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2B" w:rsidRPr="003C4989" w:rsidRDefault="00A1032B" w:rsidP="00A1032B">
      <w:pPr>
        <w:spacing w:after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49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DANH SÁCH CÁC CƠ SỞ</w:t>
      </w:r>
    </w:p>
    <w:p w:rsidR="00C01518" w:rsidRDefault="00C01518" w:rsidP="00A1032B">
      <w:pPr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3793"/>
      </w:tblGrid>
      <w:tr w:rsidR="00C01518" w:rsidTr="00D00335">
        <w:tc>
          <w:tcPr>
            <w:tcW w:w="817" w:type="dxa"/>
          </w:tcPr>
          <w:p w:rsidR="00C01518" w:rsidRPr="00C01518" w:rsidRDefault="00C01518" w:rsidP="00C015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678" w:type="dxa"/>
          </w:tcPr>
          <w:p w:rsidR="00C01518" w:rsidRPr="00C01518" w:rsidRDefault="00C01518" w:rsidP="00C015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b/>
                <w:sz w:val="28"/>
                <w:szCs w:val="28"/>
              </w:rPr>
              <w:t>Tên cơ sở</w:t>
            </w:r>
          </w:p>
        </w:tc>
        <w:tc>
          <w:tcPr>
            <w:tcW w:w="3793" w:type="dxa"/>
          </w:tcPr>
          <w:p w:rsidR="00C01518" w:rsidRPr="00C01518" w:rsidRDefault="00C01518" w:rsidP="00C015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Địa chỉ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A3188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Công ty cổ phần Gang thép Cao Bằng</w:t>
            </w:r>
          </w:p>
        </w:tc>
        <w:tc>
          <w:tcPr>
            <w:tcW w:w="3793" w:type="dxa"/>
          </w:tcPr>
          <w:p w:rsidR="00D00335" w:rsidRPr="00C01518" w:rsidRDefault="00D00335" w:rsidP="00A3188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ã Chu Trinh, thành phố Cao Bằng,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C0151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ty cổ phần Khoáng sản Tấn Phát</w:t>
            </w:r>
          </w:p>
        </w:tc>
        <w:tc>
          <w:tcPr>
            <w:tcW w:w="3793" w:type="dxa"/>
          </w:tcPr>
          <w:p w:rsidR="00D00335" w:rsidRPr="00C01518" w:rsidRDefault="00D00335" w:rsidP="00C0151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Xã Quang Trung, huyện Hoà An,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9B02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Công ty cổ phần khoáng sản NIKKO Việt Nam</w:t>
            </w:r>
          </w:p>
        </w:tc>
        <w:tc>
          <w:tcPr>
            <w:tcW w:w="3793" w:type="dxa"/>
          </w:tcPr>
          <w:p w:rsidR="00D00335" w:rsidRPr="00C01518" w:rsidRDefault="00D00335" w:rsidP="009B023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Xã Quốc Toản, huyện Quảng Hòa,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A71CB" w:rsidP="00F855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Hợp tác xã 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hanh Kỳ</w:t>
            </w:r>
          </w:p>
        </w:tc>
        <w:tc>
          <w:tcPr>
            <w:tcW w:w="3793" w:type="dxa"/>
          </w:tcPr>
          <w:p w:rsidR="00D00335" w:rsidRPr="00C01518" w:rsidRDefault="00DA71CB" w:rsidP="00F8557B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DA71CB">
              <w:rPr>
                <w:rFonts w:ascii="Times New Roman" w:hAnsi="Times New Roman" w:cs="Times New Roman"/>
                <w:sz w:val="28"/>
                <w:szCs w:val="28"/>
              </w:rPr>
              <w:t>óm Lũng Cam, huyện Nguyên Bình,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872CF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Công ty TNHH Quang Minh</w:t>
            </w:r>
          </w:p>
        </w:tc>
        <w:tc>
          <w:tcPr>
            <w:tcW w:w="3793" w:type="dxa"/>
          </w:tcPr>
          <w:p w:rsidR="00D00335" w:rsidRPr="00C01518" w:rsidRDefault="00D00335" w:rsidP="00D0033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ã Hưng Đạo,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thành phố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 Cao Bằng, tỉnh Cao Bằ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Công ty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cổ phần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 khoáng sản và luyện kim Việt Nam</w:t>
            </w:r>
          </w:p>
        </w:tc>
        <w:tc>
          <w:tcPr>
            <w:tcW w:w="3793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Xã Hoàng Tung, huyện Hòa An,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Công ty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cổ phần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 xml:space="preserve"> măng gan Cao Bằng</w:t>
            </w:r>
          </w:p>
        </w:tc>
        <w:tc>
          <w:tcPr>
            <w:tcW w:w="3793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Xã Nguyễn Huệ, huyện Hòa An,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Doanh nghiệp thương mại Nam Mạch</w:t>
            </w:r>
          </w:p>
        </w:tc>
        <w:tc>
          <w:tcPr>
            <w:tcW w:w="3793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hường Hợp Giang, thành phố Cao 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Hợp tác xã Ngôi Sao Sáng</w:t>
            </w:r>
          </w:p>
        </w:tc>
        <w:tc>
          <w:tcPr>
            <w:tcW w:w="3793" w:type="dxa"/>
          </w:tcPr>
          <w:p w:rsidR="00D00335" w:rsidRPr="00C01518" w:rsidRDefault="00D00335" w:rsidP="00D00335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Phường Duyệt Trung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</w:t>
            </w: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hành phố Cao Bằng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Công ty TNHH CKC</w:t>
            </w:r>
          </w:p>
        </w:tc>
        <w:tc>
          <w:tcPr>
            <w:tcW w:w="3793" w:type="dxa"/>
          </w:tcPr>
          <w:p w:rsidR="00D00335" w:rsidRPr="00C01518" w:rsidRDefault="00D00335" w:rsidP="004D2CC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518">
              <w:rPr>
                <w:rFonts w:ascii="Times New Roman" w:hAnsi="Times New Roman" w:cs="Times New Roman"/>
                <w:sz w:val="28"/>
                <w:szCs w:val="28"/>
              </w:rPr>
              <w:t>Thị trấn Pác Miầu, huyện Bảo Lâm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tỉnh Cao Bằng</w:t>
            </w:r>
          </w:p>
        </w:tc>
      </w:tr>
      <w:tr w:rsidR="00D00335" w:rsidTr="00D00335">
        <w:tc>
          <w:tcPr>
            <w:tcW w:w="817" w:type="dxa"/>
          </w:tcPr>
          <w:p w:rsidR="00D00335" w:rsidRPr="00C01518" w:rsidRDefault="00D00335" w:rsidP="00C01518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00335" w:rsidRPr="00D00335" w:rsidRDefault="00D00335" w:rsidP="00BA6AFD">
            <w:pPr>
              <w:spacing w:before="120" w:after="120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003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Công ty TNHH ắc quy Green Cao Bằng</w:t>
            </w:r>
          </w:p>
        </w:tc>
        <w:tc>
          <w:tcPr>
            <w:tcW w:w="3793" w:type="dxa"/>
          </w:tcPr>
          <w:p w:rsidR="00D00335" w:rsidRPr="00C01518" w:rsidRDefault="00D00335" w:rsidP="00BA6AF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35">
              <w:rPr>
                <w:rFonts w:ascii="Times New Roman" w:hAnsi="Times New Roman" w:cs="Times New Roman"/>
                <w:sz w:val="28"/>
                <w:szCs w:val="28"/>
              </w:rPr>
              <w:t>Thị trấn Tà Lùng, huyện Quảng Hòa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tỉnh Cao Bằng</w:t>
            </w:r>
          </w:p>
        </w:tc>
      </w:tr>
    </w:tbl>
    <w:p w:rsidR="00C01518" w:rsidRDefault="00C01518" w:rsidP="00D0033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1518" w:rsidSect="00C0151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BF6"/>
    <w:multiLevelType w:val="hybridMultilevel"/>
    <w:tmpl w:val="E1366922"/>
    <w:lvl w:ilvl="0" w:tplc="FA02C82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2B"/>
    <w:rsid w:val="00412B55"/>
    <w:rsid w:val="00685F58"/>
    <w:rsid w:val="00A1032B"/>
    <w:rsid w:val="00B355CF"/>
    <w:rsid w:val="00C01518"/>
    <w:rsid w:val="00CD02DC"/>
    <w:rsid w:val="00D00335"/>
    <w:rsid w:val="00DA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2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1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2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1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ismail - [2010]</cp:lastModifiedBy>
  <cp:revision>5</cp:revision>
  <dcterms:created xsi:type="dcterms:W3CDTF">2023-08-01T09:49:00Z</dcterms:created>
  <dcterms:modified xsi:type="dcterms:W3CDTF">2023-08-02T04:09:00Z</dcterms:modified>
</cp:coreProperties>
</file>