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29"/>
        <w:gridCol w:w="7501"/>
      </w:tblGrid>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Tên thủ tục</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Thủ tục chứng thực di chúc</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Tên tắt</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2.001019.000.00.00.H14</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Lĩnh vực</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Chứng thực (Bộ Tư pháp)</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Cơ quan thực hiện</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Ủy ban Nhân dân xã, phường, thị trấn.</w:t>
            </w:r>
          </w:p>
          <w:p w:rsidR="008844FC" w:rsidRPr="008844FC" w:rsidRDefault="008844FC" w:rsidP="008844FC">
            <w:pPr>
              <w:spacing w:after="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Cách thức thực hiện</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numPr>
                <w:ilvl w:val="0"/>
                <w:numId w:val="1"/>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Trực tiếp</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Đối tượng thực hiện</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Tổ chức</w:t>
            </w:r>
          </w:p>
        </w:tc>
      </w:tr>
      <w:tr w:rsidR="008844FC" w:rsidRPr="008844FC" w:rsidTr="00803BDF">
        <w:tc>
          <w:tcPr>
            <w:tcW w:w="1223" w:type="pct"/>
            <w:shd w:val="clear" w:color="auto" w:fill="auto"/>
            <w:vAlign w:val="center"/>
            <w:hideMark/>
          </w:tcPr>
          <w:p w:rsidR="008844FC" w:rsidRPr="008844FC" w:rsidRDefault="008844FC" w:rsidP="008844FC">
            <w:pPr>
              <w:spacing w:after="0" w:line="240" w:lineRule="auto"/>
              <w:rPr>
                <w:rFonts w:ascii="Times New Roman" w:eastAsia="Times New Roman" w:hAnsi="Times New Roman" w:cs="Times New Roman"/>
                <w:sz w:val="28"/>
                <w:szCs w:val="28"/>
              </w:rPr>
            </w:pPr>
          </w:p>
        </w:tc>
        <w:tc>
          <w:tcPr>
            <w:tcW w:w="3777" w:type="pct"/>
            <w:shd w:val="clear" w:color="auto" w:fill="auto"/>
            <w:vAlign w:val="center"/>
            <w:hideMark/>
          </w:tcPr>
          <w:p w:rsidR="008844FC" w:rsidRPr="008844FC" w:rsidRDefault="008844FC" w:rsidP="008844FC">
            <w:pPr>
              <w:spacing w:after="0" w:line="240" w:lineRule="auto"/>
              <w:rPr>
                <w:rFonts w:ascii="Times New Roman" w:eastAsia="Times New Roman" w:hAnsi="Times New Roman" w:cs="Times New Roman"/>
                <w:sz w:val="28"/>
                <w:szCs w:val="28"/>
              </w:rPr>
            </w:pP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Trình tự thực hiện</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numPr>
                <w:ilvl w:val="0"/>
                <w:numId w:val="2"/>
              </w:numPr>
              <w:spacing w:after="15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Người yêu cầu chứng thực nộp 01 bộ hồ sơ yêu cầu chứng thực.</w:t>
            </w:r>
          </w:p>
          <w:p w:rsidR="008844FC" w:rsidRPr="008844FC" w:rsidRDefault="008844FC" w:rsidP="008844FC">
            <w:pPr>
              <w:numPr>
                <w:ilvl w:val="0"/>
                <w:numId w:val="2"/>
              </w:numPr>
              <w:spacing w:after="15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Người thực hiện chứng thực kiểm tra giấy tờ trong hồ sơ yêu cầu chứng thực, nếu đầy đủ, tại thời điểm chứng thực người lập di chúc tự nguyện, minh mẫn và nhận thức, làm chủ được hành vi của mình thì thực hiện chứng thực.</w:t>
            </w:r>
          </w:p>
          <w:p w:rsidR="008844FC" w:rsidRPr="008844FC" w:rsidRDefault="008844FC" w:rsidP="008844FC">
            <w:pPr>
              <w:numPr>
                <w:ilvl w:val="0"/>
                <w:numId w:val="2"/>
              </w:numPr>
              <w:spacing w:after="15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Người lập di chúc phải ký trước mặt người thực hiện chứng thực.</w:t>
            </w:r>
          </w:p>
          <w:p w:rsidR="008844FC" w:rsidRPr="008844FC" w:rsidRDefault="008844FC" w:rsidP="008844FC">
            <w:pPr>
              <w:numPr>
                <w:ilvl w:val="0"/>
                <w:numId w:val="2"/>
              </w:numPr>
              <w:spacing w:after="15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w:t>
            </w:r>
          </w:p>
          <w:p w:rsidR="008844FC" w:rsidRPr="008844FC" w:rsidRDefault="008844FC" w:rsidP="008844FC">
            <w:pPr>
              <w:numPr>
                <w:ilvl w:val="0"/>
                <w:numId w:val="2"/>
              </w:numPr>
              <w:spacing w:after="15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Người thực hiện chứng thực ghi lời chứng theo mẫu quy định; ký, ghi rõ họ tên, đóng dấu của cơ quan thực hiện chứng thực và ghi vào sổ chứng thực. Đối với di chúc có từ 02 (hai) trang trở lên, thì từng trang phải được đánh số thứ tự, có chữ ký của người yêu cầu chứng thực và người thực hiện chứng thực; số lượng trang và lời chứng được ghi tại trang cuối của di chúc. Trường hợp di chúc có từ 02 (hai) tờ trở lên thì phải đóng dấu giáp lai.</w:t>
            </w:r>
          </w:p>
          <w:p w:rsidR="008844FC" w:rsidRPr="008844FC" w:rsidRDefault="008844FC" w:rsidP="008844FC">
            <w:pPr>
              <w:numPr>
                <w:ilvl w:val="0"/>
                <w:numId w:val="2"/>
              </w:numPr>
              <w:spacing w:after="15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xml:space="preserve">+ Trường hợp phải phiên dịch thì người phiên dịch có trách nhiệm dịch đầy đủ, chính xác nội dung của di chúc, nội dung lời </w:t>
            </w:r>
            <w:r w:rsidRPr="008844FC">
              <w:rPr>
                <w:rFonts w:ascii="Times New Roman" w:eastAsia="Times New Roman" w:hAnsi="Times New Roman" w:cs="Times New Roman"/>
                <w:sz w:val="28"/>
                <w:szCs w:val="28"/>
              </w:rPr>
              <w:lastRenderedPageBreak/>
              <w:t>chứng cho người yêu cầu chứng thực và ký vào từng trang di chúc với tư cách là người phiên dịch.</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lastRenderedPageBreak/>
              <w:t>Thời hạn giải quyết</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numPr>
                <w:ilvl w:val="0"/>
                <w:numId w:val="3"/>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Trực tiếp</w:t>
            </w:r>
          </w:p>
          <w:p w:rsidR="008844FC" w:rsidRPr="008844FC" w:rsidRDefault="008844FC" w:rsidP="008844FC">
            <w:pPr>
              <w:numPr>
                <w:ilvl w:val="0"/>
                <w:numId w:val="3"/>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i/>
                <w:iCs/>
                <w:sz w:val="28"/>
                <w:szCs w:val="28"/>
                <w:bdr w:val="none" w:sz="0" w:space="0" w:color="auto" w:frame="1"/>
              </w:rPr>
              <w:t>01 Ngày làm việc</w:t>
            </w:r>
            <w:r w:rsidRPr="008844FC">
              <w:rPr>
                <w:rFonts w:ascii="Times New Roman" w:eastAsia="Times New Roman" w:hAnsi="Times New Roman" w:cs="Times New Roman"/>
                <w:sz w:val="28"/>
                <w:szCs w:val="28"/>
              </w:rPr>
              <w:br/>
            </w:r>
          </w:p>
          <w:p w:rsidR="008844FC" w:rsidRPr="008844FC" w:rsidRDefault="008844FC" w:rsidP="008844FC">
            <w:pPr>
              <w:spacing w:after="15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Không quá 01 ngày làm việc, kể từ ngày nhận đủ hồ sơ yêu cầu chứng thực hoặc có thể kéo dài hơn theo thỏa thuận bằng văn bản với người yêu cầu chứng thực</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Phí</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Phí: 50.000đ/di chúc </w:t>
            </w:r>
          </w:p>
          <w:p w:rsidR="008844FC" w:rsidRPr="008844FC" w:rsidRDefault="008844FC" w:rsidP="008844FC">
            <w:pPr>
              <w:spacing w:after="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 </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Lệ Phí</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15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Không</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Thành phần hồ sơ</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before="150" w:after="150" w:line="240" w:lineRule="auto"/>
              <w:textAlignment w:val="baseline"/>
              <w:outlineLvl w:val="3"/>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Người yêu cầu chứng thực nộp 01 (một) bộ hồ sơ yêu cầu chứng thực, gồm các giấy tờ sau đây:</w:t>
            </w:r>
          </w:p>
          <w:tbl>
            <w:tblPr>
              <w:tblW w:w="0" w:type="auto"/>
              <w:tblCellMar>
                <w:left w:w="0" w:type="dxa"/>
                <w:right w:w="0" w:type="dxa"/>
              </w:tblCellMar>
              <w:tblLook w:val="04A0" w:firstRow="1" w:lastRow="0" w:firstColumn="1" w:lastColumn="0" w:noHBand="0" w:noVBand="1"/>
            </w:tblPr>
            <w:tblGrid>
              <w:gridCol w:w="4236"/>
              <w:gridCol w:w="1134"/>
              <w:gridCol w:w="1555"/>
            </w:tblGrid>
            <w:tr w:rsidR="008844FC" w:rsidRPr="008844FC" w:rsidTr="008844FC">
              <w:trPr>
                <w:tblHeader/>
              </w:trPr>
              <w:tc>
                <w:tcPr>
                  <w:tcW w:w="4236"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8844FC" w:rsidRPr="008844FC" w:rsidRDefault="008844FC" w:rsidP="008844FC">
                  <w:pPr>
                    <w:spacing w:after="0" w:line="240" w:lineRule="auto"/>
                    <w:rPr>
                      <w:rFonts w:ascii="Times New Roman" w:eastAsia="Times New Roman" w:hAnsi="Times New Roman" w:cs="Times New Roman"/>
                      <w:b/>
                      <w:bCs/>
                      <w:color w:val="FFFFFF"/>
                      <w:sz w:val="24"/>
                      <w:szCs w:val="24"/>
                    </w:rPr>
                  </w:pPr>
                  <w:r w:rsidRPr="008844FC">
                    <w:rPr>
                      <w:rFonts w:ascii="Times New Roman" w:eastAsia="Times New Roman" w:hAnsi="Times New Roman" w:cs="Times New Roman"/>
                      <w:b/>
                      <w:bCs/>
                      <w:color w:val="FFFFFF"/>
                      <w:sz w:val="24"/>
                      <w:szCs w:val="24"/>
                    </w:rPr>
                    <w:t>Tên giấy tờ</w:t>
                  </w:r>
                </w:p>
              </w:tc>
              <w:tc>
                <w:tcPr>
                  <w:tcW w:w="1134"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8844FC" w:rsidRPr="008844FC" w:rsidRDefault="008844FC" w:rsidP="008844FC">
                  <w:pPr>
                    <w:spacing w:after="0" w:line="240" w:lineRule="auto"/>
                    <w:rPr>
                      <w:rFonts w:ascii="Times New Roman" w:eastAsia="Times New Roman" w:hAnsi="Times New Roman" w:cs="Times New Roman"/>
                      <w:b/>
                      <w:bCs/>
                      <w:color w:val="FFFFFF"/>
                      <w:sz w:val="24"/>
                      <w:szCs w:val="24"/>
                    </w:rPr>
                  </w:pPr>
                  <w:r w:rsidRPr="008844FC">
                    <w:rPr>
                      <w:rFonts w:ascii="Times New Roman" w:eastAsia="Times New Roman" w:hAnsi="Times New Roman" w:cs="Times New Roman"/>
                      <w:b/>
                      <w:bCs/>
                      <w:color w:val="FFFFFF"/>
                      <w:sz w:val="24"/>
                      <w:szCs w:val="24"/>
                    </w:rPr>
                    <w:t>Mẫu đơn, tờ khai</w:t>
                  </w:r>
                </w:p>
              </w:tc>
              <w:tc>
                <w:tcPr>
                  <w:tcW w:w="1555" w:type="dxa"/>
                  <w:tcBorders>
                    <w:top w:val="single" w:sz="6" w:space="0" w:color="2C92E2"/>
                    <w:left w:val="single" w:sz="6" w:space="0" w:color="2C92E2"/>
                    <w:bottom w:val="single" w:sz="6" w:space="0" w:color="2C92E2"/>
                    <w:right w:val="single" w:sz="6" w:space="0" w:color="2C92E2"/>
                  </w:tcBorders>
                  <w:shd w:val="clear" w:color="auto" w:fill="auto"/>
                  <w:tcMar>
                    <w:top w:w="150" w:type="dxa"/>
                    <w:left w:w="150" w:type="dxa"/>
                    <w:bottom w:w="150" w:type="dxa"/>
                    <w:right w:w="150" w:type="dxa"/>
                  </w:tcMar>
                  <w:hideMark/>
                </w:tcPr>
                <w:p w:rsidR="008844FC" w:rsidRPr="00803BDF" w:rsidRDefault="008844FC" w:rsidP="008844FC">
                  <w:pPr>
                    <w:rPr>
                      <w:rFonts w:ascii="Times New Roman" w:hAnsi="Times New Roman" w:cs="Times New Roman"/>
                      <w:sz w:val="24"/>
                      <w:szCs w:val="24"/>
                    </w:rPr>
                  </w:pPr>
                  <w:r w:rsidRPr="00803BDF">
                    <w:rPr>
                      <w:rFonts w:ascii="Times New Roman" w:hAnsi="Times New Roman" w:cs="Times New Roman"/>
                      <w:sz w:val="24"/>
                      <w:szCs w:val="24"/>
                    </w:rPr>
                    <w:t>Số lượng</w:t>
                  </w:r>
                </w:p>
                <w:p w:rsidR="008844FC" w:rsidRPr="008844FC" w:rsidRDefault="008844FC" w:rsidP="008844FC">
                  <w:pPr>
                    <w:spacing w:after="0" w:line="240" w:lineRule="auto"/>
                    <w:rPr>
                      <w:rFonts w:ascii="Times New Roman" w:eastAsia="Times New Roman" w:hAnsi="Times New Roman" w:cs="Times New Roman"/>
                      <w:b/>
                      <w:bCs/>
                      <w:color w:val="FFFFFF"/>
                      <w:sz w:val="24"/>
                      <w:szCs w:val="24"/>
                    </w:rPr>
                  </w:pPr>
                  <w:r w:rsidRPr="008844FC">
                    <w:rPr>
                      <w:rFonts w:ascii="Times New Roman" w:eastAsia="Times New Roman" w:hAnsi="Times New Roman" w:cs="Times New Roman"/>
                      <w:b/>
                      <w:bCs/>
                      <w:color w:val="FFFFFF"/>
                      <w:sz w:val="24"/>
                      <w:szCs w:val="24"/>
                    </w:rPr>
                    <w:t>ượng</w:t>
                  </w:r>
                </w:p>
              </w:tc>
            </w:tr>
            <w:tr w:rsidR="008844FC" w:rsidRPr="008844FC" w:rsidTr="008844FC">
              <w:tc>
                <w:tcPr>
                  <w:tcW w:w="423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 Dự thảo di chúc;</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 </w:t>
                  </w:r>
                </w:p>
              </w:tc>
              <w:tc>
                <w:tcPr>
                  <w:tcW w:w="155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Bản chính: 1</w:t>
                  </w:r>
                  <w:r w:rsidRPr="008844FC">
                    <w:rPr>
                      <w:rFonts w:ascii="Times New Roman" w:eastAsia="Times New Roman" w:hAnsi="Times New Roman" w:cs="Times New Roman"/>
                      <w:sz w:val="24"/>
                      <w:szCs w:val="24"/>
                    </w:rPr>
                    <w:br/>
                    <w:t>Bản sao: 0</w:t>
                  </w:r>
                </w:p>
              </w:tc>
            </w:tr>
            <w:tr w:rsidR="008844FC" w:rsidRPr="008844FC" w:rsidTr="008844FC">
              <w:tc>
                <w:tcPr>
                  <w:tcW w:w="423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 Bản sao Giấy chứng minh nhân dân/Căn cước công dân hoặc Hộ chiếu còn giá trị sử dụng của người yêu cầu chứng thực (xuất trình kèm theo bản chính để đối chiếu);</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 </w:t>
                  </w:r>
                </w:p>
              </w:tc>
              <w:tc>
                <w:tcPr>
                  <w:tcW w:w="155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Bản chính: 0</w:t>
                  </w:r>
                  <w:r w:rsidRPr="008844FC">
                    <w:rPr>
                      <w:rFonts w:ascii="Times New Roman" w:eastAsia="Times New Roman" w:hAnsi="Times New Roman" w:cs="Times New Roman"/>
                      <w:sz w:val="24"/>
                      <w:szCs w:val="24"/>
                    </w:rPr>
                    <w:br/>
                    <w:t>Bản sao: 1</w:t>
                  </w:r>
                </w:p>
              </w:tc>
            </w:tr>
            <w:tr w:rsidR="008844FC" w:rsidRPr="008844FC" w:rsidTr="008844FC">
              <w:tc>
                <w:tcPr>
                  <w:tcW w:w="423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di chúc liên quan đến tài sản đó; trừ trường hợp người lập di chúc đang bị cái chết đe dọa đến tính mạng (xuất trình kèm theo bản chính để đối chiếu).</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 </w:t>
                  </w:r>
                </w:p>
              </w:tc>
              <w:tc>
                <w:tcPr>
                  <w:tcW w:w="155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4"/>
                      <w:szCs w:val="24"/>
                    </w:rPr>
                  </w:pPr>
                  <w:r w:rsidRPr="008844FC">
                    <w:rPr>
                      <w:rFonts w:ascii="Times New Roman" w:eastAsia="Times New Roman" w:hAnsi="Times New Roman" w:cs="Times New Roman"/>
                      <w:sz w:val="24"/>
                      <w:szCs w:val="24"/>
                    </w:rPr>
                    <w:t>Bản chính: 0</w:t>
                  </w:r>
                  <w:r w:rsidRPr="008844FC">
                    <w:rPr>
                      <w:rFonts w:ascii="Times New Roman" w:eastAsia="Times New Roman" w:hAnsi="Times New Roman" w:cs="Times New Roman"/>
                      <w:sz w:val="24"/>
                      <w:szCs w:val="24"/>
                    </w:rPr>
                    <w:br/>
                    <w:t>Bản sao: 1</w:t>
                  </w:r>
                </w:p>
              </w:tc>
            </w:tr>
          </w:tbl>
          <w:p w:rsidR="008844FC" w:rsidRPr="008844FC" w:rsidRDefault="008844FC" w:rsidP="008844FC">
            <w:pPr>
              <w:spacing w:after="0" w:line="240" w:lineRule="auto"/>
              <w:rPr>
                <w:rFonts w:ascii="Times New Roman" w:eastAsia="Times New Roman" w:hAnsi="Times New Roman" w:cs="Times New Roman"/>
                <w:sz w:val="28"/>
                <w:szCs w:val="28"/>
              </w:rPr>
            </w:pP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lastRenderedPageBreak/>
              <w:t>Số lượng bộ hồ sơ</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01 bộ</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Yêu cầu - điều kiện</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150" w:line="240" w:lineRule="auto"/>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Không</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Căn cứ pháp lý</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numPr>
                <w:ilvl w:val="0"/>
                <w:numId w:val="4"/>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Nghị định 23/2015/NĐ-CP</w:t>
            </w:r>
            <w:r w:rsidRPr="008844FC">
              <w:rPr>
                <w:rFonts w:ascii="Times New Roman" w:eastAsia="Times New Roman" w:hAnsi="Times New Roman" w:cs="Times New Roman"/>
                <w:b/>
                <w:bCs/>
                <w:sz w:val="28"/>
                <w:szCs w:val="28"/>
                <w:bdr w:val="none" w:sz="0" w:space="0" w:color="auto" w:frame="1"/>
              </w:rPr>
              <w:t> Số: 23/2015/NĐ-CP</w:t>
            </w:r>
          </w:p>
          <w:p w:rsidR="008844FC" w:rsidRPr="008844FC" w:rsidRDefault="008844FC" w:rsidP="008844FC">
            <w:pPr>
              <w:numPr>
                <w:ilvl w:val="0"/>
                <w:numId w:val="4"/>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Thông tư 226/2016/TT-BTC</w:t>
            </w:r>
            <w:r w:rsidRPr="008844FC">
              <w:rPr>
                <w:rFonts w:ascii="Times New Roman" w:eastAsia="Times New Roman" w:hAnsi="Times New Roman" w:cs="Times New Roman"/>
                <w:b/>
                <w:bCs/>
                <w:sz w:val="28"/>
                <w:szCs w:val="28"/>
                <w:bdr w:val="none" w:sz="0" w:space="0" w:color="auto" w:frame="1"/>
              </w:rPr>
              <w:t> Số: 226/2016/TT-BTC</w:t>
            </w:r>
          </w:p>
          <w:p w:rsidR="008844FC" w:rsidRPr="008844FC" w:rsidRDefault="008844FC" w:rsidP="008844FC">
            <w:pPr>
              <w:numPr>
                <w:ilvl w:val="0"/>
                <w:numId w:val="4"/>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Thông tư 01/2020/TT-BTP</w:t>
            </w:r>
            <w:r w:rsidRPr="008844FC">
              <w:rPr>
                <w:rFonts w:ascii="Times New Roman" w:eastAsia="Times New Roman" w:hAnsi="Times New Roman" w:cs="Times New Roman"/>
                <w:b/>
                <w:bCs/>
                <w:sz w:val="28"/>
                <w:szCs w:val="28"/>
                <w:bdr w:val="none" w:sz="0" w:space="0" w:color="auto" w:frame="1"/>
              </w:rPr>
              <w:t> Số: 01/2020/TT-BTP</w:t>
            </w: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Biểu mẫu đính kèm</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p>
        </w:tc>
      </w:tr>
      <w:tr w:rsidR="008844FC" w:rsidRPr="008844FC" w:rsidTr="00803BDF">
        <w:tc>
          <w:tcPr>
            <w:tcW w:w="1223" w:type="pct"/>
            <w:shd w:val="clear" w:color="auto" w:fill="auto"/>
            <w:tcMar>
              <w:top w:w="150" w:type="dxa"/>
              <w:left w:w="150" w:type="dxa"/>
              <w:bottom w:w="150" w:type="dxa"/>
              <w:right w:w="150" w:type="dxa"/>
            </w:tcMar>
            <w:vAlign w:val="bottom"/>
            <w:hideMark/>
          </w:tcPr>
          <w:p w:rsidR="008844FC" w:rsidRPr="008844FC" w:rsidRDefault="008844FC" w:rsidP="008844FC">
            <w:pPr>
              <w:spacing w:after="0" w:line="240" w:lineRule="auto"/>
              <w:rPr>
                <w:rFonts w:ascii="Times New Roman" w:eastAsia="Times New Roman" w:hAnsi="Times New Roman" w:cs="Times New Roman"/>
                <w:sz w:val="28"/>
                <w:szCs w:val="28"/>
              </w:rPr>
            </w:pPr>
            <w:r w:rsidRPr="008844FC">
              <w:rPr>
                <w:rFonts w:ascii="Times New Roman" w:eastAsia="Times New Roman" w:hAnsi="Times New Roman" w:cs="Times New Roman"/>
                <w:b/>
                <w:bCs/>
                <w:sz w:val="28"/>
                <w:szCs w:val="28"/>
                <w:bdr w:val="none" w:sz="0" w:space="0" w:color="auto" w:frame="1"/>
              </w:rPr>
              <w:t>Kết quả thực hiện</w:t>
            </w:r>
          </w:p>
        </w:tc>
        <w:tc>
          <w:tcPr>
            <w:tcW w:w="3777" w:type="pct"/>
            <w:shd w:val="clear" w:color="auto" w:fill="auto"/>
            <w:tcMar>
              <w:top w:w="150" w:type="dxa"/>
              <w:left w:w="150" w:type="dxa"/>
              <w:bottom w:w="150" w:type="dxa"/>
              <w:right w:w="150" w:type="dxa"/>
            </w:tcMar>
            <w:vAlign w:val="bottom"/>
            <w:hideMark/>
          </w:tcPr>
          <w:p w:rsidR="008844FC" w:rsidRPr="008844FC" w:rsidRDefault="008844FC" w:rsidP="008844FC">
            <w:pPr>
              <w:numPr>
                <w:ilvl w:val="0"/>
                <w:numId w:val="5"/>
              </w:numPr>
              <w:spacing w:after="0" w:line="240" w:lineRule="auto"/>
              <w:ind w:left="0"/>
              <w:textAlignment w:val="baseline"/>
              <w:rPr>
                <w:rFonts w:ascii="Times New Roman" w:eastAsia="Times New Roman" w:hAnsi="Times New Roman" w:cs="Times New Roman"/>
                <w:sz w:val="28"/>
                <w:szCs w:val="28"/>
              </w:rPr>
            </w:pPr>
            <w:r w:rsidRPr="008844FC">
              <w:rPr>
                <w:rFonts w:ascii="Times New Roman" w:eastAsia="Times New Roman" w:hAnsi="Times New Roman" w:cs="Times New Roman"/>
                <w:sz w:val="28"/>
                <w:szCs w:val="28"/>
              </w:rPr>
              <w:t>Di chúc được chứng thực</w:t>
            </w:r>
          </w:p>
        </w:tc>
      </w:tr>
    </w:tbl>
    <w:p w:rsidR="00F47EFC" w:rsidRDefault="00F47EFC"/>
    <w:sectPr w:rsidR="00F47EFC" w:rsidSect="00803BDF">
      <w:headerReference w:type="even" r:id="rId8"/>
      <w:headerReference w:type="default" r:id="rId9"/>
      <w:footerReference w:type="even" r:id="rId10"/>
      <w:footerReference w:type="default" r:id="rId11"/>
      <w:headerReference w:type="first" r:id="rId12"/>
      <w:footerReference w:type="first" r:id="rId13"/>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50" w:rsidRDefault="006F6950" w:rsidP="008844FC">
      <w:pPr>
        <w:spacing w:after="0" w:line="240" w:lineRule="auto"/>
      </w:pPr>
      <w:r>
        <w:separator/>
      </w:r>
    </w:p>
  </w:endnote>
  <w:endnote w:type="continuationSeparator" w:id="0">
    <w:p w:rsidR="006F6950" w:rsidRDefault="006F6950" w:rsidP="0088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B" w:rsidRDefault="00E66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B" w:rsidRDefault="00E666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B" w:rsidRDefault="00E66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50" w:rsidRDefault="006F6950" w:rsidP="008844FC">
      <w:pPr>
        <w:spacing w:after="0" w:line="240" w:lineRule="auto"/>
      </w:pPr>
      <w:r>
        <w:separator/>
      </w:r>
    </w:p>
  </w:footnote>
  <w:footnote w:type="continuationSeparator" w:id="0">
    <w:p w:rsidR="006F6950" w:rsidRDefault="006F6950" w:rsidP="00884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B" w:rsidRDefault="00E66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FC" w:rsidRPr="008844FC" w:rsidRDefault="008844FC">
    <w:pPr>
      <w:pStyle w:val="Header"/>
      <w:rPr>
        <w:rFonts w:ascii="Times New Roman" w:hAnsi="Times New Roman" w:cs="Times New Roman"/>
        <w:sz w:val="28"/>
        <w:szCs w:val="28"/>
      </w:rPr>
    </w:pPr>
    <w:bookmarkStart w:id="0" w:name="_GoBack"/>
    <w:bookmarkEnd w:id="0"/>
  </w:p>
  <w:p w:rsidR="008844FC" w:rsidRPr="008844FC" w:rsidRDefault="008844FC" w:rsidP="008844FC">
    <w:pPr>
      <w:pStyle w:val="Header"/>
      <w:jc w:val="center"/>
      <w:rPr>
        <w:rFonts w:ascii="Times New Roman" w:hAnsi="Times New Roman" w:cs="Times New Roman"/>
        <w:b/>
        <w:sz w:val="28"/>
        <w:szCs w:val="28"/>
      </w:rPr>
    </w:pPr>
    <w:r w:rsidRPr="008844FC">
      <w:rPr>
        <w:rFonts w:ascii="Times New Roman" w:hAnsi="Times New Roman" w:cs="Times New Roman"/>
        <w:b/>
        <w:sz w:val="28"/>
        <w:szCs w:val="28"/>
      </w:rPr>
      <w:t>THÔNG TIN CHI TIẾT THỦ TỤC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B" w:rsidRDefault="00E66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6D6F"/>
    <w:multiLevelType w:val="multilevel"/>
    <w:tmpl w:val="17E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D471C"/>
    <w:multiLevelType w:val="multilevel"/>
    <w:tmpl w:val="9452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4651B"/>
    <w:multiLevelType w:val="multilevel"/>
    <w:tmpl w:val="02CE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D0165B"/>
    <w:multiLevelType w:val="multilevel"/>
    <w:tmpl w:val="AAE6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69183E"/>
    <w:multiLevelType w:val="multilevel"/>
    <w:tmpl w:val="64E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FC"/>
    <w:rsid w:val="0014715D"/>
    <w:rsid w:val="006F6950"/>
    <w:rsid w:val="00803BDF"/>
    <w:rsid w:val="008844FC"/>
    <w:rsid w:val="00E6663B"/>
    <w:rsid w:val="00F4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FC"/>
  </w:style>
  <w:style w:type="paragraph" w:styleId="Footer">
    <w:name w:val="footer"/>
    <w:basedOn w:val="Normal"/>
    <w:link w:val="FooterChar"/>
    <w:uiPriority w:val="99"/>
    <w:unhideWhenUsed/>
    <w:rsid w:val="0088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FC"/>
  </w:style>
  <w:style w:type="paragraph" w:styleId="Footer">
    <w:name w:val="footer"/>
    <w:basedOn w:val="Normal"/>
    <w:link w:val="FooterChar"/>
    <w:uiPriority w:val="99"/>
    <w:unhideWhenUsed/>
    <w:rsid w:val="0088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0362">
      <w:bodyDiv w:val="1"/>
      <w:marLeft w:val="0"/>
      <w:marRight w:val="0"/>
      <w:marTop w:val="0"/>
      <w:marBottom w:val="0"/>
      <w:divBdr>
        <w:top w:val="none" w:sz="0" w:space="0" w:color="auto"/>
        <w:left w:val="none" w:sz="0" w:space="0" w:color="auto"/>
        <w:bottom w:val="none" w:sz="0" w:space="0" w:color="auto"/>
        <w:right w:val="none" w:sz="0" w:space="0" w:color="auto"/>
      </w:divBdr>
      <w:divsChild>
        <w:div w:id="1557550470">
          <w:marLeft w:val="0"/>
          <w:marRight w:val="0"/>
          <w:marTop w:val="0"/>
          <w:marBottom w:val="0"/>
          <w:divBdr>
            <w:top w:val="none" w:sz="0" w:space="0" w:color="auto"/>
            <w:left w:val="none" w:sz="0" w:space="0" w:color="auto"/>
            <w:bottom w:val="none" w:sz="0" w:space="0" w:color="auto"/>
            <w:right w:val="none" w:sz="0" w:space="0" w:color="auto"/>
          </w:divBdr>
        </w:div>
        <w:div w:id="187959526">
          <w:marLeft w:val="0"/>
          <w:marRight w:val="0"/>
          <w:marTop w:val="0"/>
          <w:marBottom w:val="0"/>
          <w:divBdr>
            <w:top w:val="none" w:sz="0" w:space="0" w:color="auto"/>
            <w:left w:val="none" w:sz="0" w:space="0" w:color="auto"/>
            <w:bottom w:val="none" w:sz="0" w:space="0" w:color="auto"/>
            <w:right w:val="none" w:sz="0" w:space="0" w:color="auto"/>
          </w:divBdr>
        </w:div>
        <w:div w:id="153565969">
          <w:marLeft w:val="0"/>
          <w:marRight w:val="0"/>
          <w:marTop w:val="0"/>
          <w:marBottom w:val="0"/>
          <w:divBdr>
            <w:top w:val="none" w:sz="0" w:space="0" w:color="auto"/>
            <w:left w:val="none" w:sz="0" w:space="0" w:color="auto"/>
            <w:bottom w:val="none" w:sz="0" w:space="0" w:color="auto"/>
            <w:right w:val="none" w:sz="0" w:space="0" w:color="auto"/>
          </w:divBdr>
        </w:div>
        <w:div w:id="47895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Chips Dell 14-5480</cp:lastModifiedBy>
  <cp:revision>3</cp:revision>
  <dcterms:created xsi:type="dcterms:W3CDTF">2023-04-24T03:51:00Z</dcterms:created>
  <dcterms:modified xsi:type="dcterms:W3CDTF">2023-05-30T09:01:00Z</dcterms:modified>
</cp:coreProperties>
</file>