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358" w:rsidRDefault="00781358" w:rsidP="00C6725F">
      <w:pPr>
        <w:kinsoku w:val="0"/>
        <w:overflowPunct w:val="0"/>
        <w:ind w:right="261"/>
        <w:jc w:val="center"/>
        <w:rPr>
          <w:b/>
          <w:spacing w:val="-2"/>
          <w:sz w:val="28"/>
          <w:szCs w:val="28"/>
        </w:rPr>
      </w:pPr>
      <w:r>
        <w:rPr>
          <w:b/>
          <w:spacing w:val="-2"/>
          <w:sz w:val="28"/>
          <w:szCs w:val="28"/>
        </w:rPr>
        <w:t>Phụ lục 1</w:t>
      </w:r>
    </w:p>
    <w:p w:rsidR="00973DEB" w:rsidRDefault="00781358" w:rsidP="00781358">
      <w:pPr>
        <w:pStyle w:val="Heading1"/>
        <w:tabs>
          <w:tab w:val="left" w:pos="687"/>
        </w:tabs>
        <w:kinsoku w:val="0"/>
        <w:overflowPunct w:val="0"/>
        <w:spacing w:before="63"/>
        <w:ind w:left="0" w:right="3"/>
        <w:jc w:val="center"/>
        <w:rPr>
          <w:spacing w:val="-1"/>
        </w:rPr>
      </w:pPr>
      <w:r w:rsidRPr="00C05A0A">
        <w:t xml:space="preserve">CÁCH THỨC THỰC HIỆN </w:t>
      </w:r>
      <w:r>
        <w:t xml:space="preserve">KIỂM SOÁT QUÉT MÃ QR </w:t>
      </w:r>
      <w:r w:rsidRPr="00C05A0A">
        <w:t xml:space="preserve">ĐỐI VỚI NGƯỜI DÂN VÀ CHỦ ĐỊA ĐIỂM </w:t>
      </w:r>
    </w:p>
    <w:p w:rsidR="00781358" w:rsidRDefault="00781358" w:rsidP="00C6725F">
      <w:pPr>
        <w:pStyle w:val="Heading1"/>
        <w:tabs>
          <w:tab w:val="left" w:pos="687"/>
        </w:tabs>
        <w:kinsoku w:val="0"/>
        <w:overflowPunct w:val="0"/>
        <w:spacing w:before="63"/>
        <w:ind w:left="0" w:right="3"/>
        <w:jc w:val="both"/>
        <w:rPr>
          <w:spacing w:val="-1"/>
        </w:rPr>
      </w:pPr>
    </w:p>
    <w:p w:rsidR="00781358" w:rsidRPr="00781358" w:rsidRDefault="00781358" w:rsidP="00781358">
      <w:pPr>
        <w:spacing w:before="120" w:after="120"/>
        <w:jc w:val="both"/>
        <w:rPr>
          <w:b/>
          <w:sz w:val="28"/>
          <w:szCs w:val="28"/>
        </w:rPr>
      </w:pPr>
      <w:r w:rsidRPr="00781358">
        <w:rPr>
          <w:b/>
          <w:sz w:val="28"/>
          <w:szCs w:val="28"/>
        </w:rPr>
        <w:t>1. Đối với người dân:</w:t>
      </w:r>
    </w:p>
    <w:p w:rsidR="00781358" w:rsidRPr="00781358" w:rsidRDefault="00781358" w:rsidP="00781358">
      <w:pPr>
        <w:widowControl/>
        <w:shd w:val="clear" w:color="auto" w:fill="FFFFFF"/>
        <w:autoSpaceDE/>
        <w:autoSpaceDN/>
        <w:adjustRightInd/>
        <w:spacing w:before="120" w:after="120"/>
        <w:ind w:firstLine="720"/>
        <w:jc w:val="both"/>
        <w:rPr>
          <w:rFonts w:eastAsia="Times New Roman"/>
          <w:sz w:val="28"/>
          <w:szCs w:val="28"/>
        </w:rPr>
      </w:pPr>
      <w:r w:rsidRPr="00781358">
        <w:rPr>
          <w:rFonts w:eastAsia="Times New Roman"/>
          <w:sz w:val="28"/>
          <w:szCs w:val="28"/>
        </w:rPr>
        <w:t>Người dân cần khai báo y tế. Khi vào, ra các địa điểm công cộng cần thực hiện quét mã QR.</w:t>
      </w:r>
    </w:p>
    <w:p w:rsidR="00781358" w:rsidRPr="00781358" w:rsidRDefault="00781358" w:rsidP="00781358">
      <w:pPr>
        <w:widowControl/>
        <w:shd w:val="clear" w:color="auto" w:fill="FFFFFF"/>
        <w:autoSpaceDE/>
        <w:autoSpaceDN/>
        <w:adjustRightInd/>
        <w:spacing w:before="120" w:after="120"/>
        <w:ind w:firstLine="709"/>
        <w:jc w:val="both"/>
        <w:rPr>
          <w:rFonts w:eastAsia="Times New Roman"/>
          <w:sz w:val="28"/>
          <w:szCs w:val="28"/>
        </w:rPr>
      </w:pPr>
      <w:r w:rsidRPr="00781358">
        <w:rPr>
          <w:rFonts w:eastAsia="Times New Roman"/>
          <w:sz w:val="28"/>
          <w:szCs w:val="28"/>
        </w:rPr>
        <w:t>Có 2 cách thực hiện:</w:t>
      </w:r>
    </w:p>
    <w:p w:rsidR="00781358" w:rsidRPr="00781358" w:rsidRDefault="00781358" w:rsidP="00781358">
      <w:pPr>
        <w:widowControl/>
        <w:shd w:val="clear" w:color="auto" w:fill="FFFFFF"/>
        <w:autoSpaceDE/>
        <w:autoSpaceDN/>
        <w:adjustRightInd/>
        <w:spacing w:before="120" w:after="120"/>
        <w:ind w:firstLine="709"/>
        <w:jc w:val="both"/>
        <w:rPr>
          <w:rFonts w:eastAsia="Times New Roman"/>
          <w:sz w:val="28"/>
          <w:szCs w:val="28"/>
        </w:rPr>
      </w:pPr>
      <w:r w:rsidRPr="00781358">
        <w:rPr>
          <w:rFonts w:eastAsia="Times New Roman"/>
          <w:sz w:val="28"/>
          <w:szCs w:val="28"/>
        </w:rPr>
        <w:t>- Người dân có điện thoại thông minh tự quét mã QR: thống nhất sử dụng ứng dụng PC-Covid để quét mã QR của địa điểm (mã này do chủ địa điểm tạo ra và treo/ dán tại những vị trí dễ thấy).</w:t>
      </w:r>
    </w:p>
    <w:p w:rsidR="00781358" w:rsidRPr="00781358" w:rsidRDefault="00781358" w:rsidP="00781358">
      <w:pPr>
        <w:widowControl/>
        <w:shd w:val="clear" w:color="auto" w:fill="FFFFFF"/>
        <w:autoSpaceDE/>
        <w:autoSpaceDN/>
        <w:adjustRightInd/>
        <w:spacing w:before="120" w:after="120"/>
        <w:ind w:firstLine="709"/>
        <w:jc w:val="both"/>
        <w:rPr>
          <w:rFonts w:eastAsia="Times New Roman"/>
          <w:sz w:val="28"/>
          <w:szCs w:val="28"/>
        </w:rPr>
      </w:pPr>
      <w:r w:rsidRPr="00781358">
        <w:rPr>
          <w:rFonts w:eastAsia="Times New Roman"/>
          <w:sz w:val="28"/>
          <w:szCs w:val="28"/>
        </w:rPr>
        <w:t>- Chủ địa điểm/ người kiểm soát vào, ra/ nhân viên bảo vệ/ nhân viên lễ tân: sử dụng ứng dụng PC-Covid hoặc máy đọc chuyên dụng để quét mã QR cá nhân của người vào, ra. Mã QR cá nhân này có tại ứng dụng trên điện thoại thông minh của người dân hoặc người dân có thể in ra và mang theo người.</w:t>
      </w:r>
    </w:p>
    <w:p w:rsidR="00781358" w:rsidRDefault="00781358" w:rsidP="00781358">
      <w:pPr>
        <w:spacing w:before="120" w:after="120"/>
        <w:jc w:val="both"/>
        <w:rPr>
          <w:b/>
          <w:sz w:val="28"/>
          <w:szCs w:val="28"/>
        </w:rPr>
      </w:pPr>
      <w:r w:rsidRPr="00781358">
        <w:rPr>
          <w:b/>
          <w:sz w:val="28"/>
          <w:szCs w:val="28"/>
        </w:rPr>
        <w:t xml:space="preserve">2. </w:t>
      </w:r>
      <w:r w:rsidRPr="00781358">
        <w:rPr>
          <w:b/>
          <w:sz w:val="28"/>
          <w:szCs w:val="28"/>
        </w:rPr>
        <w:t>Đối với chủ địa điểm</w:t>
      </w:r>
      <w:r>
        <w:rPr>
          <w:b/>
          <w:sz w:val="28"/>
          <w:szCs w:val="28"/>
        </w:rPr>
        <w:t>:</w:t>
      </w:r>
    </w:p>
    <w:p w:rsidR="00781358" w:rsidRDefault="00781358" w:rsidP="00781358">
      <w:pPr>
        <w:spacing w:before="120" w:after="120"/>
        <w:jc w:val="both"/>
        <w:rPr>
          <w:rFonts w:eastAsia="Times New Roman"/>
          <w:sz w:val="28"/>
          <w:szCs w:val="28"/>
        </w:rPr>
      </w:pPr>
      <w:r>
        <w:rPr>
          <w:b/>
          <w:sz w:val="28"/>
          <w:szCs w:val="28"/>
        </w:rPr>
        <w:tab/>
      </w:r>
      <w:r w:rsidRPr="00781358">
        <w:rPr>
          <w:rFonts w:eastAsia="Times New Roman"/>
          <w:sz w:val="28"/>
          <w:szCs w:val="28"/>
        </w:rPr>
        <w:t>Đăng ký điểm kiểm dịch tại</w:t>
      </w:r>
      <w:r w:rsidRPr="00781358">
        <w:rPr>
          <w:color w:val="383838"/>
          <w:sz w:val="28"/>
          <w:szCs w:val="28"/>
          <w:shd w:val="clear" w:color="auto" w:fill="FFFFFF"/>
        </w:rPr>
        <w:t xml:space="preserve"> </w:t>
      </w:r>
      <w:hyperlink r:id="rId8" w:history="1">
        <w:r w:rsidRPr="00781358">
          <w:rPr>
            <w:rStyle w:val="Hyperlink"/>
            <w:sz w:val="28"/>
            <w:szCs w:val="28"/>
            <w:shd w:val="clear" w:color="auto" w:fill="FFFFFF"/>
          </w:rPr>
          <w:t>https://qr.tokhaiyte.vn/</w:t>
        </w:r>
      </w:hyperlink>
      <w:r w:rsidRPr="00781358">
        <w:rPr>
          <w:color w:val="383838"/>
          <w:sz w:val="28"/>
          <w:szCs w:val="28"/>
          <w:shd w:val="clear" w:color="auto" w:fill="FFFFFF"/>
        </w:rPr>
        <w:t xml:space="preserve"> </w:t>
      </w:r>
      <w:r w:rsidRPr="00781358">
        <w:rPr>
          <w:rFonts w:eastAsia="Times New Roman"/>
          <w:sz w:val="28"/>
          <w:szCs w:val="28"/>
        </w:rPr>
        <w:t xml:space="preserve">hoặc </w:t>
      </w:r>
      <w:hyperlink r:id="rId9" w:history="1">
        <w:r w:rsidRPr="005E1329">
          <w:rPr>
            <w:rStyle w:val="Hyperlink"/>
            <w:sz w:val="28"/>
            <w:szCs w:val="28"/>
            <w:shd w:val="clear" w:color="auto" w:fill="FFFFFF"/>
          </w:rPr>
          <w:t>https://qr.pccovid.gov.vn/</w:t>
        </w:r>
      </w:hyperlink>
      <w:r w:rsidRPr="00781358">
        <w:rPr>
          <w:rFonts w:eastAsia="Times New Roman"/>
          <w:sz w:val="28"/>
          <w:szCs w:val="28"/>
        </w:rPr>
        <w:t>; có thể bổ sung thêm các số điện thoại khác để tham gia vào việc kiểm soát. Có 2 phương án quét QR</w:t>
      </w:r>
      <w:r w:rsidR="005E1329">
        <w:rPr>
          <w:rFonts w:eastAsia="Times New Roman"/>
          <w:sz w:val="28"/>
          <w:szCs w:val="28"/>
        </w:rPr>
        <w:t>:</w:t>
      </w:r>
    </w:p>
    <w:p w:rsidR="005E1329" w:rsidRPr="005E1329" w:rsidRDefault="005E1329" w:rsidP="00781358">
      <w:pPr>
        <w:spacing w:before="120" w:after="120"/>
        <w:jc w:val="both"/>
        <w:rPr>
          <w:rFonts w:eastAsia="Times New Roman"/>
          <w:sz w:val="28"/>
          <w:szCs w:val="28"/>
        </w:rPr>
      </w:pPr>
      <w:r>
        <w:rPr>
          <w:rFonts w:eastAsia="Times New Roman"/>
          <w:sz w:val="28"/>
          <w:szCs w:val="28"/>
        </w:rPr>
        <w:tab/>
        <w:t xml:space="preserve">- </w:t>
      </w:r>
      <w:r w:rsidRPr="005E1329">
        <w:rPr>
          <w:rFonts w:eastAsia="Times New Roman"/>
          <w:sz w:val="28"/>
          <w:szCs w:val="28"/>
        </w:rPr>
        <w:t>In mã QR và dán vào lối ra vào; Khách đến sử dụng PC-Covid để quét mã này</w:t>
      </w:r>
      <w:r w:rsidRPr="005E1329">
        <w:rPr>
          <w:rFonts w:eastAsia="Times New Roman"/>
          <w:sz w:val="28"/>
          <w:szCs w:val="28"/>
        </w:rPr>
        <w:t>.</w:t>
      </w:r>
    </w:p>
    <w:p w:rsidR="005E1329" w:rsidRDefault="005E1329" w:rsidP="00781358">
      <w:pPr>
        <w:spacing w:before="120" w:after="120"/>
        <w:jc w:val="both"/>
        <w:rPr>
          <w:rFonts w:eastAsia="Times New Roman"/>
          <w:sz w:val="28"/>
          <w:szCs w:val="28"/>
        </w:rPr>
      </w:pPr>
      <w:r w:rsidRPr="005E1329">
        <w:rPr>
          <w:rFonts w:eastAsia="Times New Roman"/>
          <w:sz w:val="28"/>
          <w:szCs w:val="28"/>
        </w:rPr>
        <w:tab/>
        <w:t xml:space="preserve">- </w:t>
      </w:r>
      <w:r w:rsidRPr="005E1329">
        <w:rPr>
          <w:rFonts w:eastAsia="Times New Roman"/>
          <w:sz w:val="28"/>
          <w:szCs w:val="28"/>
        </w:rPr>
        <w:t>Nhân viên lễ tân/ bảo vệ dùng PC-Covid hoặc máy đọc mã QR chuyên dụng để quét mã QR trên PC-Covid của khách. Trường hợp này cần đăng ký số điện thoại của nhân viên lễ tân/ bảo vệ với chủ địa điểm</w:t>
      </w:r>
      <w:r>
        <w:rPr>
          <w:rFonts w:eastAsia="Times New Roman"/>
          <w:sz w:val="28"/>
          <w:szCs w:val="28"/>
        </w:rPr>
        <w:t>.</w:t>
      </w:r>
    </w:p>
    <w:p w:rsidR="005E1329" w:rsidRPr="00781358" w:rsidRDefault="005E1329" w:rsidP="00781358">
      <w:pPr>
        <w:spacing w:before="120" w:after="120"/>
        <w:jc w:val="both"/>
        <w:rPr>
          <w:rFonts w:eastAsia="Times New Roman"/>
          <w:sz w:val="28"/>
          <w:szCs w:val="28"/>
        </w:rPr>
      </w:pPr>
      <w:r>
        <w:rPr>
          <w:rFonts w:eastAsia="Times New Roman"/>
          <w:sz w:val="28"/>
          <w:szCs w:val="28"/>
        </w:rPr>
        <w:tab/>
      </w:r>
      <w:r w:rsidRPr="005E1329">
        <w:rPr>
          <w:rFonts w:eastAsia="Times New Roman"/>
          <w:sz w:val="28"/>
          <w:szCs w:val="28"/>
        </w:rPr>
        <w:t>Các thông tin về lượt vào, ra của khách đều được hiển thị tức thời tại địa chỉ qr.pccovid.gov.vn. Người kiểm soát có thể đăng nhập bằng số điện thoại đã được phân quyền để quản lý, theo dõi.</w:t>
      </w:r>
      <w:r>
        <w:rPr>
          <w:rFonts w:eastAsia="Times New Roman"/>
          <w:sz w:val="28"/>
          <w:szCs w:val="28"/>
        </w:rPr>
        <w:t xml:space="preserve"> (Chi tiết tại Phụ lục 2 và 3).</w:t>
      </w:r>
      <w:bookmarkStart w:id="0" w:name="_GoBack"/>
      <w:bookmarkEnd w:id="0"/>
    </w:p>
    <w:sectPr w:rsidR="005E1329" w:rsidRPr="00781358" w:rsidSect="009F2F0B">
      <w:headerReference w:type="default" r:id="rId10"/>
      <w:headerReference w:type="first" r:id="rId11"/>
      <w:pgSz w:w="11910" w:h="16840"/>
      <w:pgMar w:top="1134" w:right="1134" w:bottom="1134" w:left="1701"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754B" w:rsidRDefault="0055754B" w:rsidP="009F2F0B">
      <w:r>
        <w:separator/>
      </w:r>
    </w:p>
  </w:endnote>
  <w:endnote w:type="continuationSeparator" w:id="0">
    <w:p w:rsidR="0055754B" w:rsidRDefault="0055754B" w:rsidP="009F2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754B" w:rsidRDefault="0055754B" w:rsidP="009F2F0B">
      <w:r>
        <w:separator/>
      </w:r>
    </w:p>
  </w:footnote>
  <w:footnote w:type="continuationSeparator" w:id="0">
    <w:p w:rsidR="0055754B" w:rsidRDefault="0055754B" w:rsidP="009F2F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385" w:rsidRDefault="000D6385">
    <w:pPr>
      <w:pStyle w:val="Header"/>
      <w:jc w:val="center"/>
    </w:pPr>
    <w:r>
      <w:fldChar w:fldCharType="begin"/>
    </w:r>
    <w:r>
      <w:instrText xml:space="preserve"> PAGE   \* MERGEFORMAT </w:instrText>
    </w:r>
    <w:r>
      <w:fldChar w:fldCharType="separate"/>
    </w:r>
    <w:r w:rsidR="002740F2">
      <w:rPr>
        <w:noProof/>
      </w:rPr>
      <w:t>12</w:t>
    </w:r>
    <w:r>
      <w:fldChar w:fldCharType="end"/>
    </w:r>
  </w:p>
  <w:p w:rsidR="009F2F0B" w:rsidRDefault="009F2F0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F0B" w:rsidRDefault="009F2F0B" w:rsidP="009F2F0B">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start w:val="4"/>
      <w:numFmt w:val="upperRoman"/>
      <w:lvlText w:val="%1."/>
      <w:lvlJc w:val="left"/>
      <w:pPr>
        <w:ind w:hanging="568"/>
      </w:pPr>
      <w:rPr>
        <w:rFonts w:ascii="Times New Roman" w:hAnsi="Times New Roman" w:cs="Times New Roman"/>
        <w:b/>
        <w:bCs/>
        <w:w w:val="99"/>
        <w:sz w:val="28"/>
        <w:szCs w:val="28"/>
      </w:rPr>
    </w:lvl>
    <w:lvl w:ilvl="1">
      <w:start w:val="1"/>
      <w:numFmt w:val="decimal"/>
      <w:lvlText w:val="%2."/>
      <w:lvlJc w:val="left"/>
      <w:pPr>
        <w:ind w:hanging="269"/>
      </w:pPr>
      <w:rPr>
        <w:rFonts w:ascii="Times New Roman" w:hAnsi="Times New Roman" w:cs="Times New Roman"/>
        <w:b w:val="0"/>
        <w:bCs w:val="0"/>
        <w:w w:val="99"/>
        <w:sz w:val="28"/>
        <w:szCs w:val="28"/>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nsid w:val="00000403"/>
    <w:multiLevelType w:val="multilevel"/>
    <w:tmpl w:val="00000886"/>
    <w:lvl w:ilvl="0">
      <w:start w:val="10"/>
      <w:numFmt w:val="decimal"/>
      <w:lvlText w:val="%1."/>
      <w:lvlJc w:val="left"/>
      <w:pPr>
        <w:ind w:hanging="425"/>
      </w:pPr>
      <w:rPr>
        <w:rFonts w:ascii="Times New Roman" w:hAnsi="Times New Roman" w:cs="Times New Roman"/>
        <w:b w:val="0"/>
        <w:bCs w:val="0"/>
        <w:w w:val="99"/>
        <w:sz w:val="28"/>
        <w:szCs w:val="28"/>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nsid w:val="3C1D707A"/>
    <w:multiLevelType w:val="hybridMultilevel"/>
    <w:tmpl w:val="08B45E10"/>
    <w:lvl w:ilvl="0" w:tplc="F20088D8">
      <w:start w:val="1"/>
      <w:numFmt w:val="upperRoman"/>
      <w:lvlText w:val="%1."/>
      <w:lvlJc w:val="left"/>
      <w:pPr>
        <w:ind w:left="392" w:hanging="250"/>
      </w:pPr>
      <w:rPr>
        <w:rFonts w:ascii="Times New Roman" w:eastAsia="Times New Roman" w:hAnsi="Times New Roman" w:cs="Times New Roman" w:hint="default"/>
        <w:b/>
        <w:bCs/>
        <w:w w:val="100"/>
        <w:sz w:val="28"/>
        <w:szCs w:val="28"/>
      </w:rPr>
    </w:lvl>
    <w:lvl w:ilvl="1" w:tplc="534AACFE">
      <w:numFmt w:val="bullet"/>
      <w:lvlText w:val="-"/>
      <w:lvlJc w:val="left"/>
      <w:pPr>
        <w:ind w:left="143" w:hanging="164"/>
      </w:pPr>
      <w:rPr>
        <w:rFonts w:ascii="Times New Roman" w:eastAsia="Times New Roman" w:hAnsi="Times New Roman" w:hint="default"/>
        <w:w w:val="100"/>
        <w:sz w:val="28"/>
      </w:rPr>
    </w:lvl>
    <w:lvl w:ilvl="2" w:tplc="FE64DC26">
      <w:numFmt w:val="bullet"/>
      <w:lvlText w:val="•"/>
      <w:lvlJc w:val="left"/>
      <w:pPr>
        <w:ind w:left="1468" w:hanging="164"/>
      </w:pPr>
      <w:rPr>
        <w:rFonts w:hint="default"/>
      </w:rPr>
    </w:lvl>
    <w:lvl w:ilvl="3" w:tplc="226E3B68">
      <w:numFmt w:val="bullet"/>
      <w:lvlText w:val="•"/>
      <w:lvlJc w:val="left"/>
      <w:pPr>
        <w:ind w:left="2535" w:hanging="164"/>
      </w:pPr>
      <w:rPr>
        <w:rFonts w:hint="default"/>
      </w:rPr>
    </w:lvl>
    <w:lvl w:ilvl="4" w:tplc="8CE6E87C">
      <w:numFmt w:val="bullet"/>
      <w:lvlText w:val="•"/>
      <w:lvlJc w:val="left"/>
      <w:pPr>
        <w:ind w:left="3603" w:hanging="164"/>
      </w:pPr>
      <w:rPr>
        <w:rFonts w:hint="default"/>
      </w:rPr>
    </w:lvl>
    <w:lvl w:ilvl="5" w:tplc="8E54D2AA">
      <w:numFmt w:val="bullet"/>
      <w:lvlText w:val="•"/>
      <w:lvlJc w:val="left"/>
      <w:pPr>
        <w:ind w:left="4670" w:hanging="164"/>
      </w:pPr>
      <w:rPr>
        <w:rFonts w:hint="default"/>
      </w:rPr>
    </w:lvl>
    <w:lvl w:ilvl="6" w:tplc="7C345652">
      <w:numFmt w:val="bullet"/>
      <w:lvlText w:val="•"/>
      <w:lvlJc w:val="left"/>
      <w:pPr>
        <w:ind w:left="5737" w:hanging="164"/>
      </w:pPr>
      <w:rPr>
        <w:rFonts w:hint="default"/>
      </w:rPr>
    </w:lvl>
    <w:lvl w:ilvl="7" w:tplc="EA904C36">
      <w:numFmt w:val="bullet"/>
      <w:lvlText w:val="•"/>
      <w:lvlJc w:val="left"/>
      <w:pPr>
        <w:ind w:left="6805" w:hanging="164"/>
      </w:pPr>
      <w:rPr>
        <w:rFonts w:hint="default"/>
      </w:rPr>
    </w:lvl>
    <w:lvl w:ilvl="8" w:tplc="063EB95E">
      <w:numFmt w:val="bullet"/>
      <w:lvlText w:val="•"/>
      <w:lvlJc w:val="left"/>
      <w:pPr>
        <w:ind w:left="7872" w:hanging="164"/>
      </w:pPr>
      <w:rPr>
        <w:rFonts w:hint="default"/>
      </w:rPr>
    </w:lvl>
  </w:abstractNum>
  <w:abstractNum w:abstractNumId="3">
    <w:nsid w:val="5FD36385"/>
    <w:multiLevelType w:val="multilevel"/>
    <w:tmpl w:val="57D63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82B18DB"/>
    <w:multiLevelType w:val="multilevel"/>
    <w:tmpl w:val="8C82C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659"/>
    <w:rsid w:val="00010E8E"/>
    <w:rsid w:val="00053169"/>
    <w:rsid w:val="00055FF4"/>
    <w:rsid w:val="000935A4"/>
    <w:rsid w:val="000B7214"/>
    <w:rsid w:val="000D6385"/>
    <w:rsid w:val="00145D48"/>
    <w:rsid w:val="001512C4"/>
    <w:rsid w:val="0015401C"/>
    <w:rsid w:val="00191442"/>
    <w:rsid w:val="001E3948"/>
    <w:rsid w:val="00226DDD"/>
    <w:rsid w:val="00246BDD"/>
    <w:rsid w:val="00252DF3"/>
    <w:rsid w:val="0027408B"/>
    <w:rsid w:val="002740F2"/>
    <w:rsid w:val="002A0BAE"/>
    <w:rsid w:val="002B0D2F"/>
    <w:rsid w:val="002B33F0"/>
    <w:rsid w:val="002E5171"/>
    <w:rsid w:val="00302688"/>
    <w:rsid w:val="00306AC6"/>
    <w:rsid w:val="00332225"/>
    <w:rsid w:val="00365C94"/>
    <w:rsid w:val="00397D43"/>
    <w:rsid w:val="003A5116"/>
    <w:rsid w:val="003F0C5E"/>
    <w:rsid w:val="003F3B5D"/>
    <w:rsid w:val="003F4292"/>
    <w:rsid w:val="00464AC9"/>
    <w:rsid w:val="004C6E07"/>
    <w:rsid w:val="004D4CA3"/>
    <w:rsid w:val="005157BA"/>
    <w:rsid w:val="00521CAC"/>
    <w:rsid w:val="0055754B"/>
    <w:rsid w:val="00567B0B"/>
    <w:rsid w:val="005D24AA"/>
    <w:rsid w:val="005E1329"/>
    <w:rsid w:val="005F38F6"/>
    <w:rsid w:val="005F481E"/>
    <w:rsid w:val="005F589F"/>
    <w:rsid w:val="006A6A1C"/>
    <w:rsid w:val="006F1CE1"/>
    <w:rsid w:val="006F1F41"/>
    <w:rsid w:val="00702DCC"/>
    <w:rsid w:val="00763569"/>
    <w:rsid w:val="00781358"/>
    <w:rsid w:val="00787C68"/>
    <w:rsid w:val="007900BE"/>
    <w:rsid w:val="00794B26"/>
    <w:rsid w:val="00796F1B"/>
    <w:rsid w:val="007E03BF"/>
    <w:rsid w:val="00804D66"/>
    <w:rsid w:val="00821C61"/>
    <w:rsid w:val="008246C6"/>
    <w:rsid w:val="00833659"/>
    <w:rsid w:val="00853420"/>
    <w:rsid w:val="008A6A17"/>
    <w:rsid w:val="008C6C8E"/>
    <w:rsid w:val="008E2B42"/>
    <w:rsid w:val="008F3FAD"/>
    <w:rsid w:val="00913C9B"/>
    <w:rsid w:val="00931F23"/>
    <w:rsid w:val="00973DEB"/>
    <w:rsid w:val="00987A0F"/>
    <w:rsid w:val="009F2F0B"/>
    <w:rsid w:val="009F6557"/>
    <w:rsid w:val="00A5102F"/>
    <w:rsid w:val="00A61752"/>
    <w:rsid w:val="00A96289"/>
    <w:rsid w:val="00AF6608"/>
    <w:rsid w:val="00B9532F"/>
    <w:rsid w:val="00BA0810"/>
    <w:rsid w:val="00BB0CB4"/>
    <w:rsid w:val="00C3638B"/>
    <w:rsid w:val="00C6725F"/>
    <w:rsid w:val="00C94458"/>
    <w:rsid w:val="00CA11CF"/>
    <w:rsid w:val="00CA6646"/>
    <w:rsid w:val="00CF01CB"/>
    <w:rsid w:val="00DD7F4C"/>
    <w:rsid w:val="00DE4379"/>
    <w:rsid w:val="00E237A3"/>
    <w:rsid w:val="00E51E3C"/>
    <w:rsid w:val="00EA1CC9"/>
    <w:rsid w:val="00EB1202"/>
    <w:rsid w:val="00ED67F8"/>
    <w:rsid w:val="00F1429D"/>
    <w:rsid w:val="00F26051"/>
    <w:rsid w:val="00F47490"/>
    <w:rsid w:val="00F62C17"/>
    <w:rsid w:val="00F80578"/>
    <w:rsid w:val="00F90BE9"/>
    <w:rsid w:val="00FA30BF"/>
    <w:rsid w:val="00FA5D66"/>
    <w:rsid w:val="00FE1FD0"/>
    <w:rsid w:val="00FF44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267">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semiHidden="1" w:uiPriority="1" w:qFormat="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sz w:val="24"/>
      <w:szCs w:val="24"/>
    </w:rPr>
  </w:style>
  <w:style w:type="paragraph" w:styleId="Heading1">
    <w:name w:val="heading 1"/>
    <w:basedOn w:val="Normal"/>
    <w:next w:val="Normal"/>
    <w:link w:val="Heading1Char"/>
    <w:uiPriority w:val="1"/>
    <w:qFormat/>
    <w:pPr>
      <w:spacing w:before="1"/>
      <w:ind w:left="119"/>
      <w:outlineLvl w:val="0"/>
    </w:pPr>
    <w:rPr>
      <w:b/>
      <w:bCs/>
      <w:sz w:val="28"/>
      <w:szCs w:val="28"/>
    </w:rPr>
  </w:style>
  <w:style w:type="paragraph" w:styleId="Heading2">
    <w:name w:val="heading 2"/>
    <w:basedOn w:val="Normal"/>
    <w:next w:val="Normal"/>
    <w:link w:val="Heading2Char"/>
    <w:uiPriority w:val="9"/>
    <w:semiHidden/>
    <w:unhideWhenUsed/>
    <w:qFormat/>
    <w:rsid w:val="00CA6646"/>
    <w:pPr>
      <w:keepNext/>
      <w:spacing w:before="240" w:after="60"/>
      <w:outlineLvl w:val="1"/>
    </w:pPr>
    <w:rPr>
      <w:rFonts w:asciiTheme="majorHAnsi" w:eastAsiaTheme="majorEastAsia" w:hAnsiTheme="majorHAns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sid w:val="00CA6646"/>
    <w:rPr>
      <w:rFonts w:asciiTheme="majorHAnsi" w:eastAsiaTheme="majorEastAsia" w:hAnsiTheme="majorHAnsi" w:cs="Times New Roman"/>
      <w:b/>
      <w:bCs/>
      <w:i/>
      <w:iCs/>
      <w:sz w:val="28"/>
      <w:szCs w:val="28"/>
    </w:rPr>
  </w:style>
  <w:style w:type="paragraph" w:styleId="BodyText">
    <w:name w:val="Body Text"/>
    <w:basedOn w:val="Normal"/>
    <w:link w:val="BodyTextChar"/>
    <w:uiPriority w:val="1"/>
    <w:qFormat/>
    <w:pPr>
      <w:ind w:left="119" w:firstLine="566"/>
    </w:pPr>
    <w:rPr>
      <w:sz w:val="28"/>
      <w:szCs w:val="28"/>
    </w:rPr>
  </w:style>
  <w:style w:type="character" w:customStyle="1" w:styleId="BodyTextChar">
    <w:name w:val="Body Text Char"/>
    <w:basedOn w:val="DefaultParagraphFont"/>
    <w:link w:val="BodyText"/>
    <w:uiPriority w:val="99"/>
    <w:semiHidden/>
    <w:locked/>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DD7F4C"/>
    <w:rPr>
      <w:rFonts w:cs="Times New Roman"/>
      <w:color w:val="0000FF" w:themeColor="hyperlink"/>
      <w:u w:val="single"/>
    </w:rPr>
  </w:style>
  <w:style w:type="table" w:styleId="TableGrid">
    <w:name w:val="Table Grid"/>
    <w:basedOn w:val="TableNormal"/>
    <w:uiPriority w:val="59"/>
    <w:rsid w:val="00702D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F2F0B"/>
    <w:pPr>
      <w:tabs>
        <w:tab w:val="center" w:pos="4680"/>
        <w:tab w:val="right" w:pos="9360"/>
      </w:tabs>
    </w:pPr>
  </w:style>
  <w:style w:type="character" w:customStyle="1" w:styleId="HeaderChar">
    <w:name w:val="Header Char"/>
    <w:basedOn w:val="DefaultParagraphFont"/>
    <w:link w:val="Header"/>
    <w:uiPriority w:val="99"/>
    <w:locked/>
    <w:rsid w:val="009F2F0B"/>
    <w:rPr>
      <w:rFonts w:ascii="Times New Roman" w:hAnsi="Times New Roman" w:cs="Times New Roman"/>
      <w:sz w:val="24"/>
      <w:szCs w:val="24"/>
    </w:rPr>
  </w:style>
  <w:style w:type="paragraph" w:styleId="Footer">
    <w:name w:val="footer"/>
    <w:basedOn w:val="Normal"/>
    <w:link w:val="FooterChar"/>
    <w:uiPriority w:val="99"/>
    <w:unhideWhenUsed/>
    <w:rsid w:val="009F2F0B"/>
    <w:pPr>
      <w:tabs>
        <w:tab w:val="center" w:pos="4680"/>
        <w:tab w:val="right" w:pos="9360"/>
      </w:tabs>
    </w:pPr>
  </w:style>
  <w:style w:type="character" w:customStyle="1" w:styleId="FooterChar">
    <w:name w:val="Footer Char"/>
    <w:basedOn w:val="DefaultParagraphFont"/>
    <w:link w:val="Footer"/>
    <w:uiPriority w:val="99"/>
    <w:locked/>
    <w:rsid w:val="009F2F0B"/>
    <w:rPr>
      <w:rFonts w:ascii="Times New Roman" w:hAnsi="Times New Roman" w:cs="Times New Roman"/>
      <w:sz w:val="24"/>
      <w:szCs w:val="24"/>
    </w:rPr>
  </w:style>
  <w:style w:type="character" w:styleId="Strong">
    <w:name w:val="Strong"/>
    <w:basedOn w:val="DefaultParagraphFont"/>
    <w:uiPriority w:val="22"/>
    <w:qFormat/>
    <w:rsid w:val="00F1429D"/>
    <w:rPr>
      <w:rFonts w:cs="Times New Roman"/>
      <w:b/>
    </w:rPr>
  </w:style>
  <w:style w:type="character" w:styleId="Emphasis">
    <w:name w:val="Emphasis"/>
    <w:basedOn w:val="DefaultParagraphFont"/>
    <w:uiPriority w:val="20"/>
    <w:qFormat/>
    <w:rsid w:val="00F1429D"/>
    <w:rPr>
      <w:rFonts w:cs="Times New Roman"/>
      <w:i/>
    </w:rPr>
  </w:style>
  <w:style w:type="paragraph" w:styleId="BalloonText">
    <w:name w:val="Balloon Text"/>
    <w:basedOn w:val="Normal"/>
    <w:link w:val="BalloonTextChar"/>
    <w:uiPriority w:val="99"/>
    <w:semiHidden/>
    <w:unhideWhenUsed/>
    <w:rsid w:val="00CA6646"/>
    <w:pPr>
      <w:widowControl/>
      <w:autoSpaceDE/>
      <w:autoSpaceDN/>
      <w:adjustRightInd/>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A6646"/>
    <w:rPr>
      <w:rFonts w:ascii="Tahoma" w:hAnsi="Tahoma" w:cs="Tahoma"/>
      <w:sz w:val="16"/>
      <w:szCs w:val="16"/>
    </w:rPr>
  </w:style>
  <w:style w:type="paragraph" w:styleId="NormalWeb">
    <w:name w:val="Normal (Web)"/>
    <w:basedOn w:val="Normal"/>
    <w:uiPriority w:val="99"/>
    <w:unhideWhenUsed/>
    <w:rsid w:val="00CA11CF"/>
    <w:pPr>
      <w:widowControl/>
      <w:autoSpaceDE/>
      <w:autoSpaceDN/>
      <w:adjustRightInd/>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267">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semiHidden="1" w:uiPriority="1" w:qFormat="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sz w:val="24"/>
      <w:szCs w:val="24"/>
    </w:rPr>
  </w:style>
  <w:style w:type="paragraph" w:styleId="Heading1">
    <w:name w:val="heading 1"/>
    <w:basedOn w:val="Normal"/>
    <w:next w:val="Normal"/>
    <w:link w:val="Heading1Char"/>
    <w:uiPriority w:val="1"/>
    <w:qFormat/>
    <w:pPr>
      <w:spacing w:before="1"/>
      <w:ind w:left="119"/>
      <w:outlineLvl w:val="0"/>
    </w:pPr>
    <w:rPr>
      <w:b/>
      <w:bCs/>
      <w:sz w:val="28"/>
      <w:szCs w:val="28"/>
    </w:rPr>
  </w:style>
  <w:style w:type="paragraph" w:styleId="Heading2">
    <w:name w:val="heading 2"/>
    <w:basedOn w:val="Normal"/>
    <w:next w:val="Normal"/>
    <w:link w:val="Heading2Char"/>
    <w:uiPriority w:val="9"/>
    <w:semiHidden/>
    <w:unhideWhenUsed/>
    <w:qFormat/>
    <w:rsid w:val="00CA6646"/>
    <w:pPr>
      <w:keepNext/>
      <w:spacing w:before="240" w:after="60"/>
      <w:outlineLvl w:val="1"/>
    </w:pPr>
    <w:rPr>
      <w:rFonts w:asciiTheme="majorHAnsi" w:eastAsiaTheme="majorEastAsia" w:hAnsiTheme="majorHAns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sid w:val="00CA6646"/>
    <w:rPr>
      <w:rFonts w:asciiTheme="majorHAnsi" w:eastAsiaTheme="majorEastAsia" w:hAnsiTheme="majorHAnsi" w:cs="Times New Roman"/>
      <w:b/>
      <w:bCs/>
      <w:i/>
      <w:iCs/>
      <w:sz w:val="28"/>
      <w:szCs w:val="28"/>
    </w:rPr>
  </w:style>
  <w:style w:type="paragraph" w:styleId="BodyText">
    <w:name w:val="Body Text"/>
    <w:basedOn w:val="Normal"/>
    <w:link w:val="BodyTextChar"/>
    <w:uiPriority w:val="1"/>
    <w:qFormat/>
    <w:pPr>
      <w:ind w:left="119" w:firstLine="566"/>
    </w:pPr>
    <w:rPr>
      <w:sz w:val="28"/>
      <w:szCs w:val="28"/>
    </w:rPr>
  </w:style>
  <w:style w:type="character" w:customStyle="1" w:styleId="BodyTextChar">
    <w:name w:val="Body Text Char"/>
    <w:basedOn w:val="DefaultParagraphFont"/>
    <w:link w:val="BodyText"/>
    <w:uiPriority w:val="99"/>
    <w:semiHidden/>
    <w:locked/>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DD7F4C"/>
    <w:rPr>
      <w:rFonts w:cs="Times New Roman"/>
      <w:color w:val="0000FF" w:themeColor="hyperlink"/>
      <w:u w:val="single"/>
    </w:rPr>
  </w:style>
  <w:style w:type="table" w:styleId="TableGrid">
    <w:name w:val="Table Grid"/>
    <w:basedOn w:val="TableNormal"/>
    <w:uiPriority w:val="59"/>
    <w:rsid w:val="00702D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F2F0B"/>
    <w:pPr>
      <w:tabs>
        <w:tab w:val="center" w:pos="4680"/>
        <w:tab w:val="right" w:pos="9360"/>
      </w:tabs>
    </w:pPr>
  </w:style>
  <w:style w:type="character" w:customStyle="1" w:styleId="HeaderChar">
    <w:name w:val="Header Char"/>
    <w:basedOn w:val="DefaultParagraphFont"/>
    <w:link w:val="Header"/>
    <w:uiPriority w:val="99"/>
    <w:locked/>
    <w:rsid w:val="009F2F0B"/>
    <w:rPr>
      <w:rFonts w:ascii="Times New Roman" w:hAnsi="Times New Roman" w:cs="Times New Roman"/>
      <w:sz w:val="24"/>
      <w:szCs w:val="24"/>
    </w:rPr>
  </w:style>
  <w:style w:type="paragraph" w:styleId="Footer">
    <w:name w:val="footer"/>
    <w:basedOn w:val="Normal"/>
    <w:link w:val="FooterChar"/>
    <w:uiPriority w:val="99"/>
    <w:unhideWhenUsed/>
    <w:rsid w:val="009F2F0B"/>
    <w:pPr>
      <w:tabs>
        <w:tab w:val="center" w:pos="4680"/>
        <w:tab w:val="right" w:pos="9360"/>
      </w:tabs>
    </w:pPr>
  </w:style>
  <w:style w:type="character" w:customStyle="1" w:styleId="FooterChar">
    <w:name w:val="Footer Char"/>
    <w:basedOn w:val="DefaultParagraphFont"/>
    <w:link w:val="Footer"/>
    <w:uiPriority w:val="99"/>
    <w:locked/>
    <w:rsid w:val="009F2F0B"/>
    <w:rPr>
      <w:rFonts w:ascii="Times New Roman" w:hAnsi="Times New Roman" w:cs="Times New Roman"/>
      <w:sz w:val="24"/>
      <w:szCs w:val="24"/>
    </w:rPr>
  </w:style>
  <w:style w:type="character" w:styleId="Strong">
    <w:name w:val="Strong"/>
    <w:basedOn w:val="DefaultParagraphFont"/>
    <w:uiPriority w:val="22"/>
    <w:qFormat/>
    <w:rsid w:val="00F1429D"/>
    <w:rPr>
      <w:rFonts w:cs="Times New Roman"/>
      <w:b/>
    </w:rPr>
  </w:style>
  <w:style w:type="character" w:styleId="Emphasis">
    <w:name w:val="Emphasis"/>
    <w:basedOn w:val="DefaultParagraphFont"/>
    <w:uiPriority w:val="20"/>
    <w:qFormat/>
    <w:rsid w:val="00F1429D"/>
    <w:rPr>
      <w:rFonts w:cs="Times New Roman"/>
      <w:i/>
    </w:rPr>
  </w:style>
  <w:style w:type="paragraph" w:styleId="BalloonText">
    <w:name w:val="Balloon Text"/>
    <w:basedOn w:val="Normal"/>
    <w:link w:val="BalloonTextChar"/>
    <w:uiPriority w:val="99"/>
    <w:semiHidden/>
    <w:unhideWhenUsed/>
    <w:rsid w:val="00CA6646"/>
    <w:pPr>
      <w:widowControl/>
      <w:autoSpaceDE/>
      <w:autoSpaceDN/>
      <w:adjustRightInd/>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A6646"/>
    <w:rPr>
      <w:rFonts w:ascii="Tahoma" w:hAnsi="Tahoma" w:cs="Tahoma"/>
      <w:sz w:val="16"/>
      <w:szCs w:val="16"/>
    </w:rPr>
  </w:style>
  <w:style w:type="paragraph" w:styleId="NormalWeb">
    <w:name w:val="Normal (Web)"/>
    <w:basedOn w:val="Normal"/>
    <w:uiPriority w:val="99"/>
    <w:unhideWhenUsed/>
    <w:rsid w:val="00CA11CF"/>
    <w:pPr>
      <w:widowControl/>
      <w:autoSpaceDE/>
      <w:autoSpaceDN/>
      <w:adjustRightInd/>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94754">
      <w:bodyDiv w:val="1"/>
      <w:marLeft w:val="0"/>
      <w:marRight w:val="0"/>
      <w:marTop w:val="0"/>
      <w:marBottom w:val="0"/>
      <w:divBdr>
        <w:top w:val="none" w:sz="0" w:space="0" w:color="auto"/>
        <w:left w:val="none" w:sz="0" w:space="0" w:color="auto"/>
        <w:bottom w:val="none" w:sz="0" w:space="0" w:color="auto"/>
        <w:right w:val="none" w:sz="0" w:space="0" w:color="auto"/>
      </w:divBdr>
      <w:divsChild>
        <w:div w:id="498472385">
          <w:marLeft w:val="600"/>
          <w:marRight w:val="0"/>
          <w:marTop w:val="0"/>
          <w:marBottom w:val="0"/>
          <w:divBdr>
            <w:top w:val="none" w:sz="0" w:space="0" w:color="auto"/>
            <w:left w:val="none" w:sz="0" w:space="0" w:color="auto"/>
            <w:bottom w:val="none" w:sz="0" w:space="0" w:color="auto"/>
            <w:right w:val="none" w:sz="0" w:space="0" w:color="auto"/>
          </w:divBdr>
        </w:div>
        <w:div w:id="177429990">
          <w:marLeft w:val="600"/>
          <w:marRight w:val="0"/>
          <w:marTop w:val="0"/>
          <w:marBottom w:val="0"/>
          <w:divBdr>
            <w:top w:val="none" w:sz="0" w:space="0" w:color="auto"/>
            <w:left w:val="none" w:sz="0" w:space="0" w:color="auto"/>
            <w:bottom w:val="none" w:sz="0" w:space="0" w:color="auto"/>
            <w:right w:val="none" w:sz="0" w:space="0" w:color="auto"/>
          </w:divBdr>
        </w:div>
      </w:divsChild>
    </w:div>
    <w:div w:id="172115510">
      <w:bodyDiv w:val="1"/>
      <w:marLeft w:val="0"/>
      <w:marRight w:val="0"/>
      <w:marTop w:val="0"/>
      <w:marBottom w:val="0"/>
      <w:divBdr>
        <w:top w:val="none" w:sz="0" w:space="0" w:color="auto"/>
        <w:left w:val="none" w:sz="0" w:space="0" w:color="auto"/>
        <w:bottom w:val="none" w:sz="0" w:space="0" w:color="auto"/>
        <w:right w:val="none" w:sz="0" w:space="0" w:color="auto"/>
      </w:divBdr>
      <w:divsChild>
        <w:div w:id="901016675">
          <w:marLeft w:val="600"/>
          <w:marRight w:val="0"/>
          <w:marTop w:val="0"/>
          <w:marBottom w:val="0"/>
          <w:divBdr>
            <w:top w:val="none" w:sz="0" w:space="0" w:color="auto"/>
            <w:left w:val="none" w:sz="0" w:space="0" w:color="auto"/>
            <w:bottom w:val="none" w:sz="0" w:space="0" w:color="auto"/>
            <w:right w:val="none" w:sz="0" w:space="0" w:color="auto"/>
          </w:divBdr>
        </w:div>
        <w:div w:id="838278258">
          <w:marLeft w:val="600"/>
          <w:marRight w:val="0"/>
          <w:marTop w:val="0"/>
          <w:marBottom w:val="0"/>
          <w:divBdr>
            <w:top w:val="none" w:sz="0" w:space="0" w:color="auto"/>
            <w:left w:val="none" w:sz="0" w:space="0" w:color="auto"/>
            <w:bottom w:val="none" w:sz="0" w:space="0" w:color="auto"/>
            <w:right w:val="none" w:sz="0" w:space="0" w:color="auto"/>
          </w:divBdr>
        </w:div>
      </w:divsChild>
    </w:div>
    <w:div w:id="124237071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qr.tokhaiyte.vn/"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qr.pccovid.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222</Words>
  <Characters>1272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TÀI LIỆU GIỚI THIỆU</vt:lpstr>
    </vt:vector>
  </TitlesOfParts>
  <Company/>
  <LinksUpToDate>false</LinksUpToDate>
  <CharactersWithSpaces>1492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TÀI LIỆU GIỚI THIỆU</dc:title>
  <dc:subject>bộ GIẢI PHÁP CÔNG NGHỆ PHÒNG, CHỐNG DỊCH COVID-19 TRONG TÌNH HÌNH MỚI</dc:subject>
  <dc:creator>Admin</dc:creator>
  <cp:lastModifiedBy>DELL</cp:lastModifiedBy>
  <cp:revision>2</cp:revision>
  <cp:lastPrinted>2021-06-02T07:11:00Z</cp:lastPrinted>
  <dcterms:created xsi:type="dcterms:W3CDTF">2021-11-09T13:50:00Z</dcterms:created>
  <dcterms:modified xsi:type="dcterms:W3CDTF">2021-11-09T13:50:00Z</dcterms:modified>
</cp:coreProperties>
</file>