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20" w:rsidRDefault="004F4020" w:rsidP="004F4020">
      <w:pPr>
        <w:spacing w:after="0" w:line="240" w:lineRule="auto"/>
        <w:jc w:val="center"/>
        <w:rPr>
          <w:rFonts w:ascii="Times New Roman" w:hAnsi="Times New Roman"/>
          <w:b/>
          <w:sz w:val="28"/>
          <w:szCs w:val="28"/>
        </w:rPr>
      </w:pPr>
      <w:r w:rsidRPr="000001EE">
        <w:rPr>
          <w:rFonts w:ascii="Times New Roman" w:hAnsi="Times New Roman"/>
          <w:b/>
          <w:sz w:val="28"/>
          <w:szCs w:val="28"/>
        </w:rPr>
        <w:t>DANH MỤC THỦ TỤC HÀNH CHÍNH</w:t>
      </w:r>
    </w:p>
    <w:p w:rsidR="004F4020" w:rsidRDefault="004F4020" w:rsidP="004F4020">
      <w:pPr>
        <w:spacing w:after="0" w:line="240" w:lineRule="auto"/>
        <w:jc w:val="center"/>
        <w:rPr>
          <w:rFonts w:ascii="Times New Roman" w:hAnsi="Times New Roman"/>
          <w:b/>
          <w:sz w:val="28"/>
          <w:szCs w:val="28"/>
        </w:rPr>
      </w:pPr>
      <w:r>
        <w:rPr>
          <w:rFonts w:ascii="Times New Roman" w:hAnsi="Times New Roman"/>
          <w:b/>
          <w:sz w:val="28"/>
          <w:szCs w:val="28"/>
        </w:rPr>
        <w:t xml:space="preserve">LĨNH VỰC </w:t>
      </w:r>
      <w:r>
        <w:rPr>
          <w:rFonts w:ascii="Times New Roman" w:hAnsi="Times New Roman"/>
          <w:b/>
          <w:sz w:val="28"/>
          <w:szCs w:val="28"/>
        </w:rPr>
        <w:t>XUẤT, NHẬP CẢNH</w:t>
      </w:r>
    </w:p>
    <w:p w:rsidR="004F4020" w:rsidRPr="00454AF8" w:rsidRDefault="004F4020" w:rsidP="004F4020">
      <w:pPr>
        <w:spacing w:after="0" w:line="240" w:lineRule="auto"/>
        <w:jc w:val="center"/>
        <w:rPr>
          <w:rFonts w:ascii="Times New Roman" w:hAnsi="Times New Roman"/>
          <w:bCs/>
          <w:i/>
          <w:iCs/>
          <w:sz w:val="28"/>
          <w:szCs w:val="28"/>
        </w:rPr>
      </w:pPr>
    </w:p>
    <w:p w:rsidR="004F4020" w:rsidRDefault="004F4020" w:rsidP="004F4020">
      <w:pPr>
        <w:spacing w:after="0" w:line="240" w:lineRule="auto"/>
        <w:jc w:val="center"/>
        <w:rPr>
          <w:rFonts w:ascii="Times New Roman" w:hAnsi="Times New Roman"/>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7127"/>
        <w:gridCol w:w="1276"/>
      </w:tblGrid>
      <w:tr w:rsidR="004F4020" w:rsidRPr="00FF6C5E" w:rsidTr="00181B7C">
        <w:tc>
          <w:tcPr>
            <w:tcW w:w="919" w:type="dxa"/>
          </w:tcPr>
          <w:p w:rsidR="004F4020" w:rsidRPr="00FF6C5E" w:rsidRDefault="004F4020" w:rsidP="00181B7C">
            <w:pPr>
              <w:jc w:val="center"/>
              <w:rPr>
                <w:rFonts w:ascii="Times New Roman" w:hAnsi="Times New Roman"/>
                <w:b/>
                <w:sz w:val="28"/>
                <w:szCs w:val="28"/>
              </w:rPr>
            </w:pPr>
            <w:r w:rsidRPr="00FF6C5E">
              <w:rPr>
                <w:rFonts w:ascii="Times New Roman" w:hAnsi="Times New Roman"/>
                <w:b/>
                <w:sz w:val="28"/>
                <w:szCs w:val="28"/>
              </w:rPr>
              <w:t>STT</w:t>
            </w:r>
          </w:p>
        </w:tc>
        <w:tc>
          <w:tcPr>
            <w:tcW w:w="7127" w:type="dxa"/>
          </w:tcPr>
          <w:p w:rsidR="004F4020" w:rsidRPr="00FF6C5E" w:rsidRDefault="004F4020" w:rsidP="00181B7C">
            <w:pPr>
              <w:jc w:val="center"/>
              <w:rPr>
                <w:rFonts w:ascii="Times New Roman" w:hAnsi="Times New Roman"/>
                <w:b/>
                <w:sz w:val="28"/>
                <w:szCs w:val="28"/>
              </w:rPr>
            </w:pPr>
            <w:r w:rsidRPr="00FF6C5E">
              <w:rPr>
                <w:rFonts w:ascii="Times New Roman" w:hAnsi="Times New Roman"/>
                <w:b/>
                <w:sz w:val="28"/>
                <w:szCs w:val="28"/>
              </w:rPr>
              <w:t>TÊN THỦ TỤC HÀNH CHÍNH</w:t>
            </w:r>
          </w:p>
        </w:tc>
        <w:tc>
          <w:tcPr>
            <w:tcW w:w="1276" w:type="dxa"/>
          </w:tcPr>
          <w:p w:rsidR="004F4020" w:rsidRPr="00FF6C5E" w:rsidRDefault="004F4020" w:rsidP="00181B7C">
            <w:pPr>
              <w:jc w:val="center"/>
              <w:rPr>
                <w:rFonts w:ascii="Times New Roman" w:hAnsi="Times New Roman"/>
                <w:b/>
                <w:sz w:val="28"/>
                <w:szCs w:val="28"/>
              </w:rPr>
            </w:pPr>
            <w:r>
              <w:rPr>
                <w:rFonts w:ascii="Times New Roman" w:hAnsi="Times New Roman"/>
                <w:b/>
                <w:sz w:val="28"/>
                <w:szCs w:val="28"/>
              </w:rPr>
              <w:t>Trang</w:t>
            </w:r>
          </w:p>
        </w:tc>
      </w:tr>
      <w:tr w:rsidR="004F4020" w:rsidRPr="00FF6C5E" w:rsidTr="00181B7C">
        <w:tc>
          <w:tcPr>
            <w:tcW w:w="919" w:type="dxa"/>
            <w:vAlign w:val="center"/>
          </w:tcPr>
          <w:p w:rsidR="004F4020" w:rsidRPr="00FF6C5E" w:rsidRDefault="004F4020" w:rsidP="00181B7C">
            <w:pPr>
              <w:jc w:val="center"/>
              <w:rPr>
                <w:rFonts w:ascii="Times New Roman" w:hAnsi="Times New Roman"/>
                <w:sz w:val="28"/>
                <w:szCs w:val="28"/>
              </w:rPr>
            </w:pPr>
            <w:r w:rsidRPr="00FF6C5E">
              <w:rPr>
                <w:rFonts w:ascii="Times New Roman" w:hAnsi="Times New Roman"/>
                <w:sz w:val="28"/>
                <w:szCs w:val="28"/>
              </w:rPr>
              <w:t>1</w:t>
            </w:r>
          </w:p>
        </w:tc>
        <w:tc>
          <w:tcPr>
            <w:tcW w:w="7127" w:type="dxa"/>
          </w:tcPr>
          <w:p w:rsidR="004F4020" w:rsidRPr="001623C3" w:rsidRDefault="004F4020" w:rsidP="00181B7C">
            <w:pPr>
              <w:jc w:val="both"/>
              <w:rPr>
                <w:rFonts w:ascii="Times New Roman" w:hAnsi="Times New Roman"/>
                <w:b/>
                <w:sz w:val="28"/>
                <w:szCs w:val="28"/>
              </w:rPr>
            </w:pPr>
            <w:r w:rsidRPr="004F4020">
              <w:rPr>
                <w:rFonts w:ascii="Times New Roman" w:hAnsi="Times New Roman"/>
                <w:color w:val="000000"/>
                <w:sz w:val="28"/>
                <w:szCs w:val="28"/>
              </w:rPr>
              <w:t>Cấp giấy thông hành xuất, nhập cảnh vùng biên giới cho công dân Việt Nam thường trú tại các xã, phường, thị trấn tiếp giáp đường biên giới Việt Nam – Trung Quốc ở Công an cấp xã</w:t>
            </w:r>
          </w:p>
        </w:tc>
        <w:tc>
          <w:tcPr>
            <w:tcW w:w="1276" w:type="dxa"/>
          </w:tcPr>
          <w:p w:rsidR="004F4020" w:rsidRPr="00454AF8" w:rsidRDefault="004F4020" w:rsidP="00181B7C">
            <w:pPr>
              <w:jc w:val="center"/>
              <w:rPr>
                <w:rFonts w:ascii="Times New Roman" w:hAnsi="Times New Roman"/>
                <w:color w:val="000000"/>
                <w:sz w:val="28"/>
                <w:szCs w:val="28"/>
              </w:rPr>
            </w:pPr>
            <w:r>
              <w:rPr>
                <w:rFonts w:ascii="Times New Roman" w:hAnsi="Times New Roman"/>
                <w:color w:val="000000"/>
                <w:sz w:val="28"/>
                <w:szCs w:val="28"/>
              </w:rPr>
              <w:t>2</w:t>
            </w:r>
          </w:p>
        </w:tc>
      </w:tr>
      <w:tr w:rsidR="004F4020" w:rsidRPr="00FF6C5E" w:rsidTr="00181B7C">
        <w:tc>
          <w:tcPr>
            <w:tcW w:w="919" w:type="dxa"/>
            <w:vAlign w:val="center"/>
          </w:tcPr>
          <w:p w:rsidR="004F4020" w:rsidRPr="00FF6C5E" w:rsidRDefault="004F4020" w:rsidP="00181B7C">
            <w:pPr>
              <w:jc w:val="center"/>
              <w:rPr>
                <w:rFonts w:ascii="Times New Roman" w:hAnsi="Times New Roman"/>
                <w:sz w:val="28"/>
                <w:szCs w:val="28"/>
              </w:rPr>
            </w:pPr>
            <w:r w:rsidRPr="00FF6C5E">
              <w:rPr>
                <w:rFonts w:ascii="Times New Roman" w:hAnsi="Times New Roman"/>
                <w:sz w:val="28"/>
                <w:szCs w:val="28"/>
              </w:rPr>
              <w:t>2</w:t>
            </w:r>
          </w:p>
        </w:tc>
        <w:tc>
          <w:tcPr>
            <w:tcW w:w="7127" w:type="dxa"/>
          </w:tcPr>
          <w:p w:rsidR="004F4020" w:rsidRPr="00FF6C5E" w:rsidRDefault="004F4020" w:rsidP="00181B7C">
            <w:pPr>
              <w:jc w:val="both"/>
              <w:rPr>
                <w:rFonts w:ascii="Times New Roman" w:hAnsi="Times New Roman"/>
                <w:sz w:val="28"/>
                <w:szCs w:val="28"/>
              </w:rPr>
            </w:pPr>
            <w:r w:rsidRPr="004F4020">
              <w:rPr>
                <w:rFonts w:ascii="Times New Roman" w:hAnsi="Times New Roman"/>
                <w:color w:val="000000"/>
                <w:sz w:val="28"/>
                <w:szCs w:val="28"/>
              </w:rPr>
              <w:t>Khai báo tạm trú cho người nước ngoài tại Việt Nam bằng Phiếu khai báo tạm trú (cấp xã)</w:t>
            </w:r>
          </w:p>
        </w:tc>
        <w:tc>
          <w:tcPr>
            <w:tcW w:w="1276" w:type="dxa"/>
          </w:tcPr>
          <w:p w:rsidR="004F4020" w:rsidRPr="00FF6C5E" w:rsidRDefault="004F4020" w:rsidP="00181B7C">
            <w:pPr>
              <w:jc w:val="center"/>
              <w:rPr>
                <w:rFonts w:ascii="Times New Roman" w:hAnsi="Times New Roman"/>
                <w:color w:val="000000"/>
                <w:sz w:val="28"/>
                <w:szCs w:val="28"/>
              </w:rPr>
            </w:pPr>
            <w:r>
              <w:rPr>
                <w:rFonts w:ascii="Times New Roman" w:hAnsi="Times New Roman"/>
                <w:color w:val="000000"/>
                <w:sz w:val="28"/>
                <w:szCs w:val="28"/>
              </w:rPr>
              <w:t>4</w:t>
            </w:r>
          </w:p>
        </w:tc>
      </w:tr>
    </w:tbl>
    <w:p w:rsidR="004F4020" w:rsidRDefault="004F4020" w:rsidP="004F4020"/>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rsidP="004F4020">
      <w:pPr>
        <w:spacing w:after="0" w:line="240" w:lineRule="auto"/>
        <w:jc w:val="center"/>
        <w:rPr>
          <w:rFonts w:ascii="Times New Roman" w:hAnsi="Times New Roman"/>
          <w:b/>
          <w:sz w:val="28"/>
          <w:szCs w:val="28"/>
        </w:rPr>
      </w:pPr>
    </w:p>
    <w:p w:rsidR="004F4020" w:rsidRDefault="004F4020">
      <w:pPr>
        <w:rPr>
          <w:rFonts w:ascii="Times New Roman" w:hAnsi="Times New Roman"/>
          <w:b/>
          <w:sz w:val="28"/>
          <w:szCs w:val="28"/>
        </w:rPr>
      </w:pPr>
      <w:r>
        <w:rPr>
          <w:rFonts w:ascii="Times New Roman" w:hAnsi="Times New Roman"/>
          <w:b/>
          <w:sz w:val="28"/>
          <w:szCs w:val="28"/>
        </w:rPr>
        <w:br w:type="page"/>
      </w:r>
    </w:p>
    <w:p w:rsidR="004F4020" w:rsidRPr="004F4020" w:rsidRDefault="004F4020" w:rsidP="004F4020">
      <w:pPr>
        <w:spacing w:before="120" w:after="120"/>
        <w:ind w:firstLine="720"/>
        <w:rPr>
          <w:rFonts w:ascii="Times New Roman" w:hAnsi="Times New Roman"/>
          <w:b/>
          <w:bCs/>
          <w:sz w:val="28"/>
          <w:szCs w:val="28"/>
        </w:rPr>
      </w:pPr>
      <w:r w:rsidRPr="004F4020">
        <w:rPr>
          <w:rFonts w:ascii="Times New Roman" w:hAnsi="Times New Roman"/>
          <w:b/>
          <w:sz w:val="28"/>
          <w:szCs w:val="28"/>
        </w:rPr>
        <w:lastRenderedPageBreak/>
        <w:t xml:space="preserve">1.  </w:t>
      </w:r>
      <w:bookmarkStart w:id="0" w:name="bookmark60"/>
      <w:r w:rsidRPr="004F4020">
        <w:rPr>
          <w:rFonts w:ascii="Times New Roman" w:hAnsi="Times New Roman"/>
          <w:b/>
          <w:color w:val="000000"/>
          <w:sz w:val="28"/>
          <w:szCs w:val="28"/>
        </w:rPr>
        <w:t>Cấp giấy thông hành xuất, nhập cảnh vùng biên giới cho công dân Việt Nam thường trú tại các xã, phường, thị trấn tiếp giáp đường biên giới Việt Nam – Trung Quốc ở Công an cấp xã</w:t>
      </w:r>
      <w:r w:rsidRPr="004F4020">
        <w:rPr>
          <w:rFonts w:ascii="Times New Roman" w:hAnsi="Times New Roman"/>
          <w:b/>
          <w:color w:val="000000"/>
          <w:sz w:val="28"/>
          <w:szCs w:val="28"/>
        </w:rPr>
        <w:t>.</w:t>
      </w:r>
    </w:p>
    <w:p w:rsidR="004F4020" w:rsidRPr="00CE3E0D" w:rsidRDefault="004F4020" w:rsidP="004F4020">
      <w:pPr>
        <w:spacing w:before="120" w:after="120" w:line="240" w:lineRule="auto"/>
        <w:ind w:firstLine="720"/>
        <w:rPr>
          <w:rFonts w:ascii="Times New Roman" w:hAnsi="Times New Roman"/>
          <w:b/>
          <w:bCs/>
          <w:sz w:val="28"/>
          <w:szCs w:val="28"/>
        </w:rPr>
      </w:pPr>
      <w:r w:rsidRPr="00CE3E0D">
        <w:rPr>
          <w:rFonts w:ascii="Times New Roman" w:hAnsi="Times New Roman"/>
          <w:b/>
          <w:bCs/>
          <w:sz w:val="28"/>
          <w:szCs w:val="28"/>
        </w:rPr>
        <w:t xml:space="preserve">a) </w:t>
      </w:r>
      <w:bookmarkEnd w:id="0"/>
      <w:r w:rsidRPr="00CE3E0D">
        <w:rPr>
          <w:rFonts w:ascii="Times New Roman" w:hAnsi="Times New Roman"/>
          <w:b/>
          <w:bCs/>
          <w:sz w:val="28"/>
          <w:szCs w:val="28"/>
          <w:lang w:val="vi-VN"/>
        </w:rPr>
        <w:t>Trình tự thực hiện:</w:t>
      </w:r>
    </w:p>
    <w:p w:rsidR="004F4020" w:rsidRPr="004F4020" w:rsidRDefault="004F4020" w:rsidP="004F4020">
      <w:pPr>
        <w:spacing w:before="120" w:after="120"/>
        <w:ind w:firstLine="720"/>
        <w:jc w:val="both"/>
        <w:rPr>
          <w:rFonts w:ascii="Times New Roman" w:eastAsia="Times New Roman" w:hAnsi="Times New Roman"/>
          <w:color w:val="413333"/>
          <w:sz w:val="28"/>
          <w:szCs w:val="28"/>
        </w:rPr>
      </w:pPr>
      <w:bookmarkStart w:id="1" w:name="bookmark61"/>
      <w:r w:rsidRPr="004F4020">
        <w:rPr>
          <w:rFonts w:ascii="Times New Roman" w:eastAsia="Times New Roman" w:hAnsi="Times New Roman"/>
          <w:color w:val="413333"/>
          <w:sz w:val="28"/>
          <w:szCs w:val="28"/>
        </w:rPr>
        <w:t xml:space="preserve">Bước 1: Chuẩn bị hồ </w:t>
      </w:r>
      <w:r>
        <w:rPr>
          <w:rFonts w:ascii="Times New Roman" w:eastAsia="Times New Roman" w:hAnsi="Times New Roman"/>
          <w:color w:val="413333"/>
          <w:sz w:val="28"/>
          <w:szCs w:val="28"/>
        </w:rPr>
        <w:t>sơ theo quy định của pháp luật.</w:t>
      </w:r>
    </w:p>
    <w:p w:rsidR="004F4020" w:rsidRDefault="004F4020" w:rsidP="004F4020">
      <w:pPr>
        <w:spacing w:before="120" w:after="120"/>
        <w:ind w:firstLine="720"/>
        <w:jc w:val="both"/>
        <w:rPr>
          <w:rFonts w:ascii="Times New Roman" w:eastAsia="Times New Roman" w:hAnsi="Times New Roman"/>
          <w:color w:val="413333"/>
          <w:sz w:val="28"/>
          <w:szCs w:val="28"/>
        </w:rPr>
      </w:pPr>
      <w:r w:rsidRPr="004F4020">
        <w:rPr>
          <w:rFonts w:ascii="Times New Roman" w:eastAsia="Times New Roman" w:hAnsi="Times New Roman"/>
          <w:color w:val="413333"/>
          <w:sz w:val="28"/>
          <w:szCs w:val="28"/>
        </w:rPr>
        <w:t xml:space="preserve">Bước 2: Nộp hồ sơ: </w:t>
      </w:r>
    </w:p>
    <w:p w:rsidR="004F4020" w:rsidRDefault="004F4020" w:rsidP="004F4020">
      <w:pPr>
        <w:spacing w:before="120" w:after="120"/>
        <w:ind w:firstLine="720"/>
        <w:jc w:val="both"/>
        <w:rPr>
          <w:rFonts w:ascii="Times New Roman" w:eastAsia="Times New Roman" w:hAnsi="Times New Roman"/>
          <w:color w:val="413333"/>
          <w:sz w:val="28"/>
          <w:szCs w:val="28"/>
        </w:rPr>
      </w:pPr>
      <w:r w:rsidRPr="004F4020">
        <w:rPr>
          <w:rFonts w:ascii="Times New Roman" w:eastAsia="Times New Roman" w:hAnsi="Times New Roman"/>
          <w:color w:val="413333"/>
          <w:sz w:val="28"/>
          <w:szCs w:val="28"/>
        </w:rPr>
        <w:t xml:space="preserve">1. Công dân Việt Nam thường trú tại các xã, phường, thị trấn (sau đây gọi tắt là cấp xã) tiếp giáp đường biên giới Việt Nam – Trung Quốc đề nghị cấp giấy thông hành xuất, nhập cảnh vùng biên giới Việt Nam – Trung Quốc, trực tiếp nộp hồ sơ tại Công an cấp xã. Khi nộp hồ sơ, xuất trình chứng minh nhân dân còn giá trị sử dụng của bản thân để kiểm tra, đối chiếu; người dưới 14 tuổi, thì xuất trình giấy khai sinh hoặc sổ hộ khẩu để kiểm tra, đối chiếu. </w:t>
      </w:r>
    </w:p>
    <w:p w:rsidR="004F4020" w:rsidRPr="004F4020" w:rsidRDefault="004F4020" w:rsidP="004F4020">
      <w:pPr>
        <w:spacing w:before="120" w:after="120"/>
        <w:ind w:firstLine="720"/>
        <w:jc w:val="both"/>
        <w:rPr>
          <w:rFonts w:ascii="Times New Roman" w:eastAsia="Times New Roman" w:hAnsi="Times New Roman"/>
          <w:color w:val="413333"/>
          <w:sz w:val="28"/>
          <w:szCs w:val="28"/>
        </w:rPr>
      </w:pPr>
      <w:r w:rsidRPr="004F4020">
        <w:rPr>
          <w:rFonts w:ascii="Times New Roman" w:eastAsia="Times New Roman" w:hAnsi="Times New Roman"/>
          <w:color w:val="413333"/>
          <w:sz w:val="28"/>
          <w:szCs w:val="28"/>
        </w:rPr>
        <w:t>2. Cán bộ tiếp nhận hồ sơ kiểm tra tính pháp lý và nội dung hồ sơ: Nếu đầy đủ, hợp lệ, thì nhận hồ sơ, in (viết) giấy biên nhận và yêu cầu nộp lệ phí cho cán bộ thu lệ phí. Cán bộ thu lệ phí nhận tiền, in (viết) biên lai lệ phí và trao giấy biên nhận cùng biên lai lệ phí cho người nộp hồ sơ. Nếu hồ sơ chưa hợp lệ thì cán bộ tiếp nhận hồ sơ hướng dẫn người nộp bổ sung hồ sơ cho đầy đủ. Thời gian nhận hồ sơ: từ thứ 2 đến thứ 7 ha</w:t>
      </w:r>
      <w:r>
        <w:rPr>
          <w:rFonts w:ascii="Times New Roman" w:eastAsia="Times New Roman" w:hAnsi="Times New Roman"/>
          <w:color w:val="413333"/>
          <w:sz w:val="28"/>
          <w:szCs w:val="28"/>
        </w:rPr>
        <w:t>̀ng tuần (trừ ngày tết, lễ).</w:t>
      </w:r>
    </w:p>
    <w:p w:rsidR="004F4020" w:rsidRDefault="004F4020" w:rsidP="004F4020">
      <w:pPr>
        <w:spacing w:before="120" w:after="120"/>
        <w:ind w:firstLine="720"/>
        <w:jc w:val="both"/>
        <w:rPr>
          <w:rFonts w:ascii="Times New Roman" w:eastAsia="Times New Roman" w:hAnsi="Times New Roman"/>
          <w:color w:val="413333"/>
          <w:sz w:val="28"/>
          <w:szCs w:val="28"/>
        </w:rPr>
      </w:pPr>
      <w:r w:rsidRPr="004F4020">
        <w:rPr>
          <w:rFonts w:ascii="Times New Roman" w:eastAsia="Times New Roman" w:hAnsi="Times New Roman"/>
          <w:color w:val="413333"/>
          <w:sz w:val="28"/>
          <w:szCs w:val="28"/>
        </w:rPr>
        <w:t xml:space="preserve">Bước 3: Nhận kết quả: </w:t>
      </w:r>
    </w:p>
    <w:p w:rsidR="004F4020" w:rsidRDefault="004F4020" w:rsidP="004F4020">
      <w:pPr>
        <w:spacing w:before="120" w:after="120"/>
        <w:ind w:firstLine="720"/>
        <w:jc w:val="both"/>
        <w:rPr>
          <w:rFonts w:ascii="Times New Roman" w:eastAsia="Times New Roman" w:hAnsi="Times New Roman"/>
          <w:color w:val="413333"/>
          <w:sz w:val="28"/>
          <w:szCs w:val="28"/>
        </w:rPr>
      </w:pPr>
      <w:r w:rsidRPr="004F4020">
        <w:rPr>
          <w:rFonts w:ascii="Times New Roman" w:eastAsia="Times New Roman" w:hAnsi="Times New Roman"/>
          <w:color w:val="413333"/>
          <w:sz w:val="28"/>
          <w:szCs w:val="28"/>
        </w:rPr>
        <w:t xml:space="preserve">1. Người nhận kết quả đưa giấy biên nhận, biên lai thu tiền để đối chiếu. Cán bộ trả kết quả kiểm tra và yêu cầu ký nhận và trả giấy thông hành xuất, nhập cảnh vùng biên giới cho người đến nhận kết quả. </w:t>
      </w:r>
    </w:p>
    <w:p w:rsidR="004F4020" w:rsidRDefault="004F4020" w:rsidP="004F4020">
      <w:pPr>
        <w:spacing w:before="120" w:after="120"/>
        <w:ind w:firstLine="720"/>
        <w:jc w:val="both"/>
        <w:rPr>
          <w:rFonts w:ascii="Times New Roman" w:eastAsia="Times New Roman" w:hAnsi="Times New Roman"/>
          <w:b/>
          <w:bCs/>
          <w:color w:val="413333"/>
          <w:sz w:val="28"/>
          <w:szCs w:val="28"/>
          <w:lang w:val="vi-VN"/>
        </w:rPr>
      </w:pPr>
      <w:r w:rsidRPr="004F4020">
        <w:rPr>
          <w:rFonts w:ascii="Times New Roman" w:eastAsia="Times New Roman" w:hAnsi="Times New Roman"/>
          <w:color w:val="413333"/>
          <w:sz w:val="28"/>
          <w:szCs w:val="28"/>
        </w:rPr>
        <w:t>2. Thời gian trả kết quả: từ thứ 2 đến thứ 7 hàng tuần (trừ ngày tết, lễ).</w:t>
      </w:r>
      <w:r w:rsidRPr="004F4020">
        <w:rPr>
          <w:rFonts w:ascii="Times New Roman" w:eastAsia="Times New Roman" w:hAnsi="Times New Roman"/>
          <w:b/>
          <w:bCs/>
          <w:color w:val="413333"/>
          <w:sz w:val="28"/>
          <w:szCs w:val="28"/>
          <w:lang w:val="vi-VN"/>
        </w:rPr>
        <w:t xml:space="preserve"> </w:t>
      </w:r>
    </w:p>
    <w:p w:rsidR="004F4020" w:rsidRPr="00CE3E0D" w:rsidRDefault="004F4020" w:rsidP="004F4020">
      <w:pPr>
        <w:spacing w:before="120" w:after="120"/>
        <w:ind w:firstLine="720"/>
        <w:jc w:val="both"/>
        <w:rPr>
          <w:rFonts w:ascii="Times New Roman" w:hAnsi="Times New Roman"/>
          <w:sz w:val="28"/>
          <w:szCs w:val="28"/>
        </w:rPr>
      </w:pPr>
      <w:r w:rsidRPr="00CE3E0D">
        <w:rPr>
          <w:rFonts w:ascii="Times New Roman" w:hAnsi="Times New Roman"/>
          <w:b/>
          <w:bCs/>
          <w:sz w:val="28"/>
          <w:szCs w:val="28"/>
          <w:lang w:val="vi-VN"/>
        </w:rPr>
        <w:t xml:space="preserve">b) </w:t>
      </w:r>
      <w:bookmarkEnd w:id="1"/>
      <w:r w:rsidRPr="00CE3E0D">
        <w:rPr>
          <w:rFonts w:ascii="Times New Roman" w:hAnsi="Times New Roman"/>
          <w:b/>
          <w:bCs/>
          <w:sz w:val="28"/>
          <w:szCs w:val="28"/>
          <w:lang w:val="vi-VN"/>
        </w:rPr>
        <w:t>Cách thức thực hiện:</w:t>
      </w:r>
      <w:r w:rsidRPr="00CE3E0D">
        <w:rPr>
          <w:rFonts w:ascii="Times New Roman" w:hAnsi="Times New Roman"/>
          <w:sz w:val="28"/>
          <w:szCs w:val="28"/>
          <w:lang w:val="vi-VN"/>
        </w:rPr>
        <w:t xml:space="preserve">  </w:t>
      </w:r>
      <w:bookmarkStart w:id="2" w:name="bookmark62"/>
      <w:r w:rsidRPr="00CE3E0D">
        <w:rPr>
          <w:rFonts w:ascii="Times New Roman" w:hAnsi="Times New Roman"/>
          <w:sz w:val="28"/>
          <w:szCs w:val="28"/>
        </w:rPr>
        <w:t>Trực tiếp</w:t>
      </w:r>
    </w:p>
    <w:p w:rsidR="004F4020" w:rsidRPr="00CE3E0D" w:rsidRDefault="004F4020" w:rsidP="004F4020">
      <w:pPr>
        <w:spacing w:before="120" w:after="120" w:line="240" w:lineRule="auto"/>
        <w:ind w:firstLine="720"/>
        <w:jc w:val="both"/>
        <w:rPr>
          <w:rFonts w:ascii="Times New Roman" w:hAnsi="Times New Roman"/>
          <w:b/>
          <w:bCs/>
          <w:sz w:val="28"/>
          <w:szCs w:val="28"/>
          <w:lang w:val="vi-VN"/>
        </w:rPr>
      </w:pPr>
      <w:r w:rsidRPr="00CE3E0D">
        <w:rPr>
          <w:rFonts w:ascii="Times New Roman" w:hAnsi="Times New Roman"/>
          <w:b/>
          <w:bCs/>
          <w:sz w:val="28"/>
          <w:szCs w:val="28"/>
          <w:lang w:val="vi-VN"/>
        </w:rPr>
        <w:t xml:space="preserve">c) </w:t>
      </w:r>
      <w:bookmarkEnd w:id="2"/>
      <w:r w:rsidRPr="00CE3E0D">
        <w:rPr>
          <w:rFonts w:ascii="Times New Roman" w:hAnsi="Times New Roman"/>
          <w:b/>
          <w:bCs/>
          <w:sz w:val="28"/>
          <w:szCs w:val="28"/>
          <w:lang w:val="vi-VN"/>
        </w:rPr>
        <w:t>Thành phần, số lượng hồ sơ:</w:t>
      </w:r>
    </w:p>
    <w:p w:rsidR="004F4020" w:rsidRPr="00CE3E0D" w:rsidRDefault="004F4020" w:rsidP="004F4020">
      <w:pPr>
        <w:spacing w:before="120" w:after="120" w:line="240" w:lineRule="auto"/>
        <w:ind w:firstLine="720"/>
        <w:jc w:val="both"/>
        <w:rPr>
          <w:rFonts w:ascii="Times New Roman" w:hAnsi="Times New Roman"/>
          <w:i/>
          <w:iCs/>
          <w:sz w:val="28"/>
          <w:szCs w:val="28"/>
          <w:lang w:val="vi-VN"/>
        </w:rPr>
      </w:pPr>
      <w:r w:rsidRPr="00CE3E0D">
        <w:rPr>
          <w:rFonts w:ascii="Times New Roman" w:hAnsi="Times New Roman"/>
          <w:i/>
          <w:iCs/>
          <w:sz w:val="28"/>
          <w:szCs w:val="28"/>
          <w:lang w:val="vi-VN"/>
        </w:rPr>
        <w:t>* Thành phần hồ sơ gồm:</w:t>
      </w:r>
    </w:p>
    <w:p w:rsidR="004F4020" w:rsidRDefault="004F4020" w:rsidP="004F4020">
      <w:pPr>
        <w:spacing w:before="120" w:after="120"/>
        <w:ind w:firstLine="720"/>
        <w:jc w:val="both"/>
        <w:rPr>
          <w:rFonts w:ascii="Times New Roman" w:hAnsi="Times New Roman"/>
          <w:color w:val="413333"/>
          <w:sz w:val="28"/>
          <w:szCs w:val="28"/>
        </w:rPr>
      </w:pPr>
      <w:r>
        <w:rPr>
          <w:rFonts w:ascii="Times New Roman" w:hAnsi="Times New Roman"/>
          <w:color w:val="413333"/>
          <w:sz w:val="28"/>
          <w:szCs w:val="28"/>
        </w:rPr>
        <w:t xml:space="preserve">- </w:t>
      </w:r>
      <w:r w:rsidRPr="004F4020">
        <w:rPr>
          <w:rFonts w:ascii="Times New Roman" w:hAnsi="Times New Roman"/>
          <w:color w:val="413333"/>
          <w:sz w:val="28"/>
          <w:szCs w:val="28"/>
        </w:rPr>
        <w:t xml:space="preserve">01 tờ khai đề nghị cấp giấy thông hành xuất, nhập cảnh (mẫu TK9), không cần xác nhận của Công an xã, phường, thị trấn. Đối với trẻ em dưới 16 tuổi đề nghị cấp giấy thông hành xuất, nhập cảnh thì tờ khai do cha, mẹ hoặc người giám hộ ký thay. Trường hợp cha hoặc mẹ đề nghị cấp chung con dưới 16 tuổi vào giấy thông hành xuất, nhập cảnh của cha hoặc mẹ thì khai chung và dán 01 ảnh 3cmx4cm của trẻ em đó vào tờ khai của mình và 01 ảnh 3cmx4cm của trẻ em đó để dán vào giấy thông hành. </w:t>
      </w:r>
    </w:p>
    <w:p w:rsidR="004F4020" w:rsidRDefault="004F4020" w:rsidP="004F4020">
      <w:pPr>
        <w:spacing w:before="120" w:after="120"/>
        <w:ind w:firstLine="720"/>
        <w:jc w:val="both"/>
        <w:rPr>
          <w:rFonts w:ascii="Times New Roman" w:hAnsi="Times New Roman"/>
          <w:color w:val="413333"/>
          <w:sz w:val="28"/>
          <w:szCs w:val="28"/>
        </w:rPr>
      </w:pPr>
      <w:r>
        <w:rPr>
          <w:rFonts w:ascii="Times New Roman" w:hAnsi="Times New Roman"/>
          <w:color w:val="413333"/>
          <w:sz w:val="28"/>
          <w:szCs w:val="28"/>
        </w:rPr>
        <w:t xml:space="preserve">- </w:t>
      </w:r>
      <w:r w:rsidRPr="004F4020">
        <w:rPr>
          <w:rFonts w:ascii="Times New Roman" w:hAnsi="Times New Roman"/>
          <w:color w:val="413333"/>
          <w:sz w:val="28"/>
          <w:szCs w:val="28"/>
        </w:rPr>
        <w:t xml:space="preserve">02 ảnh 4cmx6cm, mặt nhìn thẳng, đầu để trần, phông nền trắng. </w:t>
      </w:r>
    </w:p>
    <w:p w:rsidR="004F4020" w:rsidRDefault="004F4020" w:rsidP="004F4020">
      <w:pPr>
        <w:spacing w:before="120" w:after="120"/>
        <w:ind w:firstLine="720"/>
        <w:jc w:val="both"/>
        <w:rPr>
          <w:rFonts w:ascii="Times New Roman" w:hAnsi="Times New Roman"/>
          <w:color w:val="413333"/>
          <w:sz w:val="28"/>
          <w:szCs w:val="28"/>
        </w:rPr>
      </w:pPr>
      <w:r w:rsidRPr="004F4020">
        <w:rPr>
          <w:rFonts w:ascii="Times New Roman" w:hAnsi="Times New Roman"/>
          <w:color w:val="413333"/>
          <w:sz w:val="28"/>
          <w:szCs w:val="28"/>
        </w:rPr>
        <w:t xml:space="preserve">* Trường hợp cấp lại giấy thông hành biên giới xuất, nhập cảnh do bị mất, ngoài thành phần hồ sơ trên, thì nộp kèm đơn trình báo về việc bị mất giấy thông </w:t>
      </w:r>
      <w:r w:rsidRPr="004F4020">
        <w:rPr>
          <w:rFonts w:ascii="Times New Roman" w:hAnsi="Times New Roman"/>
          <w:color w:val="413333"/>
          <w:sz w:val="28"/>
          <w:szCs w:val="28"/>
        </w:rPr>
        <w:lastRenderedPageBreak/>
        <w:t>hành xuất, nhập cảnh vùng biên giới (không cần xác nhận của Công an cấp xã nơi bị mất).</w:t>
      </w:r>
    </w:p>
    <w:p w:rsidR="004F4020" w:rsidRPr="00CE3E0D" w:rsidRDefault="004F4020" w:rsidP="004F4020">
      <w:pPr>
        <w:spacing w:before="120" w:after="120"/>
        <w:ind w:firstLine="720"/>
        <w:jc w:val="both"/>
        <w:rPr>
          <w:rFonts w:ascii="Times New Roman" w:hAnsi="Times New Roman"/>
          <w:sz w:val="28"/>
          <w:szCs w:val="28"/>
        </w:rPr>
      </w:pPr>
      <w:r w:rsidRPr="00CE3E0D">
        <w:rPr>
          <w:rFonts w:ascii="Times New Roman" w:hAnsi="Times New Roman"/>
          <w:i/>
          <w:iCs/>
          <w:sz w:val="28"/>
          <w:szCs w:val="28"/>
          <w:lang w:val="vi-VN"/>
        </w:rPr>
        <w:t>* Số lượng hồ sơ:</w:t>
      </w:r>
      <w:r w:rsidRPr="00CE3E0D">
        <w:rPr>
          <w:rFonts w:ascii="Times New Roman" w:hAnsi="Times New Roman"/>
          <w:sz w:val="28"/>
          <w:szCs w:val="28"/>
          <w:lang w:val="vi-VN"/>
        </w:rPr>
        <w:t xml:space="preserve"> </w:t>
      </w:r>
      <w:r w:rsidRPr="00CE3E0D">
        <w:rPr>
          <w:rFonts w:ascii="Times New Roman" w:hAnsi="Times New Roman"/>
          <w:sz w:val="28"/>
          <w:szCs w:val="28"/>
        </w:rPr>
        <w:t>01 bộ</w:t>
      </w:r>
    </w:p>
    <w:p w:rsidR="004F4020" w:rsidRDefault="004F4020" w:rsidP="004F4020">
      <w:pPr>
        <w:spacing w:before="120" w:after="120"/>
        <w:ind w:firstLine="720"/>
        <w:jc w:val="both"/>
        <w:rPr>
          <w:rFonts w:ascii="Times New Roman" w:hAnsi="Times New Roman"/>
          <w:sz w:val="28"/>
          <w:szCs w:val="28"/>
        </w:rPr>
      </w:pPr>
      <w:r w:rsidRPr="00CE3E0D">
        <w:rPr>
          <w:rFonts w:ascii="Times New Roman" w:hAnsi="Times New Roman"/>
          <w:b/>
          <w:bCs/>
          <w:sz w:val="28"/>
          <w:szCs w:val="28"/>
          <w:lang w:val="vi-VN"/>
        </w:rPr>
        <w:t>d) Thời gian giải quyết:</w:t>
      </w:r>
      <w:r w:rsidRPr="00CE3E0D">
        <w:rPr>
          <w:rFonts w:ascii="Times New Roman" w:hAnsi="Times New Roman"/>
          <w:sz w:val="28"/>
          <w:szCs w:val="28"/>
          <w:lang w:val="vi-VN"/>
        </w:rPr>
        <w:t xml:space="preserve"> </w:t>
      </w:r>
    </w:p>
    <w:p w:rsidR="004F4020" w:rsidRPr="004F4020" w:rsidRDefault="004F4020" w:rsidP="004F4020">
      <w:pPr>
        <w:spacing w:before="120" w:after="120"/>
        <w:ind w:firstLine="720"/>
        <w:jc w:val="both"/>
        <w:rPr>
          <w:rFonts w:ascii="Times New Roman" w:hAnsi="Times New Roman"/>
          <w:bCs/>
          <w:sz w:val="28"/>
          <w:szCs w:val="28"/>
        </w:rPr>
      </w:pPr>
      <w:r>
        <w:rPr>
          <w:rFonts w:ascii="Times New Roman" w:hAnsi="Times New Roman"/>
          <w:bCs/>
          <w:sz w:val="28"/>
          <w:szCs w:val="28"/>
        </w:rPr>
        <w:t>01 N</w:t>
      </w:r>
      <w:r w:rsidRPr="00AB2876">
        <w:rPr>
          <w:rFonts w:ascii="Times New Roman" w:hAnsi="Times New Roman"/>
          <w:bCs/>
          <w:sz w:val="28"/>
          <w:szCs w:val="28"/>
          <w:lang w:val="vi-VN"/>
        </w:rPr>
        <w:t>gày làm việc</w:t>
      </w:r>
      <w:r w:rsidRPr="00AB2876">
        <w:rPr>
          <w:rFonts w:ascii="Times New Roman" w:hAnsi="Times New Roman"/>
          <w:bCs/>
          <w:sz w:val="28"/>
          <w:szCs w:val="28"/>
        </w:rPr>
        <w:t xml:space="preserve"> </w:t>
      </w:r>
      <w:r w:rsidRPr="00AB2876">
        <w:rPr>
          <w:rFonts w:ascii="Times New Roman" w:hAnsi="Times New Roman"/>
          <w:bCs/>
          <w:sz w:val="28"/>
          <w:szCs w:val="28"/>
          <w:lang w:val="vi-VN"/>
        </w:rPr>
        <w:t xml:space="preserve">kể từ ngày nhận đủ hồ sơ </w:t>
      </w:r>
      <w:r>
        <w:rPr>
          <w:rFonts w:ascii="Times New Roman" w:hAnsi="Times New Roman"/>
          <w:bCs/>
          <w:sz w:val="28"/>
          <w:szCs w:val="28"/>
        </w:rPr>
        <w:t>hợp lệ</w:t>
      </w:r>
    </w:p>
    <w:p w:rsidR="004F4020" w:rsidRDefault="004F4020" w:rsidP="004F4020">
      <w:pPr>
        <w:spacing w:before="120" w:after="120"/>
        <w:ind w:firstLine="720"/>
        <w:jc w:val="both"/>
        <w:rPr>
          <w:rFonts w:ascii="Arial" w:hAnsi="Arial" w:cs="Arial"/>
          <w:color w:val="1E2F41"/>
          <w:sz w:val="27"/>
          <w:szCs w:val="27"/>
          <w:shd w:val="clear" w:color="auto" w:fill="FFFFFF"/>
        </w:rPr>
      </w:pPr>
      <w:r w:rsidRPr="00CE3E0D">
        <w:rPr>
          <w:rFonts w:ascii="Times New Roman" w:hAnsi="Times New Roman"/>
          <w:b/>
          <w:bCs/>
          <w:sz w:val="28"/>
          <w:szCs w:val="28"/>
          <w:lang w:val="vi-VN"/>
        </w:rPr>
        <w:t>đ) Đối tượng thực hiện thủ tục hành chính:</w:t>
      </w:r>
      <w:r w:rsidRPr="00CE3E0D">
        <w:rPr>
          <w:rFonts w:ascii="Times New Roman" w:hAnsi="Times New Roman"/>
          <w:b/>
          <w:bCs/>
          <w:sz w:val="28"/>
          <w:szCs w:val="28"/>
        </w:rPr>
        <w:t xml:space="preserve"> </w:t>
      </w:r>
      <w:bookmarkStart w:id="3" w:name="bookmark63"/>
      <w:r w:rsidRPr="00AB2876">
        <w:rPr>
          <w:rFonts w:ascii="Times New Roman" w:hAnsi="Times New Roman"/>
          <w:color w:val="1E2F41"/>
          <w:sz w:val="28"/>
          <w:szCs w:val="28"/>
          <w:shd w:val="clear" w:color="auto" w:fill="FFFFFF"/>
        </w:rPr>
        <w:t>Tổ chức hoặc cá nhân</w:t>
      </w:r>
    </w:p>
    <w:p w:rsidR="004F4020" w:rsidRPr="00CE3E0D" w:rsidRDefault="004F4020" w:rsidP="004F4020">
      <w:pPr>
        <w:spacing w:before="120" w:after="120"/>
        <w:ind w:firstLine="720"/>
        <w:jc w:val="both"/>
        <w:rPr>
          <w:rFonts w:ascii="Times New Roman" w:hAnsi="Times New Roman"/>
          <w:sz w:val="28"/>
          <w:szCs w:val="28"/>
          <w:lang w:val="vi-VN"/>
        </w:rPr>
      </w:pPr>
      <w:r w:rsidRPr="00CE3E0D">
        <w:rPr>
          <w:rFonts w:ascii="Times New Roman" w:hAnsi="Times New Roman"/>
          <w:b/>
          <w:bCs/>
          <w:sz w:val="28"/>
          <w:szCs w:val="28"/>
          <w:lang w:val="vi-VN"/>
        </w:rPr>
        <w:t xml:space="preserve">e) </w:t>
      </w:r>
      <w:bookmarkEnd w:id="3"/>
      <w:r w:rsidRPr="00CE3E0D">
        <w:rPr>
          <w:rFonts w:ascii="Times New Roman" w:hAnsi="Times New Roman"/>
          <w:b/>
          <w:bCs/>
          <w:sz w:val="28"/>
          <w:szCs w:val="28"/>
          <w:lang w:val="vi-VN"/>
        </w:rPr>
        <w:t>Cơ quan thực hiện thủ tục hành chính:</w:t>
      </w:r>
      <w:r w:rsidRPr="00CE3E0D">
        <w:rPr>
          <w:rFonts w:ascii="Times New Roman" w:hAnsi="Times New Roman"/>
          <w:sz w:val="28"/>
          <w:szCs w:val="28"/>
          <w:lang w:val="vi-VN"/>
        </w:rPr>
        <w:t xml:space="preserve"> </w:t>
      </w:r>
      <w:r>
        <w:rPr>
          <w:rFonts w:ascii="Times New Roman" w:hAnsi="Times New Roman"/>
          <w:sz w:val="28"/>
          <w:szCs w:val="28"/>
        </w:rPr>
        <w:t>Công an</w:t>
      </w:r>
      <w:r w:rsidRPr="00CE3E0D">
        <w:rPr>
          <w:rFonts w:ascii="Times New Roman" w:hAnsi="Times New Roman"/>
          <w:sz w:val="28"/>
          <w:szCs w:val="28"/>
          <w:lang w:val="vi-VN"/>
        </w:rPr>
        <w:t xml:space="preserve"> xã</w:t>
      </w:r>
    </w:p>
    <w:p w:rsidR="004F4020" w:rsidRPr="004F4020" w:rsidRDefault="004F4020" w:rsidP="004F4020">
      <w:pPr>
        <w:spacing w:before="120" w:after="120" w:line="240" w:lineRule="auto"/>
        <w:ind w:firstLine="720"/>
        <w:jc w:val="both"/>
        <w:rPr>
          <w:rFonts w:ascii="Times New Roman" w:eastAsia="Times New Roman" w:hAnsi="Times New Roman"/>
          <w:color w:val="413333"/>
          <w:sz w:val="28"/>
          <w:szCs w:val="28"/>
        </w:rPr>
      </w:pPr>
      <w:r w:rsidRPr="00CE3E0D">
        <w:rPr>
          <w:rFonts w:ascii="Times New Roman" w:hAnsi="Times New Roman"/>
          <w:b/>
          <w:bCs/>
          <w:sz w:val="28"/>
          <w:szCs w:val="28"/>
          <w:lang w:val="vi-VN"/>
        </w:rPr>
        <w:t>g) Kết quả thực hiện thủ tục hành chính:</w:t>
      </w:r>
      <w:r w:rsidRPr="00CE3E0D">
        <w:rPr>
          <w:rFonts w:ascii="Times New Roman" w:hAnsi="Times New Roman"/>
          <w:sz w:val="28"/>
          <w:szCs w:val="28"/>
          <w:lang w:val="vi-VN"/>
        </w:rPr>
        <w:t xml:space="preserve"> </w:t>
      </w:r>
    </w:p>
    <w:p w:rsidR="004F4020" w:rsidRDefault="004F4020" w:rsidP="004F4020">
      <w:pPr>
        <w:spacing w:before="120" w:after="120" w:line="240" w:lineRule="auto"/>
        <w:ind w:firstLine="720"/>
        <w:jc w:val="both"/>
        <w:rPr>
          <w:rFonts w:ascii="Times New Roman" w:eastAsia="Times New Roman" w:hAnsi="Times New Roman"/>
          <w:color w:val="333333"/>
          <w:sz w:val="28"/>
          <w:szCs w:val="28"/>
        </w:rPr>
      </w:pPr>
      <w:r w:rsidRPr="004F4020">
        <w:rPr>
          <w:rFonts w:ascii="Times New Roman" w:eastAsia="Times New Roman" w:hAnsi="Times New Roman"/>
          <w:color w:val="333333"/>
          <w:sz w:val="28"/>
          <w:szCs w:val="28"/>
        </w:rPr>
        <w:t>Giấy thông hành xuất, nhập cảnh vùng biên giới cho công dân</w:t>
      </w:r>
    </w:p>
    <w:p w:rsidR="004F4020" w:rsidRPr="00CE3E0D" w:rsidRDefault="004F4020" w:rsidP="004F4020">
      <w:pPr>
        <w:spacing w:before="120" w:after="120" w:line="240" w:lineRule="auto"/>
        <w:ind w:firstLine="720"/>
        <w:jc w:val="both"/>
        <w:rPr>
          <w:rFonts w:ascii="Times New Roman" w:hAnsi="Times New Roman"/>
          <w:sz w:val="28"/>
          <w:szCs w:val="28"/>
          <w:lang w:val="vi-VN"/>
        </w:rPr>
      </w:pPr>
      <w:r w:rsidRPr="00CE3E0D">
        <w:rPr>
          <w:rFonts w:ascii="Times New Roman" w:hAnsi="Times New Roman"/>
          <w:b/>
          <w:bCs/>
          <w:sz w:val="28"/>
          <w:szCs w:val="28"/>
          <w:lang w:val="vi-VN"/>
        </w:rPr>
        <w:t>h) Phí, lệ phí:</w:t>
      </w:r>
      <w:r w:rsidRPr="00CE3E0D">
        <w:rPr>
          <w:rFonts w:ascii="Times New Roman" w:hAnsi="Times New Roman"/>
          <w:sz w:val="28"/>
          <w:szCs w:val="28"/>
          <w:lang w:val="vi-VN"/>
        </w:rPr>
        <w:t xml:space="preserve"> </w:t>
      </w:r>
      <w:r w:rsidRPr="004F4020">
        <w:rPr>
          <w:rFonts w:ascii="Times New Roman" w:hAnsi="Times New Roman"/>
          <w:sz w:val="28"/>
          <w:szCs w:val="28"/>
        </w:rPr>
        <w:t>5000 Đồng (5.000 đồng/giấy thông hành xuất, nhập cảnh vùng biên giới.)</w:t>
      </w:r>
    </w:p>
    <w:p w:rsidR="004F4020" w:rsidRDefault="004F4020" w:rsidP="004F4020">
      <w:pPr>
        <w:spacing w:before="120" w:after="120"/>
        <w:ind w:firstLine="720"/>
        <w:jc w:val="both"/>
        <w:rPr>
          <w:rFonts w:ascii="Times New Roman" w:hAnsi="Times New Roman"/>
          <w:sz w:val="28"/>
          <w:szCs w:val="28"/>
        </w:rPr>
      </w:pPr>
      <w:r w:rsidRPr="00CE3E0D">
        <w:rPr>
          <w:rFonts w:ascii="Times New Roman" w:hAnsi="Times New Roman"/>
          <w:b/>
          <w:bCs/>
          <w:sz w:val="28"/>
          <w:szCs w:val="28"/>
          <w:lang w:val="vi-VN"/>
        </w:rPr>
        <w:t>i) Tên mẫu đơn, mẫu tờ khai:</w:t>
      </w:r>
      <w:r w:rsidRPr="00CE3E0D">
        <w:rPr>
          <w:rFonts w:ascii="Times New Roman" w:hAnsi="Times New Roman"/>
          <w:sz w:val="28"/>
          <w:szCs w:val="28"/>
          <w:lang w:val="vi-VN"/>
        </w:rPr>
        <w:t xml:space="preserve"> </w:t>
      </w:r>
    </w:p>
    <w:p w:rsidR="004F4020" w:rsidRDefault="004F4020" w:rsidP="004F4020">
      <w:pPr>
        <w:spacing w:before="120" w:after="120" w:line="240" w:lineRule="auto"/>
        <w:ind w:firstLine="720"/>
        <w:jc w:val="both"/>
        <w:rPr>
          <w:rFonts w:ascii="Times New Roman" w:hAnsi="Times New Roman"/>
          <w:sz w:val="28"/>
          <w:szCs w:val="28"/>
        </w:rPr>
      </w:pPr>
      <w:r>
        <w:rPr>
          <w:rFonts w:ascii="Times New Roman" w:hAnsi="Times New Roman"/>
          <w:sz w:val="28"/>
          <w:szCs w:val="28"/>
        </w:rPr>
        <w:t>- Mẫu TK9 t</w:t>
      </w:r>
      <w:r w:rsidRPr="004F4020">
        <w:rPr>
          <w:rFonts w:ascii="Times New Roman" w:hAnsi="Times New Roman"/>
          <w:sz w:val="28"/>
          <w:szCs w:val="28"/>
        </w:rPr>
        <w:t>ờ khai đề nghị cấp giấy thông hành xuất, nhập cả</w:t>
      </w:r>
      <w:r>
        <w:rPr>
          <w:rFonts w:ascii="Times New Roman" w:hAnsi="Times New Roman"/>
          <w:sz w:val="28"/>
          <w:szCs w:val="28"/>
        </w:rPr>
        <w:t>nh.</w:t>
      </w:r>
    </w:p>
    <w:p w:rsidR="004F4020" w:rsidRDefault="004F4020" w:rsidP="004F4020">
      <w:pPr>
        <w:spacing w:before="120" w:after="120" w:line="240" w:lineRule="auto"/>
        <w:ind w:firstLine="720"/>
        <w:jc w:val="both"/>
        <w:rPr>
          <w:rFonts w:ascii="Times New Roman" w:hAnsi="Times New Roman"/>
          <w:sz w:val="28"/>
          <w:szCs w:val="28"/>
        </w:rPr>
      </w:pPr>
      <w:r w:rsidRPr="00CE3E0D">
        <w:rPr>
          <w:rFonts w:ascii="Times New Roman" w:hAnsi="Times New Roman"/>
          <w:b/>
          <w:bCs/>
          <w:sz w:val="28"/>
          <w:szCs w:val="28"/>
          <w:lang w:val="vi-VN"/>
        </w:rPr>
        <w:t>k) Yêu cầu, điều kiện thực hiện thủ tục hành chính:</w:t>
      </w:r>
    </w:p>
    <w:p w:rsidR="004F4020" w:rsidRDefault="004F4020" w:rsidP="004F4020">
      <w:pPr>
        <w:spacing w:before="120" w:after="120" w:line="240" w:lineRule="auto"/>
        <w:ind w:firstLine="720"/>
        <w:jc w:val="both"/>
        <w:rPr>
          <w:rFonts w:ascii="Times New Roman" w:hAnsi="Times New Roman"/>
          <w:sz w:val="28"/>
          <w:szCs w:val="28"/>
        </w:rPr>
      </w:pPr>
      <w:r w:rsidRPr="004F4020">
        <w:rPr>
          <w:rFonts w:ascii="Times New Roman" w:hAnsi="Times New Roman"/>
          <w:sz w:val="28"/>
          <w:szCs w:val="28"/>
        </w:rPr>
        <w:t xml:space="preserve">1. Công dân Việt Nam thường trú tại các xã, phường, thị trấn tiếp giáp đường biên giới Việt Nam – Trung Quốc. </w:t>
      </w:r>
    </w:p>
    <w:p w:rsidR="004F4020" w:rsidRDefault="004F4020" w:rsidP="004F4020">
      <w:pPr>
        <w:spacing w:before="120" w:after="120" w:line="240" w:lineRule="auto"/>
        <w:ind w:firstLine="720"/>
        <w:jc w:val="both"/>
        <w:rPr>
          <w:rFonts w:ascii="Times New Roman" w:hAnsi="Times New Roman"/>
          <w:sz w:val="28"/>
          <w:szCs w:val="28"/>
        </w:rPr>
      </w:pPr>
      <w:r w:rsidRPr="004F4020">
        <w:rPr>
          <w:rFonts w:ascii="Times New Roman" w:hAnsi="Times New Roman"/>
          <w:sz w:val="28"/>
          <w:szCs w:val="28"/>
        </w:rPr>
        <w:t xml:space="preserve">2. Không thuộc một trong các diện chưa được xuất cảnh theo quy định của pháp luật Việt Nam sau đây: </w:t>
      </w:r>
    </w:p>
    <w:p w:rsidR="004F4020" w:rsidRDefault="004F4020" w:rsidP="004F4020">
      <w:pPr>
        <w:spacing w:before="120" w:after="120" w:line="240" w:lineRule="auto"/>
        <w:ind w:firstLine="720"/>
        <w:jc w:val="both"/>
        <w:rPr>
          <w:rFonts w:ascii="Times New Roman" w:hAnsi="Times New Roman"/>
          <w:sz w:val="28"/>
          <w:szCs w:val="28"/>
        </w:rPr>
      </w:pPr>
      <w:r w:rsidRPr="004F4020">
        <w:rPr>
          <w:rFonts w:ascii="Times New Roman" w:hAnsi="Times New Roman"/>
          <w:sz w:val="28"/>
          <w:szCs w:val="28"/>
        </w:rPr>
        <w:t xml:space="preserve">a) Đang bị truy cứu trách nhiệm hình sự hoặc có liên quan đến công tác điều tra tội phạm. </w:t>
      </w:r>
    </w:p>
    <w:p w:rsidR="004F4020" w:rsidRDefault="004F4020" w:rsidP="004F4020">
      <w:pPr>
        <w:spacing w:before="120" w:after="120" w:line="240" w:lineRule="auto"/>
        <w:ind w:firstLine="720"/>
        <w:jc w:val="both"/>
        <w:rPr>
          <w:rFonts w:ascii="Times New Roman" w:hAnsi="Times New Roman"/>
          <w:sz w:val="28"/>
          <w:szCs w:val="28"/>
        </w:rPr>
      </w:pPr>
      <w:r w:rsidRPr="004F4020">
        <w:rPr>
          <w:rFonts w:ascii="Times New Roman" w:hAnsi="Times New Roman"/>
          <w:sz w:val="28"/>
          <w:szCs w:val="28"/>
        </w:rPr>
        <w:t xml:space="preserve">b) Đang có nghĩa vụ thi hành bản án hình sự. </w:t>
      </w:r>
    </w:p>
    <w:p w:rsidR="004F4020" w:rsidRDefault="004F4020" w:rsidP="004F4020">
      <w:pPr>
        <w:spacing w:before="120" w:after="120" w:line="240" w:lineRule="auto"/>
        <w:ind w:firstLine="720"/>
        <w:jc w:val="both"/>
        <w:rPr>
          <w:rFonts w:ascii="Times New Roman" w:hAnsi="Times New Roman"/>
          <w:sz w:val="28"/>
          <w:szCs w:val="28"/>
        </w:rPr>
      </w:pPr>
      <w:r w:rsidRPr="004F4020">
        <w:rPr>
          <w:rFonts w:ascii="Times New Roman" w:hAnsi="Times New Roman"/>
          <w:sz w:val="28"/>
          <w:szCs w:val="28"/>
        </w:rPr>
        <w:t xml:space="preserve">c) Đang có nghĩa vụ thi hành bản án dân sự, kinh tế; đang chờ giải quyết tranh chấp về dân sự, kinh tế. </w:t>
      </w:r>
    </w:p>
    <w:p w:rsidR="004F4020" w:rsidRDefault="004F4020" w:rsidP="004F4020">
      <w:pPr>
        <w:spacing w:before="120" w:after="120" w:line="240" w:lineRule="auto"/>
        <w:ind w:firstLine="720"/>
        <w:jc w:val="both"/>
        <w:rPr>
          <w:rFonts w:ascii="Times New Roman" w:hAnsi="Times New Roman"/>
          <w:sz w:val="28"/>
          <w:szCs w:val="28"/>
        </w:rPr>
      </w:pPr>
      <w:r w:rsidRPr="004F4020">
        <w:rPr>
          <w:rFonts w:ascii="Times New Roman" w:hAnsi="Times New Roman"/>
          <w:sz w:val="28"/>
          <w:szCs w:val="28"/>
        </w:rPr>
        <w:t xml:space="preserve">d) Đang có nghĩa vụ chấp hành quyết định xử phạt vi phạm hành chính, nghĩa vụ nộp thuế và những nghĩa vụ khác về tài chính, trừ trường hợp có đặt tiền, đặt tài sản hoặc có biện pháp bảo đảm khác để thực hiện nghĩa vụ đó. </w:t>
      </w:r>
    </w:p>
    <w:p w:rsidR="004F4020" w:rsidRDefault="004F4020" w:rsidP="004F4020">
      <w:pPr>
        <w:spacing w:before="120" w:after="120" w:line="240" w:lineRule="auto"/>
        <w:ind w:firstLine="720"/>
        <w:jc w:val="both"/>
        <w:rPr>
          <w:rFonts w:ascii="Times New Roman" w:hAnsi="Times New Roman"/>
          <w:sz w:val="28"/>
          <w:szCs w:val="28"/>
        </w:rPr>
      </w:pPr>
      <w:r w:rsidRPr="004F4020">
        <w:rPr>
          <w:rFonts w:ascii="Times New Roman" w:hAnsi="Times New Roman"/>
          <w:sz w:val="28"/>
          <w:szCs w:val="28"/>
        </w:rPr>
        <w:t xml:space="preserve">e) Vì lý do ngăn chặn dịch bệnh nguy hiểm lây lan. </w:t>
      </w:r>
    </w:p>
    <w:p w:rsidR="004F4020" w:rsidRDefault="004F4020" w:rsidP="004F4020">
      <w:pPr>
        <w:spacing w:before="120" w:after="120" w:line="240" w:lineRule="auto"/>
        <w:ind w:firstLine="720"/>
        <w:jc w:val="both"/>
        <w:rPr>
          <w:rFonts w:ascii="Times New Roman" w:hAnsi="Times New Roman"/>
          <w:sz w:val="28"/>
          <w:szCs w:val="28"/>
        </w:rPr>
      </w:pPr>
      <w:r w:rsidRPr="004F4020">
        <w:rPr>
          <w:rFonts w:ascii="Times New Roman" w:hAnsi="Times New Roman"/>
          <w:sz w:val="28"/>
          <w:szCs w:val="28"/>
        </w:rPr>
        <w:t xml:space="preserve">g) Vì lý do bảo vệ an ninh quốc gia và trật tự an toàn xã hội. </w:t>
      </w:r>
    </w:p>
    <w:p w:rsidR="004F4020" w:rsidRDefault="004F4020" w:rsidP="004F4020">
      <w:pPr>
        <w:spacing w:before="120" w:after="120" w:line="240" w:lineRule="auto"/>
        <w:ind w:firstLine="720"/>
        <w:jc w:val="both"/>
        <w:rPr>
          <w:rFonts w:ascii="Times New Roman" w:hAnsi="Times New Roman"/>
          <w:sz w:val="28"/>
          <w:szCs w:val="28"/>
        </w:rPr>
      </w:pPr>
      <w:r w:rsidRPr="004F4020">
        <w:rPr>
          <w:rFonts w:ascii="Times New Roman" w:hAnsi="Times New Roman"/>
          <w:sz w:val="28"/>
          <w:szCs w:val="28"/>
        </w:rPr>
        <w:t>h) Có hành vi vi phạm hành chính về xuất nhập cảnh theo quy định của Chính phủ.</w:t>
      </w:r>
    </w:p>
    <w:p w:rsidR="004F4020" w:rsidRPr="00AB2876" w:rsidRDefault="004F4020" w:rsidP="004F4020">
      <w:pPr>
        <w:spacing w:before="120" w:after="120" w:line="240" w:lineRule="auto"/>
        <w:ind w:firstLine="720"/>
        <w:jc w:val="both"/>
        <w:rPr>
          <w:rFonts w:ascii="Times New Roman" w:hAnsi="Times New Roman"/>
          <w:sz w:val="28"/>
          <w:szCs w:val="28"/>
        </w:rPr>
      </w:pPr>
      <w:r w:rsidRPr="00CE3E0D">
        <w:rPr>
          <w:rFonts w:ascii="Times New Roman" w:hAnsi="Times New Roman"/>
          <w:b/>
          <w:bCs/>
          <w:sz w:val="28"/>
          <w:szCs w:val="28"/>
          <w:lang w:val="vi-VN"/>
        </w:rPr>
        <w:t xml:space="preserve">l) Căn cứ pháp lý của thủ tục hành chính: </w:t>
      </w:r>
    </w:p>
    <w:p w:rsidR="004F4020" w:rsidRPr="004F4020" w:rsidRDefault="004F4020" w:rsidP="004F4020">
      <w:pPr>
        <w:ind w:firstLine="720"/>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 </w:t>
      </w:r>
      <w:r w:rsidRPr="004F4020">
        <w:rPr>
          <w:rFonts w:ascii="Times New Roman" w:eastAsia="Times New Roman" w:hAnsi="Times New Roman"/>
          <w:color w:val="000000"/>
          <w:sz w:val="28"/>
          <w:szCs w:val="28"/>
          <w:shd w:val="clear" w:color="auto" w:fill="FFFFFF"/>
        </w:rPr>
        <w:t>Nghị định 13</w:t>
      </w:r>
      <w:r>
        <w:rPr>
          <w:rFonts w:ascii="Times New Roman" w:eastAsia="Times New Roman" w:hAnsi="Times New Roman"/>
          <w:color w:val="000000"/>
          <w:sz w:val="28"/>
          <w:szCs w:val="28"/>
          <w:shd w:val="clear" w:color="auto" w:fill="FFFFFF"/>
        </w:rPr>
        <w:t>6/2007/NĐ-CP Số: 136/2007/NĐ-CP</w:t>
      </w:r>
    </w:p>
    <w:p w:rsidR="004F4020" w:rsidRPr="004F4020" w:rsidRDefault="004F4020" w:rsidP="004F4020">
      <w:pPr>
        <w:ind w:firstLine="720"/>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 </w:t>
      </w:r>
      <w:r w:rsidRPr="004F4020">
        <w:rPr>
          <w:rFonts w:ascii="Times New Roman" w:eastAsia="Times New Roman" w:hAnsi="Times New Roman"/>
          <w:color w:val="000000"/>
          <w:sz w:val="28"/>
          <w:szCs w:val="28"/>
          <w:shd w:val="clear" w:color="auto" w:fill="FFFFFF"/>
        </w:rPr>
        <w:t>Nghị định 65/2012/NĐ-CP Số: 65/2012/NĐ-CP</w:t>
      </w:r>
    </w:p>
    <w:p w:rsidR="004F4020" w:rsidRDefault="004F4020" w:rsidP="004F4020">
      <w:pPr>
        <w:ind w:firstLine="720"/>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 </w:t>
      </w:r>
      <w:r w:rsidRPr="004F4020">
        <w:rPr>
          <w:rFonts w:ascii="Times New Roman" w:eastAsia="Times New Roman" w:hAnsi="Times New Roman"/>
          <w:color w:val="000000"/>
          <w:sz w:val="28"/>
          <w:szCs w:val="28"/>
          <w:shd w:val="clear" w:color="auto" w:fill="FFFFFF"/>
        </w:rPr>
        <w:t>Thông tư 67</w:t>
      </w:r>
      <w:r>
        <w:rPr>
          <w:rFonts w:ascii="Times New Roman" w:eastAsia="Times New Roman" w:hAnsi="Times New Roman"/>
          <w:color w:val="000000"/>
          <w:sz w:val="28"/>
          <w:szCs w:val="28"/>
          <w:shd w:val="clear" w:color="auto" w:fill="FFFFFF"/>
        </w:rPr>
        <w:t>/2013/TT-BCA Số: 67/2013/TT-BCA</w:t>
      </w:r>
    </w:p>
    <w:p w:rsidR="000E6101" w:rsidRDefault="004F4020" w:rsidP="004F4020">
      <w:pPr>
        <w:ind w:firstLine="720"/>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lastRenderedPageBreak/>
        <w:t xml:space="preserve">- </w:t>
      </w:r>
      <w:r w:rsidRPr="004F4020">
        <w:rPr>
          <w:rFonts w:ascii="Times New Roman" w:eastAsia="Times New Roman" w:hAnsi="Times New Roman"/>
          <w:color w:val="000000"/>
          <w:sz w:val="28"/>
          <w:szCs w:val="28"/>
          <w:shd w:val="clear" w:color="auto" w:fill="FFFFFF"/>
        </w:rPr>
        <w:t>Thông tư 157/2015/TT-BTC Số: 157/2015/TT-BTC</w:t>
      </w:r>
    </w:p>
    <w:p w:rsidR="004F4020" w:rsidRDefault="004F4020">
      <w:pPr>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br w:type="page"/>
      </w:r>
    </w:p>
    <w:p w:rsidR="004F4020" w:rsidRDefault="004F4020" w:rsidP="004F4020">
      <w:pPr>
        <w:ind w:firstLine="720"/>
        <w:rPr>
          <w:rFonts w:ascii="Times New Roman" w:hAnsi="Times New Roman"/>
          <w:b/>
          <w:color w:val="000000"/>
          <w:sz w:val="28"/>
          <w:szCs w:val="28"/>
        </w:rPr>
      </w:pPr>
      <w:r w:rsidRPr="004F4020">
        <w:rPr>
          <w:rFonts w:ascii="Times New Roman" w:hAnsi="Times New Roman"/>
          <w:b/>
          <w:color w:val="000000"/>
          <w:sz w:val="28"/>
          <w:szCs w:val="28"/>
        </w:rPr>
        <w:lastRenderedPageBreak/>
        <w:t xml:space="preserve">2. </w:t>
      </w:r>
      <w:r w:rsidRPr="004F4020">
        <w:rPr>
          <w:rFonts w:ascii="Times New Roman" w:hAnsi="Times New Roman"/>
          <w:b/>
          <w:color w:val="000000"/>
          <w:sz w:val="28"/>
          <w:szCs w:val="28"/>
        </w:rPr>
        <w:t>Khai báo tạm trú cho người nước ngoài tại Việt Nam bằng Phiếu khai báo tạm trú (cấp xã)</w:t>
      </w:r>
    </w:p>
    <w:p w:rsidR="004F4020" w:rsidRPr="00CE3E0D" w:rsidRDefault="004F4020" w:rsidP="004F4020">
      <w:pPr>
        <w:spacing w:before="120" w:after="120" w:line="240" w:lineRule="auto"/>
        <w:ind w:firstLine="720"/>
        <w:rPr>
          <w:rFonts w:ascii="Times New Roman" w:hAnsi="Times New Roman"/>
          <w:b/>
          <w:bCs/>
          <w:sz w:val="28"/>
          <w:szCs w:val="28"/>
        </w:rPr>
      </w:pPr>
      <w:r w:rsidRPr="00CE3E0D">
        <w:rPr>
          <w:rFonts w:ascii="Times New Roman" w:hAnsi="Times New Roman"/>
          <w:b/>
          <w:bCs/>
          <w:sz w:val="28"/>
          <w:szCs w:val="28"/>
        </w:rPr>
        <w:t xml:space="preserve">a) </w:t>
      </w:r>
      <w:r w:rsidRPr="00CE3E0D">
        <w:rPr>
          <w:rFonts w:ascii="Times New Roman" w:hAnsi="Times New Roman"/>
          <w:b/>
          <w:bCs/>
          <w:sz w:val="28"/>
          <w:szCs w:val="28"/>
          <w:lang w:val="vi-VN"/>
        </w:rPr>
        <w:t>Trình tự thực hiện:</w:t>
      </w:r>
    </w:p>
    <w:p w:rsidR="004F4020" w:rsidRPr="004F4020" w:rsidRDefault="004F4020" w:rsidP="004F4020">
      <w:pPr>
        <w:spacing w:before="120" w:after="120"/>
        <w:ind w:firstLine="720"/>
        <w:jc w:val="both"/>
        <w:rPr>
          <w:rFonts w:ascii="Times New Roman" w:eastAsia="Times New Roman" w:hAnsi="Times New Roman"/>
          <w:color w:val="413333"/>
          <w:sz w:val="28"/>
          <w:szCs w:val="28"/>
        </w:rPr>
      </w:pPr>
      <w:r w:rsidRPr="004F4020">
        <w:rPr>
          <w:rFonts w:ascii="Times New Roman" w:eastAsia="Times New Roman" w:hAnsi="Times New Roman"/>
          <w:color w:val="413333"/>
          <w:sz w:val="28"/>
          <w:szCs w:val="28"/>
        </w:rPr>
        <w:t>Bước 1: Người khai báo tạm trú tiếp nhận thông ti</w:t>
      </w:r>
      <w:r>
        <w:rPr>
          <w:rFonts w:ascii="Times New Roman" w:eastAsia="Times New Roman" w:hAnsi="Times New Roman"/>
          <w:color w:val="413333"/>
          <w:sz w:val="28"/>
          <w:szCs w:val="28"/>
        </w:rPr>
        <w:t>n tạm trú của người nước ngoài.</w:t>
      </w:r>
    </w:p>
    <w:p w:rsidR="004F4020" w:rsidRPr="004F4020" w:rsidRDefault="004F4020" w:rsidP="004F4020">
      <w:pPr>
        <w:spacing w:before="120" w:after="120"/>
        <w:ind w:firstLine="720"/>
        <w:jc w:val="both"/>
        <w:rPr>
          <w:rFonts w:ascii="Times New Roman" w:eastAsia="Times New Roman" w:hAnsi="Times New Roman"/>
          <w:color w:val="413333"/>
          <w:sz w:val="28"/>
          <w:szCs w:val="28"/>
        </w:rPr>
      </w:pPr>
      <w:r w:rsidRPr="004F4020">
        <w:rPr>
          <w:rFonts w:ascii="Times New Roman" w:eastAsia="Times New Roman" w:hAnsi="Times New Roman"/>
          <w:color w:val="413333"/>
          <w:sz w:val="28"/>
          <w:szCs w:val="28"/>
        </w:rPr>
        <w:t>Bước 2: Khai, nộp Phiếu khai báo tạm trú cho trực ban Công an xã, phường, thị trấn hoặc đồn, trạm Công an (sau đây gọi chung là Công an cấp xã) nơi có cơ sở lưu trú (Phiếu khai báo tạm trú có thể gửi trước qua fax hoặc thông báo thông tin qua điện thoại đến Trực ban Công an cấp xã). Cán bộ trực ban Công an cấp xã tiếp nhận hồ sơ kiểm tra tính pháp lý và nội dung hồ sơ: Nếu nội dung Phiếu khai báo tạm trú cho người nước ngoài ghi đầy đủ thì tiếp nhận, thực hiện xác nhận theo quy định; Nếu nội dung Phiếu khai báo tạm trú cho người nước ngoài chưa ghi đầy đủ thì yêu cầu người khai báo</w:t>
      </w:r>
      <w:r>
        <w:rPr>
          <w:rFonts w:ascii="Times New Roman" w:eastAsia="Times New Roman" w:hAnsi="Times New Roman"/>
          <w:color w:val="413333"/>
          <w:sz w:val="28"/>
          <w:szCs w:val="28"/>
        </w:rPr>
        <w:t xml:space="preserve"> tạm trú sửa đổi, bổ sung.</w:t>
      </w:r>
    </w:p>
    <w:p w:rsidR="004F4020" w:rsidRDefault="004F4020" w:rsidP="004F4020">
      <w:pPr>
        <w:spacing w:before="120" w:after="120"/>
        <w:ind w:firstLine="720"/>
        <w:jc w:val="both"/>
        <w:rPr>
          <w:rFonts w:ascii="Times New Roman" w:eastAsia="Times New Roman" w:hAnsi="Times New Roman"/>
          <w:b/>
          <w:bCs/>
          <w:color w:val="413333"/>
          <w:sz w:val="28"/>
          <w:szCs w:val="28"/>
          <w:lang w:val="vi-VN"/>
        </w:rPr>
      </w:pPr>
      <w:r w:rsidRPr="004F4020">
        <w:rPr>
          <w:rFonts w:ascii="Times New Roman" w:eastAsia="Times New Roman" w:hAnsi="Times New Roman"/>
          <w:color w:val="413333"/>
          <w:sz w:val="28"/>
          <w:szCs w:val="28"/>
        </w:rPr>
        <w:t>Bước 3: Người khai báo tạm trú nhận lại Phiếu khai báo tạm trú đã có xác nhận của Công an cấp xã.</w:t>
      </w:r>
    </w:p>
    <w:p w:rsidR="004F4020" w:rsidRPr="00CE3E0D" w:rsidRDefault="004F4020" w:rsidP="004F4020">
      <w:pPr>
        <w:spacing w:before="120" w:after="120"/>
        <w:ind w:firstLine="720"/>
        <w:jc w:val="both"/>
        <w:rPr>
          <w:rFonts w:ascii="Times New Roman" w:hAnsi="Times New Roman"/>
          <w:sz w:val="28"/>
          <w:szCs w:val="28"/>
        </w:rPr>
      </w:pPr>
      <w:r w:rsidRPr="00CE3E0D">
        <w:rPr>
          <w:rFonts w:ascii="Times New Roman" w:hAnsi="Times New Roman"/>
          <w:b/>
          <w:bCs/>
          <w:sz w:val="28"/>
          <w:szCs w:val="28"/>
          <w:lang w:val="vi-VN"/>
        </w:rPr>
        <w:t>b) Cách thức thực hiện:</w:t>
      </w:r>
      <w:r w:rsidRPr="00CE3E0D">
        <w:rPr>
          <w:rFonts w:ascii="Times New Roman" w:hAnsi="Times New Roman"/>
          <w:sz w:val="28"/>
          <w:szCs w:val="28"/>
          <w:lang w:val="vi-VN"/>
        </w:rPr>
        <w:t xml:space="preserve">  </w:t>
      </w:r>
      <w:r w:rsidRPr="00CE3E0D">
        <w:rPr>
          <w:rFonts w:ascii="Times New Roman" w:hAnsi="Times New Roman"/>
          <w:sz w:val="28"/>
          <w:szCs w:val="28"/>
        </w:rPr>
        <w:t>Trực tiếp</w:t>
      </w:r>
    </w:p>
    <w:p w:rsidR="004F4020" w:rsidRPr="00CE3E0D" w:rsidRDefault="004F4020" w:rsidP="004F4020">
      <w:pPr>
        <w:spacing w:before="120" w:after="120" w:line="240" w:lineRule="auto"/>
        <w:ind w:firstLine="720"/>
        <w:jc w:val="both"/>
        <w:rPr>
          <w:rFonts w:ascii="Times New Roman" w:hAnsi="Times New Roman"/>
          <w:b/>
          <w:bCs/>
          <w:sz w:val="28"/>
          <w:szCs w:val="28"/>
          <w:lang w:val="vi-VN"/>
        </w:rPr>
      </w:pPr>
      <w:r w:rsidRPr="00CE3E0D">
        <w:rPr>
          <w:rFonts w:ascii="Times New Roman" w:hAnsi="Times New Roman"/>
          <w:b/>
          <w:bCs/>
          <w:sz w:val="28"/>
          <w:szCs w:val="28"/>
          <w:lang w:val="vi-VN"/>
        </w:rPr>
        <w:t>c) Thành phần, số lượng hồ sơ:</w:t>
      </w:r>
    </w:p>
    <w:p w:rsidR="004F4020" w:rsidRPr="00CE3E0D" w:rsidRDefault="004F4020" w:rsidP="004F4020">
      <w:pPr>
        <w:spacing w:before="120" w:after="120" w:line="240" w:lineRule="auto"/>
        <w:ind w:firstLine="720"/>
        <w:jc w:val="both"/>
        <w:rPr>
          <w:rFonts w:ascii="Times New Roman" w:hAnsi="Times New Roman"/>
          <w:i/>
          <w:iCs/>
          <w:sz w:val="28"/>
          <w:szCs w:val="28"/>
          <w:lang w:val="vi-VN"/>
        </w:rPr>
      </w:pPr>
      <w:r w:rsidRPr="00CE3E0D">
        <w:rPr>
          <w:rFonts w:ascii="Times New Roman" w:hAnsi="Times New Roman"/>
          <w:i/>
          <w:iCs/>
          <w:sz w:val="28"/>
          <w:szCs w:val="28"/>
          <w:lang w:val="vi-VN"/>
        </w:rPr>
        <w:t>* Thành phần hồ sơ gồm:</w:t>
      </w:r>
    </w:p>
    <w:p w:rsidR="00C749A7" w:rsidRDefault="00C749A7" w:rsidP="004F4020">
      <w:pPr>
        <w:spacing w:before="120" w:after="120"/>
        <w:ind w:firstLine="720"/>
        <w:jc w:val="both"/>
        <w:rPr>
          <w:rFonts w:ascii="Times New Roman" w:hAnsi="Times New Roman"/>
          <w:color w:val="413333"/>
          <w:sz w:val="28"/>
          <w:szCs w:val="28"/>
        </w:rPr>
      </w:pPr>
      <w:r>
        <w:rPr>
          <w:rFonts w:ascii="Times New Roman" w:hAnsi="Times New Roman"/>
          <w:color w:val="413333"/>
          <w:sz w:val="28"/>
          <w:szCs w:val="28"/>
        </w:rPr>
        <w:t xml:space="preserve">- </w:t>
      </w:r>
      <w:r w:rsidRPr="00C749A7">
        <w:rPr>
          <w:rFonts w:ascii="Times New Roman" w:hAnsi="Times New Roman"/>
          <w:color w:val="413333"/>
          <w:sz w:val="28"/>
          <w:szCs w:val="28"/>
        </w:rPr>
        <w:t>Phiếu khai báo tạm trú cho người nước ngoài (mẫu NA17)</w:t>
      </w:r>
      <w:r>
        <w:rPr>
          <w:rFonts w:ascii="Times New Roman" w:hAnsi="Times New Roman"/>
          <w:color w:val="413333"/>
          <w:sz w:val="28"/>
          <w:szCs w:val="28"/>
        </w:rPr>
        <w:t>.</w:t>
      </w:r>
    </w:p>
    <w:p w:rsidR="004F4020" w:rsidRPr="00CE3E0D" w:rsidRDefault="004F4020" w:rsidP="004F4020">
      <w:pPr>
        <w:spacing w:before="120" w:after="120"/>
        <w:ind w:firstLine="720"/>
        <w:jc w:val="both"/>
        <w:rPr>
          <w:rFonts w:ascii="Times New Roman" w:hAnsi="Times New Roman"/>
          <w:sz w:val="28"/>
          <w:szCs w:val="28"/>
        </w:rPr>
      </w:pPr>
      <w:r w:rsidRPr="00CE3E0D">
        <w:rPr>
          <w:rFonts w:ascii="Times New Roman" w:hAnsi="Times New Roman"/>
          <w:i/>
          <w:iCs/>
          <w:sz w:val="28"/>
          <w:szCs w:val="28"/>
          <w:lang w:val="vi-VN"/>
        </w:rPr>
        <w:t>* Số lượng hồ sơ:</w:t>
      </w:r>
      <w:r w:rsidRPr="00CE3E0D">
        <w:rPr>
          <w:rFonts w:ascii="Times New Roman" w:hAnsi="Times New Roman"/>
          <w:sz w:val="28"/>
          <w:szCs w:val="28"/>
          <w:lang w:val="vi-VN"/>
        </w:rPr>
        <w:t xml:space="preserve"> </w:t>
      </w:r>
      <w:r w:rsidRPr="00CE3E0D">
        <w:rPr>
          <w:rFonts w:ascii="Times New Roman" w:hAnsi="Times New Roman"/>
          <w:sz w:val="28"/>
          <w:szCs w:val="28"/>
        </w:rPr>
        <w:t>01 bộ</w:t>
      </w:r>
    </w:p>
    <w:p w:rsidR="00C749A7" w:rsidRPr="00C749A7" w:rsidRDefault="004F4020" w:rsidP="00C749A7">
      <w:pPr>
        <w:spacing w:before="120" w:after="120"/>
        <w:ind w:firstLine="720"/>
        <w:jc w:val="both"/>
        <w:rPr>
          <w:rFonts w:ascii="Times New Roman" w:hAnsi="Times New Roman"/>
          <w:sz w:val="28"/>
          <w:szCs w:val="28"/>
        </w:rPr>
      </w:pPr>
      <w:r w:rsidRPr="00CE3E0D">
        <w:rPr>
          <w:rFonts w:ascii="Times New Roman" w:hAnsi="Times New Roman"/>
          <w:b/>
          <w:bCs/>
          <w:sz w:val="28"/>
          <w:szCs w:val="28"/>
          <w:lang w:val="vi-VN"/>
        </w:rPr>
        <w:t>d) Thời gian giải quyết:</w:t>
      </w:r>
      <w:r w:rsidRPr="00CE3E0D">
        <w:rPr>
          <w:rFonts w:ascii="Times New Roman" w:hAnsi="Times New Roman"/>
          <w:sz w:val="28"/>
          <w:szCs w:val="28"/>
          <w:lang w:val="vi-VN"/>
        </w:rPr>
        <w:t xml:space="preserve"> </w:t>
      </w:r>
      <w:r w:rsidR="00C749A7" w:rsidRPr="00C749A7">
        <w:rPr>
          <w:rFonts w:ascii="Times New Roman" w:hAnsi="Times New Roman"/>
          <w:bCs/>
          <w:sz w:val="28"/>
          <w:szCs w:val="28"/>
        </w:rPr>
        <w:t>24 giờ/07 ngày.</w:t>
      </w:r>
    </w:p>
    <w:p w:rsidR="004F4020" w:rsidRDefault="00C749A7" w:rsidP="00C749A7">
      <w:pPr>
        <w:spacing w:before="120" w:after="120"/>
        <w:ind w:firstLine="720"/>
        <w:jc w:val="both"/>
        <w:rPr>
          <w:rFonts w:ascii="Arial" w:hAnsi="Arial" w:cs="Arial"/>
          <w:color w:val="1E2F41"/>
          <w:sz w:val="27"/>
          <w:szCs w:val="27"/>
          <w:shd w:val="clear" w:color="auto" w:fill="FFFFFF"/>
        </w:rPr>
      </w:pPr>
      <w:r w:rsidRPr="00C749A7">
        <w:rPr>
          <w:rFonts w:ascii="Times New Roman" w:hAnsi="Times New Roman"/>
          <w:b/>
          <w:bCs/>
          <w:sz w:val="28"/>
          <w:szCs w:val="28"/>
        </w:rPr>
        <w:t>đ</w:t>
      </w:r>
      <w:r w:rsidR="004F4020" w:rsidRPr="00C749A7">
        <w:rPr>
          <w:rFonts w:ascii="Times New Roman" w:hAnsi="Times New Roman"/>
          <w:b/>
          <w:bCs/>
          <w:sz w:val="28"/>
          <w:szCs w:val="28"/>
          <w:lang w:val="vi-VN"/>
        </w:rPr>
        <w:t>)</w:t>
      </w:r>
      <w:r w:rsidR="004F4020" w:rsidRPr="00CE3E0D">
        <w:rPr>
          <w:rFonts w:ascii="Times New Roman" w:hAnsi="Times New Roman"/>
          <w:b/>
          <w:bCs/>
          <w:sz w:val="28"/>
          <w:szCs w:val="28"/>
          <w:lang w:val="vi-VN"/>
        </w:rPr>
        <w:t xml:space="preserve"> Đối tượng thực hiện thủ tục hành chính:</w:t>
      </w:r>
      <w:r w:rsidR="004F4020" w:rsidRPr="00CE3E0D">
        <w:rPr>
          <w:rFonts w:ascii="Times New Roman" w:hAnsi="Times New Roman"/>
          <w:b/>
          <w:bCs/>
          <w:sz w:val="28"/>
          <w:szCs w:val="28"/>
        </w:rPr>
        <w:t xml:space="preserve"> </w:t>
      </w:r>
      <w:r w:rsidR="004F4020" w:rsidRPr="00AB2876">
        <w:rPr>
          <w:rFonts w:ascii="Times New Roman" w:hAnsi="Times New Roman"/>
          <w:color w:val="1E2F41"/>
          <w:sz w:val="28"/>
          <w:szCs w:val="28"/>
          <w:shd w:val="clear" w:color="auto" w:fill="FFFFFF"/>
        </w:rPr>
        <w:t>Tổ chức hoặc cá nhân</w:t>
      </w:r>
    </w:p>
    <w:p w:rsidR="004F4020" w:rsidRPr="00CE3E0D" w:rsidRDefault="004F4020" w:rsidP="004F4020">
      <w:pPr>
        <w:spacing w:before="120" w:after="120"/>
        <w:ind w:firstLine="720"/>
        <w:jc w:val="both"/>
        <w:rPr>
          <w:rFonts w:ascii="Times New Roman" w:hAnsi="Times New Roman"/>
          <w:sz w:val="28"/>
          <w:szCs w:val="28"/>
          <w:lang w:val="vi-VN"/>
        </w:rPr>
      </w:pPr>
      <w:r w:rsidRPr="00CE3E0D">
        <w:rPr>
          <w:rFonts w:ascii="Times New Roman" w:hAnsi="Times New Roman"/>
          <w:b/>
          <w:bCs/>
          <w:sz w:val="28"/>
          <w:szCs w:val="28"/>
          <w:lang w:val="vi-VN"/>
        </w:rPr>
        <w:t>e) Cơ quan thực hiện thủ tục hành chính:</w:t>
      </w:r>
      <w:r w:rsidRPr="00CE3E0D">
        <w:rPr>
          <w:rFonts w:ascii="Times New Roman" w:hAnsi="Times New Roman"/>
          <w:sz w:val="28"/>
          <w:szCs w:val="28"/>
          <w:lang w:val="vi-VN"/>
        </w:rPr>
        <w:t xml:space="preserve"> </w:t>
      </w:r>
      <w:r>
        <w:rPr>
          <w:rFonts w:ascii="Times New Roman" w:hAnsi="Times New Roman"/>
          <w:sz w:val="28"/>
          <w:szCs w:val="28"/>
        </w:rPr>
        <w:t>Công an</w:t>
      </w:r>
      <w:r w:rsidRPr="00CE3E0D">
        <w:rPr>
          <w:rFonts w:ascii="Times New Roman" w:hAnsi="Times New Roman"/>
          <w:sz w:val="28"/>
          <w:szCs w:val="28"/>
          <w:lang w:val="vi-VN"/>
        </w:rPr>
        <w:t xml:space="preserve"> xã</w:t>
      </w:r>
    </w:p>
    <w:p w:rsidR="004F4020" w:rsidRPr="004F4020" w:rsidRDefault="004F4020" w:rsidP="004F4020">
      <w:pPr>
        <w:spacing w:before="120" w:after="120" w:line="240" w:lineRule="auto"/>
        <w:ind w:firstLine="720"/>
        <w:jc w:val="both"/>
        <w:rPr>
          <w:rFonts w:ascii="Times New Roman" w:eastAsia="Times New Roman" w:hAnsi="Times New Roman"/>
          <w:color w:val="413333"/>
          <w:sz w:val="28"/>
          <w:szCs w:val="28"/>
        </w:rPr>
      </w:pPr>
      <w:r w:rsidRPr="00CE3E0D">
        <w:rPr>
          <w:rFonts w:ascii="Times New Roman" w:hAnsi="Times New Roman"/>
          <w:b/>
          <w:bCs/>
          <w:sz w:val="28"/>
          <w:szCs w:val="28"/>
          <w:lang w:val="vi-VN"/>
        </w:rPr>
        <w:t>g) Kết quả thực hiện thủ tục hành chính:</w:t>
      </w:r>
      <w:r w:rsidRPr="00CE3E0D">
        <w:rPr>
          <w:rFonts w:ascii="Times New Roman" w:hAnsi="Times New Roman"/>
          <w:sz w:val="28"/>
          <w:szCs w:val="28"/>
          <w:lang w:val="vi-VN"/>
        </w:rPr>
        <w:t xml:space="preserve"> </w:t>
      </w:r>
    </w:p>
    <w:p w:rsidR="00C749A7" w:rsidRDefault="00C749A7" w:rsidP="004F4020">
      <w:pPr>
        <w:spacing w:before="120" w:after="120" w:line="240" w:lineRule="auto"/>
        <w:ind w:firstLine="720"/>
        <w:jc w:val="both"/>
        <w:rPr>
          <w:rFonts w:ascii="Times New Roman" w:eastAsia="Times New Roman" w:hAnsi="Times New Roman"/>
          <w:color w:val="333333"/>
          <w:sz w:val="28"/>
          <w:szCs w:val="28"/>
        </w:rPr>
      </w:pPr>
      <w:r w:rsidRPr="00C749A7">
        <w:rPr>
          <w:rFonts w:ascii="Times New Roman" w:eastAsia="Times New Roman" w:hAnsi="Times New Roman"/>
          <w:color w:val="333333"/>
          <w:sz w:val="28"/>
          <w:szCs w:val="28"/>
        </w:rPr>
        <w:t>Phiếu khai báo tạm trú được cơ quan Công an xác nhận và các thông tin khai báo tạm trú đã được tiếp nhận ghi vào sổ trực ban của Công an cấp xã.</w:t>
      </w:r>
    </w:p>
    <w:p w:rsidR="004F4020" w:rsidRPr="00CE3E0D" w:rsidRDefault="004F4020" w:rsidP="004F4020">
      <w:pPr>
        <w:spacing w:before="120" w:after="120" w:line="240" w:lineRule="auto"/>
        <w:ind w:firstLine="720"/>
        <w:jc w:val="both"/>
        <w:rPr>
          <w:rFonts w:ascii="Times New Roman" w:hAnsi="Times New Roman"/>
          <w:sz w:val="28"/>
          <w:szCs w:val="28"/>
          <w:lang w:val="vi-VN"/>
        </w:rPr>
      </w:pPr>
      <w:r w:rsidRPr="00CE3E0D">
        <w:rPr>
          <w:rFonts w:ascii="Times New Roman" w:hAnsi="Times New Roman"/>
          <w:b/>
          <w:bCs/>
          <w:sz w:val="28"/>
          <w:szCs w:val="28"/>
          <w:lang w:val="vi-VN"/>
        </w:rPr>
        <w:t>h) Phí, lệ phí:</w:t>
      </w:r>
      <w:r w:rsidRPr="00CE3E0D">
        <w:rPr>
          <w:rFonts w:ascii="Times New Roman" w:hAnsi="Times New Roman"/>
          <w:sz w:val="28"/>
          <w:szCs w:val="28"/>
          <w:lang w:val="vi-VN"/>
        </w:rPr>
        <w:t xml:space="preserve"> </w:t>
      </w:r>
      <w:r w:rsidR="00C749A7">
        <w:rPr>
          <w:rFonts w:ascii="Times New Roman" w:hAnsi="Times New Roman"/>
          <w:sz w:val="28"/>
          <w:szCs w:val="28"/>
        </w:rPr>
        <w:t>Không</w:t>
      </w:r>
      <w:bookmarkStart w:id="4" w:name="_GoBack"/>
      <w:bookmarkEnd w:id="4"/>
    </w:p>
    <w:p w:rsidR="004F4020" w:rsidRDefault="004F4020" w:rsidP="004F4020">
      <w:pPr>
        <w:spacing w:before="120" w:after="120"/>
        <w:ind w:firstLine="720"/>
        <w:jc w:val="both"/>
        <w:rPr>
          <w:rFonts w:ascii="Times New Roman" w:hAnsi="Times New Roman"/>
          <w:sz w:val="28"/>
          <w:szCs w:val="28"/>
        </w:rPr>
      </w:pPr>
      <w:r w:rsidRPr="00CE3E0D">
        <w:rPr>
          <w:rFonts w:ascii="Times New Roman" w:hAnsi="Times New Roman"/>
          <w:b/>
          <w:bCs/>
          <w:sz w:val="28"/>
          <w:szCs w:val="28"/>
          <w:lang w:val="vi-VN"/>
        </w:rPr>
        <w:t>i) Tên mẫu đơn, mẫu tờ khai:</w:t>
      </w:r>
      <w:r w:rsidRPr="00CE3E0D">
        <w:rPr>
          <w:rFonts w:ascii="Times New Roman" w:hAnsi="Times New Roman"/>
          <w:sz w:val="28"/>
          <w:szCs w:val="28"/>
          <w:lang w:val="vi-VN"/>
        </w:rPr>
        <w:t xml:space="preserve"> </w:t>
      </w:r>
    </w:p>
    <w:p w:rsidR="004F4020" w:rsidRDefault="004F4020" w:rsidP="004F4020">
      <w:pPr>
        <w:spacing w:before="120" w:after="120" w:line="240" w:lineRule="auto"/>
        <w:ind w:firstLine="720"/>
        <w:jc w:val="both"/>
        <w:rPr>
          <w:rFonts w:ascii="Times New Roman" w:hAnsi="Times New Roman"/>
          <w:sz w:val="28"/>
          <w:szCs w:val="28"/>
        </w:rPr>
      </w:pPr>
      <w:r>
        <w:rPr>
          <w:rFonts w:ascii="Times New Roman" w:hAnsi="Times New Roman"/>
          <w:sz w:val="28"/>
          <w:szCs w:val="28"/>
        </w:rPr>
        <w:t>- Mẫ</w:t>
      </w:r>
      <w:r w:rsidR="00C749A7">
        <w:rPr>
          <w:rFonts w:ascii="Times New Roman" w:hAnsi="Times New Roman"/>
          <w:sz w:val="28"/>
          <w:szCs w:val="28"/>
        </w:rPr>
        <w:t>u NA17</w:t>
      </w:r>
      <w:r>
        <w:rPr>
          <w:rFonts w:ascii="Times New Roman" w:hAnsi="Times New Roman"/>
          <w:sz w:val="28"/>
          <w:szCs w:val="28"/>
        </w:rPr>
        <w:t xml:space="preserve"> </w:t>
      </w:r>
      <w:r w:rsidR="00C749A7">
        <w:rPr>
          <w:rFonts w:ascii="Times New Roman" w:hAnsi="Times New Roman"/>
          <w:sz w:val="28"/>
          <w:szCs w:val="28"/>
        </w:rPr>
        <w:t>phiếu khai báo tạm trú cho người nước ngoài</w:t>
      </w:r>
      <w:r>
        <w:rPr>
          <w:rFonts w:ascii="Times New Roman" w:hAnsi="Times New Roman"/>
          <w:sz w:val="28"/>
          <w:szCs w:val="28"/>
        </w:rPr>
        <w:t>.</w:t>
      </w:r>
    </w:p>
    <w:p w:rsidR="004F4020" w:rsidRDefault="004F4020" w:rsidP="004F4020">
      <w:pPr>
        <w:spacing w:before="120" w:after="120" w:line="240" w:lineRule="auto"/>
        <w:ind w:firstLine="720"/>
        <w:jc w:val="both"/>
        <w:rPr>
          <w:rFonts w:ascii="Times New Roman" w:hAnsi="Times New Roman"/>
          <w:sz w:val="28"/>
          <w:szCs w:val="28"/>
        </w:rPr>
      </w:pPr>
      <w:r w:rsidRPr="00CE3E0D">
        <w:rPr>
          <w:rFonts w:ascii="Times New Roman" w:hAnsi="Times New Roman"/>
          <w:b/>
          <w:bCs/>
          <w:sz w:val="28"/>
          <w:szCs w:val="28"/>
          <w:lang w:val="vi-VN"/>
        </w:rPr>
        <w:t>k) Yêu cầu, điều kiện thực hiện thủ tục hành chính:</w:t>
      </w:r>
    </w:p>
    <w:p w:rsidR="00C749A7" w:rsidRDefault="00C749A7" w:rsidP="004F4020">
      <w:pPr>
        <w:spacing w:before="120" w:after="120" w:line="240" w:lineRule="auto"/>
        <w:ind w:firstLine="720"/>
        <w:jc w:val="both"/>
        <w:rPr>
          <w:rFonts w:ascii="Times New Roman" w:hAnsi="Times New Roman"/>
          <w:sz w:val="28"/>
          <w:szCs w:val="28"/>
        </w:rPr>
      </w:pPr>
      <w:r w:rsidRPr="00C749A7">
        <w:rPr>
          <w:rFonts w:ascii="Times New Roman" w:hAnsi="Times New Roman"/>
          <w:sz w:val="28"/>
          <w:szCs w:val="28"/>
        </w:rPr>
        <w:t>hực hiện khai báo ngay khi người nước ngoài đến đăng ký tạm trú.</w:t>
      </w:r>
    </w:p>
    <w:p w:rsidR="004F4020" w:rsidRPr="00AB2876" w:rsidRDefault="004F4020" w:rsidP="004F4020">
      <w:pPr>
        <w:spacing w:before="120" w:after="120" w:line="240" w:lineRule="auto"/>
        <w:ind w:firstLine="720"/>
        <w:jc w:val="both"/>
        <w:rPr>
          <w:rFonts w:ascii="Times New Roman" w:hAnsi="Times New Roman"/>
          <w:sz w:val="28"/>
          <w:szCs w:val="28"/>
        </w:rPr>
      </w:pPr>
      <w:r w:rsidRPr="00CE3E0D">
        <w:rPr>
          <w:rFonts w:ascii="Times New Roman" w:hAnsi="Times New Roman"/>
          <w:b/>
          <w:bCs/>
          <w:sz w:val="28"/>
          <w:szCs w:val="28"/>
          <w:lang w:val="vi-VN"/>
        </w:rPr>
        <w:t xml:space="preserve">l) Căn cứ pháp lý của thủ tục hành chính: </w:t>
      </w:r>
    </w:p>
    <w:p w:rsidR="00C749A7" w:rsidRPr="00C749A7" w:rsidRDefault="00C749A7" w:rsidP="00C749A7">
      <w:pPr>
        <w:ind w:firstLine="720"/>
        <w:rPr>
          <w:rFonts w:ascii="Times New Roman" w:eastAsia="Times New Roman" w:hAnsi="Times New Roman"/>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 </w:t>
      </w:r>
      <w:r w:rsidRPr="00C749A7">
        <w:rPr>
          <w:rFonts w:ascii="Times New Roman" w:eastAsia="Times New Roman" w:hAnsi="Times New Roman"/>
          <w:color w:val="000000"/>
          <w:sz w:val="28"/>
          <w:szCs w:val="28"/>
          <w:shd w:val="clear" w:color="auto" w:fill="FFFFFF"/>
        </w:rPr>
        <w:t>Luật Nhập cảnh, xuất cảnh, quá cảnh, cư trú của người nước ngoài tại Việt Nam Số: Luật 47/2014/QH13</w:t>
      </w:r>
    </w:p>
    <w:p w:rsidR="00C749A7" w:rsidRPr="00C749A7" w:rsidRDefault="00C749A7" w:rsidP="00C749A7">
      <w:pPr>
        <w:ind w:firstLine="720"/>
        <w:rPr>
          <w:rFonts w:ascii="Times New Roman" w:eastAsia="Times New Roman" w:hAnsi="Times New Roman"/>
          <w:color w:val="000000"/>
          <w:sz w:val="28"/>
          <w:szCs w:val="28"/>
          <w:shd w:val="clear" w:color="auto" w:fill="FFFFFF"/>
        </w:rPr>
      </w:pPr>
    </w:p>
    <w:p w:rsidR="004F4020" w:rsidRPr="004F4020" w:rsidRDefault="00C749A7" w:rsidP="00C749A7">
      <w:pPr>
        <w:ind w:firstLine="720"/>
        <w:rPr>
          <w:rFonts w:ascii="Times New Roman" w:eastAsia="Times New Roman" w:hAnsi="Times New Roman"/>
          <w:b/>
          <w:color w:val="000000"/>
          <w:sz w:val="28"/>
          <w:szCs w:val="28"/>
          <w:shd w:val="clear" w:color="auto" w:fill="FFFFFF"/>
        </w:rPr>
      </w:pPr>
      <w:r>
        <w:rPr>
          <w:rFonts w:ascii="Times New Roman" w:eastAsia="Times New Roman" w:hAnsi="Times New Roman"/>
          <w:color w:val="000000"/>
          <w:sz w:val="28"/>
          <w:szCs w:val="28"/>
          <w:shd w:val="clear" w:color="auto" w:fill="FFFFFF"/>
        </w:rPr>
        <w:t xml:space="preserve">- </w:t>
      </w:r>
      <w:r w:rsidRPr="00C749A7">
        <w:rPr>
          <w:rFonts w:ascii="Times New Roman" w:eastAsia="Times New Roman" w:hAnsi="Times New Roman"/>
          <w:color w:val="000000"/>
          <w:sz w:val="28"/>
          <w:szCs w:val="28"/>
          <w:shd w:val="clear" w:color="auto" w:fill="FFFFFF"/>
        </w:rPr>
        <w:t>Thông tư quy định cách thức thực hiện khai báo, tiếp nhận thông tin tạm trú của người nước ngoài tại Việt Nam</w:t>
      </w:r>
    </w:p>
    <w:sectPr w:rsidR="004F4020" w:rsidRPr="004F4020" w:rsidSect="00CC3EA7">
      <w:pgSz w:w="11907" w:h="16840" w:code="9"/>
      <w:pgMar w:top="1134" w:right="1134" w:bottom="1134" w:left="1701"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020"/>
    <w:rsid w:val="000E6101"/>
    <w:rsid w:val="00133B22"/>
    <w:rsid w:val="004F4020"/>
    <w:rsid w:val="007D57DC"/>
    <w:rsid w:val="00891825"/>
    <w:rsid w:val="00B946F6"/>
    <w:rsid w:val="00BD744F"/>
    <w:rsid w:val="00C749A7"/>
    <w:rsid w:val="00CC3EA7"/>
    <w:rsid w:val="00D62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5B4C"/>
  <w15:chartTrackingRefBased/>
  <w15:docId w15:val="{AC798BFC-5518-480D-B387-63A0A233F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020"/>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537940">
      <w:bodyDiv w:val="1"/>
      <w:marLeft w:val="0"/>
      <w:marRight w:val="0"/>
      <w:marTop w:val="0"/>
      <w:marBottom w:val="0"/>
      <w:divBdr>
        <w:top w:val="none" w:sz="0" w:space="0" w:color="auto"/>
        <w:left w:val="none" w:sz="0" w:space="0" w:color="auto"/>
        <w:bottom w:val="none" w:sz="0" w:space="0" w:color="auto"/>
        <w:right w:val="none" w:sz="0" w:space="0" w:color="auto"/>
      </w:divBdr>
    </w:div>
    <w:div w:id="1748067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2022-12-07T16:34:00Z</dcterms:created>
  <dcterms:modified xsi:type="dcterms:W3CDTF">2022-12-07T16:45:00Z</dcterms:modified>
</cp:coreProperties>
</file>