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26" w:type="dxa"/>
        <w:tblCellMar>
          <w:left w:w="0" w:type="dxa"/>
          <w:right w:w="0" w:type="dxa"/>
        </w:tblCellMar>
        <w:tblLook w:val="0000" w:firstRow="0" w:lastRow="0" w:firstColumn="0" w:lastColumn="0" w:noHBand="0" w:noVBand="0"/>
      </w:tblPr>
      <w:tblGrid>
        <w:gridCol w:w="3686"/>
        <w:gridCol w:w="5812"/>
      </w:tblGrid>
      <w:tr w:rsidR="00480812" w:rsidRPr="00480812" w14:paraId="55A9AD4D" w14:textId="77777777" w:rsidTr="00C8730E">
        <w:trPr>
          <w:trHeight w:val="1134"/>
        </w:trPr>
        <w:tc>
          <w:tcPr>
            <w:tcW w:w="3686" w:type="dxa"/>
            <w:tcMar>
              <w:top w:w="0" w:type="dxa"/>
              <w:left w:w="108" w:type="dxa"/>
              <w:bottom w:w="0" w:type="dxa"/>
              <w:right w:w="108" w:type="dxa"/>
            </w:tcMar>
          </w:tcPr>
          <w:p w14:paraId="6A949964" w14:textId="77777777" w:rsidR="00351D5B" w:rsidRPr="00480812" w:rsidRDefault="00351D5B" w:rsidP="00351D5B">
            <w:pPr>
              <w:widowControl w:val="0"/>
              <w:jc w:val="center"/>
              <w:rPr>
                <w:b/>
                <w:bCs/>
                <w:sz w:val="26"/>
                <w:szCs w:val="26"/>
              </w:rPr>
            </w:pPr>
            <w:bookmarkStart w:id="0" w:name="_Toc95021802"/>
            <w:r w:rsidRPr="00480812">
              <w:rPr>
                <w:b/>
                <w:bCs/>
                <w:sz w:val="26"/>
                <w:szCs w:val="26"/>
              </w:rPr>
              <w:t>THỦ TƯỚNG CHÍNH PHỦ</w:t>
            </w:r>
          </w:p>
          <w:p w14:paraId="0F7F0601" w14:textId="35ACFBB2" w:rsidR="00351D5B" w:rsidRPr="00C8730E" w:rsidRDefault="00351D5B" w:rsidP="00351D5B">
            <w:pPr>
              <w:widowControl w:val="0"/>
              <w:jc w:val="center"/>
              <w:rPr>
                <w:sz w:val="30"/>
                <w:szCs w:val="26"/>
              </w:rPr>
            </w:pPr>
            <w:r w:rsidRPr="00480812">
              <w:rPr>
                <w:b/>
                <w:bCs/>
                <w:sz w:val="26"/>
                <w:szCs w:val="26"/>
                <w:vertAlign w:val="superscript"/>
              </w:rPr>
              <w:t>____________</w:t>
            </w:r>
            <w:r w:rsidRPr="00480812">
              <w:rPr>
                <w:b/>
                <w:bCs/>
                <w:sz w:val="26"/>
                <w:szCs w:val="26"/>
              </w:rPr>
              <w:br/>
            </w:r>
          </w:p>
          <w:p w14:paraId="1716188D" w14:textId="02A732F7" w:rsidR="00351D5B" w:rsidRPr="00480812" w:rsidRDefault="00351D5B" w:rsidP="00351D5B">
            <w:pPr>
              <w:widowControl w:val="0"/>
              <w:jc w:val="center"/>
              <w:rPr>
                <w:sz w:val="26"/>
                <w:szCs w:val="26"/>
              </w:rPr>
            </w:pPr>
            <w:r w:rsidRPr="00480812">
              <w:rPr>
                <w:sz w:val="26"/>
                <w:szCs w:val="26"/>
              </w:rPr>
              <w:t xml:space="preserve">Số: </w:t>
            </w:r>
            <w:r w:rsidRPr="00480812">
              <w:rPr>
                <w:b/>
                <w:sz w:val="26"/>
                <w:szCs w:val="26"/>
                <w:lang w:val="vi-VN"/>
              </w:rPr>
              <w:t xml:space="preserve">  </w:t>
            </w:r>
            <w:r w:rsidRPr="00480812">
              <w:rPr>
                <w:b/>
                <w:sz w:val="26"/>
                <w:szCs w:val="26"/>
              </w:rPr>
              <w:t xml:space="preserve">  </w:t>
            </w:r>
            <w:r w:rsidRPr="00480812">
              <w:rPr>
                <w:b/>
                <w:sz w:val="26"/>
                <w:szCs w:val="26"/>
                <w:lang w:val="vi-VN"/>
              </w:rPr>
              <w:t xml:space="preserve">  </w:t>
            </w:r>
            <w:r w:rsidRPr="00480812">
              <w:rPr>
                <w:b/>
                <w:sz w:val="26"/>
                <w:szCs w:val="26"/>
              </w:rPr>
              <w:t>/</w:t>
            </w:r>
            <w:r w:rsidRPr="00480812">
              <w:rPr>
                <w:sz w:val="26"/>
                <w:szCs w:val="26"/>
              </w:rPr>
              <w:t>20</w:t>
            </w:r>
            <w:r w:rsidRPr="00480812">
              <w:rPr>
                <w:sz w:val="26"/>
                <w:szCs w:val="26"/>
                <w:lang w:val="vi-VN"/>
              </w:rPr>
              <w:t>2</w:t>
            </w:r>
            <w:r w:rsidR="00166783">
              <w:rPr>
                <w:sz w:val="26"/>
                <w:szCs w:val="26"/>
              </w:rPr>
              <w:t>3</w:t>
            </w:r>
            <w:r w:rsidRPr="00480812">
              <w:rPr>
                <w:sz w:val="26"/>
                <w:szCs w:val="26"/>
              </w:rPr>
              <w:t xml:space="preserve">/QĐ-TTg </w:t>
            </w:r>
          </w:p>
        </w:tc>
        <w:tc>
          <w:tcPr>
            <w:tcW w:w="5812" w:type="dxa"/>
            <w:tcMar>
              <w:top w:w="0" w:type="dxa"/>
              <w:left w:w="108" w:type="dxa"/>
              <w:bottom w:w="0" w:type="dxa"/>
              <w:right w:w="108" w:type="dxa"/>
            </w:tcMar>
          </w:tcPr>
          <w:p w14:paraId="6CCBBEDF" w14:textId="1CD45CAF" w:rsidR="00351D5B" w:rsidRPr="00480812" w:rsidRDefault="00351D5B" w:rsidP="00351D5B">
            <w:pPr>
              <w:widowControl w:val="0"/>
              <w:jc w:val="center"/>
              <w:rPr>
                <w:sz w:val="28"/>
                <w:szCs w:val="28"/>
                <w:vertAlign w:val="superscript"/>
              </w:rPr>
            </w:pPr>
            <w:r w:rsidRPr="00480812">
              <w:rPr>
                <w:b/>
                <w:bCs/>
                <w:sz w:val="26"/>
                <w:szCs w:val="26"/>
              </w:rPr>
              <w:t>CỘNG HÒA XÃ HỘI CHỦ NGHĨA VIỆT NAM</w:t>
            </w:r>
            <w:r w:rsidRPr="00480812">
              <w:rPr>
                <w:b/>
                <w:bCs/>
                <w:sz w:val="28"/>
                <w:szCs w:val="28"/>
              </w:rPr>
              <w:br/>
              <w:t xml:space="preserve">Độc lập - Tự do - Hạnh phúc </w:t>
            </w:r>
            <w:r w:rsidRPr="00480812">
              <w:rPr>
                <w:b/>
                <w:bCs/>
                <w:sz w:val="28"/>
                <w:szCs w:val="28"/>
              </w:rPr>
              <w:br/>
            </w:r>
            <w:r w:rsidRPr="00480812">
              <w:rPr>
                <w:sz w:val="28"/>
                <w:szCs w:val="28"/>
                <w:vertAlign w:val="superscript"/>
              </w:rPr>
              <w:t>______________________________________</w:t>
            </w:r>
          </w:p>
          <w:p w14:paraId="45B897F0" w14:textId="466DAB49" w:rsidR="00351D5B" w:rsidRPr="00166783" w:rsidRDefault="00351D5B" w:rsidP="00351D5B">
            <w:pPr>
              <w:widowControl w:val="0"/>
              <w:jc w:val="center"/>
              <w:rPr>
                <w:sz w:val="28"/>
                <w:szCs w:val="28"/>
              </w:rPr>
            </w:pPr>
            <w:r w:rsidRPr="00480812">
              <w:rPr>
                <w:i/>
                <w:iCs/>
                <w:sz w:val="28"/>
                <w:szCs w:val="28"/>
              </w:rPr>
              <w:t xml:space="preserve">Hà Nội, ngày  </w:t>
            </w:r>
            <w:r w:rsidRPr="00480812">
              <w:rPr>
                <w:i/>
                <w:iCs/>
                <w:sz w:val="28"/>
                <w:szCs w:val="28"/>
                <w:lang w:val="vi-VN"/>
              </w:rPr>
              <w:t xml:space="preserve">  </w:t>
            </w:r>
            <w:r w:rsidRPr="00480812">
              <w:rPr>
                <w:i/>
                <w:iCs/>
                <w:sz w:val="28"/>
                <w:szCs w:val="28"/>
              </w:rPr>
              <w:t xml:space="preserve"> tháng </w:t>
            </w:r>
            <w:r w:rsidR="00C8730E">
              <w:rPr>
                <w:i/>
                <w:iCs/>
                <w:sz w:val="28"/>
                <w:szCs w:val="28"/>
              </w:rPr>
              <w:t xml:space="preserve">02 </w:t>
            </w:r>
            <w:r w:rsidRPr="00480812">
              <w:rPr>
                <w:i/>
                <w:iCs/>
                <w:sz w:val="28"/>
                <w:szCs w:val="28"/>
              </w:rPr>
              <w:t>năm 20</w:t>
            </w:r>
            <w:r w:rsidRPr="00480812">
              <w:rPr>
                <w:i/>
                <w:iCs/>
                <w:sz w:val="28"/>
                <w:szCs w:val="28"/>
                <w:lang w:val="vi-VN"/>
              </w:rPr>
              <w:t>2</w:t>
            </w:r>
            <w:r w:rsidR="00166783">
              <w:rPr>
                <w:i/>
                <w:iCs/>
                <w:sz w:val="28"/>
                <w:szCs w:val="28"/>
              </w:rPr>
              <w:t>3</w:t>
            </w:r>
          </w:p>
        </w:tc>
      </w:tr>
    </w:tbl>
    <w:p w14:paraId="7978FD9A" w14:textId="16A5CC2F" w:rsidR="00820A9D" w:rsidRPr="000633A5" w:rsidRDefault="00820A9D" w:rsidP="00351D5B">
      <w:pPr>
        <w:widowControl w:val="0"/>
        <w:jc w:val="center"/>
        <w:rPr>
          <w:sz w:val="48"/>
          <w:szCs w:val="48"/>
        </w:rPr>
      </w:pPr>
    </w:p>
    <w:p w14:paraId="7196D334" w14:textId="77777777" w:rsidR="00351D5B" w:rsidRPr="00480812" w:rsidRDefault="00351D5B" w:rsidP="00351D5B">
      <w:pPr>
        <w:widowControl w:val="0"/>
        <w:jc w:val="center"/>
        <w:rPr>
          <w:sz w:val="28"/>
          <w:szCs w:val="28"/>
        </w:rPr>
      </w:pPr>
    </w:p>
    <w:p w14:paraId="052E47A2" w14:textId="3F8A47B6" w:rsidR="002D4B3C" w:rsidRPr="00480812" w:rsidRDefault="002D4B3C" w:rsidP="00351D5B">
      <w:pPr>
        <w:widowControl w:val="0"/>
        <w:jc w:val="center"/>
        <w:rPr>
          <w:b/>
          <w:bCs/>
          <w:sz w:val="28"/>
          <w:szCs w:val="28"/>
        </w:rPr>
      </w:pPr>
      <w:r w:rsidRPr="00480812">
        <w:rPr>
          <w:b/>
          <w:bCs/>
          <w:sz w:val="28"/>
          <w:szCs w:val="28"/>
        </w:rPr>
        <w:t>QUYẾT ĐỊNH</w:t>
      </w:r>
    </w:p>
    <w:p w14:paraId="57CE38C5" w14:textId="77777777" w:rsidR="00E23917" w:rsidRDefault="00E23917" w:rsidP="00351D5B">
      <w:pPr>
        <w:widowControl w:val="0"/>
        <w:jc w:val="center"/>
        <w:rPr>
          <w:b/>
          <w:bCs/>
          <w:spacing w:val="-4"/>
          <w:sz w:val="28"/>
          <w:szCs w:val="28"/>
          <w:lang w:val="vi-VN"/>
        </w:rPr>
      </w:pPr>
      <w:r>
        <w:rPr>
          <w:b/>
          <w:bCs/>
          <w:spacing w:val="-4"/>
          <w:sz w:val="28"/>
          <w:szCs w:val="28"/>
        </w:rPr>
        <w:t>Về</w:t>
      </w:r>
      <w:r>
        <w:rPr>
          <w:b/>
          <w:bCs/>
          <w:spacing w:val="-4"/>
          <w:sz w:val="28"/>
          <w:szCs w:val="28"/>
          <w:lang w:val="vi-VN"/>
        </w:rPr>
        <w:t xml:space="preserve"> việc </w:t>
      </w:r>
      <w:r>
        <w:rPr>
          <w:b/>
          <w:bCs/>
          <w:spacing w:val="-4"/>
          <w:sz w:val="28"/>
          <w:szCs w:val="28"/>
        </w:rPr>
        <w:t>gửi</w:t>
      </w:r>
      <w:r>
        <w:rPr>
          <w:b/>
          <w:bCs/>
          <w:spacing w:val="-4"/>
          <w:sz w:val="28"/>
          <w:szCs w:val="28"/>
          <w:lang w:val="vi-VN"/>
        </w:rPr>
        <w:t xml:space="preserve">, nhận văn bản, hồ sơ điện tử và xử lý công việc trên </w:t>
      </w:r>
    </w:p>
    <w:p w14:paraId="1D8D6062" w14:textId="150E11D1" w:rsidR="002D4B3C" w:rsidRPr="00E23917" w:rsidRDefault="00E23917" w:rsidP="00351D5B">
      <w:pPr>
        <w:widowControl w:val="0"/>
        <w:jc w:val="center"/>
        <w:rPr>
          <w:b/>
          <w:bCs/>
          <w:spacing w:val="-4"/>
          <w:sz w:val="28"/>
          <w:szCs w:val="28"/>
          <w:lang w:val="vi-VN"/>
        </w:rPr>
      </w:pPr>
      <w:r>
        <w:rPr>
          <w:b/>
          <w:bCs/>
          <w:spacing w:val="-4"/>
          <w:sz w:val="28"/>
          <w:szCs w:val="28"/>
          <w:lang w:val="vi-VN"/>
        </w:rPr>
        <w:t>môi trường điện tử</w:t>
      </w:r>
    </w:p>
    <w:p w14:paraId="0EFDE9B4" w14:textId="1B7A712B" w:rsidR="00351D5B" w:rsidRPr="00480812" w:rsidRDefault="00351D5B" w:rsidP="00351D5B">
      <w:pPr>
        <w:widowControl w:val="0"/>
        <w:jc w:val="center"/>
        <w:rPr>
          <w:b/>
          <w:bCs/>
          <w:sz w:val="28"/>
          <w:szCs w:val="28"/>
          <w:vertAlign w:val="superscript"/>
        </w:rPr>
      </w:pPr>
      <w:r w:rsidRPr="00480812">
        <w:rPr>
          <w:b/>
          <w:bCs/>
          <w:sz w:val="28"/>
          <w:szCs w:val="28"/>
          <w:vertAlign w:val="superscript"/>
        </w:rPr>
        <w:t>__________</w:t>
      </w:r>
    </w:p>
    <w:p w14:paraId="43543E89" w14:textId="77777777" w:rsidR="00351D5B" w:rsidRPr="00480812" w:rsidRDefault="00351D5B" w:rsidP="00351D5B">
      <w:pPr>
        <w:widowControl w:val="0"/>
        <w:jc w:val="center"/>
        <w:rPr>
          <w:b/>
          <w:bCs/>
          <w:sz w:val="6"/>
          <w:szCs w:val="28"/>
          <w:vertAlign w:val="superscript"/>
        </w:rPr>
      </w:pPr>
    </w:p>
    <w:p w14:paraId="2ADD7BD8" w14:textId="31E1E195" w:rsidR="00C12C26" w:rsidRPr="00480812" w:rsidRDefault="002D4B3C" w:rsidP="00C8730E">
      <w:pPr>
        <w:widowControl w:val="0"/>
        <w:spacing w:before="240" w:line="257" w:lineRule="auto"/>
        <w:ind w:firstLine="567"/>
        <w:jc w:val="both"/>
        <w:rPr>
          <w:i/>
          <w:iCs/>
          <w:sz w:val="28"/>
          <w:szCs w:val="28"/>
        </w:rPr>
      </w:pPr>
      <w:r w:rsidRPr="00480812">
        <w:rPr>
          <w:i/>
          <w:iCs/>
          <w:sz w:val="28"/>
          <w:szCs w:val="28"/>
          <w:lang w:val="vi-VN"/>
        </w:rPr>
        <w:t>Căn cứ Luật Tổ chức Chính phủ ngày 19 tháng 6 năm 2015;</w:t>
      </w:r>
      <w:r w:rsidR="007800FA" w:rsidRPr="00480812">
        <w:rPr>
          <w:i/>
          <w:iCs/>
          <w:sz w:val="28"/>
          <w:szCs w:val="28"/>
        </w:rPr>
        <w:t xml:space="preserve"> </w:t>
      </w:r>
    </w:p>
    <w:p w14:paraId="20F76A1B" w14:textId="77777777" w:rsidR="00C12C26" w:rsidRPr="00480812" w:rsidRDefault="00C12C26" w:rsidP="00C8730E">
      <w:pPr>
        <w:widowControl w:val="0"/>
        <w:spacing w:before="240" w:line="257" w:lineRule="auto"/>
        <w:ind w:firstLine="567"/>
        <w:jc w:val="both"/>
        <w:rPr>
          <w:i/>
          <w:iCs/>
          <w:sz w:val="28"/>
          <w:szCs w:val="28"/>
        </w:rPr>
      </w:pPr>
      <w:r w:rsidRPr="00480812">
        <w:rPr>
          <w:i/>
          <w:iCs/>
          <w:sz w:val="28"/>
          <w:szCs w:val="28"/>
        </w:rPr>
        <w:t>Căn cứ Luật Tổ chức chính quyền địa phương ngày 19 tháng 6 năm 2015;</w:t>
      </w:r>
    </w:p>
    <w:p w14:paraId="53B73F2E" w14:textId="748D3838" w:rsidR="002D4B3C" w:rsidRDefault="00C12C26" w:rsidP="00C8730E">
      <w:pPr>
        <w:widowControl w:val="0"/>
        <w:spacing w:before="240" w:line="257" w:lineRule="auto"/>
        <w:ind w:firstLine="567"/>
        <w:jc w:val="both"/>
        <w:rPr>
          <w:i/>
          <w:iCs/>
          <w:sz w:val="28"/>
          <w:szCs w:val="28"/>
          <w:lang w:val="vi-VN"/>
        </w:rPr>
      </w:pPr>
      <w:r w:rsidRPr="00480812">
        <w:rPr>
          <w:i/>
          <w:iCs/>
          <w:sz w:val="28"/>
          <w:szCs w:val="28"/>
        </w:rPr>
        <w:t xml:space="preserve">Căn cứ </w:t>
      </w:r>
      <w:r w:rsidR="00284004" w:rsidRPr="00480812">
        <w:rPr>
          <w:i/>
          <w:iCs/>
          <w:sz w:val="28"/>
          <w:szCs w:val="28"/>
          <w:lang w:val="vi-VN"/>
        </w:rPr>
        <w:t>Luật sửa đổi, bổ sung một số điều của Luật Tổ chức Chính phủ và Luật Tổ chức chính quyền địa phương ngày 22 tháng 11 năm 2019;</w:t>
      </w:r>
    </w:p>
    <w:p w14:paraId="68B2AC49" w14:textId="55BE4834" w:rsidR="00E23917" w:rsidRPr="00480812" w:rsidRDefault="00E23917" w:rsidP="00C8730E">
      <w:pPr>
        <w:widowControl w:val="0"/>
        <w:spacing w:before="240" w:line="257" w:lineRule="auto"/>
        <w:ind w:firstLine="567"/>
        <w:jc w:val="both"/>
        <w:rPr>
          <w:i/>
          <w:iCs/>
          <w:sz w:val="28"/>
          <w:szCs w:val="28"/>
          <w:lang w:val="vi-VN"/>
        </w:rPr>
      </w:pPr>
      <w:r>
        <w:rPr>
          <w:i/>
          <w:iCs/>
          <w:sz w:val="28"/>
          <w:szCs w:val="28"/>
          <w:lang w:val="vi-VN"/>
        </w:rPr>
        <w:t>Căn cứ Luật Giao dịch điện tử ngày 29 tháng 11 năm 2005;</w:t>
      </w:r>
    </w:p>
    <w:p w14:paraId="32528CF0" w14:textId="7FE4E7A0" w:rsidR="008A5E19" w:rsidRDefault="00927E44" w:rsidP="00C8730E">
      <w:pPr>
        <w:widowControl w:val="0"/>
        <w:spacing w:before="240" w:line="257" w:lineRule="auto"/>
        <w:ind w:firstLine="567"/>
        <w:jc w:val="both"/>
        <w:rPr>
          <w:i/>
          <w:iCs/>
          <w:sz w:val="28"/>
          <w:szCs w:val="28"/>
          <w:lang w:val="vi-VN"/>
        </w:rPr>
      </w:pPr>
      <w:r w:rsidRPr="00480812">
        <w:rPr>
          <w:i/>
          <w:iCs/>
          <w:sz w:val="28"/>
          <w:szCs w:val="28"/>
        </w:rPr>
        <w:t>Căn cứ Luật</w:t>
      </w:r>
      <w:r w:rsidR="00E23917">
        <w:rPr>
          <w:i/>
          <w:iCs/>
          <w:sz w:val="28"/>
          <w:szCs w:val="28"/>
          <w:lang w:val="vi-VN"/>
        </w:rPr>
        <w:t xml:space="preserve"> Công nghệ thông tin ngày 29 tháng 6 năm 2006;</w:t>
      </w:r>
    </w:p>
    <w:p w14:paraId="0B96E52E" w14:textId="68EE6D71" w:rsidR="00E23917" w:rsidRDefault="00E23917" w:rsidP="00C8730E">
      <w:pPr>
        <w:widowControl w:val="0"/>
        <w:spacing w:before="240" w:line="257" w:lineRule="auto"/>
        <w:ind w:firstLine="567"/>
        <w:jc w:val="both"/>
        <w:rPr>
          <w:i/>
          <w:iCs/>
          <w:sz w:val="28"/>
          <w:szCs w:val="28"/>
          <w:lang w:val="vi-VN"/>
        </w:rPr>
      </w:pPr>
      <w:r>
        <w:rPr>
          <w:i/>
          <w:iCs/>
          <w:sz w:val="28"/>
          <w:szCs w:val="28"/>
          <w:lang w:val="vi-VN"/>
        </w:rPr>
        <w:t>Căn cứ Luật Cơ yếu ngày 26 tháng 11 năm 2011;</w:t>
      </w:r>
    </w:p>
    <w:p w14:paraId="1DE9766C" w14:textId="17A27556" w:rsidR="00E23917" w:rsidRPr="00E23917" w:rsidRDefault="00E23917" w:rsidP="00C8730E">
      <w:pPr>
        <w:widowControl w:val="0"/>
        <w:spacing w:before="240" w:line="257" w:lineRule="auto"/>
        <w:ind w:firstLine="567"/>
        <w:jc w:val="both"/>
        <w:rPr>
          <w:i/>
          <w:iCs/>
          <w:sz w:val="28"/>
          <w:szCs w:val="28"/>
          <w:lang w:val="vi-VN"/>
        </w:rPr>
      </w:pPr>
      <w:r>
        <w:rPr>
          <w:i/>
          <w:iCs/>
          <w:sz w:val="28"/>
          <w:szCs w:val="28"/>
          <w:lang w:val="vi-VN"/>
        </w:rPr>
        <w:t>Căn cứ Luật Bảo vệ bí mật nhà nước ngày 15 tháng 11 năm 2018;</w:t>
      </w:r>
    </w:p>
    <w:p w14:paraId="4884F6BC" w14:textId="4E7C1565" w:rsidR="00166EC3" w:rsidRDefault="00166EC3" w:rsidP="00C8730E">
      <w:pPr>
        <w:widowControl w:val="0"/>
        <w:spacing w:before="240" w:line="257" w:lineRule="auto"/>
        <w:ind w:firstLine="567"/>
        <w:jc w:val="both"/>
        <w:rPr>
          <w:i/>
          <w:iCs/>
          <w:sz w:val="28"/>
          <w:szCs w:val="28"/>
        </w:rPr>
      </w:pPr>
      <w:r w:rsidRPr="00480812">
        <w:rPr>
          <w:i/>
          <w:iCs/>
          <w:sz w:val="28"/>
          <w:szCs w:val="28"/>
        </w:rPr>
        <w:t>Căn cứ Luật An toàn thông tin mạng ngày 19 tháng 11 năm 2015;</w:t>
      </w:r>
    </w:p>
    <w:p w14:paraId="480B0598" w14:textId="579FB0A6" w:rsidR="00E23917" w:rsidRPr="00E23917" w:rsidRDefault="00E23917" w:rsidP="00C8730E">
      <w:pPr>
        <w:widowControl w:val="0"/>
        <w:spacing w:before="240" w:line="257" w:lineRule="auto"/>
        <w:ind w:firstLine="567"/>
        <w:jc w:val="both"/>
        <w:rPr>
          <w:i/>
          <w:iCs/>
          <w:sz w:val="28"/>
          <w:szCs w:val="28"/>
          <w:lang w:val="vi-VN"/>
        </w:rPr>
      </w:pPr>
      <w:r>
        <w:rPr>
          <w:i/>
          <w:iCs/>
          <w:sz w:val="28"/>
          <w:szCs w:val="28"/>
        </w:rPr>
        <w:t>Căn</w:t>
      </w:r>
      <w:r>
        <w:rPr>
          <w:i/>
          <w:iCs/>
          <w:sz w:val="28"/>
          <w:szCs w:val="28"/>
          <w:lang w:val="vi-VN"/>
        </w:rPr>
        <w:t xml:space="preserve"> cứ Nghị định số 64/2007/NĐ-CP ngày 10 tháng 4 năm 2007 của Chính phủ về ứng dụng công nghệ thông tin trong hoạt động của cơ quan nhà nước;</w:t>
      </w:r>
    </w:p>
    <w:p w14:paraId="4D1E091D" w14:textId="2448AB7F" w:rsidR="006E5B22" w:rsidRDefault="006E5B22" w:rsidP="00C8730E">
      <w:pPr>
        <w:widowControl w:val="0"/>
        <w:spacing w:before="240" w:line="257" w:lineRule="auto"/>
        <w:ind w:firstLine="567"/>
        <w:jc w:val="both"/>
        <w:rPr>
          <w:i/>
          <w:sz w:val="28"/>
          <w:szCs w:val="28"/>
          <w:lang w:val="nl-NL"/>
        </w:rPr>
      </w:pPr>
      <w:r w:rsidRPr="00480812">
        <w:rPr>
          <w:i/>
          <w:sz w:val="28"/>
          <w:szCs w:val="28"/>
          <w:lang w:val="nl-NL"/>
        </w:rPr>
        <w:t>Căn cứ Nghị định số 85/2016/NĐ-CP ngày 01 tháng 7 năm 2016 của Chính phủ về bảo đảm an toàn Hệ thống thông tin theo cấp độ;</w:t>
      </w:r>
    </w:p>
    <w:p w14:paraId="12E7DCCA" w14:textId="1A4D6BDD" w:rsidR="00E23917" w:rsidRDefault="00E23917" w:rsidP="00C8730E">
      <w:pPr>
        <w:widowControl w:val="0"/>
        <w:spacing w:before="240" w:line="257" w:lineRule="auto"/>
        <w:ind w:firstLine="567"/>
        <w:jc w:val="both"/>
        <w:rPr>
          <w:i/>
          <w:sz w:val="28"/>
          <w:szCs w:val="28"/>
          <w:lang w:val="vi-VN"/>
        </w:rPr>
      </w:pPr>
      <w:r>
        <w:rPr>
          <w:i/>
          <w:sz w:val="28"/>
          <w:szCs w:val="28"/>
          <w:lang w:val="nl-NL"/>
        </w:rPr>
        <w:t>Căn</w:t>
      </w:r>
      <w:r>
        <w:rPr>
          <w:i/>
          <w:sz w:val="28"/>
          <w:szCs w:val="28"/>
          <w:lang w:val="vi-VN"/>
        </w:rPr>
        <w:t xml:space="preserve"> cứ Nghị định số 30/2020/NĐ-CP ngày 5 tháng 3 năm 2020 của Chính phủ về công tác văn thư;</w:t>
      </w:r>
    </w:p>
    <w:p w14:paraId="272FC9CA" w14:textId="2179C7CC" w:rsidR="00E23917" w:rsidRDefault="00E23917" w:rsidP="00C8730E">
      <w:pPr>
        <w:widowControl w:val="0"/>
        <w:spacing w:before="240" w:line="257" w:lineRule="auto"/>
        <w:ind w:firstLine="567"/>
        <w:jc w:val="both"/>
        <w:rPr>
          <w:i/>
          <w:sz w:val="28"/>
          <w:szCs w:val="28"/>
          <w:lang w:val="vi-VN"/>
        </w:rPr>
      </w:pPr>
      <w:r>
        <w:rPr>
          <w:i/>
          <w:sz w:val="28"/>
          <w:szCs w:val="28"/>
          <w:lang w:val="vi-VN"/>
        </w:rPr>
        <w:t>Căn cứ Nghị định số 59/2022/NĐ-CP ngày 5 tháng 9 năm 2022 của Chính phủ quy định về định danh và xác thực điện tử;</w:t>
      </w:r>
    </w:p>
    <w:p w14:paraId="57F29980" w14:textId="1356C65A" w:rsidR="00E23917" w:rsidRDefault="00E23917" w:rsidP="00C8730E">
      <w:pPr>
        <w:widowControl w:val="0"/>
        <w:spacing w:before="240" w:line="257" w:lineRule="auto"/>
        <w:ind w:firstLine="567"/>
        <w:jc w:val="both"/>
        <w:rPr>
          <w:i/>
          <w:sz w:val="28"/>
          <w:szCs w:val="28"/>
          <w:lang w:val="vi-VN"/>
        </w:rPr>
      </w:pPr>
      <w:r>
        <w:rPr>
          <w:i/>
          <w:sz w:val="28"/>
          <w:szCs w:val="28"/>
          <w:lang w:val="vi-VN"/>
        </w:rPr>
        <w:t>Căn cứ Quyết định số 20/2020/QĐ-TTg năm 2020 của Thủ tướng Chính phủ về mã định danh điện tử cơ quan, tổ chức phục vụ kết nối, chia sẻ dữ liệu với các bộ, ngành, địa phương;</w:t>
      </w:r>
    </w:p>
    <w:p w14:paraId="3324E073" w14:textId="3266AB47" w:rsidR="002D4B3C" w:rsidRPr="00480812" w:rsidRDefault="00413D95" w:rsidP="00C8730E">
      <w:pPr>
        <w:widowControl w:val="0"/>
        <w:spacing w:before="240" w:line="257" w:lineRule="auto"/>
        <w:ind w:firstLine="567"/>
        <w:jc w:val="both"/>
        <w:rPr>
          <w:i/>
          <w:iCs/>
          <w:sz w:val="28"/>
          <w:szCs w:val="28"/>
        </w:rPr>
      </w:pPr>
      <w:r w:rsidRPr="00480812">
        <w:rPr>
          <w:i/>
          <w:iCs/>
          <w:sz w:val="28"/>
          <w:szCs w:val="28"/>
        </w:rPr>
        <w:lastRenderedPageBreak/>
        <w:t>Theo</w:t>
      </w:r>
      <w:r w:rsidR="002D4B3C" w:rsidRPr="00480812">
        <w:rPr>
          <w:i/>
          <w:iCs/>
          <w:sz w:val="28"/>
          <w:szCs w:val="28"/>
          <w:lang w:val="vi-VN"/>
        </w:rPr>
        <w:t xml:space="preserve"> đề nghị của Bộ trưởng</w:t>
      </w:r>
      <w:r w:rsidR="00E23917">
        <w:rPr>
          <w:i/>
          <w:iCs/>
          <w:sz w:val="28"/>
          <w:szCs w:val="28"/>
          <w:lang w:val="vi-VN"/>
        </w:rPr>
        <w:t>, Chủ nhiệm Văn phòng Chính phủ;</w:t>
      </w:r>
    </w:p>
    <w:p w14:paraId="28C35ED7" w14:textId="0DF22501" w:rsidR="002D4B3C" w:rsidRPr="00480812" w:rsidRDefault="00470451" w:rsidP="00C8730E">
      <w:pPr>
        <w:widowControl w:val="0"/>
        <w:spacing w:before="240" w:line="257" w:lineRule="auto"/>
        <w:ind w:firstLine="567"/>
        <w:jc w:val="both"/>
        <w:rPr>
          <w:i/>
          <w:iCs/>
          <w:sz w:val="28"/>
          <w:szCs w:val="28"/>
          <w:lang w:val="vi-VN"/>
        </w:rPr>
      </w:pPr>
      <w:r w:rsidRPr="00480812">
        <w:rPr>
          <w:i/>
          <w:iCs/>
          <w:sz w:val="28"/>
          <w:szCs w:val="28"/>
        </w:rPr>
        <w:t xml:space="preserve">Thủ tướng </w:t>
      </w:r>
      <w:r w:rsidR="002D4B3C" w:rsidRPr="00480812">
        <w:rPr>
          <w:i/>
          <w:iCs/>
          <w:sz w:val="28"/>
          <w:szCs w:val="28"/>
          <w:lang w:val="vi-VN"/>
        </w:rPr>
        <w:t xml:space="preserve">Chính phủ ban hành </w:t>
      </w:r>
      <w:r w:rsidRPr="00480812">
        <w:rPr>
          <w:i/>
          <w:iCs/>
          <w:sz w:val="28"/>
          <w:szCs w:val="28"/>
        </w:rPr>
        <w:t>Quyết định</w:t>
      </w:r>
      <w:r w:rsidR="002D4B3C" w:rsidRPr="00480812">
        <w:rPr>
          <w:i/>
          <w:iCs/>
          <w:sz w:val="28"/>
          <w:szCs w:val="28"/>
          <w:lang w:val="vi-VN"/>
        </w:rPr>
        <w:t xml:space="preserve"> </w:t>
      </w:r>
      <w:r w:rsidR="00EA7BB8" w:rsidRPr="00480812">
        <w:rPr>
          <w:i/>
          <w:iCs/>
          <w:sz w:val="28"/>
          <w:szCs w:val="28"/>
        </w:rPr>
        <w:t>về</w:t>
      </w:r>
      <w:r w:rsidR="00E23917">
        <w:rPr>
          <w:i/>
          <w:iCs/>
          <w:sz w:val="28"/>
          <w:szCs w:val="28"/>
          <w:lang w:val="vi-VN"/>
        </w:rPr>
        <w:t xml:space="preserve"> việc gửi, nhận văn bản điện tử và xử lý công việc trên môi trường điện tử</w:t>
      </w:r>
      <w:r w:rsidR="002D4B3C" w:rsidRPr="00480812">
        <w:rPr>
          <w:i/>
          <w:iCs/>
          <w:sz w:val="28"/>
          <w:szCs w:val="28"/>
          <w:lang w:val="vi-VN"/>
        </w:rPr>
        <w:t>.</w:t>
      </w:r>
    </w:p>
    <w:p w14:paraId="175339CE" w14:textId="77777777" w:rsidR="00351D5B" w:rsidRPr="00480812" w:rsidRDefault="00351D5B" w:rsidP="00351D5B">
      <w:pPr>
        <w:widowControl w:val="0"/>
        <w:jc w:val="center"/>
        <w:rPr>
          <w:b/>
          <w:bCs/>
          <w:sz w:val="38"/>
          <w:szCs w:val="28"/>
        </w:rPr>
      </w:pPr>
    </w:p>
    <w:p w14:paraId="3001C649" w14:textId="0E316097" w:rsidR="004130CC" w:rsidRPr="00480812" w:rsidRDefault="004130CC" w:rsidP="00351D5B">
      <w:pPr>
        <w:widowControl w:val="0"/>
        <w:jc w:val="center"/>
        <w:rPr>
          <w:b/>
          <w:bCs/>
          <w:sz w:val="28"/>
          <w:szCs w:val="28"/>
        </w:rPr>
      </w:pPr>
      <w:r w:rsidRPr="00480812">
        <w:rPr>
          <w:b/>
          <w:bCs/>
          <w:sz w:val="28"/>
          <w:szCs w:val="28"/>
        </w:rPr>
        <w:t>C</w:t>
      </w:r>
      <w:r w:rsidR="0096282F" w:rsidRPr="00480812">
        <w:rPr>
          <w:b/>
          <w:bCs/>
          <w:sz w:val="28"/>
          <w:szCs w:val="28"/>
        </w:rPr>
        <w:t>hương</w:t>
      </w:r>
      <w:r w:rsidRPr="00480812">
        <w:rPr>
          <w:b/>
          <w:bCs/>
          <w:sz w:val="28"/>
          <w:szCs w:val="28"/>
        </w:rPr>
        <w:t xml:space="preserve"> I</w:t>
      </w:r>
    </w:p>
    <w:p w14:paraId="43A382AD" w14:textId="1AC36574" w:rsidR="004130CC" w:rsidRPr="00480812" w:rsidRDefault="0096282F" w:rsidP="00351D5B">
      <w:pPr>
        <w:widowControl w:val="0"/>
        <w:jc w:val="center"/>
        <w:rPr>
          <w:b/>
          <w:bCs/>
          <w:sz w:val="28"/>
          <w:szCs w:val="28"/>
        </w:rPr>
      </w:pPr>
      <w:r w:rsidRPr="00480812">
        <w:rPr>
          <w:b/>
          <w:bCs/>
          <w:sz w:val="28"/>
          <w:szCs w:val="28"/>
        </w:rPr>
        <w:t>QUY ĐỊNH CHUNG</w:t>
      </w:r>
    </w:p>
    <w:p w14:paraId="5517CB43" w14:textId="77777777" w:rsidR="00351D5B" w:rsidRPr="00C8730E" w:rsidRDefault="00351D5B" w:rsidP="00351D5B">
      <w:pPr>
        <w:widowControl w:val="0"/>
        <w:jc w:val="center"/>
        <w:rPr>
          <w:b/>
          <w:bCs/>
          <w:sz w:val="6"/>
          <w:szCs w:val="28"/>
        </w:rPr>
      </w:pPr>
    </w:p>
    <w:p w14:paraId="2981A04E" w14:textId="77777777" w:rsidR="00E23917" w:rsidRDefault="00077C8B" w:rsidP="00D87CB8">
      <w:pPr>
        <w:widowControl w:val="0"/>
        <w:spacing w:before="240" w:line="254" w:lineRule="auto"/>
        <w:ind w:firstLine="567"/>
        <w:jc w:val="both"/>
        <w:rPr>
          <w:sz w:val="28"/>
          <w:szCs w:val="28"/>
        </w:rPr>
      </w:pPr>
      <w:bookmarkStart w:id="1" w:name="_Ref147562633"/>
      <w:bookmarkEnd w:id="0"/>
      <w:r w:rsidRPr="00480812">
        <w:rPr>
          <w:b/>
          <w:bCs/>
          <w:sz w:val="28"/>
          <w:szCs w:val="28"/>
        </w:rPr>
        <w:t xml:space="preserve">Điều 1. Phạm vi điều chỉnh </w:t>
      </w:r>
    </w:p>
    <w:p w14:paraId="2AA629F8" w14:textId="02FC70D7" w:rsidR="00E23917" w:rsidRPr="00E23917" w:rsidRDefault="00E23917" w:rsidP="00D87CB8">
      <w:pPr>
        <w:widowControl w:val="0"/>
        <w:spacing w:before="240" w:line="254" w:lineRule="auto"/>
        <w:ind w:firstLine="567"/>
        <w:jc w:val="both"/>
        <w:rPr>
          <w:sz w:val="28"/>
          <w:szCs w:val="28"/>
        </w:rPr>
      </w:pPr>
      <w:r w:rsidRPr="00320430">
        <w:rPr>
          <w:sz w:val="28"/>
          <w:szCs w:val="28"/>
        </w:rPr>
        <w:t>Quyết định này quy định việc gửi, nhận văn bản</w:t>
      </w:r>
      <w:r>
        <w:rPr>
          <w:sz w:val="28"/>
          <w:szCs w:val="28"/>
          <w:lang w:val="vi-VN"/>
        </w:rPr>
        <w:t>, hồ sơ</w:t>
      </w:r>
      <w:r w:rsidRPr="00320430">
        <w:rPr>
          <w:sz w:val="28"/>
          <w:szCs w:val="28"/>
        </w:rPr>
        <w:t xml:space="preserve"> điện tử </w:t>
      </w:r>
      <w:r>
        <w:rPr>
          <w:sz w:val="28"/>
          <w:szCs w:val="28"/>
        </w:rPr>
        <w:t>và</w:t>
      </w:r>
      <w:r>
        <w:rPr>
          <w:sz w:val="28"/>
          <w:szCs w:val="28"/>
          <w:lang w:val="vi-VN"/>
        </w:rPr>
        <w:t xml:space="preserve"> xử lý công việc trên môi trường điện tử</w:t>
      </w:r>
      <w:r w:rsidRPr="00320430">
        <w:rPr>
          <w:sz w:val="28"/>
          <w:szCs w:val="28"/>
        </w:rPr>
        <w:t xml:space="preserve"> </w:t>
      </w:r>
      <w:r>
        <w:rPr>
          <w:sz w:val="28"/>
          <w:szCs w:val="28"/>
        </w:rPr>
        <w:t>của</w:t>
      </w:r>
      <w:r w:rsidRPr="00320430">
        <w:rPr>
          <w:sz w:val="28"/>
          <w:szCs w:val="28"/>
        </w:rPr>
        <w:t xml:space="preserve"> các cơ quan trong hệ thống hành chính nhà nước</w:t>
      </w:r>
      <w:r>
        <w:rPr>
          <w:sz w:val="28"/>
          <w:szCs w:val="28"/>
          <w:lang w:val="vi-VN"/>
        </w:rPr>
        <w:t xml:space="preserve"> (Quyết định này áp dụng cho cả việc gửi, nhận văn bản điện tử có chứa nội dung bí mật nhà nước).</w:t>
      </w:r>
    </w:p>
    <w:p w14:paraId="3F343272" w14:textId="77777777" w:rsidR="00E23917" w:rsidRDefault="00077C8B" w:rsidP="00D87CB8">
      <w:pPr>
        <w:widowControl w:val="0"/>
        <w:spacing w:before="240" w:line="254" w:lineRule="auto"/>
        <w:ind w:firstLine="567"/>
        <w:jc w:val="both"/>
        <w:rPr>
          <w:b/>
          <w:bCs/>
          <w:sz w:val="28"/>
          <w:szCs w:val="28"/>
        </w:rPr>
      </w:pPr>
      <w:r w:rsidRPr="00480812">
        <w:rPr>
          <w:b/>
          <w:bCs/>
          <w:sz w:val="28"/>
          <w:szCs w:val="28"/>
        </w:rPr>
        <w:t>Điều 2. Đối tượng áp dụng</w:t>
      </w:r>
    </w:p>
    <w:p w14:paraId="6CD90172" w14:textId="5C1967FA" w:rsidR="00E23917" w:rsidRPr="00E23917" w:rsidRDefault="00E23917" w:rsidP="00D87CB8">
      <w:pPr>
        <w:widowControl w:val="0"/>
        <w:spacing w:before="240" w:line="254" w:lineRule="auto"/>
        <w:ind w:firstLine="567"/>
        <w:jc w:val="both"/>
        <w:rPr>
          <w:sz w:val="28"/>
          <w:szCs w:val="28"/>
          <w:lang w:val="vi-VN"/>
        </w:rPr>
      </w:pPr>
      <w:r w:rsidRPr="0006153C">
        <w:rPr>
          <w:sz w:val="28"/>
          <w:szCs w:val="28"/>
        </w:rPr>
        <w:t xml:space="preserve">1. </w:t>
      </w:r>
      <w:r>
        <w:rPr>
          <w:sz w:val="28"/>
          <w:szCs w:val="28"/>
        </w:rPr>
        <w:t>Về</w:t>
      </w:r>
      <w:r>
        <w:rPr>
          <w:sz w:val="28"/>
          <w:szCs w:val="28"/>
          <w:lang w:val="vi-VN"/>
        </w:rPr>
        <w:t xml:space="preserve"> gửi, nhận văn bản, hồ sơ điện tử: </w:t>
      </w:r>
      <w:r w:rsidRPr="0006153C">
        <w:rPr>
          <w:sz w:val="28"/>
          <w:szCs w:val="28"/>
        </w:rPr>
        <w:t xml:space="preserve">Quyết định này áp dụng đối </w:t>
      </w:r>
      <w:r>
        <w:rPr>
          <w:sz w:val="28"/>
          <w:szCs w:val="28"/>
        </w:rPr>
        <w:t>với</w:t>
      </w:r>
      <w:r w:rsidRPr="0006153C">
        <w:rPr>
          <w:sz w:val="28"/>
          <w:szCs w:val="28"/>
        </w:rPr>
        <w:t xml:space="preserve"> các</w:t>
      </w:r>
      <w:r>
        <w:rPr>
          <w:sz w:val="28"/>
          <w:szCs w:val="28"/>
          <w:lang w:val="vi-VN"/>
        </w:rPr>
        <w:t xml:space="preserve"> cơ quan, tổ chức có hoạt động gửi, nhận văn bản, hồ sơ điện tử với các</w:t>
      </w:r>
      <w:r w:rsidRPr="0006153C">
        <w:rPr>
          <w:sz w:val="28"/>
          <w:szCs w:val="28"/>
        </w:rPr>
        <w:t xml:space="preserve"> bộ, cơ quan ngang bộ, cơ quan thuộc Chính phủ, Ủy ban nhân dân các cấp và các cơ quan, đơn vị trực thuộc (sau đây gọi chung là bộ, ngành, địa phương).</w:t>
      </w:r>
    </w:p>
    <w:p w14:paraId="3DE622E5" w14:textId="55B6BB82" w:rsidR="00E23917" w:rsidRDefault="00E23917" w:rsidP="00D87CB8">
      <w:pPr>
        <w:widowControl w:val="0"/>
        <w:spacing w:before="240" w:line="254" w:lineRule="auto"/>
        <w:ind w:firstLine="567"/>
        <w:jc w:val="both"/>
        <w:rPr>
          <w:sz w:val="28"/>
          <w:szCs w:val="28"/>
          <w:lang w:val="vi-VN"/>
        </w:rPr>
      </w:pPr>
      <w:r w:rsidRPr="0006153C">
        <w:rPr>
          <w:sz w:val="28"/>
          <w:szCs w:val="28"/>
        </w:rPr>
        <w:t xml:space="preserve">2. </w:t>
      </w:r>
      <w:r>
        <w:rPr>
          <w:sz w:val="28"/>
          <w:szCs w:val="28"/>
        </w:rPr>
        <w:t>Về</w:t>
      </w:r>
      <w:r>
        <w:rPr>
          <w:sz w:val="28"/>
          <w:szCs w:val="28"/>
          <w:lang w:val="vi-VN"/>
        </w:rPr>
        <w:t xml:space="preserve"> xử lý công việc trên môi trường điện tử: </w:t>
      </w:r>
      <w:r w:rsidRPr="00C66255">
        <w:rPr>
          <w:sz w:val="28"/>
          <w:szCs w:val="28"/>
          <w:lang w:val="vi-VN"/>
        </w:rPr>
        <w:t xml:space="preserve">Quyết định này áp dụng đối với các </w:t>
      </w:r>
      <w:r>
        <w:rPr>
          <w:sz w:val="28"/>
          <w:szCs w:val="28"/>
          <w:lang w:val="vi-VN"/>
        </w:rPr>
        <w:t>bộ, ngành, địa phương.</w:t>
      </w:r>
    </w:p>
    <w:p w14:paraId="5E445453" w14:textId="72AACA44" w:rsidR="00E23917" w:rsidRPr="00E23917" w:rsidRDefault="00E23917" w:rsidP="00D87CB8">
      <w:pPr>
        <w:widowControl w:val="0"/>
        <w:spacing w:before="240" w:line="254" w:lineRule="auto"/>
        <w:ind w:firstLine="567"/>
        <w:jc w:val="both"/>
        <w:rPr>
          <w:sz w:val="28"/>
          <w:szCs w:val="28"/>
        </w:rPr>
      </w:pPr>
      <w:r>
        <w:rPr>
          <w:sz w:val="28"/>
          <w:szCs w:val="28"/>
          <w:lang w:val="vi-VN"/>
        </w:rPr>
        <w:t xml:space="preserve">3. </w:t>
      </w:r>
      <w:r w:rsidRPr="00E23917">
        <w:rPr>
          <w:sz w:val="28"/>
          <w:szCs w:val="28"/>
        </w:rPr>
        <w:t>Các cơ quan, tổ chức không thuộc khoản 1</w:t>
      </w:r>
      <w:r>
        <w:rPr>
          <w:sz w:val="28"/>
          <w:szCs w:val="28"/>
          <w:lang w:val="vi-VN"/>
        </w:rPr>
        <w:t xml:space="preserve"> và 2</w:t>
      </w:r>
      <w:r w:rsidRPr="00E23917">
        <w:rPr>
          <w:sz w:val="28"/>
          <w:szCs w:val="28"/>
        </w:rPr>
        <w:t xml:space="preserve"> Điều này liên quan đến hoạt động gửi, nhận văn bản</w:t>
      </w:r>
      <w:r>
        <w:rPr>
          <w:sz w:val="28"/>
          <w:szCs w:val="28"/>
          <w:lang w:val="vi-VN"/>
        </w:rPr>
        <w:t xml:space="preserve">, hồ sơ điện tử và xử lý công việc trên môi trường điện tử, </w:t>
      </w:r>
      <w:r w:rsidRPr="00E23917">
        <w:rPr>
          <w:sz w:val="28"/>
          <w:szCs w:val="28"/>
        </w:rPr>
        <w:t>nếu đáp ứng hạ tầng kỹ thuật, công nghệ để áp dụng, được thực hiện theo quy định tại Quyết định này.</w:t>
      </w:r>
    </w:p>
    <w:p w14:paraId="2537E1D2" w14:textId="26B51022" w:rsidR="008907F8" w:rsidRDefault="008907F8" w:rsidP="00D87CB8">
      <w:pPr>
        <w:widowControl w:val="0"/>
        <w:autoSpaceDE w:val="0"/>
        <w:autoSpaceDN w:val="0"/>
        <w:adjustRightInd w:val="0"/>
        <w:spacing w:before="240" w:line="254" w:lineRule="auto"/>
        <w:ind w:firstLine="567"/>
        <w:jc w:val="both"/>
        <w:rPr>
          <w:b/>
          <w:sz w:val="28"/>
          <w:szCs w:val="28"/>
        </w:rPr>
      </w:pPr>
      <w:r w:rsidRPr="00480812">
        <w:rPr>
          <w:b/>
          <w:sz w:val="28"/>
          <w:szCs w:val="28"/>
        </w:rPr>
        <w:t>Điều 3. Giải thích từ ngữ</w:t>
      </w:r>
    </w:p>
    <w:p w14:paraId="48C607E3" w14:textId="777B6803" w:rsidR="001911FC" w:rsidRDefault="001911FC" w:rsidP="00D87CB8">
      <w:pPr>
        <w:widowControl w:val="0"/>
        <w:autoSpaceDE w:val="0"/>
        <w:autoSpaceDN w:val="0"/>
        <w:adjustRightInd w:val="0"/>
        <w:spacing w:before="240" w:line="254" w:lineRule="auto"/>
        <w:ind w:firstLine="567"/>
        <w:jc w:val="both"/>
        <w:rPr>
          <w:bCs/>
          <w:sz w:val="28"/>
          <w:szCs w:val="28"/>
          <w:lang w:val="vi-VN"/>
        </w:rPr>
      </w:pPr>
      <w:r>
        <w:rPr>
          <w:bCs/>
          <w:sz w:val="28"/>
          <w:szCs w:val="28"/>
          <w:lang w:val="vi-VN"/>
        </w:rPr>
        <w:t>Trong Quyết định này, các từ ngữ dưới đây được hiểu như sau:</w:t>
      </w:r>
    </w:p>
    <w:p w14:paraId="0B38B8C1" w14:textId="3B91C39B" w:rsidR="001911FC" w:rsidRDefault="001911FC" w:rsidP="00D87CB8">
      <w:pPr>
        <w:widowControl w:val="0"/>
        <w:autoSpaceDE w:val="0"/>
        <w:autoSpaceDN w:val="0"/>
        <w:adjustRightInd w:val="0"/>
        <w:spacing w:before="240" w:line="254" w:lineRule="auto"/>
        <w:ind w:firstLine="567"/>
        <w:jc w:val="both"/>
        <w:rPr>
          <w:bCs/>
          <w:sz w:val="28"/>
          <w:szCs w:val="28"/>
          <w:lang w:val="vi-VN"/>
        </w:rPr>
      </w:pPr>
      <w:r>
        <w:rPr>
          <w:bCs/>
          <w:sz w:val="28"/>
          <w:szCs w:val="28"/>
          <w:lang w:val="vi-VN"/>
        </w:rPr>
        <w:t xml:space="preserve">1. </w:t>
      </w:r>
      <w:r w:rsidRPr="001911FC">
        <w:rPr>
          <w:bCs/>
          <w:i/>
          <w:iCs/>
          <w:sz w:val="28"/>
          <w:szCs w:val="28"/>
          <w:lang w:val="vi-VN"/>
        </w:rPr>
        <w:t>Văn bản điện tử</w:t>
      </w:r>
      <w:r>
        <w:rPr>
          <w:bCs/>
          <w:sz w:val="28"/>
          <w:szCs w:val="28"/>
          <w:lang w:val="vi-VN"/>
        </w:rPr>
        <w:t xml:space="preserve"> </w:t>
      </w:r>
      <w:r w:rsidRPr="001911FC">
        <w:rPr>
          <w:bCs/>
          <w:sz w:val="28"/>
          <w:szCs w:val="28"/>
          <w:lang w:val="vi-VN"/>
        </w:rPr>
        <w:t>là văn bản dưới dạng thông điệp dữ liệu được tạo lập hoặc được số hóa từ văn bản giấy và trình bày đúng thể thức, kỹ thuật, định dạng theo quy định.</w:t>
      </w:r>
    </w:p>
    <w:p w14:paraId="6209EE98" w14:textId="5F6C9E47" w:rsidR="001911FC" w:rsidRDefault="001911FC" w:rsidP="00D87CB8">
      <w:pPr>
        <w:widowControl w:val="0"/>
        <w:autoSpaceDE w:val="0"/>
        <w:autoSpaceDN w:val="0"/>
        <w:adjustRightInd w:val="0"/>
        <w:spacing w:before="240" w:line="254" w:lineRule="auto"/>
        <w:ind w:firstLine="567"/>
        <w:jc w:val="both"/>
        <w:rPr>
          <w:bCs/>
          <w:sz w:val="28"/>
          <w:szCs w:val="28"/>
          <w:lang w:val="vi-VN"/>
        </w:rPr>
      </w:pPr>
      <w:r>
        <w:rPr>
          <w:bCs/>
          <w:sz w:val="28"/>
          <w:szCs w:val="28"/>
          <w:lang w:val="vi-VN"/>
        </w:rPr>
        <w:t xml:space="preserve">2. </w:t>
      </w:r>
      <w:r w:rsidRPr="001911FC">
        <w:rPr>
          <w:bCs/>
          <w:i/>
          <w:iCs/>
          <w:sz w:val="28"/>
          <w:szCs w:val="28"/>
          <w:lang w:val="vi-VN"/>
        </w:rPr>
        <w:t>Hồ sơ điện tử</w:t>
      </w:r>
      <w:r>
        <w:rPr>
          <w:bCs/>
          <w:sz w:val="28"/>
          <w:szCs w:val="28"/>
          <w:lang w:val="vi-VN"/>
        </w:rPr>
        <w:t xml:space="preserve"> </w:t>
      </w:r>
      <w:r w:rsidRPr="001911FC">
        <w:rPr>
          <w:bCs/>
          <w:sz w:val="28"/>
          <w:szCs w:val="28"/>
          <w:lang w:val="vi-VN"/>
        </w:rPr>
        <w:t>là tập hợp các tài liệu điện tử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14:paraId="6500F3D1" w14:textId="7E9CEB87" w:rsidR="001911FC" w:rsidRDefault="001911FC" w:rsidP="00D87CB8">
      <w:pPr>
        <w:widowControl w:val="0"/>
        <w:autoSpaceDE w:val="0"/>
        <w:autoSpaceDN w:val="0"/>
        <w:adjustRightInd w:val="0"/>
        <w:spacing w:before="240" w:line="254" w:lineRule="auto"/>
        <w:ind w:firstLine="567"/>
        <w:jc w:val="both"/>
        <w:rPr>
          <w:bCs/>
          <w:sz w:val="28"/>
          <w:szCs w:val="28"/>
          <w:lang w:val="vi-VN"/>
        </w:rPr>
      </w:pPr>
    </w:p>
    <w:p w14:paraId="650487A9" w14:textId="20D2E7B1" w:rsidR="001911FC" w:rsidRDefault="001911FC" w:rsidP="00D87CB8">
      <w:pPr>
        <w:widowControl w:val="0"/>
        <w:autoSpaceDE w:val="0"/>
        <w:autoSpaceDN w:val="0"/>
        <w:adjustRightInd w:val="0"/>
        <w:spacing w:before="240" w:line="254" w:lineRule="auto"/>
        <w:ind w:firstLine="567"/>
        <w:jc w:val="both"/>
        <w:rPr>
          <w:bCs/>
          <w:sz w:val="28"/>
          <w:szCs w:val="28"/>
          <w:lang w:val="vi-VN"/>
        </w:rPr>
      </w:pPr>
      <w:r>
        <w:rPr>
          <w:bCs/>
          <w:sz w:val="28"/>
          <w:szCs w:val="28"/>
          <w:lang w:val="vi-VN"/>
        </w:rPr>
        <w:lastRenderedPageBreak/>
        <w:t xml:space="preserve">3. </w:t>
      </w:r>
      <w:r w:rsidR="00B77B45" w:rsidRPr="00B77B45">
        <w:rPr>
          <w:bCs/>
          <w:i/>
          <w:iCs/>
          <w:sz w:val="28"/>
          <w:szCs w:val="28"/>
          <w:lang w:val="vi-VN"/>
        </w:rPr>
        <w:t>Gửi, nhận văn bản</w:t>
      </w:r>
      <w:r w:rsidR="00B77B45" w:rsidRPr="00B77B45">
        <w:rPr>
          <w:bCs/>
          <w:i/>
          <w:iCs/>
          <w:sz w:val="28"/>
          <w:szCs w:val="28"/>
          <w:lang w:val="vi-VN"/>
        </w:rPr>
        <w:t>, hồ sơ</w:t>
      </w:r>
      <w:r w:rsidR="00B77B45" w:rsidRPr="00B77B45">
        <w:rPr>
          <w:bCs/>
          <w:i/>
          <w:iCs/>
          <w:sz w:val="28"/>
          <w:szCs w:val="28"/>
          <w:lang w:val="vi-VN"/>
        </w:rPr>
        <w:t xml:space="preserve"> điện tử</w:t>
      </w:r>
      <w:r w:rsidR="00B77B45" w:rsidRPr="00B77B45">
        <w:rPr>
          <w:bCs/>
          <w:sz w:val="28"/>
          <w:szCs w:val="28"/>
          <w:lang w:val="vi-VN"/>
        </w:rPr>
        <w:t xml:space="preserve"> là việc cơ quan trong hệ thống hành chính nhà nước gửi, nhận văn bản</w:t>
      </w:r>
      <w:r w:rsidR="00B77B45">
        <w:rPr>
          <w:bCs/>
          <w:sz w:val="28"/>
          <w:szCs w:val="28"/>
          <w:lang w:val="vi-VN"/>
        </w:rPr>
        <w:t>, hồ sơ</w:t>
      </w:r>
      <w:r w:rsidR="00B77B45" w:rsidRPr="00B77B45">
        <w:rPr>
          <w:bCs/>
          <w:sz w:val="28"/>
          <w:szCs w:val="28"/>
          <w:lang w:val="vi-VN"/>
        </w:rPr>
        <w:t xml:space="preserve"> điện tử qua các hệ thống quản lý văn bản và điều hành được kết nối, liên thông với nhau </w:t>
      </w:r>
      <w:r w:rsidR="00B77B45">
        <w:rPr>
          <w:bCs/>
          <w:sz w:val="28"/>
          <w:szCs w:val="28"/>
          <w:lang w:val="vi-VN"/>
        </w:rPr>
        <w:t>thông qua hệ thống Trục liên thông văn bản quốc gia do Văn phòng Chính phủ quản lý, vận hành.</w:t>
      </w:r>
    </w:p>
    <w:p w14:paraId="09E94008" w14:textId="3866A88F" w:rsidR="00B77B45" w:rsidRDefault="00B77B45" w:rsidP="00D87CB8">
      <w:pPr>
        <w:widowControl w:val="0"/>
        <w:autoSpaceDE w:val="0"/>
        <w:autoSpaceDN w:val="0"/>
        <w:adjustRightInd w:val="0"/>
        <w:spacing w:before="240" w:line="254" w:lineRule="auto"/>
        <w:ind w:firstLine="567"/>
        <w:jc w:val="both"/>
        <w:rPr>
          <w:bCs/>
          <w:sz w:val="28"/>
          <w:szCs w:val="28"/>
          <w:lang w:val="vi-VN"/>
        </w:rPr>
      </w:pPr>
      <w:r>
        <w:rPr>
          <w:bCs/>
          <w:sz w:val="28"/>
          <w:szCs w:val="28"/>
          <w:lang w:val="vi-VN"/>
        </w:rPr>
        <w:t xml:space="preserve">4. </w:t>
      </w:r>
      <w:r w:rsidRPr="00B77B45">
        <w:rPr>
          <w:bCs/>
          <w:i/>
          <w:iCs/>
          <w:sz w:val="28"/>
          <w:szCs w:val="28"/>
          <w:lang w:val="vi-VN"/>
        </w:rPr>
        <w:t>Xử lý công việc trên môi trường điện tử</w:t>
      </w:r>
      <w:r>
        <w:rPr>
          <w:bCs/>
          <w:i/>
          <w:iCs/>
          <w:sz w:val="28"/>
          <w:szCs w:val="28"/>
          <w:lang w:val="vi-VN"/>
        </w:rPr>
        <w:t xml:space="preserve"> </w:t>
      </w:r>
      <w:r>
        <w:rPr>
          <w:bCs/>
          <w:sz w:val="28"/>
          <w:szCs w:val="28"/>
          <w:lang w:val="vi-VN"/>
        </w:rPr>
        <w:t xml:space="preserve">là toàn bộ quy trình từ khâu tiếp nhận văn bản, chuyển xử lý, tạo lập hồ sơ, trình qua các cấp thẩm quyền phê duyệt và ký số văn bản đều được thực hiện thông qua hệ thống Quản lý văn bản và điều hành. Việc quản lý công việc, điều hành, tác nghiệp đều được thực hiện thông qua hệ thống phần mềm này. </w:t>
      </w:r>
    </w:p>
    <w:p w14:paraId="555D441A" w14:textId="3C7F8A09" w:rsidR="00B77B45" w:rsidRDefault="00B77B45" w:rsidP="00D87CB8">
      <w:pPr>
        <w:widowControl w:val="0"/>
        <w:autoSpaceDE w:val="0"/>
        <w:autoSpaceDN w:val="0"/>
        <w:adjustRightInd w:val="0"/>
        <w:spacing w:before="240" w:line="254" w:lineRule="auto"/>
        <w:ind w:firstLine="567"/>
        <w:jc w:val="both"/>
        <w:rPr>
          <w:bCs/>
          <w:sz w:val="28"/>
          <w:szCs w:val="28"/>
          <w:lang w:val="vi-VN"/>
        </w:rPr>
      </w:pPr>
      <w:r>
        <w:rPr>
          <w:bCs/>
          <w:sz w:val="28"/>
          <w:szCs w:val="28"/>
          <w:lang w:val="vi-VN"/>
        </w:rPr>
        <w:t xml:space="preserve">5. </w:t>
      </w:r>
      <w:r w:rsidRPr="00B77B45">
        <w:rPr>
          <w:bCs/>
          <w:i/>
          <w:iCs/>
          <w:sz w:val="28"/>
          <w:szCs w:val="28"/>
          <w:lang w:val="vi-VN"/>
        </w:rPr>
        <w:t>Hệ thống quản lý văn bản và điều hành</w:t>
      </w:r>
      <w:r>
        <w:rPr>
          <w:bCs/>
          <w:sz w:val="28"/>
          <w:szCs w:val="28"/>
          <w:lang w:val="vi-VN"/>
        </w:rPr>
        <w:t xml:space="preserve"> l</w:t>
      </w:r>
      <w:r w:rsidRPr="00B77B45">
        <w:rPr>
          <w:bCs/>
          <w:sz w:val="28"/>
          <w:szCs w:val="28"/>
          <w:lang w:val="vi-VN"/>
        </w:rPr>
        <w:t>à hệ thống thông tin được xây dựng với chức năng chính là hỗ trợ việc tin học hóa công tác quản lý, xử lý văn bản và hồ sơ công việc của các cơ quan nhà nước và theo dõi tình hình xử lý công việc trong cơ quan trên môi trường mạng</w:t>
      </w:r>
      <w:r>
        <w:rPr>
          <w:bCs/>
          <w:sz w:val="28"/>
          <w:szCs w:val="28"/>
          <w:lang w:val="vi-VN"/>
        </w:rPr>
        <w:t>.</w:t>
      </w:r>
    </w:p>
    <w:p w14:paraId="03211FFB" w14:textId="2AC05681" w:rsidR="00B77B45" w:rsidRDefault="00B77B45" w:rsidP="00D87CB8">
      <w:pPr>
        <w:widowControl w:val="0"/>
        <w:autoSpaceDE w:val="0"/>
        <w:autoSpaceDN w:val="0"/>
        <w:adjustRightInd w:val="0"/>
        <w:spacing w:before="240" w:line="254" w:lineRule="auto"/>
        <w:ind w:firstLine="567"/>
        <w:jc w:val="both"/>
        <w:rPr>
          <w:bCs/>
          <w:sz w:val="28"/>
          <w:szCs w:val="28"/>
          <w:lang w:val="vi-VN"/>
        </w:rPr>
      </w:pPr>
      <w:r>
        <w:rPr>
          <w:bCs/>
          <w:sz w:val="28"/>
          <w:szCs w:val="28"/>
          <w:lang w:val="vi-VN"/>
        </w:rPr>
        <w:t xml:space="preserve">6. </w:t>
      </w:r>
      <w:r w:rsidRPr="00B77B45">
        <w:rPr>
          <w:bCs/>
          <w:i/>
          <w:iCs/>
          <w:sz w:val="28"/>
          <w:szCs w:val="28"/>
          <w:lang w:val="vi-VN"/>
        </w:rPr>
        <w:t>Trục liên thông văn bản quốc gia</w:t>
      </w:r>
      <w:r w:rsidRPr="00B77B45">
        <w:rPr>
          <w:bCs/>
          <w:sz w:val="28"/>
          <w:szCs w:val="28"/>
          <w:lang w:val="vi-VN"/>
        </w:rPr>
        <w:t xml:space="preserve"> là giải pháp kỹ thuật, công nghệ </w:t>
      </w:r>
      <w:r>
        <w:rPr>
          <w:bCs/>
          <w:sz w:val="28"/>
          <w:szCs w:val="28"/>
          <w:lang w:val="vi-VN"/>
        </w:rPr>
        <w:t>phục vụ kết nối, chia sẻ dữ liệu giữa các hệ thống quản lý văn bản và hồ sơ công việc của các bộ, ngành, địa phương; kết nối, chia sẻ dữ liệu giữa các hệ thống phục vụ chỉ đạo, điều hành của Chính phủ, Thủ tướng Chính phủ.</w:t>
      </w:r>
    </w:p>
    <w:p w14:paraId="098EA43B" w14:textId="77777777" w:rsidR="00E23917" w:rsidRDefault="00B558B4" w:rsidP="00D87CB8">
      <w:pPr>
        <w:widowControl w:val="0"/>
        <w:autoSpaceDE w:val="0"/>
        <w:autoSpaceDN w:val="0"/>
        <w:adjustRightInd w:val="0"/>
        <w:spacing w:before="240" w:line="254" w:lineRule="auto"/>
        <w:ind w:firstLine="567"/>
        <w:jc w:val="both"/>
        <w:rPr>
          <w:b/>
          <w:bCs/>
          <w:sz w:val="28"/>
          <w:szCs w:val="28"/>
          <w:lang w:val="vi-VN"/>
        </w:rPr>
      </w:pPr>
      <w:bookmarkStart w:id="2" w:name="dieu_2_name"/>
      <w:bookmarkEnd w:id="1"/>
      <w:r w:rsidRPr="00480812">
        <w:rPr>
          <w:b/>
          <w:bCs/>
          <w:sz w:val="28"/>
          <w:szCs w:val="28"/>
        </w:rPr>
        <w:t xml:space="preserve">Điều </w:t>
      </w:r>
      <w:r w:rsidR="008B2B7C" w:rsidRPr="00480812">
        <w:rPr>
          <w:b/>
          <w:bCs/>
          <w:sz w:val="28"/>
          <w:szCs w:val="28"/>
        </w:rPr>
        <w:t>4</w:t>
      </w:r>
      <w:r w:rsidRPr="00480812">
        <w:rPr>
          <w:b/>
          <w:bCs/>
          <w:sz w:val="28"/>
          <w:szCs w:val="28"/>
        </w:rPr>
        <w:t xml:space="preserve">. </w:t>
      </w:r>
      <w:r w:rsidR="00A83562" w:rsidRPr="00480812">
        <w:rPr>
          <w:b/>
          <w:bCs/>
          <w:sz w:val="28"/>
          <w:szCs w:val="28"/>
        </w:rPr>
        <w:t xml:space="preserve">Nguyên tắc </w:t>
      </w:r>
      <w:bookmarkEnd w:id="2"/>
      <w:r w:rsidR="00E23917">
        <w:rPr>
          <w:b/>
          <w:bCs/>
          <w:sz w:val="28"/>
          <w:szCs w:val="28"/>
        </w:rPr>
        <w:t>gửi</w:t>
      </w:r>
      <w:r w:rsidR="00E23917">
        <w:rPr>
          <w:b/>
          <w:bCs/>
          <w:sz w:val="28"/>
          <w:szCs w:val="28"/>
          <w:lang w:val="vi-VN"/>
        </w:rPr>
        <w:t>, nhận văn bản, hồ sơ điện tử và xử lý công việc trên môi trường điện tử</w:t>
      </w:r>
    </w:p>
    <w:p w14:paraId="7A3F0EAF" w14:textId="20F2B702" w:rsidR="00E23917" w:rsidRDefault="001911FC" w:rsidP="00D87CB8">
      <w:pPr>
        <w:widowControl w:val="0"/>
        <w:autoSpaceDE w:val="0"/>
        <w:autoSpaceDN w:val="0"/>
        <w:adjustRightInd w:val="0"/>
        <w:spacing w:before="240" w:line="254" w:lineRule="auto"/>
        <w:ind w:firstLine="567"/>
        <w:jc w:val="both"/>
        <w:rPr>
          <w:b/>
          <w:bCs/>
          <w:sz w:val="28"/>
          <w:szCs w:val="28"/>
          <w:lang w:val="vi-VN"/>
        </w:rPr>
      </w:pPr>
      <w:r>
        <w:rPr>
          <w:sz w:val="28"/>
          <w:szCs w:val="28"/>
          <w:lang w:val="vi-VN"/>
        </w:rPr>
        <w:t xml:space="preserve">1. </w:t>
      </w:r>
      <w:r w:rsidR="00E23917" w:rsidRPr="00064218">
        <w:rPr>
          <w:sz w:val="28"/>
          <w:szCs w:val="28"/>
        </w:rPr>
        <w:t>Tuân thủ chặt chẽ các quy định của pháp luật.</w:t>
      </w:r>
    </w:p>
    <w:p w14:paraId="0119DD74" w14:textId="0C23CDAD" w:rsidR="00E23917" w:rsidRDefault="001911FC" w:rsidP="00D87CB8">
      <w:pPr>
        <w:widowControl w:val="0"/>
        <w:autoSpaceDE w:val="0"/>
        <w:autoSpaceDN w:val="0"/>
        <w:adjustRightInd w:val="0"/>
        <w:spacing w:before="240" w:line="254" w:lineRule="auto"/>
        <w:ind w:firstLine="567"/>
        <w:jc w:val="both"/>
        <w:rPr>
          <w:b/>
          <w:bCs/>
          <w:sz w:val="28"/>
          <w:szCs w:val="28"/>
          <w:lang w:val="vi-VN"/>
        </w:rPr>
      </w:pPr>
      <w:r>
        <w:rPr>
          <w:sz w:val="28"/>
          <w:szCs w:val="28"/>
          <w:lang w:val="vi-VN"/>
        </w:rPr>
        <w:t xml:space="preserve">2. </w:t>
      </w:r>
      <w:r w:rsidR="00E23917">
        <w:rPr>
          <w:sz w:val="28"/>
          <w:szCs w:val="28"/>
        </w:rPr>
        <w:t>Bảo</w:t>
      </w:r>
      <w:r w:rsidR="00E23917">
        <w:rPr>
          <w:sz w:val="28"/>
          <w:szCs w:val="28"/>
          <w:lang w:val="vi-VN"/>
        </w:rPr>
        <w:t xml:space="preserve"> đảm</w:t>
      </w:r>
      <w:r w:rsidR="00E23917" w:rsidRPr="00064218">
        <w:rPr>
          <w:sz w:val="28"/>
          <w:szCs w:val="28"/>
        </w:rPr>
        <w:t xml:space="preserve"> tính </w:t>
      </w:r>
      <w:r w:rsidR="00E23917">
        <w:rPr>
          <w:sz w:val="28"/>
          <w:szCs w:val="28"/>
        </w:rPr>
        <w:t>công</w:t>
      </w:r>
      <w:r w:rsidR="00E23917">
        <w:rPr>
          <w:sz w:val="28"/>
          <w:szCs w:val="28"/>
          <w:lang w:val="vi-VN"/>
        </w:rPr>
        <w:t xml:space="preserve"> khai, minh bạch, nhanh chóng, kịp thời, nâng cao trách nhiệm giải trình trong gửi, nhận văn bản, hồ sơ điện tử và xử lý công việc trên môi trường điện tử.</w:t>
      </w:r>
    </w:p>
    <w:p w14:paraId="33B236FB" w14:textId="7A9B385A" w:rsidR="00E23917" w:rsidRDefault="001911FC" w:rsidP="00D87CB8">
      <w:pPr>
        <w:widowControl w:val="0"/>
        <w:autoSpaceDE w:val="0"/>
        <w:autoSpaceDN w:val="0"/>
        <w:adjustRightInd w:val="0"/>
        <w:spacing w:before="240" w:line="254" w:lineRule="auto"/>
        <w:ind w:firstLine="567"/>
        <w:jc w:val="both"/>
        <w:rPr>
          <w:b/>
          <w:bCs/>
          <w:sz w:val="28"/>
          <w:szCs w:val="28"/>
          <w:lang w:val="vi-VN"/>
        </w:rPr>
      </w:pPr>
      <w:r>
        <w:rPr>
          <w:sz w:val="28"/>
          <w:szCs w:val="28"/>
          <w:lang w:val="vi-VN"/>
        </w:rPr>
        <w:t>3.</w:t>
      </w:r>
      <w:r w:rsidR="00E23917" w:rsidRPr="00064218">
        <w:rPr>
          <w:sz w:val="28"/>
          <w:szCs w:val="28"/>
        </w:rPr>
        <w:t xml:space="preserve"> </w:t>
      </w:r>
      <w:r w:rsidR="00E23917">
        <w:rPr>
          <w:sz w:val="28"/>
          <w:szCs w:val="28"/>
        </w:rPr>
        <w:t>Bảo</w:t>
      </w:r>
      <w:r w:rsidR="00E23917">
        <w:rPr>
          <w:sz w:val="28"/>
          <w:szCs w:val="28"/>
          <w:lang w:val="vi-VN"/>
        </w:rPr>
        <w:t xml:space="preserve"> đảm</w:t>
      </w:r>
      <w:r w:rsidR="00E23917" w:rsidRPr="00064218">
        <w:rPr>
          <w:sz w:val="28"/>
          <w:szCs w:val="28"/>
        </w:rPr>
        <w:t xml:space="preserve"> quyền lợi và lợi ích của các pháp nhân, cá nhân</w:t>
      </w:r>
      <w:r w:rsidR="00E23917">
        <w:rPr>
          <w:sz w:val="28"/>
          <w:szCs w:val="28"/>
          <w:lang w:val="vi-VN"/>
        </w:rPr>
        <w:t>, tổ chức</w:t>
      </w:r>
      <w:r w:rsidR="00E23917" w:rsidRPr="00064218">
        <w:rPr>
          <w:sz w:val="28"/>
          <w:szCs w:val="28"/>
        </w:rPr>
        <w:t xml:space="preserve"> trong </w:t>
      </w:r>
      <w:r w:rsidR="00E23917">
        <w:rPr>
          <w:sz w:val="28"/>
          <w:szCs w:val="28"/>
        </w:rPr>
        <w:t>gửi</w:t>
      </w:r>
      <w:r w:rsidR="00E23917">
        <w:rPr>
          <w:sz w:val="28"/>
          <w:szCs w:val="28"/>
          <w:lang w:val="vi-VN"/>
        </w:rPr>
        <w:t>, nhận văn bản, hồ sơ điện tử và xử lý công việc trên môi trường điện tử.</w:t>
      </w:r>
    </w:p>
    <w:p w14:paraId="34441635" w14:textId="6519F1FA" w:rsidR="00E23917" w:rsidRDefault="001911FC" w:rsidP="00D87CB8">
      <w:pPr>
        <w:widowControl w:val="0"/>
        <w:autoSpaceDE w:val="0"/>
        <w:autoSpaceDN w:val="0"/>
        <w:adjustRightInd w:val="0"/>
        <w:spacing w:before="240" w:line="254" w:lineRule="auto"/>
        <w:ind w:firstLine="567"/>
        <w:jc w:val="both"/>
        <w:rPr>
          <w:b/>
          <w:bCs/>
          <w:sz w:val="28"/>
          <w:szCs w:val="28"/>
          <w:lang w:val="vi-VN"/>
        </w:rPr>
      </w:pPr>
      <w:r>
        <w:rPr>
          <w:sz w:val="28"/>
          <w:szCs w:val="28"/>
          <w:lang w:val="vi-VN"/>
        </w:rPr>
        <w:t>4.</w:t>
      </w:r>
      <w:r w:rsidR="00E23917">
        <w:rPr>
          <w:sz w:val="28"/>
          <w:szCs w:val="28"/>
          <w:lang w:val="vi-VN"/>
        </w:rPr>
        <w:t xml:space="preserve"> Bảo đảm các yêu cầu về hạ tầng kỹ thuật, công nghệ, an toàn thông tin trong gửi, nhận văn bản, hồ sơ điện tử và xử lý công việc trên môi trường điện tử.</w:t>
      </w:r>
    </w:p>
    <w:p w14:paraId="77F73DAE" w14:textId="1388671D" w:rsidR="00E23917" w:rsidRDefault="001911FC" w:rsidP="00D87CB8">
      <w:pPr>
        <w:widowControl w:val="0"/>
        <w:autoSpaceDE w:val="0"/>
        <w:autoSpaceDN w:val="0"/>
        <w:adjustRightInd w:val="0"/>
        <w:spacing w:before="240" w:line="254" w:lineRule="auto"/>
        <w:ind w:firstLine="567"/>
        <w:jc w:val="both"/>
        <w:rPr>
          <w:b/>
          <w:bCs/>
          <w:sz w:val="28"/>
          <w:szCs w:val="28"/>
          <w:lang w:val="vi-VN"/>
        </w:rPr>
      </w:pPr>
      <w:r>
        <w:rPr>
          <w:sz w:val="28"/>
          <w:szCs w:val="28"/>
          <w:lang w:val="vi-VN"/>
        </w:rPr>
        <w:t>5.</w:t>
      </w:r>
      <w:r w:rsidR="00E23917">
        <w:rPr>
          <w:sz w:val="28"/>
          <w:szCs w:val="28"/>
          <w:lang w:val="vi-VN"/>
        </w:rPr>
        <w:t xml:space="preserve"> Bảo đảm giải quyết tốt việc gửi, nhận văn bản, hồ sơ điện tử giữa các cơ quan nhà nước với nhau; giữa các cá nhân, tổ chức, doanh nghiệp, hiệp hội với các cơ quan nhà nước.</w:t>
      </w:r>
    </w:p>
    <w:p w14:paraId="39004595" w14:textId="062FF9EC" w:rsidR="00E23917" w:rsidRDefault="001911FC" w:rsidP="00D87CB8">
      <w:pPr>
        <w:widowControl w:val="0"/>
        <w:autoSpaceDE w:val="0"/>
        <w:autoSpaceDN w:val="0"/>
        <w:adjustRightInd w:val="0"/>
        <w:spacing w:before="240" w:line="254" w:lineRule="auto"/>
        <w:ind w:firstLine="567"/>
        <w:jc w:val="both"/>
        <w:rPr>
          <w:sz w:val="28"/>
          <w:szCs w:val="28"/>
          <w:lang w:val="vi-VN"/>
        </w:rPr>
      </w:pPr>
      <w:r>
        <w:rPr>
          <w:sz w:val="28"/>
          <w:szCs w:val="28"/>
          <w:lang w:val="vi-VN"/>
        </w:rPr>
        <w:t>6.</w:t>
      </w:r>
      <w:r w:rsidR="00E23917">
        <w:rPr>
          <w:sz w:val="28"/>
          <w:szCs w:val="28"/>
          <w:lang w:val="vi-VN"/>
        </w:rPr>
        <w:t xml:space="preserve"> Bảo đảm ứng dụng các công nghệ mới, thúc đẩy chuyển đổi số trong chỉ đạo, điều hành tại các cấp chính quyền, hạn chế tối đa việc gửi, nhận văn bản giấy, hạn chế tối đa sử dụng giấy tờ trong điều hành, tác nghiệp trong các </w:t>
      </w:r>
      <w:r w:rsidR="00E23917">
        <w:rPr>
          <w:sz w:val="28"/>
          <w:szCs w:val="28"/>
          <w:lang w:val="vi-VN"/>
        </w:rPr>
        <w:lastRenderedPageBreak/>
        <w:t>cơ quan quản lý nhà nước.</w:t>
      </w:r>
    </w:p>
    <w:p w14:paraId="19D8B573" w14:textId="77777777" w:rsidR="00E23917" w:rsidRDefault="00E23917" w:rsidP="00D87CB8">
      <w:pPr>
        <w:autoSpaceDE w:val="0"/>
        <w:autoSpaceDN w:val="0"/>
        <w:spacing w:before="240" w:line="254" w:lineRule="auto"/>
        <w:ind w:firstLine="567"/>
        <w:jc w:val="both"/>
        <w:rPr>
          <w:b/>
          <w:bCs/>
          <w:sz w:val="28"/>
          <w:szCs w:val="28"/>
          <w:lang w:val="vi-VN"/>
        </w:rPr>
      </w:pPr>
      <w:r w:rsidRPr="00CF2D66">
        <w:rPr>
          <w:b/>
          <w:bCs/>
          <w:sz w:val="28"/>
          <w:szCs w:val="28"/>
          <w:lang w:val="vi-VN"/>
        </w:rPr>
        <w:t xml:space="preserve">Điều 5: </w:t>
      </w:r>
      <w:r>
        <w:rPr>
          <w:b/>
          <w:bCs/>
          <w:sz w:val="28"/>
          <w:szCs w:val="28"/>
          <w:lang w:val="vi-VN"/>
        </w:rPr>
        <w:t>Yêu cầu gửi, nhận văn bản, hồ sơ điện tử</w:t>
      </w:r>
    </w:p>
    <w:p w14:paraId="7FADC89D" w14:textId="5FF15BB4" w:rsidR="00B77B45" w:rsidRPr="00B77B45" w:rsidRDefault="00B77B45" w:rsidP="00D87CB8">
      <w:pPr>
        <w:autoSpaceDE w:val="0"/>
        <w:autoSpaceDN w:val="0"/>
        <w:spacing w:before="240" w:line="254" w:lineRule="auto"/>
        <w:ind w:firstLine="567"/>
        <w:jc w:val="both"/>
        <w:rPr>
          <w:sz w:val="28"/>
          <w:szCs w:val="28"/>
          <w:lang w:val="vi-VN"/>
        </w:rPr>
      </w:pPr>
      <w:r>
        <w:rPr>
          <w:sz w:val="28"/>
          <w:szCs w:val="28"/>
          <w:lang w:val="vi-VN"/>
        </w:rPr>
        <w:t xml:space="preserve">1. </w:t>
      </w:r>
      <w:r w:rsidRPr="00B77B45">
        <w:rPr>
          <w:sz w:val="28"/>
          <w:szCs w:val="28"/>
          <w:lang w:val="vi-VN"/>
        </w:rPr>
        <w:t>Văn bản điện tử phải được bảo đảm tính xác thực về nguồn gốc, sự toàn vẹn, an toàn thông tin, dữ liệu</w:t>
      </w:r>
      <w:r>
        <w:rPr>
          <w:sz w:val="28"/>
          <w:szCs w:val="28"/>
          <w:lang w:val="vi-VN"/>
        </w:rPr>
        <w:t>, phải được ký số theo quy định.</w:t>
      </w:r>
    </w:p>
    <w:p w14:paraId="295C3371" w14:textId="6CAF5C64" w:rsidR="00B77B45" w:rsidRPr="00B77B45" w:rsidRDefault="00B77B45" w:rsidP="00D87CB8">
      <w:pPr>
        <w:autoSpaceDE w:val="0"/>
        <w:autoSpaceDN w:val="0"/>
        <w:spacing w:before="240" w:line="254" w:lineRule="auto"/>
        <w:ind w:firstLine="567"/>
        <w:jc w:val="both"/>
        <w:rPr>
          <w:sz w:val="28"/>
          <w:szCs w:val="28"/>
          <w:lang w:val="vi-VN"/>
        </w:rPr>
      </w:pPr>
      <w:r w:rsidRPr="00B77B45">
        <w:rPr>
          <w:sz w:val="28"/>
          <w:szCs w:val="28"/>
          <w:lang w:val="vi-VN"/>
        </w:rPr>
        <w:t>2. Văn bản điện tử phải được gửi ngay trong ngày văn bản đó</w:t>
      </w:r>
      <w:r>
        <w:rPr>
          <w:sz w:val="28"/>
          <w:szCs w:val="28"/>
          <w:lang w:val="vi-VN"/>
        </w:rPr>
        <w:t xml:space="preserve"> được</w:t>
      </w:r>
      <w:r w:rsidRPr="00B77B45">
        <w:rPr>
          <w:sz w:val="28"/>
          <w:szCs w:val="28"/>
          <w:lang w:val="vi-VN"/>
        </w:rPr>
        <w:t xml:space="preserve"> ký ban hành. Văn bản điện tử đến sau khi được tiếp nhận, nếu bảo đảm giá trị pháp lý phải được xử lý kịp thời, không phải chờ văn bản giấy</w:t>
      </w:r>
      <w:r>
        <w:rPr>
          <w:sz w:val="28"/>
          <w:szCs w:val="28"/>
          <w:lang w:val="vi-VN"/>
        </w:rPr>
        <w:t>.</w:t>
      </w:r>
    </w:p>
    <w:p w14:paraId="74ED3B57" w14:textId="18F85758" w:rsidR="00B77B45" w:rsidRPr="00B77B45" w:rsidRDefault="00B77B45" w:rsidP="00D87CB8">
      <w:pPr>
        <w:autoSpaceDE w:val="0"/>
        <w:autoSpaceDN w:val="0"/>
        <w:spacing w:before="240" w:line="254" w:lineRule="auto"/>
        <w:ind w:firstLine="567"/>
        <w:jc w:val="both"/>
        <w:rPr>
          <w:sz w:val="28"/>
          <w:szCs w:val="28"/>
          <w:lang w:val="vi-VN"/>
        </w:rPr>
      </w:pPr>
      <w:r w:rsidRPr="00B77B45">
        <w:rPr>
          <w:sz w:val="28"/>
          <w:szCs w:val="28"/>
          <w:lang w:val="vi-VN"/>
        </w:rPr>
        <w:t>Trường hợp văn bản</w:t>
      </w:r>
      <w:r w:rsidR="0073684A">
        <w:rPr>
          <w:sz w:val="28"/>
          <w:szCs w:val="28"/>
          <w:lang w:val="vi-VN"/>
        </w:rPr>
        <w:t>, hồ sơ</w:t>
      </w:r>
      <w:r w:rsidRPr="00B77B45">
        <w:rPr>
          <w:sz w:val="28"/>
          <w:szCs w:val="28"/>
          <w:lang w:val="vi-VN"/>
        </w:rPr>
        <w:t xml:space="preserve"> điện tử thuộc loại khẩn phải được đặt ở chế độ ưu tiên ghi rõ mức độ khẩn, gửi ngay sau khi đã ký số và phải được trình, chuyển giao xử lý ngay sau khi tiếp nhận.</w:t>
      </w:r>
    </w:p>
    <w:p w14:paraId="455CB677" w14:textId="254141E1" w:rsidR="00B77B45" w:rsidRPr="00B77B45" w:rsidRDefault="00B77B45" w:rsidP="00D87CB8">
      <w:pPr>
        <w:autoSpaceDE w:val="0"/>
        <w:autoSpaceDN w:val="0"/>
        <w:spacing w:before="240" w:line="254" w:lineRule="auto"/>
        <w:ind w:firstLine="567"/>
        <w:jc w:val="both"/>
        <w:rPr>
          <w:sz w:val="28"/>
          <w:szCs w:val="28"/>
          <w:lang w:val="vi-VN"/>
        </w:rPr>
      </w:pPr>
      <w:r w:rsidRPr="00B77B45">
        <w:rPr>
          <w:sz w:val="28"/>
          <w:szCs w:val="28"/>
          <w:lang w:val="vi-VN"/>
        </w:rPr>
        <w:t>3. Văn bản điện tử phải được theo dõi, cập nhật tự động trạng thái gửi, nhận, xử lý trên hệ thống quản lý văn bản và điều hành.</w:t>
      </w:r>
    </w:p>
    <w:p w14:paraId="36019595" w14:textId="4FC897BF" w:rsidR="00B77B45" w:rsidRPr="00B77B45" w:rsidRDefault="00B77B45" w:rsidP="00D87CB8">
      <w:pPr>
        <w:autoSpaceDE w:val="0"/>
        <w:autoSpaceDN w:val="0"/>
        <w:spacing w:before="240" w:line="254" w:lineRule="auto"/>
        <w:ind w:firstLine="567"/>
        <w:jc w:val="both"/>
        <w:rPr>
          <w:sz w:val="28"/>
          <w:szCs w:val="28"/>
          <w:lang w:val="vi-VN"/>
        </w:rPr>
      </w:pPr>
      <w:r w:rsidRPr="00B77B45">
        <w:rPr>
          <w:sz w:val="28"/>
          <w:szCs w:val="28"/>
          <w:lang w:val="vi-VN"/>
        </w:rPr>
        <w:t>4. Văn bản điện tử phải bảo đảm yêu cầu về thể thức và kỹ thuật trình bày theo quy định của Bộ Nội vụ, về định dạng theo quy định của Bộ Thông tin và Truyền thông.</w:t>
      </w:r>
    </w:p>
    <w:p w14:paraId="7323359E" w14:textId="1E7849F6" w:rsidR="00B77B45" w:rsidRDefault="00B77B45" w:rsidP="00D87CB8">
      <w:pPr>
        <w:autoSpaceDE w:val="0"/>
        <w:autoSpaceDN w:val="0"/>
        <w:spacing w:before="240" w:line="254" w:lineRule="auto"/>
        <w:ind w:firstLine="567"/>
        <w:jc w:val="both"/>
        <w:rPr>
          <w:sz w:val="28"/>
          <w:szCs w:val="28"/>
          <w:lang w:val="vi-VN"/>
        </w:rPr>
      </w:pPr>
      <w:r w:rsidRPr="00B77B45">
        <w:rPr>
          <w:sz w:val="28"/>
          <w:szCs w:val="28"/>
          <w:lang w:val="vi-VN"/>
        </w:rPr>
        <w:t xml:space="preserve">5. Bảo </w:t>
      </w:r>
      <w:r>
        <w:rPr>
          <w:sz w:val="28"/>
          <w:szCs w:val="28"/>
          <w:lang w:val="vi-VN"/>
        </w:rPr>
        <w:t>đ</w:t>
      </w:r>
      <w:r w:rsidRPr="00B77B45">
        <w:rPr>
          <w:sz w:val="28"/>
          <w:szCs w:val="28"/>
          <w:lang w:val="vi-VN"/>
        </w:rPr>
        <w:t>ảm các yêu cầu về hạ tầng kỹ thuật, công nghệ, an toàn thông tin và giải pháp kết nối, liên thông hệ thống quản lý văn bản và điều hành.</w:t>
      </w:r>
    </w:p>
    <w:p w14:paraId="07BA2FEC" w14:textId="65033109" w:rsidR="00B77B45" w:rsidRDefault="00B77B45" w:rsidP="00D87CB8">
      <w:pPr>
        <w:autoSpaceDE w:val="0"/>
        <w:autoSpaceDN w:val="0"/>
        <w:spacing w:before="240" w:line="254" w:lineRule="auto"/>
        <w:ind w:firstLine="567"/>
        <w:jc w:val="both"/>
        <w:rPr>
          <w:sz w:val="28"/>
          <w:szCs w:val="28"/>
          <w:lang w:val="vi-VN"/>
        </w:rPr>
      </w:pPr>
      <w:r>
        <w:rPr>
          <w:sz w:val="28"/>
          <w:szCs w:val="28"/>
          <w:lang w:val="vi-VN"/>
        </w:rPr>
        <w:t xml:space="preserve">6. Cơ quan, đơn vị gửi phải kiểm tra, giám sát được toàn bộ trạng thái, tình trạng gửi, nhận văn bản, hồ sơ điện tử gửi đi của cơ quan mình. Trường hợp văn bản, hồ sơ điện tử đã được gửi đi nhưng cơ quan, tổ chức chưa nhận được thì cơ quan, đơn vị gửi phải có trách nhiệm thông báo (qua email, tin nhắn, qua hệ thống Quản lý văn bản và điều hành) để các cơ quan, đơn vị nhận kịp thời xử lý. </w:t>
      </w:r>
    </w:p>
    <w:p w14:paraId="467D0068" w14:textId="0A3B8F15" w:rsidR="00B77B45" w:rsidRDefault="00B77B45" w:rsidP="00D87CB8">
      <w:pPr>
        <w:autoSpaceDE w:val="0"/>
        <w:autoSpaceDN w:val="0"/>
        <w:spacing w:before="240" w:line="254" w:lineRule="auto"/>
        <w:ind w:firstLine="567"/>
        <w:jc w:val="both"/>
        <w:rPr>
          <w:sz w:val="28"/>
          <w:szCs w:val="28"/>
          <w:lang w:val="vi-VN"/>
        </w:rPr>
      </w:pPr>
      <w:r>
        <w:rPr>
          <w:sz w:val="28"/>
          <w:szCs w:val="28"/>
          <w:lang w:val="vi-VN"/>
        </w:rPr>
        <w:t xml:space="preserve">7. </w:t>
      </w:r>
      <w:r w:rsidR="005E1D19">
        <w:rPr>
          <w:sz w:val="28"/>
          <w:szCs w:val="28"/>
          <w:lang w:val="vi-VN"/>
        </w:rPr>
        <w:t>Các văn bản, hồ sơ điện tử phải được nhận về ngay sau khi được gửi lên Trục liên thông văn bản quốc gia. Cơ quan, đơn vị phải giám sát được các văn bản, hồ sơ điện tử của đơn vị mình còn tồn đọng trên Trục liên thông văn bản quốc gia để kịp thời xử lý.</w:t>
      </w:r>
    </w:p>
    <w:p w14:paraId="5515A004" w14:textId="460C082E" w:rsidR="005E1D19" w:rsidRDefault="005E1D19" w:rsidP="00D87CB8">
      <w:pPr>
        <w:autoSpaceDE w:val="0"/>
        <w:autoSpaceDN w:val="0"/>
        <w:spacing w:before="240" w:line="254" w:lineRule="auto"/>
        <w:ind w:firstLine="567"/>
        <w:jc w:val="both"/>
        <w:rPr>
          <w:sz w:val="28"/>
          <w:szCs w:val="28"/>
          <w:lang w:val="vi-VN"/>
        </w:rPr>
      </w:pPr>
      <w:r>
        <w:rPr>
          <w:sz w:val="28"/>
          <w:szCs w:val="28"/>
          <w:lang w:val="vi-VN"/>
        </w:rPr>
        <w:t>8. Các văn bản, hồ sơ có chứa</w:t>
      </w:r>
      <w:r w:rsidR="00963819">
        <w:rPr>
          <w:sz w:val="28"/>
          <w:szCs w:val="28"/>
          <w:lang w:val="vi-VN"/>
        </w:rPr>
        <w:t xml:space="preserve"> thông tin</w:t>
      </w:r>
      <w:r>
        <w:rPr>
          <w:sz w:val="28"/>
          <w:szCs w:val="28"/>
          <w:lang w:val="vi-VN"/>
        </w:rPr>
        <w:t xml:space="preserve"> bí mật nhà nước khi gửi, nhận điện tử phải được mã hoá bằng mật mã của cơ yếu. Cơ quan, đơn vị gửi và nhận văn bản, hồ sơ điện tử có chứa bí mật nhà nước phải đáp ứng được các giải pháp kỹ thuật về an toàn, bảo mật thông tin theo quy định. </w:t>
      </w:r>
    </w:p>
    <w:p w14:paraId="43E0BB38" w14:textId="2EAE2698" w:rsidR="005E1D19" w:rsidRDefault="005E1D19" w:rsidP="00D87CB8">
      <w:pPr>
        <w:autoSpaceDE w:val="0"/>
        <w:autoSpaceDN w:val="0"/>
        <w:spacing w:before="240" w:line="254" w:lineRule="auto"/>
        <w:ind w:firstLine="567"/>
        <w:jc w:val="both"/>
        <w:rPr>
          <w:sz w:val="28"/>
          <w:szCs w:val="28"/>
          <w:lang w:val="vi-VN"/>
        </w:rPr>
      </w:pPr>
      <w:r>
        <w:rPr>
          <w:sz w:val="28"/>
          <w:szCs w:val="28"/>
          <w:lang w:val="vi-VN"/>
        </w:rPr>
        <w:t xml:space="preserve">9. Tên văn bản, hồ sơ điện tử </w:t>
      </w:r>
      <w:r w:rsidR="005C314F">
        <w:rPr>
          <w:sz w:val="28"/>
          <w:szCs w:val="28"/>
          <w:lang w:val="vi-VN"/>
        </w:rPr>
        <w:t>bao gồm các thành phần sau, phân tách nhau bởi dấu gạch dưới "_", không vượt quá 256 ký tự.</w:t>
      </w:r>
    </w:p>
    <w:p w14:paraId="7B53460A" w14:textId="1E820533" w:rsidR="005C314F" w:rsidRDefault="005C314F" w:rsidP="00D87CB8">
      <w:pPr>
        <w:autoSpaceDE w:val="0"/>
        <w:autoSpaceDN w:val="0"/>
        <w:spacing w:before="240" w:line="254" w:lineRule="auto"/>
        <w:ind w:firstLine="567"/>
        <w:jc w:val="both"/>
        <w:rPr>
          <w:sz w:val="28"/>
          <w:szCs w:val="28"/>
          <w:lang w:val="vi-VN"/>
        </w:rPr>
      </w:pPr>
      <w:r>
        <w:rPr>
          <w:sz w:val="28"/>
          <w:szCs w:val="28"/>
          <w:lang w:val="vi-VN"/>
        </w:rPr>
        <w:lastRenderedPageBreak/>
        <w:t>a) Loại văn bả</w:t>
      </w:r>
      <w:r w:rsidR="00963819">
        <w:rPr>
          <w:sz w:val="28"/>
          <w:szCs w:val="28"/>
          <w:lang w:val="vi-VN"/>
        </w:rPr>
        <w:t>n</w:t>
      </w:r>
      <w:r w:rsidR="009C7BEC">
        <w:rPr>
          <w:sz w:val="28"/>
          <w:szCs w:val="28"/>
          <w:lang w:val="vi-VN"/>
        </w:rPr>
        <w:t xml:space="preserve"> viết tắt</w:t>
      </w:r>
      <w:r w:rsidR="00963819">
        <w:rPr>
          <w:sz w:val="28"/>
          <w:szCs w:val="28"/>
          <w:lang w:val="vi-VN"/>
        </w:rPr>
        <w:t>;</w:t>
      </w:r>
    </w:p>
    <w:p w14:paraId="65F2DF73" w14:textId="0F00C7FB" w:rsidR="005C314F" w:rsidRDefault="005C314F" w:rsidP="00D87CB8">
      <w:pPr>
        <w:autoSpaceDE w:val="0"/>
        <w:autoSpaceDN w:val="0"/>
        <w:spacing w:before="240" w:line="254" w:lineRule="auto"/>
        <w:ind w:firstLine="567"/>
        <w:jc w:val="both"/>
        <w:rPr>
          <w:sz w:val="28"/>
          <w:szCs w:val="28"/>
          <w:lang w:val="vi-VN"/>
        </w:rPr>
      </w:pPr>
      <w:r>
        <w:rPr>
          <w:sz w:val="28"/>
          <w:szCs w:val="28"/>
          <w:lang w:val="vi-VN"/>
        </w:rPr>
        <w:t xml:space="preserve">b) </w:t>
      </w:r>
      <w:r>
        <w:rPr>
          <w:sz w:val="28"/>
          <w:szCs w:val="28"/>
          <w:lang w:val="vi-VN"/>
        </w:rPr>
        <w:t>Cơ quan ban hành</w:t>
      </w:r>
      <w:r w:rsidR="009C7BEC">
        <w:rPr>
          <w:sz w:val="28"/>
          <w:szCs w:val="28"/>
          <w:lang w:val="vi-VN"/>
        </w:rPr>
        <w:t xml:space="preserve"> viết tắt</w:t>
      </w:r>
      <w:r>
        <w:rPr>
          <w:sz w:val="28"/>
          <w:szCs w:val="28"/>
          <w:lang w:val="vi-VN"/>
        </w:rPr>
        <w:t>;</w:t>
      </w:r>
    </w:p>
    <w:p w14:paraId="53A4C9B6" w14:textId="7B0F20FA" w:rsidR="005C314F" w:rsidRDefault="005C314F" w:rsidP="00D87CB8">
      <w:pPr>
        <w:autoSpaceDE w:val="0"/>
        <w:autoSpaceDN w:val="0"/>
        <w:spacing w:before="240" w:line="254" w:lineRule="auto"/>
        <w:ind w:firstLine="567"/>
        <w:jc w:val="both"/>
        <w:rPr>
          <w:sz w:val="28"/>
          <w:szCs w:val="28"/>
          <w:lang w:val="vi-VN"/>
        </w:rPr>
      </w:pPr>
      <w:r>
        <w:rPr>
          <w:sz w:val="28"/>
          <w:szCs w:val="28"/>
          <w:lang w:val="vi-VN"/>
        </w:rPr>
        <w:t xml:space="preserve">c) </w:t>
      </w:r>
      <w:r>
        <w:rPr>
          <w:sz w:val="28"/>
          <w:szCs w:val="28"/>
          <w:lang w:val="vi-VN"/>
        </w:rPr>
        <w:t>Số ký hiệu văn bản;</w:t>
      </w:r>
    </w:p>
    <w:p w14:paraId="16EAD6F4" w14:textId="686FC300" w:rsidR="005C314F" w:rsidRDefault="005C314F" w:rsidP="00D87CB8">
      <w:pPr>
        <w:autoSpaceDE w:val="0"/>
        <w:autoSpaceDN w:val="0"/>
        <w:spacing w:before="240" w:line="254" w:lineRule="auto"/>
        <w:ind w:firstLine="567"/>
        <w:jc w:val="both"/>
        <w:rPr>
          <w:sz w:val="28"/>
          <w:szCs w:val="28"/>
          <w:lang w:val="vi-VN"/>
        </w:rPr>
      </w:pPr>
      <w:r>
        <w:rPr>
          <w:sz w:val="28"/>
          <w:szCs w:val="28"/>
          <w:lang w:val="vi-VN"/>
        </w:rPr>
        <w:t>d) Ngày ban hành;</w:t>
      </w:r>
    </w:p>
    <w:p w14:paraId="4FE715B8" w14:textId="310E2112" w:rsidR="005C314F" w:rsidRDefault="005C314F" w:rsidP="00D87CB8">
      <w:pPr>
        <w:autoSpaceDE w:val="0"/>
        <w:autoSpaceDN w:val="0"/>
        <w:spacing w:before="240" w:line="254" w:lineRule="auto"/>
        <w:ind w:firstLine="567"/>
        <w:jc w:val="both"/>
        <w:rPr>
          <w:sz w:val="28"/>
          <w:szCs w:val="28"/>
          <w:lang w:val="vi-VN"/>
        </w:rPr>
      </w:pPr>
      <w:r>
        <w:rPr>
          <w:sz w:val="28"/>
          <w:szCs w:val="28"/>
          <w:lang w:val="vi-VN"/>
        </w:rPr>
        <w:t>đ) Mô tả;</w:t>
      </w:r>
    </w:p>
    <w:p w14:paraId="596A2888" w14:textId="62B853F6" w:rsidR="005C314F" w:rsidRDefault="005C314F" w:rsidP="00D87CB8">
      <w:pPr>
        <w:autoSpaceDE w:val="0"/>
        <w:autoSpaceDN w:val="0"/>
        <w:spacing w:before="240" w:line="254" w:lineRule="auto"/>
        <w:ind w:firstLine="567"/>
        <w:jc w:val="both"/>
        <w:rPr>
          <w:sz w:val="28"/>
          <w:szCs w:val="28"/>
          <w:lang w:val="vi-VN"/>
        </w:rPr>
      </w:pPr>
      <w:r>
        <w:rPr>
          <w:sz w:val="28"/>
          <w:szCs w:val="28"/>
          <w:lang w:val="vi-VN"/>
        </w:rPr>
        <w:t xml:space="preserve">e) Số thứ tự văn bản trong hồ sơ. </w:t>
      </w:r>
    </w:p>
    <w:p w14:paraId="5479FDFA" w14:textId="08825375" w:rsidR="00963819" w:rsidRDefault="00963819" w:rsidP="00D87CB8">
      <w:pPr>
        <w:autoSpaceDE w:val="0"/>
        <w:autoSpaceDN w:val="0"/>
        <w:spacing w:before="240" w:line="254" w:lineRule="auto"/>
        <w:ind w:firstLine="567"/>
        <w:jc w:val="both"/>
        <w:rPr>
          <w:sz w:val="28"/>
          <w:szCs w:val="28"/>
          <w:lang w:val="vi-VN"/>
        </w:rPr>
      </w:pPr>
      <w:r>
        <w:rPr>
          <w:sz w:val="28"/>
          <w:szCs w:val="28"/>
          <w:lang w:val="vi-VN"/>
        </w:rPr>
        <w:t>Ví dụ về việc đặt tên văn bản, hồ sơ điện tử cụ thể tại Phụ lục số 01 dự thảo Quyết định này.</w:t>
      </w:r>
    </w:p>
    <w:p w14:paraId="3CD82106" w14:textId="77777777" w:rsidR="00E23917" w:rsidRDefault="00E23917" w:rsidP="00D87CB8">
      <w:pPr>
        <w:autoSpaceDE w:val="0"/>
        <w:autoSpaceDN w:val="0"/>
        <w:spacing w:before="240" w:line="254" w:lineRule="auto"/>
        <w:ind w:firstLine="567"/>
        <w:jc w:val="both"/>
        <w:rPr>
          <w:b/>
          <w:bCs/>
          <w:sz w:val="28"/>
          <w:szCs w:val="28"/>
          <w:lang w:val="vi-VN"/>
        </w:rPr>
      </w:pPr>
      <w:r>
        <w:rPr>
          <w:b/>
          <w:bCs/>
          <w:sz w:val="28"/>
          <w:szCs w:val="28"/>
          <w:lang w:val="vi-VN"/>
        </w:rPr>
        <w:t>Điều 6: Yêu cầu xử lý công việc trên môi trường điện tử</w:t>
      </w:r>
    </w:p>
    <w:p w14:paraId="75BF0DA6" w14:textId="2A74754E" w:rsidR="00963819" w:rsidRDefault="00963819" w:rsidP="00D87CB8">
      <w:pPr>
        <w:autoSpaceDE w:val="0"/>
        <w:autoSpaceDN w:val="0"/>
        <w:spacing w:before="240" w:line="254" w:lineRule="auto"/>
        <w:ind w:firstLine="567"/>
        <w:jc w:val="both"/>
        <w:rPr>
          <w:sz w:val="28"/>
          <w:szCs w:val="28"/>
          <w:lang w:val="vi-VN"/>
        </w:rPr>
      </w:pPr>
      <w:r>
        <w:rPr>
          <w:sz w:val="28"/>
          <w:szCs w:val="28"/>
          <w:lang w:val="vi-VN"/>
        </w:rPr>
        <w:t>1. Hạ tầng kỹ thuật công nghệ thông tin, ứng dụng quản lý văn bản và điều hành của các cơ quan, tổ chức phải đáp ứng được yêu cầu về điều hành, xử lý công việc trên môi trường điện tử.</w:t>
      </w:r>
    </w:p>
    <w:p w14:paraId="50C508A0" w14:textId="203DAD13" w:rsidR="009C7BEC" w:rsidRDefault="009C7BEC" w:rsidP="00D87CB8">
      <w:pPr>
        <w:autoSpaceDE w:val="0"/>
        <w:autoSpaceDN w:val="0"/>
        <w:spacing w:before="240" w:line="254" w:lineRule="auto"/>
        <w:ind w:firstLine="567"/>
        <w:jc w:val="both"/>
        <w:rPr>
          <w:sz w:val="28"/>
          <w:szCs w:val="28"/>
          <w:lang w:val="vi-VN"/>
        </w:rPr>
      </w:pPr>
      <w:r>
        <w:rPr>
          <w:sz w:val="28"/>
          <w:szCs w:val="28"/>
          <w:lang w:val="vi-VN"/>
        </w:rPr>
        <w:t>2. Lãnh đạo Chính phủ, Lãnh đạo các bộ, ngành, địa phương và Lãnh đạo các đơn vị trực thuộc phải theo dõi, kiểm tra được tình trạng, trạng thái xử lý văn bản và hồ sơ công việc của cơ quan, đơn vị mình theo phân cấp quản lý.</w:t>
      </w:r>
    </w:p>
    <w:p w14:paraId="0F168E11" w14:textId="7ABEBBE0" w:rsidR="009C7BEC" w:rsidRDefault="009C7BEC" w:rsidP="00D87CB8">
      <w:pPr>
        <w:autoSpaceDE w:val="0"/>
        <w:autoSpaceDN w:val="0"/>
        <w:spacing w:before="240" w:line="254" w:lineRule="auto"/>
        <w:ind w:firstLine="567"/>
        <w:jc w:val="both"/>
        <w:rPr>
          <w:sz w:val="28"/>
          <w:szCs w:val="28"/>
          <w:lang w:val="vi-VN"/>
        </w:rPr>
      </w:pPr>
      <w:r>
        <w:rPr>
          <w:sz w:val="28"/>
          <w:szCs w:val="28"/>
          <w:lang w:val="vi-VN"/>
        </w:rPr>
        <w:t>3. Toàn bộ quá trình điều hành, xử lý công việc trên môi trường điện tử đều được lưu lại lịch sử trên hệ thống Quản lý văn bản và điều hành. Ngoài ra, hệ thống Quản lý văn bản và điều hành quản lý được hạn xử lý của từng loại văn bản, hồ sơ theo quy chế làm việc của Chính phủ, quy chế làm việc của các bộ, ngành, địa phương và của các cơ quan, tổ chức để kịp thời cảnh báo các công việc, nhiệm vụ đã hoàn thành, sắp đến hạn và quá hạn.</w:t>
      </w:r>
    </w:p>
    <w:p w14:paraId="25012002" w14:textId="7DA12DC3" w:rsidR="009C7BEC" w:rsidRDefault="009C7BEC" w:rsidP="00D87CB8">
      <w:pPr>
        <w:autoSpaceDE w:val="0"/>
        <w:autoSpaceDN w:val="0"/>
        <w:spacing w:before="240" w:line="254" w:lineRule="auto"/>
        <w:ind w:firstLine="567"/>
        <w:jc w:val="both"/>
        <w:rPr>
          <w:sz w:val="28"/>
          <w:szCs w:val="28"/>
          <w:lang w:val="vi-VN"/>
        </w:rPr>
      </w:pPr>
      <w:r>
        <w:rPr>
          <w:sz w:val="28"/>
          <w:szCs w:val="28"/>
          <w:lang w:val="vi-VN"/>
        </w:rPr>
        <w:t>4. Các cán bộ, công chức, viên chức và người lao động tại các cơ quan hành chính nhà nước đều phải tham gia sử dụng hệ thống Quản lý văn bản và điều hành trong xử lý công việc trên môi trường điện tử.</w:t>
      </w:r>
    </w:p>
    <w:p w14:paraId="2B657F63" w14:textId="374770B2" w:rsidR="009C7BEC" w:rsidRDefault="009C7BEC" w:rsidP="00D87CB8">
      <w:pPr>
        <w:autoSpaceDE w:val="0"/>
        <w:autoSpaceDN w:val="0"/>
        <w:spacing w:before="240" w:line="254" w:lineRule="auto"/>
        <w:ind w:firstLine="567"/>
        <w:jc w:val="both"/>
        <w:rPr>
          <w:sz w:val="28"/>
          <w:szCs w:val="28"/>
          <w:lang w:val="vi-VN"/>
        </w:rPr>
      </w:pPr>
      <w:r>
        <w:rPr>
          <w:sz w:val="28"/>
          <w:szCs w:val="28"/>
          <w:lang w:val="vi-VN"/>
        </w:rPr>
        <w:t>5. Tỷ lệ hoàn thành công việc trên hệ thống Quản lý văn bản và điều hành của từng cá nhân, tổ chức là một trong những tiêu chí đánh giá, xếp hạng cá nhân, tổ chức.</w:t>
      </w:r>
    </w:p>
    <w:p w14:paraId="4ABB30CF" w14:textId="77936548" w:rsidR="009C7BEC" w:rsidRDefault="009C7BEC" w:rsidP="00D87CB8">
      <w:pPr>
        <w:autoSpaceDE w:val="0"/>
        <w:autoSpaceDN w:val="0"/>
        <w:spacing w:before="240" w:line="254" w:lineRule="auto"/>
        <w:ind w:firstLine="567"/>
        <w:jc w:val="both"/>
        <w:rPr>
          <w:sz w:val="28"/>
          <w:szCs w:val="28"/>
          <w:lang w:val="vi-VN"/>
        </w:rPr>
      </w:pPr>
      <w:r>
        <w:rPr>
          <w:sz w:val="28"/>
          <w:szCs w:val="28"/>
          <w:lang w:val="vi-VN"/>
        </w:rPr>
        <w:t>6. Quy trình xử lý văn bản, hồ sơ công việc được thiết kế phù hợp với yêu cầu, chức năng, nhiệm vụ, cơ cấu tổ chức của từng đơn vị nhưng vẫn phải đảm bảo nguyên tắc theo dõi, kiểm tra, đánh giá được đồng thời các khâu trong quá trình giải quyết văn bản</w:t>
      </w:r>
      <w:r w:rsidR="004A34F2">
        <w:rPr>
          <w:sz w:val="28"/>
          <w:szCs w:val="28"/>
          <w:lang w:val="vi-VN"/>
        </w:rPr>
        <w:t>, hồ sơ công việc</w:t>
      </w:r>
      <w:r>
        <w:rPr>
          <w:sz w:val="28"/>
          <w:szCs w:val="28"/>
          <w:lang w:val="vi-VN"/>
        </w:rPr>
        <w:t xml:space="preserve"> đều phải thực hiện </w:t>
      </w:r>
      <w:r w:rsidR="004A34F2">
        <w:rPr>
          <w:sz w:val="28"/>
          <w:szCs w:val="28"/>
          <w:lang w:val="vi-VN"/>
        </w:rPr>
        <w:t>trên hệ thống Quản lý văn bản và điều hành</w:t>
      </w:r>
      <w:r w:rsidR="008925FC">
        <w:rPr>
          <w:sz w:val="28"/>
          <w:szCs w:val="28"/>
          <w:lang w:val="vi-VN"/>
        </w:rPr>
        <w:t>.</w:t>
      </w:r>
    </w:p>
    <w:p w14:paraId="6DC0C451" w14:textId="18B34296" w:rsidR="00E23917" w:rsidRDefault="00E23917" w:rsidP="00D87CB8">
      <w:pPr>
        <w:shd w:val="clear" w:color="auto" w:fill="FFFFFF"/>
        <w:spacing w:before="240" w:line="254" w:lineRule="auto"/>
        <w:ind w:firstLine="567"/>
        <w:jc w:val="both"/>
        <w:rPr>
          <w:b/>
          <w:sz w:val="28"/>
          <w:szCs w:val="28"/>
          <w:lang w:val="vi-VN"/>
        </w:rPr>
      </w:pPr>
      <w:r w:rsidRPr="003F27E3">
        <w:rPr>
          <w:b/>
          <w:bCs/>
          <w:color w:val="000000"/>
          <w:sz w:val="28"/>
          <w:szCs w:val="28"/>
        </w:rPr>
        <w:lastRenderedPageBreak/>
        <w:t xml:space="preserve">Điều </w:t>
      </w:r>
      <w:r>
        <w:rPr>
          <w:b/>
          <w:bCs/>
          <w:color w:val="000000"/>
          <w:sz w:val="28"/>
          <w:szCs w:val="28"/>
          <w:lang w:val="vi-VN"/>
        </w:rPr>
        <w:t>7</w:t>
      </w:r>
      <w:r w:rsidRPr="003F27E3">
        <w:rPr>
          <w:b/>
          <w:bCs/>
          <w:color w:val="000000"/>
          <w:sz w:val="28"/>
          <w:szCs w:val="28"/>
        </w:rPr>
        <w:t xml:space="preserve">: </w:t>
      </w:r>
      <w:r w:rsidRPr="00F05F76">
        <w:rPr>
          <w:b/>
          <w:sz w:val="28"/>
          <w:szCs w:val="28"/>
        </w:rPr>
        <w:t xml:space="preserve">Các hành vi bị cấm trong hoạt động </w:t>
      </w:r>
      <w:r>
        <w:rPr>
          <w:b/>
          <w:sz w:val="28"/>
          <w:szCs w:val="28"/>
        </w:rPr>
        <w:t>gửi</w:t>
      </w:r>
      <w:r>
        <w:rPr>
          <w:b/>
          <w:sz w:val="28"/>
          <w:szCs w:val="28"/>
          <w:lang w:val="vi-VN"/>
        </w:rPr>
        <w:t>, nhận văn bản, hồ sơ điện tử và xử lý công việc trên môi trường điện tử.</w:t>
      </w:r>
    </w:p>
    <w:p w14:paraId="300E3861" w14:textId="041252B8" w:rsidR="009C7BEC" w:rsidRDefault="009C7BEC" w:rsidP="00D87CB8">
      <w:pPr>
        <w:shd w:val="clear" w:color="auto" w:fill="FFFFFF"/>
        <w:spacing w:before="240" w:line="254" w:lineRule="auto"/>
        <w:ind w:firstLine="567"/>
        <w:jc w:val="both"/>
        <w:rPr>
          <w:bCs/>
          <w:sz w:val="28"/>
          <w:szCs w:val="28"/>
          <w:lang w:val="vi-VN"/>
        </w:rPr>
      </w:pPr>
      <w:r>
        <w:rPr>
          <w:bCs/>
          <w:sz w:val="28"/>
          <w:szCs w:val="28"/>
          <w:lang w:val="vi-VN"/>
        </w:rPr>
        <w:t>1. Không được gửi, nhận văn bản, hồ sơ điện tử có chứa thông tin bí mật nhà nước khi cơ quan, đơn vị gửi và nhận chưa đáp ứng được các yêu cầu về an toàn, bảo mật và các yêu cầu về hạ tầng kỹ thuật.</w:t>
      </w:r>
    </w:p>
    <w:p w14:paraId="4DFC05FB" w14:textId="25F3DA4C" w:rsidR="009C7BEC" w:rsidRDefault="009C7BEC" w:rsidP="00D87CB8">
      <w:pPr>
        <w:shd w:val="clear" w:color="auto" w:fill="FFFFFF"/>
        <w:spacing w:before="240" w:line="254" w:lineRule="auto"/>
        <w:ind w:firstLine="567"/>
        <w:jc w:val="both"/>
        <w:rPr>
          <w:bCs/>
          <w:sz w:val="28"/>
          <w:szCs w:val="28"/>
          <w:lang w:val="vi-VN"/>
        </w:rPr>
      </w:pPr>
      <w:r>
        <w:rPr>
          <w:bCs/>
          <w:sz w:val="28"/>
          <w:szCs w:val="28"/>
          <w:lang w:val="vi-VN"/>
        </w:rPr>
        <w:t>2. Không gửi, nhận các văn bản</w:t>
      </w:r>
      <w:r w:rsidR="008925FC">
        <w:rPr>
          <w:bCs/>
          <w:sz w:val="28"/>
          <w:szCs w:val="28"/>
          <w:lang w:val="vi-VN"/>
        </w:rPr>
        <w:t>, hồ sơ</w:t>
      </w:r>
      <w:r>
        <w:rPr>
          <w:bCs/>
          <w:sz w:val="28"/>
          <w:szCs w:val="28"/>
          <w:lang w:val="vi-VN"/>
        </w:rPr>
        <w:t xml:space="preserve"> điện tử không đúng thể thức, không đủ giá trị pháp lý</w:t>
      </w:r>
      <w:r w:rsidR="008925FC">
        <w:rPr>
          <w:bCs/>
          <w:sz w:val="28"/>
          <w:szCs w:val="28"/>
          <w:lang w:val="vi-VN"/>
        </w:rPr>
        <w:t>.</w:t>
      </w:r>
    </w:p>
    <w:p w14:paraId="091108A3" w14:textId="4B06416E" w:rsidR="009C7BEC" w:rsidRDefault="009C7BEC" w:rsidP="00D87CB8">
      <w:pPr>
        <w:shd w:val="clear" w:color="auto" w:fill="FFFFFF"/>
        <w:spacing w:before="240" w:line="254" w:lineRule="auto"/>
        <w:ind w:firstLine="567"/>
        <w:jc w:val="both"/>
        <w:rPr>
          <w:bCs/>
          <w:sz w:val="28"/>
          <w:szCs w:val="28"/>
          <w:lang w:val="vi-VN"/>
        </w:rPr>
      </w:pPr>
      <w:r>
        <w:rPr>
          <w:bCs/>
          <w:sz w:val="28"/>
          <w:szCs w:val="28"/>
          <w:lang w:val="vi-VN"/>
        </w:rPr>
        <w:t>3. Không được can thiệp để sửa đổi cũng như cung cấp cho các cá nhân, tổ chức không liên quan đến nội dung thông tin, nội dung chỉ đạo, điều hành trên hệ thống Quản lý văn bản và điều hành.</w:t>
      </w:r>
    </w:p>
    <w:p w14:paraId="4A090262" w14:textId="226915DE" w:rsidR="009C7BEC" w:rsidRDefault="009C7BEC" w:rsidP="00D87CB8">
      <w:pPr>
        <w:shd w:val="clear" w:color="auto" w:fill="FFFFFF"/>
        <w:spacing w:before="240" w:line="254" w:lineRule="auto"/>
        <w:ind w:firstLine="567"/>
        <w:jc w:val="both"/>
        <w:rPr>
          <w:bCs/>
          <w:sz w:val="28"/>
          <w:szCs w:val="28"/>
          <w:lang w:val="vi-VN"/>
        </w:rPr>
      </w:pPr>
      <w:r>
        <w:rPr>
          <w:bCs/>
          <w:sz w:val="28"/>
          <w:szCs w:val="28"/>
          <w:lang w:val="vi-VN"/>
        </w:rPr>
        <w:t>4. Không được can thiệp cũng như sử dụng trái phép các tài khoản, thiết bị của cá nhân, tổ chức trong qúa trình gửi, nhận văn bản, hồ sơ điện tử và xử lý công việc trên môi trường điện tử.</w:t>
      </w:r>
    </w:p>
    <w:p w14:paraId="62A7055C" w14:textId="3478B287" w:rsidR="00E23917" w:rsidRDefault="00E23917" w:rsidP="00D87CB8">
      <w:pPr>
        <w:shd w:val="clear" w:color="auto" w:fill="FFFFFF"/>
        <w:spacing w:before="240" w:line="254" w:lineRule="auto"/>
        <w:ind w:firstLine="567"/>
        <w:jc w:val="both"/>
        <w:rPr>
          <w:b/>
          <w:bCs/>
          <w:sz w:val="28"/>
          <w:szCs w:val="28"/>
          <w:lang w:val="vi-VN"/>
        </w:rPr>
      </w:pPr>
      <w:r w:rsidRPr="00B41141">
        <w:rPr>
          <w:b/>
          <w:bCs/>
          <w:sz w:val="28"/>
          <w:szCs w:val="28"/>
          <w:lang w:val="vi-VN"/>
        </w:rPr>
        <w:t>Điều 8: Các loại văn bản điện tử và đầu mối gửi, nhận văn bản điện tử</w:t>
      </w:r>
      <w:r>
        <w:rPr>
          <w:b/>
          <w:bCs/>
          <w:sz w:val="28"/>
          <w:szCs w:val="28"/>
          <w:lang w:val="vi-VN"/>
        </w:rPr>
        <w:t xml:space="preserve"> và xử lý công việc trên môi trường điện tử</w:t>
      </w:r>
    </w:p>
    <w:p w14:paraId="0D34A170" w14:textId="1F536109" w:rsidR="009C7BEC" w:rsidRPr="009C7BEC" w:rsidRDefault="009C7BEC" w:rsidP="00D87CB8">
      <w:pPr>
        <w:shd w:val="clear" w:color="auto" w:fill="FFFFFF"/>
        <w:spacing w:before="240" w:line="254" w:lineRule="auto"/>
        <w:ind w:firstLine="567"/>
        <w:jc w:val="both"/>
        <w:rPr>
          <w:sz w:val="28"/>
          <w:szCs w:val="28"/>
          <w:lang w:val="vi-VN"/>
        </w:rPr>
      </w:pPr>
      <w:r>
        <w:rPr>
          <w:sz w:val="28"/>
          <w:szCs w:val="28"/>
          <w:lang w:val="vi-VN"/>
        </w:rPr>
        <w:t xml:space="preserve">1. </w:t>
      </w:r>
      <w:r w:rsidRPr="009C7BEC">
        <w:rPr>
          <w:sz w:val="28"/>
          <w:szCs w:val="28"/>
          <w:lang w:val="vi-VN"/>
        </w:rPr>
        <w:t>Tất cả các văn bản điện tử thuộc thẩm quyền ban hành và giải quyết của cơ quan trong hệ thống hành chính nhà nước phải được gửi, nhận qua hệ thống quản lý văn bản và điều hành, trừ trường hợp Bên gửi hoặc Bên nhận chưa đáp ứng các yêu cầu về hạ tầng kỹ thuật, công nghệ, an toàn thông tin, giải pháp kết nối, liên thông để gửi, nhận văn bản</w:t>
      </w:r>
      <w:r w:rsidR="004A34F2">
        <w:rPr>
          <w:sz w:val="28"/>
          <w:szCs w:val="28"/>
          <w:lang w:val="vi-VN"/>
        </w:rPr>
        <w:t xml:space="preserve">, hồ sơ </w:t>
      </w:r>
      <w:r w:rsidRPr="009C7BEC">
        <w:rPr>
          <w:sz w:val="28"/>
          <w:szCs w:val="28"/>
          <w:lang w:val="vi-VN"/>
        </w:rPr>
        <w:t>điện tử.</w:t>
      </w:r>
    </w:p>
    <w:p w14:paraId="2F4EFBB0" w14:textId="16DA41B0" w:rsidR="009C7BEC" w:rsidRPr="009C7BEC" w:rsidRDefault="009C7BEC" w:rsidP="00D87CB8">
      <w:pPr>
        <w:shd w:val="clear" w:color="auto" w:fill="FFFFFF"/>
        <w:spacing w:before="240" w:line="254" w:lineRule="auto"/>
        <w:ind w:firstLine="567"/>
        <w:jc w:val="both"/>
        <w:rPr>
          <w:sz w:val="28"/>
          <w:szCs w:val="28"/>
          <w:lang w:val="vi-VN"/>
        </w:rPr>
      </w:pPr>
      <w:r w:rsidRPr="009C7BEC">
        <w:rPr>
          <w:sz w:val="28"/>
          <w:szCs w:val="28"/>
          <w:lang w:val="vi-VN"/>
        </w:rPr>
        <w:t>2.</w:t>
      </w:r>
      <w:r>
        <w:rPr>
          <w:sz w:val="28"/>
          <w:szCs w:val="28"/>
          <w:lang w:val="vi-VN"/>
        </w:rPr>
        <w:t xml:space="preserve"> Danh mục</w:t>
      </w:r>
      <w:r w:rsidRPr="009C7BEC">
        <w:rPr>
          <w:sz w:val="28"/>
          <w:szCs w:val="28"/>
          <w:lang w:val="vi-VN"/>
        </w:rPr>
        <w:t xml:space="preserve"> </w:t>
      </w:r>
      <w:r>
        <w:rPr>
          <w:sz w:val="28"/>
          <w:szCs w:val="28"/>
          <w:lang w:val="vi-VN"/>
        </w:rPr>
        <w:t>c</w:t>
      </w:r>
      <w:r w:rsidRPr="009C7BEC">
        <w:rPr>
          <w:sz w:val="28"/>
          <w:szCs w:val="28"/>
          <w:lang w:val="vi-VN"/>
        </w:rPr>
        <w:t>ác loại văn bản</w:t>
      </w:r>
      <w:r w:rsidR="004A34F2">
        <w:rPr>
          <w:sz w:val="28"/>
          <w:szCs w:val="28"/>
          <w:lang w:val="vi-VN"/>
        </w:rPr>
        <w:t>, hồ sơ</w:t>
      </w:r>
      <w:r w:rsidRPr="009C7BEC">
        <w:rPr>
          <w:sz w:val="28"/>
          <w:szCs w:val="28"/>
          <w:lang w:val="vi-VN"/>
        </w:rPr>
        <w:t xml:space="preserve"> điện tử</w:t>
      </w:r>
      <w:r>
        <w:rPr>
          <w:sz w:val="28"/>
          <w:szCs w:val="28"/>
          <w:lang w:val="vi-VN"/>
        </w:rPr>
        <w:t xml:space="preserve"> không</w:t>
      </w:r>
      <w:r w:rsidRPr="009C7BEC">
        <w:rPr>
          <w:sz w:val="28"/>
          <w:szCs w:val="28"/>
          <w:lang w:val="vi-VN"/>
        </w:rPr>
        <w:t xml:space="preserve"> gửi kèm văn bản giấy</w:t>
      </w:r>
      <w:r>
        <w:rPr>
          <w:sz w:val="28"/>
          <w:szCs w:val="28"/>
          <w:lang w:val="vi-VN"/>
        </w:rPr>
        <w:t xml:space="preserve"> quy định tại Phụ lục số 02 Quyết định này.</w:t>
      </w:r>
    </w:p>
    <w:p w14:paraId="1AE06EB6" w14:textId="2B6694E9" w:rsidR="009C7BEC" w:rsidRPr="009C7BEC" w:rsidRDefault="009C7BEC" w:rsidP="00D87CB8">
      <w:pPr>
        <w:shd w:val="clear" w:color="auto" w:fill="FFFFFF"/>
        <w:spacing w:before="240" w:line="254" w:lineRule="auto"/>
        <w:ind w:firstLine="567"/>
        <w:jc w:val="both"/>
        <w:rPr>
          <w:sz w:val="28"/>
          <w:szCs w:val="28"/>
          <w:lang w:val="vi-VN"/>
        </w:rPr>
      </w:pPr>
      <w:r w:rsidRPr="009C7BEC">
        <w:rPr>
          <w:sz w:val="28"/>
          <w:szCs w:val="28"/>
          <w:lang w:val="vi-VN"/>
        </w:rPr>
        <w:t>3. Đầu mối cơ quan đơn vị gửi, nhận văn bản</w:t>
      </w:r>
      <w:r w:rsidR="004A34F2">
        <w:rPr>
          <w:sz w:val="28"/>
          <w:szCs w:val="28"/>
          <w:lang w:val="vi-VN"/>
        </w:rPr>
        <w:t>, hồ sơ</w:t>
      </w:r>
      <w:r w:rsidRPr="009C7BEC">
        <w:rPr>
          <w:sz w:val="28"/>
          <w:szCs w:val="28"/>
          <w:lang w:val="vi-VN"/>
        </w:rPr>
        <w:t xml:space="preserve"> điện tử</w:t>
      </w:r>
    </w:p>
    <w:p w14:paraId="47898F2E" w14:textId="11C734B9" w:rsidR="009C7BEC" w:rsidRPr="009C7BEC" w:rsidRDefault="009C7BEC" w:rsidP="00D87CB8">
      <w:pPr>
        <w:shd w:val="clear" w:color="auto" w:fill="FFFFFF"/>
        <w:spacing w:before="240" w:line="254" w:lineRule="auto"/>
        <w:ind w:firstLine="567"/>
        <w:jc w:val="both"/>
        <w:rPr>
          <w:sz w:val="28"/>
          <w:szCs w:val="28"/>
          <w:lang w:val="vi-VN"/>
        </w:rPr>
      </w:pPr>
      <w:r w:rsidRPr="009C7BEC">
        <w:rPr>
          <w:sz w:val="28"/>
          <w:szCs w:val="28"/>
          <w:lang w:val="vi-VN"/>
        </w:rPr>
        <w:t>a) Văn phòng Chính phủ gửi, nhận văn bản điện tử thuộc phạm vi, thẩm quyền quản lý của Chính phủ, Thủ tướng Chính phủ và Bộ trưởng, Chủ nhiệm Văn phòng Chính phủ và theo Quy chế làm việc, Quy chế tiếp nhận, xử lý, phát hành và quản lý văn bản của Văn phòng Chính phủ;</w:t>
      </w:r>
    </w:p>
    <w:p w14:paraId="4AE53695" w14:textId="223E61FE" w:rsidR="009C7BEC" w:rsidRPr="009C7BEC" w:rsidRDefault="009C7BEC" w:rsidP="00D87CB8">
      <w:pPr>
        <w:shd w:val="clear" w:color="auto" w:fill="FFFFFF"/>
        <w:spacing w:before="240" w:line="254" w:lineRule="auto"/>
        <w:ind w:firstLine="567"/>
        <w:jc w:val="both"/>
        <w:rPr>
          <w:sz w:val="28"/>
          <w:szCs w:val="28"/>
          <w:lang w:val="vi-VN"/>
        </w:rPr>
      </w:pPr>
      <w:r w:rsidRPr="009C7BEC">
        <w:rPr>
          <w:sz w:val="28"/>
          <w:szCs w:val="28"/>
          <w:lang w:val="vi-VN"/>
        </w:rPr>
        <w:t>b) Văn phòng bộ, cơ quan ngang bộ, cơ quan thuộc Chính phủ gửi, nhận văn bản thuộc phạm vi, thẩm quyền quản lý của Bộ trưởng, Thủ trưởng cơ quan ngang bộ, Thủ trưởng cơ quan thuộc Chính phủ và theo Quy chế làm việc, Quy chế tiếp nhận, xử lý, phát hành và quản lý văn bản của bộ, cơ quan ngang bộ, cơ quan thuộc Chính phủ;</w:t>
      </w:r>
    </w:p>
    <w:p w14:paraId="1565A675" w14:textId="5B69D539" w:rsidR="009C7BEC" w:rsidRDefault="009C7BEC" w:rsidP="00D87CB8">
      <w:pPr>
        <w:shd w:val="clear" w:color="auto" w:fill="FFFFFF"/>
        <w:spacing w:before="240" w:line="254" w:lineRule="auto"/>
        <w:ind w:firstLine="567"/>
        <w:jc w:val="both"/>
        <w:rPr>
          <w:sz w:val="28"/>
          <w:szCs w:val="28"/>
          <w:lang w:val="vi-VN"/>
        </w:rPr>
      </w:pPr>
      <w:r w:rsidRPr="009C7BEC">
        <w:rPr>
          <w:sz w:val="28"/>
          <w:szCs w:val="28"/>
          <w:lang w:val="vi-VN"/>
        </w:rPr>
        <w:t xml:space="preserve">c) Văn phòng Ủy ban nhân dân cấp tỉnh gửi, nhận văn bản điện tử thuộc phạm vi, thẩm quyền quản lý của Ủy ban nhân dân, Chủ tịch Ủy ban nhân dân </w:t>
      </w:r>
      <w:r w:rsidRPr="009C7BEC">
        <w:rPr>
          <w:sz w:val="28"/>
          <w:szCs w:val="28"/>
          <w:lang w:val="vi-VN"/>
        </w:rPr>
        <w:lastRenderedPageBreak/>
        <w:t>cấp tỉnh và theo Quy chế làm việc, Quy chế tiếp nhận, xử lý, phát hành và quản lý văn bản của Ủy ban nhân dân cấp tỉnh.</w:t>
      </w:r>
    </w:p>
    <w:p w14:paraId="01AC2C00" w14:textId="77777777" w:rsidR="00351D5B" w:rsidRPr="00480812" w:rsidRDefault="00351D5B" w:rsidP="00D87CB8">
      <w:pPr>
        <w:pStyle w:val="ListParagraph"/>
        <w:widowControl w:val="0"/>
        <w:autoSpaceDE w:val="0"/>
        <w:autoSpaceDN w:val="0"/>
        <w:adjustRightInd w:val="0"/>
        <w:spacing w:before="240" w:line="254" w:lineRule="auto"/>
        <w:ind w:left="0"/>
        <w:contextualSpacing w:val="0"/>
        <w:jc w:val="center"/>
        <w:rPr>
          <w:b/>
          <w:sz w:val="28"/>
          <w:szCs w:val="28"/>
        </w:rPr>
      </w:pPr>
    </w:p>
    <w:p w14:paraId="78632D31" w14:textId="150F2932" w:rsidR="0096282F" w:rsidRPr="00480812" w:rsidRDefault="00B60377" w:rsidP="00D87CB8">
      <w:pPr>
        <w:pStyle w:val="ListParagraph"/>
        <w:widowControl w:val="0"/>
        <w:autoSpaceDE w:val="0"/>
        <w:autoSpaceDN w:val="0"/>
        <w:adjustRightInd w:val="0"/>
        <w:spacing w:line="254" w:lineRule="auto"/>
        <w:ind w:left="0"/>
        <w:contextualSpacing w:val="0"/>
        <w:jc w:val="center"/>
        <w:rPr>
          <w:b/>
          <w:sz w:val="28"/>
          <w:szCs w:val="28"/>
        </w:rPr>
      </w:pPr>
      <w:r w:rsidRPr="00480812">
        <w:rPr>
          <w:b/>
          <w:sz w:val="28"/>
          <w:szCs w:val="28"/>
        </w:rPr>
        <w:t>Chương II</w:t>
      </w:r>
    </w:p>
    <w:p w14:paraId="4AACF662" w14:textId="628AB1C9" w:rsidR="00B60377" w:rsidRPr="00E23917" w:rsidRDefault="005B14A9" w:rsidP="00D87CB8">
      <w:pPr>
        <w:pStyle w:val="ListParagraph"/>
        <w:widowControl w:val="0"/>
        <w:autoSpaceDE w:val="0"/>
        <w:autoSpaceDN w:val="0"/>
        <w:adjustRightInd w:val="0"/>
        <w:spacing w:line="254" w:lineRule="auto"/>
        <w:ind w:left="0"/>
        <w:contextualSpacing w:val="0"/>
        <w:jc w:val="center"/>
        <w:rPr>
          <w:b/>
          <w:sz w:val="28"/>
          <w:szCs w:val="28"/>
          <w:lang w:val="vi-VN"/>
        </w:rPr>
      </w:pPr>
      <w:r w:rsidRPr="00480812">
        <w:rPr>
          <w:b/>
          <w:sz w:val="28"/>
          <w:szCs w:val="28"/>
        </w:rPr>
        <w:t xml:space="preserve">QUY </w:t>
      </w:r>
      <w:r w:rsidR="00E23917">
        <w:rPr>
          <w:b/>
          <w:sz w:val="28"/>
          <w:szCs w:val="28"/>
        </w:rPr>
        <w:t>TRÌNH</w:t>
      </w:r>
      <w:r w:rsidR="00E23917">
        <w:rPr>
          <w:b/>
          <w:sz w:val="28"/>
          <w:szCs w:val="28"/>
          <w:lang w:val="vi-VN"/>
        </w:rPr>
        <w:t xml:space="preserve"> GỬI, NHẬN VĂN BẢN, HỒ SƠ ĐIỆN TỬ</w:t>
      </w:r>
    </w:p>
    <w:p w14:paraId="0F694A7C" w14:textId="77777777" w:rsidR="00351D5B" w:rsidRPr="00480812" w:rsidRDefault="00351D5B" w:rsidP="00D87CB8">
      <w:pPr>
        <w:pStyle w:val="ListParagraph"/>
        <w:widowControl w:val="0"/>
        <w:autoSpaceDE w:val="0"/>
        <w:autoSpaceDN w:val="0"/>
        <w:adjustRightInd w:val="0"/>
        <w:spacing w:before="240" w:line="254" w:lineRule="auto"/>
        <w:ind w:left="0"/>
        <w:contextualSpacing w:val="0"/>
        <w:jc w:val="center"/>
        <w:rPr>
          <w:b/>
          <w:sz w:val="12"/>
          <w:szCs w:val="28"/>
        </w:rPr>
      </w:pPr>
    </w:p>
    <w:p w14:paraId="514D1BAD" w14:textId="1EEB983F" w:rsidR="00E23917" w:rsidRPr="00D6163F" w:rsidRDefault="00E23917" w:rsidP="00D87CB8">
      <w:pPr>
        <w:shd w:val="clear" w:color="auto" w:fill="FFFFFF"/>
        <w:spacing w:before="240" w:line="254" w:lineRule="auto"/>
        <w:ind w:firstLine="720"/>
        <w:jc w:val="both"/>
        <w:rPr>
          <w:b/>
          <w:sz w:val="28"/>
          <w:szCs w:val="28"/>
          <w:lang w:val="vi-VN"/>
        </w:rPr>
      </w:pPr>
      <w:r w:rsidRPr="00EE4DD3">
        <w:rPr>
          <w:b/>
          <w:sz w:val="28"/>
          <w:szCs w:val="28"/>
        </w:rPr>
        <w:t xml:space="preserve">Điều </w:t>
      </w:r>
      <w:r>
        <w:rPr>
          <w:b/>
          <w:sz w:val="28"/>
          <w:szCs w:val="28"/>
          <w:lang w:val="vi-VN"/>
        </w:rPr>
        <w:t>9</w:t>
      </w:r>
      <w:r w:rsidRPr="00EE4DD3">
        <w:rPr>
          <w:b/>
          <w:sz w:val="28"/>
          <w:szCs w:val="28"/>
        </w:rPr>
        <w:t xml:space="preserve">: </w:t>
      </w:r>
      <w:r>
        <w:rPr>
          <w:b/>
          <w:sz w:val="28"/>
          <w:szCs w:val="28"/>
        </w:rPr>
        <w:t>Gửi</w:t>
      </w:r>
      <w:r>
        <w:rPr>
          <w:b/>
          <w:sz w:val="28"/>
          <w:szCs w:val="28"/>
          <w:lang w:val="vi-VN"/>
        </w:rPr>
        <w:t xml:space="preserve"> văn bản</w:t>
      </w:r>
      <w:r w:rsidR="00EF053D">
        <w:rPr>
          <w:b/>
          <w:sz w:val="28"/>
          <w:szCs w:val="28"/>
          <w:lang w:val="vi-VN"/>
        </w:rPr>
        <w:t>, hồ sơ</w:t>
      </w:r>
      <w:r>
        <w:rPr>
          <w:b/>
          <w:sz w:val="28"/>
          <w:szCs w:val="28"/>
          <w:lang w:val="vi-VN"/>
        </w:rPr>
        <w:t xml:space="preserve"> điện tử</w:t>
      </w:r>
    </w:p>
    <w:p w14:paraId="36489FF7" w14:textId="26CB9E6D" w:rsidR="008925FC" w:rsidRPr="008925FC" w:rsidRDefault="008925FC" w:rsidP="00D87CB8">
      <w:pPr>
        <w:shd w:val="clear" w:color="auto" w:fill="FFFFFF"/>
        <w:spacing w:before="240" w:line="254" w:lineRule="auto"/>
        <w:ind w:firstLine="720"/>
        <w:jc w:val="both"/>
        <w:rPr>
          <w:sz w:val="28"/>
          <w:szCs w:val="28"/>
          <w:lang w:val="vi-VN"/>
        </w:rPr>
      </w:pPr>
      <w:r w:rsidRPr="008925FC">
        <w:rPr>
          <w:sz w:val="28"/>
          <w:szCs w:val="28"/>
        </w:rPr>
        <w:t>1. Văn bản</w:t>
      </w:r>
      <w:r>
        <w:rPr>
          <w:sz w:val="28"/>
          <w:szCs w:val="28"/>
          <w:lang w:val="vi-VN"/>
        </w:rPr>
        <w:t>, hồ sơ</w:t>
      </w:r>
      <w:r w:rsidRPr="008925FC">
        <w:rPr>
          <w:sz w:val="28"/>
          <w:szCs w:val="28"/>
        </w:rPr>
        <w:t xml:space="preserve"> điện tử sau khi được cấp có thẩm quyền phê duyệt, ký ban hành, ký số theo quy định của pháp luật và gửi đến Bên nhận thông qua các hệ thống quản lý văn bản và điều hành được kết nối, liên thông với nhau</w:t>
      </w:r>
      <w:r>
        <w:rPr>
          <w:sz w:val="28"/>
          <w:szCs w:val="28"/>
          <w:lang w:val="vi-VN"/>
        </w:rPr>
        <w:t xml:space="preserve"> qua Trục liên thông văn bản quốc gia.</w:t>
      </w:r>
    </w:p>
    <w:p w14:paraId="662B4BC8" w14:textId="05992819" w:rsidR="008925FC" w:rsidRDefault="008925FC" w:rsidP="00D87CB8">
      <w:pPr>
        <w:shd w:val="clear" w:color="auto" w:fill="FFFFFF"/>
        <w:spacing w:before="240" w:line="254" w:lineRule="auto"/>
        <w:ind w:firstLine="720"/>
        <w:jc w:val="both"/>
        <w:rPr>
          <w:sz w:val="28"/>
          <w:szCs w:val="28"/>
          <w:lang w:val="vi-VN"/>
        </w:rPr>
      </w:pPr>
      <w:r w:rsidRPr="008925FC">
        <w:rPr>
          <w:sz w:val="28"/>
          <w:szCs w:val="28"/>
        </w:rPr>
        <w:t>2. Bên gửi có trách nhiệm kiểm tra, theo dõi, bảo đảm văn bản</w:t>
      </w:r>
      <w:r w:rsidR="00D87CB8">
        <w:rPr>
          <w:sz w:val="28"/>
          <w:szCs w:val="28"/>
          <w:lang w:val="vi-VN"/>
        </w:rPr>
        <w:t>, hồ sơ</w:t>
      </w:r>
      <w:r w:rsidRPr="008925FC">
        <w:rPr>
          <w:sz w:val="28"/>
          <w:szCs w:val="28"/>
        </w:rPr>
        <w:t xml:space="preserve"> điện tử được gửi đến đúng Bên nhận. </w:t>
      </w:r>
      <w:r>
        <w:rPr>
          <w:sz w:val="28"/>
          <w:szCs w:val="28"/>
        </w:rPr>
        <w:t>Đối</w:t>
      </w:r>
      <w:r>
        <w:rPr>
          <w:sz w:val="28"/>
          <w:szCs w:val="28"/>
          <w:lang w:val="vi-VN"/>
        </w:rPr>
        <w:t xml:space="preserve"> với các văn bản, hồ sơ điện tử đã gửi nhưng Bên nhận chưa nhận được,</w:t>
      </w:r>
      <w:r w:rsidR="00EF053D">
        <w:rPr>
          <w:sz w:val="28"/>
          <w:szCs w:val="28"/>
          <w:lang w:val="vi-VN"/>
        </w:rPr>
        <w:t xml:space="preserve"> tối đa 1 ngày</w:t>
      </w:r>
      <w:r>
        <w:rPr>
          <w:sz w:val="28"/>
          <w:szCs w:val="28"/>
          <w:lang w:val="vi-VN"/>
        </w:rPr>
        <w:t xml:space="preserve"> Bên gửi có trách nhiệm thông báo tới đầu mối của </w:t>
      </w:r>
      <w:r w:rsidR="00EF053D">
        <w:rPr>
          <w:sz w:val="28"/>
          <w:szCs w:val="28"/>
          <w:lang w:val="vi-VN"/>
        </w:rPr>
        <w:t>Bên nhận</w:t>
      </w:r>
      <w:r w:rsidR="00572E56">
        <w:rPr>
          <w:sz w:val="28"/>
          <w:szCs w:val="28"/>
          <w:lang w:val="vi-VN"/>
        </w:rPr>
        <w:t xml:space="preserve"> để kịp thời xử lý.</w:t>
      </w:r>
    </w:p>
    <w:p w14:paraId="684F5218" w14:textId="273AB130" w:rsidR="00572E56" w:rsidRDefault="00EF053D" w:rsidP="00D87CB8">
      <w:pPr>
        <w:shd w:val="clear" w:color="auto" w:fill="FFFFFF"/>
        <w:spacing w:before="240" w:line="254" w:lineRule="auto"/>
        <w:ind w:firstLine="720"/>
        <w:jc w:val="both"/>
        <w:rPr>
          <w:sz w:val="28"/>
          <w:szCs w:val="28"/>
          <w:lang w:val="vi-VN"/>
        </w:rPr>
      </w:pPr>
      <w:r>
        <w:rPr>
          <w:sz w:val="28"/>
          <w:szCs w:val="28"/>
          <w:lang w:val="vi-VN"/>
        </w:rPr>
        <w:t xml:space="preserve">3. </w:t>
      </w:r>
      <w:r w:rsidR="00572E56">
        <w:rPr>
          <w:sz w:val="28"/>
          <w:szCs w:val="28"/>
          <w:lang w:val="vi-VN"/>
        </w:rPr>
        <w:t xml:space="preserve">Văn bản, hồ sơ do cá nhân, doanh nghiệp, hiệp hội, tổ chức gửi cho cơ quan hành chính phải đảm bảo đúng thể thức, đầy đủ chữ ký số theo quy định. Việc gửi văn bản giữa cá nhân, doanh nghiệp, tổ chức với cơ quan hành chính được thực hiện thông qua tài khoản trên Cổng Dịch vụ công quốc gia. </w:t>
      </w:r>
    </w:p>
    <w:p w14:paraId="11AC5163" w14:textId="27E13703" w:rsidR="00572E56" w:rsidRPr="008925FC" w:rsidRDefault="00572E56" w:rsidP="00D87CB8">
      <w:pPr>
        <w:shd w:val="clear" w:color="auto" w:fill="FFFFFF"/>
        <w:spacing w:before="240" w:line="254" w:lineRule="auto"/>
        <w:ind w:firstLine="720"/>
        <w:jc w:val="both"/>
        <w:rPr>
          <w:sz w:val="28"/>
          <w:szCs w:val="28"/>
          <w:lang w:val="vi-VN"/>
        </w:rPr>
      </w:pPr>
      <w:r>
        <w:rPr>
          <w:sz w:val="28"/>
          <w:szCs w:val="28"/>
          <w:lang w:val="vi-VN"/>
        </w:rPr>
        <w:t>4. Đối với các văn bản, hồ sơ điện tử có chứa thông tin bí mật nhà nước, Bên gửi thực hiện mã hoá theo quy định và gửi thông qua hệ thống kỹ thuật công nghệ thông tin đã được cơ quan chức năng xác nhận là bảo đảm an toàn, an ninh thông tin.</w:t>
      </w:r>
    </w:p>
    <w:p w14:paraId="20E694F0" w14:textId="77777777" w:rsidR="00E23917" w:rsidRDefault="00E23917" w:rsidP="00D87CB8">
      <w:pPr>
        <w:shd w:val="clear" w:color="auto" w:fill="FFFFFF"/>
        <w:spacing w:before="240" w:line="254" w:lineRule="auto"/>
        <w:ind w:firstLine="720"/>
        <w:jc w:val="both"/>
        <w:rPr>
          <w:b/>
          <w:bCs/>
          <w:sz w:val="28"/>
          <w:szCs w:val="28"/>
          <w:lang w:val="vi-VN"/>
        </w:rPr>
      </w:pPr>
      <w:r w:rsidRPr="005D5057">
        <w:rPr>
          <w:b/>
          <w:bCs/>
          <w:sz w:val="28"/>
          <w:szCs w:val="28"/>
          <w:lang w:val="vi-VN"/>
        </w:rPr>
        <w:t>Điều 10: Nhận văn bản</w:t>
      </w:r>
      <w:r>
        <w:rPr>
          <w:b/>
          <w:bCs/>
          <w:sz w:val="28"/>
          <w:szCs w:val="28"/>
          <w:lang w:val="vi-VN"/>
        </w:rPr>
        <w:t>, hồ sơ</w:t>
      </w:r>
      <w:r w:rsidRPr="005D5057">
        <w:rPr>
          <w:b/>
          <w:bCs/>
          <w:sz w:val="28"/>
          <w:szCs w:val="28"/>
          <w:lang w:val="vi-VN"/>
        </w:rPr>
        <w:t xml:space="preserve"> điện tử</w:t>
      </w:r>
    </w:p>
    <w:p w14:paraId="31DA68DF" w14:textId="13F4F141" w:rsidR="00572E56" w:rsidRPr="00572E56" w:rsidRDefault="00572E56" w:rsidP="00D87CB8">
      <w:pPr>
        <w:shd w:val="clear" w:color="auto" w:fill="FFFFFF"/>
        <w:spacing w:before="240" w:line="254" w:lineRule="auto"/>
        <w:ind w:firstLine="720"/>
        <w:jc w:val="both"/>
        <w:rPr>
          <w:sz w:val="28"/>
          <w:szCs w:val="28"/>
        </w:rPr>
      </w:pPr>
      <w:r w:rsidRPr="00572E56">
        <w:rPr>
          <w:sz w:val="28"/>
          <w:szCs w:val="28"/>
        </w:rPr>
        <w:t xml:space="preserve">1. Trước khi tiếp nhận, Bên nhận phải kiểm tra tính đầy đủ, toàn vẹn, </w:t>
      </w:r>
      <w:r w:rsidR="00232105">
        <w:rPr>
          <w:sz w:val="28"/>
          <w:szCs w:val="28"/>
        </w:rPr>
        <w:t>xác</w:t>
      </w:r>
      <w:r w:rsidR="00232105">
        <w:rPr>
          <w:sz w:val="28"/>
          <w:szCs w:val="28"/>
          <w:lang w:val="vi-VN"/>
        </w:rPr>
        <w:t xml:space="preserve"> thực chữ ký số, giá trị pháp lý</w:t>
      </w:r>
      <w:r w:rsidRPr="00572E56">
        <w:rPr>
          <w:sz w:val="28"/>
          <w:szCs w:val="28"/>
        </w:rPr>
        <w:t xml:space="preserve"> của văn bản</w:t>
      </w:r>
      <w:r>
        <w:rPr>
          <w:sz w:val="28"/>
          <w:szCs w:val="28"/>
          <w:lang w:val="vi-VN"/>
        </w:rPr>
        <w:t>, hồ sơ</w:t>
      </w:r>
      <w:r w:rsidRPr="00572E56">
        <w:rPr>
          <w:sz w:val="28"/>
          <w:szCs w:val="28"/>
        </w:rPr>
        <w:t xml:space="preserve"> điện tử và tiến hành tiếp nhận trên hệ thống </w:t>
      </w:r>
      <w:r>
        <w:rPr>
          <w:sz w:val="28"/>
          <w:szCs w:val="28"/>
        </w:rPr>
        <w:t>Q</w:t>
      </w:r>
      <w:r w:rsidRPr="00572E56">
        <w:rPr>
          <w:sz w:val="28"/>
          <w:szCs w:val="28"/>
        </w:rPr>
        <w:t>uản lý văn bản và điều hành.</w:t>
      </w:r>
    </w:p>
    <w:p w14:paraId="512A5D77" w14:textId="0900ACEF" w:rsidR="00572E56" w:rsidRPr="00572E56" w:rsidRDefault="00572E56" w:rsidP="00D87CB8">
      <w:pPr>
        <w:shd w:val="clear" w:color="auto" w:fill="FFFFFF"/>
        <w:spacing w:before="240" w:line="254" w:lineRule="auto"/>
        <w:ind w:firstLine="720"/>
        <w:jc w:val="both"/>
        <w:rPr>
          <w:sz w:val="28"/>
          <w:szCs w:val="28"/>
        </w:rPr>
      </w:pPr>
      <w:r w:rsidRPr="00572E56">
        <w:rPr>
          <w:sz w:val="28"/>
          <w:szCs w:val="28"/>
        </w:rPr>
        <w:t>Trường hợp không bảo đảm các nguyên tắc, yêu cầu về gửi, nhận văn bản</w:t>
      </w:r>
      <w:r w:rsidR="00D87CB8">
        <w:rPr>
          <w:sz w:val="28"/>
          <w:szCs w:val="28"/>
          <w:lang w:val="vi-VN"/>
        </w:rPr>
        <w:t>, hồ sơ</w:t>
      </w:r>
      <w:r w:rsidRPr="00572E56">
        <w:rPr>
          <w:sz w:val="28"/>
          <w:szCs w:val="28"/>
        </w:rPr>
        <w:t xml:space="preserve"> điện tử, Bên nhận phải kịp thời phản hồi thông qua hệ thống quản lý văn bản và điều hành để Bên gửi biết, xử lý theo quy định.</w:t>
      </w:r>
    </w:p>
    <w:p w14:paraId="69572279" w14:textId="3E841EA4" w:rsidR="00572E56" w:rsidRDefault="00572E56" w:rsidP="00D87CB8">
      <w:pPr>
        <w:shd w:val="clear" w:color="auto" w:fill="FFFFFF"/>
        <w:spacing w:before="240" w:line="254" w:lineRule="auto"/>
        <w:ind w:firstLine="720"/>
        <w:jc w:val="both"/>
        <w:rPr>
          <w:sz w:val="28"/>
          <w:szCs w:val="28"/>
          <w:lang w:val="vi-VN"/>
        </w:rPr>
      </w:pPr>
      <w:r w:rsidRPr="00572E56">
        <w:rPr>
          <w:sz w:val="28"/>
          <w:szCs w:val="28"/>
        </w:rPr>
        <w:t>2. Sau khi tiếp nhận, Bên nhận xử lý và phản hồi trạng thái xử lý văn bản</w:t>
      </w:r>
      <w:r>
        <w:rPr>
          <w:sz w:val="28"/>
          <w:szCs w:val="28"/>
          <w:lang w:val="vi-VN"/>
        </w:rPr>
        <w:t xml:space="preserve">, hồ sơ </w:t>
      </w:r>
      <w:r w:rsidRPr="00572E56">
        <w:rPr>
          <w:sz w:val="28"/>
          <w:szCs w:val="28"/>
        </w:rPr>
        <w:t>điện tử trên hệ thống quản lý văn bản và điều hành.</w:t>
      </w:r>
      <w:r w:rsidR="00232105">
        <w:rPr>
          <w:sz w:val="28"/>
          <w:szCs w:val="28"/>
          <w:lang w:val="vi-VN"/>
        </w:rPr>
        <w:t xml:space="preserve"> Sau khi tiếp nhận, văn bản, hồ sơ điện tử được chuyển tới các đơn vị, cá nhân để xử lý và phản hồi trạng thái trên hệ thống Quản lý văn bản và điều hành.</w:t>
      </w:r>
    </w:p>
    <w:p w14:paraId="01D064CA" w14:textId="029065D3" w:rsidR="00232105" w:rsidRDefault="00232105" w:rsidP="00D87CB8">
      <w:pPr>
        <w:shd w:val="clear" w:color="auto" w:fill="FFFFFF"/>
        <w:spacing w:before="240" w:line="254" w:lineRule="auto"/>
        <w:ind w:firstLine="720"/>
        <w:jc w:val="both"/>
        <w:rPr>
          <w:sz w:val="28"/>
          <w:szCs w:val="28"/>
          <w:lang w:val="vi-VN"/>
        </w:rPr>
      </w:pPr>
      <w:r>
        <w:rPr>
          <w:sz w:val="28"/>
          <w:szCs w:val="28"/>
          <w:lang w:val="vi-VN"/>
        </w:rPr>
        <w:lastRenderedPageBreak/>
        <w:t>3. Đối với văn bản do cá nhân, doanh nghiệp, tổ chức gửi tới cơ quan hành chính, Bên nhận thực hiện xác thực chữ ký số của doanh nghiệp, cá nhân thông qua chức năng xác thực chữ ký số được tích hợp trên phần mềm Quản lý văn bản và điều hành.</w:t>
      </w:r>
    </w:p>
    <w:p w14:paraId="789EF0FE" w14:textId="048D7630" w:rsidR="00232105" w:rsidRPr="00232105" w:rsidRDefault="00232105" w:rsidP="00D87CB8">
      <w:pPr>
        <w:shd w:val="clear" w:color="auto" w:fill="FFFFFF"/>
        <w:spacing w:before="240" w:line="254" w:lineRule="auto"/>
        <w:ind w:firstLine="720"/>
        <w:jc w:val="both"/>
        <w:rPr>
          <w:sz w:val="28"/>
          <w:szCs w:val="28"/>
          <w:lang w:val="vi-VN"/>
        </w:rPr>
      </w:pPr>
      <w:r>
        <w:rPr>
          <w:sz w:val="28"/>
          <w:szCs w:val="28"/>
          <w:lang w:val="vi-VN"/>
        </w:rPr>
        <w:t xml:space="preserve">5. Bên nhận tiếp nhận văn bản, hồ sơ có chứa thông tin bí mật nhà nước thông qua hệ thống kỹ thuật công nghệ thông tin đã được cơ quan chức năng xác nhận là bảo đảm an toàn, an ninh thông tin, thực hiện chuyển, xử lý, lưu trữ văn bản, hồ sơ có chứa thông tin bí mật nhà nước theo quy định. </w:t>
      </w:r>
    </w:p>
    <w:p w14:paraId="36AB0464" w14:textId="77777777" w:rsidR="00E23917" w:rsidRPr="00EC65E5" w:rsidRDefault="00E23917" w:rsidP="00D87CB8">
      <w:pPr>
        <w:shd w:val="clear" w:color="auto" w:fill="FFFFFF"/>
        <w:spacing w:before="240" w:line="254" w:lineRule="auto"/>
        <w:ind w:firstLine="720"/>
        <w:jc w:val="both"/>
        <w:rPr>
          <w:b/>
          <w:sz w:val="28"/>
          <w:szCs w:val="28"/>
          <w:lang w:val="vi-VN"/>
        </w:rPr>
      </w:pPr>
      <w:r w:rsidRPr="00CE45E1">
        <w:rPr>
          <w:b/>
          <w:sz w:val="28"/>
          <w:szCs w:val="28"/>
        </w:rPr>
        <w:t xml:space="preserve">Điều </w:t>
      </w:r>
      <w:r>
        <w:rPr>
          <w:b/>
          <w:sz w:val="28"/>
          <w:szCs w:val="28"/>
          <w:lang w:val="vi-VN"/>
        </w:rPr>
        <w:t>11: Nội dung và yêu cầu thông tin, dữ liệu của văn bản, hồ sơ điện tử.</w:t>
      </w:r>
    </w:p>
    <w:p w14:paraId="7FB76940" w14:textId="18973388"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1. Nội dung thông tin của văn bản</w:t>
      </w:r>
      <w:r w:rsidR="00D87CB8">
        <w:rPr>
          <w:sz w:val="28"/>
          <w:szCs w:val="28"/>
          <w:lang w:val="vi-VN"/>
        </w:rPr>
        <w:t>, hồ sơ</w:t>
      </w:r>
      <w:r w:rsidRPr="00232105">
        <w:rPr>
          <w:sz w:val="28"/>
          <w:szCs w:val="28"/>
        </w:rPr>
        <w:t xml:space="preserve"> điện tử được gửi, nhận trên hệ thống quản lý văn bản và điều hành của các bộ, ngành, địa phương bao gồm nội dung của văn bản điện tử đó và toàn bộ nội dung hồ sơ, tài liệu được gửi kèm theo.</w:t>
      </w:r>
    </w:p>
    <w:p w14:paraId="539C9BF4" w14:textId="16F21B4A"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 xml:space="preserve">2. Hệ thống quản lý văn bản và điều hành của các bộ, ngành, địa phương phải thể hiện các thông tin sau đây của </w:t>
      </w:r>
      <w:r w:rsidR="003508B2">
        <w:rPr>
          <w:sz w:val="28"/>
          <w:szCs w:val="28"/>
        </w:rPr>
        <w:t>văn</w:t>
      </w:r>
      <w:r w:rsidR="003508B2">
        <w:rPr>
          <w:sz w:val="28"/>
          <w:szCs w:val="28"/>
          <w:lang w:val="vi-VN"/>
        </w:rPr>
        <w:t xml:space="preserve"> bản, hồ sơ</w:t>
      </w:r>
      <w:r w:rsidRPr="00232105">
        <w:rPr>
          <w:sz w:val="28"/>
          <w:szCs w:val="28"/>
        </w:rPr>
        <w:t xml:space="preserve"> điện tử:</w:t>
      </w:r>
    </w:p>
    <w:p w14:paraId="3B5313EF" w14:textId="5D473334" w:rsidR="00232105" w:rsidRPr="003508B2" w:rsidRDefault="00232105" w:rsidP="00D87CB8">
      <w:pPr>
        <w:shd w:val="clear" w:color="auto" w:fill="FFFFFF"/>
        <w:spacing w:before="240" w:line="254" w:lineRule="auto"/>
        <w:ind w:firstLine="720"/>
        <w:jc w:val="both"/>
        <w:rPr>
          <w:sz w:val="28"/>
          <w:szCs w:val="28"/>
          <w:lang w:val="vi-VN"/>
        </w:rPr>
      </w:pPr>
      <w:r w:rsidRPr="00232105">
        <w:rPr>
          <w:sz w:val="28"/>
          <w:szCs w:val="28"/>
        </w:rPr>
        <w:t>a) Mã định danh của cơ quan, tổ chức</w:t>
      </w:r>
      <w:r w:rsidR="003508B2">
        <w:rPr>
          <w:sz w:val="28"/>
          <w:szCs w:val="28"/>
          <w:lang w:val="vi-VN"/>
        </w:rPr>
        <w:t xml:space="preserve"> theo quy định của pháp luật;</w:t>
      </w:r>
    </w:p>
    <w:p w14:paraId="74D3B5C7" w14:textId="1B89574F" w:rsidR="00232105" w:rsidRPr="003508B2" w:rsidRDefault="00232105" w:rsidP="00D87CB8">
      <w:pPr>
        <w:shd w:val="clear" w:color="auto" w:fill="FFFFFF"/>
        <w:spacing w:before="240" w:line="254" w:lineRule="auto"/>
        <w:ind w:firstLine="720"/>
        <w:jc w:val="both"/>
        <w:rPr>
          <w:sz w:val="28"/>
          <w:szCs w:val="28"/>
          <w:lang w:val="vi-VN"/>
        </w:rPr>
      </w:pPr>
      <w:r w:rsidRPr="00232105">
        <w:rPr>
          <w:sz w:val="28"/>
          <w:szCs w:val="28"/>
        </w:rPr>
        <w:t>b) Mã định danh văn bản;</w:t>
      </w:r>
    </w:p>
    <w:p w14:paraId="65FC4929" w14:textId="709FC80C"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Cấu trúc Mã định danh văn bản gồm:</w:t>
      </w:r>
    </w:p>
    <w:p w14:paraId="0F0291DE" w14:textId="3CCA72EA"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 Mã định danh của cơ quan, tổ chức theo quy định của pháp luật;</w:t>
      </w:r>
    </w:p>
    <w:p w14:paraId="2D013324" w14:textId="2ECA4A2C" w:rsidR="00232105" w:rsidRPr="003508B2" w:rsidRDefault="00232105" w:rsidP="00D87CB8">
      <w:pPr>
        <w:shd w:val="clear" w:color="auto" w:fill="FFFFFF"/>
        <w:spacing w:before="240" w:line="254" w:lineRule="auto"/>
        <w:ind w:firstLine="720"/>
        <w:jc w:val="both"/>
        <w:rPr>
          <w:sz w:val="28"/>
          <w:szCs w:val="28"/>
          <w:lang w:val="vi-VN"/>
        </w:rPr>
      </w:pPr>
      <w:r w:rsidRPr="00232105">
        <w:rPr>
          <w:sz w:val="28"/>
          <w:szCs w:val="28"/>
        </w:rPr>
        <w:t xml:space="preserve">- Năm ban hành văn bản, </w:t>
      </w:r>
      <w:r w:rsidR="003508B2">
        <w:rPr>
          <w:sz w:val="28"/>
          <w:szCs w:val="28"/>
        </w:rPr>
        <w:t>số</w:t>
      </w:r>
      <w:r w:rsidR="003508B2">
        <w:rPr>
          <w:sz w:val="28"/>
          <w:szCs w:val="28"/>
          <w:lang w:val="vi-VN"/>
        </w:rPr>
        <w:t xml:space="preserve"> và ký hiệu văn bản.</w:t>
      </w:r>
    </w:p>
    <w:p w14:paraId="68553FCE" w14:textId="563E2836"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c) Số và ký hiệu văn bản;</w:t>
      </w:r>
    </w:p>
    <w:p w14:paraId="54D535FB" w14:textId="299987D8"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d) Ngày, tháng, năm văn bản;</w:t>
      </w:r>
    </w:p>
    <w:p w14:paraId="0B1872E3" w14:textId="01FD3659"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đ) Loại văn bản;</w:t>
      </w:r>
    </w:p>
    <w:p w14:paraId="3A41B123" w14:textId="6A1AB5BE"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e) Trích yếu nội dung văn bản;</w:t>
      </w:r>
    </w:p>
    <w:p w14:paraId="6CED459A" w14:textId="1DBB29D2"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g) Hồ sơ, tài liệu gửi kèm;</w:t>
      </w:r>
    </w:p>
    <w:p w14:paraId="7A546EBF" w14:textId="30402812"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h) Trạng thái xử lý (đã đến, đã tiếp nhận, đã chuyển xử lý, đang xử lý, đã hoàn thành, từ chối nhận (trả lại), thu hồi, xóa...);</w:t>
      </w:r>
    </w:p>
    <w:p w14:paraId="178B13FE" w14:textId="284DF8A8"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i) Chức vụ, họ tên người ký;</w:t>
      </w:r>
    </w:p>
    <w:p w14:paraId="5B7D7CA7" w14:textId="52490EC3"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k) Mức độ khẩn (khẩn/thượng khẩn/hỏa tốc);</w:t>
      </w:r>
    </w:p>
    <w:p w14:paraId="1914BC49" w14:textId="57C81E7D"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lastRenderedPageBreak/>
        <w:t>l) Bên gửi;</w:t>
      </w:r>
    </w:p>
    <w:p w14:paraId="38A75FF7" w14:textId="33467E79"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m) Bên nhận;</w:t>
      </w:r>
    </w:p>
    <w:p w14:paraId="4FC5DC48" w14:textId="326EB25D"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n) Thời gian gửi, nhận;</w:t>
      </w:r>
    </w:p>
    <w:p w14:paraId="4E64FF72" w14:textId="5BBD5B6C"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o) Thời hạn xử lý;</w:t>
      </w:r>
    </w:p>
    <w:p w14:paraId="4777FCD5" w14:textId="46CC4C3B" w:rsidR="00232105" w:rsidRPr="00232105" w:rsidRDefault="00232105" w:rsidP="00D87CB8">
      <w:pPr>
        <w:shd w:val="clear" w:color="auto" w:fill="FFFFFF"/>
        <w:spacing w:before="240" w:line="254" w:lineRule="auto"/>
        <w:ind w:firstLine="720"/>
        <w:jc w:val="both"/>
        <w:rPr>
          <w:sz w:val="28"/>
          <w:szCs w:val="28"/>
        </w:rPr>
      </w:pPr>
      <w:r w:rsidRPr="00232105">
        <w:rPr>
          <w:sz w:val="28"/>
          <w:szCs w:val="28"/>
        </w:rPr>
        <w:t>p) Lịch sử gửi, nhận văn bản;</w:t>
      </w:r>
    </w:p>
    <w:p w14:paraId="4A65F538" w14:textId="4BB2132B" w:rsidR="00232105" w:rsidRDefault="00232105" w:rsidP="00D87CB8">
      <w:pPr>
        <w:shd w:val="clear" w:color="auto" w:fill="FFFFFF"/>
        <w:spacing w:before="240" w:line="254" w:lineRule="auto"/>
        <w:ind w:firstLine="720"/>
        <w:jc w:val="both"/>
        <w:rPr>
          <w:b/>
          <w:bCs/>
          <w:sz w:val="28"/>
          <w:szCs w:val="28"/>
          <w:lang w:val="vi-VN"/>
        </w:rPr>
      </w:pPr>
      <w:r w:rsidRPr="00232105">
        <w:rPr>
          <w:sz w:val="28"/>
          <w:szCs w:val="28"/>
        </w:rPr>
        <w:t>q)</w:t>
      </w:r>
      <w:r>
        <w:rPr>
          <w:sz w:val="28"/>
          <w:szCs w:val="28"/>
          <w:lang w:val="vi-VN"/>
        </w:rPr>
        <w:t xml:space="preserve"> </w:t>
      </w:r>
      <w:r w:rsidRPr="00232105">
        <w:rPr>
          <w:sz w:val="28"/>
          <w:szCs w:val="28"/>
        </w:rPr>
        <w:t>Thông tin khác (nếu có).</w:t>
      </w:r>
      <w:r w:rsidRPr="00232105">
        <w:rPr>
          <w:b/>
          <w:bCs/>
          <w:sz w:val="28"/>
          <w:szCs w:val="28"/>
          <w:lang w:val="vi-VN"/>
        </w:rPr>
        <w:t xml:space="preserve"> </w:t>
      </w:r>
    </w:p>
    <w:p w14:paraId="09964891" w14:textId="0551B185" w:rsidR="003508B2" w:rsidRDefault="003508B2" w:rsidP="00D87CB8">
      <w:pPr>
        <w:shd w:val="clear" w:color="auto" w:fill="FFFFFF"/>
        <w:spacing w:before="240" w:line="254" w:lineRule="auto"/>
        <w:ind w:firstLine="720"/>
        <w:jc w:val="both"/>
        <w:rPr>
          <w:sz w:val="28"/>
          <w:szCs w:val="28"/>
          <w:lang w:val="vi-VN"/>
        </w:rPr>
      </w:pPr>
      <w:r>
        <w:rPr>
          <w:sz w:val="28"/>
          <w:szCs w:val="28"/>
          <w:lang w:val="vi-VN"/>
        </w:rPr>
        <w:t>r) Gửi đến cá nhân (nếu có).</w:t>
      </w:r>
    </w:p>
    <w:p w14:paraId="5E1B8F4A" w14:textId="6F09F25B" w:rsidR="003508B2" w:rsidRDefault="003508B2" w:rsidP="00D87CB8">
      <w:pPr>
        <w:shd w:val="clear" w:color="auto" w:fill="FFFFFF"/>
        <w:spacing w:before="240" w:line="254" w:lineRule="auto"/>
        <w:ind w:firstLine="720"/>
        <w:jc w:val="both"/>
        <w:rPr>
          <w:sz w:val="28"/>
          <w:szCs w:val="28"/>
          <w:lang w:val="vi-VN"/>
        </w:rPr>
      </w:pPr>
      <w:r>
        <w:rPr>
          <w:sz w:val="28"/>
          <w:szCs w:val="28"/>
          <w:lang w:val="vi-VN"/>
        </w:rPr>
        <w:t>s) Tên cá nhân được gửi (nếu có).</w:t>
      </w:r>
    </w:p>
    <w:p w14:paraId="6BA39101" w14:textId="26A21325" w:rsidR="003508B2" w:rsidRPr="003508B2" w:rsidRDefault="003508B2" w:rsidP="00D87CB8">
      <w:pPr>
        <w:shd w:val="clear" w:color="auto" w:fill="FFFFFF"/>
        <w:spacing w:before="240" w:line="254" w:lineRule="auto"/>
        <w:ind w:firstLine="720"/>
        <w:jc w:val="both"/>
        <w:rPr>
          <w:sz w:val="28"/>
          <w:szCs w:val="28"/>
          <w:lang w:val="vi-VN"/>
        </w:rPr>
      </w:pPr>
      <w:r>
        <w:rPr>
          <w:sz w:val="28"/>
          <w:szCs w:val="28"/>
          <w:lang w:val="vi-VN"/>
        </w:rPr>
        <w:t>t) Số lượng file trong văn bản, hồ sơ điện tử.</w:t>
      </w:r>
    </w:p>
    <w:p w14:paraId="3C1214A0" w14:textId="26955837" w:rsidR="00E23917" w:rsidRDefault="00E23917" w:rsidP="00D87CB8">
      <w:pPr>
        <w:shd w:val="clear" w:color="auto" w:fill="FFFFFF"/>
        <w:spacing w:before="240" w:line="254" w:lineRule="auto"/>
        <w:ind w:firstLine="720"/>
        <w:jc w:val="both"/>
        <w:rPr>
          <w:b/>
          <w:bCs/>
          <w:sz w:val="28"/>
          <w:szCs w:val="28"/>
          <w:lang w:val="vi-VN"/>
        </w:rPr>
      </w:pPr>
      <w:r w:rsidRPr="007D7256">
        <w:rPr>
          <w:b/>
          <w:bCs/>
          <w:sz w:val="28"/>
          <w:szCs w:val="28"/>
          <w:lang w:val="vi-VN"/>
        </w:rPr>
        <w:t xml:space="preserve">Điều 12: Tích hợp, tổng hợp thông tin, tình hình gửi, nhận văn bản, hồ sơ điện tử. </w:t>
      </w:r>
    </w:p>
    <w:p w14:paraId="75D74878" w14:textId="58573A5D" w:rsidR="0072345C" w:rsidRDefault="003508B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3508B2">
        <w:rPr>
          <w:sz w:val="28"/>
          <w:szCs w:val="28"/>
          <w:lang w:val="vi-VN"/>
        </w:rPr>
        <w:t>Việc tổng hợp, trích xuất thông tin, dữ liệu về tình hình, kết quả gửi, nhận văn bản</w:t>
      </w:r>
      <w:r w:rsidR="00D87CB8">
        <w:rPr>
          <w:sz w:val="28"/>
          <w:szCs w:val="28"/>
          <w:lang w:val="vi-VN"/>
        </w:rPr>
        <w:t>, hồ sơ</w:t>
      </w:r>
      <w:r w:rsidRPr="003508B2">
        <w:rPr>
          <w:sz w:val="28"/>
          <w:szCs w:val="28"/>
          <w:lang w:val="vi-VN"/>
        </w:rPr>
        <w:t xml:space="preserve"> điện tử của các cơ quan trong hệ thống hành chính nhà nước được thực hiện tự động trên các hệ thống</w:t>
      </w:r>
      <w:r>
        <w:rPr>
          <w:sz w:val="28"/>
          <w:szCs w:val="28"/>
          <w:lang w:val="vi-VN"/>
        </w:rPr>
        <w:t>:</w:t>
      </w:r>
    </w:p>
    <w:p w14:paraId="684CAC84" w14:textId="25356FB5" w:rsidR="003508B2" w:rsidRPr="003508B2" w:rsidRDefault="003508B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3508B2">
        <w:rPr>
          <w:sz w:val="28"/>
          <w:szCs w:val="28"/>
          <w:lang w:val="vi-VN"/>
        </w:rPr>
        <w:t>1. Văn phòng Chính phủ tổng hợp, trích xuất thông tin, dữ liệu về tình hình gửi nhận văn bản</w:t>
      </w:r>
      <w:r w:rsidR="00D87CB8">
        <w:rPr>
          <w:sz w:val="28"/>
          <w:szCs w:val="28"/>
          <w:lang w:val="vi-VN"/>
        </w:rPr>
        <w:t>, hồ sơ</w:t>
      </w:r>
      <w:r w:rsidRPr="003508B2">
        <w:rPr>
          <w:sz w:val="28"/>
          <w:szCs w:val="28"/>
          <w:lang w:val="vi-VN"/>
        </w:rPr>
        <w:t xml:space="preserve"> điện tử của các bộ, ngành, địa phương thông qua Trục liên thông văn bản quốc gia và hệ thống quản lý văn bản và điều hành của Văn phòng Chính phủ;</w:t>
      </w:r>
    </w:p>
    <w:p w14:paraId="2500398B" w14:textId="43A79885" w:rsidR="003508B2" w:rsidRPr="003508B2" w:rsidRDefault="003508B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3508B2">
        <w:rPr>
          <w:sz w:val="28"/>
          <w:szCs w:val="28"/>
          <w:lang w:val="vi-VN"/>
        </w:rPr>
        <w:t>2. Văn phòng bộ, cơ quan ngang bộ, cơ quan thuộc Chính phủ tổng hợp, trích xuất thông tin, dữ liệu về tình hình gửi, nhận văn bản</w:t>
      </w:r>
      <w:r w:rsidR="00D87CB8">
        <w:rPr>
          <w:sz w:val="28"/>
          <w:szCs w:val="28"/>
          <w:lang w:val="vi-VN"/>
        </w:rPr>
        <w:t>, hồ sơ</w:t>
      </w:r>
      <w:r w:rsidRPr="003508B2">
        <w:rPr>
          <w:sz w:val="28"/>
          <w:szCs w:val="28"/>
          <w:lang w:val="vi-VN"/>
        </w:rPr>
        <w:t xml:space="preserve"> điện tử của các đơn vị trực thuộc thông qua hệ thống quản lý văn bản và điều hành của bộ, cơ quan ngang bộ, cơ quan thuộc Chính phủ;</w:t>
      </w:r>
    </w:p>
    <w:p w14:paraId="2893518D" w14:textId="14FCACDE" w:rsidR="003508B2" w:rsidRDefault="003508B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3508B2">
        <w:rPr>
          <w:sz w:val="28"/>
          <w:szCs w:val="28"/>
          <w:lang w:val="vi-VN"/>
        </w:rPr>
        <w:t>3. Văn phòng Ủy ban nhân dân cấp tỉnh tổng hợp, trích xuất thông tin, dữ liệu về tình hình gửi, nhận văn bản</w:t>
      </w:r>
      <w:r w:rsidR="00D87CB8">
        <w:rPr>
          <w:sz w:val="28"/>
          <w:szCs w:val="28"/>
          <w:lang w:val="vi-VN"/>
        </w:rPr>
        <w:t>, hồ sơ</w:t>
      </w:r>
      <w:r w:rsidRPr="003508B2">
        <w:rPr>
          <w:sz w:val="28"/>
          <w:szCs w:val="28"/>
          <w:lang w:val="vi-VN"/>
        </w:rPr>
        <w:t xml:space="preserve"> điện tử của các cơ quan chuyên môn trực thuộc và Ủy ban nhân dân cấp huyện, cấp xã thông qua hệ thống quản lý văn bản và điều hành của địa phương.</w:t>
      </w:r>
    </w:p>
    <w:p w14:paraId="05E7B6A7" w14:textId="77777777" w:rsidR="003508B2" w:rsidRPr="00480812" w:rsidRDefault="003508B2" w:rsidP="00D87CB8">
      <w:pPr>
        <w:pStyle w:val="ListParagraph"/>
        <w:widowControl w:val="0"/>
        <w:spacing w:before="240" w:line="254" w:lineRule="auto"/>
        <w:ind w:left="0"/>
        <w:contextualSpacing w:val="0"/>
        <w:jc w:val="both"/>
        <w:rPr>
          <w:b/>
          <w:bCs/>
          <w:sz w:val="28"/>
          <w:szCs w:val="28"/>
        </w:rPr>
      </w:pPr>
    </w:p>
    <w:p w14:paraId="0390B82B" w14:textId="37B9B604" w:rsidR="00237DD0" w:rsidRPr="00480812" w:rsidRDefault="00D95857" w:rsidP="00D87CB8">
      <w:pPr>
        <w:pStyle w:val="ListParagraph"/>
        <w:widowControl w:val="0"/>
        <w:spacing w:line="254" w:lineRule="auto"/>
        <w:ind w:left="0"/>
        <w:contextualSpacing w:val="0"/>
        <w:jc w:val="center"/>
        <w:rPr>
          <w:b/>
          <w:bCs/>
          <w:sz w:val="28"/>
          <w:szCs w:val="28"/>
        </w:rPr>
      </w:pPr>
      <w:r w:rsidRPr="00480812">
        <w:rPr>
          <w:b/>
          <w:bCs/>
          <w:sz w:val="28"/>
          <w:szCs w:val="28"/>
        </w:rPr>
        <w:t>Chương III</w:t>
      </w:r>
    </w:p>
    <w:p w14:paraId="55A5EC55" w14:textId="6DF2F1F2" w:rsidR="00D95857" w:rsidRPr="00E23917" w:rsidRDefault="00E23917" w:rsidP="00D87CB8">
      <w:pPr>
        <w:pStyle w:val="ListParagraph"/>
        <w:widowControl w:val="0"/>
        <w:spacing w:line="254" w:lineRule="auto"/>
        <w:ind w:left="0"/>
        <w:contextualSpacing w:val="0"/>
        <w:jc w:val="center"/>
        <w:rPr>
          <w:b/>
          <w:bCs/>
          <w:sz w:val="28"/>
          <w:szCs w:val="28"/>
          <w:lang w:val="vi-VN"/>
        </w:rPr>
      </w:pPr>
      <w:r>
        <w:rPr>
          <w:b/>
          <w:bCs/>
          <w:sz w:val="28"/>
          <w:szCs w:val="28"/>
        </w:rPr>
        <w:t>XỬ</w:t>
      </w:r>
      <w:r>
        <w:rPr>
          <w:b/>
          <w:bCs/>
          <w:sz w:val="28"/>
          <w:szCs w:val="28"/>
          <w:lang w:val="vi-VN"/>
        </w:rPr>
        <w:t xml:space="preserve"> LÝ CÔNG VIỆC TRÊN MÔI TRƯỜNG ĐIỆN TỬ</w:t>
      </w:r>
    </w:p>
    <w:p w14:paraId="099B8CB2" w14:textId="77777777" w:rsidR="008929BF" w:rsidRDefault="008929BF" w:rsidP="00D87CB8">
      <w:pPr>
        <w:shd w:val="clear" w:color="auto" w:fill="FFFFFF"/>
        <w:spacing w:before="240" w:line="254" w:lineRule="auto"/>
        <w:ind w:firstLine="720"/>
        <w:jc w:val="both"/>
        <w:rPr>
          <w:b/>
          <w:sz w:val="28"/>
          <w:szCs w:val="28"/>
        </w:rPr>
      </w:pPr>
    </w:p>
    <w:p w14:paraId="1B517EBA" w14:textId="179686D3" w:rsidR="00E23917" w:rsidRPr="005B74C8" w:rsidRDefault="00E23917" w:rsidP="00D87CB8">
      <w:pPr>
        <w:shd w:val="clear" w:color="auto" w:fill="FFFFFF"/>
        <w:spacing w:before="240" w:line="254" w:lineRule="auto"/>
        <w:ind w:firstLine="720"/>
        <w:jc w:val="both"/>
        <w:rPr>
          <w:b/>
          <w:sz w:val="28"/>
          <w:szCs w:val="28"/>
          <w:lang w:val="vi-VN"/>
        </w:rPr>
      </w:pPr>
      <w:r w:rsidRPr="00EE4DD3">
        <w:rPr>
          <w:b/>
          <w:sz w:val="28"/>
          <w:szCs w:val="28"/>
        </w:rPr>
        <w:lastRenderedPageBreak/>
        <w:t xml:space="preserve">Điều </w:t>
      </w:r>
      <w:r>
        <w:rPr>
          <w:b/>
          <w:sz w:val="28"/>
          <w:szCs w:val="28"/>
          <w:lang w:val="vi-VN"/>
        </w:rPr>
        <w:t>13</w:t>
      </w:r>
      <w:r w:rsidRPr="00EE4DD3">
        <w:rPr>
          <w:b/>
          <w:sz w:val="28"/>
          <w:szCs w:val="28"/>
        </w:rPr>
        <w:t xml:space="preserve">: </w:t>
      </w:r>
      <w:r>
        <w:rPr>
          <w:b/>
          <w:sz w:val="28"/>
          <w:szCs w:val="28"/>
        </w:rPr>
        <w:t>Tạo</w:t>
      </w:r>
      <w:r>
        <w:rPr>
          <w:b/>
          <w:sz w:val="28"/>
          <w:szCs w:val="28"/>
          <w:lang w:val="vi-VN"/>
        </w:rPr>
        <w:t xml:space="preserve"> lập, quản lý hồ sơ </w:t>
      </w:r>
      <w:r w:rsidR="008929BF">
        <w:rPr>
          <w:b/>
          <w:sz w:val="28"/>
          <w:szCs w:val="28"/>
          <w:lang w:val="vi-VN"/>
        </w:rPr>
        <w:t>điện tử</w:t>
      </w:r>
    </w:p>
    <w:p w14:paraId="7B4017BB" w14:textId="5C872B42" w:rsidR="008929BF" w:rsidRDefault="008929BF" w:rsidP="00D87CB8">
      <w:pPr>
        <w:shd w:val="clear" w:color="auto" w:fill="FFFFFF"/>
        <w:spacing w:before="240" w:line="254" w:lineRule="auto"/>
        <w:ind w:firstLine="720"/>
        <w:jc w:val="both"/>
        <w:rPr>
          <w:sz w:val="28"/>
          <w:szCs w:val="28"/>
          <w:lang w:val="vi-VN"/>
        </w:rPr>
      </w:pPr>
      <w:r>
        <w:rPr>
          <w:sz w:val="28"/>
          <w:szCs w:val="28"/>
          <w:lang w:val="vi-VN"/>
        </w:rPr>
        <w:t>1. Cá nhân được giao nhiệm vụ hoặc nhận xử lý văn bản có trách nhiệm tạo lập Hồ sơ điện tử trên hệ thống Quản lý văn bản và điều hành. Thời gian tạo hồ sơ không quá 01 ngày kể từ khi cá nhân được giao xử lý công việc hoặc được phân văn bản xử lý.</w:t>
      </w:r>
    </w:p>
    <w:p w14:paraId="4B453FDC" w14:textId="33D5C3B0" w:rsidR="008929BF" w:rsidRDefault="008929BF" w:rsidP="00D87CB8">
      <w:pPr>
        <w:shd w:val="clear" w:color="auto" w:fill="FFFFFF"/>
        <w:spacing w:before="240" w:line="254" w:lineRule="auto"/>
        <w:ind w:firstLine="720"/>
        <w:jc w:val="both"/>
        <w:rPr>
          <w:sz w:val="28"/>
          <w:szCs w:val="28"/>
          <w:lang w:val="vi-VN"/>
        </w:rPr>
      </w:pPr>
      <w:r>
        <w:rPr>
          <w:sz w:val="28"/>
          <w:szCs w:val="28"/>
          <w:lang w:val="vi-VN"/>
        </w:rPr>
        <w:t>2. Thông tin hồ sơ điện tử bao gồm:</w:t>
      </w:r>
    </w:p>
    <w:p w14:paraId="2AC0FD86" w14:textId="7DDE15F6" w:rsidR="008929BF" w:rsidRDefault="008929BF" w:rsidP="00D87CB8">
      <w:pPr>
        <w:shd w:val="clear" w:color="auto" w:fill="FFFFFF"/>
        <w:spacing w:before="240" w:line="254" w:lineRule="auto"/>
        <w:ind w:firstLine="720"/>
        <w:jc w:val="both"/>
        <w:rPr>
          <w:sz w:val="28"/>
          <w:szCs w:val="28"/>
          <w:lang w:val="vi-VN"/>
        </w:rPr>
      </w:pPr>
      <w:r>
        <w:rPr>
          <w:sz w:val="28"/>
          <w:szCs w:val="28"/>
          <w:lang w:val="vi-VN"/>
        </w:rPr>
        <w:t>a) Tiêu đề hồ sơ</w:t>
      </w:r>
    </w:p>
    <w:p w14:paraId="6553A707" w14:textId="7EEA0E75" w:rsidR="008929BF" w:rsidRDefault="008929BF" w:rsidP="00D87CB8">
      <w:pPr>
        <w:shd w:val="clear" w:color="auto" w:fill="FFFFFF"/>
        <w:spacing w:before="240" w:line="254" w:lineRule="auto"/>
        <w:ind w:firstLine="720"/>
        <w:jc w:val="both"/>
        <w:rPr>
          <w:sz w:val="28"/>
          <w:szCs w:val="28"/>
          <w:lang w:val="vi-VN"/>
        </w:rPr>
      </w:pPr>
      <w:r>
        <w:rPr>
          <w:sz w:val="28"/>
          <w:szCs w:val="28"/>
          <w:lang w:val="vi-VN"/>
        </w:rPr>
        <w:t>b) Mã hồ sơ điện tử: bao gồm các thành phần như sau, phân tách giữa các thành phần bởi dấu gạch ngang "_":</w:t>
      </w:r>
    </w:p>
    <w:p w14:paraId="74399EDA" w14:textId="6EFF7120" w:rsidR="008929BF" w:rsidRDefault="008929BF" w:rsidP="00D87CB8">
      <w:pPr>
        <w:shd w:val="clear" w:color="auto" w:fill="FFFFFF"/>
        <w:spacing w:before="240" w:line="254" w:lineRule="auto"/>
        <w:ind w:firstLine="720"/>
        <w:jc w:val="both"/>
        <w:rPr>
          <w:sz w:val="28"/>
          <w:szCs w:val="28"/>
          <w:lang w:val="vi-VN"/>
        </w:rPr>
      </w:pPr>
      <w:r>
        <w:rPr>
          <w:sz w:val="28"/>
          <w:szCs w:val="28"/>
          <w:lang w:val="vi-VN"/>
        </w:rPr>
        <w:t>- Ký tự "HS";</w:t>
      </w:r>
    </w:p>
    <w:p w14:paraId="5CAE7102" w14:textId="5C34A2EE" w:rsidR="008929BF" w:rsidRDefault="008929BF" w:rsidP="00D87CB8">
      <w:pPr>
        <w:shd w:val="clear" w:color="auto" w:fill="FFFFFF"/>
        <w:spacing w:before="240" w:line="254" w:lineRule="auto"/>
        <w:ind w:firstLine="720"/>
        <w:jc w:val="both"/>
        <w:rPr>
          <w:sz w:val="28"/>
          <w:szCs w:val="28"/>
          <w:lang w:val="vi-VN"/>
        </w:rPr>
      </w:pPr>
      <w:r>
        <w:rPr>
          <w:sz w:val="28"/>
          <w:szCs w:val="28"/>
          <w:lang w:val="vi-VN"/>
        </w:rPr>
        <w:t>- Ngày tạo hồ sơ;</w:t>
      </w:r>
    </w:p>
    <w:p w14:paraId="6A5B69B0" w14:textId="4756DCA2" w:rsidR="008929BF" w:rsidRDefault="008929BF" w:rsidP="00D87CB8">
      <w:pPr>
        <w:shd w:val="clear" w:color="auto" w:fill="FFFFFF"/>
        <w:spacing w:before="240" w:line="254" w:lineRule="auto"/>
        <w:ind w:firstLine="720"/>
        <w:jc w:val="both"/>
        <w:rPr>
          <w:sz w:val="28"/>
          <w:szCs w:val="28"/>
          <w:lang w:val="vi-VN"/>
        </w:rPr>
      </w:pPr>
      <w:r>
        <w:rPr>
          <w:sz w:val="28"/>
          <w:szCs w:val="28"/>
          <w:lang w:val="vi-VN"/>
        </w:rPr>
        <w:t>- Tên cá nhân tạo hồ sơ;</w:t>
      </w:r>
    </w:p>
    <w:p w14:paraId="29F30B9A" w14:textId="615A96C8" w:rsidR="008929BF" w:rsidRDefault="008929BF" w:rsidP="00D87CB8">
      <w:pPr>
        <w:shd w:val="clear" w:color="auto" w:fill="FFFFFF"/>
        <w:spacing w:before="240" w:line="254" w:lineRule="auto"/>
        <w:ind w:firstLine="720"/>
        <w:jc w:val="both"/>
        <w:rPr>
          <w:sz w:val="28"/>
          <w:szCs w:val="28"/>
          <w:lang w:val="vi-VN"/>
        </w:rPr>
      </w:pPr>
      <w:r>
        <w:rPr>
          <w:sz w:val="28"/>
          <w:szCs w:val="28"/>
          <w:lang w:val="vi-VN"/>
        </w:rPr>
        <w:t>- Số thứ tự hồ sơ của cá nhân trong năm.</w:t>
      </w:r>
    </w:p>
    <w:p w14:paraId="6B575C08" w14:textId="2480BA28" w:rsidR="008929BF" w:rsidRDefault="008929BF" w:rsidP="00D87CB8">
      <w:pPr>
        <w:shd w:val="clear" w:color="auto" w:fill="FFFFFF"/>
        <w:spacing w:before="240" w:line="254" w:lineRule="auto"/>
        <w:ind w:firstLine="720"/>
        <w:jc w:val="both"/>
        <w:rPr>
          <w:sz w:val="28"/>
          <w:szCs w:val="28"/>
          <w:lang w:val="vi-VN"/>
        </w:rPr>
      </w:pPr>
      <w:r>
        <w:rPr>
          <w:sz w:val="28"/>
          <w:szCs w:val="28"/>
          <w:lang w:val="vi-VN"/>
        </w:rPr>
        <w:t>c) Hạn xử lý hồ sơ: hạn xử lý hồ sơ bắt đầu từ khi cá nhân nhận văn bản. Hạn xử lý hồ sơ được xác định dựa trên Quy chế làm việc của</w:t>
      </w:r>
      <w:r w:rsidR="001407F1">
        <w:rPr>
          <w:sz w:val="28"/>
          <w:szCs w:val="28"/>
          <w:lang w:val="vi-VN"/>
        </w:rPr>
        <w:t xml:space="preserve"> Chính phủ và quy chế làm việc của từng</w:t>
      </w:r>
      <w:r>
        <w:rPr>
          <w:sz w:val="28"/>
          <w:szCs w:val="28"/>
          <w:lang w:val="vi-VN"/>
        </w:rPr>
        <w:t xml:space="preserve"> bộ, ngành, địa phương, cơ quan, tổ chức. </w:t>
      </w:r>
    </w:p>
    <w:p w14:paraId="4103865B" w14:textId="610A90B8" w:rsidR="008929BF" w:rsidRDefault="008929BF" w:rsidP="00D87CB8">
      <w:pPr>
        <w:shd w:val="clear" w:color="auto" w:fill="FFFFFF"/>
        <w:spacing w:before="240" w:line="254" w:lineRule="auto"/>
        <w:ind w:firstLine="720"/>
        <w:jc w:val="both"/>
        <w:rPr>
          <w:sz w:val="28"/>
          <w:szCs w:val="28"/>
          <w:lang w:val="vi-VN"/>
        </w:rPr>
      </w:pPr>
      <w:r>
        <w:rPr>
          <w:sz w:val="28"/>
          <w:szCs w:val="28"/>
          <w:lang w:val="vi-VN"/>
        </w:rPr>
        <w:t>d) Ngày tạo hồ sơ;</w:t>
      </w:r>
    </w:p>
    <w:p w14:paraId="2AF041FA" w14:textId="5B0FF2FE" w:rsidR="008929BF" w:rsidRDefault="008929BF" w:rsidP="00D87CB8">
      <w:pPr>
        <w:shd w:val="clear" w:color="auto" w:fill="FFFFFF"/>
        <w:spacing w:before="240" w:line="254" w:lineRule="auto"/>
        <w:ind w:firstLine="720"/>
        <w:jc w:val="both"/>
        <w:rPr>
          <w:sz w:val="28"/>
          <w:szCs w:val="28"/>
          <w:lang w:val="vi-VN"/>
        </w:rPr>
      </w:pPr>
      <w:r>
        <w:rPr>
          <w:sz w:val="28"/>
          <w:szCs w:val="28"/>
          <w:lang w:val="vi-VN"/>
        </w:rPr>
        <w:t>đ) Tên các cá nhân phối hợp xử lý hồ sơ (nếu có);</w:t>
      </w:r>
    </w:p>
    <w:p w14:paraId="0DE9E533" w14:textId="3D3963EF" w:rsidR="008929BF" w:rsidRDefault="008929BF" w:rsidP="00D87CB8">
      <w:pPr>
        <w:shd w:val="clear" w:color="auto" w:fill="FFFFFF"/>
        <w:spacing w:before="240" w:line="254" w:lineRule="auto"/>
        <w:ind w:firstLine="720"/>
        <w:jc w:val="both"/>
        <w:rPr>
          <w:sz w:val="28"/>
          <w:szCs w:val="28"/>
          <w:lang w:val="vi-VN"/>
        </w:rPr>
      </w:pPr>
      <w:r>
        <w:rPr>
          <w:sz w:val="28"/>
          <w:szCs w:val="28"/>
          <w:lang w:val="vi-VN"/>
        </w:rPr>
        <w:t xml:space="preserve">e) Trạng thái xử lý: đã </w:t>
      </w:r>
      <w:r w:rsidR="00DE43F8">
        <w:rPr>
          <w:sz w:val="28"/>
          <w:szCs w:val="28"/>
          <w:lang w:val="vi-VN"/>
        </w:rPr>
        <w:t xml:space="preserve">hoàn thành </w:t>
      </w:r>
      <w:r>
        <w:rPr>
          <w:sz w:val="28"/>
          <w:szCs w:val="28"/>
          <w:lang w:val="vi-VN"/>
        </w:rPr>
        <w:t>đúng hạn, đang xử lý sắp đến hạn, đã xử lý qúa hạn, chưa xử lý quá hạn.</w:t>
      </w:r>
    </w:p>
    <w:p w14:paraId="1E887ADA" w14:textId="4E452E2E" w:rsidR="008929BF" w:rsidRDefault="008929BF" w:rsidP="00D87CB8">
      <w:pPr>
        <w:shd w:val="clear" w:color="auto" w:fill="FFFFFF"/>
        <w:spacing w:before="240" w:line="254" w:lineRule="auto"/>
        <w:ind w:firstLine="720"/>
        <w:jc w:val="both"/>
        <w:rPr>
          <w:sz w:val="28"/>
          <w:szCs w:val="28"/>
          <w:lang w:val="vi-VN"/>
        </w:rPr>
      </w:pPr>
      <w:r>
        <w:rPr>
          <w:sz w:val="28"/>
          <w:szCs w:val="28"/>
          <w:lang w:val="vi-VN"/>
        </w:rPr>
        <w:t>3. Thành phần hồ sơ điện tử bao gồm</w:t>
      </w:r>
    </w:p>
    <w:p w14:paraId="3829256B" w14:textId="0E043099" w:rsidR="008929BF" w:rsidRDefault="00DE43F8" w:rsidP="00D87CB8">
      <w:pPr>
        <w:shd w:val="clear" w:color="auto" w:fill="FFFFFF"/>
        <w:spacing w:before="240" w:line="254" w:lineRule="auto"/>
        <w:ind w:firstLine="720"/>
        <w:jc w:val="both"/>
        <w:rPr>
          <w:sz w:val="28"/>
          <w:szCs w:val="28"/>
          <w:lang w:val="vi-VN"/>
        </w:rPr>
      </w:pPr>
      <w:r>
        <w:rPr>
          <w:sz w:val="28"/>
          <w:szCs w:val="28"/>
          <w:lang w:val="vi-VN"/>
        </w:rPr>
        <w:t>a) Phiếu trình</w:t>
      </w:r>
      <w:r w:rsidR="002B4AC5">
        <w:rPr>
          <w:sz w:val="28"/>
          <w:szCs w:val="28"/>
          <w:lang w:val="vi-VN"/>
        </w:rPr>
        <w:t xml:space="preserve"> giải quyết công việc</w:t>
      </w:r>
      <w:r>
        <w:rPr>
          <w:sz w:val="28"/>
          <w:szCs w:val="28"/>
          <w:lang w:val="vi-VN"/>
        </w:rPr>
        <w:t xml:space="preserve">: </w:t>
      </w:r>
      <w:r w:rsidR="002B4AC5">
        <w:rPr>
          <w:sz w:val="28"/>
          <w:szCs w:val="28"/>
          <w:lang w:val="vi-VN"/>
        </w:rPr>
        <w:t>bao gồm vấn đề trình, cơ quan trình, người quyết định, nội dung trình, ý kiến các cơ quan liên quan, ý kiến đơn vị chủ trì, ý kiến của các</w:t>
      </w:r>
      <w:r w:rsidR="00163D70">
        <w:rPr>
          <w:sz w:val="28"/>
          <w:szCs w:val="28"/>
          <w:lang w:val="vi-VN"/>
        </w:rPr>
        <w:t xml:space="preserve"> cơ quan</w:t>
      </w:r>
      <w:r w:rsidR="002B4AC5">
        <w:rPr>
          <w:sz w:val="28"/>
          <w:szCs w:val="28"/>
          <w:lang w:val="vi-VN"/>
        </w:rPr>
        <w:t xml:space="preserve"> đơn vị liên quan</w:t>
      </w:r>
      <w:r w:rsidR="00163D70">
        <w:rPr>
          <w:sz w:val="28"/>
          <w:szCs w:val="28"/>
          <w:lang w:val="vi-VN"/>
        </w:rPr>
        <w:t xml:space="preserve"> (nếu có)</w:t>
      </w:r>
      <w:r w:rsidR="002B4AC5">
        <w:rPr>
          <w:sz w:val="28"/>
          <w:szCs w:val="28"/>
          <w:lang w:val="vi-VN"/>
        </w:rPr>
        <w:t>, quyết định của người có thẩm quyền. Một hồ sơ điện tử có thể bao gồm nhiều phiếu trình xuyên suốt quá trình xử lý công việc của cá nhân.</w:t>
      </w:r>
    </w:p>
    <w:p w14:paraId="5607EFD6" w14:textId="58F61D3D" w:rsidR="002B4AC5" w:rsidRDefault="002B4AC5" w:rsidP="00D87CB8">
      <w:pPr>
        <w:shd w:val="clear" w:color="auto" w:fill="FFFFFF"/>
        <w:spacing w:before="240" w:line="254" w:lineRule="auto"/>
        <w:ind w:firstLine="720"/>
        <w:jc w:val="both"/>
        <w:rPr>
          <w:sz w:val="28"/>
          <w:szCs w:val="28"/>
          <w:lang w:val="vi-VN"/>
        </w:rPr>
      </w:pPr>
      <w:r>
        <w:rPr>
          <w:sz w:val="28"/>
          <w:szCs w:val="28"/>
          <w:lang w:val="vi-VN"/>
        </w:rPr>
        <w:t xml:space="preserve">b) Văn bản dự thảo: Dự thảo văn bản kèm theo Phiếu trình trong trường hợp trình người có thẩm quyền ký văn bản gửi các cơ quan, đơn vị. Văn bản dự thảo bao gồm tối thiểu các trường thông tin sau: Loại văn bản, trích yếu, người ký, ngày tạo, đơn vị soạn thảo, file dự thảo văn bản, file phụ lục, tài liệu kèm theo. </w:t>
      </w:r>
    </w:p>
    <w:p w14:paraId="74CC972E" w14:textId="6CF2D213" w:rsidR="002B4AC5" w:rsidRDefault="002B4AC5" w:rsidP="00D87CB8">
      <w:pPr>
        <w:shd w:val="clear" w:color="auto" w:fill="FFFFFF"/>
        <w:spacing w:before="240" w:line="254" w:lineRule="auto"/>
        <w:ind w:firstLine="720"/>
        <w:jc w:val="both"/>
        <w:rPr>
          <w:sz w:val="28"/>
          <w:szCs w:val="28"/>
          <w:lang w:val="vi-VN"/>
        </w:rPr>
      </w:pPr>
      <w:r>
        <w:rPr>
          <w:sz w:val="28"/>
          <w:szCs w:val="28"/>
          <w:lang w:val="vi-VN"/>
        </w:rPr>
        <w:lastRenderedPageBreak/>
        <w:t>c) Phối hợp xử lý: Xin ý kiến phối hợp của cá nhân, cơ quan, đơn vị trong quá trình xử lý hồ sơ công việc. Thời hạn phối hợp xử lý công việc theo quy định tại quy chế làm việc của từng bộ, ngành, địa phương, cơ quan, tổ chức.</w:t>
      </w:r>
    </w:p>
    <w:p w14:paraId="52C9DA6E" w14:textId="5217B505" w:rsidR="002B4AC5" w:rsidRDefault="002B4AC5" w:rsidP="00D87CB8">
      <w:pPr>
        <w:shd w:val="clear" w:color="auto" w:fill="FFFFFF"/>
        <w:spacing w:before="240" w:line="254" w:lineRule="auto"/>
        <w:ind w:firstLine="720"/>
        <w:jc w:val="both"/>
        <w:rPr>
          <w:sz w:val="28"/>
          <w:szCs w:val="28"/>
          <w:lang w:val="vi-VN"/>
        </w:rPr>
      </w:pPr>
      <w:r>
        <w:rPr>
          <w:sz w:val="28"/>
          <w:szCs w:val="28"/>
          <w:lang w:val="vi-VN"/>
        </w:rPr>
        <w:t>d) Văn bản, tài liệu liên quan: Tập hợp các file văn bản đến, tài liệu liên quan trong quá trình xử lý hồ sơ công việc.</w:t>
      </w:r>
    </w:p>
    <w:p w14:paraId="72885B54" w14:textId="2D470350" w:rsidR="002B4AC5" w:rsidRDefault="002B4AC5" w:rsidP="00D87CB8">
      <w:pPr>
        <w:shd w:val="clear" w:color="auto" w:fill="FFFFFF"/>
        <w:spacing w:before="240" w:line="254" w:lineRule="auto"/>
        <w:ind w:firstLine="720"/>
        <w:jc w:val="both"/>
        <w:rPr>
          <w:sz w:val="28"/>
          <w:szCs w:val="28"/>
          <w:lang w:val="vi-VN"/>
        </w:rPr>
      </w:pPr>
      <w:r>
        <w:rPr>
          <w:sz w:val="28"/>
          <w:szCs w:val="28"/>
          <w:lang w:val="vi-VN"/>
        </w:rPr>
        <w:t>đ) Các thành phần khác theo chế làm việc của từng bộ, ngành, địa phương, cơ quan, tổ chức.</w:t>
      </w:r>
    </w:p>
    <w:p w14:paraId="3FA2D621" w14:textId="6C8B03A8" w:rsidR="002B4AC5" w:rsidRDefault="002B4AC5" w:rsidP="00D87CB8">
      <w:pPr>
        <w:shd w:val="clear" w:color="auto" w:fill="FFFFFF"/>
        <w:spacing w:before="240" w:line="254" w:lineRule="auto"/>
        <w:ind w:firstLine="720"/>
        <w:jc w:val="both"/>
        <w:rPr>
          <w:sz w:val="28"/>
          <w:szCs w:val="28"/>
          <w:lang w:val="vi-VN"/>
        </w:rPr>
      </w:pPr>
      <w:r>
        <w:rPr>
          <w:sz w:val="28"/>
          <w:szCs w:val="28"/>
          <w:lang w:val="vi-VN"/>
        </w:rPr>
        <w:t>4. Hồ sơ điện tử sau khi được tạo lập sẽ được theo dõi, giám sát bởi cá nhân tạo hồ sơ và các cấp quản lý để nắm được tình trạng xử lý hồ sơ của cá nhân dựa trên phần mềm Quản lý văn bản và điều hành.</w:t>
      </w:r>
    </w:p>
    <w:p w14:paraId="3C0A435B" w14:textId="749925B4" w:rsidR="002B4AC5" w:rsidRDefault="002B4AC5" w:rsidP="00D87CB8">
      <w:pPr>
        <w:shd w:val="clear" w:color="auto" w:fill="FFFFFF"/>
        <w:spacing w:before="240" w:line="254" w:lineRule="auto"/>
        <w:ind w:firstLine="720"/>
        <w:jc w:val="both"/>
        <w:rPr>
          <w:sz w:val="28"/>
          <w:szCs w:val="28"/>
          <w:lang w:val="vi-VN"/>
        </w:rPr>
      </w:pPr>
      <w:r>
        <w:rPr>
          <w:sz w:val="28"/>
          <w:szCs w:val="28"/>
          <w:lang w:val="vi-VN"/>
        </w:rPr>
        <w:t>5. Cá nhân tạo lập hồ sơ điện tử có trách nhiệm hoàn thành hồ sơ, bảo đảm hồ sơ bao gồm đầy đủ các nội dung, thành phần liên quan và trình các cấp có thẩm quyền trước hạn xử lý hồ sơ, bảo đảm hồ sơ luôn được xử lý đúng hạn.</w:t>
      </w:r>
    </w:p>
    <w:p w14:paraId="1FD359B0" w14:textId="77777777" w:rsidR="00E23917" w:rsidRDefault="00E23917" w:rsidP="00D87CB8">
      <w:pPr>
        <w:shd w:val="clear" w:color="auto" w:fill="FFFFFF"/>
        <w:spacing w:before="240" w:line="254" w:lineRule="auto"/>
        <w:ind w:firstLine="720"/>
        <w:jc w:val="both"/>
        <w:rPr>
          <w:b/>
          <w:bCs/>
          <w:sz w:val="28"/>
          <w:szCs w:val="28"/>
          <w:lang w:val="vi-VN"/>
        </w:rPr>
      </w:pPr>
      <w:r w:rsidRPr="005D5057">
        <w:rPr>
          <w:b/>
          <w:bCs/>
          <w:sz w:val="28"/>
          <w:szCs w:val="28"/>
          <w:lang w:val="vi-VN"/>
        </w:rPr>
        <w:t>Điều 1</w:t>
      </w:r>
      <w:r>
        <w:rPr>
          <w:b/>
          <w:bCs/>
          <w:sz w:val="28"/>
          <w:szCs w:val="28"/>
          <w:lang w:val="vi-VN"/>
        </w:rPr>
        <w:t>4</w:t>
      </w:r>
      <w:r w:rsidRPr="005D5057">
        <w:rPr>
          <w:b/>
          <w:bCs/>
          <w:sz w:val="28"/>
          <w:szCs w:val="28"/>
          <w:lang w:val="vi-VN"/>
        </w:rPr>
        <w:t xml:space="preserve">: </w:t>
      </w:r>
      <w:r>
        <w:rPr>
          <w:b/>
          <w:bCs/>
          <w:sz w:val="28"/>
          <w:szCs w:val="28"/>
          <w:lang w:val="vi-VN"/>
        </w:rPr>
        <w:t>Quy trình xử lý hồ sơ điện tử.</w:t>
      </w:r>
    </w:p>
    <w:p w14:paraId="5533A989" w14:textId="77777777" w:rsidR="002B4AC5" w:rsidRDefault="002B4AC5" w:rsidP="00D87CB8">
      <w:pPr>
        <w:shd w:val="clear" w:color="auto" w:fill="FFFFFF"/>
        <w:spacing w:before="240" w:line="254" w:lineRule="auto"/>
        <w:ind w:firstLine="720"/>
        <w:jc w:val="both"/>
        <w:rPr>
          <w:sz w:val="28"/>
          <w:szCs w:val="28"/>
          <w:lang w:val="vi-VN"/>
        </w:rPr>
      </w:pPr>
      <w:r>
        <w:rPr>
          <w:sz w:val="28"/>
          <w:szCs w:val="28"/>
          <w:lang w:val="vi-VN"/>
        </w:rPr>
        <w:t>1. Lãnh đạo của bộ, ngành, địa phương, cơ quan, tổ chức phân văn bản đến hoặc giao việc cho cơ quan, đơn vị chủ trì xử lý. Lãnh đạo đơn vị chủ trì xử lý phân văn bản đến hoặc giao việc cho cá nhân hoặc cơ quan trực thuộc cấp trung gian. Cá nhân được Lãnh đạo trực tiếp phân văn bản hoặc giao xử lý công việc. Toàn bộ quá trình phân xử lý văn bản và giao xử lý công việc được thực hiện trên Hệ thống Quản lý văn bản và điều hành.</w:t>
      </w:r>
    </w:p>
    <w:p w14:paraId="6CE666D7" w14:textId="5129E962" w:rsidR="002B4AC5" w:rsidRDefault="002B4AC5" w:rsidP="00D87CB8">
      <w:pPr>
        <w:shd w:val="clear" w:color="auto" w:fill="FFFFFF"/>
        <w:spacing w:before="240" w:line="254" w:lineRule="auto"/>
        <w:ind w:firstLine="720"/>
        <w:jc w:val="both"/>
        <w:rPr>
          <w:sz w:val="28"/>
          <w:szCs w:val="28"/>
          <w:lang w:val="vi-VN"/>
        </w:rPr>
      </w:pPr>
      <w:r>
        <w:rPr>
          <w:sz w:val="28"/>
          <w:szCs w:val="28"/>
          <w:lang w:val="vi-VN"/>
        </w:rPr>
        <w:t xml:space="preserve">2. </w:t>
      </w:r>
      <w:r>
        <w:rPr>
          <w:sz w:val="28"/>
          <w:szCs w:val="28"/>
          <w:lang w:val="vi-VN"/>
        </w:rPr>
        <w:t>Cá nhân được giao nhiệm vụ hoặc nhận xử lý văn bản có trách nhiệm tạo lập Hồ sơ điện tử trên hệ thống Quản lý văn bản và điều hành</w:t>
      </w:r>
      <w:r>
        <w:rPr>
          <w:sz w:val="28"/>
          <w:szCs w:val="28"/>
          <w:lang w:val="vi-VN"/>
        </w:rPr>
        <w:t xml:space="preserve"> theo Điều 13 Quyết định này.</w:t>
      </w:r>
    </w:p>
    <w:p w14:paraId="29317F1C" w14:textId="30F8EBC0" w:rsidR="002B4AC5" w:rsidRDefault="002B4AC5" w:rsidP="00D87CB8">
      <w:pPr>
        <w:shd w:val="clear" w:color="auto" w:fill="FFFFFF"/>
        <w:spacing w:before="240" w:line="254" w:lineRule="auto"/>
        <w:ind w:firstLine="720"/>
        <w:jc w:val="both"/>
        <w:rPr>
          <w:sz w:val="28"/>
          <w:szCs w:val="28"/>
          <w:lang w:val="vi-VN"/>
        </w:rPr>
      </w:pPr>
      <w:r>
        <w:rPr>
          <w:sz w:val="28"/>
          <w:szCs w:val="28"/>
          <w:lang w:val="vi-VN"/>
        </w:rPr>
        <w:t>3. Hồ sơ điện tử sau khi được tạo lập, được trình qua các cấp có thẩm quyền. Lãnh đạo các cấp duyệt hồ sơ điện tử thông qua việc ký số trên phiếu trình giải quyết công việc. Phiếu trình giải quyết công việc và văn bản dự thảo có thể được sửa trực tiếp bởi Lãnh đạo các cấp</w:t>
      </w:r>
      <w:r w:rsidR="00163D70">
        <w:rPr>
          <w:sz w:val="28"/>
          <w:szCs w:val="28"/>
          <w:lang w:val="vi-VN"/>
        </w:rPr>
        <w:t xml:space="preserve"> trên hệ thống Quản lý văn bản và điều hành.</w:t>
      </w:r>
    </w:p>
    <w:p w14:paraId="6052D231" w14:textId="462CA46C" w:rsidR="002B4AC5" w:rsidRDefault="002B4AC5" w:rsidP="00D87CB8">
      <w:pPr>
        <w:shd w:val="clear" w:color="auto" w:fill="FFFFFF"/>
        <w:spacing w:before="240" w:line="254" w:lineRule="auto"/>
        <w:ind w:firstLine="720"/>
        <w:jc w:val="both"/>
        <w:rPr>
          <w:sz w:val="28"/>
          <w:szCs w:val="28"/>
          <w:lang w:val="vi-VN"/>
        </w:rPr>
      </w:pPr>
      <w:r>
        <w:rPr>
          <w:sz w:val="28"/>
          <w:szCs w:val="28"/>
          <w:lang w:val="vi-VN"/>
        </w:rPr>
        <w:t xml:space="preserve">Hồ sơ điện tử khi trình Lãnh đạo có thể được thu hồi bởi cá nhân hoặc  tạo lập hồ sơ hoặc bị trả lại trường hợp cần chỉnh sửa, bổ sung theo chỉ đạo của Lãnh đạo các cấp. </w:t>
      </w:r>
    </w:p>
    <w:p w14:paraId="0A113A18" w14:textId="6CD13BA1" w:rsidR="002B4AC5" w:rsidRDefault="002B4AC5" w:rsidP="00D87CB8">
      <w:pPr>
        <w:shd w:val="clear" w:color="auto" w:fill="FFFFFF"/>
        <w:spacing w:before="240" w:line="254" w:lineRule="auto"/>
        <w:ind w:firstLine="720"/>
        <w:jc w:val="both"/>
        <w:rPr>
          <w:sz w:val="28"/>
          <w:szCs w:val="28"/>
          <w:lang w:val="vi-VN"/>
        </w:rPr>
      </w:pPr>
      <w:r>
        <w:rPr>
          <w:sz w:val="28"/>
          <w:szCs w:val="28"/>
          <w:lang w:val="vi-VN"/>
        </w:rPr>
        <w:t>4. Văn bản dự</w:t>
      </w:r>
      <w:r w:rsidR="00163D70">
        <w:rPr>
          <w:sz w:val="28"/>
          <w:szCs w:val="28"/>
          <w:lang w:val="vi-VN"/>
        </w:rPr>
        <w:t xml:space="preserve"> thảo được ký số bởi người có thẩm quyền và được chuyển xuống bộ phận văn thư để cấp số, ký số của cơ quan, tổ chức trước khi phát hành, gửi đến các Bên nhận thông qua Trục liên thông văn bản quốc gia. </w:t>
      </w:r>
    </w:p>
    <w:p w14:paraId="23319758" w14:textId="7CD25056" w:rsidR="00163D70" w:rsidRPr="002B4AC5" w:rsidRDefault="00163D70" w:rsidP="00D87CB8">
      <w:pPr>
        <w:shd w:val="clear" w:color="auto" w:fill="FFFFFF"/>
        <w:spacing w:before="240" w:line="254" w:lineRule="auto"/>
        <w:ind w:firstLine="720"/>
        <w:jc w:val="both"/>
        <w:rPr>
          <w:sz w:val="28"/>
          <w:szCs w:val="28"/>
          <w:lang w:val="vi-VN"/>
        </w:rPr>
      </w:pPr>
      <w:r>
        <w:rPr>
          <w:sz w:val="28"/>
          <w:szCs w:val="28"/>
          <w:lang w:val="vi-VN"/>
        </w:rPr>
        <w:lastRenderedPageBreak/>
        <w:t>5. Ý kiến chỉ đạo của người có thẩm quyền xử lý hồ sơ điện tử được lưu trữ, quản lý trên hệ thống Quản lý văn bản và điều hành, có giá trị pháp lý và không được can thiệp, chỉnh sửa.</w:t>
      </w:r>
    </w:p>
    <w:p w14:paraId="3164C094" w14:textId="77777777" w:rsidR="00E23917" w:rsidRDefault="00E23917" w:rsidP="00D87CB8">
      <w:pPr>
        <w:shd w:val="clear" w:color="auto" w:fill="FFFFFF"/>
        <w:spacing w:before="240" w:line="254" w:lineRule="auto"/>
        <w:ind w:firstLine="720"/>
        <w:jc w:val="both"/>
        <w:rPr>
          <w:b/>
          <w:bCs/>
          <w:sz w:val="28"/>
          <w:szCs w:val="28"/>
          <w:lang w:val="vi-VN"/>
        </w:rPr>
      </w:pPr>
      <w:r w:rsidRPr="007D7256">
        <w:rPr>
          <w:b/>
          <w:bCs/>
          <w:sz w:val="28"/>
          <w:szCs w:val="28"/>
          <w:lang w:val="vi-VN"/>
        </w:rPr>
        <w:t>Điều 1</w:t>
      </w:r>
      <w:r>
        <w:rPr>
          <w:b/>
          <w:bCs/>
          <w:sz w:val="28"/>
          <w:szCs w:val="28"/>
          <w:lang w:val="vi-VN"/>
        </w:rPr>
        <w:t>5</w:t>
      </w:r>
      <w:r w:rsidRPr="007D7256">
        <w:rPr>
          <w:b/>
          <w:bCs/>
          <w:sz w:val="28"/>
          <w:szCs w:val="28"/>
          <w:lang w:val="vi-VN"/>
        </w:rPr>
        <w:t xml:space="preserve">: Tích hợp, tổng hợp thông tin, tình hình </w:t>
      </w:r>
      <w:r>
        <w:rPr>
          <w:b/>
          <w:bCs/>
          <w:sz w:val="28"/>
          <w:szCs w:val="28"/>
          <w:lang w:val="vi-VN"/>
        </w:rPr>
        <w:t>xử lý công việc trên môi trường điện tử</w:t>
      </w:r>
      <w:r w:rsidRPr="007D7256">
        <w:rPr>
          <w:b/>
          <w:bCs/>
          <w:sz w:val="28"/>
          <w:szCs w:val="28"/>
          <w:lang w:val="vi-VN"/>
        </w:rPr>
        <w:t xml:space="preserve"> </w:t>
      </w:r>
    </w:p>
    <w:p w14:paraId="5554C13A" w14:textId="1B9F65D3" w:rsidR="00E56529" w:rsidRDefault="00163D70" w:rsidP="00D87CB8">
      <w:pPr>
        <w:widowControl w:val="0"/>
        <w:spacing w:before="240" w:line="254" w:lineRule="auto"/>
        <w:jc w:val="both"/>
        <w:rPr>
          <w:sz w:val="28"/>
          <w:szCs w:val="28"/>
          <w:lang w:val="vi-VN"/>
        </w:rPr>
      </w:pPr>
      <w:r>
        <w:rPr>
          <w:sz w:val="28"/>
          <w:szCs w:val="28"/>
          <w:lang w:val="vi-VN"/>
        </w:rPr>
        <w:tab/>
      </w:r>
      <w:r w:rsidRPr="003508B2">
        <w:rPr>
          <w:sz w:val="28"/>
          <w:szCs w:val="28"/>
          <w:lang w:val="vi-VN"/>
        </w:rPr>
        <w:t xml:space="preserve">Việc tổng hợp, trích xuất thông tin, dữ liệu về tình hình, kết quả </w:t>
      </w:r>
      <w:r>
        <w:rPr>
          <w:sz w:val="28"/>
          <w:szCs w:val="28"/>
          <w:lang w:val="vi-VN"/>
        </w:rPr>
        <w:t>xử lý công việc</w:t>
      </w:r>
      <w:r w:rsidRPr="003508B2">
        <w:rPr>
          <w:sz w:val="28"/>
          <w:szCs w:val="28"/>
          <w:lang w:val="vi-VN"/>
        </w:rPr>
        <w:t xml:space="preserve"> của các cơ quan trong hệ thống hành chính nhà nước được thực hiện tự động trên các hệ thống</w:t>
      </w:r>
      <w:r>
        <w:rPr>
          <w:sz w:val="28"/>
          <w:szCs w:val="28"/>
          <w:lang w:val="vi-VN"/>
        </w:rPr>
        <w:t>:</w:t>
      </w:r>
    </w:p>
    <w:p w14:paraId="330F5CFF" w14:textId="0A347DDD" w:rsidR="00163D70" w:rsidRPr="003508B2"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3508B2">
        <w:rPr>
          <w:sz w:val="28"/>
          <w:szCs w:val="28"/>
          <w:lang w:val="vi-VN"/>
        </w:rPr>
        <w:t xml:space="preserve">1. Văn phòng Chính phủ tổng hợp, trích xuất thông tin, dữ liệu về tình hình </w:t>
      </w:r>
      <w:r>
        <w:rPr>
          <w:sz w:val="28"/>
          <w:szCs w:val="28"/>
          <w:lang w:val="vi-VN"/>
        </w:rPr>
        <w:t>xử lý công việc</w:t>
      </w:r>
      <w:r w:rsidRPr="003508B2">
        <w:rPr>
          <w:sz w:val="28"/>
          <w:szCs w:val="28"/>
          <w:lang w:val="vi-VN"/>
        </w:rPr>
        <w:t xml:space="preserve"> của các bộ, ngành, địa phương thông qua Trục liên thông văn bản quốc gia và hệ thống quản lý văn bản và điều hành của Văn phòng Chính phủ;</w:t>
      </w:r>
    </w:p>
    <w:p w14:paraId="6F6F60D3" w14:textId="540D24C9" w:rsidR="00163D70" w:rsidRPr="003508B2"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3508B2">
        <w:rPr>
          <w:sz w:val="28"/>
          <w:szCs w:val="28"/>
          <w:lang w:val="vi-VN"/>
        </w:rPr>
        <w:t xml:space="preserve">2. Văn phòng bộ, cơ quan ngang bộ, cơ quan thuộc Chính phủ tổng hợp, trích xuất thông tin, dữ liệu về tình hình </w:t>
      </w:r>
      <w:r>
        <w:rPr>
          <w:sz w:val="28"/>
          <w:szCs w:val="28"/>
          <w:lang w:val="vi-VN"/>
        </w:rPr>
        <w:t xml:space="preserve">xử lý công việc </w:t>
      </w:r>
      <w:r w:rsidRPr="003508B2">
        <w:rPr>
          <w:sz w:val="28"/>
          <w:szCs w:val="28"/>
          <w:lang w:val="vi-VN"/>
        </w:rPr>
        <w:t>của các đơn vị trực thuộc thông qua hệ thống quản lý văn bản và điều hành của bộ, cơ quan ngang bộ, cơ quan thuộc Chính phủ;</w:t>
      </w:r>
    </w:p>
    <w:p w14:paraId="1EE275B7" w14:textId="223FCBD8" w:rsid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3508B2">
        <w:rPr>
          <w:sz w:val="28"/>
          <w:szCs w:val="28"/>
          <w:lang w:val="vi-VN"/>
        </w:rPr>
        <w:t xml:space="preserve">3. Văn phòng Ủy ban nhân dân cấp tỉnh tổng hợp, trích xuất thông tin, dữ liệu về tình hình </w:t>
      </w:r>
      <w:r>
        <w:rPr>
          <w:sz w:val="28"/>
          <w:szCs w:val="28"/>
          <w:lang w:val="vi-VN"/>
        </w:rPr>
        <w:t xml:space="preserve">xử lý công việc </w:t>
      </w:r>
      <w:r w:rsidRPr="003508B2">
        <w:rPr>
          <w:sz w:val="28"/>
          <w:szCs w:val="28"/>
          <w:lang w:val="vi-VN"/>
        </w:rPr>
        <w:t>của các cơ quan chuyên môn trực thuộc và Ủy ban nhân dân cấp huyện, cấp xã thông qua hệ thống quản lý văn bản và điều hành của địa phương.</w:t>
      </w:r>
    </w:p>
    <w:p w14:paraId="047BCFE6" w14:textId="51B314D3" w:rsid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t>4. Dữ liệu về tình hình xử lý công việc của các bộ, ngành, địa phương được đồng bộ về hệ thống Quản lý văn bản và điều hành của Văn phòng Chính phủ.</w:t>
      </w:r>
    </w:p>
    <w:p w14:paraId="4D1221B3" w14:textId="70CAB915" w:rsidR="00163D70" w:rsidRDefault="00163D70" w:rsidP="00D87CB8">
      <w:pPr>
        <w:widowControl w:val="0"/>
        <w:spacing w:before="240" w:line="254" w:lineRule="auto"/>
        <w:jc w:val="both"/>
        <w:rPr>
          <w:b/>
          <w:bCs/>
          <w:sz w:val="28"/>
          <w:szCs w:val="28"/>
        </w:rPr>
      </w:pPr>
    </w:p>
    <w:p w14:paraId="2B04E798" w14:textId="767EEB09" w:rsidR="00E23917" w:rsidRDefault="00E23917" w:rsidP="00D87CB8">
      <w:pPr>
        <w:widowControl w:val="0"/>
        <w:spacing w:line="254" w:lineRule="auto"/>
        <w:jc w:val="center"/>
        <w:rPr>
          <w:b/>
          <w:bCs/>
          <w:sz w:val="28"/>
          <w:szCs w:val="28"/>
          <w:lang w:val="vi-VN"/>
        </w:rPr>
      </w:pPr>
      <w:r>
        <w:rPr>
          <w:b/>
          <w:bCs/>
          <w:sz w:val="28"/>
          <w:szCs w:val="28"/>
        </w:rPr>
        <w:t>Chương</w:t>
      </w:r>
      <w:r>
        <w:rPr>
          <w:b/>
          <w:bCs/>
          <w:sz w:val="28"/>
          <w:szCs w:val="28"/>
          <w:lang w:val="vi-VN"/>
        </w:rPr>
        <w:t xml:space="preserve"> IV</w:t>
      </w:r>
    </w:p>
    <w:p w14:paraId="7E0B9FBE" w14:textId="793705EB" w:rsidR="00E23917" w:rsidRDefault="00E23917" w:rsidP="00D87CB8">
      <w:pPr>
        <w:widowControl w:val="0"/>
        <w:spacing w:line="254" w:lineRule="auto"/>
        <w:jc w:val="center"/>
        <w:rPr>
          <w:b/>
          <w:bCs/>
          <w:sz w:val="28"/>
          <w:szCs w:val="28"/>
          <w:lang w:val="vi-VN"/>
        </w:rPr>
      </w:pPr>
      <w:r>
        <w:rPr>
          <w:b/>
          <w:bCs/>
          <w:sz w:val="28"/>
          <w:szCs w:val="28"/>
          <w:lang w:val="vi-VN"/>
        </w:rPr>
        <w:t>HẠ TẦNG KỸ THUẬT CÔNG NGHỆ</w:t>
      </w:r>
    </w:p>
    <w:p w14:paraId="292EEBCF" w14:textId="65586A10" w:rsidR="00163D70" w:rsidRPr="00163D70" w:rsidRDefault="00163D70" w:rsidP="00D87CB8">
      <w:pPr>
        <w:pStyle w:val="ListParagraph"/>
        <w:widowControl w:val="0"/>
        <w:spacing w:before="240" w:line="254" w:lineRule="auto"/>
        <w:ind w:left="0"/>
        <w:contextualSpacing w:val="0"/>
        <w:jc w:val="both"/>
        <w:rPr>
          <w:b/>
          <w:bCs/>
          <w:sz w:val="28"/>
          <w:szCs w:val="28"/>
          <w:lang w:val="vi-VN"/>
        </w:rPr>
      </w:pPr>
      <w:bookmarkStart w:id="3" w:name="dieu_12"/>
      <w:r>
        <w:rPr>
          <w:b/>
          <w:bCs/>
          <w:sz w:val="28"/>
          <w:szCs w:val="28"/>
          <w:lang w:val="vi-VN"/>
        </w:rPr>
        <w:tab/>
      </w:r>
      <w:r w:rsidRPr="00163D70">
        <w:rPr>
          <w:b/>
          <w:bCs/>
          <w:sz w:val="28"/>
          <w:szCs w:val="28"/>
          <w:lang w:val="vi-VN"/>
        </w:rPr>
        <w:t>Điều 1</w:t>
      </w:r>
      <w:r w:rsidR="005A33E3">
        <w:rPr>
          <w:b/>
          <w:bCs/>
          <w:sz w:val="28"/>
          <w:szCs w:val="28"/>
          <w:lang w:val="vi-VN"/>
        </w:rPr>
        <w:t>6</w:t>
      </w:r>
      <w:r w:rsidRPr="00163D70">
        <w:rPr>
          <w:b/>
          <w:bCs/>
          <w:sz w:val="28"/>
          <w:szCs w:val="28"/>
          <w:lang w:val="vi-VN"/>
        </w:rPr>
        <w:t>. Bảo đảm hạ tầng kỹ thuật</w:t>
      </w:r>
      <w:bookmarkEnd w:id="3"/>
    </w:p>
    <w:p w14:paraId="0819344D" w14:textId="31491486" w:rsidR="00163D70" w:rsidRP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1. Trục liên thông văn bản quốc gia được kết nối, liên thông với hệ thống quản lý văn bản và điều hành của các bộ, ngành, địa phương qua Mạng truyền số liệu chuyên dùng của các cơ quan Đảng, nhà nước (Mạng truyền số liệu chuyên dùng cấp I).</w:t>
      </w:r>
    </w:p>
    <w:p w14:paraId="49F8281E" w14:textId="648B31C8" w:rsidR="00163D70" w:rsidRP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2. Hệ thống quản lý văn bản và điều hành của các bộ, ngành, địa phương phải bảo đảm hạ tầng kỹ thuật kết nối với Trục liên thông văn bản quốc gia</w:t>
      </w:r>
      <w:r>
        <w:rPr>
          <w:sz w:val="28"/>
          <w:szCs w:val="28"/>
          <w:lang w:val="vi-VN"/>
        </w:rPr>
        <w:t xml:space="preserve"> và hệ thống quản lý văn bản và điều hành của Văn phòng Chính phủ.</w:t>
      </w:r>
    </w:p>
    <w:p w14:paraId="5027DEF0" w14:textId="23E77C20" w:rsidR="00163D70" w:rsidRPr="00163D70" w:rsidRDefault="00163D70" w:rsidP="00D87CB8">
      <w:pPr>
        <w:pStyle w:val="ListParagraph"/>
        <w:widowControl w:val="0"/>
        <w:spacing w:before="240" w:line="254" w:lineRule="auto"/>
        <w:ind w:left="0"/>
        <w:contextualSpacing w:val="0"/>
        <w:jc w:val="both"/>
        <w:rPr>
          <w:b/>
          <w:bCs/>
          <w:sz w:val="28"/>
          <w:szCs w:val="28"/>
          <w:lang w:val="vi-VN"/>
        </w:rPr>
      </w:pPr>
      <w:bookmarkStart w:id="4" w:name="dieu_13"/>
      <w:r>
        <w:rPr>
          <w:sz w:val="28"/>
          <w:szCs w:val="28"/>
          <w:lang w:val="vi-VN"/>
        </w:rPr>
        <w:lastRenderedPageBreak/>
        <w:tab/>
      </w:r>
      <w:r w:rsidRPr="00163D70">
        <w:rPr>
          <w:b/>
          <w:bCs/>
          <w:sz w:val="28"/>
          <w:szCs w:val="28"/>
          <w:lang w:val="vi-VN"/>
        </w:rPr>
        <w:t>Điều 1</w:t>
      </w:r>
      <w:r w:rsidR="005A33E3">
        <w:rPr>
          <w:b/>
          <w:bCs/>
          <w:sz w:val="28"/>
          <w:szCs w:val="28"/>
          <w:lang w:val="vi-VN"/>
        </w:rPr>
        <w:t>7</w:t>
      </w:r>
      <w:r w:rsidRPr="00163D70">
        <w:rPr>
          <w:b/>
          <w:bCs/>
          <w:sz w:val="28"/>
          <w:szCs w:val="28"/>
          <w:lang w:val="vi-VN"/>
        </w:rPr>
        <w:t>. Bảo đảm an toàn thông tin</w:t>
      </w:r>
      <w:bookmarkEnd w:id="4"/>
    </w:p>
    <w:p w14:paraId="24A08770" w14:textId="01309CAA" w:rsidR="00163D70" w:rsidRP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1. Chủ quản Trục liên thông văn bản quốc gia, chủ quản hệ thống quản lý văn bản và điều hành của các bộ, ngành, địa phương phải xác định, phê duyệt cấp độ và tổ chức thực hiện phương án bảo đảm an toàn thông tin theo cấp độ cho các hệ thống thông tin thuộc phạm vi quản lý theo quy định của pháp luật.</w:t>
      </w:r>
    </w:p>
    <w:p w14:paraId="3D789CE5" w14:textId="6E240C64" w:rsidR="00163D70" w:rsidRP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2. Việc kết nối giữa hệ thống quản lý văn bản và điều hành của các bộ, ngành địa phương với Trục liên thông văn bản quốc gia</w:t>
      </w:r>
      <w:r>
        <w:rPr>
          <w:sz w:val="28"/>
          <w:szCs w:val="28"/>
          <w:lang w:val="vi-VN"/>
        </w:rPr>
        <w:t xml:space="preserve"> và hệ thống Quản lý văn bản của Văn phòng Chính phủ</w:t>
      </w:r>
      <w:r w:rsidRPr="00163D70">
        <w:rPr>
          <w:sz w:val="28"/>
          <w:szCs w:val="28"/>
          <w:lang w:val="vi-VN"/>
        </w:rPr>
        <w:t xml:space="preserve"> phải được mã hóa, xác thực theo tiêu chuẩn về an toàn thông tin tại Danh mục tiêu chuẩn kỹ thuật về ứng dụng công nghệ thông tin trong cơ quan nhà nước theo quy định của Bộ Thông tin và Truyền thông.</w:t>
      </w:r>
    </w:p>
    <w:p w14:paraId="5727C26D" w14:textId="24CE9367" w:rsidR="00163D70" w:rsidRPr="00163D70" w:rsidRDefault="00163D70" w:rsidP="00D87CB8">
      <w:pPr>
        <w:pStyle w:val="ListParagraph"/>
        <w:widowControl w:val="0"/>
        <w:spacing w:before="240" w:line="254" w:lineRule="auto"/>
        <w:ind w:left="0"/>
        <w:contextualSpacing w:val="0"/>
        <w:jc w:val="both"/>
        <w:rPr>
          <w:b/>
          <w:bCs/>
          <w:sz w:val="28"/>
          <w:szCs w:val="28"/>
          <w:lang w:val="vi-VN"/>
        </w:rPr>
      </w:pPr>
      <w:bookmarkStart w:id="5" w:name="dieu_14"/>
      <w:r>
        <w:rPr>
          <w:sz w:val="28"/>
          <w:szCs w:val="28"/>
          <w:lang w:val="vi-VN"/>
        </w:rPr>
        <w:tab/>
      </w:r>
      <w:r w:rsidRPr="00163D70">
        <w:rPr>
          <w:b/>
          <w:bCs/>
          <w:sz w:val="28"/>
          <w:szCs w:val="28"/>
          <w:lang w:val="vi-VN"/>
        </w:rPr>
        <w:t>Điều 1</w:t>
      </w:r>
      <w:r w:rsidR="005A33E3">
        <w:rPr>
          <w:b/>
          <w:bCs/>
          <w:sz w:val="28"/>
          <w:szCs w:val="28"/>
          <w:lang w:val="vi-VN"/>
        </w:rPr>
        <w:t>8</w:t>
      </w:r>
      <w:r w:rsidRPr="00163D70">
        <w:rPr>
          <w:b/>
          <w:bCs/>
          <w:sz w:val="28"/>
          <w:szCs w:val="28"/>
          <w:lang w:val="vi-VN"/>
        </w:rPr>
        <w:t>. Bảo đảm giải pháp kết nối, liên thông</w:t>
      </w:r>
      <w:bookmarkEnd w:id="5"/>
    </w:p>
    <w:p w14:paraId="2B5AA325" w14:textId="6E4B5115" w:rsidR="00163D70" w:rsidRP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1. Các bộ, ngành, địa phương phải bảo đảm giải pháp kết nối, liên thông các hệ thống quản lý văn bản và điều hành với Trục liên thông văn bản quốc gia</w:t>
      </w:r>
      <w:r>
        <w:rPr>
          <w:sz w:val="28"/>
          <w:szCs w:val="28"/>
          <w:lang w:val="vi-VN"/>
        </w:rPr>
        <w:t xml:space="preserve"> và hệ thống quản lý văn bản và điều hành của Văn phòng Chính phủ,</w:t>
      </w:r>
      <w:r w:rsidRPr="00163D70">
        <w:rPr>
          <w:sz w:val="28"/>
          <w:szCs w:val="28"/>
          <w:lang w:val="vi-VN"/>
        </w:rPr>
        <w:t xml:space="preserve"> tuân thủ quy định của Bộ Thông tin và Truyền thông; thực hiện kết nối theo hướng dẫn của Văn phòng Chính phủ.</w:t>
      </w:r>
    </w:p>
    <w:p w14:paraId="4F318A39" w14:textId="4B0915C3" w:rsidR="00163D70" w:rsidRP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2. Hệ thống quản lý văn bản và điều hành của các bộ, ngành, địa phương gửi nhận văn bản điện tử qua Trục liên thông văn bản quốc gia sử dụng mã định danh và định dạng dữ liệu gói tin, phản hồi trạng thái xử lý văn bản theo quy định của Bộ Thông tin và Truyền thông.</w:t>
      </w:r>
    </w:p>
    <w:p w14:paraId="3A9086FF" w14:textId="0392B55B" w:rsidR="00163D70" w:rsidRP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3. Thông tin về tình hình gửi, nhận văn bản</w:t>
      </w:r>
      <w:r>
        <w:rPr>
          <w:sz w:val="28"/>
          <w:szCs w:val="28"/>
          <w:lang w:val="vi-VN"/>
        </w:rPr>
        <w:t>, hồ sơ</w:t>
      </w:r>
      <w:r w:rsidRPr="00163D70">
        <w:rPr>
          <w:sz w:val="28"/>
          <w:szCs w:val="28"/>
          <w:lang w:val="vi-VN"/>
        </w:rPr>
        <w:t xml:space="preserve"> điện tử</w:t>
      </w:r>
      <w:r>
        <w:rPr>
          <w:sz w:val="28"/>
          <w:szCs w:val="28"/>
          <w:lang w:val="vi-VN"/>
        </w:rPr>
        <w:t xml:space="preserve"> và xử lý công việc</w:t>
      </w:r>
      <w:r w:rsidRPr="00163D70">
        <w:rPr>
          <w:sz w:val="28"/>
          <w:szCs w:val="28"/>
          <w:lang w:val="vi-VN"/>
        </w:rPr>
        <w:t xml:space="preserve"> của các bộ, ngành, địa phương bảo đảm chia sẻ, công khai trên hệ thống quản lý văn bản và điều hành và các hệ thống thông tin khác phục vụ sự chỉ đạo, điều hành của Chính phủ, Thủ tướng Chính phủ.</w:t>
      </w:r>
    </w:p>
    <w:p w14:paraId="5597B9C1" w14:textId="38B1DEB9" w:rsidR="00163D70" w:rsidRDefault="00163D70"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163D70">
        <w:rPr>
          <w:sz w:val="28"/>
          <w:szCs w:val="28"/>
          <w:lang w:val="vi-VN"/>
        </w:rPr>
        <w:t>4. Thời gian gửi, nhận văn bản điện tử giữa các hệ thống quản lý văn bản và điều hành của các bộ, ngành, địa phương bảo đảm thống nhất, đồng bộ theo múi giờ Việt Nam (Tiêu chuẩn ISO 8601) và đồng bộ theo Trục liên thông văn bản quốc gia.</w:t>
      </w:r>
    </w:p>
    <w:p w14:paraId="1ABA292A" w14:textId="77777777" w:rsidR="00236362" w:rsidRDefault="00236362" w:rsidP="00D87CB8">
      <w:pPr>
        <w:pStyle w:val="ListParagraph"/>
        <w:widowControl w:val="0"/>
        <w:spacing w:before="240" w:line="254" w:lineRule="auto"/>
        <w:ind w:left="0"/>
        <w:contextualSpacing w:val="0"/>
        <w:jc w:val="both"/>
        <w:rPr>
          <w:sz w:val="28"/>
          <w:szCs w:val="28"/>
          <w:lang w:val="vi-VN"/>
        </w:rPr>
      </w:pPr>
    </w:p>
    <w:p w14:paraId="64E3208C" w14:textId="77777777" w:rsidR="00236362" w:rsidRPr="00480812" w:rsidRDefault="00236362" w:rsidP="00D87CB8">
      <w:pPr>
        <w:widowControl w:val="0"/>
        <w:jc w:val="center"/>
        <w:rPr>
          <w:b/>
          <w:bCs/>
          <w:sz w:val="28"/>
          <w:szCs w:val="28"/>
        </w:rPr>
      </w:pPr>
      <w:r w:rsidRPr="00480812">
        <w:rPr>
          <w:b/>
          <w:bCs/>
          <w:sz w:val="28"/>
          <w:szCs w:val="28"/>
        </w:rPr>
        <w:t>Chương V</w:t>
      </w:r>
    </w:p>
    <w:p w14:paraId="78647EF6" w14:textId="3EE6D623" w:rsidR="00236362" w:rsidRPr="00236362" w:rsidRDefault="00236362" w:rsidP="00D87CB8">
      <w:pPr>
        <w:widowControl w:val="0"/>
        <w:jc w:val="center"/>
        <w:rPr>
          <w:b/>
          <w:bCs/>
          <w:sz w:val="28"/>
          <w:szCs w:val="28"/>
          <w:lang w:val="vi-VN"/>
        </w:rPr>
      </w:pPr>
      <w:r>
        <w:rPr>
          <w:b/>
          <w:bCs/>
          <w:sz w:val="28"/>
          <w:szCs w:val="28"/>
        </w:rPr>
        <w:t>TỔ</w:t>
      </w:r>
      <w:r>
        <w:rPr>
          <w:b/>
          <w:bCs/>
          <w:sz w:val="28"/>
          <w:szCs w:val="28"/>
          <w:lang w:val="vi-VN"/>
        </w:rPr>
        <w:t xml:space="preserve"> CHỨC THỰC HIỆN</w:t>
      </w:r>
    </w:p>
    <w:p w14:paraId="5F8D4917" w14:textId="3B61EE5F" w:rsidR="00236362" w:rsidRPr="00236362" w:rsidRDefault="00236362" w:rsidP="00D87CB8">
      <w:pPr>
        <w:pStyle w:val="ListParagraph"/>
        <w:widowControl w:val="0"/>
        <w:spacing w:before="240" w:line="254" w:lineRule="auto"/>
        <w:ind w:left="0"/>
        <w:contextualSpacing w:val="0"/>
        <w:jc w:val="both"/>
        <w:rPr>
          <w:b/>
          <w:bCs/>
          <w:sz w:val="28"/>
          <w:szCs w:val="28"/>
          <w:lang w:val="vi-VN"/>
        </w:rPr>
      </w:pPr>
      <w:bookmarkStart w:id="6" w:name="dieu_15"/>
      <w:r>
        <w:rPr>
          <w:sz w:val="28"/>
          <w:szCs w:val="28"/>
          <w:lang w:val="vi-VN"/>
        </w:rPr>
        <w:tab/>
      </w:r>
      <w:r w:rsidRPr="00236362">
        <w:rPr>
          <w:b/>
          <w:bCs/>
          <w:sz w:val="28"/>
          <w:szCs w:val="28"/>
          <w:lang w:val="vi-VN"/>
        </w:rPr>
        <w:t>Điều 1</w:t>
      </w:r>
      <w:r w:rsidR="005A33E3">
        <w:rPr>
          <w:b/>
          <w:bCs/>
          <w:sz w:val="28"/>
          <w:szCs w:val="28"/>
          <w:lang w:val="vi-VN"/>
        </w:rPr>
        <w:t>9</w:t>
      </w:r>
      <w:r w:rsidRPr="00236362">
        <w:rPr>
          <w:b/>
          <w:bCs/>
          <w:sz w:val="28"/>
          <w:szCs w:val="28"/>
          <w:lang w:val="vi-VN"/>
        </w:rPr>
        <w:t>. Trách nhiệm của Văn phòng Chính phủ</w:t>
      </w:r>
      <w:bookmarkEnd w:id="6"/>
    </w:p>
    <w:p w14:paraId="4A39D8FD" w14:textId="59E11628"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 xml:space="preserve">1. Chủ trì, phối hợp với các bộ, ngành, địa phương, các cơ quan, tổ chức liên quan triển khai, tổ chức thực hiện Quyết định; hàng quý chịu trách nhiệm </w:t>
      </w:r>
      <w:r w:rsidRPr="00236362">
        <w:rPr>
          <w:sz w:val="28"/>
          <w:szCs w:val="28"/>
          <w:lang w:val="vi-VN"/>
        </w:rPr>
        <w:lastRenderedPageBreak/>
        <w:t>tổng hợp, báo cáo Chính phủ, Thủ tướng Chính phủ về tình hình, kết quả triển khai Quyết định nà</w:t>
      </w:r>
      <w:r>
        <w:rPr>
          <w:sz w:val="28"/>
          <w:szCs w:val="28"/>
          <w:lang w:val="vi-VN"/>
        </w:rPr>
        <w:t>y.</w:t>
      </w:r>
    </w:p>
    <w:p w14:paraId="28462F63" w14:textId="2D847ECA"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2. Chủ trì, phối hợp với các bộ, ngành, địa phương xây dựng, quản lý, vận hành Trục liên thông văn bản quốc gia; hướng dẫn thực hiện kết nối hệ thống quản lý văn bản và điều hành của các bộ, ngành, địa phương với Trục liên thông văn bản quốc gia</w:t>
      </w:r>
      <w:r>
        <w:rPr>
          <w:sz w:val="28"/>
          <w:szCs w:val="28"/>
          <w:lang w:val="vi-VN"/>
        </w:rPr>
        <w:t xml:space="preserve"> và hệ thống Quản lý văn bản và điều hành của Văn phòng Chính phủ.</w:t>
      </w:r>
    </w:p>
    <w:p w14:paraId="2794BBC3" w14:textId="4BF91248" w:rsidR="00236362" w:rsidRPr="00236362" w:rsidRDefault="00236362" w:rsidP="00D87CB8">
      <w:pPr>
        <w:pStyle w:val="ListParagraph"/>
        <w:widowControl w:val="0"/>
        <w:spacing w:before="240" w:line="254" w:lineRule="auto"/>
        <w:ind w:left="0"/>
        <w:contextualSpacing w:val="0"/>
        <w:jc w:val="both"/>
        <w:rPr>
          <w:b/>
          <w:bCs/>
          <w:sz w:val="28"/>
          <w:szCs w:val="28"/>
          <w:lang w:val="vi-VN"/>
        </w:rPr>
      </w:pPr>
      <w:bookmarkStart w:id="7" w:name="dieu_16"/>
      <w:r>
        <w:rPr>
          <w:sz w:val="28"/>
          <w:szCs w:val="28"/>
          <w:lang w:val="vi-VN"/>
        </w:rPr>
        <w:tab/>
      </w:r>
      <w:r w:rsidRPr="00236362">
        <w:rPr>
          <w:b/>
          <w:bCs/>
          <w:sz w:val="28"/>
          <w:szCs w:val="28"/>
          <w:lang w:val="vi-VN"/>
        </w:rPr>
        <w:t xml:space="preserve">Điều </w:t>
      </w:r>
      <w:r w:rsidR="005A33E3">
        <w:rPr>
          <w:b/>
          <w:bCs/>
          <w:sz w:val="28"/>
          <w:szCs w:val="28"/>
          <w:lang w:val="vi-VN"/>
        </w:rPr>
        <w:t>20</w:t>
      </w:r>
      <w:r w:rsidRPr="00236362">
        <w:rPr>
          <w:b/>
          <w:bCs/>
          <w:sz w:val="28"/>
          <w:szCs w:val="28"/>
          <w:lang w:val="vi-VN"/>
        </w:rPr>
        <w:t>. Trách nhiệm của Bộ Thông tin và Truyền thông</w:t>
      </w:r>
      <w:bookmarkEnd w:id="7"/>
    </w:p>
    <w:p w14:paraId="0FF3F6AB" w14:textId="2EDEA083"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1. Chủ trì hướng dẫn các bộ, ngành, địa phương về việc sử dụng mã định danh cơ quan, mã định danh văn bản và định dạng dữ liệu gói tin phục vụ kết nối các hệ thống quản lý văn bản và điều hành để gửi, nhận văn bản điện tử</w:t>
      </w:r>
      <w:r>
        <w:rPr>
          <w:sz w:val="28"/>
          <w:szCs w:val="28"/>
          <w:lang w:val="vi-VN"/>
        </w:rPr>
        <w:t xml:space="preserve"> và xử lý công việc trên môi trường điện tử</w:t>
      </w:r>
      <w:r w:rsidRPr="00236362">
        <w:rPr>
          <w:sz w:val="28"/>
          <w:szCs w:val="28"/>
          <w:lang w:val="vi-VN"/>
        </w:rPr>
        <w:t>; quản lý thống nhất danh sách mã định danh của các cơ quan trong hệ thống hành chính nhà nước; tiếp nhận đăng ký, quản lý, hướng dẫn và kiểm tra việc công bố hợp quy hệ thống quản lý văn bản và điều hành và hệ thống kết nối, liên thông của các cơ quan nhà nước theo quy địn</w:t>
      </w:r>
      <w:r>
        <w:rPr>
          <w:sz w:val="28"/>
          <w:szCs w:val="28"/>
          <w:lang w:val="vi-VN"/>
        </w:rPr>
        <w:t>h.</w:t>
      </w:r>
    </w:p>
    <w:p w14:paraId="1D4AB4E5" w14:textId="52919125"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2. Chủ trì, phối hợp với Văn phòng Chính phủ, Bộ Công an thực hiện giám sát, kiểm tra, đánh giá an toàn thông tin cho Trục liên thông văn bản quốc gia; hướng dẫn các bộ, ngành, địa phương bảo đảm an toàn thông tin cho hệ thống quản lý văn bản và điều hành của các bộ, ngành, địa phương theo quy định.</w:t>
      </w:r>
    </w:p>
    <w:p w14:paraId="56803B88" w14:textId="613E993C"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3. Bảo đảm đường truyền Mạng Truyền số liệu chuyên dùng cấp I thông suốt, ổn định đáp ứng yêu cầu gửi, nhận văn bản điện tử; xây dựng phương án triển khai mở rộng Mạng Truyền số liệu chuyên dùng; hỗ trợ kết nối mạng của các bộ, ngành, địa phương với Mạng Truyền số liệu chuyên dùng cấp I.</w:t>
      </w:r>
    </w:p>
    <w:p w14:paraId="1078B6FC" w14:textId="036E9314" w:rsidR="00236362" w:rsidRPr="00236362" w:rsidRDefault="00236362" w:rsidP="00D87CB8">
      <w:pPr>
        <w:pStyle w:val="ListParagraph"/>
        <w:widowControl w:val="0"/>
        <w:spacing w:before="240" w:line="254" w:lineRule="auto"/>
        <w:ind w:left="0"/>
        <w:contextualSpacing w:val="0"/>
        <w:jc w:val="both"/>
        <w:rPr>
          <w:b/>
          <w:bCs/>
          <w:sz w:val="28"/>
          <w:szCs w:val="28"/>
          <w:lang w:val="vi-VN"/>
        </w:rPr>
      </w:pPr>
      <w:bookmarkStart w:id="8" w:name="dieu_18"/>
      <w:r w:rsidRPr="00236362">
        <w:rPr>
          <w:b/>
          <w:bCs/>
          <w:sz w:val="28"/>
          <w:szCs w:val="28"/>
          <w:lang w:val="vi-VN"/>
        </w:rPr>
        <w:tab/>
      </w:r>
      <w:r w:rsidRPr="00236362">
        <w:rPr>
          <w:b/>
          <w:bCs/>
          <w:sz w:val="28"/>
          <w:szCs w:val="28"/>
          <w:lang w:val="vi-VN"/>
        </w:rPr>
        <w:t xml:space="preserve">Điều </w:t>
      </w:r>
      <w:r w:rsidR="005A33E3">
        <w:rPr>
          <w:b/>
          <w:bCs/>
          <w:sz w:val="28"/>
          <w:szCs w:val="28"/>
          <w:lang w:val="vi-VN"/>
        </w:rPr>
        <w:t>21</w:t>
      </w:r>
      <w:r w:rsidRPr="00236362">
        <w:rPr>
          <w:b/>
          <w:bCs/>
          <w:sz w:val="28"/>
          <w:szCs w:val="28"/>
          <w:lang w:val="vi-VN"/>
        </w:rPr>
        <w:t>. Trách nhiệm của Ban Cơ yếu Chính phủ</w:t>
      </w:r>
      <w:bookmarkEnd w:id="8"/>
    </w:p>
    <w:p w14:paraId="55060CC0" w14:textId="334461A0"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 xml:space="preserve">1. Bảo đảm cung cấp đầy đủ, kịp thời chứng thư số cho các bộ, ngành, địa phương, cán bộ, công chức, viên chức trong các cơ quan trong hệ thống hành chính nhà nước thực hiện gửi, nhận văn bản điện tử </w:t>
      </w:r>
      <w:r>
        <w:rPr>
          <w:sz w:val="28"/>
          <w:szCs w:val="28"/>
          <w:lang w:val="vi-VN"/>
        </w:rPr>
        <w:t>và xử lý công việc trên môi trường điện tử.</w:t>
      </w:r>
    </w:p>
    <w:p w14:paraId="6424094D" w14:textId="01CF2A6B" w:rsid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t>2</w:t>
      </w:r>
      <w:r w:rsidRPr="00236362">
        <w:rPr>
          <w:sz w:val="28"/>
          <w:szCs w:val="28"/>
          <w:lang w:val="vi-VN"/>
        </w:rPr>
        <w:t>. Hướng dẫn các bộ, ngành, địa phương về giải pháp tích hợp chữ ký số và xác thực chữ ký số trên hệ thống quản lý văn bản và điều hành theo phạm vi chức năng, nhiệm vụ được giao.</w:t>
      </w:r>
    </w:p>
    <w:p w14:paraId="5EF74762" w14:textId="06D06824" w:rsid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t xml:space="preserve">3. Chủ trì liên thông Hệ thống chữ ký số chuyên dùng Chính phủ và các hệ thống cung cấp dịch vụ chứng thực chữ ký số công cộng phục vụ gửi, nhận </w:t>
      </w:r>
      <w:r>
        <w:rPr>
          <w:sz w:val="28"/>
          <w:szCs w:val="28"/>
          <w:lang w:val="vi-VN"/>
        </w:rPr>
        <w:lastRenderedPageBreak/>
        <w:t>văn bản, hồ sơ điện tử giữa cá nhân, doanh nghiệp với cơ quan hành chính nhà nước.</w:t>
      </w:r>
    </w:p>
    <w:p w14:paraId="0437D0AD" w14:textId="36AB1F30" w:rsidR="00CF02EA" w:rsidRPr="00236362" w:rsidRDefault="00CF02EA" w:rsidP="00D87CB8">
      <w:pPr>
        <w:pStyle w:val="ListParagraph"/>
        <w:widowControl w:val="0"/>
        <w:spacing w:before="240" w:line="254" w:lineRule="auto"/>
        <w:ind w:left="0"/>
        <w:contextualSpacing w:val="0"/>
        <w:jc w:val="both"/>
        <w:rPr>
          <w:sz w:val="28"/>
          <w:szCs w:val="28"/>
          <w:lang w:val="vi-VN"/>
        </w:rPr>
      </w:pPr>
      <w:r>
        <w:rPr>
          <w:sz w:val="28"/>
          <w:szCs w:val="28"/>
          <w:lang w:val="vi-VN"/>
        </w:rPr>
        <w:tab/>
        <w:t>4. Chủ trì nghiên cứu, triển khai giải pháp gửi, nhận văn bản có chứa nội dung, thông tin bí mật nhà nước cho các bộ, ngành, địa phương.</w:t>
      </w:r>
    </w:p>
    <w:p w14:paraId="5585C0DD" w14:textId="5D50FA10" w:rsidR="00236362" w:rsidRPr="00236362" w:rsidRDefault="00236362" w:rsidP="00D87CB8">
      <w:pPr>
        <w:pStyle w:val="ListParagraph"/>
        <w:widowControl w:val="0"/>
        <w:spacing w:before="240" w:line="254" w:lineRule="auto"/>
        <w:ind w:left="0"/>
        <w:contextualSpacing w:val="0"/>
        <w:jc w:val="both"/>
        <w:rPr>
          <w:b/>
          <w:bCs/>
          <w:sz w:val="28"/>
          <w:szCs w:val="28"/>
          <w:lang w:val="vi-VN"/>
        </w:rPr>
      </w:pPr>
      <w:bookmarkStart w:id="9" w:name="dieu_19"/>
      <w:r>
        <w:rPr>
          <w:sz w:val="28"/>
          <w:szCs w:val="28"/>
          <w:lang w:val="vi-VN"/>
        </w:rPr>
        <w:tab/>
      </w:r>
      <w:r w:rsidRPr="00236362">
        <w:rPr>
          <w:b/>
          <w:bCs/>
          <w:sz w:val="28"/>
          <w:szCs w:val="28"/>
          <w:lang w:val="vi-VN"/>
        </w:rPr>
        <w:t xml:space="preserve">Điều </w:t>
      </w:r>
      <w:r w:rsidR="005A33E3">
        <w:rPr>
          <w:b/>
          <w:bCs/>
          <w:sz w:val="28"/>
          <w:szCs w:val="28"/>
          <w:lang w:val="vi-VN"/>
        </w:rPr>
        <w:t>22</w:t>
      </w:r>
      <w:r w:rsidRPr="00236362">
        <w:rPr>
          <w:b/>
          <w:bCs/>
          <w:sz w:val="28"/>
          <w:szCs w:val="28"/>
          <w:lang w:val="vi-VN"/>
        </w:rPr>
        <w:t>. Trách nhiệm của bộ, ngành, địa phương</w:t>
      </w:r>
      <w:bookmarkEnd w:id="9"/>
    </w:p>
    <w:p w14:paraId="0744BBB9" w14:textId="3D71BA30"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1. Các bộ, ngành, địa phương chịu trách nhiệm:</w:t>
      </w:r>
    </w:p>
    <w:p w14:paraId="72E26F16" w14:textId="11AD0286" w:rsid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 xml:space="preserve">a) </w:t>
      </w:r>
      <w:r>
        <w:rPr>
          <w:sz w:val="28"/>
          <w:szCs w:val="28"/>
          <w:lang w:val="vi-VN"/>
        </w:rPr>
        <w:t xml:space="preserve">Sửa đổi, bổ sung </w:t>
      </w:r>
      <w:r w:rsidRPr="00236362">
        <w:rPr>
          <w:sz w:val="28"/>
          <w:szCs w:val="28"/>
          <w:lang w:val="vi-VN"/>
        </w:rPr>
        <w:t>Quy chế tiếp nhận, xử lý, phát hành và quản lý văn bản</w:t>
      </w:r>
      <w:r>
        <w:rPr>
          <w:sz w:val="28"/>
          <w:szCs w:val="28"/>
          <w:lang w:val="vi-VN"/>
        </w:rPr>
        <w:t xml:space="preserve"> để phù hợp với các</w:t>
      </w:r>
      <w:r w:rsidRPr="00236362">
        <w:rPr>
          <w:sz w:val="28"/>
          <w:szCs w:val="28"/>
          <w:lang w:val="vi-VN"/>
        </w:rPr>
        <w:t xml:space="preserve"> quy định tại Quyết định này và các văn bản pháp luật khác liên quan;</w:t>
      </w:r>
    </w:p>
    <w:p w14:paraId="35467EC9" w14:textId="1CE3755E"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t>b) Ban hành quy chế xử lý công việc trên môi trường điện tử để phù hợp với các quy định tại Quyết định này, Quy chế làm việc của cơ quan mình và các văn bản pháp luật khác liên quan.</w:t>
      </w:r>
    </w:p>
    <w:p w14:paraId="73CC98BF" w14:textId="740B841B"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t>c</w:t>
      </w:r>
      <w:r w:rsidRPr="00236362">
        <w:rPr>
          <w:sz w:val="28"/>
          <w:szCs w:val="28"/>
          <w:lang w:val="vi-VN"/>
        </w:rPr>
        <w:t>) Bảo đảm hạ tầng kỹ thuật, giải pháp kết nối, liên thông giữa hệ thống quản lý văn bản và điều hành với Trục liên thông văn bản quốc gia</w:t>
      </w:r>
      <w:r>
        <w:rPr>
          <w:sz w:val="28"/>
          <w:szCs w:val="28"/>
          <w:lang w:val="vi-VN"/>
        </w:rPr>
        <w:t xml:space="preserve"> và hệ thống Quản lý văn bản và điều hành của Văn phòng Chính phủ</w:t>
      </w:r>
      <w:r w:rsidRPr="00236362">
        <w:rPr>
          <w:sz w:val="28"/>
          <w:szCs w:val="28"/>
          <w:lang w:val="vi-VN"/>
        </w:rPr>
        <w:t>; ứng dụng các giải pháp kỹ thuật tăng cường quản lý, giám sát, kiểm soát trong gửi, nhận văn bản điện tử</w:t>
      </w:r>
      <w:r>
        <w:rPr>
          <w:sz w:val="28"/>
          <w:szCs w:val="28"/>
          <w:lang w:val="vi-VN"/>
        </w:rPr>
        <w:t xml:space="preserve"> và xử lý công việc trên môi trường điện tử</w:t>
      </w:r>
      <w:r w:rsidRPr="00236362">
        <w:rPr>
          <w:sz w:val="28"/>
          <w:szCs w:val="28"/>
          <w:lang w:val="vi-VN"/>
        </w:rPr>
        <w:t xml:space="preserve"> để bảo đảm an toàn, an ninh thông tin;</w:t>
      </w:r>
    </w:p>
    <w:p w14:paraId="0B0CDE09" w14:textId="7DF86A66"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c) Xây dựng, ban hành và cập nhật kịp thời mã định danh cho các cơ quan, đơn vị trực thuộc và gửi về Bộ Thông tin và Truyền thông để thống nhất quản lý và công khai sử dụng trên phạm vi toàn quốc;</w:t>
      </w:r>
    </w:p>
    <w:p w14:paraId="07AEC27C" w14:textId="224D17EA"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d) Tổ chức xây dựng, nâng cấp, triển khai hệ thống quản lý văn bản và điều hành theo quy định tại Quyết định này, thống nhất kết nối, liên thông các phần mềm quản lý văn bản</w:t>
      </w:r>
      <w:r w:rsidR="00CF02EA">
        <w:rPr>
          <w:sz w:val="28"/>
          <w:szCs w:val="28"/>
          <w:lang w:val="vi-VN"/>
        </w:rPr>
        <w:t xml:space="preserve"> và điều hành</w:t>
      </w:r>
      <w:r w:rsidRPr="00236362">
        <w:rPr>
          <w:sz w:val="28"/>
          <w:szCs w:val="28"/>
          <w:lang w:val="vi-VN"/>
        </w:rPr>
        <w:t xml:space="preserve"> của các cơ quan, đơn vị trực thuộc phục vụ gửi, nhận văn bản điện tử</w:t>
      </w:r>
      <w:r>
        <w:rPr>
          <w:sz w:val="28"/>
          <w:szCs w:val="28"/>
          <w:lang w:val="vi-VN"/>
        </w:rPr>
        <w:t xml:space="preserve"> và xử lý công việc trên môi trường điện tử</w:t>
      </w:r>
      <w:r w:rsidRPr="00236362">
        <w:rPr>
          <w:sz w:val="28"/>
          <w:szCs w:val="28"/>
          <w:lang w:val="vi-VN"/>
        </w:rPr>
        <w:t xml:space="preserve"> giữa các cơ quan trong hệ thống hành chính nhà nước tại bộ, ngành, địa phương.</w:t>
      </w:r>
    </w:p>
    <w:p w14:paraId="5667BFE6" w14:textId="5FA6EA91"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Trường hợp các bộ, ngành, địa phương đã có hệ thống quản lý văn bản và điều hành thống nhất, thực hiện kết nối, liên thông với Trục liên thông văn bản quốc gia</w:t>
      </w:r>
      <w:r w:rsidR="006644B1">
        <w:rPr>
          <w:sz w:val="28"/>
          <w:szCs w:val="28"/>
          <w:lang w:val="vi-VN"/>
        </w:rPr>
        <w:t xml:space="preserve"> và hệ thống Quản lý văn bản và điều hành của Văn phòng Chính phủ.</w:t>
      </w:r>
    </w:p>
    <w:p w14:paraId="6539C4E0" w14:textId="3CC737E8" w:rsid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đ) Tổ chức quản lý, định kỳ sao lưu văn bản</w:t>
      </w:r>
      <w:r w:rsidR="006644B1">
        <w:rPr>
          <w:sz w:val="28"/>
          <w:szCs w:val="28"/>
          <w:lang w:val="vi-VN"/>
        </w:rPr>
        <w:t>, hồ sơ</w:t>
      </w:r>
      <w:r w:rsidRPr="00236362">
        <w:rPr>
          <w:sz w:val="28"/>
          <w:szCs w:val="28"/>
          <w:lang w:val="vi-VN"/>
        </w:rPr>
        <w:t xml:space="preserve"> điện tử và phải bảo đảm an ninh, an toàn thông tin trong quá trình thực hiện.</w:t>
      </w:r>
      <w:r w:rsidR="006644B1">
        <w:rPr>
          <w:sz w:val="28"/>
          <w:szCs w:val="28"/>
          <w:lang w:val="vi-VN"/>
        </w:rPr>
        <w:t xml:space="preserve"> </w:t>
      </w:r>
    </w:p>
    <w:p w14:paraId="360CE9F5" w14:textId="04850BC7" w:rsidR="006644B1" w:rsidRPr="00236362" w:rsidRDefault="006644B1" w:rsidP="00D87CB8">
      <w:pPr>
        <w:pStyle w:val="ListParagraph"/>
        <w:widowControl w:val="0"/>
        <w:spacing w:before="240" w:line="254" w:lineRule="auto"/>
        <w:ind w:left="0"/>
        <w:contextualSpacing w:val="0"/>
        <w:jc w:val="both"/>
        <w:rPr>
          <w:sz w:val="28"/>
          <w:szCs w:val="28"/>
          <w:lang w:val="vi-VN"/>
        </w:rPr>
      </w:pPr>
      <w:r>
        <w:rPr>
          <w:sz w:val="28"/>
          <w:szCs w:val="28"/>
          <w:lang w:val="vi-VN"/>
        </w:rPr>
        <w:tab/>
        <w:t xml:space="preserve">e) Phối hợp với Ban Cơ yếu Chính phủ triển khai giải pháp gửi, nhận văn bản điện tử có chứa thông tin bí mật nhà nước, bảo đảm việc triển khai theo </w:t>
      </w:r>
      <w:r>
        <w:rPr>
          <w:sz w:val="28"/>
          <w:szCs w:val="28"/>
          <w:lang w:val="vi-VN"/>
        </w:rPr>
        <w:lastRenderedPageBreak/>
        <w:t>đúng các quy định pháp luật.</w:t>
      </w:r>
    </w:p>
    <w:p w14:paraId="7442BBE9" w14:textId="220EC78B"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 xml:space="preserve">2. Bộ trưởng, Thủ trưởng cơ quan ngang bộ, cơ quan thuộc Chính phủ, Chủ tịch Ủy ban nhân dân các tỉnh, thành phố trực thuộc trung ương và Thủ trưởng các cơ quan có liên quan chỉ đạo xây dựng và áp dụng thống nhất một hệ thống quản lý văn bản và điều hành hoặc tổ chức kết nối, liên thông trong từng bộ, ngành, địa phương; </w:t>
      </w:r>
      <w:r w:rsidR="006644B1">
        <w:rPr>
          <w:sz w:val="28"/>
          <w:szCs w:val="28"/>
          <w:lang w:val="vi-VN"/>
        </w:rPr>
        <w:t>sử dụng chữ ký số cá nhân trong gửi, nhận văn bản điện tử và xử lý công việc trên môi trường điện tử, hạn chế tối đa sử dụng văn bản giấy; xây dựng kế hoạch triển khai việc xử lý công việc trên môi trường điện tử cho toàn bộ các đơn vị trực thuộc các cấp.</w:t>
      </w:r>
    </w:p>
    <w:p w14:paraId="3F2FC11F" w14:textId="634D57AC"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3. Bố trí kinh phí đầy đủ, kịp thời trong kế hoạch ngân sách hàng năm; bảo đảm duy trì, phát triển hệ thống quản lý văn bản, hạ tầng mạng nội bộ</w:t>
      </w:r>
      <w:r w:rsidR="006644B1">
        <w:rPr>
          <w:sz w:val="28"/>
          <w:szCs w:val="28"/>
          <w:lang w:val="vi-VN"/>
        </w:rPr>
        <w:t>.</w:t>
      </w:r>
    </w:p>
    <w:p w14:paraId="26109642" w14:textId="39838601" w:rsidR="00236362" w:rsidRP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 xml:space="preserve">4. Định kỳ kiểm tra việc thực hiện Quyết định này tại các cơ quan, đơn vị trực thuộc; tổ chức tập huấn sử dụng hệ thống quản lý văn bản và điều hành phổ biến, tuyên truyền rộng rãi nhằm nâng cao hiểu biết, nhận thức về các lợi ích của việc gửi, nhận văn bản điện tử </w:t>
      </w:r>
      <w:r w:rsidR="006644B1">
        <w:rPr>
          <w:sz w:val="28"/>
          <w:szCs w:val="28"/>
          <w:lang w:val="vi-VN"/>
        </w:rPr>
        <w:t xml:space="preserve">và xử lý công việc trên môi trường điện tử </w:t>
      </w:r>
      <w:r w:rsidRPr="00236362">
        <w:rPr>
          <w:sz w:val="28"/>
          <w:szCs w:val="28"/>
          <w:lang w:val="vi-VN"/>
        </w:rPr>
        <w:t>trong hoạt động của cơ quan nhà nước</w:t>
      </w:r>
      <w:r w:rsidR="006644B1">
        <w:rPr>
          <w:sz w:val="28"/>
          <w:szCs w:val="28"/>
          <w:lang w:val="vi-VN"/>
        </w:rPr>
        <w:t>, lợi ích của việc trao đổi văn bản điện tử giữa cá nhân, doanh nghiệp với cơ quan hành chính nhà nước.</w:t>
      </w:r>
    </w:p>
    <w:p w14:paraId="65612D34" w14:textId="2088FBDD" w:rsidR="00236362"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5. Trong quá trình thực hiện Quyết định này, nếu có khó khăn, vướng mắc, các bộ, ngành, địa phương kịp thời gửi Văn phòng Chính phủ để tổng hợp, báo cáo Thủ tướng Chính phủ xem xét, quyết định.</w:t>
      </w:r>
    </w:p>
    <w:p w14:paraId="42331A76" w14:textId="637220E9" w:rsidR="006644B1" w:rsidRDefault="006644B1" w:rsidP="00D87CB8">
      <w:pPr>
        <w:pStyle w:val="ListParagraph"/>
        <w:widowControl w:val="0"/>
        <w:spacing w:before="240" w:line="254" w:lineRule="auto"/>
        <w:ind w:left="0"/>
        <w:contextualSpacing w:val="0"/>
        <w:jc w:val="both"/>
        <w:rPr>
          <w:b/>
          <w:bCs/>
          <w:sz w:val="28"/>
          <w:szCs w:val="28"/>
          <w:lang w:val="vi-VN"/>
        </w:rPr>
      </w:pPr>
      <w:r>
        <w:rPr>
          <w:sz w:val="28"/>
          <w:szCs w:val="28"/>
          <w:lang w:val="vi-VN"/>
        </w:rPr>
        <w:tab/>
      </w:r>
      <w:r w:rsidRPr="006644B1">
        <w:rPr>
          <w:b/>
          <w:bCs/>
          <w:sz w:val="28"/>
          <w:szCs w:val="28"/>
          <w:lang w:val="vi-VN"/>
        </w:rPr>
        <w:t xml:space="preserve">Điều </w:t>
      </w:r>
      <w:r w:rsidR="005A33E3">
        <w:rPr>
          <w:b/>
          <w:bCs/>
          <w:sz w:val="28"/>
          <w:szCs w:val="28"/>
          <w:lang w:val="vi-VN"/>
        </w:rPr>
        <w:t>23</w:t>
      </w:r>
      <w:r w:rsidRPr="006644B1">
        <w:rPr>
          <w:b/>
          <w:bCs/>
          <w:sz w:val="28"/>
          <w:szCs w:val="28"/>
          <w:lang w:val="vi-VN"/>
        </w:rPr>
        <w:t>. Trách nhiệm của cá nhân, doanh nghiệp, tổ chức khi gửi văn bản điện tử tới cơ quan hành chính nhà nước.</w:t>
      </w:r>
    </w:p>
    <w:p w14:paraId="6A4DAAA5" w14:textId="1C832A5E" w:rsidR="006644B1" w:rsidRDefault="006644B1" w:rsidP="00D87CB8">
      <w:pPr>
        <w:pStyle w:val="ListParagraph"/>
        <w:widowControl w:val="0"/>
        <w:spacing w:before="240" w:line="254" w:lineRule="auto"/>
        <w:ind w:left="0"/>
        <w:contextualSpacing w:val="0"/>
        <w:jc w:val="both"/>
        <w:rPr>
          <w:sz w:val="28"/>
          <w:szCs w:val="28"/>
          <w:lang w:val="vi-VN"/>
        </w:rPr>
      </w:pPr>
      <w:r>
        <w:rPr>
          <w:b/>
          <w:bCs/>
          <w:sz w:val="28"/>
          <w:szCs w:val="28"/>
          <w:lang w:val="vi-VN"/>
        </w:rPr>
        <w:tab/>
      </w:r>
      <w:r>
        <w:rPr>
          <w:sz w:val="28"/>
          <w:szCs w:val="28"/>
          <w:lang w:val="vi-VN"/>
        </w:rPr>
        <w:t>1. Bảo đảm nội dung văn bản phù hợp với thuần phong, mỹ tục của người Việt Nam, bảo đảm văn bản điện tử gửi tới các cơ quan hành chính nhà nước đúng thể thức, được ký số theo quy định, gửi đúng cơ quan có thẩm quyền giải quyết.</w:t>
      </w:r>
    </w:p>
    <w:p w14:paraId="409E277A" w14:textId="04373358" w:rsidR="005A33E3" w:rsidRPr="00236362" w:rsidRDefault="006644B1" w:rsidP="00D87CB8">
      <w:pPr>
        <w:pStyle w:val="ListParagraph"/>
        <w:widowControl w:val="0"/>
        <w:spacing w:before="240" w:line="254" w:lineRule="auto"/>
        <w:ind w:left="0"/>
        <w:contextualSpacing w:val="0"/>
        <w:jc w:val="both"/>
        <w:rPr>
          <w:sz w:val="28"/>
          <w:szCs w:val="28"/>
          <w:lang w:val="vi-VN"/>
        </w:rPr>
      </w:pPr>
      <w:r>
        <w:rPr>
          <w:sz w:val="28"/>
          <w:szCs w:val="28"/>
          <w:lang w:val="vi-VN"/>
        </w:rPr>
        <w:tab/>
        <w:t xml:space="preserve">2. Không gửi các văn bản, tài liệu có chứa nội dung không phù hợp, </w:t>
      </w:r>
      <w:r w:rsidR="005A33E3">
        <w:rPr>
          <w:sz w:val="28"/>
          <w:szCs w:val="28"/>
          <w:lang w:val="vi-VN"/>
        </w:rPr>
        <w:t>có chứa virus, mã độc nhằm mục đích tấn công, xâm nhập các hệ thống công nghệ thông tin của cơ quan hành chính nhà nước.</w:t>
      </w:r>
    </w:p>
    <w:p w14:paraId="5C100BD1" w14:textId="4C369367" w:rsidR="00236362" w:rsidRPr="00236362" w:rsidRDefault="00236362" w:rsidP="00D87CB8">
      <w:pPr>
        <w:pStyle w:val="ListParagraph"/>
        <w:widowControl w:val="0"/>
        <w:spacing w:before="240" w:line="254" w:lineRule="auto"/>
        <w:ind w:left="0"/>
        <w:contextualSpacing w:val="0"/>
        <w:jc w:val="both"/>
        <w:rPr>
          <w:b/>
          <w:bCs/>
          <w:sz w:val="28"/>
          <w:szCs w:val="28"/>
          <w:lang w:val="vi-VN"/>
        </w:rPr>
      </w:pPr>
      <w:bookmarkStart w:id="10" w:name="dieu_20"/>
      <w:r>
        <w:rPr>
          <w:sz w:val="28"/>
          <w:szCs w:val="28"/>
          <w:lang w:val="vi-VN"/>
        </w:rPr>
        <w:tab/>
      </w:r>
      <w:r w:rsidRPr="00236362">
        <w:rPr>
          <w:b/>
          <w:bCs/>
          <w:sz w:val="28"/>
          <w:szCs w:val="28"/>
          <w:lang w:val="vi-VN"/>
        </w:rPr>
        <w:t xml:space="preserve">Điều </w:t>
      </w:r>
      <w:r w:rsidR="006644B1">
        <w:rPr>
          <w:b/>
          <w:bCs/>
          <w:sz w:val="28"/>
          <w:szCs w:val="28"/>
          <w:lang w:val="vi-VN"/>
        </w:rPr>
        <w:t>2</w:t>
      </w:r>
      <w:r w:rsidR="005A33E3">
        <w:rPr>
          <w:b/>
          <w:bCs/>
          <w:sz w:val="28"/>
          <w:szCs w:val="28"/>
          <w:lang w:val="vi-VN"/>
        </w:rPr>
        <w:t>4</w:t>
      </w:r>
      <w:r w:rsidRPr="00236362">
        <w:rPr>
          <w:b/>
          <w:bCs/>
          <w:sz w:val="28"/>
          <w:szCs w:val="28"/>
          <w:lang w:val="vi-VN"/>
        </w:rPr>
        <w:t>. Kinh phí thực hiện</w:t>
      </w:r>
      <w:bookmarkEnd w:id="10"/>
    </w:p>
    <w:p w14:paraId="437E71DE" w14:textId="20C0C385" w:rsidR="00236362" w:rsidRPr="00163D70" w:rsidRDefault="00236362" w:rsidP="00D87CB8">
      <w:pPr>
        <w:pStyle w:val="ListParagraph"/>
        <w:widowControl w:val="0"/>
        <w:spacing w:before="240" w:line="254" w:lineRule="auto"/>
        <w:ind w:left="0"/>
        <w:contextualSpacing w:val="0"/>
        <w:jc w:val="both"/>
        <w:rPr>
          <w:sz w:val="28"/>
          <w:szCs w:val="28"/>
          <w:lang w:val="vi-VN"/>
        </w:rPr>
      </w:pPr>
      <w:r>
        <w:rPr>
          <w:sz w:val="28"/>
          <w:szCs w:val="28"/>
          <w:lang w:val="vi-VN"/>
        </w:rPr>
        <w:tab/>
      </w:r>
      <w:r w:rsidRPr="00236362">
        <w:rPr>
          <w:sz w:val="28"/>
          <w:szCs w:val="28"/>
          <w:lang w:val="vi-VN"/>
        </w:rPr>
        <w:t>Kinh phí thực hiện Quyết định này do ngân sách nhà nước bảo đảm theo quy định của pháp luật.</w:t>
      </w:r>
    </w:p>
    <w:p w14:paraId="4EEAF0BF" w14:textId="77777777" w:rsidR="00E23917" w:rsidRPr="00E23917" w:rsidRDefault="00E23917" w:rsidP="00D87CB8">
      <w:pPr>
        <w:widowControl w:val="0"/>
        <w:spacing w:before="240" w:line="254" w:lineRule="auto"/>
        <w:jc w:val="center"/>
        <w:rPr>
          <w:b/>
          <w:bCs/>
          <w:sz w:val="28"/>
          <w:szCs w:val="28"/>
          <w:lang w:val="vi-VN"/>
        </w:rPr>
      </w:pPr>
    </w:p>
    <w:p w14:paraId="2AE9E82B" w14:textId="70B89884" w:rsidR="004335B8" w:rsidRPr="00480812" w:rsidRDefault="00C920F5" w:rsidP="00D87CB8">
      <w:pPr>
        <w:widowControl w:val="0"/>
        <w:jc w:val="center"/>
        <w:rPr>
          <w:b/>
          <w:bCs/>
          <w:sz w:val="28"/>
          <w:szCs w:val="28"/>
        </w:rPr>
      </w:pPr>
      <w:r w:rsidRPr="00480812">
        <w:rPr>
          <w:b/>
          <w:bCs/>
          <w:sz w:val="28"/>
          <w:szCs w:val="28"/>
        </w:rPr>
        <w:t>Chương V</w:t>
      </w:r>
    </w:p>
    <w:p w14:paraId="100B6C71" w14:textId="3C8CB23D" w:rsidR="00EB33E0" w:rsidRPr="00480812" w:rsidRDefault="00EB33E0" w:rsidP="00D87CB8">
      <w:pPr>
        <w:widowControl w:val="0"/>
        <w:jc w:val="center"/>
        <w:rPr>
          <w:b/>
          <w:bCs/>
          <w:sz w:val="28"/>
          <w:szCs w:val="28"/>
        </w:rPr>
      </w:pPr>
      <w:r w:rsidRPr="00480812">
        <w:rPr>
          <w:b/>
          <w:bCs/>
          <w:sz w:val="28"/>
          <w:szCs w:val="28"/>
        </w:rPr>
        <w:lastRenderedPageBreak/>
        <w:t>ĐIỀU KHOẢN THI HÀNH</w:t>
      </w:r>
    </w:p>
    <w:p w14:paraId="7C9EB183" w14:textId="77777777" w:rsidR="00E56529" w:rsidRPr="00480812" w:rsidRDefault="00E56529" w:rsidP="00D87CB8">
      <w:pPr>
        <w:widowControl w:val="0"/>
        <w:spacing w:before="240" w:line="254" w:lineRule="auto"/>
        <w:jc w:val="center"/>
        <w:rPr>
          <w:b/>
          <w:bCs/>
          <w:sz w:val="6"/>
          <w:szCs w:val="28"/>
        </w:rPr>
      </w:pPr>
    </w:p>
    <w:p w14:paraId="2365A212" w14:textId="77777777" w:rsidR="00351D5B" w:rsidRPr="00480812" w:rsidRDefault="00351D5B" w:rsidP="00D87CB8">
      <w:pPr>
        <w:widowControl w:val="0"/>
        <w:spacing w:before="240" w:line="254" w:lineRule="auto"/>
        <w:jc w:val="center"/>
        <w:rPr>
          <w:b/>
          <w:bCs/>
          <w:sz w:val="2"/>
          <w:szCs w:val="28"/>
        </w:rPr>
      </w:pPr>
    </w:p>
    <w:p w14:paraId="5F35E33B" w14:textId="4CAFD7F1" w:rsidR="00992FF5" w:rsidRDefault="00A807D5" w:rsidP="00D87CB8">
      <w:pPr>
        <w:widowControl w:val="0"/>
        <w:tabs>
          <w:tab w:val="left" w:pos="567"/>
          <w:tab w:val="left" w:pos="709"/>
          <w:tab w:val="left" w:pos="993"/>
        </w:tabs>
        <w:spacing w:before="240" w:line="254" w:lineRule="auto"/>
        <w:ind w:firstLine="567"/>
        <w:jc w:val="both"/>
        <w:rPr>
          <w:b/>
          <w:bCs/>
          <w:sz w:val="28"/>
          <w:szCs w:val="28"/>
          <w:lang w:val="vi-VN"/>
        </w:rPr>
      </w:pPr>
      <w:r w:rsidRPr="00480812">
        <w:rPr>
          <w:b/>
          <w:bCs/>
          <w:sz w:val="28"/>
          <w:szCs w:val="28"/>
        </w:rPr>
        <w:t xml:space="preserve">Điều </w:t>
      </w:r>
      <w:r w:rsidR="005A33E3">
        <w:rPr>
          <w:b/>
          <w:bCs/>
          <w:sz w:val="28"/>
          <w:szCs w:val="28"/>
          <w:lang w:val="vi-VN"/>
        </w:rPr>
        <w:t>25</w:t>
      </w:r>
      <w:r w:rsidRPr="00480812">
        <w:rPr>
          <w:b/>
          <w:bCs/>
          <w:sz w:val="28"/>
          <w:szCs w:val="28"/>
        </w:rPr>
        <w:t xml:space="preserve">. Điều khoản </w:t>
      </w:r>
      <w:r w:rsidR="00D87CB8">
        <w:rPr>
          <w:b/>
          <w:bCs/>
          <w:sz w:val="28"/>
          <w:szCs w:val="28"/>
        </w:rPr>
        <w:t>chuyển</w:t>
      </w:r>
      <w:r w:rsidR="00D87CB8">
        <w:rPr>
          <w:b/>
          <w:bCs/>
          <w:sz w:val="28"/>
          <w:szCs w:val="28"/>
          <w:lang w:val="vi-VN"/>
        </w:rPr>
        <w:t xml:space="preserve"> tiếp</w:t>
      </w:r>
    </w:p>
    <w:p w14:paraId="310CBB7E" w14:textId="77777777" w:rsidR="00D87CB8" w:rsidRPr="007E2264" w:rsidRDefault="00D87CB8" w:rsidP="00D87CB8">
      <w:pPr>
        <w:shd w:val="clear" w:color="auto" w:fill="FFFFFF"/>
        <w:spacing w:before="240" w:line="254" w:lineRule="auto"/>
        <w:ind w:firstLine="720"/>
        <w:jc w:val="both"/>
        <w:rPr>
          <w:sz w:val="28"/>
          <w:szCs w:val="28"/>
          <w:lang w:val="vi-VN"/>
        </w:rPr>
      </w:pPr>
      <w:r w:rsidRPr="004E70A6">
        <w:rPr>
          <w:sz w:val="28"/>
          <w:szCs w:val="28"/>
        </w:rPr>
        <w:t xml:space="preserve">Trong thời hạn 12 tháng, kể từ ngày </w:t>
      </w:r>
      <w:r>
        <w:rPr>
          <w:sz w:val="28"/>
          <w:szCs w:val="28"/>
        </w:rPr>
        <w:t>Quyết</w:t>
      </w:r>
      <w:r>
        <w:rPr>
          <w:sz w:val="28"/>
          <w:szCs w:val="28"/>
          <w:lang w:val="vi-VN"/>
        </w:rPr>
        <w:t xml:space="preserve"> định</w:t>
      </w:r>
      <w:r w:rsidRPr="004E70A6">
        <w:rPr>
          <w:sz w:val="28"/>
          <w:szCs w:val="28"/>
        </w:rPr>
        <w:t xml:space="preserve"> này có hiệu lực thi hành, </w:t>
      </w:r>
      <w:r>
        <w:rPr>
          <w:sz w:val="28"/>
          <w:szCs w:val="28"/>
        </w:rPr>
        <w:t>các</w:t>
      </w:r>
      <w:r>
        <w:rPr>
          <w:sz w:val="28"/>
          <w:szCs w:val="28"/>
          <w:lang w:val="vi-VN"/>
        </w:rPr>
        <w:t xml:space="preserve"> cá nhân, tổ chức có liên quan</w:t>
      </w:r>
      <w:r w:rsidRPr="004E70A6">
        <w:rPr>
          <w:sz w:val="28"/>
          <w:szCs w:val="28"/>
        </w:rPr>
        <w:t xml:space="preserve"> phải đáp ứng các điều kiện quy định tại </w:t>
      </w:r>
      <w:r>
        <w:rPr>
          <w:sz w:val="28"/>
          <w:szCs w:val="28"/>
        </w:rPr>
        <w:t>Quyết</w:t>
      </w:r>
      <w:r>
        <w:rPr>
          <w:sz w:val="28"/>
          <w:szCs w:val="28"/>
          <w:lang w:val="vi-VN"/>
        </w:rPr>
        <w:t xml:space="preserve"> định</w:t>
      </w:r>
      <w:r w:rsidRPr="004E70A6">
        <w:rPr>
          <w:sz w:val="28"/>
          <w:szCs w:val="28"/>
        </w:rPr>
        <w:t xml:space="preserve"> này</w:t>
      </w:r>
      <w:r>
        <w:rPr>
          <w:sz w:val="28"/>
          <w:szCs w:val="28"/>
          <w:lang w:val="vi-VN"/>
        </w:rPr>
        <w:t>, bảo đảm việc gửi, nhận văn bản, hồ sơ điện tử và xử lý công việc trên môi trường điện tử với các cơ quan trong hệ thống hành chính nhà nước được thông suốt, ổn định.</w:t>
      </w:r>
    </w:p>
    <w:p w14:paraId="12774A09" w14:textId="77777777" w:rsidR="00D87CB8" w:rsidRPr="002E19F6" w:rsidRDefault="00D87CB8" w:rsidP="00D87CB8">
      <w:pPr>
        <w:shd w:val="clear" w:color="auto" w:fill="FFFFFF"/>
        <w:spacing w:before="240" w:line="254" w:lineRule="auto"/>
        <w:ind w:firstLine="720"/>
        <w:jc w:val="both"/>
        <w:rPr>
          <w:b/>
          <w:sz w:val="28"/>
          <w:szCs w:val="28"/>
        </w:rPr>
      </w:pPr>
      <w:r w:rsidRPr="002E19F6">
        <w:rPr>
          <w:b/>
          <w:sz w:val="28"/>
          <w:szCs w:val="28"/>
        </w:rPr>
        <w:t xml:space="preserve">Điều </w:t>
      </w:r>
      <w:r>
        <w:rPr>
          <w:b/>
          <w:sz w:val="28"/>
          <w:szCs w:val="28"/>
          <w:lang w:val="vi-VN"/>
        </w:rPr>
        <w:t>30</w:t>
      </w:r>
      <w:r w:rsidRPr="002E19F6">
        <w:rPr>
          <w:b/>
          <w:sz w:val="28"/>
          <w:szCs w:val="28"/>
        </w:rPr>
        <w:t>. Hiệu lực thi hành</w:t>
      </w:r>
    </w:p>
    <w:p w14:paraId="0B707316" w14:textId="75A6AC2A" w:rsidR="00D87CB8" w:rsidRDefault="00D87CB8" w:rsidP="00D87CB8">
      <w:pPr>
        <w:shd w:val="clear" w:color="auto" w:fill="FFFFFF"/>
        <w:spacing w:before="240" w:line="254" w:lineRule="auto"/>
        <w:ind w:firstLine="720"/>
        <w:jc w:val="both"/>
        <w:rPr>
          <w:bCs/>
          <w:sz w:val="28"/>
          <w:szCs w:val="28"/>
          <w:lang w:val="vi-VN"/>
        </w:rPr>
      </w:pPr>
      <w:r>
        <w:rPr>
          <w:bCs/>
          <w:sz w:val="28"/>
          <w:szCs w:val="28"/>
          <w:lang w:val="vi-VN"/>
        </w:rPr>
        <w:t xml:space="preserve">1. </w:t>
      </w:r>
      <w:r>
        <w:rPr>
          <w:bCs/>
          <w:sz w:val="28"/>
          <w:szCs w:val="28"/>
          <w:lang w:val="vi-VN"/>
        </w:rPr>
        <w:t>Quyết định này có hiệu lực từ ngày     tháng    năm 2022, thay thế cho Quyết định số 28/2018/QĐ-TTg ngày 12 tháng 7 năm 2022 về gửi, nhận văn bản điện tử giữa các cơ quan trong hệ thống hành chính nhà nước.</w:t>
      </w:r>
    </w:p>
    <w:p w14:paraId="255C1D23" w14:textId="217B0BD1" w:rsidR="00F8082C" w:rsidRPr="00D87CB8" w:rsidRDefault="00D87CB8" w:rsidP="00D87CB8">
      <w:pPr>
        <w:shd w:val="clear" w:color="auto" w:fill="FFFFFF"/>
        <w:spacing w:before="240" w:line="254" w:lineRule="auto"/>
        <w:ind w:firstLine="720"/>
        <w:jc w:val="both"/>
        <w:rPr>
          <w:bCs/>
          <w:sz w:val="28"/>
          <w:szCs w:val="28"/>
          <w:lang w:val="vi-VN"/>
        </w:rPr>
      </w:pPr>
      <w:r>
        <w:rPr>
          <w:bCs/>
          <w:sz w:val="28"/>
          <w:szCs w:val="28"/>
          <w:lang w:val="vi-VN"/>
        </w:rPr>
        <w:t xml:space="preserve">2. </w:t>
      </w:r>
      <w:r w:rsidR="00F8082C" w:rsidRPr="004E2977">
        <w:rPr>
          <w:sz w:val="28"/>
          <w:szCs w:val="28"/>
        </w:rPr>
        <w:t xml:space="preserve">Bộ trưởng, Thủ trưởng cơ quan ngang </w:t>
      </w:r>
      <w:r w:rsidR="00F8082C">
        <w:rPr>
          <w:sz w:val="28"/>
          <w:szCs w:val="28"/>
        </w:rPr>
        <w:t>b</w:t>
      </w:r>
      <w:r w:rsidR="00F8082C" w:rsidRPr="004E2977">
        <w:rPr>
          <w:sz w:val="28"/>
          <w:szCs w:val="28"/>
        </w:rPr>
        <w:t>ộ, Thủ trưởng cơ quan thuộc Chính phủ, Chủ tịch Ủy ban nhân dân các cấp và các cơ quan, tổ chức, cá nhân có liên quan chịu trách nhiệm thi hành Quyết định này.</w:t>
      </w:r>
    </w:p>
    <w:p w14:paraId="3E715205" w14:textId="77777777" w:rsidR="00C8730E" w:rsidRDefault="00C8730E" w:rsidP="00C8730E">
      <w:pPr>
        <w:pStyle w:val="ListParagraph"/>
        <w:widowControl w:val="0"/>
        <w:tabs>
          <w:tab w:val="left" w:pos="709"/>
          <w:tab w:val="left" w:pos="851"/>
        </w:tabs>
        <w:spacing w:before="240"/>
        <w:ind w:left="567"/>
        <w:contextualSpacing w:val="0"/>
        <w:jc w:val="both"/>
        <w:rPr>
          <w:sz w:val="28"/>
          <w:szCs w:val="28"/>
        </w:rPr>
      </w:pPr>
    </w:p>
    <w:tbl>
      <w:tblPr>
        <w:tblW w:w="8931" w:type="dxa"/>
        <w:tblLayout w:type="fixed"/>
        <w:tblLook w:val="01E0" w:firstRow="1" w:lastRow="1" w:firstColumn="1" w:lastColumn="1" w:noHBand="0" w:noVBand="0"/>
      </w:tblPr>
      <w:tblGrid>
        <w:gridCol w:w="5387"/>
        <w:gridCol w:w="3544"/>
      </w:tblGrid>
      <w:tr w:rsidR="00C8730E" w:rsidRPr="00142A5E" w14:paraId="4342F5AC" w14:textId="77777777" w:rsidTr="00C8730E">
        <w:trPr>
          <w:trHeight w:val="1666"/>
        </w:trPr>
        <w:tc>
          <w:tcPr>
            <w:tcW w:w="5387" w:type="dxa"/>
          </w:tcPr>
          <w:p w14:paraId="706E9BEF" w14:textId="77777777" w:rsidR="00C8730E" w:rsidRPr="002B3B33" w:rsidRDefault="00C8730E" w:rsidP="00504AF9">
            <w:pPr>
              <w:widowControl w:val="0"/>
              <w:ind w:left="-108"/>
              <w:rPr>
                <w:rStyle w:val="vn9"/>
                <w:spacing w:val="-4"/>
                <w:sz w:val="22"/>
                <w:szCs w:val="22"/>
              </w:rPr>
            </w:pPr>
            <w:r w:rsidRPr="004E2977">
              <w:rPr>
                <w:b/>
                <w:bCs/>
                <w:i/>
                <w:iCs/>
              </w:rPr>
              <w:t>Nơi nhận:</w:t>
            </w:r>
            <w:r w:rsidRPr="004E2977">
              <w:rPr>
                <w:b/>
                <w:bCs/>
                <w:i/>
                <w:iCs/>
                <w:sz w:val="22"/>
                <w:szCs w:val="22"/>
              </w:rPr>
              <w:br/>
            </w:r>
            <w:r w:rsidRPr="002B3B33">
              <w:rPr>
                <w:rStyle w:val="vn9"/>
                <w:sz w:val="22"/>
                <w:szCs w:val="22"/>
              </w:rPr>
              <w:t>- Ban Bí thư Trung ương Đảng;</w:t>
            </w:r>
            <w:r w:rsidRPr="002B3B33">
              <w:rPr>
                <w:sz w:val="22"/>
                <w:szCs w:val="22"/>
              </w:rPr>
              <w:br/>
            </w:r>
            <w:r w:rsidRPr="002B3B33">
              <w:rPr>
                <w:rStyle w:val="vn9"/>
                <w:sz w:val="22"/>
                <w:szCs w:val="22"/>
              </w:rPr>
              <w:t>- Thủ tướng, các Phó Thủ tướng Chính phủ;</w:t>
            </w:r>
            <w:r w:rsidRPr="002B3B33">
              <w:rPr>
                <w:sz w:val="22"/>
                <w:szCs w:val="22"/>
              </w:rPr>
              <w:br/>
            </w:r>
            <w:r w:rsidRPr="002B3B33">
              <w:rPr>
                <w:rStyle w:val="vn9"/>
                <w:sz w:val="22"/>
                <w:szCs w:val="22"/>
              </w:rPr>
              <w:t>- Các bộ, cơ quan ngang bộ, cơ quan thuộc Chính phủ;</w:t>
            </w:r>
            <w:r w:rsidRPr="002B3B33">
              <w:rPr>
                <w:sz w:val="22"/>
                <w:szCs w:val="22"/>
              </w:rPr>
              <w:br/>
            </w:r>
            <w:r w:rsidRPr="002B3B33">
              <w:rPr>
                <w:rStyle w:val="vn9"/>
                <w:sz w:val="22"/>
                <w:szCs w:val="22"/>
              </w:rPr>
              <w:t xml:space="preserve">- Tỉnh ủy, </w:t>
            </w:r>
            <w:r>
              <w:rPr>
                <w:rStyle w:val="vn9"/>
                <w:sz w:val="22"/>
                <w:szCs w:val="22"/>
              </w:rPr>
              <w:t xml:space="preserve">Thành ủy, </w:t>
            </w:r>
            <w:r w:rsidRPr="002B3B33">
              <w:rPr>
                <w:rStyle w:val="vn9"/>
                <w:spacing w:val="-4"/>
                <w:sz w:val="22"/>
                <w:szCs w:val="22"/>
              </w:rPr>
              <w:t xml:space="preserve">HĐND, UBND các tỉnh, thành phố </w:t>
            </w:r>
          </w:p>
          <w:p w14:paraId="5E6119BB" w14:textId="197994F0" w:rsidR="00C8730E" w:rsidRPr="002B3B33" w:rsidRDefault="00C8730E" w:rsidP="00504AF9">
            <w:pPr>
              <w:widowControl w:val="0"/>
              <w:ind w:left="-108"/>
              <w:rPr>
                <w:rStyle w:val="vn9"/>
                <w:sz w:val="22"/>
                <w:szCs w:val="22"/>
              </w:rPr>
            </w:pPr>
            <w:r w:rsidRPr="002B3B33">
              <w:rPr>
                <w:b/>
                <w:bCs/>
                <w:i/>
                <w:iCs/>
                <w:sz w:val="22"/>
                <w:szCs w:val="22"/>
              </w:rPr>
              <w:t xml:space="preserve">  </w:t>
            </w:r>
            <w:r w:rsidRPr="002B3B33">
              <w:rPr>
                <w:rStyle w:val="vn9"/>
                <w:spacing w:val="-4"/>
                <w:sz w:val="22"/>
                <w:szCs w:val="22"/>
              </w:rPr>
              <w:t>trực thuộc trung ương;</w:t>
            </w:r>
            <w:r w:rsidRPr="002B3B33">
              <w:rPr>
                <w:spacing w:val="-4"/>
                <w:sz w:val="22"/>
                <w:szCs w:val="22"/>
              </w:rPr>
              <w:br/>
            </w:r>
            <w:r w:rsidRPr="002B3B33">
              <w:rPr>
                <w:rStyle w:val="vn9"/>
                <w:sz w:val="22"/>
                <w:szCs w:val="22"/>
              </w:rPr>
              <w:t xml:space="preserve">- </w:t>
            </w:r>
            <w:r w:rsidR="00504AF9">
              <w:rPr>
                <w:rStyle w:val="vn9"/>
                <w:sz w:val="22"/>
                <w:szCs w:val="22"/>
              </w:rPr>
              <w:t>Văn phòng Trung ương và các Ban của</w:t>
            </w:r>
            <w:r>
              <w:rPr>
                <w:rStyle w:val="vn9"/>
                <w:sz w:val="22"/>
                <w:szCs w:val="22"/>
              </w:rPr>
              <w:t xml:space="preserve"> </w:t>
            </w:r>
            <w:r w:rsidRPr="002B3B33">
              <w:rPr>
                <w:rStyle w:val="vn9"/>
                <w:sz w:val="22"/>
                <w:szCs w:val="22"/>
              </w:rPr>
              <w:t>Đảng;</w:t>
            </w:r>
          </w:p>
          <w:p w14:paraId="4E250927" w14:textId="77777777" w:rsidR="00C8730E" w:rsidRPr="002B3B33" w:rsidRDefault="00C8730E" w:rsidP="00504AF9">
            <w:pPr>
              <w:widowControl w:val="0"/>
              <w:ind w:left="-108"/>
              <w:rPr>
                <w:rStyle w:val="vn9"/>
                <w:sz w:val="22"/>
                <w:szCs w:val="22"/>
              </w:rPr>
            </w:pPr>
            <w:r w:rsidRPr="002B3B33">
              <w:rPr>
                <w:rStyle w:val="vn9"/>
                <w:sz w:val="22"/>
                <w:szCs w:val="22"/>
              </w:rPr>
              <w:t>- Văn phòng Tổng Bí thư;</w:t>
            </w:r>
          </w:p>
          <w:p w14:paraId="7DDCFE6C" w14:textId="77777777" w:rsidR="00C8730E" w:rsidRPr="002B3B33" w:rsidRDefault="00C8730E" w:rsidP="00504AF9">
            <w:pPr>
              <w:widowControl w:val="0"/>
              <w:ind w:left="-108"/>
              <w:rPr>
                <w:rStyle w:val="vn9"/>
                <w:sz w:val="22"/>
                <w:szCs w:val="22"/>
              </w:rPr>
            </w:pPr>
            <w:r w:rsidRPr="002B3B33">
              <w:rPr>
                <w:rStyle w:val="vn9"/>
                <w:sz w:val="22"/>
                <w:szCs w:val="22"/>
              </w:rPr>
              <w:t>- Đảng ủy khối cơ quan trung ương;</w:t>
            </w:r>
          </w:p>
          <w:p w14:paraId="22196C99" w14:textId="77777777" w:rsidR="00C8730E" w:rsidRPr="002B3B33" w:rsidRDefault="00C8730E" w:rsidP="00504AF9">
            <w:pPr>
              <w:widowControl w:val="0"/>
              <w:ind w:left="-108"/>
              <w:rPr>
                <w:rStyle w:val="vn9"/>
                <w:sz w:val="22"/>
                <w:szCs w:val="22"/>
              </w:rPr>
            </w:pPr>
            <w:r w:rsidRPr="002B3B33">
              <w:rPr>
                <w:sz w:val="22"/>
                <w:szCs w:val="22"/>
              </w:rPr>
              <w:t>- Đảng ủy khối doanh nghiệp trung ương;</w:t>
            </w:r>
            <w:r w:rsidRPr="002B3B33">
              <w:rPr>
                <w:sz w:val="22"/>
                <w:szCs w:val="22"/>
              </w:rPr>
              <w:br/>
            </w:r>
            <w:r w:rsidRPr="002B3B33">
              <w:rPr>
                <w:rStyle w:val="vn9"/>
                <w:sz w:val="22"/>
                <w:szCs w:val="22"/>
              </w:rPr>
              <w:t>- Văn phòng Chủ tịch nước;</w:t>
            </w:r>
            <w:r w:rsidRPr="002B3B33">
              <w:rPr>
                <w:sz w:val="22"/>
                <w:szCs w:val="22"/>
              </w:rPr>
              <w:br/>
            </w:r>
            <w:r w:rsidRPr="002B3B33">
              <w:rPr>
                <w:rStyle w:val="vn9"/>
                <w:sz w:val="22"/>
                <w:szCs w:val="22"/>
              </w:rPr>
              <w:t>- Hội đồng Dân tộc và các Ủy ban của Quốc hội;</w:t>
            </w:r>
            <w:r w:rsidRPr="002B3B33">
              <w:rPr>
                <w:sz w:val="22"/>
                <w:szCs w:val="22"/>
              </w:rPr>
              <w:br/>
            </w:r>
            <w:r w:rsidRPr="002B3B33">
              <w:rPr>
                <w:rStyle w:val="vn9"/>
                <w:sz w:val="22"/>
                <w:szCs w:val="22"/>
              </w:rPr>
              <w:t>- Văn phòng Quốc hội;</w:t>
            </w:r>
            <w:r w:rsidRPr="002B3B33">
              <w:rPr>
                <w:sz w:val="22"/>
                <w:szCs w:val="22"/>
              </w:rPr>
              <w:br/>
            </w:r>
            <w:r w:rsidRPr="002B3B33">
              <w:rPr>
                <w:rStyle w:val="vn9"/>
                <w:sz w:val="22"/>
                <w:szCs w:val="22"/>
              </w:rPr>
              <w:t>- Tòa án nhân dân tối cao;</w:t>
            </w:r>
            <w:r w:rsidRPr="002B3B33">
              <w:rPr>
                <w:sz w:val="22"/>
                <w:szCs w:val="22"/>
              </w:rPr>
              <w:br/>
            </w:r>
            <w:r w:rsidRPr="002B3B33">
              <w:rPr>
                <w:rStyle w:val="vn9"/>
                <w:sz w:val="22"/>
                <w:szCs w:val="22"/>
              </w:rPr>
              <w:t>- Viện kiểm sát nhân dân tối cao;</w:t>
            </w:r>
            <w:r w:rsidRPr="002B3B33">
              <w:rPr>
                <w:sz w:val="22"/>
                <w:szCs w:val="22"/>
              </w:rPr>
              <w:br/>
            </w:r>
            <w:r w:rsidRPr="002B3B33">
              <w:rPr>
                <w:rStyle w:val="vn9"/>
                <w:sz w:val="22"/>
                <w:szCs w:val="22"/>
              </w:rPr>
              <w:t>- Kiểm toán nhà nước;</w:t>
            </w:r>
          </w:p>
          <w:p w14:paraId="4467EAB2" w14:textId="77777777" w:rsidR="00C8730E" w:rsidRPr="002B3B33" w:rsidRDefault="00C8730E" w:rsidP="00504AF9">
            <w:pPr>
              <w:widowControl w:val="0"/>
              <w:ind w:left="-108"/>
              <w:rPr>
                <w:sz w:val="22"/>
                <w:szCs w:val="22"/>
              </w:rPr>
            </w:pPr>
            <w:r w:rsidRPr="002B3B33">
              <w:rPr>
                <w:sz w:val="22"/>
                <w:szCs w:val="22"/>
              </w:rPr>
              <w:t>- Ủy ban Giám sát tài chính Quốc gia;</w:t>
            </w:r>
          </w:p>
          <w:p w14:paraId="61A38295" w14:textId="77777777" w:rsidR="00C8730E" w:rsidRPr="002B3B33" w:rsidRDefault="00C8730E" w:rsidP="00504AF9">
            <w:pPr>
              <w:widowControl w:val="0"/>
              <w:ind w:left="-108"/>
              <w:rPr>
                <w:sz w:val="22"/>
                <w:szCs w:val="22"/>
              </w:rPr>
            </w:pPr>
            <w:r w:rsidRPr="002B3B33">
              <w:rPr>
                <w:sz w:val="22"/>
                <w:szCs w:val="22"/>
              </w:rPr>
              <w:t>- Ngân hàng Chính sách xã hội;</w:t>
            </w:r>
          </w:p>
          <w:p w14:paraId="58D578C0" w14:textId="77777777" w:rsidR="00C8730E" w:rsidRPr="002B3B33" w:rsidRDefault="00C8730E" w:rsidP="00504AF9">
            <w:pPr>
              <w:widowControl w:val="0"/>
              <w:ind w:left="-108"/>
              <w:rPr>
                <w:rStyle w:val="vn9"/>
                <w:sz w:val="22"/>
                <w:szCs w:val="22"/>
              </w:rPr>
            </w:pPr>
            <w:r w:rsidRPr="002B3B33">
              <w:rPr>
                <w:sz w:val="22"/>
                <w:szCs w:val="22"/>
              </w:rPr>
              <w:t>- Ngân hàng Phát triển Việt Nam;</w:t>
            </w:r>
            <w:r w:rsidRPr="002B3B33">
              <w:rPr>
                <w:sz w:val="22"/>
                <w:szCs w:val="22"/>
              </w:rPr>
              <w:br/>
            </w:r>
            <w:r w:rsidRPr="002B3B33">
              <w:rPr>
                <w:rStyle w:val="vn9"/>
                <w:sz w:val="22"/>
                <w:szCs w:val="22"/>
              </w:rPr>
              <w:t>- Ủy ban trung ương Mặt trận Tổ quốc Việt Nam;</w:t>
            </w:r>
            <w:r w:rsidRPr="002B3B33">
              <w:rPr>
                <w:sz w:val="22"/>
                <w:szCs w:val="22"/>
              </w:rPr>
              <w:br/>
            </w:r>
            <w:r w:rsidRPr="002B3B33">
              <w:rPr>
                <w:rStyle w:val="vn9"/>
                <w:sz w:val="22"/>
                <w:szCs w:val="22"/>
              </w:rPr>
              <w:t>- Cơ quan trung ương của các đoàn thể;</w:t>
            </w:r>
          </w:p>
          <w:p w14:paraId="108649CD" w14:textId="77777777" w:rsidR="00C8730E" w:rsidRPr="002B3B33" w:rsidRDefault="00C8730E" w:rsidP="00504AF9">
            <w:pPr>
              <w:widowControl w:val="0"/>
              <w:ind w:left="-108"/>
              <w:rPr>
                <w:rStyle w:val="vn9"/>
                <w:sz w:val="22"/>
                <w:szCs w:val="22"/>
              </w:rPr>
            </w:pPr>
            <w:r w:rsidRPr="002B3B33">
              <w:rPr>
                <w:rStyle w:val="vn9"/>
                <w:sz w:val="22"/>
                <w:szCs w:val="22"/>
              </w:rPr>
              <w:t>- Cục Bưu điện Trung ương;</w:t>
            </w:r>
          </w:p>
          <w:p w14:paraId="0AC9EE1B" w14:textId="77777777" w:rsidR="00C8730E" w:rsidRPr="002B3B33" w:rsidRDefault="00C8730E" w:rsidP="00504AF9">
            <w:pPr>
              <w:ind w:left="-108"/>
              <w:rPr>
                <w:rStyle w:val="vn9"/>
                <w:sz w:val="22"/>
                <w:szCs w:val="22"/>
              </w:rPr>
            </w:pPr>
            <w:r w:rsidRPr="002B3B33">
              <w:rPr>
                <w:rStyle w:val="vn9"/>
                <w:sz w:val="22"/>
                <w:szCs w:val="22"/>
              </w:rPr>
              <w:t>- Ban Cơ yếu Chính phủ;</w:t>
            </w:r>
            <w:r w:rsidRPr="002B3B33">
              <w:rPr>
                <w:rStyle w:val="vn9"/>
                <w:sz w:val="22"/>
                <w:szCs w:val="22"/>
              </w:rPr>
              <w:br/>
              <w:t>- VPCP: BTCN, các PCN, Trợ lý TTg, TGĐ Cổng TTĐT,</w:t>
            </w:r>
          </w:p>
          <w:p w14:paraId="1326B1F0" w14:textId="32E24F52" w:rsidR="00C8730E" w:rsidRDefault="00C8730E" w:rsidP="00504AF9">
            <w:pPr>
              <w:ind w:left="-108"/>
              <w:rPr>
                <w:rStyle w:val="vn9"/>
                <w:sz w:val="22"/>
                <w:szCs w:val="22"/>
              </w:rPr>
            </w:pPr>
            <w:r w:rsidRPr="002B3B33">
              <w:rPr>
                <w:rStyle w:val="vn9"/>
                <w:sz w:val="22"/>
                <w:szCs w:val="22"/>
              </w:rPr>
              <w:t xml:space="preserve"> các Vụ, Cục, đơn vị trực thuộc, Công báo;</w:t>
            </w:r>
          </w:p>
          <w:p w14:paraId="63A4621C" w14:textId="4F51E0B7" w:rsidR="00C8730E" w:rsidRPr="00142A5E" w:rsidRDefault="00C8730E" w:rsidP="00504AF9">
            <w:pPr>
              <w:ind w:left="-108"/>
            </w:pPr>
            <w:r w:rsidRPr="002B3B33">
              <w:rPr>
                <w:rStyle w:val="vn9"/>
                <w:sz w:val="22"/>
                <w:szCs w:val="22"/>
              </w:rPr>
              <w:t>- Lưu: VT, KSTT (2b).</w:t>
            </w:r>
          </w:p>
        </w:tc>
        <w:tc>
          <w:tcPr>
            <w:tcW w:w="3544" w:type="dxa"/>
          </w:tcPr>
          <w:p w14:paraId="3454C422" w14:textId="395CA45F" w:rsidR="00C8730E" w:rsidRDefault="00C8730E" w:rsidP="00C8730E">
            <w:pPr>
              <w:jc w:val="center"/>
              <w:rPr>
                <w:b/>
                <w:spacing w:val="-6"/>
                <w:sz w:val="28"/>
              </w:rPr>
            </w:pPr>
            <w:r>
              <w:rPr>
                <w:b/>
                <w:spacing w:val="-6"/>
                <w:sz w:val="28"/>
              </w:rPr>
              <w:t>KT. THỦ TƯỚNG</w:t>
            </w:r>
          </w:p>
          <w:p w14:paraId="321A979F" w14:textId="3B02B436" w:rsidR="00C8730E" w:rsidRPr="00860DA4" w:rsidRDefault="00C8730E" w:rsidP="00C8730E">
            <w:pPr>
              <w:jc w:val="center"/>
              <w:rPr>
                <w:b/>
                <w:spacing w:val="-6"/>
                <w:sz w:val="28"/>
              </w:rPr>
            </w:pPr>
            <w:r>
              <w:rPr>
                <w:b/>
                <w:spacing w:val="-6"/>
                <w:sz w:val="28"/>
              </w:rPr>
              <w:t>PHÓ THỦ TƯỚNG</w:t>
            </w:r>
          </w:p>
          <w:p w14:paraId="32F51EC6" w14:textId="77777777" w:rsidR="00C8730E" w:rsidRPr="001A3021" w:rsidRDefault="00C8730E" w:rsidP="00C8730E">
            <w:pPr>
              <w:widowControl w:val="0"/>
              <w:autoSpaceDE w:val="0"/>
              <w:autoSpaceDN w:val="0"/>
              <w:adjustRightInd w:val="0"/>
              <w:jc w:val="center"/>
              <w:textAlignment w:val="center"/>
              <w:rPr>
                <w:b/>
                <w:sz w:val="18"/>
                <w:szCs w:val="26"/>
              </w:rPr>
            </w:pPr>
          </w:p>
          <w:p w14:paraId="00AA6448" w14:textId="3372E0D7" w:rsidR="00C8730E" w:rsidRPr="001A3021" w:rsidRDefault="00C8730E" w:rsidP="00C8730E">
            <w:pPr>
              <w:widowControl w:val="0"/>
              <w:autoSpaceDE w:val="0"/>
              <w:autoSpaceDN w:val="0"/>
              <w:adjustRightInd w:val="0"/>
              <w:jc w:val="center"/>
              <w:textAlignment w:val="center"/>
              <w:rPr>
                <w:b/>
                <w:color w:val="FFFFFF" w:themeColor="background1"/>
                <w:szCs w:val="26"/>
              </w:rPr>
            </w:pPr>
            <w:r w:rsidRPr="001A3021">
              <w:rPr>
                <w:b/>
                <w:color w:val="FFFFFF" w:themeColor="background1"/>
                <w:sz w:val="96"/>
                <w:szCs w:val="26"/>
              </w:rPr>
              <w:t>[daky]</w:t>
            </w:r>
          </w:p>
          <w:p w14:paraId="23D5C32C" w14:textId="59287431" w:rsidR="00C8730E" w:rsidRPr="001A3021" w:rsidRDefault="00C8730E" w:rsidP="00C8730E">
            <w:pPr>
              <w:widowControl w:val="0"/>
              <w:tabs>
                <w:tab w:val="left" w:pos="795"/>
              </w:tabs>
              <w:autoSpaceDE w:val="0"/>
              <w:autoSpaceDN w:val="0"/>
              <w:adjustRightInd w:val="0"/>
              <w:jc w:val="center"/>
              <w:textAlignment w:val="center"/>
              <w:rPr>
                <w:b/>
                <w:bCs/>
                <w:sz w:val="18"/>
                <w:szCs w:val="26"/>
              </w:rPr>
            </w:pPr>
          </w:p>
          <w:p w14:paraId="5AAD3E7C" w14:textId="797CB52B" w:rsidR="00C8730E" w:rsidRPr="00142A5E" w:rsidRDefault="00C8730E" w:rsidP="00C8730E">
            <w:pPr>
              <w:jc w:val="center"/>
              <w:rPr>
                <w:b/>
                <w:sz w:val="28"/>
                <w:szCs w:val="28"/>
              </w:rPr>
            </w:pPr>
            <w:r>
              <w:rPr>
                <w:b/>
                <w:sz w:val="28"/>
                <w:szCs w:val="28"/>
              </w:rPr>
              <w:t>Trần Hồng Hà</w:t>
            </w:r>
          </w:p>
        </w:tc>
      </w:tr>
    </w:tbl>
    <w:p w14:paraId="59D67C2A" w14:textId="4728EEF7" w:rsidR="00F8082C" w:rsidRDefault="00F8082C" w:rsidP="00F8082C">
      <w:pPr>
        <w:pStyle w:val="ListParagraph"/>
        <w:widowControl w:val="0"/>
        <w:tabs>
          <w:tab w:val="left" w:pos="709"/>
          <w:tab w:val="left" w:pos="851"/>
        </w:tabs>
        <w:spacing w:before="240"/>
        <w:ind w:left="567"/>
        <w:contextualSpacing w:val="0"/>
        <w:jc w:val="both"/>
        <w:rPr>
          <w:sz w:val="34"/>
          <w:szCs w:val="28"/>
        </w:rPr>
      </w:pPr>
    </w:p>
    <w:p w14:paraId="08646568" w14:textId="77777777" w:rsidR="00C8730E" w:rsidRPr="00E56529" w:rsidRDefault="00C8730E" w:rsidP="00F8082C">
      <w:pPr>
        <w:pStyle w:val="ListParagraph"/>
        <w:widowControl w:val="0"/>
        <w:tabs>
          <w:tab w:val="left" w:pos="709"/>
          <w:tab w:val="left" w:pos="851"/>
        </w:tabs>
        <w:spacing w:before="240"/>
        <w:ind w:left="567"/>
        <w:contextualSpacing w:val="0"/>
        <w:jc w:val="both"/>
        <w:rPr>
          <w:sz w:val="34"/>
          <w:szCs w:val="28"/>
        </w:rPr>
      </w:pPr>
    </w:p>
    <w:p w14:paraId="5D5CFD10" w14:textId="53652D4C" w:rsidR="00E56529" w:rsidRPr="00795422" w:rsidRDefault="00E56529" w:rsidP="00795422">
      <w:pPr>
        <w:widowControl w:val="0"/>
        <w:tabs>
          <w:tab w:val="left" w:pos="709"/>
          <w:tab w:val="left" w:pos="993"/>
        </w:tabs>
        <w:spacing w:before="240"/>
        <w:jc w:val="both"/>
        <w:rPr>
          <w:sz w:val="2"/>
          <w:szCs w:val="2"/>
        </w:rPr>
      </w:pPr>
    </w:p>
    <w:sectPr w:rsidR="00E56529" w:rsidRPr="00795422" w:rsidSect="00C8730E">
      <w:headerReference w:type="default" r:id="rId11"/>
      <w:pgSz w:w="11907" w:h="16840" w:code="9"/>
      <w:pgMar w:top="1418" w:right="1134" w:bottom="1134" w:left="1985"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4A69" w14:textId="77777777" w:rsidR="002A5A82" w:rsidRDefault="002A5A82" w:rsidP="00B65EE7">
      <w:r>
        <w:separator/>
      </w:r>
    </w:p>
  </w:endnote>
  <w:endnote w:type="continuationSeparator" w:id="0">
    <w:p w14:paraId="4D4C7B36" w14:textId="77777777" w:rsidR="002A5A82" w:rsidRDefault="002A5A82" w:rsidP="00B65EE7">
      <w:r>
        <w:continuationSeparator/>
      </w:r>
    </w:p>
  </w:endnote>
  <w:endnote w:type="continuationNotice" w:id="1">
    <w:p w14:paraId="7B0ADDBF" w14:textId="77777777" w:rsidR="002A5A82" w:rsidRDefault="002A5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B003" w14:textId="77777777" w:rsidR="002A5A82" w:rsidRDefault="002A5A82" w:rsidP="00B65EE7">
      <w:r>
        <w:separator/>
      </w:r>
    </w:p>
  </w:footnote>
  <w:footnote w:type="continuationSeparator" w:id="0">
    <w:p w14:paraId="753C78C2" w14:textId="77777777" w:rsidR="002A5A82" w:rsidRDefault="002A5A82" w:rsidP="00B65EE7">
      <w:r>
        <w:continuationSeparator/>
      </w:r>
    </w:p>
  </w:footnote>
  <w:footnote w:type="continuationNotice" w:id="1">
    <w:p w14:paraId="6D9B9015" w14:textId="77777777" w:rsidR="002A5A82" w:rsidRDefault="002A5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50829530"/>
      <w:docPartObj>
        <w:docPartGallery w:val="Page Numbers (Top of Page)"/>
        <w:docPartUnique/>
      </w:docPartObj>
    </w:sdtPr>
    <w:sdtEndPr>
      <w:rPr>
        <w:noProof/>
      </w:rPr>
    </w:sdtEndPr>
    <w:sdtContent>
      <w:p w14:paraId="05892D56" w14:textId="011A50E5" w:rsidR="00352748" w:rsidRPr="00351D5B" w:rsidRDefault="00352748">
        <w:pPr>
          <w:pStyle w:val="Header"/>
          <w:jc w:val="center"/>
          <w:rPr>
            <w:sz w:val="28"/>
            <w:szCs w:val="28"/>
          </w:rPr>
        </w:pPr>
        <w:r w:rsidRPr="00351D5B">
          <w:rPr>
            <w:sz w:val="28"/>
            <w:szCs w:val="28"/>
          </w:rPr>
          <w:fldChar w:fldCharType="begin"/>
        </w:r>
        <w:r w:rsidRPr="00351D5B">
          <w:rPr>
            <w:sz w:val="28"/>
            <w:szCs w:val="28"/>
          </w:rPr>
          <w:instrText xml:space="preserve"> PAGE   \* MERGEFORMAT </w:instrText>
        </w:r>
        <w:r w:rsidRPr="00351D5B">
          <w:rPr>
            <w:sz w:val="28"/>
            <w:szCs w:val="28"/>
          </w:rPr>
          <w:fldChar w:fldCharType="separate"/>
        </w:r>
        <w:r w:rsidR="006F1368">
          <w:rPr>
            <w:noProof/>
            <w:sz w:val="28"/>
            <w:szCs w:val="28"/>
          </w:rPr>
          <w:t>5</w:t>
        </w:r>
        <w:r w:rsidRPr="00351D5B">
          <w:rPr>
            <w:noProof/>
            <w:sz w:val="28"/>
            <w:szCs w:val="28"/>
          </w:rPr>
          <w:fldChar w:fldCharType="end"/>
        </w:r>
      </w:p>
    </w:sdtContent>
  </w:sdt>
  <w:p w14:paraId="03FA74F3" w14:textId="77777777" w:rsidR="00352748" w:rsidRDefault="0035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A10"/>
    <w:multiLevelType w:val="hybridMultilevel"/>
    <w:tmpl w:val="EED04B6A"/>
    <w:lvl w:ilvl="0" w:tplc="91AC067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1280D"/>
    <w:multiLevelType w:val="hybridMultilevel"/>
    <w:tmpl w:val="60309C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72ECB"/>
    <w:multiLevelType w:val="hybridMultilevel"/>
    <w:tmpl w:val="28E44152"/>
    <w:lvl w:ilvl="0" w:tplc="0E0890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C971F62"/>
    <w:multiLevelType w:val="hybridMultilevel"/>
    <w:tmpl w:val="23584F16"/>
    <w:lvl w:ilvl="0" w:tplc="BB7C2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F7239"/>
    <w:multiLevelType w:val="hybridMultilevel"/>
    <w:tmpl w:val="AF76DC5E"/>
    <w:lvl w:ilvl="0" w:tplc="C3F62AC8">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F27A8"/>
    <w:multiLevelType w:val="hybridMultilevel"/>
    <w:tmpl w:val="2A96476A"/>
    <w:lvl w:ilvl="0" w:tplc="82D21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C26B4"/>
    <w:multiLevelType w:val="hybridMultilevel"/>
    <w:tmpl w:val="C270B99E"/>
    <w:lvl w:ilvl="0" w:tplc="570618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0852"/>
    <w:multiLevelType w:val="hybridMultilevel"/>
    <w:tmpl w:val="C3C86900"/>
    <w:lvl w:ilvl="0" w:tplc="A80A2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76556"/>
    <w:multiLevelType w:val="hybridMultilevel"/>
    <w:tmpl w:val="AF7E08FC"/>
    <w:lvl w:ilvl="0" w:tplc="17D83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5636B"/>
    <w:multiLevelType w:val="hybridMultilevel"/>
    <w:tmpl w:val="7C8EB6C6"/>
    <w:lvl w:ilvl="0" w:tplc="33BAED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34395"/>
    <w:multiLevelType w:val="hybridMultilevel"/>
    <w:tmpl w:val="B5E6D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E758A"/>
    <w:multiLevelType w:val="hybridMultilevel"/>
    <w:tmpl w:val="603674D6"/>
    <w:lvl w:ilvl="0" w:tplc="A14C7A7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95DC0"/>
    <w:multiLevelType w:val="hybridMultilevel"/>
    <w:tmpl w:val="10388B8C"/>
    <w:lvl w:ilvl="0" w:tplc="00FC1766">
      <w:start w:val="1"/>
      <w:numFmt w:val="low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3" w15:restartNumberingAfterBreak="0">
    <w:nsid w:val="2273432F"/>
    <w:multiLevelType w:val="hybridMultilevel"/>
    <w:tmpl w:val="23CE123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B5740"/>
    <w:multiLevelType w:val="hybridMultilevel"/>
    <w:tmpl w:val="1348ED5A"/>
    <w:lvl w:ilvl="0" w:tplc="273EFA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338C9"/>
    <w:multiLevelType w:val="hybridMultilevel"/>
    <w:tmpl w:val="AB50C75A"/>
    <w:lvl w:ilvl="0" w:tplc="9264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43917"/>
    <w:multiLevelType w:val="hybridMultilevel"/>
    <w:tmpl w:val="B8B44DAA"/>
    <w:lvl w:ilvl="0" w:tplc="D7600DB0">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385"/>
    <w:multiLevelType w:val="hybridMultilevel"/>
    <w:tmpl w:val="A4D0371C"/>
    <w:lvl w:ilvl="0" w:tplc="0DD60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A54EAA"/>
    <w:multiLevelType w:val="hybridMultilevel"/>
    <w:tmpl w:val="46940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A2935"/>
    <w:multiLevelType w:val="hybridMultilevel"/>
    <w:tmpl w:val="29B08840"/>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760206D"/>
    <w:multiLevelType w:val="hybridMultilevel"/>
    <w:tmpl w:val="9EC45D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60DAF"/>
    <w:multiLevelType w:val="hybridMultilevel"/>
    <w:tmpl w:val="FFE6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75D73"/>
    <w:multiLevelType w:val="hybridMultilevel"/>
    <w:tmpl w:val="A7CA9AFC"/>
    <w:lvl w:ilvl="0" w:tplc="A1F49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76156"/>
    <w:multiLevelType w:val="hybridMultilevel"/>
    <w:tmpl w:val="F4DACF42"/>
    <w:lvl w:ilvl="0" w:tplc="D5DCDEB0">
      <w:start w:val="1"/>
      <w:numFmt w:val="decimal"/>
      <w:lvlText w:val="%1."/>
      <w:lvlJc w:val="left"/>
      <w:pPr>
        <w:ind w:left="720" w:hanging="360"/>
      </w:pPr>
      <w:rPr>
        <w:rFonts w:ascii="Times New Roman" w:eastAsia="Times New Roman" w:hAnsi="Times New Roman" w:cs="Times New Roman"/>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42EC2"/>
    <w:multiLevelType w:val="hybridMultilevel"/>
    <w:tmpl w:val="0178C234"/>
    <w:lvl w:ilvl="0" w:tplc="BF606C2A">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BD0654E"/>
    <w:multiLevelType w:val="hybridMultilevel"/>
    <w:tmpl w:val="6E680F28"/>
    <w:lvl w:ilvl="0" w:tplc="85349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DC3328"/>
    <w:multiLevelType w:val="hybridMultilevel"/>
    <w:tmpl w:val="DF5A11CA"/>
    <w:lvl w:ilvl="0" w:tplc="585074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CA41F19"/>
    <w:multiLevelType w:val="hybridMultilevel"/>
    <w:tmpl w:val="684A6F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950B6"/>
    <w:multiLevelType w:val="hybridMultilevel"/>
    <w:tmpl w:val="A558C7EE"/>
    <w:lvl w:ilvl="0" w:tplc="0E08C8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1593697"/>
    <w:multiLevelType w:val="hybridMultilevel"/>
    <w:tmpl w:val="C0924B24"/>
    <w:lvl w:ilvl="0" w:tplc="6520F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65BB9"/>
    <w:multiLevelType w:val="hybridMultilevel"/>
    <w:tmpl w:val="4F6435EE"/>
    <w:lvl w:ilvl="0" w:tplc="C400B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294FD1"/>
    <w:multiLevelType w:val="hybridMultilevel"/>
    <w:tmpl w:val="84A04E0A"/>
    <w:lvl w:ilvl="0" w:tplc="28163BEE">
      <w:start w:val="1"/>
      <w:numFmt w:val="decimal"/>
      <w:lvlText w:val="%1."/>
      <w:lvlJc w:val="left"/>
      <w:pPr>
        <w:ind w:left="3631" w:hanging="360"/>
      </w:pPr>
      <w:rPr>
        <w:rFonts w:hint="default"/>
      </w:rPr>
    </w:lvl>
    <w:lvl w:ilvl="1" w:tplc="04090019" w:tentative="1">
      <w:start w:val="1"/>
      <w:numFmt w:val="lowerLetter"/>
      <w:lvlText w:val="%2."/>
      <w:lvlJc w:val="left"/>
      <w:pPr>
        <w:ind w:left="4351" w:hanging="360"/>
      </w:pPr>
    </w:lvl>
    <w:lvl w:ilvl="2" w:tplc="0409001B" w:tentative="1">
      <w:start w:val="1"/>
      <w:numFmt w:val="lowerRoman"/>
      <w:lvlText w:val="%3."/>
      <w:lvlJc w:val="right"/>
      <w:pPr>
        <w:ind w:left="5071" w:hanging="180"/>
      </w:pPr>
    </w:lvl>
    <w:lvl w:ilvl="3" w:tplc="0409000F" w:tentative="1">
      <w:start w:val="1"/>
      <w:numFmt w:val="decimal"/>
      <w:lvlText w:val="%4."/>
      <w:lvlJc w:val="left"/>
      <w:pPr>
        <w:ind w:left="5791" w:hanging="360"/>
      </w:pPr>
    </w:lvl>
    <w:lvl w:ilvl="4" w:tplc="04090019" w:tentative="1">
      <w:start w:val="1"/>
      <w:numFmt w:val="lowerLetter"/>
      <w:lvlText w:val="%5."/>
      <w:lvlJc w:val="left"/>
      <w:pPr>
        <w:ind w:left="6511" w:hanging="360"/>
      </w:pPr>
    </w:lvl>
    <w:lvl w:ilvl="5" w:tplc="0409001B" w:tentative="1">
      <w:start w:val="1"/>
      <w:numFmt w:val="lowerRoman"/>
      <w:lvlText w:val="%6."/>
      <w:lvlJc w:val="right"/>
      <w:pPr>
        <w:ind w:left="7231" w:hanging="180"/>
      </w:pPr>
    </w:lvl>
    <w:lvl w:ilvl="6" w:tplc="0409000F" w:tentative="1">
      <w:start w:val="1"/>
      <w:numFmt w:val="decimal"/>
      <w:lvlText w:val="%7."/>
      <w:lvlJc w:val="left"/>
      <w:pPr>
        <w:ind w:left="7951" w:hanging="360"/>
      </w:pPr>
    </w:lvl>
    <w:lvl w:ilvl="7" w:tplc="04090019" w:tentative="1">
      <w:start w:val="1"/>
      <w:numFmt w:val="lowerLetter"/>
      <w:lvlText w:val="%8."/>
      <w:lvlJc w:val="left"/>
      <w:pPr>
        <w:ind w:left="8671" w:hanging="360"/>
      </w:pPr>
    </w:lvl>
    <w:lvl w:ilvl="8" w:tplc="0409001B" w:tentative="1">
      <w:start w:val="1"/>
      <w:numFmt w:val="lowerRoman"/>
      <w:lvlText w:val="%9."/>
      <w:lvlJc w:val="right"/>
      <w:pPr>
        <w:ind w:left="9391" w:hanging="180"/>
      </w:pPr>
    </w:lvl>
  </w:abstractNum>
  <w:abstractNum w:abstractNumId="32" w15:restartNumberingAfterBreak="0">
    <w:nsid w:val="4B166198"/>
    <w:multiLevelType w:val="hybridMultilevel"/>
    <w:tmpl w:val="B96CFE0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1C506B"/>
    <w:multiLevelType w:val="hybridMultilevel"/>
    <w:tmpl w:val="77D2312A"/>
    <w:lvl w:ilvl="0" w:tplc="361E7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AD4820"/>
    <w:multiLevelType w:val="hybridMultilevel"/>
    <w:tmpl w:val="9A4278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38246D"/>
    <w:multiLevelType w:val="hybridMultilevel"/>
    <w:tmpl w:val="601EC3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580C79"/>
    <w:multiLevelType w:val="hybridMultilevel"/>
    <w:tmpl w:val="CA6E5D2E"/>
    <w:lvl w:ilvl="0" w:tplc="41189F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FB1525"/>
    <w:multiLevelType w:val="hybridMultilevel"/>
    <w:tmpl w:val="5710858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41C7458"/>
    <w:multiLevelType w:val="hybridMultilevel"/>
    <w:tmpl w:val="E70C4506"/>
    <w:lvl w:ilvl="0" w:tplc="7B7E022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494118"/>
    <w:multiLevelType w:val="hybridMultilevel"/>
    <w:tmpl w:val="0F080DBA"/>
    <w:lvl w:ilvl="0" w:tplc="E28472B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B42971"/>
    <w:multiLevelType w:val="hybridMultilevel"/>
    <w:tmpl w:val="0754602C"/>
    <w:lvl w:ilvl="0" w:tplc="D786B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7740A5"/>
    <w:multiLevelType w:val="hybridMultilevel"/>
    <w:tmpl w:val="A49469A0"/>
    <w:lvl w:ilvl="0" w:tplc="8A601E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AEF4269"/>
    <w:multiLevelType w:val="hybridMultilevel"/>
    <w:tmpl w:val="565A0E1C"/>
    <w:lvl w:ilvl="0" w:tplc="A4363728">
      <w:numFmt w:val="bullet"/>
      <w:lvlText w:val="-"/>
      <w:lvlJc w:val="left"/>
      <w:pPr>
        <w:ind w:left="720" w:hanging="360"/>
      </w:pPr>
      <w:rPr>
        <w:rFonts w:ascii="Helvetica" w:eastAsia="Times New Roman" w:hAnsi="Helvetica" w:cs="Helvetic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2E1F42"/>
    <w:multiLevelType w:val="hybridMultilevel"/>
    <w:tmpl w:val="EBF49E3C"/>
    <w:lvl w:ilvl="0" w:tplc="91AA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CE127A"/>
    <w:multiLevelType w:val="hybridMultilevel"/>
    <w:tmpl w:val="662406C4"/>
    <w:lvl w:ilvl="0" w:tplc="0974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4D1224"/>
    <w:multiLevelType w:val="hybridMultilevel"/>
    <w:tmpl w:val="8DAEB6B6"/>
    <w:lvl w:ilvl="0" w:tplc="E382ABC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6F3A79"/>
    <w:multiLevelType w:val="hybridMultilevel"/>
    <w:tmpl w:val="C4C44CCA"/>
    <w:lvl w:ilvl="0" w:tplc="3FE8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8C6079"/>
    <w:multiLevelType w:val="hybridMultilevel"/>
    <w:tmpl w:val="BFE07EB6"/>
    <w:lvl w:ilvl="0" w:tplc="8DA80E0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934720"/>
    <w:multiLevelType w:val="hybridMultilevel"/>
    <w:tmpl w:val="234EC95C"/>
    <w:lvl w:ilvl="0" w:tplc="8AFEB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4415F7"/>
    <w:multiLevelType w:val="hybridMultilevel"/>
    <w:tmpl w:val="427AC21E"/>
    <w:lvl w:ilvl="0" w:tplc="B08EEB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DF7162"/>
    <w:multiLevelType w:val="hybridMultilevel"/>
    <w:tmpl w:val="73ACE730"/>
    <w:lvl w:ilvl="0" w:tplc="0409000F">
      <w:start w:val="1"/>
      <w:numFmt w:val="decimal"/>
      <w:lvlText w:val="%1."/>
      <w:lvlJc w:val="left"/>
      <w:pPr>
        <w:ind w:left="1080" w:hanging="360"/>
      </w:pPr>
    </w:lvl>
    <w:lvl w:ilvl="1" w:tplc="CCA0AC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873B36"/>
    <w:multiLevelType w:val="hybridMultilevel"/>
    <w:tmpl w:val="84F64A02"/>
    <w:lvl w:ilvl="0" w:tplc="E6C6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405FBE"/>
    <w:multiLevelType w:val="hybridMultilevel"/>
    <w:tmpl w:val="8C56306C"/>
    <w:lvl w:ilvl="0" w:tplc="2A74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CB0CE6"/>
    <w:multiLevelType w:val="hybridMultilevel"/>
    <w:tmpl w:val="47B2C9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DBC65DD"/>
    <w:multiLevelType w:val="hybridMultilevel"/>
    <w:tmpl w:val="E7A445A8"/>
    <w:lvl w:ilvl="0" w:tplc="B42C889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030831"/>
    <w:multiLevelType w:val="hybridMultilevel"/>
    <w:tmpl w:val="18EC8B8C"/>
    <w:lvl w:ilvl="0" w:tplc="DE70F34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2835505">
    <w:abstractNumId w:val="39"/>
  </w:num>
  <w:num w:numId="2" w16cid:durableId="1855462">
    <w:abstractNumId w:val="38"/>
  </w:num>
  <w:num w:numId="3" w16cid:durableId="1082530921">
    <w:abstractNumId w:val="53"/>
  </w:num>
  <w:num w:numId="4" w16cid:durableId="1992246991">
    <w:abstractNumId w:val="22"/>
  </w:num>
  <w:num w:numId="5" w16cid:durableId="1507095906">
    <w:abstractNumId w:val="23"/>
  </w:num>
  <w:num w:numId="6" w16cid:durableId="1874347702">
    <w:abstractNumId w:val="31"/>
  </w:num>
  <w:num w:numId="7" w16cid:durableId="1196114659">
    <w:abstractNumId w:val="45"/>
  </w:num>
  <w:num w:numId="8" w16cid:durableId="1267077489">
    <w:abstractNumId w:val="24"/>
  </w:num>
  <w:num w:numId="9" w16cid:durableId="1344284348">
    <w:abstractNumId w:val="0"/>
  </w:num>
  <w:num w:numId="10" w16cid:durableId="15739025">
    <w:abstractNumId w:val="54"/>
  </w:num>
  <w:num w:numId="11" w16cid:durableId="1744796257">
    <w:abstractNumId w:val="14"/>
  </w:num>
  <w:num w:numId="12" w16cid:durableId="2083942032">
    <w:abstractNumId w:val="16"/>
  </w:num>
  <w:num w:numId="13" w16cid:durableId="1964311250">
    <w:abstractNumId w:val="44"/>
  </w:num>
  <w:num w:numId="14" w16cid:durableId="2129154092">
    <w:abstractNumId w:val="26"/>
  </w:num>
  <w:num w:numId="15" w16cid:durableId="804742741">
    <w:abstractNumId w:val="41"/>
  </w:num>
  <w:num w:numId="16" w16cid:durableId="758873667">
    <w:abstractNumId w:val="19"/>
  </w:num>
  <w:num w:numId="17" w16cid:durableId="1217857542">
    <w:abstractNumId w:val="13"/>
  </w:num>
  <w:num w:numId="18" w16cid:durableId="1150365581">
    <w:abstractNumId w:val="7"/>
  </w:num>
  <w:num w:numId="19" w16cid:durableId="472261775">
    <w:abstractNumId w:val="18"/>
  </w:num>
  <w:num w:numId="20" w16cid:durableId="722097221">
    <w:abstractNumId w:val="2"/>
  </w:num>
  <w:num w:numId="21" w16cid:durableId="1527014409">
    <w:abstractNumId w:val="17"/>
  </w:num>
  <w:num w:numId="22" w16cid:durableId="10764426">
    <w:abstractNumId w:val="25"/>
  </w:num>
  <w:num w:numId="23" w16cid:durableId="1621912965">
    <w:abstractNumId w:val="43"/>
  </w:num>
  <w:num w:numId="24" w16cid:durableId="1093165488">
    <w:abstractNumId w:val="47"/>
  </w:num>
  <w:num w:numId="25" w16cid:durableId="221605461">
    <w:abstractNumId w:val="37"/>
  </w:num>
  <w:num w:numId="26" w16cid:durableId="432475360">
    <w:abstractNumId w:val="12"/>
  </w:num>
  <w:num w:numId="27" w16cid:durableId="634289307">
    <w:abstractNumId w:val="4"/>
  </w:num>
  <w:num w:numId="28" w16cid:durableId="1465271107">
    <w:abstractNumId w:val="49"/>
  </w:num>
  <w:num w:numId="29" w16cid:durableId="2051371741">
    <w:abstractNumId w:val="3"/>
  </w:num>
  <w:num w:numId="30" w16cid:durableId="1831600742">
    <w:abstractNumId w:val="29"/>
  </w:num>
  <w:num w:numId="31" w16cid:durableId="789015829">
    <w:abstractNumId w:val="30"/>
  </w:num>
  <w:num w:numId="32" w16cid:durableId="2032603881">
    <w:abstractNumId w:val="6"/>
  </w:num>
  <w:num w:numId="33" w16cid:durableId="1354191147">
    <w:abstractNumId w:val="8"/>
  </w:num>
  <w:num w:numId="34" w16cid:durableId="1908220297">
    <w:abstractNumId w:val="55"/>
  </w:num>
  <w:num w:numId="35" w16cid:durableId="309331601">
    <w:abstractNumId w:val="11"/>
  </w:num>
  <w:num w:numId="36" w16cid:durableId="255788345">
    <w:abstractNumId w:val="15"/>
  </w:num>
  <w:num w:numId="37" w16cid:durableId="916280388">
    <w:abstractNumId w:val="46"/>
  </w:num>
  <w:num w:numId="38" w16cid:durableId="531462409">
    <w:abstractNumId w:val="34"/>
  </w:num>
  <w:num w:numId="39" w16cid:durableId="530072535">
    <w:abstractNumId w:val="33"/>
  </w:num>
  <w:num w:numId="40" w16cid:durableId="1888947813">
    <w:abstractNumId w:val="36"/>
  </w:num>
  <w:num w:numId="41" w16cid:durableId="1421833146">
    <w:abstractNumId w:val="48"/>
  </w:num>
  <w:num w:numId="42" w16cid:durableId="1946499196">
    <w:abstractNumId w:val="52"/>
  </w:num>
  <w:num w:numId="43" w16cid:durableId="842470789">
    <w:abstractNumId w:val="50"/>
  </w:num>
  <w:num w:numId="44" w16cid:durableId="752970056">
    <w:abstractNumId w:val="35"/>
  </w:num>
  <w:num w:numId="45" w16cid:durableId="542328525">
    <w:abstractNumId w:val="32"/>
  </w:num>
  <w:num w:numId="46" w16cid:durableId="1320353839">
    <w:abstractNumId w:val="10"/>
  </w:num>
  <w:num w:numId="47" w16cid:durableId="452021776">
    <w:abstractNumId w:val="40"/>
  </w:num>
  <w:num w:numId="48" w16cid:durableId="40330399">
    <w:abstractNumId w:val="1"/>
  </w:num>
  <w:num w:numId="49" w16cid:durableId="1123840617">
    <w:abstractNumId w:val="42"/>
  </w:num>
  <w:num w:numId="50" w16cid:durableId="1609003425">
    <w:abstractNumId w:val="51"/>
  </w:num>
  <w:num w:numId="51" w16cid:durableId="901138095">
    <w:abstractNumId w:val="20"/>
  </w:num>
  <w:num w:numId="52" w16cid:durableId="1460536255">
    <w:abstractNumId w:val="5"/>
  </w:num>
  <w:num w:numId="53" w16cid:durableId="515995830">
    <w:abstractNumId w:val="9"/>
  </w:num>
  <w:num w:numId="54" w16cid:durableId="1904290749">
    <w:abstractNumId w:val="27"/>
  </w:num>
  <w:num w:numId="55" w16cid:durableId="116065251">
    <w:abstractNumId w:val="21"/>
  </w:num>
  <w:num w:numId="56" w16cid:durableId="81313447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3C"/>
    <w:rsid w:val="00000195"/>
    <w:rsid w:val="0000023B"/>
    <w:rsid w:val="00000302"/>
    <w:rsid w:val="000003CA"/>
    <w:rsid w:val="000004C0"/>
    <w:rsid w:val="00001277"/>
    <w:rsid w:val="00001382"/>
    <w:rsid w:val="0000176B"/>
    <w:rsid w:val="00002279"/>
    <w:rsid w:val="00003591"/>
    <w:rsid w:val="0000664C"/>
    <w:rsid w:val="00007E43"/>
    <w:rsid w:val="00010160"/>
    <w:rsid w:val="000101AE"/>
    <w:rsid w:val="00010BDA"/>
    <w:rsid w:val="00011391"/>
    <w:rsid w:val="000114A3"/>
    <w:rsid w:val="0001159E"/>
    <w:rsid w:val="000117B2"/>
    <w:rsid w:val="000121BA"/>
    <w:rsid w:val="000139B4"/>
    <w:rsid w:val="00013C27"/>
    <w:rsid w:val="000146BC"/>
    <w:rsid w:val="00015284"/>
    <w:rsid w:val="00015363"/>
    <w:rsid w:val="000153A9"/>
    <w:rsid w:val="00015D6C"/>
    <w:rsid w:val="00017445"/>
    <w:rsid w:val="00020531"/>
    <w:rsid w:val="00020600"/>
    <w:rsid w:val="00020FE0"/>
    <w:rsid w:val="000212FA"/>
    <w:rsid w:val="00021F1E"/>
    <w:rsid w:val="00023862"/>
    <w:rsid w:val="000238B0"/>
    <w:rsid w:val="00023C68"/>
    <w:rsid w:val="00024003"/>
    <w:rsid w:val="000248DF"/>
    <w:rsid w:val="000250A7"/>
    <w:rsid w:val="000263A5"/>
    <w:rsid w:val="00026CD0"/>
    <w:rsid w:val="000301C0"/>
    <w:rsid w:val="00031A3A"/>
    <w:rsid w:val="00031C13"/>
    <w:rsid w:val="00031D00"/>
    <w:rsid w:val="00032A1B"/>
    <w:rsid w:val="00032A5B"/>
    <w:rsid w:val="00032C3B"/>
    <w:rsid w:val="00032D6E"/>
    <w:rsid w:val="000333B9"/>
    <w:rsid w:val="00033C06"/>
    <w:rsid w:val="00033D70"/>
    <w:rsid w:val="00035575"/>
    <w:rsid w:val="00035718"/>
    <w:rsid w:val="00035DD0"/>
    <w:rsid w:val="00036B06"/>
    <w:rsid w:val="00037368"/>
    <w:rsid w:val="00041E48"/>
    <w:rsid w:val="00042187"/>
    <w:rsid w:val="00042909"/>
    <w:rsid w:val="000449A0"/>
    <w:rsid w:val="0004558A"/>
    <w:rsid w:val="0004654B"/>
    <w:rsid w:val="00046891"/>
    <w:rsid w:val="0004706F"/>
    <w:rsid w:val="00050119"/>
    <w:rsid w:val="000505BF"/>
    <w:rsid w:val="000505D2"/>
    <w:rsid w:val="0005081E"/>
    <w:rsid w:val="00051976"/>
    <w:rsid w:val="00051E34"/>
    <w:rsid w:val="00051E49"/>
    <w:rsid w:val="000522BC"/>
    <w:rsid w:val="00052AE1"/>
    <w:rsid w:val="00053137"/>
    <w:rsid w:val="0005390D"/>
    <w:rsid w:val="000539B4"/>
    <w:rsid w:val="00054369"/>
    <w:rsid w:val="000543D4"/>
    <w:rsid w:val="000554AA"/>
    <w:rsid w:val="00055821"/>
    <w:rsid w:val="00055C3C"/>
    <w:rsid w:val="00057EAF"/>
    <w:rsid w:val="00060BC8"/>
    <w:rsid w:val="00060DC7"/>
    <w:rsid w:val="000625C7"/>
    <w:rsid w:val="000625C8"/>
    <w:rsid w:val="00062D85"/>
    <w:rsid w:val="000633A5"/>
    <w:rsid w:val="0006372E"/>
    <w:rsid w:val="00063AE9"/>
    <w:rsid w:val="0006431C"/>
    <w:rsid w:val="00064694"/>
    <w:rsid w:val="0006575D"/>
    <w:rsid w:val="00066693"/>
    <w:rsid w:val="00070A72"/>
    <w:rsid w:val="00070FC4"/>
    <w:rsid w:val="00071812"/>
    <w:rsid w:val="00071D33"/>
    <w:rsid w:val="00071DAE"/>
    <w:rsid w:val="00071EC6"/>
    <w:rsid w:val="000747DF"/>
    <w:rsid w:val="0007487C"/>
    <w:rsid w:val="00074BDB"/>
    <w:rsid w:val="00074CAC"/>
    <w:rsid w:val="00074E59"/>
    <w:rsid w:val="0007510D"/>
    <w:rsid w:val="00075294"/>
    <w:rsid w:val="00076521"/>
    <w:rsid w:val="00077BEC"/>
    <w:rsid w:val="00077C8B"/>
    <w:rsid w:val="00080E9F"/>
    <w:rsid w:val="0008101C"/>
    <w:rsid w:val="00081201"/>
    <w:rsid w:val="00085C12"/>
    <w:rsid w:val="00085C84"/>
    <w:rsid w:val="00086515"/>
    <w:rsid w:val="00086AFB"/>
    <w:rsid w:val="00086E1A"/>
    <w:rsid w:val="00087053"/>
    <w:rsid w:val="00087568"/>
    <w:rsid w:val="00087D5C"/>
    <w:rsid w:val="0009022B"/>
    <w:rsid w:val="000907B2"/>
    <w:rsid w:val="00090DE3"/>
    <w:rsid w:val="00090FDB"/>
    <w:rsid w:val="000926F5"/>
    <w:rsid w:val="0009338C"/>
    <w:rsid w:val="000938F5"/>
    <w:rsid w:val="000939A7"/>
    <w:rsid w:val="0009456B"/>
    <w:rsid w:val="00094711"/>
    <w:rsid w:val="00095783"/>
    <w:rsid w:val="00096473"/>
    <w:rsid w:val="00096951"/>
    <w:rsid w:val="00097AFF"/>
    <w:rsid w:val="000A03C6"/>
    <w:rsid w:val="000A10A4"/>
    <w:rsid w:val="000A1327"/>
    <w:rsid w:val="000A295D"/>
    <w:rsid w:val="000A2BE2"/>
    <w:rsid w:val="000A2E46"/>
    <w:rsid w:val="000A4D52"/>
    <w:rsid w:val="000A5C47"/>
    <w:rsid w:val="000A63F5"/>
    <w:rsid w:val="000A6BF5"/>
    <w:rsid w:val="000A6D11"/>
    <w:rsid w:val="000A6F31"/>
    <w:rsid w:val="000A7059"/>
    <w:rsid w:val="000A761B"/>
    <w:rsid w:val="000B0D16"/>
    <w:rsid w:val="000B0E24"/>
    <w:rsid w:val="000B1001"/>
    <w:rsid w:val="000B12AF"/>
    <w:rsid w:val="000B13F8"/>
    <w:rsid w:val="000B161F"/>
    <w:rsid w:val="000B1709"/>
    <w:rsid w:val="000B2A15"/>
    <w:rsid w:val="000B2AAD"/>
    <w:rsid w:val="000B3410"/>
    <w:rsid w:val="000B3BE4"/>
    <w:rsid w:val="000B4631"/>
    <w:rsid w:val="000B53EC"/>
    <w:rsid w:val="000B5D21"/>
    <w:rsid w:val="000B6AAC"/>
    <w:rsid w:val="000B78E5"/>
    <w:rsid w:val="000C050A"/>
    <w:rsid w:val="000C0AEF"/>
    <w:rsid w:val="000C0C44"/>
    <w:rsid w:val="000C0FC4"/>
    <w:rsid w:val="000C1A0F"/>
    <w:rsid w:val="000C1D8A"/>
    <w:rsid w:val="000C2411"/>
    <w:rsid w:val="000C246D"/>
    <w:rsid w:val="000C28EE"/>
    <w:rsid w:val="000C4CC9"/>
    <w:rsid w:val="000C5ADA"/>
    <w:rsid w:val="000C5E43"/>
    <w:rsid w:val="000C61B4"/>
    <w:rsid w:val="000C688D"/>
    <w:rsid w:val="000C6FFD"/>
    <w:rsid w:val="000C741F"/>
    <w:rsid w:val="000C7BF9"/>
    <w:rsid w:val="000D0C4E"/>
    <w:rsid w:val="000D0FEE"/>
    <w:rsid w:val="000D1A0D"/>
    <w:rsid w:val="000D23C1"/>
    <w:rsid w:val="000D4CCD"/>
    <w:rsid w:val="000D54C8"/>
    <w:rsid w:val="000D6908"/>
    <w:rsid w:val="000D6A74"/>
    <w:rsid w:val="000D7C44"/>
    <w:rsid w:val="000E08BC"/>
    <w:rsid w:val="000E0C0C"/>
    <w:rsid w:val="000E0F08"/>
    <w:rsid w:val="000E221E"/>
    <w:rsid w:val="000E22A7"/>
    <w:rsid w:val="000E2631"/>
    <w:rsid w:val="000E642A"/>
    <w:rsid w:val="000E70B5"/>
    <w:rsid w:val="000E7115"/>
    <w:rsid w:val="000E7A73"/>
    <w:rsid w:val="000F0323"/>
    <w:rsid w:val="000F0525"/>
    <w:rsid w:val="000F067B"/>
    <w:rsid w:val="000F1DF7"/>
    <w:rsid w:val="000F1F13"/>
    <w:rsid w:val="000F29A4"/>
    <w:rsid w:val="000F2E5D"/>
    <w:rsid w:val="000F2E81"/>
    <w:rsid w:val="000F2EA8"/>
    <w:rsid w:val="000F4157"/>
    <w:rsid w:val="000F4CB2"/>
    <w:rsid w:val="000F54BE"/>
    <w:rsid w:val="000F5B35"/>
    <w:rsid w:val="000F5D1B"/>
    <w:rsid w:val="000F6575"/>
    <w:rsid w:val="000F7631"/>
    <w:rsid w:val="000F785E"/>
    <w:rsid w:val="000F7AA4"/>
    <w:rsid w:val="000F7F1F"/>
    <w:rsid w:val="0010019D"/>
    <w:rsid w:val="001007E5"/>
    <w:rsid w:val="00100BBE"/>
    <w:rsid w:val="00100CD8"/>
    <w:rsid w:val="00100EA9"/>
    <w:rsid w:val="00100EB8"/>
    <w:rsid w:val="0010137B"/>
    <w:rsid w:val="00101473"/>
    <w:rsid w:val="0010187F"/>
    <w:rsid w:val="001026CA"/>
    <w:rsid w:val="001033F3"/>
    <w:rsid w:val="00103788"/>
    <w:rsid w:val="00104034"/>
    <w:rsid w:val="00104383"/>
    <w:rsid w:val="00104EF2"/>
    <w:rsid w:val="00105B10"/>
    <w:rsid w:val="00105D6D"/>
    <w:rsid w:val="00105EFE"/>
    <w:rsid w:val="00105FC3"/>
    <w:rsid w:val="00106C73"/>
    <w:rsid w:val="001070B9"/>
    <w:rsid w:val="001072EE"/>
    <w:rsid w:val="00110351"/>
    <w:rsid w:val="001108C0"/>
    <w:rsid w:val="001110BA"/>
    <w:rsid w:val="00111451"/>
    <w:rsid w:val="0011185C"/>
    <w:rsid w:val="001119F4"/>
    <w:rsid w:val="00111BE6"/>
    <w:rsid w:val="00112322"/>
    <w:rsid w:val="00113837"/>
    <w:rsid w:val="00113ECC"/>
    <w:rsid w:val="001140A0"/>
    <w:rsid w:val="0011490F"/>
    <w:rsid w:val="00114A5E"/>
    <w:rsid w:val="00115006"/>
    <w:rsid w:val="00115A9A"/>
    <w:rsid w:val="00115D1A"/>
    <w:rsid w:val="001177AC"/>
    <w:rsid w:val="00117E78"/>
    <w:rsid w:val="0012019D"/>
    <w:rsid w:val="00121683"/>
    <w:rsid w:val="001218BE"/>
    <w:rsid w:val="001224E5"/>
    <w:rsid w:val="00122CE7"/>
    <w:rsid w:val="00122DAA"/>
    <w:rsid w:val="00122FEE"/>
    <w:rsid w:val="00123176"/>
    <w:rsid w:val="00123ADF"/>
    <w:rsid w:val="00123C75"/>
    <w:rsid w:val="0012417A"/>
    <w:rsid w:val="0012559E"/>
    <w:rsid w:val="00125C41"/>
    <w:rsid w:val="001260C3"/>
    <w:rsid w:val="001262DF"/>
    <w:rsid w:val="001264A8"/>
    <w:rsid w:val="00126A46"/>
    <w:rsid w:val="00127485"/>
    <w:rsid w:val="001276F8"/>
    <w:rsid w:val="00127D81"/>
    <w:rsid w:val="001307F4"/>
    <w:rsid w:val="00130990"/>
    <w:rsid w:val="00130CF0"/>
    <w:rsid w:val="0013108A"/>
    <w:rsid w:val="001317A4"/>
    <w:rsid w:val="001334AB"/>
    <w:rsid w:val="00133CE2"/>
    <w:rsid w:val="00133F28"/>
    <w:rsid w:val="00133F88"/>
    <w:rsid w:val="0013453E"/>
    <w:rsid w:val="00134969"/>
    <w:rsid w:val="0013626A"/>
    <w:rsid w:val="00137026"/>
    <w:rsid w:val="00137D22"/>
    <w:rsid w:val="001407F1"/>
    <w:rsid w:val="00141D23"/>
    <w:rsid w:val="0014289C"/>
    <w:rsid w:val="001430D6"/>
    <w:rsid w:val="001449DB"/>
    <w:rsid w:val="00144A2E"/>
    <w:rsid w:val="00145AC1"/>
    <w:rsid w:val="001462E1"/>
    <w:rsid w:val="001465E0"/>
    <w:rsid w:val="00146797"/>
    <w:rsid w:val="001471FE"/>
    <w:rsid w:val="001478C0"/>
    <w:rsid w:val="00147D63"/>
    <w:rsid w:val="00147DE3"/>
    <w:rsid w:val="00150783"/>
    <w:rsid w:val="00150B0B"/>
    <w:rsid w:val="00151DCA"/>
    <w:rsid w:val="001532BA"/>
    <w:rsid w:val="00153374"/>
    <w:rsid w:val="00154931"/>
    <w:rsid w:val="00154E51"/>
    <w:rsid w:val="00156428"/>
    <w:rsid w:val="001567E5"/>
    <w:rsid w:val="001568EE"/>
    <w:rsid w:val="0015695A"/>
    <w:rsid w:val="0015799F"/>
    <w:rsid w:val="00160A15"/>
    <w:rsid w:val="00160F1D"/>
    <w:rsid w:val="001620FE"/>
    <w:rsid w:val="00162A25"/>
    <w:rsid w:val="00162D55"/>
    <w:rsid w:val="001630AE"/>
    <w:rsid w:val="00163D70"/>
    <w:rsid w:val="00164467"/>
    <w:rsid w:val="00164891"/>
    <w:rsid w:val="001653F0"/>
    <w:rsid w:val="00165993"/>
    <w:rsid w:val="00166783"/>
    <w:rsid w:val="00166903"/>
    <w:rsid w:val="00166EC3"/>
    <w:rsid w:val="001703A9"/>
    <w:rsid w:val="00170E3A"/>
    <w:rsid w:val="001712B3"/>
    <w:rsid w:val="00171911"/>
    <w:rsid w:val="00171A7C"/>
    <w:rsid w:val="001722B0"/>
    <w:rsid w:val="00172CF4"/>
    <w:rsid w:val="00172E15"/>
    <w:rsid w:val="0017527C"/>
    <w:rsid w:val="00175EE7"/>
    <w:rsid w:val="0017650F"/>
    <w:rsid w:val="00176DA3"/>
    <w:rsid w:val="001777E0"/>
    <w:rsid w:val="00177F7A"/>
    <w:rsid w:val="00183C10"/>
    <w:rsid w:val="001845B8"/>
    <w:rsid w:val="00185BC1"/>
    <w:rsid w:val="00185DD1"/>
    <w:rsid w:val="001860BB"/>
    <w:rsid w:val="00186B08"/>
    <w:rsid w:val="00186FAE"/>
    <w:rsid w:val="0018713B"/>
    <w:rsid w:val="001900B9"/>
    <w:rsid w:val="001901DF"/>
    <w:rsid w:val="001911FC"/>
    <w:rsid w:val="00191918"/>
    <w:rsid w:val="00191962"/>
    <w:rsid w:val="0019201C"/>
    <w:rsid w:val="001920A6"/>
    <w:rsid w:val="00192848"/>
    <w:rsid w:val="00194366"/>
    <w:rsid w:val="00194522"/>
    <w:rsid w:val="00196C4D"/>
    <w:rsid w:val="00196F08"/>
    <w:rsid w:val="00196FAF"/>
    <w:rsid w:val="00197B6F"/>
    <w:rsid w:val="001A1D2A"/>
    <w:rsid w:val="001A2713"/>
    <w:rsid w:val="001A2F16"/>
    <w:rsid w:val="001A360E"/>
    <w:rsid w:val="001A3949"/>
    <w:rsid w:val="001A49B2"/>
    <w:rsid w:val="001A4A30"/>
    <w:rsid w:val="001A59DC"/>
    <w:rsid w:val="001A6FF7"/>
    <w:rsid w:val="001A742F"/>
    <w:rsid w:val="001A7708"/>
    <w:rsid w:val="001B0BB8"/>
    <w:rsid w:val="001B0E49"/>
    <w:rsid w:val="001B2B65"/>
    <w:rsid w:val="001B32D5"/>
    <w:rsid w:val="001B38FA"/>
    <w:rsid w:val="001B4124"/>
    <w:rsid w:val="001B46D9"/>
    <w:rsid w:val="001B6D44"/>
    <w:rsid w:val="001B6FA4"/>
    <w:rsid w:val="001C04C5"/>
    <w:rsid w:val="001C0834"/>
    <w:rsid w:val="001C2B81"/>
    <w:rsid w:val="001C2E8A"/>
    <w:rsid w:val="001C30B9"/>
    <w:rsid w:val="001C3B2A"/>
    <w:rsid w:val="001C3C54"/>
    <w:rsid w:val="001C3D1D"/>
    <w:rsid w:val="001C5A8B"/>
    <w:rsid w:val="001C6004"/>
    <w:rsid w:val="001C7605"/>
    <w:rsid w:val="001C78A3"/>
    <w:rsid w:val="001C7F74"/>
    <w:rsid w:val="001D041E"/>
    <w:rsid w:val="001D0A03"/>
    <w:rsid w:val="001D0F67"/>
    <w:rsid w:val="001D158F"/>
    <w:rsid w:val="001D172E"/>
    <w:rsid w:val="001D17C9"/>
    <w:rsid w:val="001D2717"/>
    <w:rsid w:val="001D4194"/>
    <w:rsid w:val="001D4C94"/>
    <w:rsid w:val="001D5F16"/>
    <w:rsid w:val="001D6CFA"/>
    <w:rsid w:val="001D6CFC"/>
    <w:rsid w:val="001D7891"/>
    <w:rsid w:val="001D7C2B"/>
    <w:rsid w:val="001E1172"/>
    <w:rsid w:val="001E20DC"/>
    <w:rsid w:val="001E20FB"/>
    <w:rsid w:val="001E27BF"/>
    <w:rsid w:val="001E2FEB"/>
    <w:rsid w:val="001E3119"/>
    <w:rsid w:val="001E38E4"/>
    <w:rsid w:val="001E39C6"/>
    <w:rsid w:val="001E3F6E"/>
    <w:rsid w:val="001E4510"/>
    <w:rsid w:val="001E4BA3"/>
    <w:rsid w:val="001E4DA9"/>
    <w:rsid w:val="001E59CA"/>
    <w:rsid w:val="001E5CCE"/>
    <w:rsid w:val="001E6812"/>
    <w:rsid w:val="001E6C27"/>
    <w:rsid w:val="001E6F06"/>
    <w:rsid w:val="001E6F40"/>
    <w:rsid w:val="001E70E4"/>
    <w:rsid w:val="001E7DEA"/>
    <w:rsid w:val="001F04B5"/>
    <w:rsid w:val="001F0BFB"/>
    <w:rsid w:val="001F15D3"/>
    <w:rsid w:val="001F3C52"/>
    <w:rsid w:val="001F424B"/>
    <w:rsid w:val="001F552E"/>
    <w:rsid w:val="001F6227"/>
    <w:rsid w:val="001F6252"/>
    <w:rsid w:val="001F66EB"/>
    <w:rsid w:val="001F6832"/>
    <w:rsid w:val="001F689F"/>
    <w:rsid w:val="001F6A2E"/>
    <w:rsid w:val="002000DB"/>
    <w:rsid w:val="002008EB"/>
    <w:rsid w:val="0020195C"/>
    <w:rsid w:val="002023DE"/>
    <w:rsid w:val="0020278D"/>
    <w:rsid w:val="002028DA"/>
    <w:rsid w:val="00202D96"/>
    <w:rsid w:val="00203615"/>
    <w:rsid w:val="00204D2B"/>
    <w:rsid w:val="00205902"/>
    <w:rsid w:val="00206903"/>
    <w:rsid w:val="00206FE0"/>
    <w:rsid w:val="00207DB2"/>
    <w:rsid w:val="002100DE"/>
    <w:rsid w:val="00211A07"/>
    <w:rsid w:val="00211CF0"/>
    <w:rsid w:val="00212730"/>
    <w:rsid w:val="002128A6"/>
    <w:rsid w:val="00213279"/>
    <w:rsid w:val="002140A8"/>
    <w:rsid w:val="002152DE"/>
    <w:rsid w:val="00220608"/>
    <w:rsid w:val="0022094E"/>
    <w:rsid w:val="00220981"/>
    <w:rsid w:val="00220D6F"/>
    <w:rsid w:val="00220E9B"/>
    <w:rsid w:val="00221DF2"/>
    <w:rsid w:val="00221E64"/>
    <w:rsid w:val="00221E6E"/>
    <w:rsid w:val="00222360"/>
    <w:rsid w:val="00222650"/>
    <w:rsid w:val="00223595"/>
    <w:rsid w:val="00223C93"/>
    <w:rsid w:val="00225D96"/>
    <w:rsid w:val="00226E5C"/>
    <w:rsid w:val="002272F0"/>
    <w:rsid w:val="00227476"/>
    <w:rsid w:val="0023149C"/>
    <w:rsid w:val="0023159F"/>
    <w:rsid w:val="00231AE6"/>
    <w:rsid w:val="00231BF2"/>
    <w:rsid w:val="002320B6"/>
    <w:rsid w:val="00232105"/>
    <w:rsid w:val="00233C86"/>
    <w:rsid w:val="0023426E"/>
    <w:rsid w:val="002342AB"/>
    <w:rsid w:val="002355A4"/>
    <w:rsid w:val="00236362"/>
    <w:rsid w:val="002372FC"/>
    <w:rsid w:val="00237D7C"/>
    <w:rsid w:val="00237D85"/>
    <w:rsid w:val="00237DD0"/>
    <w:rsid w:val="00237E1E"/>
    <w:rsid w:val="00240321"/>
    <w:rsid w:val="00240929"/>
    <w:rsid w:val="00240D57"/>
    <w:rsid w:val="002442BB"/>
    <w:rsid w:val="00245518"/>
    <w:rsid w:val="002456A2"/>
    <w:rsid w:val="0024613A"/>
    <w:rsid w:val="00246324"/>
    <w:rsid w:val="00246818"/>
    <w:rsid w:val="00247C6B"/>
    <w:rsid w:val="00247D06"/>
    <w:rsid w:val="00250E50"/>
    <w:rsid w:val="0025114E"/>
    <w:rsid w:val="002530A7"/>
    <w:rsid w:val="002536E1"/>
    <w:rsid w:val="00253B7D"/>
    <w:rsid w:val="0025459F"/>
    <w:rsid w:val="00254930"/>
    <w:rsid w:val="00254D09"/>
    <w:rsid w:val="00255F00"/>
    <w:rsid w:val="00256F89"/>
    <w:rsid w:val="00257514"/>
    <w:rsid w:val="00257A23"/>
    <w:rsid w:val="00257AD6"/>
    <w:rsid w:val="00257DBC"/>
    <w:rsid w:val="002627FC"/>
    <w:rsid w:val="002628E1"/>
    <w:rsid w:val="00262C83"/>
    <w:rsid w:val="002632B6"/>
    <w:rsid w:val="00263578"/>
    <w:rsid w:val="0026393C"/>
    <w:rsid w:val="00263B99"/>
    <w:rsid w:val="00263F7B"/>
    <w:rsid w:val="0026595D"/>
    <w:rsid w:val="00265964"/>
    <w:rsid w:val="0026614A"/>
    <w:rsid w:val="002663C8"/>
    <w:rsid w:val="00266B5D"/>
    <w:rsid w:val="00267D04"/>
    <w:rsid w:val="002712DC"/>
    <w:rsid w:val="00272620"/>
    <w:rsid w:val="002726AD"/>
    <w:rsid w:val="00272BD2"/>
    <w:rsid w:val="0027354B"/>
    <w:rsid w:val="00274740"/>
    <w:rsid w:val="00274DFA"/>
    <w:rsid w:val="00274F72"/>
    <w:rsid w:val="00275592"/>
    <w:rsid w:val="00275DE8"/>
    <w:rsid w:val="00275F74"/>
    <w:rsid w:val="00276D29"/>
    <w:rsid w:val="002771D6"/>
    <w:rsid w:val="00277423"/>
    <w:rsid w:val="00277B70"/>
    <w:rsid w:val="00277BB2"/>
    <w:rsid w:val="002811D8"/>
    <w:rsid w:val="00281418"/>
    <w:rsid w:val="00281723"/>
    <w:rsid w:val="00281AF3"/>
    <w:rsid w:val="00282590"/>
    <w:rsid w:val="002833D3"/>
    <w:rsid w:val="00283BA8"/>
    <w:rsid w:val="00283F88"/>
    <w:rsid w:val="00284004"/>
    <w:rsid w:val="00284778"/>
    <w:rsid w:val="00284F95"/>
    <w:rsid w:val="0028514F"/>
    <w:rsid w:val="00285A6C"/>
    <w:rsid w:val="00285BFB"/>
    <w:rsid w:val="0028737E"/>
    <w:rsid w:val="00287B5B"/>
    <w:rsid w:val="00290388"/>
    <w:rsid w:val="002906B7"/>
    <w:rsid w:val="00290804"/>
    <w:rsid w:val="00291A1C"/>
    <w:rsid w:val="00292B9E"/>
    <w:rsid w:val="0029391F"/>
    <w:rsid w:val="00293B2F"/>
    <w:rsid w:val="00293E9A"/>
    <w:rsid w:val="0029488D"/>
    <w:rsid w:val="00294BE7"/>
    <w:rsid w:val="00295275"/>
    <w:rsid w:val="00295766"/>
    <w:rsid w:val="0029689F"/>
    <w:rsid w:val="00296A58"/>
    <w:rsid w:val="002978CE"/>
    <w:rsid w:val="002A13CF"/>
    <w:rsid w:val="002A18B3"/>
    <w:rsid w:val="002A2235"/>
    <w:rsid w:val="002A2392"/>
    <w:rsid w:val="002A28C7"/>
    <w:rsid w:val="002A2D2D"/>
    <w:rsid w:val="002A3022"/>
    <w:rsid w:val="002A5A82"/>
    <w:rsid w:val="002A6152"/>
    <w:rsid w:val="002A639B"/>
    <w:rsid w:val="002B0006"/>
    <w:rsid w:val="002B0197"/>
    <w:rsid w:val="002B0873"/>
    <w:rsid w:val="002B0F3C"/>
    <w:rsid w:val="002B1A57"/>
    <w:rsid w:val="002B2FCA"/>
    <w:rsid w:val="002B3AEC"/>
    <w:rsid w:val="002B3B33"/>
    <w:rsid w:val="002B3D29"/>
    <w:rsid w:val="002B3F20"/>
    <w:rsid w:val="002B45C3"/>
    <w:rsid w:val="002B4AC5"/>
    <w:rsid w:val="002B5737"/>
    <w:rsid w:val="002B581A"/>
    <w:rsid w:val="002B5893"/>
    <w:rsid w:val="002B5BA4"/>
    <w:rsid w:val="002B719F"/>
    <w:rsid w:val="002B7464"/>
    <w:rsid w:val="002B7528"/>
    <w:rsid w:val="002B7538"/>
    <w:rsid w:val="002C1C50"/>
    <w:rsid w:val="002C2117"/>
    <w:rsid w:val="002C25F4"/>
    <w:rsid w:val="002C2D72"/>
    <w:rsid w:val="002C32BE"/>
    <w:rsid w:val="002C3569"/>
    <w:rsid w:val="002C3DB1"/>
    <w:rsid w:val="002C469C"/>
    <w:rsid w:val="002C5224"/>
    <w:rsid w:val="002C5B2A"/>
    <w:rsid w:val="002C6450"/>
    <w:rsid w:val="002C69BC"/>
    <w:rsid w:val="002C6B17"/>
    <w:rsid w:val="002C7B34"/>
    <w:rsid w:val="002D04CF"/>
    <w:rsid w:val="002D06DD"/>
    <w:rsid w:val="002D1642"/>
    <w:rsid w:val="002D1C21"/>
    <w:rsid w:val="002D3046"/>
    <w:rsid w:val="002D35E4"/>
    <w:rsid w:val="002D375D"/>
    <w:rsid w:val="002D3AFA"/>
    <w:rsid w:val="002D3B83"/>
    <w:rsid w:val="002D3F41"/>
    <w:rsid w:val="002D424C"/>
    <w:rsid w:val="002D4552"/>
    <w:rsid w:val="002D4B3C"/>
    <w:rsid w:val="002D5B9C"/>
    <w:rsid w:val="002D5D8E"/>
    <w:rsid w:val="002E04E7"/>
    <w:rsid w:val="002E06B5"/>
    <w:rsid w:val="002E2CED"/>
    <w:rsid w:val="002E3CBB"/>
    <w:rsid w:val="002E42BC"/>
    <w:rsid w:val="002E43C4"/>
    <w:rsid w:val="002E4CEE"/>
    <w:rsid w:val="002E52A0"/>
    <w:rsid w:val="002E5FEF"/>
    <w:rsid w:val="002E6146"/>
    <w:rsid w:val="002E6B25"/>
    <w:rsid w:val="002E71F4"/>
    <w:rsid w:val="002E7B40"/>
    <w:rsid w:val="002F21F0"/>
    <w:rsid w:val="002F28E1"/>
    <w:rsid w:val="002F35BB"/>
    <w:rsid w:val="002F3A35"/>
    <w:rsid w:val="002F3A5B"/>
    <w:rsid w:val="002F3A95"/>
    <w:rsid w:val="002F4248"/>
    <w:rsid w:val="002F4594"/>
    <w:rsid w:val="002F4638"/>
    <w:rsid w:val="002F4946"/>
    <w:rsid w:val="002F5A75"/>
    <w:rsid w:val="002F5FA2"/>
    <w:rsid w:val="002F66F5"/>
    <w:rsid w:val="002F6C16"/>
    <w:rsid w:val="002F6CF7"/>
    <w:rsid w:val="002F71EC"/>
    <w:rsid w:val="003002C2"/>
    <w:rsid w:val="00301C8D"/>
    <w:rsid w:val="00302D7B"/>
    <w:rsid w:val="00303B32"/>
    <w:rsid w:val="00303BC1"/>
    <w:rsid w:val="00304C75"/>
    <w:rsid w:val="003054FE"/>
    <w:rsid w:val="00306100"/>
    <w:rsid w:val="00306540"/>
    <w:rsid w:val="00307794"/>
    <w:rsid w:val="00307A2E"/>
    <w:rsid w:val="0031006E"/>
    <w:rsid w:val="0031074C"/>
    <w:rsid w:val="0031088E"/>
    <w:rsid w:val="00310923"/>
    <w:rsid w:val="00312238"/>
    <w:rsid w:val="0031227B"/>
    <w:rsid w:val="003136DC"/>
    <w:rsid w:val="00313AC1"/>
    <w:rsid w:val="003142FE"/>
    <w:rsid w:val="0031463B"/>
    <w:rsid w:val="0031524D"/>
    <w:rsid w:val="00315586"/>
    <w:rsid w:val="003155CD"/>
    <w:rsid w:val="00315BD9"/>
    <w:rsid w:val="003204D8"/>
    <w:rsid w:val="0032108C"/>
    <w:rsid w:val="0032181C"/>
    <w:rsid w:val="0032241C"/>
    <w:rsid w:val="003253D5"/>
    <w:rsid w:val="0032560F"/>
    <w:rsid w:val="00325688"/>
    <w:rsid w:val="00325725"/>
    <w:rsid w:val="0032590C"/>
    <w:rsid w:val="00325B9F"/>
    <w:rsid w:val="00325C2E"/>
    <w:rsid w:val="003260EF"/>
    <w:rsid w:val="00327055"/>
    <w:rsid w:val="00331F77"/>
    <w:rsid w:val="0033235C"/>
    <w:rsid w:val="00333592"/>
    <w:rsid w:val="00334287"/>
    <w:rsid w:val="00334365"/>
    <w:rsid w:val="00334EF9"/>
    <w:rsid w:val="00335272"/>
    <w:rsid w:val="00335B01"/>
    <w:rsid w:val="00335B6B"/>
    <w:rsid w:val="00337028"/>
    <w:rsid w:val="00337844"/>
    <w:rsid w:val="00337CD0"/>
    <w:rsid w:val="00340315"/>
    <w:rsid w:val="00341B18"/>
    <w:rsid w:val="00342B87"/>
    <w:rsid w:val="00342DEB"/>
    <w:rsid w:val="00343562"/>
    <w:rsid w:val="00344C50"/>
    <w:rsid w:val="00344F09"/>
    <w:rsid w:val="003464FC"/>
    <w:rsid w:val="00347E4C"/>
    <w:rsid w:val="00350435"/>
    <w:rsid w:val="003506E8"/>
    <w:rsid w:val="003508B2"/>
    <w:rsid w:val="00350F27"/>
    <w:rsid w:val="003510B0"/>
    <w:rsid w:val="003513E3"/>
    <w:rsid w:val="00351D5B"/>
    <w:rsid w:val="00351DC8"/>
    <w:rsid w:val="00351EE5"/>
    <w:rsid w:val="00352748"/>
    <w:rsid w:val="003529C4"/>
    <w:rsid w:val="00353472"/>
    <w:rsid w:val="003541CA"/>
    <w:rsid w:val="00356599"/>
    <w:rsid w:val="003567A2"/>
    <w:rsid w:val="003601CF"/>
    <w:rsid w:val="003601D2"/>
    <w:rsid w:val="003602EB"/>
    <w:rsid w:val="00360505"/>
    <w:rsid w:val="0036058B"/>
    <w:rsid w:val="003608BD"/>
    <w:rsid w:val="003626C6"/>
    <w:rsid w:val="00362D64"/>
    <w:rsid w:val="003633AA"/>
    <w:rsid w:val="00363AE0"/>
    <w:rsid w:val="00363D48"/>
    <w:rsid w:val="003646CC"/>
    <w:rsid w:val="00365221"/>
    <w:rsid w:val="003653A2"/>
    <w:rsid w:val="00365A3D"/>
    <w:rsid w:val="0036644A"/>
    <w:rsid w:val="00367125"/>
    <w:rsid w:val="0037154A"/>
    <w:rsid w:val="00372B10"/>
    <w:rsid w:val="00372BCE"/>
    <w:rsid w:val="00372F18"/>
    <w:rsid w:val="0037371B"/>
    <w:rsid w:val="00373E87"/>
    <w:rsid w:val="003747E1"/>
    <w:rsid w:val="0037534F"/>
    <w:rsid w:val="00375EF9"/>
    <w:rsid w:val="00376EE5"/>
    <w:rsid w:val="00380744"/>
    <w:rsid w:val="0038081B"/>
    <w:rsid w:val="003809E8"/>
    <w:rsid w:val="00380C1C"/>
    <w:rsid w:val="003828DA"/>
    <w:rsid w:val="00382B39"/>
    <w:rsid w:val="003830A2"/>
    <w:rsid w:val="00383C70"/>
    <w:rsid w:val="00383D6E"/>
    <w:rsid w:val="00383E76"/>
    <w:rsid w:val="003852B3"/>
    <w:rsid w:val="003855F7"/>
    <w:rsid w:val="0038632A"/>
    <w:rsid w:val="00386540"/>
    <w:rsid w:val="003866C3"/>
    <w:rsid w:val="00386BF0"/>
    <w:rsid w:val="00386E4F"/>
    <w:rsid w:val="00387196"/>
    <w:rsid w:val="00387329"/>
    <w:rsid w:val="00387876"/>
    <w:rsid w:val="003909E1"/>
    <w:rsid w:val="00390AC3"/>
    <w:rsid w:val="00390E8D"/>
    <w:rsid w:val="00390EE0"/>
    <w:rsid w:val="00390F6F"/>
    <w:rsid w:val="00391C3A"/>
    <w:rsid w:val="00391E7E"/>
    <w:rsid w:val="003944B3"/>
    <w:rsid w:val="00395938"/>
    <w:rsid w:val="00396376"/>
    <w:rsid w:val="003966FA"/>
    <w:rsid w:val="00396E63"/>
    <w:rsid w:val="00396F74"/>
    <w:rsid w:val="003971C7"/>
    <w:rsid w:val="00397694"/>
    <w:rsid w:val="0039791C"/>
    <w:rsid w:val="00397E9D"/>
    <w:rsid w:val="003A0B1E"/>
    <w:rsid w:val="003A176D"/>
    <w:rsid w:val="003A31E3"/>
    <w:rsid w:val="003A354F"/>
    <w:rsid w:val="003A3680"/>
    <w:rsid w:val="003A4011"/>
    <w:rsid w:val="003A4419"/>
    <w:rsid w:val="003A4526"/>
    <w:rsid w:val="003A4D05"/>
    <w:rsid w:val="003A688E"/>
    <w:rsid w:val="003A6B8B"/>
    <w:rsid w:val="003A7706"/>
    <w:rsid w:val="003A78A2"/>
    <w:rsid w:val="003B1603"/>
    <w:rsid w:val="003B33BD"/>
    <w:rsid w:val="003B3FEF"/>
    <w:rsid w:val="003B43A9"/>
    <w:rsid w:val="003B448F"/>
    <w:rsid w:val="003B4510"/>
    <w:rsid w:val="003B4D14"/>
    <w:rsid w:val="003B4FD3"/>
    <w:rsid w:val="003B6312"/>
    <w:rsid w:val="003B77B1"/>
    <w:rsid w:val="003C06A3"/>
    <w:rsid w:val="003C0F93"/>
    <w:rsid w:val="003C0FF9"/>
    <w:rsid w:val="003C29D6"/>
    <w:rsid w:val="003C338E"/>
    <w:rsid w:val="003C43C0"/>
    <w:rsid w:val="003C45D6"/>
    <w:rsid w:val="003C5250"/>
    <w:rsid w:val="003C5783"/>
    <w:rsid w:val="003C58C2"/>
    <w:rsid w:val="003C5BD8"/>
    <w:rsid w:val="003C5EB8"/>
    <w:rsid w:val="003C68D8"/>
    <w:rsid w:val="003C6C21"/>
    <w:rsid w:val="003D14F3"/>
    <w:rsid w:val="003D2C36"/>
    <w:rsid w:val="003D2C9B"/>
    <w:rsid w:val="003D353D"/>
    <w:rsid w:val="003D373E"/>
    <w:rsid w:val="003D3918"/>
    <w:rsid w:val="003D39C3"/>
    <w:rsid w:val="003D414F"/>
    <w:rsid w:val="003D593C"/>
    <w:rsid w:val="003D5CA9"/>
    <w:rsid w:val="003D6404"/>
    <w:rsid w:val="003D71A9"/>
    <w:rsid w:val="003E158C"/>
    <w:rsid w:val="003E185A"/>
    <w:rsid w:val="003E192F"/>
    <w:rsid w:val="003E1D10"/>
    <w:rsid w:val="003E249C"/>
    <w:rsid w:val="003E2573"/>
    <w:rsid w:val="003E25D0"/>
    <w:rsid w:val="003E263B"/>
    <w:rsid w:val="003E30B1"/>
    <w:rsid w:val="003E5702"/>
    <w:rsid w:val="003E5714"/>
    <w:rsid w:val="003E6CAE"/>
    <w:rsid w:val="003E6E2E"/>
    <w:rsid w:val="003E7DDD"/>
    <w:rsid w:val="003F09F4"/>
    <w:rsid w:val="003F0F66"/>
    <w:rsid w:val="003F168D"/>
    <w:rsid w:val="003F1A52"/>
    <w:rsid w:val="003F34F4"/>
    <w:rsid w:val="003F4705"/>
    <w:rsid w:val="003F4CEF"/>
    <w:rsid w:val="003F53EC"/>
    <w:rsid w:val="003F6AC5"/>
    <w:rsid w:val="003F772C"/>
    <w:rsid w:val="003F7B5D"/>
    <w:rsid w:val="004002A7"/>
    <w:rsid w:val="00400A75"/>
    <w:rsid w:val="00401320"/>
    <w:rsid w:val="00401AF7"/>
    <w:rsid w:val="0040219C"/>
    <w:rsid w:val="004021DF"/>
    <w:rsid w:val="0040252E"/>
    <w:rsid w:val="00403A78"/>
    <w:rsid w:val="00403C8B"/>
    <w:rsid w:val="00403F6D"/>
    <w:rsid w:val="00404063"/>
    <w:rsid w:val="004041A8"/>
    <w:rsid w:val="00404980"/>
    <w:rsid w:val="0040503B"/>
    <w:rsid w:val="004055B9"/>
    <w:rsid w:val="0040576E"/>
    <w:rsid w:val="004066BE"/>
    <w:rsid w:val="00406A8C"/>
    <w:rsid w:val="00406B58"/>
    <w:rsid w:val="00406EF9"/>
    <w:rsid w:val="00407E79"/>
    <w:rsid w:val="0041038B"/>
    <w:rsid w:val="004109A9"/>
    <w:rsid w:val="00411361"/>
    <w:rsid w:val="00411577"/>
    <w:rsid w:val="00411A31"/>
    <w:rsid w:val="00412140"/>
    <w:rsid w:val="004123F6"/>
    <w:rsid w:val="0041244E"/>
    <w:rsid w:val="0041263D"/>
    <w:rsid w:val="0041264B"/>
    <w:rsid w:val="00412AC1"/>
    <w:rsid w:val="004130CC"/>
    <w:rsid w:val="004135C4"/>
    <w:rsid w:val="00413BC0"/>
    <w:rsid w:val="00413D95"/>
    <w:rsid w:val="004148E4"/>
    <w:rsid w:val="004152C9"/>
    <w:rsid w:val="004153AC"/>
    <w:rsid w:val="004157C8"/>
    <w:rsid w:val="00415CF9"/>
    <w:rsid w:val="00416D12"/>
    <w:rsid w:val="0041701E"/>
    <w:rsid w:val="004172FF"/>
    <w:rsid w:val="00417D40"/>
    <w:rsid w:val="00417EBC"/>
    <w:rsid w:val="00420810"/>
    <w:rsid w:val="0042144C"/>
    <w:rsid w:val="004217B3"/>
    <w:rsid w:val="00421F7C"/>
    <w:rsid w:val="0042258C"/>
    <w:rsid w:val="0042278C"/>
    <w:rsid w:val="004227FC"/>
    <w:rsid w:val="00423010"/>
    <w:rsid w:val="00424BF5"/>
    <w:rsid w:val="00424F4B"/>
    <w:rsid w:val="004264BB"/>
    <w:rsid w:val="004267B2"/>
    <w:rsid w:val="00426B30"/>
    <w:rsid w:val="00427707"/>
    <w:rsid w:val="00427A54"/>
    <w:rsid w:val="0043025E"/>
    <w:rsid w:val="004303B6"/>
    <w:rsid w:val="0043040F"/>
    <w:rsid w:val="00430A23"/>
    <w:rsid w:val="00430F3B"/>
    <w:rsid w:val="00432171"/>
    <w:rsid w:val="004335B8"/>
    <w:rsid w:val="00433F0D"/>
    <w:rsid w:val="0043439A"/>
    <w:rsid w:val="004363C9"/>
    <w:rsid w:val="00437302"/>
    <w:rsid w:val="00437633"/>
    <w:rsid w:val="00440022"/>
    <w:rsid w:val="0044123E"/>
    <w:rsid w:val="0044134F"/>
    <w:rsid w:val="00441B80"/>
    <w:rsid w:val="004427FF"/>
    <w:rsid w:val="004429DE"/>
    <w:rsid w:val="00443877"/>
    <w:rsid w:val="00444460"/>
    <w:rsid w:val="00444DFE"/>
    <w:rsid w:val="00445A51"/>
    <w:rsid w:val="00446262"/>
    <w:rsid w:val="004466BD"/>
    <w:rsid w:val="00447880"/>
    <w:rsid w:val="00450E62"/>
    <w:rsid w:val="00451B54"/>
    <w:rsid w:val="00452ABC"/>
    <w:rsid w:val="00454580"/>
    <w:rsid w:val="00454D66"/>
    <w:rsid w:val="00455A13"/>
    <w:rsid w:val="00455A64"/>
    <w:rsid w:val="004560FB"/>
    <w:rsid w:val="00457ED8"/>
    <w:rsid w:val="0046009A"/>
    <w:rsid w:val="00460A5C"/>
    <w:rsid w:val="00460F79"/>
    <w:rsid w:val="00461CCB"/>
    <w:rsid w:val="0046227B"/>
    <w:rsid w:val="004647CC"/>
    <w:rsid w:val="004650BD"/>
    <w:rsid w:val="0046591A"/>
    <w:rsid w:val="0046599D"/>
    <w:rsid w:val="00466B6B"/>
    <w:rsid w:val="00467093"/>
    <w:rsid w:val="004670FC"/>
    <w:rsid w:val="004676BA"/>
    <w:rsid w:val="00470451"/>
    <w:rsid w:val="00470CA0"/>
    <w:rsid w:val="004720E5"/>
    <w:rsid w:val="004722C7"/>
    <w:rsid w:val="00473349"/>
    <w:rsid w:val="004734FE"/>
    <w:rsid w:val="00474539"/>
    <w:rsid w:val="00474A65"/>
    <w:rsid w:val="0047510E"/>
    <w:rsid w:val="00476708"/>
    <w:rsid w:val="00476DE4"/>
    <w:rsid w:val="004773CF"/>
    <w:rsid w:val="00477C9B"/>
    <w:rsid w:val="00477F9D"/>
    <w:rsid w:val="00480125"/>
    <w:rsid w:val="00480589"/>
    <w:rsid w:val="004805F4"/>
    <w:rsid w:val="004806A1"/>
    <w:rsid w:val="00480812"/>
    <w:rsid w:val="00480C53"/>
    <w:rsid w:val="00482838"/>
    <w:rsid w:val="00482869"/>
    <w:rsid w:val="004835EE"/>
    <w:rsid w:val="0048398F"/>
    <w:rsid w:val="00484C18"/>
    <w:rsid w:val="004855C6"/>
    <w:rsid w:val="00485A67"/>
    <w:rsid w:val="00485AAC"/>
    <w:rsid w:val="00485CA4"/>
    <w:rsid w:val="004864A4"/>
    <w:rsid w:val="00486A6E"/>
    <w:rsid w:val="00486AA2"/>
    <w:rsid w:val="00486B27"/>
    <w:rsid w:val="00487044"/>
    <w:rsid w:val="00487338"/>
    <w:rsid w:val="00487C37"/>
    <w:rsid w:val="00490255"/>
    <w:rsid w:val="004905B6"/>
    <w:rsid w:val="004906E0"/>
    <w:rsid w:val="00490C18"/>
    <w:rsid w:val="00490CC3"/>
    <w:rsid w:val="00490D73"/>
    <w:rsid w:val="00490E2D"/>
    <w:rsid w:val="00491796"/>
    <w:rsid w:val="00491B96"/>
    <w:rsid w:val="00491F4F"/>
    <w:rsid w:val="00493968"/>
    <w:rsid w:val="00494566"/>
    <w:rsid w:val="00495888"/>
    <w:rsid w:val="00495D38"/>
    <w:rsid w:val="004A0032"/>
    <w:rsid w:val="004A0075"/>
    <w:rsid w:val="004A1241"/>
    <w:rsid w:val="004A188C"/>
    <w:rsid w:val="004A2756"/>
    <w:rsid w:val="004A34F2"/>
    <w:rsid w:val="004A4483"/>
    <w:rsid w:val="004A4DD0"/>
    <w:rsid w:val="004A5113"/>
    <w:rsid w:val="004A5F0F"/>
    <w:rsid w:val="004A721D"/>
    <w:rsid w:val="004A74FA"/>
    <w:rsid w:val="004A75C7"/>
    <w:rsid w:val="004A7C2D"/>
    <w:rsid w:val="004A7E20"/>
    <w:rsid w:val="004B041C"/>
    <w:rsid w:val="004B18E2"/>
    <w:rsid w:val="004B1A4B"/>
    <w:rsid w:val="004B1D22"/>
    <w:rsid w:val="004B403F"/>
    <w:rsid w:val="004B5FBB"/>
    <w:rsid w:val="004B6152"/>
    <w:rsid w:val="004B6C12"/>
    <w:rsid w:val="004B6F52"/>
    <w:rsid w:val="004B7B10"/>
    <w:rsid w:val="004B7C00"/>
    <w:rsid w:val="004C0865"/>
    <w:rsid w:val="004C0C2B"/>
    <w:rsid w:val="004C1917"/>
    <w:rsid w:val="004C1C13"/>
    <w:rsid w:val="004C25F8"/>
    <w:rsid w:val="004C367D"/>
    <w:rsid w:val="004C500F"/>
    <w:rsid w:val="004C5388"/>
    <w:rsid w:val="004C56E9"/>
    <w:rsid w:val="004C6B63"/>
    <w:rsid w:val="004C7169"/>
    <w:rsid w:val="004D0250"/>
    <w:rsid w:val="004D04B3"/>
    <w:rsid w:val="004D19AA"/>
    <w:rsid w:val="004D25C6"/>
    <w:rsid w:val="004D30E3"/>
    <w:rsid w:val="004D3500"/>
    <w:rsid w:val="004D3BC0"/>
    <w:rsid w:val="004D5171"/>
    <w:rsid w:val="004D6C2E"/>
    <w:rsid w:val="004D74B5"/>
    <w:rsid w:val="004E0067"/>
    <w:rsid w:val="004E03F0"/>
    <w:rsid w:val="004E0671"/>
    <w:rsid w:val="004E16BB"/>
    <w:rsid w:val="004E23BA"/>
    <w:rsid w:val="004E2977"/>
    <w:rsid w:val="004E2AA4"/>
    <w:rsid w:val="004E2D35"/>
    <w:rsid w:val="004E31DA"/>
    <w:rsid w:val="004E3993"/>
    <w:rsid w:val="004E3BAD"/>
    <w:rsid w:val="004E3C14"/>
    <w:rsid w:val="004E4BC0"/>
    <w:rsid w:val="004E57A1"/>
    <w:rsid w:val="004E58E9"/>
    <w:rsid w:val="004E598D"/>
    <w:rsid w:val="004E5AC2"/>
    <w:rsid w:val="004E5B46"/>
    <w:rsid w:val="004E5BDB"/>
    <w:rsid w:val="004E5FEB"/>
    <w:rsid w:val="004E772C"/>
    <w:rsid w:val="004E78F1"/>
    <w:rsid w:val="004E7D7A"/>
    <w:rsid w:val="004F009A"/>
    <w:rsid w:val="004F051E"/>
    <w:rsid w:val="004F0A8B"/>
    <w:rsid w:val="004F0F7D"/>
    <w:rsid w:val="004F144B"/>
    <w:rsid w:val="004F314F"/>
    <w:rsid w:val="004F45B3"/>
    <w:rsid w:val="004F476A"/>
    <w:rsid w:val="004F4ABB"/>
    <w:rsid w:val="004F502E"/>
    <w:rsid w:val="004F5F05"/>
    <w:rsid w:val="004F5F2B"/>
    <w:rsid w:val="004F70F9"/>
    <w:rsid w:val="004F7218"/>
    <w:rsid w:val="004F7A88"/>
    <w:rsid w:val="004F7CB8"/>
    <w:rsid w:val="00500157"/>
    <w:rsid w:val="0050041C"/>
    <w:rsid w:val="005004EF"/>
    <w:rsid w:val="00501205"/>
    <w:rsid w:val="00501537"/>
    <w:rsid w:val="005022CF"/>
    <w:rsid w:val="00502335"/>
    <w:rsid w:val="005023C8"/>
    <w:rsid w:val="00502AE4"/>
    <w:rsid w:val="00502D42"/>
    <w:rsid w:val="005031BE"/>
    <w:rsid w:val="005032A5"/>
    <w:rsid w:val="005034D7"/>
    <w:rsid w:val="005035B1"/>
    <w:rsid w:val="00503C0B"/>
    <w:rsid w:val="00503F01"/>
    <w:rsid w:val="0050420B"/>
    <w:rsid w:val="005046CC"/>
    <w:rsid w:val="00504817"/>
    <w:rsid w:val="00504AF9"/>
    <w:rsid w:val="00504FF4"/>
    <w:rsid w:val="005051EE"/>
    <w:rsid w:val="00505CB4"/>
    <w:rsid w:val="005104F6"/>
    <w:rsid w:val="00510A4A"/>
    <w:rsid w:val="005118D5"/>
    <w:rsid w:val="005129B0"/>
    <w:rsid w:val="00512BF5"/>
    <w:rsid w:val="00513834"/>
    <w:rsid w:val="005139A9"/>
    <w:rsid w:val="00514A58"/>
    <w:rsid w:val="005154B8"/>
    <w:rsid w:val="00515BB3"/>
    <w:rsid w:val="0051624F"/>
    <w:rsid w:val="005171BE"/>
    <w:rsid w:val="0051754A"/>
    <w:rsid w:val="00517B9E"/>
    <w:rsid w:val="005201F0"/>
    <w:rsid w:val="005202D2"/>
    <w:rsid w:val="00520D42"/>
    <w:rsid w:val="0052241C"/>
    <w:rsid w:val="0052280D"/>
    <w:rsid w:val="0052291D"/>
    <w:rsid w:val="005229A4"/>
    <w:rsid w:val="00522C64"/>
    <w:rsid w:val="00522F83"/>
    <w:rsid w:val="005232B8"/>
    <w:rsid w:val="00524749"/>
    <w:rsid w:val="005254AD"/>
    <w:rsid w:val="00526641"/>
    <w:rsid w:val="00527195"/>
    <w:rsid w:val="00530112"/>
    <w:rsid w:val="0053032F"/>
    <w:rsid w:val="005308F0"/>
    <w:rsid w:val="00530A8D"/>
    <w:rsid w:val="00530D16"/>
    <w:rsid w:val="00531838"/>
    <w:rsid w:val="005328F1"/>
    <w:rsid w:val="005336C1"/>
    <w:rsid w:val="00534451"/>
    <w:rsid w:val="00534921"/>
    <w:rsid w:val="00534B85"/>
    <w:rsid w:val="005352C1"/>
    <w:rsid w:val="005355AE"/>
    <w:rsid w:val="0053573B"/>
    <w:rsid w:val="005360FB"/>
    <w:rsid w:val="00536611"/>
    <w:rsid w:val="005377F6"/>
    <w:rsid w:val="005378ED"/>
    <w:rsid w:val="00537FAE"/>
    <w:rsid w:val="00540D05"/>
    <w:rsid w:val="00541182"/>
    <w:rsid w:val="005417E0"/>
    <w:rsid w:val="0054347A"/>
    <w:rsid w:val="00543937"/>
    <w:rsid w:val="005439D4"/>
    <w:rsid w:val="00544193"/>
    <w:rsid w:val="005450BC"/>
    <w:rsid w:val="00545F8A"/>
    <w:rsid w:val="00546E6D"/>
    <w:rsid w:val="005478FC"/>
    <w:rsid w:val="00547F4D"/>
    <w:rsid w:val="00550E6D"/>
    <w:rsid w:val="005518F3"/>
    <w:rsid w:val="00551CBE"/>
    <w:rsid w:val="00551F54"/>
    <w:rsid w:val="00553169"/>
    <w:rsid w:val="00553A28"/>
    <w:rsid w:val="0055433B"/>
    <w:rsid w:val="00554BCD"/>
    <w:rsid w:val="00554E5C"/>
    <w:rsid w:val="0055618A"/>
    <w:rsid w:val="00556CAF"/>
    <w:rsid w:val="00557026"/>
    <w:rsid w:val="0055724A"/>
    <w:rsid w:val="005610F5"/>
    <w:rsid w:val="00561474"/>
    <w:rsid w:val="00561554"/>
    <w:rsid w:val="00561F40"/>
    <w:rsid w:val="00562B9A"/>
    <w:rsid w:val="00562DBC"/>
    <w:rsid w:val="00564599"/>
    <w:rsid w:val="00565076"/>
    <w:rsid w:val="005655E5"/>
    <w:rsid w:val="00565BC1"/>
    <w:rsid w:val="0056699F"/>
    <w:rsid w:val="00566A08"/>
    <w:rsid w:val="005701E2"/>
    <w:rsid w:val="005704EC"/>
    <w:rsid w:val="005708A9"/>
    <w:rsid w:val="00571031"/>
    <w:rsid w:val="00571902"/>
    <w:rsid w:val="00572E56"/>
    <w:rsid w:val="00573B4B"/>
    <w:rsid w:val="00574118"/>
    <w:rsid w:val="0057481B"/>
    <w:rsid w:val="00574F3C"/>
    <w:rsid w:val="005765F3"/>
    <w:rsid w:val="00576790"/>
    <w:rsid w:val="00576A5E"/>
    <w:rsid w:val="00576AB4"/>
    <w:rsid w:val="00580527"/>
    <w:rsid w:val="00580596"/>
    <w:rsid w:val="00580A70"/>
    <w:rsid w:val="005811DA"/>
    <w:rsid w:val="005815B7"/>
    <w:rsid w:val="00581621"/>
    <w:rsid w:val="00581FED"/>
    <w:rsid w:val="0058263C"/>
    <w:rsid w:val="00582834"/>
    <w:rsid w:val="005833BC"/>
    <w:rsid w:val="00583703"/>
    <w:rsid w:val="005851E1"/>
    <w:rsid w:val="00586502"/>
    <w:rsid w:val="005868AA"/>
    <w:rsid w:val="00587965"/>
    <w:rsid w:val="00587D50"/>
    <w:rsid w:val="005915EB"/>
    <w:rsid w:val="00592ACF"/>
    <w:rsid w:val="0059326B"/>
    <w:rsid w:val="0059338F"/>
    <w:rsid w:val="00593752"/>
    <w:rsid w:val="00594C5B"/>
    <w:rsid w:val="005954AB"/>
    <w:rsid w:val="00596497"/>
    <w:rsid w:val="00597537"/>
    <w:rsid w:val="005A0655"/>
    <w:rsid w:val="005A09B7"/>
    <w:rsid w:val="005A1221"/>
    <w:rsid w:val="005A229F"/>
    <w:rsid w:val="005A2C18"/>
    <w:rsid w:val="005A2D8A"/>
    <w:rsid w:val="005A33E3"/>
    <w:rsid w:val="005A482B"/>
    <w:rsid w:val="005A4983"/>
    <w:rsid w:val="005A678B"/>
    <w:rsid w:val="005A721F"/>
    <w:rsid w:val="005A7344"/>
    <w:rsid w:val="005A7999"/>
    <w:rsid w:val="005A7A4B"/>
    <w:rsid w:val="005A7C28"/>
    <w:rsid w:val="005B029E"/>
    <w:rsid w:val="005B0DC1"/>
    <w:rsid w:val="005B14A9"/>
    <w:rsid w:val="005B1DC2"/>
    <w:rsid w:val="005B2255"/>
    <w:rsid w:val="005B27B2"/>
    <w:rsid w:val="005B3373"/>
    <w:rsid w:val="005B3AD1"/>
    <w:rsid w:val="005B45B7"/>
    <w:rsid w:val="005B4744"/>
    <w:rsid w:val="005B4824"/>
    <w:rsid w:val="005B4D82"/>
    <w:rsid w:val="005B4F46"/>
    <w:rsid w:val="005B533D"/>
    <w:rsid w:val="005B5369"/>
    <w:rsid w:val="005B54D1"/>
    <w:rsid w:val="005B56AD"/>
    <w:rsid w:val="005B5E23"/>
    <w:rsid w:val="005B6211"/>
    <w:rsid w:val="005B7117"/>
    <w:rsid w:val="005C179A"/>
    <w:rsid w:val="005C2359"/>
    <w:rsid w:val="005C2860"/>
    <w:rsid w:val="005C314F"/>
    <w:rsid w:val="005C3584"/>
    <w:rsid w:val="005C3E6B"/>
    <w:rsid w:val="005C3ECB"/>
    <w:rsid w:val="005C4205"/>
    <w:rsid w:val="005C4310"/>
    <w:rsid w:val="005C49BE"/>
    <w:rsid w:val="005C673C"/>
    <w:rsid w:val="005C6E7E"/>
    <w:rsid w:val="005D0C93"/>
    <w:rsid w:val="005D22B3"/>
    <w:rsid w:val="005D34D2"/>
    <w:rsid w:val="005D380F"/>
    <w:rsid w:val="005D3969"/>
    <w:rsid w:val="005D4E66"/>
    <w:rsid w:val="005D5855"/>
    <w:rsid w:val="005D586B"/>
    <w:rsid w:val="005D58BE"/>
    <w:rsid w:val="005D5E0D"/>
    <w:rsid w:val="005D6449"/>
    <w:rsid w:val="005D6B52"/>
    <w:rsid w:val="005D7802"/>
    <w:rsid w:val="005E037C"/>
    <w:rsid w:val="005E0C98"/>
    <w:rsid w:val="005E1D19"/>
    <w:rsid w:val="005E1DEC"/>
    <w:rsid w:val="005E2136"/>
    <w:rsid w:val="005E29F6"/>
    <w:rsid w:val="005E2D03"/>
    <w:rsid w:val="005E3214"/>
    <w:rsid w:val="005E4070"/>
    <w:rsid w:val="005E4D35"/>
    <w:rsid w:val="005E4E91"/>
    <w:rsid w:val="005E5414"/>
    <w:rsid w:val="005E7480"/>
    <w:rsid w:val="005F3C3A"/>
    <w:rsid w:val="005F4257"/>
    <w:rsid w:val="005F4542"/>
    <w:rsid w:val="005F45E7"/>
    <w:rsid w:val="005F6CAD"/>
    <w:rsid w:val="005F77D2"/>
    <w:rsid w:val="005F79BF"/>
    <w:rsid w:val="00600437"/>
    <w:rsid w:val="00600912"/>
    <w:rsid w:val="00600977"/>
    <w:rsid w:val="00600DA0"/>
    <w:rsid w:val="00600EAD"/>
    <w:rsid w:val="006023FC"/>
    <w:rsid w:val="00602776"/>
    <w:rsid w:val="00602BCE"/>
    <w:rsid w:val="00602F68"/>
    <w:rsid w:val="00603921"/>
    <w:rsid w:val="00603CDB"/>
    <w:rsid w:val="00603F71"/>
    <w:rsid w:val="0060412E"/>
    <w:rsid w:val="00604EF8"/>
    <w:rsid w:val="006052C2"/>
    <w:rsid w:val="00605500"/>
    <w:rsid w:val="00606CEF"/>
    <w:rsid w:val="00607947"/>
    <w:rsid w:val="00607C28"/>
    <w:rsid w:val="006105F3"/>
    <w:rsid w:val="00610C45"/>
    <w:rsid w:val="00610FF7"/>
    <w:rsid w:val="00611CA2"/>
    <w:rsid w:val="00611ED2"/>
    <w:rsid w:val="00613173"/>
    <w:rsid w:val="006134D4"/>
    <w:rsid w:val="00613AB5"/>
    <w:rsid w:val="006154F9"/>
    <w:rsid w:val="00615606"/>
    <w:rsid w:val="0061664F"/>
    <w:rsid w:val="00616A30"/>
    <w:rsid w:val="00617067"/>
    <w:rsid w:val="00617AD0"/>
    <w:rsid w:val="0062095C"/>
    <w:rsid w:val="00621345"/>
    <w:rsid w:val="00621432"/>
    <w:rsid w:val="006219B7"/>
    <w:rsid w:val="00621D07"/>
    <w:rsid w:val="0062255E"/>
    <w:rsid w:val="006227D8"/>
    <w:rsid w:val="00622CCC"/>
    <w:rsid w:val="00622E86"/>
    <w:rsid w:val="006234DC"/>
    <w:rsid w:val="00623569"/>
    <w:rsid w:val="006236D2"/>
    <w:rsid w:val="0062374B"/>
    <w:rsid w:val="00624269"/>
    <w:rsid w:val="00624B4A"/>
    <w:rsid w:val="00624EFA"/>
    <w:rsid w:val="006256D6"/>
    <w:rsid w:val="006259B4"/>
    <w:rsid w:val="0062668D"/>
    <w:rsid w:val="00626BE8"/>
    <w:rsid w:val="00626E47"/>
    <w:rsid w:val="006277FA"/>
    <w:rsid w:val="00627CAD"/>
    <w:rsid w:val="00631516"/>
    <w:rsid w:val="00632AA5"/>
    <w:rsid w:val="00632B70"/>
    <w:rsid w:val="00632C73"/>
    <w:rsid w:val="00632D79"/>
    <w:rsid w:val="006347B3"/>
    <w:rsid w:val="00635E30"/>
    <w:rsid w:val="0064060A"/>
    <w:rsid w:val="0064112B"/>
    <w:rsid w:val="00641DD7"/>
    <w:rsid w:val="0064430A"/>
    <w:rsid w:val="00645CF3"/>
    <w:rsid w:val="00646068"/>
    <w:rsid w:val="00646A04"/>
    <w:rsid w:val="00647395"/>
    <w:rsid w:val="00647D90"/>
    <w:rsid w:val="00650299"/>
    <w:rsid w:val="0065037D"/>
    <w:rsid w:val="00650B92"/>
    <w:rsid w:val="00652431"/>
    <w:rsid w:val="00652AE9"/>
    <w:rsid w:val="00653DB1"/>
    <w:rsid w:val="00656834"/>
    <w:rsid w:val="00656D0D"/>
    <w:rsid w:val="00657C44"/>
    <w:rsid w:val="00660943"/>
    <w:rsid w:val="00661A86"/>
    <w:rsid w:val="00661BCC"/>
    <w:rsid w:val="00661DB7"/>
    <w:rsid w:val="00661E30"/>
    <w:rsid w:val="00661E50"/>
    <w:rsid w:val="0066362C"/>
    <w:rsid w:val="0066368A"/>
    <w:rsid w:val="00663CE1"/>
    <w:rsid w:val="00664028"/>
    <w:rsid w:val="006644B1"/>
    <w:rsid w:val="006647D5"/>
    <w:rsid w:val="00664A6E"/>
    <w:rsid w:val="00664EF6"/>
    <w:rsid w:val="00664F3D"/>
    <w:rsid w:val="0066589E"/>
    <w:rsid w:val="006665CB"/>
    <w:rsid w:val="00667398"/>
    <w:rsid w:val="0066790B"/>
    <w:rsid w:val="00667EDE"/>
    <w:rsid w:val="0067052B"/>
    <w:rsid w:val="006710A0"/>
    <w:rsid w:val="00671750"/>
    <w:rsid w:val="006718F8"/>
    <w:rsid w:val="00672AED"/>
    <w:rsid w:val="006734C5"/>
    <w:rsid w:val="0067460F"/>
    <w:rsid w:val="00677F0A"/>
    <w:rsid w:val="00680B0E"/>
    <w:rsid w:val="00680D56"/>
    <w:rsid w:val="00681412"/>
    <w:rsid w:val="00681DD3"/>
    <w:rsid w:val="006827BA"/>
    <w:rsid w:val="00682BF7"/>
    <w:rsid w:val="006833B7"/>
    <w:rsid w:val="0068376B"/>
    <w:rsid w:val="00685007"/>
    <w:rsid w:val="0068506E"/>
    <w:rsid w:val="00685B44"/>
    <w:rsid w:val="00685E58"/>
    <w:rsid w:val="00687112"/>
    <w:rsid w:val="00687530"/>
    <w:rsid w:val="00687634"/>
    <w:rsid w:val="00690669"/>
    <w:rsid w:val="00691D89"/>
    <w:rsid w:val="00691E95"/>
    <w:rsid w:val="00692161"/>
    <w:rsid w:val="00694475"/>
    <w:rsid w:val="006968BE"/>
    <w:rsid w:val="006A06DC"/>
    <w:rsid w:val="006A0919"/>
    <w:rsid w:val="006A0D7B"/>
    <w:rsid w:val="006A2250"/>
    <w:rsid w:val="006A267A"/>
    <w:rsid w:val="006A3628"/>
    <w:rsid w:val="006A377C"/>
    <w:rsid w:val="006A5190"/>
    <w:rsid w:val="006A51BB"/>
    <w:rsid w:val="006A5A29"/>
    <w:rsid w:val="006A63BD"/>
    <w:rsid w:val="006A6F42"/>
    <w:rsid w:val="006A7F8C"/>
    <w:rsid w:val="006B0E79"/>
    <w:rsid w:val="006B1DCD"/>
    <w:rsid w:val="006B2107"/>
    <w:rsid w:val="006B28EF"/>
    <w:rsid w:val="006B293C"/>
    <w:rsid w:val="006B2D6C"/>
    <w:rsid w:val="006B3335"/>
    <w:rsid w:val="006B357C"/>
    <w:rsid w:val="006B3FA6"/>
    <w:rsid w:val="006B4E81"/>
    <w:rsid w:val="006B51F0"/>
    <w:rsid w:val="006B5375"/>
    <w:rsid w:val="006B5C9D"/>
    <w:rsid w:val="006B70A8"/>
    <w:rsid w:val="006B7265"/>
    <w:rsid w:val="006B77BE"/>
    <w:rsid w:val="006C08F4"/>
    <w:rsid w:val="006C092F"/>
    <w:rsid w:val="006C09F4"/>
    <w:rsid w:val="006C13B0"/>
    <w:rsid w:val="006C1A12"/>
    <w:rsid w:val="006C29EE"/>
    <w:rsid w:val="006C2E68"/>
    <w:rsid w:val="006C2FF8"/>
    <w:rsid w:val="006C38D5"/>
    <w:rsid w:val="006C39A8"/>
    <w:rsid w:val="006C3E41"/>
    <w:rsid w:val="006C3FA4"/>
    <w:rsid w:val="006C4666"/>
    <w:rsid w:val="006C7D5D"/>
    <w:rsid w:val="006C7DB6"/>
    <w:rsid w:val="006D033D"/>
    <w:rsid w:val="006D0BA6"/>
    <w:rsid w:val="006D13D6"/>
    <w:rsid w:val="006D18A9"/>
    <w:rsid w:val="006D2158"/>
    <w:rsid w:val="006D4C14"/>
    <w:rsid w:val="006D4FCE"/>
    <w:rsid w:val="006D5696"/>
    <w:rsid w:val="006D57CD"/>
    <w:rsid w:val="006D5EB4"/>
    <w:rsid w:val="006E09C0"/>
    <w:rsid w:val="006E1276"/>
    <w:rsid w:val="006E130F"/>
    <w:rsid w:val="006E181D"/>
    <w:rsid w:val="006E2644"/>
    <w:rsid w:val="006E3174"/>
    <w:rsid w:val="006E3CE1"/>
    <w:rsid w:val="006E446E"/>
    <w:rsid w:val="006E4640"/>
    <w:rsid w:val="006E468C"/>
    <w:rsid w:val="006E4E9D"/>
    <w:rsid w:val="006E5645"/>
    <w:rsid w:val="006E5B22"/>
    <w:rsid w:val="006E6069"/>
    <w:rsid w:val="006E64C2"/>
    <w:rsid w:val="006E65D1"/>
    <w:rsid w:val="006E6827"/>
    <w:rsid w:val="006E69C4"/>
    <w:rsid w:val="006E6AD6"/>
    <w:rsid w:val="006E76E1"/>
    <w:rsid w:val="006F00F2"/>
    <w:rsid w:val="006F033D"/>
    <w:rsid w:val="006F0C35"/>
    <w:rsid w:val="006F0F65"/>
    <w:rsid w:val="006F1368"/>
    <w:rsid w:val="006F1E48"/>
    <w:rsid w:val="006F2204"/>
    <w:rsid w:val="006F3470"/>
    <w:rsid w:val="006F40E3"/>
    <w:rsid w:val="006F41F8"/>
    <w:rsid w:val="006F4C19"/>
    <w:rsid w:val="006F5FAE"/>
    <w:rsid w:val="006F6EF6"/>
    <w:rsid w:val="006F70D1"/>
    <w:rsid w:val="006F7473"/>
    <w:rsid w:val="006F76E8"/>
    <w:rsid w:val="006F7C09"/>
    <w:rsid w:val="006F7F0E"/>
    <w:rsid w:val="007001BA"/>
    <w:rsid w:val="00700980"/>
    <w:rsid w:val="007020CE"/>
    <w:rsid w:val="0070212E"/>
    <w:rsid w:val="0070235A"/>
    <w:rsid w:val="00702652"/>
    <w:rsid w:val="00702776"/>
    <w:rsid w:val="00703487"/>
    <w:rsid w:val="00704A68"/>
    <w:rsid w:val="00704F91"/>
    <w:rsid w:val="00705474"/>
    <w:rsid w:val="00705C4F"/>
    <w:rsid w:val="00705FB2"/>
    <w:rsid w:val="00706964"/>
    <w:rsid w:val="00707D97"/>
    <w:rsid w:val="007105EF"/>
    <w:rsid w:val="00711D7E"/>
    <w:rsid w:val="00712A75"/>
    <w:rsid w:val="007135EC"/>
    <w:rsid w:val="00713C6D"/>
    <w:rsid w:val="00715408"/>
    <w:rsid w:val="00717F6A"/>
    <w:rsid w:val="00721A6E"/>
    <w:rsid w:val="0072201F"/>
    <w:rsid w:val="0072345C"/>
    <w:rsid w:val="00723BEF"/>
    <w:rsid w:val="0072512D"/>
    <w:rsid w:val="00726524"/>
    <w:rsid w:val="007268FC"/>
    <w:rsid w:val="00726C9F"/>
    <w:rsid w:val="007272EE"/>
    <w:rsid w:val="00727A1E"/>
    <w:rsid w:val="0073107B"/>
    <w:rsid w:val="00731CE9"/>
    <w:rsid w:val="00732AA6"/>
    <w:rsid w:val="00732E12"/>
    <w:rsid w:val="00732EB6"/>
    <w:rsid w:val="007344D0"/>
    <w:rsid w:val="00734B14"/>
    <w:rsid w:val="007350C5"/>
    <w:rsid w:val="007350D8"/>
    <w:rsid w:val="00735FA6"/>
    <w:rsid w:val="00735FD8"/>
    <w:rsid w:val="00736015"/>
    <w:rsid w:val="0073684A"/>
    <w:rsid w:val="007370AA"/>
    <w:rsid w:val="00737174"/>
    <w:rsid w:val="007373F0"/>
    <w:rsid w:val="00740581"/>
    <w:rsid w:val="00740703"/>
    <w:rsid w:val="007412E2"/>
    <w:rsid w:val="0074150E"/>
    <w:rsid w:val="00741EDB"/>
    <w:rsid w:val="007423D5"/>
    <w:rsid w:val="00743061"/>
    <w:rsid w:val="00743152"/>
    <w:rsid w:val="00743A9C"/>
    <w:rsid w:val="0074451E"/>
    <w:rsid w:val="007449A9"/>
    <w:rsid w:val="00745B68"/>
    <w:rsid w:val="007465E5"/>
    <w:rsid w:val="00746708"/>
    <w:rsid w:val="007470E4"/>
    <w:rsid w:val="00750022"/>
    <w:rsid w:val="00750604"/>
    <w:rsid w:val="00750B51"/>
    <w:rsid w:val="00751E3A"/>
    <w:rsid w:val="007534D2"/>
    <w:rsid w:val="00754217"/>
    <w:rsid w:val="00755116"/>
    <w:rsid w:val="00755F0B"/>
    <w:rsid w:val="0075625E"/>
    <w:rsid w:val="0075661A"/>
    <w:rsid w:val="00756943"/>
    <w:rsid w:val="00756B73"/>
    <w:rsid w:val="0075720E"/>
    <w:rsid w:val="007625DB"/>
    <w:rsid w:val="00763290"/>
    <w:rsid w:val="00763603"/>
    <w:rsid w:val="007648AA"/>
    <w:rsid w:val="00765CDB"/>
    <w:rsid w:val="00766EBE"/>
    <w:rsid w:val="00767909"/>
    <w:rsid w:val="00767B80"/>
    <w:rsid w:val="00770C83"/>
    <w:rsid w:val="00770CD6"/>
    <w:rsid w:val="007715C4"/>
    <w:rsid w:val="00772741"/>
    <w:rsid w:val="00772942"/>
    <w:rsid w:val="00772CDC"/>
    <w:rsid w:val="00773C2C"/>
    <w:rsid w:val="00774659"/>
    <w:rsid w:val="00774D75"/>
    <w:rsid w:val="00774E12"/>
    <w:rsid w:val="0077644A"/>
    <w:rsid w:val="0077673D"/>
    <w:rsid w:val="00776CE1"/>
    <w:rsid w:val="00777978"/>
    <w:rsid w:val="007800FA"/>
    <w:rsid w:val="007814B7"/>
    <w:rsid w:val="007819E9"/>
    <w:rsid w:val="007826BB"/>
    <w:rsid w:val="00782AEC"/>
    <w:rsid w:val="0078364F"/>
    <w:rsid w:val="00783774"/>
    <w:rsid w:val="007846EC"/>
    <w:rsid w:val="00785BA2"/>
    <w:rsid w:val="00785BE3"/>
    <w:rsid w:val="007877A7"/>
    <w:rsid w:val="007907A2"/>
    <w:rsid w:val="0079096F"/>
    <w:rsid w:val="007909E5"/>
    <w:rsid w:val="00790BFB"/>
    <w:rsid w:val="00791DB4"/>
    <w:rsid w:val="007930C7"/>
    <w:rsid w:val="0079339C"/>
    <w:rsid w:val="00793538"/>
    <w:rsid w:val="00793E8B"/>
    <w:rsid w:val="00794894"/>
    <w:rsid w:val="007949DB"/>
    <w:rsid w:val="00794DB8"/>
    <w:rsid w:val="0079507B"/>
    <w:rsid w:val="00795422"/>
    <w:rsid w:val="00795552"/>
    <w:rsid w:val="00795E82"/>
    <w:rsid w:val="007962EE"/>
    <w:rsid w:val="00796559"/>
    <w:rsid w:val="00797EEE"/>
    <w:rsid w:val="007A03D6"/>
    <w:rsid w:val="007A15EB"/>
    <w:rsid w:val="007A3983"/>
    <w:rsid w:val="007A4702"/>
    <w:rsid w:val="007A4E15"/>
    <w:rsid w:val="007A5079"/>
    <w:rsid w:val="007A6C8E"/>
    <w:rsid w:val="007A7AA9"/>
    <w:rsid w:val="007A7BAA"/>
    <w:rsid w:val="007A7CDA"/>
    <w:rsid w:val="007B02A7"/>
    <w:rsid w:val="007B0498"/>
    <w:rsid w:val="007B0D34"/>
    <w:rsid w:val="007B0EA1"/>
    <w:rsid w:val="007B2090"/>
    <w:rsid w:val="007B22B2"/>
    <w:rsid w:val="007B2AFF"/>
    <w:rsid w:val="007B42D3"/>
    <w:rsid w:val="007B4565"/>
    <w:rsid w:val="007B5177"/>
    <w:rsid w:val="007B58E2"/>
    <w:rsid w:val="007B5EB2"/>
    <w:rsid w:val="007B5F4F"/>
    <w:rsid w:val="007B634C"/>
    <w:rsid w:val="007B7B22"/>
    <w:rsid w:val="007B7CF3"/>
    <w:rsid w:val="007C124A"/>
    <w:rsid w:val="007C12B4"/>
    <w:rsid w:val="007C1F4E"/>
    <w:rsid w:val="007C24CC"/>
    <w:rsid w:val="007C278F"/>
    <w:rsid w:val="007C2863"/>
    <w:rsid w:val="007C2A45"/>
    <w:rsid w:val="007C4D67"/>
    <w:rsid w:val="007C4F52"/>
    <w:rsid w:val="007C5DD4"/>
    <w:rsid w:val="007C6132"/>
    <w:rsid w:val="007C6241"/>
    <w:rsid w:val="007C7536"/>
    <w:rsid w:val="007D0D3E"/>
    <w:rsid w:val="007D0E16"/>
    <w:rsid w:val="007D2167"/>
    <w:rsid w:val="007D2EDB"/>
    <w:rsid w:val="007D2FBD"/>
    <w:rsid w:val="007D34DE"/>
    <w:rsid w:val="007D35EC"/>
    <w:rsid w:val="007D3A04"/>
    <w:rsid w:val="007D468E"/>
    <w:rsid w:val="007D477D"/>
    <w:rsid w:val="007D4791"/>
    <w:rsid w:val="007D49E6"/>
    <w:rsid w:val="007D566D"/>
    <w:rsid w:val="007D6010"/>
    <w:rsid w:val="007D665C"/>
    <w:rsid w:val="007D6D05"/>
    <w:rsid w:val="007E0510"/>
    <w:rsid w:val="007E140B"/>
    <w:rsid w:val="007E1682"/>
    <w:rsid w:val="007E1C41"/>
    <w:rsid w:val="007E217D"/>
    <w:rsid w:val="007E4ABF"/>
    <w:rsid w:val="007E521A"/>
    <w:rsid w:val="007E53CA"/>
    <w:rsid w:val="007E6366"/>
    <w:rsid w:val="007E73D2"/>
    <w:rsid w:val="007F0CF9"/>
    <w:rsid w:val="007F110B"/>
    <w:rsid w:val="007F1695"/>
    <w:rsid w:val="007F1872"/>
    <w:rsid w:val="007F2768"/>
    <w:rsid w:val="007F2B11"/>
    <w:rsid w:val="007F3134"/>
    <w:rsid w:val="007F4074"/>
    <w:rsid w:val="007F41E4"/>
    <w:rsid w:val="007F42FE"/>
    <w:rsid w:val="007F4779"/>
    <w:rsid w:val="007F6BE3"/>
    <w:rsid w:val="007F7298"/>
    <w:rsid w:val="00800ED3"/>
    <w:rsid w:val="00801883"/>
    <w:rsid w:val="00802495"/>
    <w:rsid w:val="008024B6"/>
    <w:rsid w:val="00802E1B"/>
    <w:rsid w:val="00803BDE"/>
    <w:rsid w:val="00803D9E"/>
    <w:rsid w:val="0080473B"/>
    <w:rsid w:val="00804890"/>
    <w:rsid w:val="00804A5B"/>
    <w:rsid w:val="00804A60"/>
    <w:rsid w:val="00805DFB"/>
    <w:rsid w:val="00805E4B"/>
    <w:rsid w:val="00806FE5"/>
    <w:rsid w:val="00807762"/>
    <w:rsid w:val="00810515"/>
    <w:rsid w:val="008109D2"/>
    <w:rsid w:val="00810ABE"/>
    <w:rsid w:val="00811349"/>
    <w:rsid w:val="008119B1"/>
    <w:rsid w:val="00811B4F"/>
    <w:rsid w:val="00811B5B"/>
    <w:rsid w:val="00811BC8"/>
    <w:rsid w:val="00811CB2"/>
    <w:rsid w:val="008128AC"/>
    <w:rsid w:val="0081295D"/>
    <w:rsid w:val="00812C4F"/>
    <w:rsid w:val="00813051"/>
    <w:rsid w:val="008139ED"/>
    <w:rsid w:val="0081455F"/>
    <w:rsid w:val="00814BA9"/>
    <w:rsid w:val="00814D8F"/>
    <w:rsid w:val="00816B49"/>
    <w:rsid w:val="0081762A"/>
    <w:rsid w:val="0081773A"/>
    <w:rsid w:val="00817DC0"/>
    <w:rsid w:val="008202A6"/>
    <w:rsid w:val="008205FD"/>
    <w:rsid w:val="0082094D"/>
    <w:rsid w:val="00820A9D"/>
    <w:rsid w:val="00820C06"/>
    <w:rsid w:val="00821D02"/>
    <w:rsid w:val="008226D6"/>
    <w:rsid w:val="0082318C"/>
    <w:rsid w:val="008232BA"/>
    <w:rsid w:val="00823413"/>
    <w:rsid w:val="008236FB"/>
    <w:rsid w:val="00823A1A"/>
    <w:rsid w:val="00823EAB"/>
    <w:rsid w:val="008245BA"/>
    <w:rsid w:val="00824D16"/>
    <w:rsid w:val="0082509A"/>
    <w:rsid w:val="0082656C"/>
    <w:rsid w:val="00827FFA"/>
    <w:rsid w:val="008303CD"/>
    <w:rsid w:val="00831789"/>
    <w:rsid w:val="00831FFD"/>
    <w:rsid w:val="008323E6"/>
    <w:rsid w:val="008329C6"/>
    <w:rsid w:val="0083496B"/>
    <w:rsid w:val="00834E82"/>
    <w:rsid w:val="00835DB7"/>
    <w:rsid w:val="00837BFD"/>
    <w:rsid w:val="00840229"/>
    <w:rsid w:val="00842218"/>
    <w:rsid w:val="00842FE9"/>
    <w:rsid w:val="00843CF1"/>
    <w:rsid w:val="00843FB8"/>
    <w:rsid w:val="008448EC"/>
    <w:rsid w:val="00844DE6"/>
    <w:rsid w:val="00846BE9"/>
    <w:rsid w:val="00847BD1"/>
    <w:rsid w:val="00851031"/>
    <w:rsid w:val="008511A0"/>
    <w:rsid w:val="00851DD3"/>
    <w:rsid w:val="00851E7B"/>
    <w:rsid w:val="00851F1E"/>
    <w:rsid w:val="00852F3F"/>
    <w:rsid w:val="00853CB7"/>
    <w:rsid w:val="00854984"/>
    <w:rsid w:val="00856504"/>
    <w:rsid w:val="00856651"/>
    <w:rsid w:val="008568E8"/>
    <w:rsid w:val="00856B2B"/>
    <w:rsid w:val="00857082"/>
    <w:rsid w:val="008601E7"/>
    <w:rsid w:val="00860B6B"/>
    <w:rsid w:val="00860D54"/>
    <w:rsid w:val="00861D35"/>
    <w:rsid w:val="00863748"/>
    <w:rsid w:val="00863893"/>
    <w:rsid w:val="00863968"/>
    <w:rsid w:val="00864ACC"/>
    <w:rsid w:val="00866A3B"/>
    <w:rsid w:val="00866F37"/>
    <w:rsid w:val="008671FB"/>
    <w:rsid w:val="00867CB3"/>
    <w:rsid w:val="00870F6A"/>
    <w:rsid w:val="0087132D"/>
    <w:rsid w:val="00873003"/>
    <w:rsid w:val="00874298"/>
    <w:rsid w:val="008743D6"/>
    <w:rsid w:val="00875874"/>
    <w:rsid w:val="00877873"/>
    <w:rsid w:val="0088016A"/>
    <w:rsid w:val="00881628"/>
    <w:rsid w:val="00883722"/>
    <w:rsid w:val="008838CE"/>
    <w:rsid w:val="00883930"/>
    <w:rsid w:val="00883A04"/>
    <w:rsid w:val="00886010"/>
    <w:rsid w:val="00886D62"/>
    <w:rsid w:val="008877A6"/>
    <w:rsid w:val="00887F35"/>
    <w:rsid w:val="0089037E"/>
    <w:rsid w:val="008905F0"/>
    <w:rsid w:val="008907F8"/>
    <w:rsid w:val="00890B35"/>
    <w:rsid w:val="00890E34"/>
    <w:rsid w:val="00891570"/>
    <w:rsid w:val="00892278"/>
    <w:rsid w:val="008925FC"/>
    <w:rsid w:val="0089287D"/>
    <w:rsid w:val="0089297B"/>
    <w:rsid w:val="0089299A"/>
    <w:rsid w:val="008929BF"/>
    <w:rsid w:val="00892D6C"/>
    <w:rsid w:val="00893541"/>
    <w:rsid w:val="00893805"/>
    <w:rsid w:val="00894615"/>
    <w:rsid w:val="00894B09"/>
    <w:rsid w:val="00896BA2"/>
    <w:rsid w:val="008A3244"/>
    <w:rsid w:val="008A4D78"/>
    <w:rsid w:val="008A51F6"/>
    <w:rsid w:val="008A5E19"/>
    <w:rsid w:val="008A5F70"/>
    <w:rsid w:val="008A6056"/>
    <w:rsid w:val="008A654E"/>
    <w:rsid w:val="008A77D8"/>
    <w:rsid w:val="008A7B9B"/>
    <w:rsid w:val="008A7BF6"/>
    <w:rsid w:val="008A7E60"/>
    <w:rsid w:val="008B0DEB"/>
    <w:rsid w:val="008B1C49"/>
    <w:rsid w:val="008B2204"/>
    <w:rsid w:val="008B291B"/>
    <w:rsid w:val="008B2B7C"/>
    <w:rsid w:val="008B2DF1"/>
    <w:rsid w:val="008B3250"/>
    <w:rsid w:val="008B3EE5"/>
    <w:rsid w:val="008B4C81"/>
    <w:rsid w:val="008B584E"/>
    <w:rsid w:val="008B592B"/>
    <w:rsid w:val="008B65DA"/>
    <w:rsid w:val="008B6B65"/>
    <w:rsid w:val="008B6C02"/>
    <w:rsid w:val="008B771C"/>
    <w:rsid w:val="008B788B"/>
    <w:rsid w:val="008B7DA8"/>
    <w:rsid w:val="008B7E45"/>
    <w:rsid w:val="008B7F5F"/>
    <w:rsid w:val="008C03CE"/>
    <w:rsid w:val="008C1099"/>
    <w:rsid w:val="008C2641"/>
    <w:rsid w:val="008C26C0"/>
    <w:rsid w:val="008C2B46"/>
    <w:rsid w:val="008C2C57"/>
    <w:rsid w:val="008C3419"/>
    <w:rsid w:val="008C3733"/>
    <w:rsid w:val="008C5E6B"/>
    <w:rsid w:val="008C6576"/>
    <w:rsid w:val="008C66D5"/>
    <w:rsid w:val="008C734E"/>
    <w:rsid w:val="008C7DA6"/>
    <w:rsid w:val="008D11D4"/>
    <w:rsid w:val="008D1D37"/>
    <w:rsid w:val="008D2052"/>
    <w:rsid w:val="008D2860"/>
    <w:rsid w:val="008D3664"/>
    <w:rsid w:val="008D48C2"/>
    <w:rsid w:val="008D5BDB"/>
    <w:rsid w:val="008D64CA"/>
    <w:rsid w:val="008D6C4E"/>
    <w:rsid w:val="008D6D11"/>
    <w:rsid w:val="008D6F96"/>
    <w:rsid w:val="008D7080"/>
    <w:rsid w:val="008D7A57"/>
    <w:rsid w:val="008D7C9B"/>
    <w:rsid w:val="008E00EB"/>
    <w:rsid w:val="008E0E2E"/>
    <w:rsid w:val="008E0E5D"/>
    <w:rsid w:val="008E15D1"/>
    <w:rsid w:val="008E16A0"/>
    <w:rsid w:val="008E17D8"/>
    <w:rsid w:val="008E1D9F"/>
    <w:rsid w:val="008E203F"/>
    <w:rsid w:val="008E2C0C"/>
    <w:rsid w:val="008E303A"/>
    <w:rsid w:val="008E34CA"/>
    <w:rsid w:val="008E357D"/>
    <w:rsid w:val="008E39A7"/>
    <w:rsid w:val="008E4461"/>
    <w:rsid w:val="008E4A82"/>
    <w:rsid w:val="008E72F3"/>
    <w:rsid w:val="008E7769"/>
    <w:rsid w:val="008E7966"/>
    <w:rsid w:val="008F01ED"/>
    <w:rsid w:val="008F0A1E"/>
    <w:rsid w:val="008F0AE1"/>
    <w:rsid w:val="008F0ED0"/>
    <w:rsid w:val="008F0EF3"/>
    <w:rsid w:val="008F15F1"/>
    <w:rsid w:val="008F1FC6"/>
    <w:rsid w:val="008F2DD1"/>
    <w:rsid w:val="008F4448"/>
    <w:rsid w:val="008F5A74"/>
    <w:rsid w:val="008F6A7F"/>
    <w:rsid w:val="008F741A"/>
    <w:rsid w:val="008F7BB9"/>
    <w:rsid w:val="00900882"/>
    <w:rsid w:val="00900AEE"/>
    <w:rsid w:val="00900EF1"/>
    <w:rsid w:val="0090100D"/>
    <w:rsid w:val="0090175D"/>
    <w:rsid w:val="00903B71"/>
    <w:rsid w:val="00905439"/>
    <w:rsid w:val="00905709"/>
    <w:rsid w:val="009067F3"/>
    <w:rsid w:val="00907AB6"/>
    <w:rsid w:val="00907DC4"/>
    <w:rsid w:val="00907E25"/>
    <w:rsid w:val="009109BA"/>
    <w:rsid w:val="009110ED"/>
    <w:rsid w:val="00911BBE"/>
    <w:rsid w:val="0091253D"/>
    <w:rsid w:val="00912F28"/>
    <w:rsid w:val="00912FD1"/>
    <w:rsid w:val="009154C6"/>
    <w:rsid w:val="00915724"/>
    <w:rsid w:val="009164A7"/>
    <w:rsid w:val="00916969"/>
    <w:rsid w:val="00917F58"/>
    <w:rsid w:val="00917FA8"/>
    <w:rsid w:val="00920079"/>
    <w:rsid w:val="009217D7"/>
    <w:rsid w:val="00921D19"/>
    <w:rsid w:val="00922A5D"/>
    <w:rsid w:val="00923B56"/>
    <w:rsid w:val="00924C16"/>
    <w:rsid w:val="00925480"/>
    <w:rsid w:val="00925E30"/>
    <w:rsid w:val="00927B15"/>
    <w:rsid w:val="00927E44"/>
    <w:rsid w:val="00931442"/>
    <w:rsid w:val="00931D23"/>
    <w:rsid w:val="00931F02"/>
    <w:rsid w:val="009322B5"/>
    <w:rsid w:val="00932AB6"/>
    <w:rsid w:val="00933056"/>
    <w:rsid w:val="0093335E"/>
    <w:rsid w:val="009336EF"/>
    <w:rsid w:val="0093493F"/>
    <w:rsid w:val="00934F6A"/>
    <w:rsid w:val="009355CB"/>
    <w:rsid w:val="009373CD"/>
    <w:rsid w:val="00941177"/>
    <w:rsid w:val="00941712"/>
    <w:rsid w:val="009419E2"/>
    <w:rsid w:val="00942E22"/>
    <w:rsid w:val="0094422C"/>
    <w:rsid w:val="00944DEF"/>
    <w:rsid w:val="00944E4B"/>
    <w:rsid w:val="009461F5"/>
    <w:rsid w:val="0094675A"/>
    <w:rsid w:val="009469D2"/>
    <w:rsid w:val="00946EB9"/>
    <w:rsid w:val="00951630"/>
    <w:rsid w:val="0095314D"/>
    <w:rsid w:val="009539E8"/>
    <w:rsid w:val="00953D84"/>
    <w:rsid w:val="00954427"/>
    <w:rsid w:val="00954828"/>
    <w:rsid w:val="00955378"/>
    <w:rsid w:val="00955C25"/>
    <w:rsid w:val="00956829"/>
    <w:rsid w:val="0096045E"/>
    <w:rsid w:val="00960E46"/>
    <w:rsid w:val="009610C4"/>
    <w:rsid w:val="009612B3"/>
    <w:rsid w:val="0096175A"/>
    <w:rsid w:val="00961B2A"/>
    <w:rsid w:val="0096250E"/>
    <w:rsid w:val="00962720"/>
    <w:rsid w:val="0096282F"/>
    <w:rsid w:val="00962BE0"/>
    <w:rsid w:val="00962F63"/>
    <w:rsid w:val="00962FCC"/>
    <w:rsid w:val="00963819"/>
    <w:rsid w:val="009643BC"/>
    <w:rsid w:val="00964C6F"/>
    <w:rsid w:val="00966DBA"/>
    <w:rsid w:val="00967867"/>
    <w:rsid w:val="00970619"/>
    <w:rsid w:val="009707E0"/>
    <w:rsid w:val="00970CD3"/>
    <w:rsid w:val="00971187"/>
    <w:rsid w:val="00971848"/>
    <w:rsid w:val="00971ACC"/>
    <w:rsid w:val="00971B9C"/>
    <w:rsid w:val="00971D7C"/>
    <w:rsid w:val="00972474"/>
    <w:rsid w:val="00972BC0"/>
    <w:rsid w:val="009730EC"/>
    <w:rsid w:val="009736DC"/>
    <w:rsid w:val="00974F96"/>
    <w:rsid w:val="0097550C"/>
    <w:rsid w:val="00975BD1"/>
    <w:rsid w:val="00975C10"/>
    <w:rsid w:val="00976664"/>
    <w:rsid w:val="00977B70"/>
    <w:rsid w:val="00977D72"/>
    <w:rsid w:val="00980E0D"/>
    <w:rsid w:val="0098110F"/>
    <w:rsid w:val="00981F54"/>
    <w:rsid w:val="00982D30"/>
    <w:rsid w:val="00983DA0"/>
    <w:rsid w:val="009844E9"/>
    <w:rsid w:val="00985D10"/>
    <w:rsid w:val="0098678B"/>
    <w:rsid w:val="009869AA"/>
    <w:rsid w:val="00986D0B"/>
    <w:rsid w:val="00990230"/>
    <w:rsid w:val="0099059D"/>
    <w:rsid w:val="00990E56"/>
    <w:rsid w:val="00991495"/>
    <w:rsid w:val="00991745"/>
    <w:rsid w:val="009917C1"/>
    <w:rsid w:val="0099194B"/>
    <w:rsid w:val="00992340"/>
    <w:rsid w:val="00992DCD"/>
    <w:rsid w:val="00992FF5"/>
    <w:rsid w:val="00993566"/>
    <w:rsid w:val="00993580"/>
    <w:rsid w:val="00993692"/>
    <w:rsid w:val="009942F3"/>
    <w:rsid w:val="00994537"/>
    <w:rsid w:val="009948A7"/>
    <w:rsid w:val="00994BEC"/>
    <w:rsid w:val="00994D8F"/>
    <w:rsid w:val="00995291"/>
    <w:rsid w:val="0099631F"/>
    <w:rsid w:val="009A0C46"/>
    <w:rsid w:val="009A0D17"/>
    <w:rsid w:val="009A1DD2"/>
    <w:rsid w:val="009A2824"/>
    <w:rsid w:val="009A2C24"/>
    <w:rsid w:val="009A3027"/>
    <w:rsid w:val="009A3903"/>
    <w:rsid w:val="009A3C4E"/>
    <w:rsid w:val="009A453E"/>
    <w:rsid w:val="009A4C80"/>
    <w:rsid w:val="009A4D61"/>
    <w:rsid w:val="009A58B7"/>
    <w:rsid w:val="009B0336"/>
    <w:rsid w:val="009B13FD"/>
    <w:rsid w:val="009B1722"/>
    <w:rsid w:val="009B3116"/>
    <w:rsid w:val="009B32B9"/>
    <w:rsid w:val="009B4EFF"/>
    <w:rsid w:val="009B4F24"/>
    <w:rsid w:val="009B5075"/>
    <w:rsid w:val="009B50DD"/>
    <w:rsid w:val="009B52EC"/>
    <w:rsid w:val="009B5E1D"/>
    <w:rsid w:val="009B5F22"/>
    <w:rsid w:val="009B6A54"/>
    <w:rsid w:val="009B7523"/>
    <w:rsid w:val="009B79BA"/>
    <w:rsid w:val="009C0722"/>
    <w:rsid w:val="009C0726"/>
    <w:rsid w:val="009C1DF2"/>
    <w:rsid w:val="009C1FF6"/>
    <w:rsid w:val="009C2E10"/>
    <w:rsid w:val="009C3509"/>
    <w:rsid w:val="009C3927"/>
    <w:rsid w:val="009C39B8"/>
    <w:rsid w:val="009C4C3C"/>
    <w:rsid w:val="009C53A6"/>
    <w:rsid w:val="009C5B6A"/>
    <w:rsid w:val="009C5F01"/>
    <w:rsid w:val="009C70C4"/>
    <w:rsid w:val="009C7179"/>
    <w:rsid w:val="009C7BEC"/>
    <w:rsid w:val="009D0CB0"/>
    <w:rsid w:val="009D1273"/>
    <w:rsid w:val="009D1C95"/>
    <w:rsid w:val="009D1F6A"/>
    <w:rsid w:val="009D38DF"/>
    <w:rsid w:val="009D3947"/>
    <w:rsid w:val="009D4D41"/>
    <w:rsid w:val="009D5563"/>
    <w:rsid w:val="009D5921"/>
    <w:rsid w:val="009D5CE5"/>
    <w:rsid w:val="009D60C7"/>
    <w:rsid w:val="009D66F3"/>
    <w:rsid w:val="009D6A3F"/>
    <w:rsid w:val="009D6A70"/>
    <w:rsid w:val="009D6AAC"/>
    <w:rsid w:val="009D7E94"/>
    <w:rsid w:val="009E02C1"/>
    <w:rsid w:val="009E0A7F"/>
    <w:rsid w:val="009E0FFF"/>
    <w:rsid w:val="009E1220"/>
    <w:rsid w:val="009E16B3"/>
    <w:rsid w:val="009E2132"/>
    <w:rsid w:val="009E22B0"/>
    <w:rsid w:val="009E24E9"/>
    <w:rsid w:val="009E3808"/>
    <w:rsid w:val="009E3F02"/>
    <w:rsid w:val="009E3F86"/>
    <w:rsid w:val="009E450B"/>
    <w:rsid w:val="009E4F1E"/>
    <w:rsid w:val="009E5772"/>
    <w:rsid w:val="009E5A26"/>
    <w:rsid w:val="009E70B4"/>
    <w:rsid w:val="009E799E"/>
    <w:rsid w:val="009F0222"/>
    <w:rsid w:val="009F055A"/>
    <w:rsid w:val="009F0594"/>
    <w:rsid w:val="009F0C66"/>
    <w:rsid w:val="009F1FC6"/>
    <w:rsid w:val="009F203E"/>
    <w:rsid w:val="009F27E1"/>
    <w:rsid w:val="009F3448"/>
    <w:rsid w:val="009F3A04"/>
    <w:rsid w:val="009F3A45"/>
    <w:rsid w:val="009F515C"/>
    <w:rsid w:val="009F5209"/>
    <w:rsid w:val="009F6710"/>
    <w:rsid w:val="009F68D5"/>
    <w:rsid w:val="009F6BDF"/>
    <w:rsid w:val="009F7BF7"/>
    <w:rsid w:val="009F7D6E"/>
    <w:rsid w:val="00A001EC"/>
    <w:rsid w:val="00A01707"/>
    <w:rsid w:val="00A0181F"/>
    <w:rsid w:val="00A02375"/>
    <w:rsid w:val="00A0254A"/>
    <w:rsid w:val="00A02603"/>
    <w:rsid w:val="00A028D8"/>
    <w:rsid w:val="00A0475D"/>
    <w:rsid w:val="00A05078"/>
    <w:rsid w:val="00A059CA"/>
    <w:rsid w:val="00A05B16"/>
    <w:rsid w:val="00A06845"/>
    <w:rsid w:val="00A06EF7"/>
    <w:rsid w:val="00A07203"/>
    <w:rsid w:val="00A07961"/>
    <w:rsid w:val="00A1008E"/>
    <w:rsid w:val="00A114AE"/>
    <w:rsid w:val="00A116DD"/>
    <w:rsid w:val="00A11DD3"/>
    <w:rsid w:val="00A131E7"/>
    <w:rsid w:val="00A1401D"/>
    <w:rsid w:val="00A1432D"/>
    <w:rsid w:val="00A1460F"/>
    <w:rsid w:val="00A14D6F"/>
    <w:rsid w:val="00A14DF6"/>
    <w:rsid w:val="00A150E5"/>
    <w:rsid w:val="00A15176"/>
    <w:rsid w:val="00A16AD1"/>
    <w:rsid w:val="00A16BDC"/>
    <w:rsid w:val="00A16FE7"/>
    <w:rsid w:val="00A1729A"/>
    <w:rsid w:val="00A176B4"/>
    <w:rsid w:val="00A21172"/>
    <w:rsid w:val="00A2188D"/>
    <w:rsid w:val="00A21B71"/>
    <w:rsid w:val="00A2288D"/>
    <w:rsid w:val="00A2337A"/>
    <w:rsid w:val="00A236B8"/>
    <w:rsid w:val="00A23E67"/>
    <w:rsid w:val="00A23EB0"/>
    <w:rsid w:val="00A24A83"/>
    <w:rsid w:val="00A25731"/>
    <w:rsid w:val="00A25CF6"/>
    <w:rsid w:val="00A25F0B"/>
    <w:rsid w:val="00A2666D"/>
    <w:rsid w:val="00A26D39"/>
    <w:rsid w:val="00A27745"/>
    <w:rsid w:val="00A300F6"/>
    <w:rsid w:val="00A31082"/>
    <w:rsid w:val="00A31F9A"/>
    <w:rsid w:val="00A32C5F"/>
    <w:rsid w:val="00A33024"/>
    <w:rsid w:val="00A35074"/>
    <w:rsid w:val="00A35A80"/>
    <w:rsid w:val="00A362B3"/>
    <w:rsid w:val="00A37457"/>
    <w:rsid w:val="00A37B14"/>
    <w:rsid w:val="00A37CB3"/>
    <w:rsid w:val="00A4013F"/>
    <w:rsid w:val="00A40B6E"/>
    <w:rsid w:val="00A410D7"/>
    <w:rsid w:val="00A41EF1"/>
    <w:rsid w:val="00A41FB2"/>
    <w:rsid w:val="00A424AC"/>
    <w:rsid w:val="00A42558"/>
    <w:rsid w:val="00A43255"/>
    <w:rsid w:val="00A4347C"/>
    <w:rsid w:val="00A4348C"/>
    <w:rsid w:val="00A43F5B"/>
    <w:rsid w:val="00A450CE"/>
    <w:rsid w:val="00A45EB7"/>
    <w:rsid w:val="00A4611C"/>
    <w:rsid w:val="00A46947"/>
    <w:rsid w:val="00A47699"/>
    <w:rsid w:val="00A47833"/>
    <w:rsid w:val="00A50120"/>
    <w:rsid w:val="00A50340"/>
    <w:rsid w:val="00A51980"/>
    <w:rsid w:val="00A51B44"/>
    <w:rsid w:val="00A5214E"/>
    <w:rsid w:val="00A523AF"/>
    <w:rsid w:val="00A52D8F"/>
    <w:rsid w:val="00A543BC"/>
    <w:rsid w:val="00A5447C"/>
    <w:rsid w:val="00A549DC"/>
    <w:rsid w:val="00A55026"/>
    <w:rsid w:val="00A55B24"/>
    <w:rsid w:val="00A57C17"/>
    <w:rsid w:val="00A57C70"/>
    <w:rsid w:val="00A60310"/>
    <w:rsid w:val="00A603C5"/>
    <w:rsid w:val="00A603ED"/>
    <w:rsid w:val="00A60469"/>
    <w:rsid w:val="00A60B21"/>
    <w:rsid w:val="00A60F57"/>
    <w:rsid w:val="00A63C9A"/>
    <w:rsid w:val="00A644D9"/>
    <w:rsid w:val="00A64E53"/>
    <w:rsid w:val="00A65330"/>
    <w:rsid w:val="00A66ADB"/>
    <w:rsid w:val="00A67521"/>
    <w:rsid w:val="00A703FA"/>
    <w:rsid w:val="00A706F5"/>
    <w:rsid w:val="00A707E1"/>
    <w:rsid w:val="00A70941"/>
    <w:rsid w:val="00A70C6E"/>
    <w:rsid w:val="00A71AB8"/>
    <w:rsid w:val="00A71CAA"/>
    <w:rsid w:val="00A71E0C"/>
    <w:rsid w:val="00A72D3C"/>
    <w:rsid w:val="00A72DC5"/>
    <w:rsid w:val="00A75C67"/>
    <w:rsid w:val="00A75D13"/>
    <w:rsid w:val="00A76FA3"/>
    <w:rsid w:val="00A772BB"/>
    <w:rsid w:val="00A77628"/>
    <w:rsid w:val="00A8021C"/>
    <w:rsid w:val="00A807C7"/>
    <w:rsid w:val="00A807D5"/>
    <w:rsid w:val="00A80B89"/>
    <w:rsid w:val="00A815DB"/>
    <w:rsid w:val="00A819C7"/>
    <w:rsid w:val="00A823AD"/>
    <w:rsid w:val="00A82A82"/>
    <w:rsid w:val="00A83562"/>
    <w:rsid w:val="00A83A61"/>
    <w:rsid w:val="00A83ADF"/>
    <w:rsid w:val="00A848ED"/>
    <w:rsid w:val="00A849FE"/>
    <w:rsid w:val="00A84BC7"/>
    <w:rsid w:val="00A86C85"/>
    <w:rsid w:val="00A86E60"/>
    <w:rsid w:val="00A87ADA"/>
    <w:rsid w:val="00A87D19"/>
    <w:rsid w:val="00A9025B"/>
    <w:rsid w:val="00A90D77"/>
    <w:rsid w:val="00A9243D"/>
    <w:rsid w:val="00A927BE"/>
    <w:rsid w:val="00A92BA8"/>
    <w:rsid w:val="00A92C0E"/>
    <w:rsid w:val="00A9354A"/>
    <w:rsid w:val="00A94231"/>
    <w:rsid w:val="00A94311"/>
    <w:rsid w:val="00A94399"/>
    <w:rsid w:val="00A95C5C"/>
    <w:rsid w:val="00A96C0D"/>
    <w:rsid w:val="00A972D0"/>
    <w:rsid w:val="00A97D73"/>
    <w:rsid w:val="00AA0699"/>
    <w:rsid w:val="00AA39AE"/>
    <w:rsid w:val="00AA3A1C"/>
    <w:rsid w:val="00AA3D6B"/>
    <w:rsid w:val="00AA47AE"/>
    <w:rsid w:val="00AA4852"/>
    <w:rsid w:val="00AA5BFD"/>
    <w:rsid w:val="00AA6889"/>
    <w:rsid w:val="00AA6904"/>
    <w:rsid w:val="00AA7975"/>
    <w:rsid w:val="00AA7DBF"/>
    <w:rsid w:val="00AB036F"/>
    <w:rsid w:val="00AB0AAA"/>
    <w:rsid w:val="00AB172B"/>
    <w:rsid w:val="00AB18AE"/>
    <w:rsid w:val="00AB1FBE"/>
    <w:rsid w:val="00AB2A2B"/>
    <w:rsid w:val="00AB2B38"/>
    <w:rsid w:val="00AB3589"/>
    <w:rsid w:val="00AB3A34"/>
    <w:rsid w:val="00AB3A7E"/>
    <w:rsid w:val="00AB447F"/>
    <w:rsid w:val="00AB4E9F"/>
    <w:rsid w:val="00AB4F33"/>
    <w:rsid w:val="00AB50E4"/>
    <w:rsid w:val="00AB7008"/>
    <w:rsid w:val="00AB7976"/>
    <w:rsid w:val="00AB7D9E"/>
    <w:rsid w:val="00AC01F4"/>
    <w:rsid w:val="00AC0876"/>
    <w:rsid w:val="00AC09AF"/>
    <w:rsid w:val="00AC1392"/>
    <w:rsid w:val="00AC1FEC"/>
    <w:rsid w:val="00AC2B2F"/>
    <w:rsid w:val="00AC3455"/>
    <w:rsid w:val="00AC3C55"/>
    <w:rsid w:val="00AC4411"/>
    <w:rsid w:val="00AC483A"/>
    <w:rsid w:val="00AC4F14"/>
    <w:rsid w:val="00AC5ED6"/>
    <w:rsid w:val="00AC643D"/>
    <w:rsid w:val="00AC76B4"/>
    <w:rsid w:val="00AD0962"/>
    <w:rsid w:val="00AD1418"/>
    <w:rsid w:val="00AD1884"/>
    <w:rsid w:val="00AD215F"/>
    <w:rsid w:val="00AD2ACE"/>
    <w:rsid w:val="00AD310D"/>
    <w:rsid w:val="00AD4282"/>
    <w:rsid w:val="00AD5FC2"/>
    <w:rsid w:val="00AD669F"/>
    <w:rsid w:val="00AD6767"/>
    <w:rsid w:val="00AD72AE"/>
    <w:rsid w:val="00AD776C"/>
    <w:rsid w:val="00AE04AB"/>
    <w:rsid w:val="00AE115F"/>
    <w:rsid w:val="00AE1E91"/>
    <w:rsid w:val="00AE1F91"/>
    <w:rsid w:val="00AE210B"/>
    <w:rsid w:val="00AE4789"/>
    <w:rsid w:val="00AE5F57"/>
    <w:rsid w:val="00AE6DC7"/>
    <w:rsid w:val="00AF01AF"/>
    <w:rsid w:val="00AF0E42"/>
    <w:rsid w:val="00AF0FAB"/>
    <w:rsid w:val="00AF162B"/>
    <w:rsid w:val="00AF207B"/>
    <w:rsid w:val="00AF2236"/>
    <w:rsid w:val="00AF2FE0"/>
    <w:rsid w:val="00AF38D9"/>
    <w:rsid w:val="00AF4213"/>
    <w:rsid w:val="00AF4571"/>
    <w:rsid w:val="00AF4D9F"/>
    <w:rsid w:val="00AF4E61"/>
    <w:rsid w:val="00AF60FC"/>
    <w:rsid w:val="00AF611F"/>
    <w:rsid w:val="00AF6816"/>
    <w:rsid w:val="00AF695E"/>
    <w:rsid w:val="00AF71E2"/>
    <w:rsid w:val="00AF728E"/>
    <w:rsid w:val="00AF7BB4"/>
    <w:rsid w:val="00AF7F39"/>
    <w:rsid w:val="00B00073"/>
    <w:rsid w:val="00B002B5"/>
    <w:rsid w:val="00B0038E"/>
    <w:rsid w:val="00B01107"/>
    <w:rsid w:val="00B0183F"/>
    <w:rsid w:val="00B01E85"/>
    <w:rsid w:val="00B01EB1"/>
    <w:rsid w:val="00B0222F"/>
    <w:rsid w:val="00B02CE7"/>
    <w:rsid w:val="00B02EA8"/>
    <w:rsid w:val="00B03E17"/>
    <w:rsid w:val="00B03E41"/>
    <w:rsid w:val="00B04034"/>
    <w:rsid w:val="00B04ADE"/>
    <w:rsid w:val="00B04D75"/>
    <w:rsid w:val="00B05505"/>
    <w:rsid w:val="00B055BD"/>
    <w:rsid w:val="00B0676A"/>
    <w:rsid w:val="00B06AC9"/>
    <w:rsid w:val="00B06BF1"/>
    <w:rsid w:val="00B0718C"/>
    <w:rsid w:val="00B07403"/>
    <w:rsid w:val="00B101A9"/>
    <w:rsid w:val="00B1067E"/>
    <w:rsid w:val="00B1180C"/>
    <w:rsid w:val="00B1248A"/>
    <w:rsid w:val="00B12597"/>
    <w:rsid w:val="00B12F03"/>
    <w:rsid w:val="00B1360E"/>
    <w:rsid w:val="00B13A1B"/>
    <w:rsid w:val="00B14009"/>
    <w:rsid w:val="00B14369"/>
    <w:rsid w:val="00B1471E"/>
    <w:rsid w:val="00B14F45"/>
    <w:rsid w:val="00B15191"/>
    <w:rsid w:val="00B1587F"/>
    <w:rsid w:val="00B1641B"/>
    <w:rsid w:val="00B17E56"/>
    <w:rsid w:val="00B17F65"/>
    <w:rsid w:val="00B20ABD"/>
    <w:rsid w:val="00B2176D"/>
    <w:rsid w:val="00B2182A"/>
    <w:rsid w:val="00B21DC4"/>
    <w:rsid w:val="00B222E2"/>
    <w:rsid w:val="00B238F5"/>
    <w:rsid w:val="00B24DF4"/>
    <w:rsid w:val="00B2592F"/>
    <w:rsid w:val="00B25F36"/>
    <w:rsid w:val="00B26CA2"/>
    <w:rsid w:val="00B272C1"/>
    <w:rsid w:val="00B30CC3"/>
    <w:rsid w:val="00B3135E"/>
    <w:rsid w:val="00B31E68"/>
    <w:rsid w:val="00B32B34"/>
    <w:rsid w:val="00B3479F"/>
    <w:rsid w:val="00B34D38"/>
    <w:rsid w:val="00B37008"/>
    <w:rsid w:val="00B373A3"/>
    <w:rsid w:val="00B37920"/>
    <w:rsid w:val="00B40B59"/>
    <w:rsid w:val="00B40F3B"/>
    <w:rsid w:val="00B416A8"/>
    <w:rsid w:val="00B42714"/>
    <w:rsid w:val="00B42CEE"/>
    <w:rsid w:val="00B43692"/>
    <w:rsid w:val="00B43E37"/>
    <w:rsid w:val="00B44C54"/>
    <w:rsid w:val="00B45275"/>
    <w:rsid w:val="00B4537C"/>
    <w:rsid w:val="00B453CF"/>
    <w:rsid w:val="00B4631D"/>
    <w:rsid w:val="00B4635A"/>
    <w:rsid w:val="00B4689F"/>
    <w:rsid w:val="00B46B22"/>
    <w:rsid w:val="00B46D69"/>
    <w:rsid w:val="00B47652"/>
    <w:rsid w:val="00B50436"/>
    <w:rsid w:val="00B50F6F"/>
    <w:rsid w:val="00B52151"/>
    <w:rsid w:val="00B52901"/>
    <w:rsid w:val="00B53183"/>
    <w:rsid w:val="00B5367F"/>
    <w:rsid w:val="00B539A4"/>
    <w:rsid w:val="00B550E9"/>
    <w:rsid w:val="00B558B4"/>
    <w:rsid w:val="00B55C77"/>
    <w:rsid w:val="00B55FCF"/>
    <w:rsid w:val="00B55FE5"/>
    <w:rsid w:val="00B56DAF"/>
    <w:rsid w:val="00B57BD2"/>
    <w:rsid w:val="00B6028A"/>
    <w:rsid w:val="00B60377"/>
    <w:rsid w:val="00B609A6"/>
    <w:rsid w:val="00B616A9"/>
    <w:rsid w:val="00B62636"/>
    <w:rsid w:val="00B62EDA"/>
    <w:rsid w:val="00B62F79"/>
    <w:rsid w:val="00B6486D"/>
    <w:rsid w:val="00B64B50"/>
    <w:rsid w:val="00B65161"/>
    <w:rsid w:val="00B65EE7"/>
    <w:rsid w:val="00B663DB"/>
    <w:rsid w:val="00B66841"/>
    <w:rsid w:val="00B67122"/>
    <w:rsid w:val="00B671BD"/>
    <w:rsid w:val="00B67DBE"/>
    <w:rsid w:val="00B7018D"/>
    <w:rsid w:val="00B711EB"/>
    <w:rsid w:val="00B714DC"/>
    <w:rsid w:val="00B72B5D"/>
    <w:rsid w:val="00B7326A"/>
    <w:rsid w:val="00B734C5"/>
    <w:rsid w:val="00B738EE"/>
    <w:rsid w:val="00B73BB4"/>
    <w:rsid w:val="00B73E83"/>
    <w:rsid w:val="00B7484F"/>
    <w:rsid w:val="00B75676"/>
    <w:rsid w:val="00B75969"/>
    <w:rsid w:val="00B7676D"/>
    <w:rsid w:val="00B76FB8"/>
    <w:rsid w:val="00B779EF"/>
    <w:rsid w:val="00B77B45"/>
    <w:rsid w:val="00B80283"/>
    <w:rsid w:val="00B81747"/>
    <w:rsid w:val="00B82126"/>
    <w:rsid w:val="00B8292D"/>
    <w:rsid w:val="00B8350F"/>
    <w:rsid w:val="00B838A6"/>
    <w:rsid w:val="00B839B3"/>
    <w:rsid w:val="00B83A7C"/>
    <w:rsid w:val="00B83DE0"/>
    <w:rsid w:val="00B849D3"/>
    <w:rsid w:val="00B85583"/>
    <w:rsid w:val="00B85C9F"/>
    <w:rsid w:val="00B86682"/>
    <w:rsid w:val="00B87716"/>
    <w:rsid w:val="00B87849"/>
    <w:rsid w:val="00B87BE3"/>
    <w:rsid w:val="00B87C75"/>
    <w:rsid w:val="00B91388"/>
    <w:rsid w:val="00B91947"/>
    <w:rsid w:val="00B91CF5"/>
    <w:rsid w:val="00B91FE1"/>
    <w:rsid w:val="00B920D7"/>
    <w:rsid w:val="00B92AF5"/>
    <w:rsid w:val="00B9610C"/>
    <w:rsid w:val="00B962ED"/>
    <w:rsid w:val="00B96926"/>
    <w:rsid w:val="00B9756C"/>
    <w:rsid w:val="00BA1454"/>
    <w:rsid w:val="00BA18E9"/>
    <w:rsid w:val="00BA1A30"/>
    <w:rsid w:val="00BA1DC6"/>
    <w:rsid w:val="00BA3255"/>
    <w:rsid w:val="00BA3C19"/>
    <w:rsid w:val="00BA408A"/>
    <w:rsid w:val="00BA41B2"/>
    <w:rsid w:val="00BA4351"/>
    <w:rsid w:val="00BA455B"/>
    <w:rsid w:val="00BA45B8"/>
    <w:rsid w:val="00BA6564"/>
    <w:rsid w:val="00BA6A44"/>
    <w:rsid w:val="00BA7863"/>
    <w:rsid w:val="00BA7DFF"/>
    <w:rsid w:val="00BB04BB"/>
    <w:rsid w:val="00BB0588"/>
    <w:rsid w:val="00BB1148"/>
    <w:rsid w:val="00BB1249"/>
    <w:rsid w:val="00BB1746"/>
    <w:rsid w:val="00BB1D89"/>
    <w:rsid w:val="00BB2005"/>
    <w:rsid w:val="00BB2701"/>
    <w:rsid w:val="00BB282E"/>
    <w:rsid w:val="00BB2ABD"/>
    <w:rsid w:val="00BB35C2"/>
    <w:rsid w:val="00BB385A"/>
    <w:rsid w:val="00BB4BEF"/>
    <w:rsid w:val="00BB75B9"/>
    <w:rsid w:val="00BB75F6"/>
    <w:rsid w:val="00BC010F"/>
    <w:rsid w:val="00BC07F1"/>
    <w:rsid w:val="00BC2CA7"/>
    <w:rsid w:val="00BC2F19"/>
    <w:rsid w:val="00BC35EE"/>
    <w:rsid w:val="00BC407C"/>
    <w:rsid w:val="00BC57E7"/>
    <w:rsid w:val="00BC67B6"/>
    <w:rsid w:val="00BD13C4"/>
    <w:rsid w:val="00BD1842"/>
    <w:rsid w:val="00BD1A56"/>
    <w:rsid w:val="00BD1F20"/>
    <w:rsid w:val="00BD24F6"/>
    <w:rsid w:val="00BD2663"/>
    <w:rsid w:val="00BD28D3"/>
    <w:rsid w:val="00BD3D0F"/>
    <w:rsid w:val="00BD4819"/>
    <w:rsid w:val="00BD5510"/>
    <w:rsid w:val="00BD5A05"/>
    <w:rsid w:val="00BD6114"/>
    <w:rsid w:val="00BE002A"/>
    <w:rsid w:val="00BE0310"/>
    <w:rsid w:val="00BE0573"/>
    <w:rsid w:val="00BE05A6"/>
    <w:rsid w:val="00BE09AC"/>
    <w:rsid w:val="00BE1E63"/>
    <w:rsid w:val="00BE2322"/>
    <w:rsid w:val="00BE281F"/>
    <w:rsid w:val="00BE2AD6"/>
    <w:rsid w:val="00BE3605"/>
    <w:rsid w:val="00BE368E"/>
    <w:rsid w:val="00BE436A"/>
    <w:rsid w:val="00BE52FB"/>
    <w:rsid w:val="00BE5C95"/>
    <w:rsid w:val="00BE5F0B"/>
    <w:rsid w:val="00BE6A6C"/>
    <w:rsid w:val="00BE6CA0"/>
    <w:rsid w:val="00BE718A"/>
    <w:rsid w:val="00BE74C3"/>
    <w:rsid w:val="00BE77B6"/>
    <w:rsid w:val="00BF0217"/>
    <w:rsid w:val="00BF076B"/>
    <w:rsid w:val="00BF0C4A"/>
    <w:rsid w:val="00BF1F72"/>
    <w:rsid w:val="00BF2DC2"/>
    <w:rsid w:val="00BF3476"/>
    <w:rsid w:val="00BF3955"/>
    <w:rsid w:val="00BF4EEA"/>
    <w:rsid w:val="00BF51B6"/>
    <w:rsid w:val="00BF580B"/>
    <w:rsid w:val="00BF5AB1"/>
    <w:rsid w:val="00BF7016"/>
    <w:rsid w:val="00BF757F"/>
    <w:rsid w:val="00BF7599"/>
    <w:rsid w:val="00BF7BF5"/>
    <w:rsid w:val="00BF7EE7"/>
    <w:rsid w:val="00C0005B"/>
    <w:rsid w:val="00C0042C"/>
    <w:rsid w:val="00C00698"/>
    <w:rsid w:val="00C00FD4"/>
    <w:rsid w:val="00C0120E"/>
    <w:rsid w:val="00C01AFC"/>
    <w:rsid w:val="00C020EF"/>
    <w:rsid w:val="00C0225A"/>
    <w:rsid w:val="00C0228B"/>
    <w:rsid w:val="00C025FD"/>
    <w:rsid w:val="00C02DA4"/>
    <w:rsid w:val="00C034CC"/>
    <w:rsid w:val="00C03776"/>
    <w:rsid w:val="00C0439B"/>
    <w:rsid w:val="00C04683"/>
    <w:rsid w:val="00C04972"/>
    <w:rsid w:val="00C04E16"/>
    <w:rsid w:val="00C05473"/>
    <w:rsid w:val="00C05500"/>
    <w:rsid w:val="00C05CD5"/>
    <w:rsid w:val="00C06F74"/>
    <w:rsid w:val="00C07A33"/>
    <w:rsid w:val="00C07D72"/>
    <w:rsid w:val="00C10CE0"/>
    <w:rsid w:val="00C11905"/>
    <w:rsid w:val="00C11AAC"/>
    <w:rsid w:val="00C12662"/>
    <w:rsid w:val="00C12AEA"/>
    <w:rsid w:val="00C12C26"/>
    <w:rsid w:val="00C14553"/>
    <w:rsid w:val="00C15153"/>
    <w:rsid w:val="00C15169"/>
    <w:rsid w:val="00C15613"/>
    <w:rsid w:val="00C15EF7"/>
    <w:rsid w:val="00C162D4"/>
    <w:rsid w:val="00C16365"/>
    <w:rsid w:val="00C1652B"/>
    <w:rsid w:val="00C16904"/>
    <w:rsid w:val="00C16C7F"/>
    <w:rsid w:val="00C17848"/>
    <w:rsid w:val="00C17E29"/>
    <w:rsid w:val="00C219EB"/>
    <w:rsid w:val="00C23694"/>
    <w:rsid w:val="00C23748"/>
    <w:rsid w:val="00C23CB5"/>
    <w:rsid w:val="00C24223"/>
    <w:rsid w:val="00C2539C"/>
    <w:rsid w:val="00C25A54"/>
    <w:rsid w:val="00C25DE0"/>
    <w:rsid w:val="00C27C33"/>
    <w:rsid w:val="00C316AD"/>
    <w:rsid w:val="00C318BC"/>
    <w:rsid w:val="00C31F8D"/>
    <w:rsid w:val="00C32257"/>
    <w:rsid w:val="00C32AF3"/>
    <w:rsid w:val="00C32C57"/>
    <w:rsid w:val="00C32CDF"/>
    <w:rsid w:val="00C33685"/>
    <w:rsid w:val="00C34312"/>
    <w:rsid w:val="00C35558"/>
    <w:rsid w:val="00C3608D"/>
    <w:rsid w:val="00C362BA"/>
    <w:rsid w:val="00C364F6"/>
    <w:rsid w:val="00C36E53"/>
    <w:rsid w:val="00C374FE"/>
    <w:rsid w:val="00C37726"/>
    <w:rsid w:val="00C377DC"/>
    <w:rsid w:val="00C40AF7"/>
    <w:rsid w:val="00C416BC"/>
    <w:rsid w:val="00C41B68"/>
    <w:rsid w:val="00C428B5"/>
    <w:rsid w:val="00C42DBB"/>
    <w:rsid w:val="00C42EA7"/>
    <w:rsid w:val="00C43632"/>
    <w:rsid w:val="00C45109"/>
    <w:rsid w:val="00C4533F"/>
    <w:rsid w:val="00C456AB"/>
    <w:rsid w:val="00C46FA7"/>
    <w:rsid w:val="00C471FC"/>
    <w:rsid w:val="00C472C3"/>
    <w:rsid w:val="00C478B6"/>
    <w:rsid w:val="00C50165"/>
    <w:rsid w:val="00C501FF"/>
    <w:rsid w:val="00C50550"/>
    <w:rsid w:val="00C50E51"/>
    <w:rsid w:val="00C516B5"/>
    <w:rsid w:val="00C51AB6"/>
    <w:rsid w:val="00C5233E"/>
    <w:rsid w:val="00C52E57"/>
    <w:rsid w:val="00C52E8E"/>
    <w:rsid w:val="00C530C9"/>
    <w:rsid w:val="00C548FD"/>
    <w:rsid w:val="00C54B68"/>
    <w:rsid w:val="00C54DC4"/>
    <w:rsid w:val="00C5504C"/>
    <w:rsid w:val="00C55924"/>
    <w:rsid w:val="00C55C6D"/>
    <w:rsid w:val="00C56460"/>
    <w:rsid w:val="00C56BF0"/>
    <w:rsid w:val="00C56E72"/>
    <w:rsid w:val="00C571D8"/>
    <w:rsid w:val="00C57A74"/>
    <w:rsid w:val="00C60593"/>
    <w:rsid w:val="00C608C8"/>
    <w:rsid w:val="00C60D98"/>
    <w:rsid w:val="00C60DC4"/>
    <w:rsid w:val="00C61F23"/>
    <w:rsid w:val="00C62221"/>
    <w:rsid w:val="00C62333"/>
    <w:rsid w:val="00C62C08"/>
    <w:rsid w:val="00C62CF0"/>
    <w:rsid w:val="00C63D20"/>
    <w:rsid w:val="00C64BD8"/>
    <w:rsid w:val="00C65662"/>
    <w:rsid w:val="00C657CD"/>
    <w:rsid w:val="00C65942"/>
    <w:rsid w:val="00C65B9D"/>
    <w:rsid w:val="00C65F93"/>
    <w:rsid w:val="00C664E3"/>
    <w:rsid w:val="00C66701"/>
    <w:rsid w:val="00C667E7"/>
    <w:rsid w:val="00C67A74"/>
    <w:rsid w:val="00C67B34"/>
    <w:rsid w:val="00C67F1B"/>
    <w:rsid w:val="00C71D98"/>
    <w:rsid w:val="00C7248C"/>
    <w:rsid w:val="00C72845"/>
    <w:rsid w:val="00C72ACA"/>
    <w:rsid w:val="00C737A5"/>
    <w:rsid w:val="00C73C91"/>
    <w:rsid w:val="00C73F0E"/>
    <w:rsid w:val="00C7497D"/>
    <w:rsid w:val="00C74EE6"/>
    <w:rsid w:val="00C76822"/>
    <w:rsid w:val="00C76EED"/>
    <w:rsid w:val="00C80448"/>
    <w:rsid w:val="00C807E4"/>
    <w:rsid w:val="00C80A2A"/>
    <w:rsid w:val="00C80F33"/>
    <w:rsid w:val="00C81AFF"/>
    <w:rsid w:val="00C81B10"/>
    <w:rsid w:val="00C81BFC"/>
    <w:rsid w:val="00C835A8"/>
    <w:rsid w:val="00C838A6"/>
    <w:rsid w:val="00C8457A"/>
    <w:rsid w:val="00C84A0E"/>
    <w:rsid w:val="00C84B4E"/>
    <w:rsid w:val="00C84FE4"/>
    <w:rsid w:val="00C86281"/>
    <w:rsid w:val="00C862E4"/>
    <w:rsid w:val="00C8730E"/>
    <w:rsid w:val="00C87C79"/>
    <w:rsid w:val="00C900A7"/>
    <w:rsid w:val="00C920F5"/>
    <w:rsid w:val="00C93D26"/>
    <w:rsid w:val="00C946BA"/>
    <w:rsid w:val="00C94B35"/>
    <w:rsid w:val="00C95647"/>
    <w:rsid w:val="00C95E04"/>
    <w:rsid w:val="00C96768"/>
    <w:rsid w:val="00C96C99"/>
    <w:rsid w:val="00C97223"/>
    <w:rsid w:val="00C973FD"/>
    <w:rsid w:val="00CA0EF5"/>
    <w:rsid w:val="00CA102A"/>
    <w:rsid w:val="00CA16AF"/>
    <w:rsid w:val="00CA3ABE"/>
    <w:rsid w:val="00CA3AF6"/>
    <w:rsid w:val="00CA4408"/>
    <w:rsid w:val="00CA49DF"/>
    <w:rsid w:val="00CA4D66"/>
    <w:rsid w:val="00CA4E9D"/>
    <w:rsid w:val="00CA54B1"/>
    <w:rsid w:val="00CA66FF"/>
    <w:rsid w:val="00CA73A2"/>
    <w:rsid w:val="00CA7A6C"/>
    <w:rsid w:val="00CB0062"/>
    <w:rsid w:val="00CB0F63"/>
    <w:rsid w:val="00CB10D2"/>
    <w:rsid w:val="00CB144C"/>
    <w:rsid w:val="00CB177D"/>
    <w:rsid w:val="00CB1CD0"/>
    <w:rsid w:val="00CB220F"/>
    <w:rsid w:val="00CB2A0E"/>
    <w:rsid w:val="00CB3CFA"/>
    <w:rsid w:val="00CB7BE7"/>
    <w:rsid w:val="00CB7FA7"/>
    <w:rsid w:val="00CC0FD8"/>
    <w:rsid w:val="00CC2852"/>
    <w:rsid w:val="00CC2A64"/>
    <w:rsid w:val="00CC3897"/>
    <w:rsid w:val="00CC484B"/>
    <w:rsid w:val="00CC4CBC"/>
    <w:rsid w:val="00CC4DB8"/>
    <w:rsid w:val="00CC50BC"/>
    <w:rsid w:val="00CC67FE"/>
    <w:rsid w:val="00CC7372"/>
    <w:rsid w:val="00CC7FC0"/>
    <w:rsid w:val="00CD056A"/>
    <w:rsid w:val="00CD0C5C"/>
    <w:rsid w:val="00CD0DF4"/>
    <w:rsid w:val="00CD1413"/>
    <w:rsid w:val="00CD14D8"/>
    <w:rsid w:val="00CD18B6"/>
    <w:rsid w:val="00CD2701"/>
    <w:rsid w:val="00CD2C44"/>
    <w:rsid w:val="00CD3ABA"/>
    <w:rsid w:val="00CD3EAC"/>
    <w:rsid w:val="00CD3F47"/>
    <w:rsid w:val="00CD4055"/>
    <w:rsid w:val="00CD4880"/>
    <w:rsid w:val="00CD48AB"/>
    <w:rsid w:val="00CD4EA0"/>
    <w:rsid w:val="00CD634B"/>
    <w:rsid w:val="00CD6A74"/>
    <w:rsid w:val="00CD7AF8"/>
    <w:rsid w:val="00CD7E80"/>
    <w:rsid w:val="00CE1300"/>
    <w:rsid w:val="00CE13F1"/>
    <w:rsid w:val="00CE190F"/>
    <w:rsid w:val="00CE3709"/>
    <w:rsid w:val="00CE5098"/>
    <w:rsid w:val="00CE55B6"/>
    <w:rsid w:val="00CE62B6"/>
    <w:rsid w:val="00CE7690"/>
    <w:rsid w:val="00CE7F52"/>
    <w:rsid w:val="00CE7FFC"/>
    <w:rsid w:val="00CF01E8"/>
    <w:rsid w:val="00CF02EA"/>
    <w:rsid w:val="00CF08F2"/>
    <w:rsid w:val="00CF28FA"/>
    <w:rsid w:val="00CF2B52"/>
    <w:rsid w:val="00CF35C1"/>
    <w:rsid w:val="00CF3A08"/>
    <w:rsid w:val="00CF3DB7"/>
    <w:rsid w:val="00CF44D4"/>
    <w:rsid w:val="00CF4B0E"/>
    <w:rsid w:val="00CF4B44"/>
    <w:rsid w:val="00CF5842"/>
    <w:rsid w:val="00CF5BB2"/>
    <w:rsid w:val="00CF5BCA"/>
    <w:rsid w:val="00CF5FC5"/>
    <w:rsid w:val="00CF674A"/>
    <w:rsid w:val="00CF67CF"/>
    <w:rsid w:val="00CF6BB3"/>
    <w:rsid w:val="00CF6E2F"/>
    <w:rsid w:val="00CF7F1C"/>
    <w:rsid w:val="00D017E1"/>
    <w:rsid w:val="00D0199C"/>
    <w:rsid w:val="00D02A3C"/>
    <w:rsid w:val="00D02DBB"/>
    <w:rsid w:val="00D041A1"/>
    <w:rsid w:val="00D04EC3"/>
    <w:rsid w:val="00D050F8"/>
    <w:rsid w:val="00D0535B"/>
    <w:rsid w:val="00D05C15"/>
    <w:rsid w:val="00D105C7"/>
    <w:rsid w:val="00D122BC"/>
    <w:rsid w:val="00D12D61"/>
    <w:rsid w:val="00D12DDE"/>
    <w:rsid w:val="00D13EFD"/>
    <w:rsid w:val="00D142D5"/>
    <w:rsid w:val="00D14D92"/>
    <w:rsid w:val="00D15A63"/>
    <w:rsid w:val="00D16813"/>
    <w:rsid w:val="00D16B53"/>
    <w:rsid w:val="00D176FA"/>
    <w:rsid w:val="00D17BE2"/>
    <w:rsid w:val="00D17E57"/>
    <w:rsid w:val="00D20D90"/>
    <w:rsid w:val="00D211A5"/>
    <w:rsid w:val="00D21B4B"/>
    <w:rsid w:val="00D21F9B"/>
    <w:rsid w:val="00D21FE1"/>
    <w:rsid w:val="00D22DA5"/>
    <w:rsid w:val="00D231AD"/>
    <w:rsid w:val="00D232D8"/>
    <w:rsid w:val="00D24194"/>
    <w:rsid w:val="00D244F8"/>
    <w:rsid w:val="00D2450C"/>
    <w:rsid w:val="00D24B3E"/>
    <w:rsid w:val="00D25194"/>
    <w:rsid w:val="00D2520C"/>
    <w:rsid w:val="00D25457"/>
    <w:rsid w:val="00D25BF0"/>
    <w:rsid w:val="00D2613F"/>
    <w:rsid w:val="00D264F1"/>
    <w:rsid w:val="00D26718"/>
    <w:rsid w:val="00D26771"/>
    <w:rsid w:val="00D2714E"/>
    <w:rsid w:val="00D278F3"/>
    <w:rsid w:val="00D3149D"/>
    <w:rsid w:val="00D31621"/>
    <w:rsid w:val="00D31B21"/>
    <w:rsid w:val="00D31CFD"/>
    <w:rsid w:val="00D31F18"/>
    <w:rsid w:val="00D3308A"/>
    <w:rsid w:val="00D33154"/>
    <w:rsid w:val="00D33594"/>
    <w:rsid w:val="00D33A5F"/>
    <w:rsid w:val="00D363AB"/>
    <w:rsid w:val="00D36F0D"/>
    <w:rsid w:val="00D41B69"/>
    <w:rsid w:val="00D42F32"/>
    <w:rsid w:val="00D43852"/>
    <w:rsid w:val="00D4439D"/>
    <w:rsid w:val="00D448E8"/>
    <w:rsid w:val="00D44C03"/>
    <w:rsid w:val="00D455EF"/>
    <w:rsid w:val="00D45635"/>
    <w:rsid w:val="00D474AD"/>
    <w:rsid w:val="00D501B2"/>
    <w:rsid w:val="00D507EC"/>
    <w:rsid w:val="00D50C2D"/>
    <w:rsid w:val="00D50D03"/>
    <w:rsid w:val="00D510BC"/>
    <w:rsid w:val="00D51D03"/>
    <w:rsid w:val="00D51EF2"/>
    <w:rsid w:val="00D5255D"/>
    <w:rsid w:val="00D528A1"/>
    <w:rsid w:val="00D52A1B"/>
    <w:rsid w:val="00D52D9B"/>
    <w:rsid w:val="00D53442"/>
    <w:rsid w:val="00D53A33"/>
    <w:rsid w:val="00D541C7"/>
    <w:rsid w:val="00D55BAF"/>
    <w:rsid w:val="00D5633F"/>
    <w:rsid w:val="00D56594"/>
    <w:rsid w:val="00D57F6A"/>
    <w:rsid w:val="00D60777"/>
    <w:rsid w:val="00D60803"/>
    <w:rsid w:val="00D609A6"/>
    <w:rsid w:val="00D60D8C"/>
    <w:rsid w:val="00D614E2"/>
    <w:rsid w:val="00D61CAB"/>
    <w:rsid w:val="00D62038"/>
    <w:rsid w:val="00D62394"/>
    <w:rsid w:val="00D63BA9"/>
    <w:rsid w:val="00D63F4B"/>
    <w:rsid w:val="00D63FBB"/>
    <w:rsid w:val="00D64D7D"/>
    <w:rsid w:val="00D64EE9"/>
    <w:rsid w:val="00D64FE9"/>
    <w:rsid w:val="00D6565C"/>
    <w:rsid w:val="00D660FB"/>
    <w:rsid w:val="00D6673A"/>
    <w:rsid w:val="00D66EBA"/>
    <w:rsid w:val="00D67684"/>
    <w:rsid w:val="00D67F5B"/>
    <w:rsid w:val="00D700A4"/>
    <w:rsid w:val="00D71362"/>
    <w:rsid w:val="00D7207E"/>
    <w:rsid w:val="00D73839"/>
    <w:rsid w:val="00D73EE6"/>
    <w:rsid w:val="00D74484"/>
    <w:rsid w:val="00D7473C"/>
    <w:rsid w:val="00D759A3"/>
    <w:rsid w:val="00D7776D"/>
    <w:rsid w:val="00D77BFF"/>
    <w:rsid w:val="00D8048F"/>
    <w:rsid w:val="00D81CBF"/>
    <w:rsid w:val="00D81EBF"/>
    <w:rsid w:val="00D82196"/>
    <w:rsid w:val="00D836B4"/>
    <w:rsid w:val="00D843F4"/>
    <w:rsid w:val="00D8472A"/>
    <w:rsid w:val="00D8519C"/>
    <w:rsid w:val="00D858D3"/>
    <w:rsid w:val="00D85DB9"/>
    <w:rsid w:val="00D85DC2"/>
    <w:rsid w:val="00D860F0"/>
    <w:rsid w:val="00D871A1"/>
    <w:rsid w:val="00D87CB8"/>
    <w:rsid w:val="00D90D9D"/>
    <w:rsid w:val="00D94154"/>
    <w:rsid w:val="00D94416"/>
    <w:rsid w:val="00D9513D"/>
    <w:rsid w:val="00D95618"/>
    <w:rsid w:val="00D95857"/>
    <w:rsid w:val="00D95E70"/>
    <w:rsid w:val="00D960F9"/>
    <w:rsid w:val="00D966CC"/>
    <w:rsid w:val="00D96BA4"/>
    <w:rsid w:val="00D9717A"/>
    <w:rsid w:val="00D974AC"/>
    <w:rsid w:val="00DA0DBF"/>
    <w:rsid w:val="00DA11F9"/>
    <w:rsid w:val="00DA166D"/>
    <w:rsid w:val="00DA1927"/>
    <w:rsid w:val="00DA1B6F"/>
    <w:rsid w:val="00DA1BCE"/>
    <w:rsid w:val="00DA273B"/>
    <w:rsid w:val="00DA6195"/>
    <w:rsid w:val="00DA79BE"/>
    <w:rsid w:val="00DA7FF6"/>
    <w:rsid w:val="00DB04DE"/>
    <w:rsid w:val="00DB1C95"/>
    <w:rsid w:val="00DB1FB1"/>
    <w:rsid w:val="00DB21FE"/>
    <w:rsid w:val="00DB32ED"/>
    <w:rsid w:val="00DB36B3"/>
    <w:rsid w:val="00DB4801"/>
    <w:rsid w:val="00DB5798"/>
    <w:rsid w:val="00DB73F8"/>
    <w:rsid w:val="00DB77E3"/>
    <w:rsid w:val="00DC0368"/>
    <w:rsid w:val="00DC1CEF"/>
    <w:rsid w:val="00DC2B3C"/>
    <w:rsid w:val="00DC2C02"/>
    <w:rsid w:val="00DC2DD0"/>
    <w:rsid w:val="00DC369E"/>
    <w:rsid w:val="00DC38C8"/>
    <w:rsid w:val="00DC3A69"/>
    <w:rsid w:val="00DC3B0B"/>
    <w:rsid w:val="00DC49BB"/>
    <w:rsid w:val="00DC503E"/>
    <w:rsid w:val="00DC51D4"/>
    <w:rsid w:val="00DC5749"/>
    <w:rsid w:val="00DC5E82"/>
    <w:rsid w:val="00DC6CC5"/>
    <w:rsid w:val="00DC7972"/>
    <w:rsid w:val="00DD061B"/>
    <w:rsid w:val="00DD20AA"/>
    <w:rsid w:val="00DD2B11"/>
    <w:rsid w:val="00DD37C5"/>
    <w:rsid w:val="00DD3851"/>
    <w:rsid w:val="00DD3EDD"/>
    <w:rsid w:val="00DD46AF"/>
    <w:rsid w:val="00DD4986"/>
    <w:rsid w:val="00DD54BC"/>
    <w:rsid w:val="00DE0757"/>
    <w:rsid w:val="00DE082C"/>
    <w:rsid w:val="00DE1781"/>
    <w:rsid w:val="00DE2095"/>
    <w:rsid w:val="00DE37F9"/>
    <w:rsid w:val="00DE3C10"/>
    <w:rsid w:val="00DE3CC1"/>
    <w:rsid w:val="00DE43F8"/>
    <w:rsid w:val="00DE44A8"/>
    <w:rsid w:val="00DE47D3"/>
    <w:rsid w:val="00DE4E8B"/>
    <w:rsid w:val="00DE5CD1"/>
    <w:rsid w:val="00DE73F0"/>
    <w:rsid w:val="00DE7807"/>
    <w:rsid w:val="00DF1293"/>
    <w:rsid w:val="00DF19E8"/>
    <w:rsid w:val="00DF1AD0"/>
    <w:rsid w:val="00DF1D84"/>
    <w:rsid w:val="00DF2574"/>
    <w:rsid w:val="00DF2F25"/>
    <w:rsid w:val="00DF2F6E"/>
    <w:rsid w:val="00DF417A"/>
    <w:rsid w:val="00DF422F"/>
    <w:rsid w:val="00DF42D3"/>
    <w:rsid w:val="00DF43DA"/>
    <w:rsid w:val="00DF47D6"/>
    <w:rsid w:val="00DF6421"/>
    <w:rsid w:val="00DF6C40"/>
    <w:rsid w:val="00DF7276"/>
    <w:rsid w:val="00DF7899"/>
    <w:rsid w:val="00E0094B"/>
    <w:rsid w:val="00E00A21"/>
    <w:rsid w:val="00E00D81"/>
    <w:rsid w:val="00E00FED"/>
    <w:rsid w:val="00E01711"/>
    <w:rsid w:val="00E01BF7"/>
    <w:rsid w:val="00E02A63"/>
    <w:rsid w:val="00E02AF2"/>
    <w:rsid w:val="00E02F54"/>
    <w:rsid w:val="00E03316"/>
    <w:rsid w:val="00E043F7"/>
    <w:rsid w:val="00E0505F"/>
    <w:rsid w:val="00E0557E"/>
    <w:rsid w:val="00E055A0"/>
    <w:rsid w:val="00E06686"/>
    <w:rsid w:val="00E06CE5"/>
    <w:rsid w:val="00E07BDF"/>
    <w:rsid w:val="00E07F34"/>
    <w:rsid w:val="00E1104C"/>
    <w:rsid w:val="00E11D2C"/>
    <w:rsid w:val="00E11DF6"/>
    <w:rsid w:val="00E12C9F"/>
    <w:rsid w:val="00E13E0D"/>
    <w:rsid w:val="00E14690"/>
    <w:rsid w:val="00E1481D"/>
    <w:rsid w:val="00E15E05"/>
    <w:rsid w:val="00E177D7"/>
    <w:rsid w:val="00E17A2F"/>
    <w:rsid w:val="00E17EC8"/>
    <w:rsid w:val="00E22A74"/>
    <w:rsid w:val="00E22B6A"/>
    <w:rsid w:val="00E23086"/>
    <w:rsid w:val="00E23853"/>
    <w:rsid w:val="00E23917"/>
    <w:rsid w:val="00E2451C"/>
    <w:rsid w:val="00E24829"/>
    <w:rsid w:val="00E24939"/>
    <w:rsid w:val="00E25240"/>
    <w:rsid w:val="00E254CE"/>
    <w:rsid w:val="00E26CA6"/>
    <w:rsid w:val="00E26F75"/>
    <w:rsid w:val="00E27E92"/>
    <w:rsid w:val="00E306F0"/>
    <w:rsid w:val="00E30956"/>
    <w:rsid w:val="00E314CD"/>
    <w:rsid w:val="00E31CC1"/>
    <w:rsid w:val="00E32684"/>
    <w:rsid w:val="00E33B01"/>
    <w:rsid w:val="00E34742"/>
    <w:rsid w:val="00E3479D"/>
    <w:rsid w:val="00E34D3C"/>
    <w:rsid w:val="00E360CD"/>
    <w:rsid w:val="00E3641B"/>
    <w:rsid w:val="00E36637"/>
    <w:rsid w:val="00E36FBC"/>
    <w:rsid w:val="00E37642"/>
    <w:rsid w:val="00E407A6"/>
    <w:rsid w:val="00E416B8"/>
    <w:rsid w:val="00E425FF"/>
    <w:rsid w:val="00E429AD"/>
    <w:rsid w:val="00E43106"/>
    <w:rsid w:val="00E44202"/>
    <w:rsid w:val="00E444BC"/>
    <w:rsid w:val="00E445AE"/>
    <w:rsid w:val="00E44F3E"/>
    <w:rsid w:val="00E451B8"/>
    <w:rsid w:val="00E45287"/>
    <w:rsid w:val="00E46587"/>
    <w:rsid w:val="00E465A9"/>
    <w:rsid w:val="00E47262"/>
    <w:rsid w:val="00E47446"/>
    <w:rsid w:val="00E50858"/>
    <w:rsid w:val="00E508CD"/>
    <w:rsid w:val="00E5165D"/>
    <w:rsid w:val="00E5173C"/>
    <w:rsid w:val="00E51DE3"/>
    <w:rsid w:val="00E52AD9"/>
    <w:rsid w:val="00E5370C"/>
    <w:rsid w:val="00E549F6"/>
    <w:rsid w:val="00E54DCF"/>
    <w:rsid w:val="00E55C39"/>
    <w:rsid w:val="00E55D84"/>
    <w:rsid w:val="00E55F98"/>
    <w:rsid w:val="00E56529"/>
    <w:rsid w:val="00E57902"/>
    <w:rsid w:val="00E57E05"/>
    <w:rsid w:val="00E57F93"/>
    <w:rsid w:val="00E60012"/>
    <w:rsid w:val="00E60221"/>
    <w:rsid w:val="00E6098A"/>
    <w:rsid w:val="00E612ED"/>
    <w:rsid w:val="00E61D47"/>
    <w:rsid w:val="00E62203"/>
    <w:rsid w:val="00E6272C"/>
    <w:rsid w:val="00E632C3"/>
    <w:rsid w:val="00E63937"/>
    <w:rsid w:val="00E642D5"/>
    <w:rsid w:val="00E65662"/>
    <w:rsid w:val="00E65D5F"/>
    <w:rsid w:val="00E662AE"/>
    <w:rsid w:val="00E66BD8"/>
    <w:rsid w:val="00E67CB6"/>
    <w:rsid w:val="00E70393"/>
    <w:rsid w:val="00E706EA"/>
    <w:rsid w:val="00E707BB"/>
    <w:rsid w:val="00E70917"/>
    <w:rsid w:val="00E70E66"/>
    <w:rsid w:val="00E7185D"/>
    <w:rsid w:val="00E71A50"/>
    <w:rsid w:val="00E71A5C"/>
    <w:rsid w:val="00E71AE9"/>
    <w:rsid w:val="00E7411C"/>
    <w:rsid w:val="00E74480"/>
    <w:rsid w:val="00E74E30"/>
    <w:rsid w:val="00E752FC"/>
    <w:rsid w:val="00E76015"/>
    <w:rsid w:val="00E7618C"/>
    <w:rsid w:val="00E76BAA"/>
    <w:rsid w:val="00E7795C"/>
    <w:rsid w:val="00E77C11"/>
    <w:rsid w:val="00E80499"/>
    <w:rsid w:val="00E80895"/>
    <w:rsid w:val="00E80A50"/>
    <w:rsid w:val="00E80FDB"/>
    <w:rsid w:val="00E810A3"/>
    <w:rsid w:val="00E81393"/>
    <w:rsid w:val="00E8185B"/>
    <w:rsid w:val="00E81D17"/>
    <w:rsid w:val="00E8314F"/>
    <w:rsid w:val="00E832E2"/>
    <w:rsid w:val="00E8390C"/>
    <w:rsid w:val="00E84898"/>
    <w:rsid w:val="00E84B3F"/>
    <w:rsid w:val="00E84D5E"/>
    <w:rsid w:val="00E8549E"/>
    <w:rsid w:val="00E86181"/>
    <w:rsid w:val="00E86260"/>
    <w:rsid w:val="00E86B6D"/>
    <w:rsid w:val="00E86DF9"/>
    <w:rsid w:val="00E87826"/>
    <w:rsid w:val="00E87DF4"/>
    <w:rsid w:val="00E90524"/>
    <w:rsid w:val="00E90AC5"/>
    <w:rsid w:val="00E90E61"/>
    <w:rsid w:val="00E91F2D"/>
    <w:rsid w:val="00E929D0"/>
    <w:rsid w:val="00E938ED"/>
    <w:rsid w:val="00E939EA"/>
    <w:rsid w:val="00E93ADF"/>
    <w:rsid w:val="00E93BA7"/>
    <w:rsid w:val="00E9624C"/>
    <w:rsid w:val="00E9626E"/>
    <w:rsid w:val="00E96BF5"/>
    <w:rsid w:val="00E96F09"/>
    <w:rsid w:val="00E97E70"/>
    <w:rsid w:val="00EA23D0"/>
    <w:rsid w:val="00EA24BE"/>
    <w:rsid w:val="00EA288E"/>
    <w:rsid w:val="00EA2999"/>
    <w:rsid w:val="00EA2AE4"/>
    <w:rsid w:val="00EA2CD9"/>
    <w:rsid w:val="00EA3066"/>
    <w:rsid w:val="00EA3C74"/>
    <w:rsid w:val="00EA43F2"/>
    <w:rsid w:val="00EA492C"/>
    <w:rsid w:val="00EA4AB1"/>
    <w:rsid w:val="00EA5146"/>
    <w:rsid w:val="00EA5486"/>
    <w:rsid w:val="00EA59B4"/>
    <w:rsid w:val="00EA670B"/>
    <w:rsid w:val="00EA7A60"/>
    <w:rsid w:val="00EA7BB8"/>
    <w:rsid w:val="00EA7DED"/>
    <w:rsid w:val="00EA7F3E"/>
    <w:rsid w:val="00EB0023"/>
    <w:rsid w:val="00EB038D"/>
    <w:rsid w:val="00EB03D7"/>
    <w:rsid w:val="00EB0DBE"/>
    <w:rsid w:val="00EB0FF8"/>
    <w:rsid w:val="00EB11A7"/>
    <w:rsid w:val="00EB2256"/>
    <w:rsid w:val="00EB2736"/>
    <w:rsid w:val="00EB2C1B"/>
    <w:rsid w:val="00EB318F"/>
    <w:rsid w:val="00EB33E0"/>
    <w:rsid w:val="00EB39EF"/>
    <w:rsid w:val="00EB4B02"/>
    <w:rsid w:val="00EB4B66"/>
    <w:rsid w:val="00EB4B93"/>
    <w:rsid w:val="00EB4D06"/>
    <w:rsid w:val="00EB55B3"/>
    <w:rsid w:val="00EB5915"/>
    <w:rsid w:val="00EB62E4"/>
    <w:rsid w:val="00EB6E50"/>
    <w:rsid w:val="00EB7890"/>
    <w:rsid w:val="00EC097C"/>
    <w:rsid w:val="00EC0D0C"/>
    <w:rsid w:val="00EC168C"/>
    <w:rsid w:val="00EC1FFD"/>
    <w:rsid w:val="00EC28B2"/>
    <w:rsid w:val="00EC306C"/>
    <w:rsid w:val="00EC328A"/>
    <w:rsid w:val="00EC355D"/>
    <w:rsid w:val="00EC35A3"/>
    <w:rsid w:val="00EC5459"/>
    <w:rsid w:val="00EC690C"/>
    <w:rsid w:val="00EC6FD4"/>
    <w:rsid w:val="00EC798A"/>
    <w:rsid w:val="00EC7E63"/>
    <w:rsid w:val="00ED0505"/>
    <w:rsid w:val="00ED08AD"/>
    <w:rsid w:val="00ED1592"/>
    <w:rsid w:val="00ED1BED"/>
    <w:rsid w:val="00ED2D65"/>
    <w:rsid w:val="00ED2EC8"/>
    <w:rsid w:val="00ED3205"/>
    <w:rsid w:val="00ED3363"/>
    <w:rsid w:val="00ED3857"/>
    <w:rsid w:val="00ED42E0"/>
    <w:rsid w:val="00ED502C"/>
    <w:rsid w:val="00ED53AD"/>
    <w:rsid w:val="00ED58EA"/>
    <w:rsid w:val="00ED5F34"/>
    <w:rsid w:val="00ED69EE"/>
    <w:rsid w:val="00ED6E60"/>
    <w:rsid w:val="00ED730B"/>
    <w:rsid w:val="00EE0073"/>
    <w:rsid w:val="00EE01BB"/>
    <w:rsid w:val="00EE0263"/>
    <w:rsid w:val="00EE0A3D"/>
    <w:rsid w:val="00EE1AEC"/>
    <w:rsid w:val="00EE2344"/>
    <w:rsid w:val="00EE295D"/>
    <w:rsid w:val="00EE2F43"/>
    <w:rsid w:val="00EE3E1B"/>
    <w:rsid w:val="00EE408F"/>
    <w:rsid w:val="00EE4184"/>
    <w:rsid w:val="00EE4213"/>
    <w:rsid w:val="00EE4D16"/>
    <w:rsid w:val="00EE50F4"/>
    <w:rsid w:val="00EF00AD"/>
    <w:rsid w:val="00EF053D"/>
    <w:rsid w:val="00EF08BC"/>
    <w:rsid w:val="00EF159F"/>
    <w:rsid w:val="00EF234D"/>
    <w:rsid w:val="00EF240C"/>
    <w:rsid w:val="00EF2442"/>
    <w:rsid w:val="00EF2B33"/>
    <w:rsid w:val="00EF59DB"/>
    <w:rsid w:val="00EF6749"/>
    <w:rsid w:val="00EF73BF"/>
    <w:rsid w:val="00EF76DA"/>
    <w:rsid w:val="00F007A2"/>
    <w:rsid w:val="00F00E6C"/>
    <w:rsid w:val="00F013E5"/>
    <w:rsid w:val="00F02E5F"/>
    <w:rsid w:val="00F03CDD"/>
    <w:rsid w:val="00F0503D"/>
    <w:rsid w:val="00F050A8"/>
    <w:rsid w:val="00F055ED"/>
    <w:rsid w:val="00F05792"/>
    <w:rsid w:val="00F05A77"/>
    <w:rsid w:val="00F061FA"/>
    <w:rsid w:val="00F062D9"/>
    <w:rsid w:val="00F069EE"/>
    <w:rsid w:val="00F06E32"/>
    <w:rsid w:val="00F06F90"/>
    <w:rsid w:val="00F07385"/>
    <w:rsid w:val="00F0788A"/>
    <w:rsid w:val="00F0789A"/>
    <w:rsid w:val="00F07904"/>
    <w:rsid w:val="00F07B20"/>
    <w:rsid w:val="00F106E2"/>
    <w:rsid w:val="00F1192F"/>
    <w:rsid w:val="00F11A4F"/>
    <w:rsid w:val="00F11C9C"/>
    <w:rsid w:val="00F12099"/>
    <w:rsid w:val="00F123D4"/>
    <w:rsid w:val="00F12459"/>
    <w:rsid w:val="00F12709"/>
    <w:rsid w:val="00F1297C"/>
    <w:rsid w:val="00F141A5"/>
    <w:rsid w:val="00F14C16"/>
    <w:rsid w:val="00F1594F"/>
    <w:rsid w:val="00F17A33"/>
    <w:rsid w:val="00F201BE"/>
    <w:rsid w:val="00F2131C"/>
    <w:rsid w:val="00F21506"/>
    <w:rsid w:val="00F23A53"/>
    <w:rsid w:val="00F23AC2"/>
    <w:rsid w:val="00F23B79"/>
    <w:rsid w:val="00F253A6"/>
    <w:rsid w:val="00F257E4"/>
    <w:rsid w:val="00F273CC"/>
    <w:rsid w:val="00F30571"/>
    <w:rsid w:val="00F30A0F"/>
    <w:rsid w:val="00F31F40"/>
    <w:rsid w:val="00F31FAE"/>
    <w:rsid w:val="00F329AE"/>
    <w:rsid w:val="00F332F5"/>
    <w:rsid w:val="00F3330E"/>
    <w:rsid w:val="00F346BB"/>
    <w:rsid w:val="00F348DF"/>
    <w:rsid w:val="00F3575C"/>
    <w:rsid w:val="00F3663A"/>
    <w:rsid w:val="00F36A8F"/>
    <w:rsid w:val="00F36B8D"/>
    <w:rsid w:val="00F37127"/>
    <w:rsid w:val="00F37C80"/>
    <w:rsid w:val="00F40171"/>
    <w:rsid w:val="00F40E6F"/>
    <w:rsid w:val="00F41513"/>
    <w:rsid w:val="00F432CE"/>
    <w:rsid w:val="00F438ED"/>
    <w:rsid w:val="00F43B21"/>
    <w:rsid w:val="00F44680"/>
    <w:rsid w:val="00F4601B"/>
    <w:rsid w:val="00F4605D"/>
    <w:rsid w:val="00F461A8"/>
    <w:rsid w:val="00F466AA"/>
    <w:rsid w:val="00F47235"/>
    <w:rsid w:val="00F51971"/>
    <w:rsid w:val="00F53AC6"/>
    <w:rsid w:val="00F53CE5"/>
    <w:rsid w:val="00F53E06"/>
    <w:rsid w:val="00F53EEF"/>
    <w:rsid w:val="00F540DA"/>
    <w:rsid w:val="00F54E75"/>
    <w:rsid w:val="00F5540B"/>
    <w:rsid w:val="00F5571A"/>
    <w:rsid w:val="00F56E0C"/>
    <w:rsid w:val="00F56EB8"/>
    <w:rsid w:val="00F56F77"/>
    <w:rsid w:val="00F578CB"/>
    <w:rsid w:val="00F57D36"/>
    <w:rsid w:val="00F60495"/>
    <w:rsid w:val="00F60B6B"/>
    <w:rsid w:val="00F613A2"/>
    <w:rsid w:val="00F61518"/>
    <w:rsid w:val="00F61C15"/>
    <w:rsid w:val="00F6220A"/>
    <w:rsid w:val="00F630F9"/>
    <w:rsid w:val="00F63314"/>
    <w:rsid w:val="00F65775"/>
    <w:rsid w:val="00F65B56"/>
    <w:rsid w:val="00F65D1E"/>
    <w:rsid w:val="00F66141"/>
    <w:rsid w:val="00F663E1"/>
    <w:rsid w:val="00F669B9"/>
    <w:rsid w:val="00F66F88"/>
    <w:rsid w:val="00F66F99"/>
    <w:rsid w:val="00F67021"/>
    <w:rsid w:val="00F67BF0"/>
    <w:rsid w:val="00F7006A"/>
    <w:rsid w:val="00F719C0"/>
    <w:rsid w:val="00F71E2D"/>
    <w:rsid w:val="00F726D8"/>
    <w:rsid w:val="00F7274A"/>
    <w:rsid w:val="00F72F5F"/>
    <w:rsid w:val="00F73121"/>
    <w:rsid w:val="00F736D8"/>
    <w:rsid w:val="00F73C65"/>
    <w:rsid w:val="00F74152"/>
    <w:rsid w:val="00F7482B"/>
    <w:rsid w:val="00F75E14"/>
    <w:rsid w:val="00F76544"/>
    <w:rsid w:val="00F76DCC"/>
    <w:rsid w:val="00F7728A"/>
    <w:rsid w:val="00F80020"/>
    <w:rsid w:val="00F806F0"/>
    <w:rsid w:val="00F8082C"/>
    <w:rsid w:val="00F80849"/>
    <w:rsid w:val="00F81218"/>
    <w:rsid w:val="00F81F8F"/>
    <w:rsid w:val="00F82BAB"/>
    <w:rsid w:val="00F83101"/>
    <w:rsid w:val="00F84306"/>
    <w:rsid w:val="00F84779"/>
    <w:rsid w:val="00F84CBB"/>
    <w:rsid w:val="00F8537E"/>
    <w:rsid w:val="00F85AA8"/>
    <w:rsid w:val="00F87E2D"/>
    <w:rsid w:val="00F90346"/>
    <w:rsid w:val="00F90615"/>
    <w:rsid w:val="00F9092C"/>
    <w:rsid w:val="00F90B59"/>
    <w:rsid w:val="00F9192E"/>
    <w:rsid w:val="00F924AC"/>
    <w:rsid w:val="00F924AE"/>
    <w:rsid w:val="00F92692"/>
    <w:rsid w:val="00F934E4"/>
    <w:rsid w:val="00F93C71"/>
    <w:rsid w:val="00F94F14"/>
    <w:rsid w:val="00F97090"/>
    <w:rsid w:val="00F97FA1"/>
    <w:rsid w:val="00FA04D3"/>
    <w:rsid w:val="00FA061F"/>
    <w:rsid w:val="00FA1039"/>
    <w:rsid w:val="00FA12EC"/>
    <w:rsid w:val="00FA1363"/>
    <w:rsid w:val="00FA30F0"/>
    <w:rsid w:val="00FA3548"/>
    <w:rsid w:val="00FA3717"/>
    <w:rsid w:val="00FA3720"/>
    <w:rsid w:val="00FA39F2"/>
    <w:rsid w:val="00FA3E14"/>
    <w:rsid w:val="00FA3F35"/>
    <w:rsid w:val="00FA4246"/>
    <w:rsid w:val="00FA45FA"/>
    <w:rsid w:val="00FA48EA"/>
    <w:rsid w:val="00FA5749"/>
    <w:rsid w:val="00FA58DC"/>
    <w:rsid w:val="00FA5CE0"/>
    <w:rsid w:val="00FA6FF7"/>
    <w:rsid w:val="00FB0268"/>
    <w:rsid w:val="00FB061F"/>
    <w:rsid w:val="00FB0E77"/>
    <w:rsid w:val="00FB1A33"/>
    <w:rsid w:val="00FB4257"/>
    <w:rsid w:val="00FB47BD"/>
    <w:rsid w:val="00FB50CC"/>
    <w:rsid w:val="00FB562A"/>
    <w:rsid w:val="00FB5B04"/>
    <w:rsid w:val="00FB5DBE"/>
    <w:rsid w:val="00FB61AC"/>
    <w:rsid w:val="00FB6DCF"/>
    <w:rsid w:val="00FB6E1D"/>
    <w:rsid w:val="00FB7B5E"/>
    <w:rsid w:val="00FC00BA"/>
    <w:rsid w:val="00FC0172"/>
    <w:rsid w:val="00FC07EF"/>
    <w:rsid w:val="00FC0AC1"/>
    <w:rsid w:val="00FC0F35"/>
    <w:rsid w:val="00FC24CC"/>
    <w:rsid w:val="00FC29B8"/>
    <w:rsid w:val="00FC3113"/>
    <w:rsid w:val="00FC35B4"/>
    <w:rsid w:val="00FC553F"/>
    <w:rsid w:val="00FC567C"/>
    <w:rsid w:val="00FC5834"/>
    <w:rsid w:val="00FC5EF2"/>
    <w:rsid w:val="00FC7407"/>
    <w:rsid w:val="00FC7F3B"/>
    <w:rsid w:val="00FD0F69"/>
    <w:rsid w:val="00FD196C"/>
    <w:rsid w:val="00FD20A5"/>
    <w:rsid w:val="00FD2701"/>
    <w:rsid w:val="00FD272E"/>
    <w:rsid w:val="00FD28CF"/>
    <w:rsid w:val="00FD2C9C"/>
    <w:rsid w:val="00FD2D9E"/>
    <w:rsid w:val="00FD30C9"/>
    <w:rsid w:val="00FD3102"/>
    <w:rsid w:val="00FD3822"/>
    <w:rsid w:val="00FD425A"/>
    <w:rsid w:val="00FD4318"/>
    <w:rsid w:val="00FD4DBC"/>
    <w:rsid w:val="00FD52DA"/>
    <w:rsid w:val="00FD58FA"/>
    <w:rsid w:val="00FD676C"/>
    <w:rsid w:val="00FD6DD5"/>
    <w:rsid w:val="00FD71F3"/>
    <w:rsid w:val="00FE0EEC"/>
    <w:rsid w:val="00FE1406"/>
    <w:rsid w:val="00FE1C96"/>
    <w:rsid w:val="00FE3103"/>
    <w:rsid w:val="00FE34E0"/>
    <w:rsid w:val="00FE4139"/>
    <w:rsid w:val="00FE4F36"/>
    <w:rsid w:val="00FE5052"/>
    <w:rsid w:val="00FE6840"/>
    <w:rsid w:val="00FE69F2"/>
    <w:rsid w:val="00FE69F6"/>
    <w:rsid w:val="00FF0974"/>
    <w:rsid w:val="00FF16A5"/>
    <w:rsid w:val="00FF1A80"/>
    <w:rsid w:val="00FF1ABA"/>
    <w:rsid w:val="00FF1D7D"/>
    <w:rsid w:val="00FF3374"/>
    <w:rsid w:val="00FF3470"/>
    <w:rsid w:val="00FF3749"/>
    <w:rsid w:val="00FF3FA5"/>
    <w:rsid w:val="00FF418D"/>
    <w:rsid w:val="00FF4AC2"/>
    <w:rsid w:val="00FF4CBE"/>
    <w:rsid w:val="00FF4E97"/>
    <w:rsid w:val="00FF5F50"/>
    <w:rsid w:val="00FF6429"/>
    <w:rsid w:val="00FF685A"/>
    <w:rsid w:val="00FF79A8"/>
    <w:rsid w:val="0142630D"/>
    <w:rsid w:val="01F14313"/>
    <w:rsid w:val="039265B1"/>
    <w:rsid w:val="0C8498D2"/>
    <w:rsid w:val="0E81E682"/>
    <w:rsid w:val="0F0D0255"/>
    <w:rsid w:val="10B31D21"/>
    <w:rsid w:val="11C00776"/>
    <w:rsid w:val="12F1A8B3"/>
    <w:rsid w:val="144DD462"/>
    <w:rsid w:val="18FB9E11"/>
    <w:rsid w:val="193B42C3"/>
    <w:rsid w:val="19B46B9D"/>
    <w:rsid w:val="19F1536D"/>
    <w:rsid w:val="1B624F05"/>
    <w:rsid w:val="1D671FF8"/>
    <w:rsid w:val="1F111667"/>
    <w:rsid w:val="209F5485"/>
    <w:rsid w:val="212B5B4B"/>
    <w:rsid w:val="23B60072"/>
    <w:rsid w:val="25D3EF3E"/>
    <w:rsid w:val="2755C4CB"/>
    <w:rsid w:val="27915FAF"/>
    <w:rsid w:val="27ADB9D2"/>
    <w:rsid w:val="2D3125E9"/>
    <w:rsid w:val="2D61A855"/>
    <w:rsid w:val="2E49F8D8"/>
    <w:rsid w:val="2EBB12CF"/>
    <w:rsid w:val="2F73120A"/>
    <w:rsid w:val="30B1DA53"/>
    <w:rsid w:val="31B54486"/>
    <w:rsid w:val="32E04F66"/>
    <w:rsid w:val="3410C847"/>
    <w:rsid w:val="34971F0B"/>
    <w:rsid w:val="35EA9F2B"/>
    <w:rsid w:val="35ED1DB5"/>
    <w:rsid w:val="37C5A3C4"/>
    <w:rsid w:val="384DF3F4"/>
    <w:rsid w:val="388B5B2F"/>
    <w:rsid w:val="3A59980E"/>
    <w:rsid w:val="3AE711C1"/>
    <w:rsid w:val="3D3BBF2C"/>
    <w:rsid w:val="3DB5E425"/>
    <w:rsid w:val="3E370A03"/>
    <w:rsid w:val="3EAC04F8"/>
    <w:rsid w:val="407FAC4E"/>
    <w:rsid w:val="41592064"/>
    <w:rsid w:val="4456D5E0"/>
    <w:rsid w:val="46D9F132"/>
    <w:rsid w:val="4707A7D1"/>
    <w:rsid w:val="48DFB84D"/>
    <w:rsid w:val="4921F5FB"/>
    <w:rsid w:val="4A9B09FF"/>
    <w:rsid w:val="4B5AE8A1"/>
    <w:rsid w:val="4B702E5B"/>
    <w:rsid w:val="4B8D3BBF"/>
    <w:rsid w:val="4F188573"/>
    <w:rsid w:val="4F1B167B"/>
    <w:rsid w:val="4FC3D8C8"/>
    <w:rsid w:val="51A1F311"/>
    <w:rsid w:val="51B7FD26"/>
    <w:rsid w:val="53305432"/>
    <w:rsid w:val="5330ABD2"/>
    <w:rsid w:val="5364F3CF"/>
    <w:rsid w:val="5762DE4E"/>
    <w:rsid w:val="58F5D99D"/>
    <w:rsid w:val="5A6DB396"/>
    <w:rsid w:val="5BCD7E45"/>
    <w:rsid w:val="5C017B76"/>
    <w:rsid w:val="6024CA67"/>
    <w:rsid w:val="609CDA63"/>
    <w:rsid w:val="635331B6"/>
    <w:rsid w:val="686FDB0D"/>
    <w:rsid w:val="690C6F20"/>
    <w:rsid w:val="69B28450"/>
    <w:rsid w:val="6C8DC196"/>
    <w:rsid w:val="6D059174"/>
    <w:rsid w:val="6D562536"/>
    <w:rsid w:val="6F1E8E72"/>
    <w:rsid w:val="6F6DB5F1"/>
    <w:rsid w:val="71724652"/>
    <w:rsid w:val="72388577"/>
    <w:rsid w:val="72F6F8BB"/>
    <w:rsid w:val="78962682"/>
    <w:rsid w:val="7A7C61B4"/>
    <w:rsid w:val="7B3BBBD7"/>
    <w:rsid w:val="7C7B4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2607"/>
  <w15:docId w15:val="{353EAFC0-1CF7-4797-9338-E820347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9">
    <w:name w:val="vn_9"/>
    <w:basedOn w:val="DefaultParagraphFont"/>
    <w:rsid w:val="002D4B3C"/>
  </w:style>
  <w:style w:type="paragraph" w:styleId="ListParagraph">
    <w:name w:val="List Paragraph"/>
    <w:aliases w:val="Bullet List,FooterText,numbered,Paragraphe de liste,Use Case List Paragraph,Body Bullet,Colorful List - Accent 11,Ref,Bulleted Text,List bullet,List Paragraph 1,List Bullet1,Figure_name,List Paragraph Char Char,d_bodyb,B1,bu1"/>
    <w:basedOn w:val="Normal"/>
    <w:link w:val="ListParagraphChar"/>
    <w:uiPriority w:val="34"/>
    <w:qFormat/>
    <w:rsid w:val="00617AD0"/>
    <w:pPr>
      <w:ind w:left="720"/>
      <w:contextualSpacing/>
    </w:pPr>
  </w:style>
  <w:style w:type="character" w:customStyle="1" w:styleId="ListParagraphChar">
    <w:name w:val="List Paragraph Char"/>
    <w:aliases w:val="Bullet List Char,FooterText Char,numbered Char,Paragraphe de liste Char,Use Case List Paragraph Char,Body Bullet Char,Colorful List - Accent 11 Char,Ref Char,Bulleted Text Char,List bullet Char,List Paragraph 1 Char,List Bullet1 Char"/>
    <w:link w:val="ListParagraph"/>
    <w:uiPriority w:val="34"/>
    <w:rsid w:val="00EB22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179A"/>
    <w:rPr>
      <w:sz w:val="16"/>
      <w:szCs w:val="16"/>
    </w:rPr>
  </w:style>
  <w:style w:type="paragraph" w:styleId="CommentText">
    <w:name w:val="annotation text"/>
    <w:basedOn w:val="Normal"/>
    <w:link w:val="CommentTextChar"/>
    <w:uiPriority w:val="99"/>
    <w:unhideWhenUsed/>
    <w:rsid w:val="005C179A"/>
    <w:rPr>
      <w:sz w:val="20"/>
      <w:szCs w:val="20"/>
    </w:rPr>
  </w:style>
  <w:style w:type="character" w:customStyle="1" w:styleId="CommentTextChar">
    <w:name w:val="Comment Text Char"/>
    <w:basedOn w:val="DefaultParagraphFont"/>
    <w:link w:val="CommentText"/>
    <w:uiPriority w:val="99"/>
    <w:rsid w:val="005C17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179A"/>
    <w:rPr>
      <w:b/>
      <w:bCs/>
    </w:rPr>
  </w:style>
  <w:style w:type="character" w:customStyle="1" w:styleId="CommentSubjectChar">
    <w:name w:val="Comment Subject Char"/>
    <w:basedOn w:val="CommentTextChar"/>
    <w:link w:val="CommentSubject"/>
    <w:uiPriority w:val="99"/>
    <w:semiHidden/>
    <w:rsid w:val="005C179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65EE7"/>
    <w:pPr>
      <w:tabs>
        <w:tab w:val="center" w:pos="4680"/>
        <w:tab w:val="right" w:pos="9360"/>
      </w:tabs>
    </w:pPr>
  </w:style>
  <w:style w:type="character" w:customStyle="1" w:styleId="HeaderChar">
    <w:name w:val="Header Char"/>
    <w:basedOn w:val="DefaultParagraphFont"/>
    <w:link w:val="Header"/>
    <w:uiPriority w:val="99"/>
    <w:rsid w:val="00B65E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EE7"/>
    <w:pPr>
      <w:tabs>
        <w:tab w:val="center" w:pos="4680"/>
        <w:tab w:val="right" w:pos="9360"/>
      </w:tabs>
    </w:pPr>
  </w:style>
  <w:style w:type="character" w:customStyle="1" w:styleId="FooterChar">
    <w:name w:val="Footer Char"/>
    <w:basedOn w:val="DefaultParagraphFont"/>
    <w:link w:val="Footer"/>
    <w:uiPriority w:val="99"/>
    <w:rsid w:val="00B65EE7"/>
    <w:rPr>
      <w:rFonts w:ascii="Times New Roman" w:eastAsia="Times New Roman" w:hAnsi="Times New Roman" w:cs="Times New Roman"/>
      <w:sz w:val="24"/>
      <w:szCs w:val="24"/>
    </w:rPr>
  </w:style>
  <w:style w:type="paragraph" w:styleId="Revision">
    <w:name w:val="Revision"/>
    <w:hidden/>
    <w:uiPriority w:val="99"/>
    <w:semiHidden/>
    <w:rsid w:val="008F0A1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A6"/>
    <w:rPr>
      <w:rFonts w:ascii="Segoe UI" w:eastAsia="Times New Roman" w:hAnsi="Segoe UI" w:cs="Segoe UI"/>
      <w:sz w:val="18"/>
      <w:szCs w:val="18"/>
    </w:rPr>
  </w:style>
  <w:style w:type="paragraph" w:styleId="NormalWeb">
    <w:name w:val="Normal (Web)"/>
    <w:basedOn w:val="Normal"/>
    <w:uiPriority w:val="99"/>
    <w:semiHidden/>
    <w:unhideWhenUsed/>
    <w:rsid w:val="00C32C57"/>
    <w:pPr>
      <w:spacing w:before="100" w:beforeAutospacing="1" w:after="100" w:afterAutospacing="1"/>
    </w:pPr>
  </w:style>
  <w:style w:type="paragraph" w:styleId="EndnoteText">
    <w:name w:val="endnote text"/>
    <w:basedOn w:val="Normal"/>
    <w:link w:val="EndnoteTextChar"/>
    <w:uiPriority w:val="99"/>
    <w:semiHidden/>
    <w:unhideWhenUsed/>
    <w:rsid w:val="00020531"/>
    <w:rPr>
      <w:sz w:val="20"/>
      <w:szCs w:val="20"/>
    </w:rPr>
  </w:style>
  <w:style w:type="character" w:customStyle="1" w:styleId="EndnoteTextChar">
    <w:name w:val="Endnote Text Char"/>
    <w:basedOn w:val="DefaultParagraphFont"/>
    <w:link w:val="EndnoteText"/>
    <w:uiPriority w:val="99"/>
    <w:semiHidden/>
    <w:rsid w:val="0002053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531"/>
    <w:rPr>
      <w:vertAlign w:val="superscript"/>
    </w:rPr>
  </w:style>
  <w:style w:type="paragraph" w:styleId="FootnoteText">
    <w:name w:val="footnote text"/>
    <w:basedOn w:val="Normal"/>
    <w:link w:val="FootnoteTextChar"/>
    <w:uiPriority w:val="99"/>
    <w:semiHidden/>
    <w:unhideWhenUsed/>
    <w:rsid w:val="00020531"/>
    <w:rPr>
      <w:sz w:val="20"/>
      <w:szCs w:val="20"/>
    </w:rPr>
  </w:style>
  <w:style w:type="character" w:customStyle="1" w:styleId="FootnoteTextChar">
    <w:name w:val="Footnote Text Char"/>
    <w:basedOn w:val="DefaultParagraphFont"/>
    <w:link w:val="FootnoteText"/>
    <w:uiPriority w:val="99"/>
    <w:semiHidden/>
    <w:rsid w:val="000205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0531"/>
    <w:rPr>
      <w:vertAlign w:val="superscript"/>
    </w:rPr>
  </w:style>
  <w:style w:type="character" w:styleId="Hyperlink">
    <w:name w:val="Hyperlink"/>
    <w:basedOn w:val="DefaultParagraphFont"/>
    <w:uiPriority w:val="99"/>
    <w:unhideWhenUsed/>
    <w:rsid w:val="00064694"/>
    <w:rPr>
      <w:color w:val="0563C1" w:themeColor="hyperlink"/>
      <w:u w:val="single"/>
    </w:rPr>
  </w:style>
  <w:style w:type="character" w:customStyle="1" w:styleId="UnresolvedMention1">
    <w:name w:val="Unresolved Mention1"/>
    <w:basedOn w:val="DefaultParagraphFont"/>
    <w:uiPriority w:val="99"/>
    <w:semiHidden/>
    <w:unhideWhenUsed/>
    <w:rsid w:val="00064694"/>
    <w:rPr>
      <w:color w:val="605E5C"/>
      <w:shd w:val="clear" w:color="auto" w:fill="E1DFDD"/>
    </w:rPr>
  </w:style>
  <w:style w:type="character" w:styleId="FollowedHyperlink">
    <w:name w:val="FollowedHyperlink"/>
    <w:basedOn w:val="DefaultParagraphFont"/>
    <w:uiPriority w:val="99"/>
    <w:semiHidden/>
    <w:unhideWhenUsed/>
    <w:rsid w:val="00064694"/>
    <w:rPr>
      <w:color w:val="954F72" w:themeColor="followedHyperlink"/>
      <w:u w:val="single"/>
    </w:rPr>
  </w:style>
  <w:style w:type="character" w:styleId="Emphasis">
    <w:name w:val="Emphasis"/>
    <w:basedOn w:val="DefaultParagraphFont"/>
    <w:uiPriority w:val="20"/>
    <w:qFormat/>
    <w:rsid w:val="006665CB"/>
    <w:rPr>
      <w:i/>
      <w:iCs/>
    </w:rPr>
  </w:style>
  <w:style w:type="character" w:customStyle="1" w:styleId="apple-converted-space">
    <w:name w:val="apple-converted-space"/>
    <w:basedOn w:val="DefaultParagraphFont"/>
    <w:rsid w:val="0023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494">
      <w:bodyDiv w:val="1"/>
      <w:marLeft w:val="0"/>
      <w:marRight w:val="0"/>
      <w:marTop w:val="0"/>
      <w:marBottom w:val="0"/>
      <w:divBdr>
        <w:top w:val="none" w:sz="0" w:space="0" w:color="auto"/>
        <w:left w:val="none" w:sz="0" w:space="0" w:color="auto"/>
        <w:bottom w:val="none" w:sz="0" w:space="0" w:color="auto"/>
        <w:right w:val="none" w:sz="0" w:space="0" w:color="auto"/>
      </w:divBdr>
    </w:div>
    <w:div w:id="384960883">
      <w:bodyDiv w:val="1"/>
      <w:marLeft w:val="0"/>
      <w:marRight w:val="0"/>
      <w:marTop w:val="0"/>
      <w:marBottom w:val="0"/>
      <w:divBdr>
        <w:top w:val="none" w:sz="0" w:space="0" w:color="auto"/>
        <w:left w:val="none" w:sz="0" w:space="0" w:color="auto"/>
        <w:bottom w:val="none" w:sz="0" w:space="0" w:color="auto"/>
        <w:right w:val="none" w:sz="0" w:space="0" w:color="auto"/>
      </w:divBdr>
    </w:div>
    <w:div w:id="530340563">
      <w:bodyDiv w:val="1"/>
      <w:marLeft w:val="0"/>
      <w:marRight w:val="0"/>
      <w:marTop w:val="0"/>
      <w:marBottom w:val="0"/>
      <w:divBdr>
        <w:top w:val="none" w:sz="0" w:space="0" w:color="auto"/>
        <w:left w:val="none" w:sz="0" w:space="0" w:color="auto"/>
        <w:bottom w:val="none" w:sz="0" w:space="0" w:color="auto"/>
        <w:right w:val="none" w:sz="0" w:space="0" w:color="auto"/>
      </w:divBdr>
    </w:div>
    <w:div w:id="810168899">
      <w:bodyDiv w:val="1"/>
      <w:marLeft w:val="0"/>
      <w:marRight w:val="0"/>
      <w:marTop w:val="0"/>
      <w:marBottom w:val="0"/>
      <w:divBdr>
        <w:top w:val="none" w:sz="0" w:space="0" w:color="auto"/>
        <w:left w:val="none" w:sz="0" w:space="0" w:color="auto"/>
        <w:bottom w:val="none" w:sz="0" w:space="0" w:color="auto"/>
        <w:right w:val="none" w:sz="0" w:space="0" w:color="auto"/>
      </w:divBdr>
    </w:div>
    <w:div w:id="840051105">
      <w:bodyDiv w:val="1"/>
      <w:marLeft w:val="0"/>
      <w:marRight w:val="0"/>
      <w:marTop w:val="0"/>
      <w:marBottom w:val="0"/>
      <w:divBdr>
        <w:top w:val="none" w:sz="0" w:space="0" w:color="auto"/>
        <w:left w:val="none" w:sz="0" w:space="0" w:color="auto"/>
        <w:bottom w:val="none" w:sz="0" w:space="0" w:color="auto"/>
        <w:right w:val="none" w:sz="0" w:space="0" w:color="auto"/>
      </w:divBdr>
    </w:div>
    <w:div w:id="1081023941">
      <w:bodyDiv w:val="1"/>
      <w:marLeft w:val="0"/>
      <w:marRight w:val="0"/>
      <w:marTop w:val="0"/>
      <w:marBottom w:val="0"/>
      <w:divBdr>
        <w:top w:val="none" w:sz="0" w:space="0" w:color="auto"/>
        <w:left w:val="none" w:sz="0" w:space="0" w:color="auto"/>
        <w:bottom w:val="none" w:sz="0" w:space="0" w:color="auto"/>
        <w:right w:val="none" w:sz="0" w:space="0" w:color="auto"/>
      </w:divBdr>
    </w:div>
    <w:div w:id="1152671013">
      <w:bodyDiv w:val="1"/>
      <w:marLeft w:val="0"/>
      <w:marRight w:val="0"/>
      <w:marTop w:val="0"/>
      <w:marBottom w:val="0"/>
      <w:divBdr>
        <w:top w:val="none" w:sz="0" w:space="0" w:color="auto"/>
        <w:left w:val="none" w:sz="0" w:space="0" w:color="auto"/>
        <w:bottom w:val="none" w:sz="0" w:space="0" w:color="auto"/>
        <w:right w:val="none" w:sz="0" w:space="0" w:color="auto"/>
      </w:divBdr>
    </w:div>
    <w:div w:id="1190416505">
      <w:bodyDiv w:val="1"/>
      <w:marLeft w:val="0"/>
      <w:marRight w:val="0"/>
      <w:marTop w:val="0"/>
      <w:marBottom w:val="0"/>
      <w:divBdr>
        <w:top w:val="none" w:sz="0" w:space="0" w:color="auto"/>
        <w:left w:val="none" w:sz="0" w:space="0" w:color="auto"/>
        <w:bottom w:val="none" w:sz="0" w:space="0" w:color="auto"/>
        <w:right w:val="none" w:sz="0" w:space="0" w:color="auto"/>
      </w:divBdr>
    </w:div>
    <w:div w:id="1314485665">
      <w:bodyDiv w:val="1"/>
      <w:marLeft w:val="0"/>
      <w:marRight w:val="0"/>
      <w:marTop w:val="0"/>
      <w:marBottom w:val="0"/>
      <w:divBdr>
        <w:top w:val="none" w:sz="0" w:space="0" w:color="auto"/>
        <w:left w:val="none" w:sz="0" w:space="0" w:color="auto"/>
        <w:bottom w:val="none" w:sz="0" w:space="0" w:color="auto"/>
        <w:right w:val="none" w:sz="0" w:space="0" w:color="auto"/>
      </w:divBdr>
    </w:div>
    <w:div w:id="1609238406">
      <w:bodyDiv w:val="1"/>
      <w:marLeft w:val="0"/>
      <w:marRight w:val="0"/>
      <w:marTop w:val="0"/>
      <w:marBottom w:val="0"/>
      <w:divBdr>
        <w:top w:val="none" w:sz="0" w:space="0" w:color="auto"/>
        <w:left w:val="none" w:sz="0" w:space="0" w:color="auto"/>
        <w:bottom w:val="none" w:sz="0" w:space="0" w:color="auto"/>
        <w:right w:val="none" w:sz="0" w:space="0" w:color="auto"/>
      </w:divBdr>
    </w:div>
    <w:div w:id="2002850979">
      <w:bodyDiv w:val="1"/>
      <w:marLeft w:val="0"/>
      <w:marRight w:val="0"/>
      <w:marTop w:val="0"/>
      <w:marBottom w:val="0"/>
      <w:divBdr>
        <w:top w:val="none" w:sz="0" w:space="0" w:color="auto"/>
        <w:left w:val="none" w:sz="0" w:space="0" w:color="auto"/>
        <w:bottom w:val="none" w:sz="0" w:space="0" w:color="auto"/>
        <w:right w:val="none" w:sz="0" w:space="0" w:color="auto"/>
      </w:divBdr>
    </w:div>
    <w:div w:id="20273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DFE11-B70E-4983-AEAC-90528AD47261}">
  <ds:schemaRefs>
    <ds:schemaRef ds:uri="http://schemas.openxmlformats.org/officeDocument/2006/bibliography"/>
  </ds:schemaRefs>
</ds:datastoreItem>
</file>

<file path=customXml/itemProps2.xml><?xml version="1.0" encoding="utf-8"?>
<ds:datastoreItem xmlns:ds="http://schemas.openxmlformats.org/officeDocument/2006/customXml" ds:itemID="{193B36AE-A2CB-4B02-BBBD-5C6471EBAC8F}">
  <ds:schemaRefs>
    <ds:schemaRef ds:uri="http://schemas.microsoft.com/sharepoint/v3/contenttype/forms"/>
  </ds:schemaRefs>
</ds:datastoreItem>
</file>

<file path=customXml/itemProps3.xml><?xml version="1.0" encoding="utf-8"?>
<ds:datastoreItem xmlns:ds="http://schemas.openxmlformats.org/officeDocument/2006/customXml" ds:itemID="{587379A3-0B28-40B0-B204-CCE34BEC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CC809E-30CF-497F-BD57-26FE911D9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18</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Hồng Thúy</dc:creator>
  <cp:keywords/>
  <dc:description/>
  <cp:lastModifiedBy>Tung Le Son</cp:lastModifiedBy>
  <cp:revision>30</cp:revision>
  <cp:lastPrinted>2023-02-10T03:39:00Z</cp:lastPrinted>
  <dcterms:created xsi:type="dcterms:W3CDTF">2023-02-10T03:39:00Z</dcterms:created>
  <dcterms:modified xsi:type="dcterms:W3CDTF">2023-02-14T08:34:00Z</dcterms:modified>
</cp:coreProperties>
</file>