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4251A" w14:textId="77777777" w:rsidR="0071594F" w:rsidRDefault="0071594F">
      <w:bookmarkStart w:id="0" w:name="_GoBack"/>
      <w:bookmarkEnd w:id="0"/>
    </w:p>
    <w:p w14:paraId="3089024A" w14:textId="77777777" w:rsidR="0009430A" w:rsidRPr="007D668B" w:rsidRDefault="0009430A" w:rsidP="0009430A">
      <w:pPr>
        <w:pStyle w:val="Vnbnnidung0"/>
        <w:tabs>
          <w:tab w:val="center" w:pos="1701"/>
        </w:tabs>
        <w:spacing w:after="0" w:line="240" w:lineRule="auto"/>
        <w:ind w:firstLine="567"/>
        <w:rPr>
          <w:b/>
          <w:bCs/>
          <w:u w:val="single"/>
        </w:rPr>
      </w:pPr>
      <w:bookmarkStart w:id="1" w:name="bookmark0"/>
      <w:r>
        <w:t>ĐẢNG BỘ TỈNH LONG AN</w:t>
      </w:r>
      <w:r>
        <w:tab/>
      </w:r>
      <w:r>
        <w:tab/>
        <w:t xml:space="preserve"> </w:t>
      </w:r>
      <w:r w:rsidRPr="007D668B">
        <w:rPr>
          <w:b/>
          <w:u w:val="single"/>
        </w:rPr>
        <w:t>Đ</w:t>
      </w:r>
      <w:r w:rsidRPr="007D668B">
        <w:rPr>
          <w:b/>
          <w:bCs/>
          <w:u w:val="single"/>
        </w:rPr>
        <w:t>ẢNG CỘNG SẢN VIỆT NAM</w:t>
      </w:r>
    </w:p>
    <w:p w14:paraId="13298C4E" w14:textId="77777777" w:rsidR="0009430A" w:rsidRPr="002E7627" w:rsidRDefault="0009430A" w:rsidP="0009430A">
      <w:pPr>
        <w:pStyle w:val="Vnbnnidung0"/>
        <w:spacing w:after="0" w:line="240" w:lineRule="auto"/>
        <w:ind w:firstLine="0"/>
        <w:rPr>
          <w:b/>
        </w:rPr>
      </w:pPr>
      <w:r>
        <w:rPr>
          <w:b/>
        </w:rPr>
        <w:t xml:space="preserve">        </w:t>
      </w:r>
      <w:r w:rsidRPr="007D668B">
        <w:rPr>
          <w:b/>
        </w:rPr>
        <w:t xml:space="preserve">HUYỆN UỶ </w:t>
      </w:r>
      <w:r>
        <w:rPr>
          <w:b/>
        </w:rPr>
        <w:t>TÂN THẠNH</w:t>
      </w:r>
    </w:p>
    <w:p w14:paraId="3BF84163" w14:textId="0092175D" w:rsidR="0009430A" w:rsidRDefault="0009430A" w:rsidP="0009430A">
      <w:pPr>
        <w:pStyle w:val="Vnbnnidung0"/>
        <w:spacing w:after="0" w:line="240" w:lineRule="auto"/>
        <w:ind w:right="-7" w:firstLine="0"/>
        <w:jc w:val="center"/>
      </w:pPr>
      <w:r>
        <w:rPr>
          <w:i/>
          <w:iCs/>
        </w:rPr>
        <w:t xml:space="preserve">                            *</w:t>
      </w:r>
      <w:r>
        <w:rPr>
          <w:i/>
          <w:iCs/>
        </w:rPr>
        <w:tab/>
      </w:r>
      <w:r>
        <w:rPr>
          <w:i/>
          <w:iCs/>
        </w:rPr>
        <w:tab/>
        <w:t xml:space="preserve">                       Tân Thạnh, ngày </w:t>
      </w:r>
      <w:r>
        <w:rPr>
          <w:i/>
          <w:iCs/>
          <w:lang w:val="en-US"/>
        </w:rPr>
        <w:t xml:space="preserve">     </w:t>
      </w:r>
      <w:r>
        <w:rPr>
          <w:i/>
          <w:iCs/>
        </w:rPr>
        <w:t xml:space="preserve">tháng </w:t>
      </w:r>
      <w:r>
        <w:rPr>
          <w:i/>
          <w:iCs/>
          <w:lang w:val="en-US"/>
        </w:rPr>
        <w:t xml:space="preserve">10 </w:t>
      </w:r>
      <w:r>
        <w:rPr>
          <w:i/>
          <w:iCs/>
        </w:rPr>
        <w:t xml:space="preserve"> năm 2021</w:t>
      </w:r>
    </w:p>
    <w:p w14:paraId="3DF13D85" w14:textId="26E3A193" w:rsidR="0009430A" w:rsidRPr="00C464EF" w:rsidRDefault="004023B2" w:rsidP="0009430A">
      <w:pPr>
        <w:pStyle w:val="Vnbnnidung0"/>
        <w:spacing w:after="0" w:line="218" w:lineRule="auto"/>
        <w:ind w:left="1340" w:firstLine="0"/>
        <w:rPr>
          <w:sz w:val="30"/>
          <w:szCs w:val="30"/>
        </w:rPr>
      </w:pPr>
      <w:r w:rsidRPr="00C464EF">
        <w:rPr>
          <w:sz w:val="30"/>
          <w:szCs w:val="30"/>
          <w:lang w:val="en-US"/>
        </w:rPr>
        <w:t>Số</w:t>
      </w:r>
      <w:r w:rsidR="0009430A" w:rsidRPr="00C464EF">
        <w:rPr>
          <w:sz w:val="30"/>
          <w:szCs w:val="30"/>
        </w:rPr>
        <w:t xml:space="preserve"> </w:t>
      </w:r>
      <w:r w:rsidR="0009430A" w:rsidRPr="00C464EF">
        <w:rPr>
          <w:sz w:val="30"/>
          <w:szCs w:val="30"/>
          <w:lang w:val="en-US"/>
        </w:rPr>
        <w:t xml:space="preserve">    </w:t>
      </w:r>
      <w:r w:rsidR="0009430A" w:rsidRPr="00C464EF">
        <w:rPr>
          <w:sz w:val="30"/>
          <w:szCs w:val="30"/>
        </w:rPr>
        <w:t>-NQ/HU</w:t>
      </w:r>
    </w:p>
    <w:p w14:paraId="5E84B2A1" w14:textId="4DE6A20C" w:rsidR="000225A2" w:rsidRPr="00E76E64" w:rsidRDefault="004023B2" w:rsidP="0009430A">
      <w:pPr>
        <w:pStyle w:val="Heading11"/>
        <w:keepNext/>
        <w:keepLines/>
        <w:shd w:val="clear" w:color="auto" w:fill="auto"/>
        <w:spacing w:before="0"/>
        <w:jc w:val="left"/>
        <w:rPr>
          <w:color w:val="000000" w:themeColor="text1"/>
          <w:lang w:val="en-US"/>
        </w:rPr>
      </w:pPr>
      <w:r>
        <w:rPr>
          <w:color w:val="000000" w:themeColor="text1"/>
          <w:lang w:val="en-US"/>
        </w:rPr>
        <w:t xml:space="preserve">               DỰ THẢO LẦN 1</w:t>
      </w:r>
    </w:p>
    <w:bookmarkEnd w:id="1"/>
    <w:p w14:paraId="43976219" w14:textId="77777777" w:rsidR="00A2011F" w:rsidRDefault="00A2011F">
      <w:pPr>
        <w:pStyle w:val="Heading11"/>
        <w:keepNext/>
        <w:keepLines/>
        <w:shd w:val="clear" w:color="auto" w:fill="auto"/>
        <w:spacing w:before="0"/>
        <w:rPr>
          <w:color w:val="000000" w:themeColor="text1"/>
          <w:lang w:val="en-US"/>
        </w:rPr>
      </w:pPr>
    </w:p>
    <w:p w14:paraId="23C5A6E0" w14:textId="6405A33D" w:rsidR="002A2CE4" w:rsidRPr="00C90C23" w:rsidRDefault="0009430A">
      <w:pPr>
        <w:pStyle w:val="Heading11"/>
        <w:keepNext/>
        <w:keepLines/>
        <w:shd w:val="clear" w:color="auto" w:fill="auto"/>
        <w:spacing w:before="0"/>
        <w:rPr>
          <w:color w:val="000000" w:themeColor="text1"/>
          <w:sz w:val="30"/>
          <w:szCs w:val="30"/>
          <w:lang w:val="en-US"/>
        </w:rPr>
      </w:pPr>
      <w:r w:rsidRPr="00C90C23">
        <w:rPr>
          <w:color w:val="000000" w:themeColor="text1"/>
          <w:sz w:val="30"/>
          <w:szCs w:val="30"/>
          <w:lang w:val="en-US"/>
        </w:rPr>
        <w:t>NGHỊ QUYẾT</w:t>
      </w:r>
    </w:p>
    <w:p w14:paraId="1785E8B8" w14:textId="77777777" w:rsidR="004714EA" w:rsidRPr="00C90C23" w:rsidRDefault="00126F32" w:rsidP="0007148A">
      <w:pPr>
        <w:pStyle w:val="Bodytext30"/>
        <w:shd w:val="clear" w:color="auto" w:fill="auto"/>
        <w:spacing w:after="0" w:line="322" w:lineRule="exact"/>
        <w:jc w:val="center"/>
        <w:rPr>
          <w:b/>
          <w:color w:val="000000" w:themeColor="text1"/>
          <w:sz w:val="30"/>
          <w:szCs w:val="30"/>
          <w:lang w:val="en-US"/>
        </w:rPr>
      </w:pPr>
      <w:r w:rsidRPr="00C90C23">
        <w:rPr>
          <w:color w:val="000000" w:themeColor="text1"/>
          <w:sz w:val="30"/>
          <w:szCs w:val="30"/>
        </w:rPr>
        <w:t xml:space="preserve">CỦA BAN </w:t>
      </w:r>
      <w:r w:rsidR="0007148A" w:rsidRPr="00C90C23">
        <w:rPr>
          <w:color w:val="000000" w:themeColor="text1"/>
          <w:sz w:val="30"/>
          <w:szCs w:val="30"/>
          <w:lang w:val="en-US"/>
        </w:rPr>
        <w:t xml:space="preserve">THƯỜNG VỤ </w:t>
      </w:r>
      <w:r w:rsidR="00E76E64" w:rsidRPr="00C90C23">
        <w:rPr>
          <w:color w:val="000000" w:themeColor="text1"/>
          <w:sz w:val="30"/>
          <w:szCs w:val="30"/>
          <w:lang w:val="en-US"/>
        </w:rPr>
        <w:t>HUYỆN</w:t>
      </w:r>
      <w:r w:rsidR="0007148A" w:rsidRPr="00C90C23">
        <w:rPr>
          <w:color w:val="000000" w:themeColor="text1"/>
          <w:sz w:val="30"/>
          <w:szCs w:val="30"/>
          <w:lang w:val="en-US"/>
        </w:rPr>
        <w:t xml:space="preserve"> ỦY</w:t>
      </w:r>
      <w:r w:rsidRPr="00C90C23">
        <w:rPr>
          <w:color w:val="000000" w:themeColor="text1"/>
          <w:sz w:val="30"/>
          <w:szCs w:val="30"/>
        </w:rPr>
        <w:br/>
      </w:r>
      <w:r w:rsidR="00A3750D" w:rsidRPr="00C90C23">
        <w:rPr>
          <w:b/>
          <w:bCs/>
          <w:iCs/>
          <w:color w:val="000000" w:themeColor="text1"/>
          <w:sz w:val="30"/>
          <w:szCs w:val="30"/>
        </w:rPr>
        <w:t>về chuyển đổi số đến năm 2025, định hướng đến năm 2030</w:t>
      </w:r>
      <w:r w:rsidR="00A3750D" w:rsidRPr="00C90C23">
        <w:rPr>
          <w:b/>
          <w:color w:val="000000" w:themeColor="text1"/>
          <w:sz w:val="30"/>
          <w:szCs w:val="30"/>
        </w:rPr>
        <w:t xml:space="preserve"> </w:t>
      </w:r>
    </w:p>
    <w:p w14:paraId="709FB7CA" w14:textId="073DA314" w:rsidR="0007148A" w:rsidRPr="00C90C23" w:rsidRDefault="00A3750D" w:rsidP="0007148A">
      <w:pPr>
        <w:pStyle w:val="Bodytext30"/>
        <w:shd w:val="clear" w:color="auto" w:fill="auto"/>
        <w:spacing w:after="0" w:line="322" w:lineRule="exact"/>
        <w:jc w:val="center"/>
        <w:rPr>
          <w:b/>
          <w:color w:val="000000" w:themeColor="text1"/>
          <w:sz w:val="30"/>
          <w:szCs w:val="30"/>
          <w:lang w:val="en-US"/>
        </w:rPr>
      </w:pPr>
      <w:r w:rsidRPr="00C90C23">
        <w:rPr>
          <w:b/>
          <w:color w:val="000000" w:themeColor="text1"/>
          <w:sz w:val="30"/>
          <w:szCs w:val="30"/>
        </w:rPr>
        <w:t xml:space="preserve">trên địa bàn huyện </w:t>
      </w:r>
      <w:r w:rsidR="0009430A" w:rsidRPr="00C90C23">
        <w:rPr>
          <w:b/>
          <w:color w:val="000000" w:themeColor="text1"/>
          <w:sz w:val="30"/>
          <w:szCs w:val="30"/>
          <w:lang w:val="en-US"/>
        </w:rPr>
        <w:t>Tân Thạnh</w:t>
      </w:r>
    </w:p>
    <w:p w14:paraId="3A5AA71C" w14:textId="77777777" w:rsidR="00247DFB" w:rsidRPr="00C90C23" w:rsidRDefault="00247DFB" w:rsidP="0007148A">
      <w:pPr>
        <w:pStyle w:val="Bodytext30"/>
        <w:shd w:val="clear" w:color="auto" w:fill="auto"/>
        <w:spacing w:after="0" w:line="322" w:lineRule="exact"/>
        <w:jc w:val="center"/>
        <w:rPr>
          <w:b/>
          <w:color w:val="000000" w:themeColor="text1"/>
          <w:sz w:val="30"/>
          <w:szCs w:val="30"/>
          <w:lang w:val="en-US"/>
        </w:rPr>
      </w:pPr>
      <w:r w:rsidRPr="00C90C23">
        <w:rPr>
          <w:b/>
          <w:color w:val="000000" w:themeColor="text1"/>
          <w:sz w:val="30"/>
          <w:szCs w:val="30"/>
          <w:lang w:val="en-US"/>
        </w:rPr>
        <w:t>-----</w:t>
      </w:r>
    </w:p>
    <w:p w14:paraId="42C9B836" w14:textId="77777777" w:rsidR="00F4740B" w:rsidRPr="00573FF0" w:rsidRDefault="00F4740B" w:rsidP="0007148A">
      <w:pPr>
        <w:pStyle w:val="Bodytext30"/>
        <w:shd w:val="clear" w:color="auto" w:fill="auto"/>
        <w:spacing w:after="0" w:line="322" w:lineRule="exact"/>
        <w:jc w:val="center"/>
        <w:rPr>
          <w:b/>
          <w:color w:val="000000" w:themeColor="text1"/>
          <w:lang w:val="en-US"/>
        </w:rPr>
      </w:pPr>
    </w:p>
    <w:p w14:paraId="4BDC8333" w14:textId="7F059A38" w:rsidR="0009430A" w:rsidRPr="0009430A" w:rsidRDefault="0009430A" w:rsidP="0009430A">
      <w:pPr>
        <w:pStyle w:val="Vnbnnidung0"/>
        <w:spacing w:before="120" w:after="0" w:line="360" w:lineRule="exact"/>
        <w:ind w:firstLine="720"/>
        <w:jc w:val="both"/>
        <w:rPr>
          <w:bCs/>
          <w:color w:val="000000"/>
          <w:sz w:val="30"/>
          <w:szCs w:val="30"/>
          <w:lang w:val="en-US"/>
        </w:rPr>
      </w:pPr>
      <w:r>
        <w:rPr>
          <w:color w:val="000000"/>
          <w:sz w:val="30"/>
          <w:szCs w:val="30"/>
        </w:rPr>
        <w:t xml:space="preserve">Căn cứ Nghị quyết số </w:t>
      </w:r>
      <w:r>
        <w:rPr>
          <w:color w:val="000000"/>
          <w:sz w:val="30"/>
          <w:szCs w:val="30"/>
          <w:lang w:val="en-US"/>
        </w:rPr>
        <w:t>21</w:t>
      </w:r>
      <w:r w:rsidRPr="00302179">
        <w:rPr>
          <w:color w:val="000000"/>
          <w:sz w:val="30"/>
          <w:szCs w:val="30"/>
        </w:rPr>
        <w:t xml:space="preserve">-NQ/TU ngày </w:t>
      </w:r>
      <w:r>
        <w:rPr>
          <w:color w:val="000000"/>
          <w:sz w:val="30"/>
          <w:szCs w:val="30"/>
          <w:lang w:val="en-US"/>
        </w:rPr>
        <w:t>20/8/2021</w:t>
      </w:r>
      <w:r w:rsidRPr="00302179">
        <w:rPr>
          <w:color w:val="000000"/>
          <w:sz w:val="30"/>
          <w:szCs w:val="30"/>
        </w:rPr>
        <w:t xml:space="preserve"> của Ban Thường vụ Tỉnh ủy về </w:t>
      </w:r>
      <w:r>
        <w:rPr>
          <w:color w:val="000000"/>
          <w:sz w:val="30"/>
          <w:szCs w:val="30"/>
          <w:lang w:val="en-US"/>
        </w:rPr>
        <w:t xml:space="preserve">chuyển đổi số tỉnh </w:t>
      </w:r>
      <w:r w:rsidRPr="00302179">
        <w:rPr>
          <w:bCs/>
          <w:color w:val="000000"/>
          <w:sz w:val="30"/>
          <w:szCs w:val="30"/>
        </w:rPr>
        <w:t xml:space="preserve">Long An </w:t>
      </w:r>
      <w:r>
        <w:rPr>
          <w:bCs/>
          <w:color w:val="000000"/>
          <w:sz w:val="30"/>
          <w:szCs w:val="30"/>
          <w:lang w:val="en-US"/>
        </w:rPr>
        <w:t>đến năm</w:t>
      </w:r>
      <w:r w:rsidRPr="00302179">
        <w:rPr>
          <w:bCs/>
          <w:color w:val="000000"/>
          <w:sz w:val="30"/>
          <w:szCs w:val="30"/>
        </w:rPr>
        <w:t xml:space="preserve"> 2025</w:t>
      </w:r>
      <w:r>
        <w:rPr>
          <w:bCs/>
          <w:color w:val="000000"/>
          <w:sz w:val="30"/>
          <w:szCs w:val="30"/>
          <w:lang w:val="en-US"/>
        </w:rPr>
        <w:t>, định hướng đến năm 20</w:t>
      </w:r>
      <w:r w:rsidR="003C256E">
        <w:rPr>
          <w:bCs/>
          <w:color w:val="000000"/>
          <w:sz w:val="30"/>
          <w:szCs w:val="30"/>
          <w:lang w:val="en-US"/>
        </w:rPr>
        <w:t>30</w:t>
      </w:r>
      <w:r>
        <w:rPr>
          <w:bCs/>
          <w:color w:val="000000"/>
          <w:sz w:val="30"/>
          <w:szCs w:val="30"/>
          <w:lang w:val="en-US"/>
        </w:rPr>
        <w:t>;</w:t>
      </w:r>
    </w:p>
    <w:p w14:paraId="65A22553" w14:textId="77777777" w:rsidR="0009430A" w:rsidRDefault="0009430A" w:rsidP="0009430A">
      <w:pPr>
        <w:pStyle w:val="Vnbnnidung0"/>
        <w:spacing w:before="120" w:after="0" w:line="360" w:lineRule="exact"/>
        <w:ind w:firstLine="720"/>
        <w:jc w:val="both"/>
        <w:rPr>
          <w:bCs/>
          <w:color w:val="000000"/>
          <w:sz w:val="30"/>
          <w:szCs w:val="30"/>
          <w:lang w:val="en-US"/>
        </w:rPr>
      </w:pPr>
      <w:r w:rsidRPr="00302179">
        <w:rPr>
          <w:bCs/>
          <w:color w:val="000000"/>
          <w:sz w:val="30"/>
          <w:szCs w:val="30"/>
        </w:rPr>
        <w:t>Căn cứ Nghị quyết số 04-NQ/ĐH ngày 24/7/2020 của Huyện ủy về đại hội đại biểu Đảng bộ huyện lần thứ X, nhiệm kỳ 2020-2025;</w:t>
      </w:r>
    </w:p>
    <w:p w14:paraId="7F970620" w14:textId="1092EAF3" w:rsidR="0009430A" w:rsidRDefault="0009430A" w:rsidP="0009430A">
      <w:pPr>
        <w:pStyle w:val="Bodytext30"/>
        <w:shd w:val="clear" w:color="auto" w:fill="auto"/>
        <w:spacing w:before="120" w:after="120" w:line="264" w:lineRule="auto"/>
        <w:ind w:firstLine="567"/>
        <w:jc w:val="both"/>
        <w:rPr>
          <w:bCs/>
          <w:sz w:val="30"/>
          <w:szCs w:val="30"/>
          <w:lang w:val="en-US"/>
        </w:rPr>
      </w:pPr>
      <w:r w:rsidRPr="00302179">
        <w:rPr>
          <w:bCs/>
          <w:sz w:val="30"/>
          <w:szCs w:val="30"/>
        </w:rPr>
        <w:t>Ban Thường v</w:t>
      </w:r>
      <w:r w:rsidR="004714EA">
        <w:rPr>
          <w:bCs/>
          <w:sz w:val="30"/>
          <w:szCs w:val="30"/>
        </w:rPr>
        <w:t>ụ Huyện ủy xây dựng Nghị quyết</w:t>
      </w:r>
      <w:r w:rsidR="004714EA">
        <w:rPr>
          <w:bCs/>
          <w:sz w:val="30"/>
          <w:szCs w:val="30"/>
          <w:lang w:val="en-US"/>
        </w:rPr>
        <w:t xml:space="preserve"> </w:t>
      </w:r>
      <w:r w:rsidRPr="00302179">
        <w:rPr>
          <w:sz w:val="30"/>
          <w:szCs w:val="30"/>
        </w:rPr>
        <w:t xml:space="preserve">về </w:t>
      </w:r>
      <w:r>
        <w:rPr>
          <w:sz w:val="30"/>
          <w:szCs w:val="30"/>
          <w:lang w:val="en-US"/>
        </w:rPr>
        <w:t xml:space="preserve">chuyển đổi số </w:t>
      </w:r>
      <w:r>
        <w:rPr>
          <w:bCs/>
          <w:sz w:val="30"/>
          <w:szCs w:val="30"/>
          <w:lang w:val="en-US"/>
        </w:rPr>
        <w:t>đến năm</w:t>
      </w:r>
      <w:r w:rsidRPr="00302179">
        <w:rPr>
          <w:bCs/>
          <w:sz w:val="30"/>
          <w:szCs w:val="30"/>
        </w:rPr>
        <w:t xml:space="preserve"> 2025</w:t>
      </w:r>
      <w:r>
        <w:rPr>
          <w:bCs/>
          <w:sz w:val="30"/>
          <w:szCs w:val="30"/>
          <w:lang w:val="en-US"/>
        </w:rPr>
        <w:t>, định hướng đến năm 20</w:t>
      </w:r>
      <w:r w:rsidR="007D09EE">
        <w:rPr>
          <w:bCs/>
          <w:sz w:val="30"/>
          <w:szCs w:val="30"/>
          <w:lang w:val="en-US"/>
        </w:rPr>
        <w:t>30</w:t>
      </w:r>
      <w:r>
        <w:rPr>
          <w:bCs/>
          <w:sz w:val="30"/>
          <w:szCs w:val="30"/>
          <w:lang w:val="en-US"/>
        </w:rPr>
        <w:t xml:space="preserve"> trên địa bàn huyện Tân Thạnh </w:t>
      </w:r>
      <w:r w:rsidRPr="00302179">
        <w:rPr>
          <w:bCs/>
          <w:sz w:val="30"/>
          <w:szCs w:val="30"/>
        </w:rPr>
        <w:t>với những nội dung như sau:</w:t>
      </w:r>
    </w:p>
    <w:p w14:paraId="46738F2F" w14:textId="4B372591" w:rsidR="0009430A" w:rsidRPr="00D04E68" w:rsidRDefault="0009430A" w:rsidP="0009430A">
      <w:pPr>
        <w:pStyle w:val="Bodytext30"/>
        <w:shd w:val="clear" w:color="auto" w:fill="auto"/>
        <w:spacing w:before="120" w:after="120" w:line="264" w:lineRule="auto"/>
        <w:ind w:firstLine="567"/>
        <w:jc w:val="both"/>
        <w:rPr>
          <w:b/>
          <w:color w:val="000000" w:themeColor="text1"/>
          <w:sz w:val="30"/>
          <w:szCs w:val="30"/>
          <w:lang w:val="en-US"/>
        </w:rPr>
      </w:pPr>
      <w:r w:rsidRPr="00D04E68">
        <w:rPr>
          <w:b/>
          <w:color w:val="000000" w:themeColor="text1"/>
          <w:sz w:val="30"/>
          <w:szCs w:val="30"/>
          <w:lang w:val="en-US"/>
        </w:rPr>
        <w:t>I. THỰC TRẠNG QUÁ TRÌNH CHUYỂN ĐỔI SỐ TRÊN ĐỊA BÀN HUYỆN THỜI GIAN QUA</w:t>
      </w:r>
    </w:p>
    <w:p w14:paraId="35BBD93E" w14:textId="086BD647" w:rsidR="002D18CA" w:rsidRPr="00244455" w:rsidRDefault="009D1CA3" w:rsidP="002577DD">
      <w:pPr>
        <w:pStyle w:val="Bodytext30"/>
        <w:shd w:val="clear" w:color="auto" w:fill="auto"/>
        <w:spacing w:before="120" w:after="120" w:line="264" w:lineRule="auto"/>
        <w:ind w:firstLine="567"/>
        <w:jc w:val="both"/>
        <w:rPr>
          <w:color w:val="000000" w:themeColor="text1"/>
          <w:sz w:val="30"/>
          <w:szCs w:val="30"/>
          <w:lang w:val="en-US"/>
        </w:rPr>
      </w:pPr>
      <w:r w:rsidRPr="00D04E68">
        <w:rPr>
          <w:color w:val="000000" w:themeColor="text1"/>
          <w:sz w:val="30"/>
          <w:szCs w:val="30"/>
          <w:lang w:val="en-US"/>
        </w:rPr>
        <w:t>Trong những năm</w:t>
      </w:r>
      <w:r w:rsidR="0009430A" w:rsidRPr="00D04E68">
        <w:rPr>
          <w:color w:val="000000" w:themeColor="text1"/>
          <w:sz w:val="30"/>
          <w:szCs w:val="30"/>
          <w:lang w:val="en-US"/>
        </w:rPr>
        <w:t xml:space="preserve"> qua, Ban Thường vụ Huyện ủy đã </w:t>
      </w:r>
      <w:r w:rsidR="00B970E0" w:rsidRPr="00D04E68">
        <w:rPr>
          <w:color w:val="000000" w:themeColor="text1"/>
          <w:sz w:val="30"/>
          <w:szCs w:val="30"/>
          <w:lang w:val="en-US"/>
        </w:rPr>
        <w:t xml:space="preserve">quan tâm triển khai, phổ biến, </w:t>
      </w:r>
      <w:r w:rsidR="0009430A" w:rsidRPr="00D04E68">
        <w:rPr>
          <w:color w:val="000000" w:themeColor="text1"/>
          <w:sz w:val="30"/>
          <w:szCs w:val="30"/>
          <w:lang w:val="en-US"/>
        </w:rPr>
        <w:t>quán triệt thực hiện</w:t>
      </w:r>
      <w:r w:rsidR="00B970E0" w:rsidRPr="00D04E68">
        <w:rPr>
          <w:color w:val="000000" w:themeColor="text1"/>
          <w:sz w:val="30"/>
          <w:szCs w:val="30"/>
          <w:lang w:val="en-US"/>
        </w:rPr>
        <w:t xml:space="preserve"> tốt</w:t>
      </w:r>
      <w:r w:rsidR="0009430A" w:rsidRPr="00D04E68">
        <w:rPr>
          <w:color w:val="000000" w:themeColor="text1"/>
          <w:sz w:val="30"/>
          <w:szCs w:val="30"/>
          <w:lang w:val="en-US"/>
        </w:rPr>
        <w:t xml:space="preserve"> </w:t>
      </w:r>
      <w:r w:rsidR="00263C62" w:rsidRPr="00D04E68">
        <w:rPr>
          <w:color w:val="000000" w:themeColor="text1"/>
          <w:sz w:val="30"/>
          <w:szCs w:val="30"/>
          <w:lang w:val="en-US"/>
        </w:rPr>
        <w:t>Nghị quyết số 52-NQ/TW về một số chủ trương, chính sách chủ động tham gia cuộc cách mạng công nghiệp lần thứ tư</w:t>
      </w:r>
      <w:r w:rsidR="001B319E" w:rsidRPr="00D04E68">
        <w:rPr>
          <w:color w:val="000000" w:themeColor="text1"/>
          <w:sz w:val="30"/>
          <w:szCs w:val="30"/>
          <w:lang w:val="en-US"/>
        </w:rPr>
        <w:t xml:space="preserve">; </w:t>
      </w:r>
      <w:r w:rsidR="00D26A81" w:rsidRPr="00D04E68">
        <w:rPr>
          <w:color w:val="000000" w:themeColor="text1"/>
          <w:sz w:val="30"/>
          <w:szCs w:val="30"/>
          <w:lang w:val="en-US"/>
        </w:rPr>
        <w:t xml:space="preserve">Nghị quyết số 50/NQ-CP ngày 17/4/2020 về Chương trình hành động của Chính phủ thực hiện Nghị quyết số 52-NQ/TW </w:t>
      </w:r>
      <w:r w:rsidR="0045589F" w:rsidRPr="00D04E68">
        <w:rPr>
          <w:color w:val="000000" w:themeColor="text1"/>
          <w:sz w:val="30"/>
          <w:szCs w:val="30"/>
          <w:lang w:val="en-US"/>
        </w:rPr>
        <w:t>của Bộ Chính trị,</w:t>
      </w:r>
      <w:r w:rsidR="00D26A81" w:rsidRPr="00D04E68">
        <w:rPr>
          <w:color w:val="000000" w:themeColor="text1"/>
          <w:sz w:val="30"/>
          <w:szCs w:val="30"/>
          <w:lang w:val="en-US"/>
        </w:rPr>
        <w:t xml:space="preserve"> </w:t>
      </w:r>
      <w:r w:rsidR="00263C62" w:rsidRPr="00D04E68">
        <w:rPr>
          <w:color w:val="000000" w:themeColor="text1"/>
          <w:sz w:val="30"/>
          <w:szCs w:val="30"/>
          <w:lang w:val="en-US"/>
        </w:rPr>
        <w:t xml:space="preserve">Thủ tướng Chính phủ ban hành Quyết định số 749/QĐ-TTg </w:t>
      </w:r>
      <w:r w:rsidR="007E7E95" w:rsidRPr="00D04E68">
        <w:rPr>
          <w:color w:val="000000" w:themeColor="text1"/>
          <w:sz w:val="30"/>
          <w:szCs w:val="30"/>
          <w:lang w:val="en-US"/>
        </w:rPr>
        <w:t xml:space="preserve">ngày </w:t>
      </w:r>
      <w:r w:rsidR="00A874CC" w:rsidRPr="00D04E68">
        <w:rPr>
          <w:color w:val="000000" w:themeColor="text1"/>
          <w:sz w:val="30"/>
          <w:szCs w:val="30"/>
          <w:lang w:val="en-US"/>
        </w:rPr>
        <w:t>0</w:t>
      </w:r>
      <w:r w:rsidR="007E7E95" w:rsidRPr="00D04E68">
        <w:rPr>
          <w:color w:val="000000" w:themeColor="text1"/>
          <w:sz w:val="30"/>
          <w:szCs w:val="30"/>
          <w:lang w:val="en-US"/>
        </w:rPr>
        <w:t>3</w:t>
      </w:r>
      <w:r w:rsidR="00A874CC" w:rsidRPr="00D04E68">
        <w:rPr>
          <w:color w:val="000000" w:themeColor="text1"/>
          <w:sz w:val="30"/>
          <w:szCs w:val="30"/>
          <w:lang w:val="en-US"/>
        </w:rPr>
        <w:t>/</w:t>
      </w:r>
      <w:r w:rsidR="007E7E95" w:rsidRPr="00D04E68">
        <w:rPr>
          <w:color w:val="000000" w:themeColor="text1"/>
          <w:sz w:val="30"/>
          <w:szCs w:val="30"/>
          <w:lang w:val="en-US"/>
        </w:rPr>
        <w:t>6</w:t>
      </w:r>
      <w:r w:rsidR="00A874CC" w:rsidRPr="00D04E68">
        <w:rPr>
          <w:color w:val="000000" w:themeColor="text1"/>
          <w:sz w:val="30"/>
          <w:szCs w:val="30"/>
          <w:lang w:val="en-US"/>
        </w:rPr>
        <w:t>/</w:t>
      </w:r>
      <w:r w:rsidR="007E7E95" w:rsidRPr="00D04E68">
        <w:rPr>
          <w:color w:val="000000" w:themeColor="text1"/>
          <w:sz w:val="30"/>
          <w:szCs w:val="30"/>
          <w:lang w:val="en-US"/>
        </w:rPr>
        <w:t xml:space="preserve">2020 </w:t>
      </w:r>
      <w:r w:rsidR="00263C62" w:rsidRPr="00D04E68">
        <w:rPr>
          <w:color w:val="000000" w:themeColor="text1"/>
          <w:sz w:val="30"/>
          <w:szCs w:val="30"/>
          <w:lang w:val="en-US"/>
        </w:rPr>
        <w:t>phê duyệt chương trình chuyển đổi số quốc gia đến năm 2025, định hướng đến 2030</w:t>
      </w:r>
      <w:r w:rsidR="00B970E0" w:rsidRPr="00D04E68">
        <w:rPr>
          <w:color w:val="000000" w:themeColor="text1"/>
          <w:sz w:val="30"/>
          <w:szCs w:val="30"/>
          <w:lang w:val="en-US"/>
        </w:rPr>
        <w:t xml:space="preserve">; Nghị quyết số 70-NQ/TU ngày 13/2/2020 của Ban Thường vụ Tỉnh ủy về xây dựng chính quyền điện tử và phát triển dịch vụ đô thị thông minh trên địa bàn tỉnh Long An giai đoạn 2020 </w:t>
      </w:r>
      <w:r w:rsidR="00D04E68" w:rsidRPr="00D04E68">
        <w:rPr>
          <w:color w:val="000000" w:themeColor="text1"/>
          <w:sz w:val="30"/>
          <w:szCs w:val="30"/>
          <w:lang w:val="en-US"/>
        </w:rPr>
        <w:t>-</w:t>
      </w:r>
      <w:r w:rsidR="00B970E0" w:rsidRPr="00D04E68">
        <w:rPr>
          <w:color w:val="000000" w:themeColor="text1"/>
          <w:sz w:val="30"/>
          <w:szCs w:val="30"/>
          <w:lang w:val="en-US"/>
        </w:rPr>
        <w:t xml:space="preserve"> 2025. Kịp thời cụ thế hóa ban hành </w:t>
      </w:r>
      <w:r w:rsidR="00B970E0" w:rsidRPr="00D04E68">
        <w:rPr>
          <w:bCs/>
          <w:color w:val="000000" w:themeColor="text1"/>
          <w:sz w:val="30"/>
          <w:szCs w:val="30"/>
          <w:lang w:val="en-US"/>
        </w:rPr>
        <w:t>Nghị quyết số 18-NQ/HU ngày 15/01/2021 của Ban Thường vụ Huyện ủy về việc xây dựng chính quyền điện tử và phát triển đô thị thông minh trên địa bàn huyện giai đoạn 202</w:t>
      </w:r>
      <w:r w:rsidR="007D3293">
        <w:rPr>
          <w:bCs/>
          <w:color w:val="000000" w:themeColor="text1"/>
          <w:sz w:val="30"/>
          <w:szCs w:val="30"/>
          <w:lang w:val="en-US"/>
        </w:rPr>
        <w:t>0</w:t>
      </w:r>
      <w:r w:rsidR="00B970E0" w:rsidRPr="00D04E68">
        <w:rPr>
          <w:bCs/>
          <w:color w:val="000000" w:themeColor="text1"/>
          <w:sz w:val="30"/>
          <w:szCs w:val="30"/>
          <w:lang w:val="en-US"/>
        </w:rPr>
        <w:t>-2025</w:t>
      </w:r>
      <w:r w:rsidR="00B970E0" w:rsidRPr="00D04E68">
        <w:rPr>
          <w:color w:val="000000" w:themeColor="text1"/>
          <w:sz w:val="30"/>
          <w:szCs w:val="30"/>
          <w:lang w:val="en-US"/>
        </w:rPr>
        <w:t xml:space="preserve">. UBND huyện đã ban hành các văn bản chỉ đạo, tổ chức thực hiện </w:t>
      </w:r>
      <w:r w:rsidR="00B970E0" w:rsidRPr="00D04E68">
        <w:rPr>
          <w:rStyle w:val="FootnoteReference"/>
          <w:color w:val="000000" w:themeColor="text1"/>
          <w:sz w:val="30"/>
          <w:szCs w:val="30"/>
          <w:lang w:val="en-US"/>
        </w:rPr>
        <w:footnoteReference w:id="1"/>
      </w:r>
      <w:r w:rsidR="00B970E0" w:rsidRPr="00D04E68">
        <w:rPr>
          <w:color w:val="000000" w:themeColor="text1"/>
          <w:sz w:val="30"/>
          <w:szCs w:val="30"/>
          <w:lang w:val="en-US"/>
        </w:rPr>
        <w:t xml:space="preserve"> và đạt được những kết quả tích cực. </w:t>
      </w:r>
      <w:r w:rsidR="00F7617C">
        <w:rPr>
          <w:color w:val="000000" w:themeColor="text1"/>
          <w:sz w:val="30"/>
          <w:szCs w:val="30"/>
          <w:lang w:val="en-US"/>
        </w:rPr>
        <w:lastRenderedPageBreak/>
        <w:t xml:space="preserve">Việc đầu tư hạ tầng công nghệ thông tin và mua sắm trang thiết bị phục vụ xây dựng chính quyền điện tử và phát triển dịch vụ đô thị thông minh từng bước được quan tâm đầu tư đáp ứng yêu cầu, nhiệm vụ trong tình hình mới. </w:t>
      </w:r>
      <w:r w:rsidR="00F7617C" w:rsidRPr="00F7617C">
        <w:rPr>
          <w:color w:val="000000" w:themeColor="text1"/>
          <w:sz w:val="30"/>
          <w:szCs w:val="30"/>
          <w:lang w:val="en-US"/>
        </w:rPr>
        <w:t>C</w:t>
      </w:r>
      <w:r w:rsidR="00ED10EC" w:rsidRPr="00F7617C">
        <w:rPr>
          <w:color w:val="000000" w:themeColor="text1"/>
          <w:sz w:val="30"/>
          <w:szCs w:val="30"/>
          <w:lang w:val="en-US"/>
        </w:rPr>
        <w:t>ác nền tảng số dùng chung</w:t>
      </w:r>
      <w:r w:rsidR="00250BBB" w:rsidRPr="00F7617C">
        <w:rPr>
          <w:color w:val="000000" w:themeColor="text1"/>
          <w:sz w:val="30"/>
          <w:szCs w:val="30"/>
          <w:lang w:val="en-US"/>
        </w:rPr>
        <w:t xml:space="preserve"> bước đầu </w:t>
      </w:r>
      <w:r w:rsidR="0056653D" w:rsidRPr="00F7617C">
        <w:rPr>
          <w:color w:val="000000" w:themeColor="text1"/>
          <w:sz w:val="30"/>
          <w:szCs w:val="30"/>
          <w:lang w:val="en-US"/>
        </w:rPr>
        <w:t xml:space="preserve">được </w:t>
      </w:r>
      <w:r w:rsidR="00B7029E" w:rsidRPr="00F7617C">
        <w:rPr>
          <w:bCs/>
          <w:color w:val="000000" w:themeColor="text1"/>
          <w:sz w:val="30"/>
          <w:szCs w:val="30"/>
          <w:lang w:val="nl-NL" w:eastAsia="zh-CN"/>
        </w:rPr>
        <w:t>vận hành</w:t>
      </w:r>
      <w:r w:rsidR="003A1BD4" w:rsidRPr="00F7617C">
        <w:rPr>
          <w:bCs/>
          <w:color w:val="000000" w:themeColor="text1"/>
          <w:sz w:val="30"/>
          <w:szCs w:val="30"/>
          <w:lang w:val="nl-NL" w:eastAsia="zh-CN"/>
        </w:rPr>
        <w:t>; c</w:t>
      </w:r>
      <w:r w:rsidR="00ED10EC" w:rsidRPr="00F7617C">
        <w:rPr>
          <w:bCs/>
          <w:color w:val="000000" w:themeColor="text1"/>
          <w:sz w:val="30"/>
          <w:szCs w:val="30"/>
          <w:lang w:val="nl-NL" w:eastAsia="zh-CN"/>
        </w:rPr>
        <w:t xml:space="preserve">ác </w:t>
      </w:r>
      <w:r w:rsidR="0056653D" w:rsidRPr="00F7617C">
        <w:rPr>
          <w:bCs/>
          <w:color w:val="000000" w:themeColor="text1"/>
          <w:sz w:val="30"/>
          <w:szCs w:val="30"/>
          <w:lang w:val="nl-NL" w:eastAsia="zh-CN"/>
        </w:rPr>
        <w:t xml:space="preserve">phần mềm </w:t>
      </w:r>
      <w:r w:rsidR="00ED10EC" w:rsidRPr="00F7617C">
        <w:rPr>
          <w:bCs/>
          <w:color w:val="000000" w:themeColor="text1"/>
          <w:sz w:val="30"/>
          <w:szCs w:val="30"/>
          <w:lang w:val="nl-NL" w:eastAsia="zh-CN"/>
        </w:rPr>
        <w:t xml:space="preserve">dùng chung </w:t>
      </w:r>
      <w:r w:rsidR="006601CC" w:rsidRPr="00F7617C">
        <w:rPr>
          <w:bCs/>
          <w:color w:val="000000" w:themeColor="text1"/>
          <w:sz w:val="30"/>
          <w:szCs w:val="30"/>
          <w:lang w:val="nl-NL" w:eastAsia="zh-CN"/>
        </w:rPr>
        <w:t>phục vụ</w:t>
      </w:r>
      <w:r w:rsidR="00ED10EC" w:rsidRPr="00F7617C">
        <w:rPr>
          <w:bCs/>
          <w:color w:val="000000" w:themeColor="text1"/>
          <w:sz w:val="30"/>
          <w:szCs w:val="30"/>
          <w:lang w:val="nl-NL" w:eastAsia="zh-CN"/>
        </w:rPr>
        <w:t xml:space="preserve"> tốt </w:t>
      </w:r>
      <w:r w:rsidR="00B23D39" w:rsidRPr="00F7617C">
        <w:rPr>
          <w:bCs/>
          <w:color w:val="000000" w:themeColor="text1"/>
          <w:sz w:val="30"/>
          <w:szCs w:val="30"/>
          <w:lang w:val="nl-NL" w:eastAsia="zh-CN"/>
        </w:rPr>
        <w:t>công tác</w:t>
      </w:r>
      <w:r w:rsidR="0056653D" w:rsidRPr="00F7617C">
        <w:rPr>
          <w:bCs/>
          <w:color w:val="000000" w:themeColor="text1"/>
          <w:sz w:val="30"/>
          <w:szCs w:val="30"/>
          <w:lang w:val="nl-NL" w:eastAsia="zh-CN"/>
        </w:rPr>
        <w:t xml:space="preserve"> quản lý</w:t>
      </w:r>
      <w:r w:rsidR="00ED10EC" w:rsidRPr="00F7617C">
        <w:rPr>
          <w:bCs/>
          <w:color w:val="000000" w:themeColor="text1"/>
          <w:sz w:val="30"/>
          <w:szCs w:val="30"/>
          <w:lang w:val="nl-NL" w:eastAsia="zh-CN"/>
        </w:rPr>
        <w:t xml:space="preserve"> điều hành</w:t>
      </w:r>
      <w:r w:rsidR="00F7617C">
        <w:rPr>
          <w:bCs/>
          <w:color w:val="000000" w:themeColor="text1"/>
          <w:sz w:val="30"/>
          <w:szCs w:val="30"/>
          <w:lang w:val="nl-NL" w:eastAsia="zh-CN"/>
        </w:rPr>
        <w:t>,</w:t>
      </w:r>
      <w:r w:rsidR="00ED10EC" w:rsidRPr="00F7617C">
        <w:rPr>
          <w:bCs/>
          <w:color w:val="000000" w:themeColor="text1"/>
          <w:sz w:val="30"/>
          <w:szCs w:val="30"/>
          <w:lang w:val="nl-NL" w:eastAsia="zh-CN"/>
        </w:rPr>
        <w:t xml:space="preserve"> kết nối</w:t>
      </w:r>
      <w:r w:rsidR="008C4D45" w:rsidRPr="00F7617C">
        <w:rPr>
          <w:bCs/>
          <w:color w:val="000000" w:themeColor="text1"/>
          <w:sz w:val="30"/>
          <w:szCs w:val="30"/>
          <w:lang w:val="nl-NL" w:eastAsia="zh-CN"/>
        </w:rPr>
        <w:t xml:space="preserve"> liên thông</w:t>
      </w:r>
      <w:r w:rsidR="00ED10EC" w:rsidRPr="00F7617C">
        <w:rPr>
          <w:bCs/>
          <w:color w:val="000000" w:themeColor="text1"/>
          <w:sz w:val="30"/>
          <w:szCs w:val="30"/>
          <w:lang w:val="nl-NL" w:eastAsia="zh-CN"/>
        </w:rPr>
        <w:t xml:space="preserve"> với</w:t>
      </w:r>
      <w:r w:rsidR="00F7617C">
        <w:rPr>
          <w:bCs/>
          <w:color w:val="000000" w:themeColor="text1"/>
          <w:sz w:val="30"/>
          <w:szCs w:val="30"/>
          <w:lang w:val="nl-NL" w:eastAsia="zh-CN"/>
        </w:rPr>
        <w:t xml:space="preserve"> cơ sở dữ liệu</w:t>
      </w:r>
      <w:r w:rsidR="00ED10EC" w:rsidRPr="00F7617C">
        <w:rPr>
          <w:bCs/>
          <w:color w:val="000000" w:themeColor="text1"/>
          <w:sz w:val="30"/>
          <w:szCs w:val="30"/>
          <w:lang w:val="nl-NL" w:eastAsia="zh-CN"/>
        </w:rPr>
        <w:t xml:space="preserve"> </w:t>
      </w:r>
      <w:r w:rsidR="00F7617C">
        <w:rPr>
          <w:bCs/>
          <w:color w:val="000000" w:themeColor="text1"/>
          <w:sz w:val="30"/>
          <w:szCs w:val="30"/>
          <w:lang w:val="nl-NL" w:eastAsia="zh-CN"/>
        </w:rPr>
        <w:t>quốc gia và</w:t>
      </w:r>
      <w:r w:rsidR="002E5204">
        <w:rPr>
          <w:bCs/>
          <w:color w:val="000000" w:themeColor="text1"/>
          <w:sz w:val="30"/>
          <w:szCs w:val="30"/>
          <w:lang w:val="nl-NL" w:eastAsia="zh-CN"/>
        </w:rPr>
        <w:t xml:space="preserve"> các sở, </w:t>
      </w:r>
      <w:r w:rsidR="00F7617C">
        <w:rPr>
          <w:bCs/>
          <w:color w:val="000000" w:themeColor="text1"/>
          <w:sz w:val="30"/>
          <w:szCs w:val="30"/>
          <w:lang w:val="nl-NL" w:eastAsia="zh-CN"/>
        </w:rPr>
        <w:t>ngành tỉnh. Các mục tiêu, chỉ tiêu thực hiện</w:t>
      </w:r>
      <w:r w:rsidR="002D18CA">
        <w:rPr>
          <w:bCs/>
          <w:color w:val="000000" w:themeColor="text1"/>
          <w:sz w:val="30"/>
          <w:szCs w:val="30"/>
          <w:lang w:val="nl-NL" w:eastAsia="zh-CN"/>
        </w:rPr>
        <w:t xml:space="preserve"> </w:t>
      </w:r>
      <w:r w:rsidR="00F7617C">
        <w:rPr>
          <w:bCs/>
          <w:color w:val="000000" w:themeColor="text1"/>
          <w:sz w:val="30"/>
          <w:szCs w:val="30"/>
          <w:lang w:val="nl-NL" w:eastAsia="zh-CN"/>
        </w:rPr>
        <w:t xml:space="preserve">ứng dụng công nghệ thông tin đạt theo kế hoạch đề ra; </w:t>
      </w:r>
      <w:r w:rsidR="002D18CA">
        <w:rPr>
          <w:bCs/>
          <w:color w:val="000000" w:themeColor="text1"/>
          <w:sz w:val="30"/>
          <w:szCs w:val="30"/>
          <w:lang w:val="nl-NL" w:eastAsia="zh-CN"/>
        </w:rPr>
        <w:t xml:space="preserve">công tác phối hợp về </w:t>
      </w:r>
      <w:r w:rsidR="00F7617C">
        <w:rPr>
          <w:bCs/>
          <w:color w:val="000000" w:themeColor="text1"/>
          <w:sz w:val="30"/>
          <w:szCs w:val="30"/>
          <w:lang w:val="nl-NL" w:eastAsia="zh-CN"/>
        </w:rPr>
        <w:t xml:space="preserve">an toàn thông tin, an ninh mạng </w:t>
      </w:r>
      <w:r w:rsidR="002D18CA">
        <w:rPr>
          <w:bCs/>
          <w:color w:val="000000" w:themeColor="text1"/>
          <w:sz w:val="30"/>
          <w:szCs w:val="30"/>
          <w:lang w:val="nl-NL" w:eastAsia="zh-CN"/>
        </w:rPr>
        <w:t>được đảm bảo</w:t>
      </w:r>
      <w:r w:rsidR="007567FE" w:rsidRPr="002D18CA">
        <w:rPr>
          <w:bCs/>
          <w:color w:val="000000" w:themeColor="text1"/>
          <w:lang w:val="nl-NL" w:eastAsia="zh-CN"/>
        </w:rPr>
        <w:t xml:space="preserve">. </w:t>
      </w:r>
      <w:r w:rsidR="004A3272" w:rsidRPr="002D18CA">
        <w:rPr>
          <w:color w:val="000000" w:themeColor="text1"/>
          <w:sz w:val="30"/>
          <w:szCs w:val="30"/>
          <w:lang w:val="en-US"/>
        </w:rPr>
        <w:t>C</w:t>
      </w:r>
      <w:r w:rsidR="00A97C62" w:rsidRPr="002D18CA">
        <w:rPr>
          <w:color w:val="000000" w:themeColor="text1"/>
          <w:sz w:val="30"/>
          <w:szCs w:val="30"/>
        </w:rPr>
        <w:t>ơ sở hạ tầng</w:t>
      </w:r>
      <w:r w:rsidR="004A3272" w:rsidRPr="002D18CA">
        <w:rPr>
          <w:color w:val="000000" w:themeColor="text1"/>
          <w:sz w:val="30"/>
          <w:szCs w:val="30"/>
          <w:lang w:val="en-US"/>
        </w:rPr>
        <w:t xml:space="preserve"> viễn thông </w:t>
      </w:r>
      <w:r w:rsidR="002D18CA" w:rsidRPr="002D18CA">
        <w:rPr>
          <w:color w:val="000000" w:themeColor="text1"/>
          <w:sz w:val="30"/>
          <w:szCs w:val="30"/>
          <w:lang w:val="en-US"/>
        </w:rPr>
        <w:t xml:space="preserve">- </w:t>
      </w:r>
      <w:r w:rsidR="002800F4" w:rsidRPr="002D18CA">
        <w:rPr>
          <w:color w:val="000000" w:themeColor="text1"/>
          <w:sz w:val="30"/>
          <w:szCs w:val="30"/>
          <w:lang w:val="en-US"/>
        </w:rPr>
        <w:t>công nghệ thông tin</w:t>
      </w:r>
      <w:r w:rsidR="00A97C62" w:rsidRPr="002D18CA">
        <w:rPr>
          <w:color w:val="000000" w:themeColor="text1"/>
          <w:sz w:val="30"/>
          <w:szCs w:val="30"/>
        </w:rPr>
        <w:t xml:space="preserve"> </w:t>
      </w:r>
      <w:r w:rsidR="002D18CA" w:rsidRPr="002D18CA">
        <w:rPr>
          <w:color w:val="000000" w:themeColor="text1"/>
          <w:sz w:val="30"/>
          <w:szCs w:val="30"/>
          <w:lang w:val="en-US"/>
        </w:rPr>
        <w:t>được</w:t>
      </w:r>
      <w:r w:rsidR="001A0E01" w:rsidRPr="002D18CA">
        <w:rPr>
          <w:color w:val="000000" w:themeColor="text1"/>
          <w:sz w:val="30"/>
          <w:szCs w:val="30"/>
          <w:lang w:val="en-US"/>
        </w:rPr>
        <w:t xml:space="preserve"> </w:t>
      </w:r>
      <w:r w:rsidR="002800F4" w:rsidRPr="002D18CA">
        <w:rPr>
          <w:color w:val="000000" w:themeColor="text1"/>
          <w:sz w:val="30"/>
          <w:szCs w:val="30"/>
          <w:lang w:val="en-US"/>
        </w:rPr>
        <w:t>tập trung chuyển đổi công nghệ</w:t>
      </w:r>
      <w:r w:rsidR="004A3272" w:rsidRPr="002D18CA">
        <w:rPr>
          <w:color w:val="000000" w:themeColor="text1"/>
          <w:sz w:val="30"/>
          <w:szCs w:val="30"/>
          <w:lang w:val="en-US"/>
        </w:rPr>
        <w:t>.</w:t>
      </w:r>
      <w:r w:rsidR="007D4407" w:rsidRPr="002D18CA">
        <w:rPr>
          <w:color w:val="000000" w:themeColor="text1"/>
          <w:sz w:val="30"/>
          <w:szCs w:val="30"/>
        </w:rPr>
        <w:t xml:space="preserve"> </w:t>
      </w:r>
      <w:r w:rsidR="00671CBC" w:rsidRPr="002D18CA">
        <w:rPr>
          <w:color w:val="000000" w:themeColor="text1"/>
          <w:sz w:val="30"/>
          <w:szCs w:val="30"/>
          <w:lang w:val="en-US"/>
        </w:rPr>
        <w:t>M</w:t>
      </w:r>
      <w:r w:rsidR="007D4407" w:rsidRPr="002D18CA">
        <w:rPr>
          <w:color w:val="000000" w:themeColor="text1"/>
          <w:sz w:val="30"/>
          <w:szCs w:val="30"/>
          <w:lang w:val="en-US"/>
        </w:rPr>
        <w:t>ột số</w:t>
      </w:r>
      <w:r w:rsidR="007D4407" w:rsidRPr="002D18CA">
        <w:rPr>
          <w:color w:val="000000" w:themeColor="text1"/>
          <w:sz w:val="30"/>
          <w:szCs w:val="30"/>
        </w:rPr>
        <w:t xml:space="preserve"> </w:t>
      </w:r>
      <w:r w:rsidR="002D18CA" w:rsidRPr="002D18CA">
        <w:rPr>
          <w:color w:val="000000" w:themeColor="text1"/>
          <w:sz w:val="30"/>
          <w:szCs w:val="30"/>
          <w:lang w:val="en-US"/>
        </w:rPr>
        <w:t>lĩnh vực</w:t>
      </w:r>
      <w:r w:rsidR="007D4407" w:rsidRPr="002D18CA">
        <w:rPr>
          <w:color w:val="000000" w:themeColor="text1"/>
          <w:sz w:val="30"/>
          <w:szCs w:val="30"/>
        </w:rPr>
        <w:t xml:space="preserve"> y tế, giáo dục</w:t>
      </w:r>
      <w:r w:rsidR="007D4407" w:rsidRPr="002D18CA">
        <w:rPr>
          <w:color w:val="000000" w:themeColor="text1"/>
          <w:sz w:val="30"/>
          <w:szCs w:val="30"/>
          <w:lang w:val="en-US"/>
        </w:rPr>
        <w:t>,</w:t>
      </w:r>
      <w:r w:rsidR="007D4407" w:rsidRPr="002D18CA">
        <w:rPr>
          <w:color w:val="000000" w:themeColor="text1"/>
          <w:sz w:val="30"/>
          <w:szCs w:val="30"/>
        </w:rPr>
        <w:t xml:space="preserve"> nông nghiệp,</w:t>
      </w:r>
      <w:r w:rsidR="007D4407" w:rsidRPr="002D18CA">
        <w:rPr>
          <w:color w:val="000000" w:themeColor="text1"/>
          <w:sz w:val="30"/>
          <w:szCs w:val="30"/>
          <w:lang w:val="en-US"/>
        </w:rPr>
        <w:t xml:space="preserve"> tài nguyên môi trường,</w:t>
      </w:r>
      <w:r w:rsidR="007D4407" w:rsidRPr="002D18CA">
        <w:rPr>
          <w:color w:val="000000" w:themeColor="text1"/>
          <w:sz w:val="30"/>
          <w:szCs w:val="30"/>
        </w:rPr>
        <w:t xml:space="preserve"> </w:t>
      </w:r>
      <w:r w:rsidR="007D4407" w:rsidRPr="002D18CA">
        <w:rPr>
          <w:color w:val="000000" w:themeColor="text1"/>
          <w:sz w:val="30"/>
          <w:szCs w:val="30"/>
          <w:lang w:val="en-US"/>
        </w:rPr>
        <w:t>tài chính</w:t>
      </w:r>
      <w:r w:rsidR="00671CBC" w:rsidRPr="002D18CA">
        <w:rPr>
          <w:color w:val="000000" w:themeColor="text1"/>
          <w:sz w:val="30"/>
          <w:szCs w:val="30"/>
          <w:lang w:val="en-US"/>
        </w:rPr>
        <w:t xml:space="preserve"> từng bước </w:t>
      </w:r>
      <w:r w:rsidR="002800F4" w:rsidRPr="002D18CA">
        <w:rPr>
          <w:color w:val="000000" w:themeColor="text1"/>
          <w:sz w:val="30"/>
          <w:szCs w:val="30"/>
          <w:lang w:val="en-US"/>
        </w:rPr>
        <w:t xml:space="preserve">xây dựng các nền tảng và </w:t>
      </w:r>
      <w:r w:rsidR="00671CBC" w:rsidRPr="002D18CA">
        <w:rPr>
          <w:color w:val="000000" w:themeColor="text1"/>
          <w:sz w:val="30"/>
          <w:szCs w:val="30"/>
          <w:lang w:val="en-US"/>
        </w:rPr>
        <w:t>ứng dụng</w:t>
      </w:r>
      <w:r w:rsidR="00671CBC" w:rsidRPr="002D18CA">
        <w:rPr>
          <w:color w:val="000000" w:themeColor="text1"/>
          <w:sz w:val="30"/>
          <w:szCs w:val="30"/>
        </w:rPr>
        <w:t xml:space="preserve"> </w:t>
      </w:r>
      <w:r w:rsidR="00671CBC" w:rsidRPr="002D18CA">
        <w:rPr>
          <w:color w:val="000000" w:themeColor="text1"/>
          <w:sz w:val="30"/>
          <w:szCs w:val="30"/>
          <w:lang w:val="en-US"/>
        </w:rPr>
        <w:t>c</w:t>
      </w:r>
      <w:r w:rsidR="00671CBC" w:rsidRPr="002D18CA">
        <w:rPr>
          <w:color w:val="000000" w:themeColor="text1"/>
          <w:sz w:val="30"/>
          <w:szCs w:val="30"/>
        </w:rPr>
        <w:t>ông nghệ số</w:t>
      </w:r>
      <w:r w:rsidR="007D4407" w:rsidRPr="002D18CA">
        <w:rPr>
          <w:color w:val="000000" w:themeColor="text1"/>
          <w:sz w:val="30"/>
          <w:szCs w:val="30"/>
        </w:rPr>
        <w:t>.</w:t>
      </w:r>
      <w:r w:rsidR="00C4756B" w:rsidRPr="002D18CA">
        <w:rPr>
          <w:color w:val="000000" w:themeColor="text1"/>
          <w:sz w:val="30"/>
          <w:szCs w:val="30"/>
        </w:rPr>
        <w:t xml:space="preserve"> </w:t>
      </w:r>
      <w:r w:rsidR="002D18CA" w:rsidRPr="002D18CA">
        <w:rPr>
          <w:color w:val="000000" w:themeColor="text1"/>
          <w:sz w:val="30"/>
          <w:szCs w:val="30"/>
          <w:lang w:val="en-US"/>
        </w:rPr>
        <w:t xml:space="preserve">Huyện đã tập trung nguồn lực đầu tư hệ thống hội nghị truyền hành hai chiều từ Huyện ủy và UBND huyện đến cấp xã, trang trí phòng họp trực tuyến theo hướng hiện đại. </w:t>
      </w:r>
      <w:r w:rsidR="002D18CA" w:rsidRPr="0068073A">
        <w:rPr>
          <w:color w:val="auto"/>
          <w:sz w:val="30"/>
          <w:szCs w:val="30"/>
          <w:lang w:val="en-US"/>
        </w:rPr>
        <w:t xml:space="preserve">Tổng kinh phí </w:t>
      </w:r>
      <w:r w:rsidR="00037CC5" w:rsidRPr="0068073A">
        <w:rPr>
          <w:color w:val="auto"/>
          <w:sz w:val="30"/>
          <w:szCs w:val="30"/>
          <w:lang w:val="en-US"/>
        </w:rPr>
        <w:t xml:space="preserve">đầu tư cho ứng dụng công nghệ thông tin </w:t>
      </w:r>
      <w:r w:rsidR="005F336D">
        <w:rPr>
          <w:color w:val="auto"/>
          <w:sz w:val="30"/>
          <w:szCs w:val="30"/>
          <w:lang w:val="en-US"/>
        </w:rPr>
        <w:t xml:space="preserve">phục vụ cho hoạt động cơ quan, đơn vị huyện </w:t>
      </w:r>
      <w:r w:rsidR="0068073A" w:rsidRPr="0068073A">
        <w:rPr>
          <w:color w:val="auto"/>
          <w:sz w:val="30"/>
          <w:szCs w:val="30"/>
          <w:lang w:val="en-US"/>
        </w:rPr>
        <w:t xml:space="preserve">giai đoạn 2016-2020 là </w:t>
      </w:r>
      <w:r w:rsidR="002E73D8">
        <w:rPr>
          <w:color w:val="auto"/>
          <w:sz w:val="30"/>
          <w:szCs w:val="30"/>
          <w:lang w:val="en-US"/>
        </w:rPr>
        <w:t>1,546</w:t>
      </w:r>
      <w:r w:rsidR="0068073A" w:rsidRPr="0068073A">
        <w:rPr>
          <w:color w:val="auto"/>
          <w:sz w:val="30"/>
          <w:szCs w:val="30"/>
          <w:lang w:val="en-US"/>
        </w:rPr>
        <w:t xml:space="preserve"> </w:t>
      </w:r>
      <w:r w:rsidR="002E73D8">
        <w:rPr>
          <w:color w:val="auto"/>
          <w:sz w:val="30"/>
          <w:szCs w:val="30"/>
          <w:lang w:val="en-US"/>
        </w:rPr>
        <w:t xml:space="preserve">tỷ </w:t>
      </w:r>
      <w:r w:rsidR="00EE26A2" w:rsidRPr="0068073A">
        <w:rPr>
          <w:color w:val="auto"/>
          <w:sz w:val="30"/>
          <w:szCs w:val="30"/>
          <w:lang w:val="en-US"/>
        </w:rPr>
        <w:t>đồng và</w:t>
      </w:r>
      <w:r w:rsidR="0068073A" w:rsidRPr="0068073A">
        <w:rPr>
          <w:color w:val="auto"/>
          <w:sz w:val="30"/>
          <w:szCs w:val="30"/>
          <w:lang w:val="en-US"/>
        </w:rPr>
        <w:t xml:space="preserve"> trong</w:t>
      </w:r>
      <w:r w:rsidR="00037CC5" w:rsidRPr="0068073A">
        <w:rPr>
          <w:color w:val="auto"/>
          <w:sz w:val="30"/>
          <w:szCs w:val="30"/>
          <w:lang w:val="en-US"/>
        </w:rPr>
        <w:t xml:space="preserve"> năm 2021 là </w:t>
      </w:r>
      <w:r w:rsidR="00771491" w:rsidRPr="0068073A">
        <w:rPr>
          <w:color w:val="auto"/>
          <w:sz w:val="30"/>
          <w:szCs w:val="30"/>
          <w:lang w:val="en-US"/>
        </w:rPr>
        <w:t>9,869</w:t>
      </w:r>
      <w:r w:rsidR="00037CC5" w:rsidRPr="0068073A">
        <w:rPr>
          <w:color w:val="auto"/>
          <w:sz w:val="30"/>
          <w:szCs w:val="30"/>
          <w:lang w:val="en-US"/>
        </w:rPr>
        <w:t xml:space="preserve"> tỷ đồng</w:t>
      </w:r>
      <w:r w:rsidR="00037CC5" w:rsidRPr="006014DF">
        <w:rPr>
          <w:rStyle w:val="FootnoteReference"/>
          <w:color w:val="000000" w:themeColor="text1"/>
          <w:sz w:val="30"/>
          <w:szCs w:val="30"/>
          <w:lang w:val="en-US"/>
        </w:rPr>
        <w:footnoteReference w:id="2"/>
      </w:r>
      <w:r w:rsidR="002577DD" w:rsidRPr="00244455">
        <w:rPr>
          <w:color w:val="000000" w:themeColor="text1"/>
          <w:sz w:val="30"/>
          <w:szCs w:val="30"/>
          <w:lang w:val="en-US"/>
        </w:rPr>
        <w:t xml:space="preserve">. </w:t>
      </w:r>
      <w:r w:rsidR="005F4B3A">
        <w:rPr>
          <w:color w:val="000000" w:themeColor="text1"/>
          <w:sz w:val="30"/>
          <w:szCs w:val="30"/>
          <w:lang w:val="en-US"/>
        </w:rPr>
        <w:t>Đến nay, t</w:t>
      </w:r>
      <w:r w:rsidR="002577DD" w:rsidRPr="00244455">
        <w:rPr>
          <w:color w:val="000000" w:themeColor="text1"/>
          <w:sz w:val="30"/>
          <w:szCs w:val="30"/>
          <w:lang w:val="en-US"/>
        </w:rPr>
        <w:t xml:space="preserve">rên địa bàn huyện, có 03 doanh nghiệp hoạt động trong lĩnh vực viễn thông, 03 Ngân hàng tư nhân, 02 Cửa hàng tiện ích, </w:t>
      </w:r>
      <w:r w:rsidR="00182A63">
        <w:rPr>
          <w:color w:val="000000" w:themeColor="text1"/>
          <w:sz w:val="30"/>
          <w:szCs w:val="30"/>
          <w:lang w:val="en-US"/>
        </w:rPr>
        <w:t>một số</w:t>
      </w:r>
      <w:r w:rsidR="002577DD" w:rsidRPr="00244455">
        <w:rPr>
          <w:color w:val="000000" w:themeColor="text1"/>
          <w:sz w:val="30"/>
          <w:szCs w:val="30"/>
          <w:lang w:val="en-US"/>
        </w:rPr>
        <w:t xml:space="preserve"> </w:t>
      </w:r>
      <w:r w:rsidR="007D3293">
        <w:rPr>
          <w:color w:val="000000" w:themeColor="text1"/>
          <w:sz w:val="30"/>
          <w:szCs w:val="30"/>
          <w:lang w:val="en-US"/>
        </w:rPr>
        <w:t>hộ</w:t>
      </w:r>
      <w:r w:rsidR="002577DD" w:rsidRPr="00244455">
        <w:rPr>
          <w:color w:val="000000" w:themeColor="text1"/>
          <w:sz w:val="30"/>
          <w:szCs w:val="30"/>
          <w:lang w:val="en-US"/>
        </w:rPr>
        <w:t xml:space="preserve"> kinh doanh, dịch vụ </w:t>
      </w:r>
      <w:r w:rsidR="00182A63">
        <w:rPr>
          <w:color w:val="000000" w:themeColor="text1"/>
          <w:sz w:val="30"/>
          <w:szCs w:val="30"/>
          <w:lang w:val="en-US"/>
        </w:rPr>
        <w:t>phun xịt thuốc trừ sâu bằng máy bay, đặt và giao nhận hàng</w:t>
      </w:r>
      <w:r w:rsidR="00182A63" w:rsidRPr="00244455">
        <w:rPr>
          <w:color w:val="000000" w:themeColor="text1"/>
          <w:sz w:val="30"/>
          <w:szCs w:val="30"/>
          <w:lang w:val="en-US"/>
        </w:rPr>
        <w:t xml:space="preserve"> </w:t>
      </w:r>
      <w:r w:rsidR="00182A63">
        <w:rPr>
          <w:color w:val="000000" w:themeColor="text1"/>
          <w:sz w:val="30"/>
          <w:szCs w:val="30"/>
          <w:lang w:val="en-US"/>
        </w:rPr>
        <w:t>bằng</w:t>
      </w:r>
      <w:r w:rsidR="002577DD" w:rsidRPr="00244455">
        <w:rPr>
          <w:color w:val="000000" w:themeColor="text1"/>
          <w:sz w:val="30"/>
          <w:szCs w:val="30"/>
          <w:lang w:val="en-US"/>
        </w:rPr>
        <w:t xml:space="preserve"> hình thức điện thoại</w:t>
      </w:r>
      <w:r w:rsidR="00182A63">
        <w:rPr>
          <w:color w:val="000000" w:themeColor="text1"/>
          <w:sz w:val="30"/>
          <w:szCs w:val="30"/>
          <w:lang w:val="en-US"/>
        </w:rPr>
        <w:t>,</w:t>
      </w:r>
      <w:r w:rsidR="002577DD" w:rsidRPr="00244455">
        <w:rPr>
          <w:color w:val="000000" w:themeColor="text1"/>
          <w:sz w:val="30"/>
          <w:szCs w:val="30"/>
          <w:lang w:val="en-US"/>
        </w:rPr>
        <w:t xml:space="preserve"> góp phần </w:t>
      </w:r>
      <w:r w:rsidR="00244455">
        <w:rPr>
          <w:color w:val="000000" w:themeColor="text1"/>
          <w:sz w:val="30"/>
          <w:szCs w:val="30"/>
          <w:lang w:val="en-US"/>
        </w:rPr>
        <w:t xml:space="preserve">thực hiện tốt việc </w:t>
      </w:r>
      <w:r w:rsidR="002577DD" w:rsidRPr="00244455">
        <w:rPr>
          <w:color w:val="000000" w:themeColor="text1"/>
          <w:sz w:val="30"/>
          <w:szCs w:val="30"/>
          <w:lang w:val="en-US"/>
        </w:rPr>
        <w:t xml:space="preserve">ứng dụng công nghệ thông tin phục vụ </w:t>
      </w:r>
      <w:r w:rsidR="00244455">
        <w:rPr>
          <w:color w:val="000000" w:themeColor="text1"/>
          <w:sz w:val="30"/>
          <w:szCs w:val="30"/>
          <w:lang w:val="en-US"/>
        </w:rPr>
        <w:t>quá trình</w:t>
      </w:r>
      <w:r w:rsidR="002577DD" w:rsidRPr="00244455">
        <w:rPr>
          <w:color w:val="000000" w:themeColor="text1"/>
          <w:sz w:val="30"/>
          <w:szCs w:val="30"/>
          <w:lang w:val="en-US"/>
        </w:rPr>
        <w:t xml:space="preserve"> chuyển đổi kinh tế số</w:t>
      </w:r>
      <w:r w:rsidR="005F4B3A">
        <w:rPr>
          <w:color w:val="000000" w:themeColor="text1"/>
          <w:sz w:val="30"/>
          <w:szCs w:val="30"/>
          <w:lang w:val="en-US"/>
        </w:rPr>
        <w:t>, xã hội số.</w:t>
      </w:r>
      <w:r w:rsidR="002577DD" w:rsidRPr="00244455">
        <w:rPr>
          <w:color w:val="000000" w:themeColor="text1"/>
          <w:sz w:val="30"/>
          <w:szCs w:val="30"/>
          <w:lang w:val="en-US"/>
        </w:rPr>
        <w:t xml:space="preserve"> </w:t>
      </w:r>
    </w:p>
    <w:p w14:paraId="77BD90EA" w14:textId="70BAE1EF" w:rsidR="001C5CD3" w:rsidRDefault="009D7DD3" w:rsidP="006F0F73">
      <w:pPr>
        <w:pStyle w:val="Bodytext20"/>
        <w:shd w:val="clear" w:color="auto" w:fill="auto"/>
        <w:spacing w:before="120" w:after="120" w:line="264" w:lineRule="auto"/>
        <w:ind w:firstLine="567"/>
        <w:jc w:val="both"/>
        <w:rPr>
          <w:color w:val="000000" w:themeColor="text1"/>
          <w:sz w:val="30"/>
          <w:szCs w:val="30"/>
          <w:lang w:val="en-US"/>
        </w:rPr>
      </w:pPr>
      <w:r w:rsidRPr="0004694E">
        <w:rPr>
          <w:color w:val="000000" w:themeColor="text1"/>
          <w:sz w:val="30"/>
          <w:szCs w:val="30"/>
          <w:lang w:val="en-US"/>
        </w:rPr>
        <w:t xml:space="preserve">Bên cạnh kết quả tích cực, </w:t>
      </w:r>
      <w:r w:rsidR="00CA3083" w:rsidRPr="0004694E">
        <w:rPr>
          <w:color w:val="000000" w:themeColor="text1"/>
          <w:sz w:val="30"/>
          <w:szCs w:val="30"/>
          <w:lang w:val="en-US"/>
        </w:rPr>
        <w:t xml:space="preserve">quá trình </w:t>
      </w:r>
      <w:r w:rsidR="00F8218A" w:rsidRPr="0004694E">
        <w:rPr>
          <w:color w:val="000000" w:themeColor="text1"/>
          <w:sz w:val="30"/>
          <w:szCs w:val="30"/>
          <w:lang w:val="en-US"/>
        </w:rPr>
        <w:t xml:space="preserve">chuyển đổi số </w:t>
      </w:r>
      <w:r w:rsidR="00A97C62" w:rsidRPr="0004694E">
        <w:rPr>
          <w:color w:val="000000" w:themeColor="text1"/>
          <w:sz w:val="30"/>
          <w:szCs w:val="30"/>
        </w:rPr>
        <w:t xml:space="preserve">của </w:t>
      </w:r>
      <w:r w:rsidR="00CF71E4" w:rsidRPr="0004694E">
        <w:rPr>
          <w:color w:val="000000" w:themeColor="text1"/>
          <w:sz w:val="30"/>
          <w:szCs w:val="30"/>
          <w:lang w:val="en-US"/>
        </w:rPr>
        <w:t>huyện</w:t>
      </w:r>
      <w:r w:rsidR="0095351E" w:rsidRPr="0004694E">
        <w:rPr>
          <w:color w:val="000000" w:themeColor="text1"/>
          <w:sz w:val="30"/>
          <w:szCs w:val="30"/>
          <w:lang w:val="en-US"/>
        </w:rPr>
        <w:t xml:space="preserve"> </w:t>
      </w:r>
      <w:r w:rsidR="00A97C62" w:rsidRPr="0004694E">
        <w:rPr>
          <w:color w:val="000000" w:themeColor="text1"/>
          <w:sz w:val="30"/>
          <w:szCs w:val="30"/>
        </w:rPr>
        <w:t>còn</w:t>
      </w:r>
      <w:r w:rsidR="00533F23" w:rsidRPr="0004694E">
        <w:rPr>
          <w:color w:val="000000" w:themeColor="text1"/>
          <w:sz w:val="30"/>
          <w:szCs w:val="30"/>
          <w:lang w:val="en-US"/>
        </w:rPr>
        <w:t xml:space="preserve"> </w:t>
      </w:r>
      <w:r w:rsidR="007D607D" w:rsidRPr="0004694E">
        <w:rPr>
          <w:color w:val="000000" w:themeColor="text1"/>
          <w:sz w:val="30"/>
          <w:szCs w:val="30"/>
          <w:lang w:val="en-US"/>
        </w:rPr>
        <w:t xml:space="preserve">một số </w:t>
      </w:r>
      <w:r w:rsidR="00A97C62" w:rsidRPr="0004694E">
        <w:rPr>
          <w:color w:val="000000" w:themeColor="text1"/>
          <w:sz w:val="30"/>
          <w:szCs w:val="30"/>
        </w:rPr>
        <w:t xml:space="preserve">hạn chế: </w:t>
      </w:r>
      <w:r w:rsidR="00CE1FB5">
        <w:rPr>
          <w:color w:val="000000" w:themeColor="text1"/>
          <w:sz w:val="30"/>
          <w:szCs w:val="30"/>
          <w:lang w:val="en-US"/>
        </w:rPr>
        <w:t xml:space="preserve">Hạ tầng </w:t>
      </w:r>
      <w:r w:rsidR="001C5CD3">
        <w:rPr>
          <w:color w:val="000000" w:themeColor="text1"/>
          <w:sz w:val="30"/>
          <w:szCs w:val="30"/>
          <w:lang w:val="en-US"/>
        </w:rPr>
        <w:t xml:space="preserve">công nghệ </w:t>
      </w:r>
      <w:r w:rsidR="00CE1FB5">
        <w:rPr>
          <w:color w:val="000000" w:themeColor="text1"/>
          <w:sz w:val="30"/>
          <w:szCs w:val="30"/>
          <w:lang w:val="en-US"/>
        </w:rPr>
        <w:t>số còn ít, chưa đồng bộ; mức độ</w:t>
      </w:r>
      <w:r w:rsidR="00843A0B">
        <w:rPr>
          <w:color w:val="000000" w:themeColor="text1"/>
          <w:sz w:val="30"/>
          <w:szCs w:val="30"/>
          <w:lang w:val="en-US"/>
        </w:rPr>
        <w:t xml:space="preserve"> sẵn sàng</w:t>
      </w:r>
      <w:r w:rsidR="00CE1FB5">
        <w:rPr>
          <w:color w:val="000000" w:themeColor="text1"/>
          <w:sz w:val="30"/>
          <w:szCs w:val="30"/>
          <w:lang w:val="en-US"/>
        </w:rPr>
        <w:t xml:space="preserve"> tiếp cận ứng dụng công nghệ-thông tin của doanh nghiệp và người dân chưa cao. Công tác phối hợp đảm bảo an toàn thông tin, an ninh mạng còn bất cập. Số lượng, chất lượng nguồn nhân lực có trình độ chuyên môn có trình độ công nghệ thông tin thấp; số lượng doanh nghiệp </w:t>
      </w:r>
      <w:r w:rsidR="00843A0B">
        <w:rPr>
          <w:color w:val="000000" w:themeColor="text1"/>
          <w:sz w:val="30"/>
          <w:szCs w:val="30"/>
          <w:lang w:val="en-US"/>
        </w:rPr>
        <w:t xml:space="preserve">sử dụng công nghệ </w:t>
      </w:r>
      <w:r w:rsidR="00CE1FB5">
        <w:rPr>
          <w:color w:val="000000" w:themeColor="text1"/>
          <w:sz w:val="30"/>
          <w:szCs w:val="30"/>
          <w:lang w:val="en-US"/>
        </w:rPr>
        <w:t xml:space="preserve">số còn ít, việc tiếp cận công nghệ số với quy mô nhỏ. </w:t>
      </w:r>
      <w:r w:rsidR="00182A63">
        <w:rPr>
          <w:color w:val="000000" w:themeColor="text1"/>
          <w:sz w:val="30"/>
          <w:szCs w:val="30"/>
          <w:lang w:val="en-US"/>
        </w:rPr>
        <w:t xml:space="preserve">Nguyên nhân của những tồn tại, </w:t>
      </w:r>
      <w:r w:rsidR="00182A63">
        <w:rPr>
          <w:color w:val="000000" w:themeColor="text1"/>
          <w:sz w:val="30"/>
          <w:szCs w:val="30"/>
          <w:lang w:val="en-US"/>
        </w:rPr>
        <w:lastRenderedPageBreak/>
        <w:t>hạn chế là do: Ki</w:t>
      </w:r>
      <w:r w:rsidR="001C5CD3">
        <w:rPr>
          <w:color w:val="000000" w:themeColor="text1"/>
          <w:sz w:val="30"/>
          <w:szCs w:val="30"/>
          <w:lang w:val="en-US"/>
        </w:rPr>
        <w:t>nh tế của huyện chủ yếu</w:t>
      </w:r>
      <w:r w:rsidR="00182A63">
        <w:rPr>
          <w:color w:val="000000" w:themeColor="text1"/>
          <w:sz w:val="30"/>
          <w:szCs w:val="30"/>
          <w:lang w:val="en-US"/>
        </w:rPr>
        <w:t xml:space="preserve"> sản xuất nông nghiệp</w:t>
      </w:r>
      <w:r w:rsidR="001C5CD3">
        <w:rPr>
          <w:color w:val="000000" w:themeColor="text1"/>
          <w:sz w:val="30"/>
          <w:szCs w:val="30"/>
          <w:lang w:val="en-US"/>
        </w:rPr>
        <w:t xml:space="preserve">; </w:t>
      </w:r>
      <w:r w:rsidR="00843A0B">
        <w:rPr>
          <w:color w:val="000000" w:themeColor="text1"/>
          <w:sz w:val="30"/>
          <w:szCs w:val="30"/>
          <w:lang w:val="en-US"/>
        </w:rPr>
        <w:t>hoạt động</w:t>
      </w:r>
      <w:r w:rsidR="001C5CD3">
        <w:rPr>
          <w:color w:val="000000" w:themeColor="text1"/>
          <w:sz w:val="30"/>
          <w:szCs w:val="30"/>
          <w:lang w:val="en-US"/>
        </w:rPr>
        <w:t xml:space="preserve">  tiểu thủ công nghiệp, thương mại-dịch vụ</w:t>
      </w:r>
      <w:r w:rsidR="00843A0B">
        <w:rPr>
          <w:color w:val="000000" w:themeColor="text1"/>
          <w:sz w:val="30"/>
          <w:szCs w:val="30"/>
          <w:lang w:val="en-US"/>
        </w:rPr>
        <w:t xml:space="preserve"> đang phát triển;</w:t>
      </w:r>
      <w:r w:rsidR="006F0F73">
        <w:rPr>
          <w:color w:val="000000" w:themeColor="text1"/>
          <w:sz w:val="30"/>
          <w:szCs w:val="30"/>
          <w:lang w:val="en-US"/>
        </w:rPr>
        <w:t xml:space="preserve"> cơ chế, chính sách khuyến khích doanh nghiệp đầu tư thúc đẩy chuyển đổi số</w:t>
      </w:r>
      <w:r w:rsidR="004E1CD1">
        <w:rPr>
          <w:color w:val="000000" w:themeColor="text1"/>
          <w:sz w:val="30"/>
          <w:szCs w:val="30"/>
          <w:lang w:val="en-US"/>
        </w:rPr>
        <w:t xml:space="preserve"> chưa đồng bộ</w:t>
      </w:r>
      <w:r w:rsidR="006F0F73">
        <w:rPr>
          <w:color w:val="000000" w:themeColor="text1"/>
          <w:sz w:val="30"/>
          <w:szCs w:val="30"/>
          <w:lang w:val="en-US"/>
        </w:rPr>
        <w:t xml:space="preserve">; </w:t>
      </w:r>
      <w:r w:rsidR="004E1CD1">
        <w:rPr>
          <w:color w:val="000000" w:themeColor="text1"/>
          <w:sz w:val="30"/>
          <w:szCs w:val="30"/>
          <w:lang w:val="en-US"/>
        </w:rPr>
        <w:t>chất lượng cao</w:t>
      </w:r>
      <w:r w:rsidR="001C5CD3">
        <w:rPr>
          <w:color w:val="000000" w:themeColor="text1"/>
          <w:sz w:val="30"/>
          <w:szCs w:val="30"/>
          <w:lang w:val="en-US"/>
        </w:rPr>
        <w:t xml:space="preserve"> </w:t>
      </w:r>
      <w:r w:rsidR="004E1CD1">
        <w:rPr>
          <w:color w:val="000000" w:themeColor="text1"/>
          <w:sz w:val="30"/>
          <w:szCs w:val="30"/>
          <w:lang w:val="en-US"/>
        </w:rPr>
        <w:t xml:space="preserve">nguồn nhân lực </w:t>
      </w:r>
      <w:r w:rsidR="001C5CD3">
        <w:rPr>
          <w:color w:val="000000" w:themeColor="text1"/>
          <w:sz w:val="30"/>
          <w:szCs w:val="30"/>
          <w:lang w:val="en-US"/>
        </w:rPr>
        <w:t>phục vụ</w:t>
      </w:r>
      <w:r w:rsidR="006F0F73">
        <w:rPr>
          <w:color w:val="000000" w:themeColor="text1"/>
          <w:sz w:val="30"/>
          <w:szCs w:val="30"/>
          <w:lang w:val="en-US"/>
        </w:rPr>
        <w:t xml:space="preserve"> chuyển đổi số</w:t>
      </w:r>
      <w:r w:rsidR="004E1CD1">
        <w:rPr>
          <w:color w:val="000000" w:themeColor="text1"/>
          <w:sz w:val="30"/>
          <w:szCs w:val="30"/>
          <w:lang w:val="en-US"/>
        </w:rPr>
        <w:t xml:space="preserve"> chưa cao</w:t>
      </w:r>
      <w:r w:rsidR="006F0F73">
        <w:rPr>
          <w:color w:val="000000" w:themeColor="text1"/>
          <w:sz w:val="30"/>
          <w:szCs w:val="30"/>
          <w:lang w:val="en-US"/>
        </w:rPr>
        <w:t xml:space="preserve">; một số </w:t>
      </w:r>
      <w:r w:rsidR="001C5CD3">
        <w:rPr>
          <w:color w:val="000000" w:themeColor="text1"/>
          <w:sz w:val="30"/>
          <w:szCs w:val="30"/>
          <w:lang w:val="en-US"/>
        </w:rPr>
        <w:t xml:space="preserve">doanh nghiệp, </w:t>
      </w:r>
      <w:r w:rsidR="006F0F73">
        <w:rPr>
          <w:color w:val="000000" w:themeColor="text1"/>
          <w:sz w:val="30"/>
          <w:szCs w:val="30"/>
          <w:lang w:val="en-US"/>
        </w:rPr>
        <w:t>cán bộ, công chức</w:t>
      </w:r>
      <w:r w:rsidR="001C5CD3">
        <w:rPr>
          <w:color w:val="000000" w:themeColor="text1"/>
          <w:sz w:val="30"/>
          <w:szCs w:val="30"/>
          <w:lang w:val="en-US"/>
        </w:rPr>
        <w:t xml:space="preserve"> và người dân</w:t>
      </w:r>
      <w:r w:rsidR="006F0F73">
        <w:rPr>
          <w:color w:val="000000" w:themeColor="text1"/>
          <w:sz w:val="30"/>
          <w:szCs w:val="30"/>
          <w:lang w:val="en-US"/>
        </w:rPr>
        <w:t xml:space="preserve"> </w:t>
      </w:r>
      <w:r w:rsidR="001C5CD3">
        <w:rPr>
          <w:color w:val="000000" w:themeColor="text1"/>
          <w:sz w:val="30"/>
          <w:szCs w:val="30"/>
          <w:lang w:val="en-US"/>
        </w:rPr>
        <w:t>ứng dụng</w:t>
      </w:r>
      <w:r w:rsidR="006F0F73">
        <w:rPr>
          <w:color w:val="000000" w:themeColor="text1"/>
          <w:sz w:val="30"/>
          <w:szCs w:val="30"/>
          <w:lang w:val="en-US"/>
        </w:rPr>
        <w:t xml:space="preserve"> công nghệ số</w:t>
      </w:r>
      <w:r w:rsidR="001C5CD3">
        <w:rPr>
          <w:color w:val="000000" w:themeColor="text1"/>
          <w:sz w:val="30"/>
          <w:szCs w:val="30"/>
          <w:lang w:val="en-US"/>
        </w:rPr>
        <w:t xml:space="preserve"> còn hạn chế</w:t>
      </w:r>
      <w:r w:rsidR="006F0F73">
        <w:rPr>
          <w:color w:val="000000" w:themeColor="text1"/>
          <w:sz w:val="30"/>
          <w:szCs w:val="30"/>
          <w:lang w:val="en-US"/>
        </w:rPr>
        <w:t>. Công tác thông tin tuyên truyền</w:t>
      </w:r>
      <w:r w:rsidR="001C5CD3">
        <w:rPr>
          <w:color w:val="000000" w:themeColor="text1"/>
          <w:sz w:val="30"/>
          <w:szCs w:val="30"/>
          <w:lang w:val="en-US"/>
        </w:rPr>
        <w:t xml:space="preserve"> chưa sâu rộng; kinh phí đầu tư cho chuyển đổi số chưa tương xứng tiềm năng phát triển kinh tế-xã hội.  </w:t>
      </w:r>
    </w:p>
    <w:p w14:paraId="02EC0382" w14:textId="2922EEAA" w:rsidR="00247DFB" w:rsidRPr="00B85E74" w:rsidRDefault="00247DFB" w:rsidP="004E1CD1">
      <w:pPr>
        <w:pStyle w:val="Bodytext20"/>
        <w:shd w:val="clear" w:color="auto" w:fill="auto"/>
        <w:spacing w:before="120" w:after="120" w:line="264" w:lineRule="auto"/>
        <w:ind w:firstLine="567"/>
        <w:jc w:val="both"/>
        <w:rPr>
          <w:color w:val="000000" w:themeColor="text1"/>
          <w:sz w:val="30"/>
          <w:szCs w:val="30"/>
          <w:lang w:val="en-US"/>
        </w:rPr>
      </w:pPr>
      <w:r w:rsidRPr="00B85E74">
        <w:rPr>
          <w:b/>
          <w:color w:val="000000" w:themeColor="text1"/>
          <w:sz w:val="30"/>
          <w:szCs w:val="30"/>
          <w:lang w:val="en-US"/>
        </w:rPr>
        <w:t>I. QUAN ĐIỂM, MỤC TIÊU</w:t>
      </w:r>
      <w:r w:rsidR="00D875EF" w:rsidRPr="00B85E74">
        <w:rPr>
          <w:b/>
          <w:color w:val="000000" w:themeColor="text1"/>
          <w:sz w:val="30"/>
          <w:szCs w:val="30"/>
          <w:lang w:val="en-US"/>
        </w:rPr>
        <w:t>, CHỈ TIÊU CHỦ YẾU</w:t>
      </w:r>
    </w:p>
    <w:p w14:paraId="334F5344" w14:textId="77777777" w:rsidR="00247DFB" w:rsidRPr="00B85E74" w:rsidRDefault="00247DFB" w:rsidP="009E3368">
      <w:pPr>
        <w:pStyle w:val="Bodytext30"/>
        <w:shd w:val="clear" w:color="auto" w:fill="auto"/>
        <w:spacing w:before="120" w:after="120" w:line="264" w:lineRule="auto"/>
        <w:ind w:firstLine="567"/>
        <w:jc w:val="both"/>
        <w:rPr>
          <w:b/>
          <w:color w:val="000000" w:themeColor="text1"/>
          <w:sz w:val="30"/>
          <w:szCs w:val="30"/>
          <w:lang w:val="en-US"/>
        </w:rPr>
      </w:pPr>
      <w:r w:rsidRPr="00B85E74">
        <w:rPr>
          <w:b/>
          <w:color w:val="000000" w:themeColor="text1"/>
          <w:sz w:val="30"/>
          <w:szCs w:val="30"/>
          <w:lang w:val="en-US"/>
        </w:rPr>
        <w:t>1. Quan điểm</w:t>
      </w:r>
    </w:p>
    <w:p w14:paraId="09F6495C" w14:textId="50E9572D" w:rsidR="00D875EF" w:rsidRPr="00B85E74" w:rsidRDefault="00207552"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Chuyển đổi số là nhiệm vụ trọng tâm và xuyên </w:t>
      </w:r>
      <w:r w:rsidR="006E2431" w:rsidRPr="00B85E74">
        <w:rPr>
          <w:color w:val="000000" w:themeColor="text1"/>
          <w:sz w:val="30"/>
          <w:szCs w:val="30"/>
          <w:lang w:val="en-US"/>
        </w:rPr>
        <w:t xml:space="preserve">suốt </w:t>
      </w:r>
      <w:r w:rsidRPr="00B85E74">
        <w:rPr>
          <w:color w:val="000000" w:themeColor="text1"/>
          <w:sz w:val="30"/>
          <w:szCs w:val="30"/>
          <w:lang w:val="en-US"/>
        </w:rPr>
        <w:t>của cả hệ thống chính trị</w:t>
      </w:r>
      <w:r w:rsidR="00D875EF" w:rsidRPr="00B85E74">
        <w:rPr>
          <w:color w:val="000000" w:themeColor="text1"/>
          <w:sz w:val="30"/>
          <w:szCs w:val="30"/>
          <w:lang w:val="en-US"/>
        </w:rPr>
        <w:t xml:space="preserve"> trong huyện</w:t>
      </w:r>
      <w:r w:rsidRPr="00B85E74">
        <w:rPr>
          <w:color w:val="000000" w:themeColor="text1"/>
          <w:sz w:val="30"/>
          <w:szCs w:val="30"/>
          <w:lang w:val="en-US"/>
        </w:rPr>
        <w:t xml:space="preserve">; đảm bảo sự </w:t>
      </w:r>
      <w:r w:rsidR="005C3C7C" w:rsidRPr="00B85E74">
        <w:rPr>
          <w:color w:val="000000" w:themeColor="text1"/>
          <w:sz w:val="30"/>
          <w:szCs w:val="30"/>
          <w:lang w:val="en-US"/>
        </w:rPr>
        <w:t xml:space="preserve">vào cuộc, </w:t>
      </w:r>
      <w:r w:rsidRPr="00B85E74">
        <w:rPr>
          <w:color w:val="000000" w:themeColor="text1"/>
          <w:sz w:val="30"/>
          <w:szCs w:val="30"/>
          <w:lang w:val="en-US"/>
        </w:rPr>
        <w:t>lãnh đạo tập trung của các cấp ủy đảng, điều hành quyết liệt của chính quyền, sự tham mưu tích cực của các cơ quan chuyên môn</w:t>
      </w:r>
      <w:r w:rsidR="005C3C7C" w:rsidRPr="00B85E74">
        <w:rPr>
          <w:color w:val="000000" w:themeColor="text1"/>
          <w:sz w:val="30"/>
          <w:szCs w:val="30"/>
          <w:lang w:val="en-US"/>
        </w:rPr>
        <w:t>, hành động đồng bộ ở các ngành, các cấp</w:t>
      </w:r>
      <w:r w:rsidR="00D875EF" w:rsidRPr="00B85E74">
        <w:rPr>
          <w:color w:val="000000" w:themeColor="text1"/>
          <w:sz w:val="30"/>
          <w:szCs w:val="30"/>
          <w:lang w:val="en-US"/>
        </w:rPr>
        <w:t>, doanh nghiệp</w:t>
      </w:r>
      <w:r w:rsidR="00EA18CF" w:rsidRPr="00B85E74">
        <w:rPr>
          <w:color w:val="000000" w:themeColor="text1"/>
          <w:sz w:val="30"/>
          <w:szCs w:val="30"/>
          <w:lang w:val="en-US"/>
        </w:rPr>
        <w:t xml:space="preserve"> và sự tham gia của</w:t>
      </w:r>
      <w:r w:rsidR="00D875EF" w:rsidRPr="00B85E74">
        <w:rPr>
          <w:color w:val="000000" w:themeColor="text1"/>
          <w:sz w:val="30"/>
          <w:szCs w:val="30"/>
          <w:lang w:val="en-US"/>
        </w:rPr>
        <w:t xml:space="preserve"> cán bộ, công chức, viên chức và người dân.</w:t>
      </w:r>
    </w:p>
    <w:p w14:paraId="355BC22E" w14:textId="2682B96B" w:rsidR="00812805" w:rsidRPr="00B85E74" w:rsidRDefault="00D84B22"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w:t>
      </w:r>
      <w:r w:rsidR="00556DD1" w:rsidRPr="00B85E74">
        <w:rPr>
          <w:color w:val="000000" w:themeColor="text1"/>
          <w:sz w:val="30"/>
          <w:szCs w:val="30"/>
          <w:lang w:val="en-US"/>
        </w:rPr>
        <w:t>Chuyển đổi số trên địa bàn</w:t>
      </w:r>
      <w:r w:rsidR="00A97294" w:rsidRPr="00B85E74">
        <w:rPr>
          <w:color w:val="000000" w:themeColor="text1"/>
          <w:sz w:val="30"/>
          <w:szCs w:val="30"/>
          <w:lang w:val="en-US"/>
        </w:rPr>
        <w:t xml:space="preserve"> huyện</w:t>
      </w:r>
      <w:r w:rsidR="00556DD1" w:rsidRPr="00B85E74">
        <w:rPr>
          <w:color w:val="000000" w:themeColor="text1"/>
          <w:sz w:val="30"/>
          <w:szCs w:val="30"/>
          <w:lang w:val="en-US"/>
        </w:rPr>
        <w:t xml:space="preserve"> phải đảm bảo các yếu tố: </w:t>
      </w:r>
      <w:r w:rsidR="0070218D" w:rsidRPr="00B85E74">
        <w:rPr>
          <w:color w:val="000000" w:themeColor="text1"/>
          <w:sz w:val="30"/>
          <w:szCs w:val="30"/>
          <w:lang w:val="en-US"/>
        </w:rPr>
        <w:t>Lấy n</w:t>
      </w:r>
      <w:r w:rsidR="00B2449A" w:rsidRPr="00B85E74">
        <w:rPr>
          <w:color w:val="000000" w:themeColor="text1"/>
          <w:sz w:val="30"/>
          <w:szCs w:val="30"/>
          <w:lang w:val="en-US"/>
        </w:rPr>
        <w:t>gười dân là</w:t>
      </w:r>
      <w:r w:rsidR="00621C2E" w:rsidRPr="00B85E74">
        <w:rPr>
          <w:color w:val="000000" w:themeColor="text1"/>
          <w:sz w:val="30"/>
          <w:szCs w:val="30"/>
          <w:lang w:val="en-US"/>
        </w:rPr>
        <w:t>m</w:t>
      </w:r>
      <w:r w:rsidR="00B2449A" w:rsidRPr="00B85E74">
        <w:rPr>
          <w:color w:val="000000" w:themeColor="text1"/>
          <w:sz w:val="30"/>
          <w:szCs w:val="30"/>
          <w:lang w:val="en-US"/>
        </w:rPr>
        <w:t xml:space="preserve"> trung tâm</w:t>
      </w:r>
      <w:r w:rsidR="00556DD1" w:rsidRPr="00B85E74">
        <w:rPr>
          <w:color w:val="000000" w:themeColor="text1"/>
          <w:sz w:val="30"/>
          <w:szCs w:val="30"/>
          <w:lang w:val="en-US"/>
        </w:rPr>
        <w:t>;</w:t>
      </w:r>
      <w:r w:rsidR="00B2449A" w:rsidRPr="00B85E74">
        <w:rPr>
          <w:color w:val="000000" w:themeColor="text1"/>
          <w:sz w:val="30"/>
          <w:szCs w:val="30"/>
          <w:lang w:val="en-US"/>
        </w:rPr>
        <w:t xml:space="preserve"> n</w:t>
      </w:r>
      <w:r w:rsidR="00812805" w:rsidRPr="00B85E74">
        <w:rPr>
          <w:color w:val="000000" w:themeColor="text1"/>
          <w:sz w:val="30"/>
          <w:szCs w:val="30"/>
          <w:lang w:val="en-US"/>
        </w:rPr>
        <w:t>hận thức đóng vai trò quyết định</w:t>
      </w:r>
      <w:r w:rsidR="00556DD1" w:rsidRPr="00B85E74">
        <w:rPr>
          <w:color w:val="000000" w:themeColor="text1"/>
          <w:sz w:val="30"/>
          <w:szCs w:val="30"/>
          <w:lang w:val="en-US"/>
        </w:rPr>
        <w:t>;</w:t>
      </w:r>
      <w:r w:rsidR="00812805" w:rsidRPr="00B85E74">
        <w:rPr>
          <w:color w:val="000000" w:themeColor="text1"/>
          <w:sz w:val="30"/>
          <w:szCs w:val="30"/>
          <w:lang w:val="en-US"/>
        </w:rPr>
        <w:t xml:space="preserve"> </w:t>
      </w:r>
      <w:r w:rsidR="004F0FB0" w:rsidRPr="00B85E74">
        <w:rPr>
          <w:color w:val="000000" w:themeColor="text1"/>
          <w:sz w:val="30"/>
          <w:szCs w:val="30"/>
          <w:lang w:val="en-US"/>
        </w:rPr>
        <w:t xml:space="preserve">chuyển đổi </w:t>
      </w:r>
      <w:r w:rsidR="00812805" w:rsidRPr="00B85E74">
        <w:rPr>
          <w:color w:val="000000" w:themeColor="text1"/>
          <w:sz w:val="30"/>
          <w:szCs w:val="30"/>
          <w:lang w:val="en-US"/>
        </w:rPr>
        <w:t>cơ chế chính sách và công nghệ</w:t>
      </w:r>
      <w:r w:rsidR="00B2449A" w:rsidRPr="00B85E74">
        <w:rPr>
          <w:color w:val="000000" w:themeColor="text1"/>
          <w:sz w:val="30"/>
          <w:szCs w:val="30"/>
          <w:lang w:val="en-US"/>
        </w:rPr>
        <w:t xml:space="preserve"> </w:t>
      </w:r>
      <w:r w:rsidR="00812805" w:rsidRPr="00B85E74">
        <w:rPr>
          <w:color w:val="000000" w:themeColor="text1"/>
          <w:sz w:val="30"/>
          <w:szCs w:val="30"/>
          <w:lang w:val="en-US"/>
        </w:rPr>
        <w:t>là động lực</w:t>
      </w:r>
      <w:r w:rsidR="00556DD1" w:rsidRPr="00B85E74">
        <w:rPr>
          <w:color w:val="000000" w:themeColor="text1"/>
          <w:sz w:val="30"/>
          <w:szCs w:val="30"/>
          <w:lang w:val="en-US"/>
        </w:rPr>
        <w:t>;</w:t>
      </w:r>
      <w:r w:rsidR="00EA18CF" w:rsidRPr="00B85E74">
        <w:rPr>
          <w:color w:val="000000" w:themeColor="text1"/>
          <w:sz w:val="30"/>
          <w:szCs w:val="30"/>
          <w:lang w:val="en-US"/>
        </w:rPr>
        <w:t xml:space="preserve"> phát triển nền tảng số là giải pháp đột phá để thúc đẩy chuyển đổi số nhanh hơn, giả</w:t>
      </w:r>
      <w:r w:rsidR="004F0FB0" w:rsidRPr="00B85E74">
        <w:rPr>
          <w:color w:val="000000" w:themeColor="text1"/>
          <w:sz w:val="30"/>
          <w:szCs w:val="30"/>
          <w:lang w:val="en-US"/>
        </w:rPr>
        <w:t>m</w:t>
      </w:r>
      <w:r w:rsidR="00EA18CF" w:rsidRPr="00B85E74">
        <w:rPr>
          <w:color w:val="000000" w:themeColor="text1"/>
          <w:sz w:val="30"/>
          <w:szCs w:val="30"/>
          <w:lang w:val="en-US"/>
        </w:rPr>
        <w:t xml:space="preserve"> chi phí, tăng hiệu quả; tăng cường hợp tác</w:t>
      </w:r>
      <w:r w:rsidR="004F0FB0" w:rsidRPr="00B85E74">
        <w:rPr>
          <w:color w:val="000000" w:themeColor="text1"/>
          <w:sz w:val="30"/>
          <w:szCs w:val="30"/>
          <w:lang w:val="en-US"/>
        </w:rPr>
        <w:t xml:space="preserve"> là giải pháp quan trọng</w:t>
      </w:r>
      <w:r w:rsidR="00EA18CF" w:rsidRPr="00B85E74">
        <w:rPr>
          <w:color w:val="000000" w:themeColor="text1"/>
          <w:sz w:val="30"/>
          <w:szCs w:val="30"/>
          <w:lang w:val="en-US"/>
        </w:rPr>
        <w:t xml:space="preserve"> </w:t>
      </w:r>
      <w:r w:rsidR="004F0FB0" w:rsidRPr="00B85E74">
        <w:rPr>
          <w:color w:val="000000" w:themeColor="text1"/>
          <w:sz w:val="30"/>
          <w:szCs w:val="30"/>
          <w:lang w:val="en-US"/>
        </w:rPr>
        <w:t xml:space="preserve">để thực hiện </w:t>
      </w:r>
      <w:r w:rsidR="00EA18CF" w:rsidRPr="00B85E74">
        <w:rPr>
          <w:color w:val="000000" w:themeColor="text1"/>
          <w:sz w:val="30"/>
          <w:szCs w:val="30"/>
          <w:lang w:val="en-US"/>
        </w:rPr>
        <w:t>chuyển đổi số; đảm bảo an toàn, an ninh mạng là then chốt</w:t>
      </w:r>
      <w:r w:rsidR="00B2449A" w:rsidRPr="00B85E74">
        <w:rPr>
          <w:color w:val="000000" w:themeColor="text1"/>
          <w:sz w:val="30"/>
          <w:szCs w:val="30"/>
          <w:lang w:val="en-US"/>
        </w:rPr>
        <w:t>.</w:t>
      </w:r>
    </w:p>
    <w:p w14:paraId="4E1928F6" w14:textId="5DA3A2AD" w:rsidR="00247DFB" w:rsidRPr="00B85E74" w:rsidRDefault="00247DFB" w:rsidP="009E3368">
      <w:pPr>
        <w:pStyle w:val="Bodytext30"/>
        <w:shd w:val="clear" w:color="auto" w:fill="auto"/>
        <w:spacing w:before="120" w:after="120" w:line="264" w:lineRule="auto"/>
        <w:ind w:firstLine="567"/>
        <w:jc w:val="both"/>
        <w:rPr>
          <w:b/>
          <w:color w:val="000000" w:themeColor="text1"/>
          <w:sz w:val="30"/>
          <w:szCs w:val="30"/>
          <w:lang w:val="en-US"/>
        </w:rPr>
      </w:pPr>
      <w:r w:rsidRPr="00B85E74">
        <w:rPr>
          <w:b/>
          <w:color w:val="000000" w:themeColor="text1"/>
          <w:sz w:val="30"/>
          <w:szCs w:val="30"/>
          <w:lang w:val="en-US"/>
        </w:rPr>
        <w:t>2. Mục tiêu</w:t>
      </w:r>
    </w:p>
    <w:p w14:paraId="6B6F01B6" w14:textId="69A4B238" w:rsidR="002324F5" w:rsidRPr="00B85E74" w:rsidRDefault="002324F5" w:rsidP="009E3368">
      <w:pPr>
        <w:pStyle w:val="Bodytext3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C</w:t>
      </w:r>
      <w:r w:rsidRPr="00B85E74">
        <w:rPr>
          <w:color w:val="000000" w:themeColor="text1"/>
          <w:sz w:val="30"/>
          <w:szCs w:val="30"/>
        </w:rPr>
        <w:t xml:space="preserve">ơ quan nhà nước vận hành dựa trên dữ liệu và công nghệ số, đưa ra quyết định kịp thời, ban hành chính sách tốt, sử dụng nguồn lực tối ưu, </w:t>
      </w:r>
      <w:r w:rsidRPr="00B85E74">
        <w:rPr>
          <w:color w:val="000000" w:themeColor="text1"/>
          <w:sz w:val="30"/>
          <w:szCs w:val="30"/>
          <w:lang w:val="en-US"/>
        </w:rPr>
        <w:t>cung cấp dịch vụ công, dịch vụ số đạt chất lượng cao. Doanh nghiệp ứng dụng toàn diện công nghệ số trong hoạt động quản trị, sản xuất, kinh doanh. N</w:t>
      </w:r>
      <w:r w:rsidRPr="00B85E74">
        <w:rPr>
          <w:color w:val="000000" w:themeColor="text1"/>
          <w:sz w:val="30"/>
          <w:szCs w:val="30"/>
        </w:rPr>
        <w:t>gười dân, doanh nghiệp</w:t>
      </w:r>
      <w:r w:rsidRPr="00B85E74">
        <w:rPr>
          <w:color w:val="000000" w:themeColor="text1"/>
          <w:sz w:val="30"/>
          <w:szCs w:val="30"/>
          <w:lang w:val="en-US"/>
        </w:rPr>
        <w:t xml:space="preserve"> được p</w:t>
      </w:r>
      <w:r w:rsidRPr="00B85E74">
        <w:rPr>
          <w:color w:val="000000" w:themeColor="text1"/>
          <w:sz w:val="30"/>
          <w:szCs w:val="30"/>
        </w:rPr>
        <w:t xml:space="preserve">hổ cập sử dụng dịch vụ </w:t>
      </w:r>
      <w:r w:rsidRPr="00B85E74">
        <w:rPr>
          <w:color w:val="000000" w:themeColor="text1"/>
          <w:sz w:val="30"/>
          <w:szCs w:val="30"/>
          <w:lang w:val="en-US"/>
        </w:rPr>
        <w:t>số</w:t>
      </w:r>
      <w:r w:rsidR="00D875EF" w:rsidRPr="00B85E74">
        <w:rPr>
          <w:color w:val="000000" w:themeColor="text1"/>
          <w:sz w:val="30"/>
          <w:szCs w:val="30"/>
          <w:lang w:val="en-US"/>
        </w:rPr>
        <w:t>,</w:t>
      </w:r>
      <w:r w:rsidRPr="00B85E74">
        <w:rPr>
          <w:color w:val="000000" w:themeColor="text1"/>
          <w:sz w:val="30"/>
          <w:szCs w:val="30"/>
          <w:lang w:val="en-US"/>
        </w:rPr>
        <w:t xml:space="preserve"> từ đó</w:t>
      </w:r>
      <w:r w:rsidRPr="00B85E74">
        <w:rPr>
          <w:color w:val="000000" w:themeColor="text1"/>
          <w:sz w:val="30"/>
          <w:szCs w:val="30"/>
        </w:rPr>
        <w:t xml:space="preserve"> tạo lợi ích, niềm tin</w:t>
      </w:r>
      <w:r w:rsidRPr="00B85E74">
        <w:rPr>
          <w:color w:val="000000" w:themeColor="text1"/>
          <w:sz w:val="30"/>
          <w:szCs w:val="30"/>
          <w:lang w:val="en-US"/>
        </w:rPr>
        <w:t xml:space="preserve">, </w:t>
      </w:r>
      <w:r w:rsidRPr="00B85E74">
        <w:rPr>
          <w:color w:val="000000" w:themeColor="text1"/>
          <w:sz w:val="30"/>
          <w:szCs w:val="30"/>
        </w:rPr>
        <w:t>đồng thuận</w:t>
      </w:r>
      <w:r w:rsidRPr="00B85E74">
        <w:rPr>
          <w:color w:val="000000" w:themeColor="text1"/>
          <w:sz w:val="30"/>
          <w:szCs w:val="30"/>
          <w:lang w:val="en-US"/>
        </w:rPr>
        <w:t xml:space="preserve"> xã hội.</w:t>
      </w:r>
    </w:p>
    <w:p w14:paraId="55E6D998" w14:textId="56321051" w:rsidR="00376D6A" w:rsidRPr="00B85E74" w:rsidRDefault="00376D6A" w:rsidP="009E3368">
      <w:pPr>
        <w:pStyle w:val="Bodytext3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w:t>
      </w:r>
      <w:r w:rsidR="00654837" w:rsidRPr="00B85E74">
        <w:rPr>
          <w:color w:val="000000" w:themeColor="text1"/>
          <w:sz w:val="30"/>
          <w:szCs w:val="30"/>
          <w:lang w:val="en-US"/>
        </w:rPr>
        <w:t>Chuyển đổi số</w:t>
      </w:r>
      <w:r w:rsidR="00856DCE" w:rsidRPr="00B85E74">
        <w:rPr>
          <w:color w:val="000000" w:themeColor="text1"/>
          <w:sz w:val="30"/>
          <w:szCs w:val="30"/>
          <w:lang w:val="en-US"/>
        </w:rPr>
        <w:t xml:space="preserve"> phải thực hiện vững chắc,</w:t>
      </w:r>
      <w:r w:rsidR="00654837" w:rsidRPr="00B85E74">
        <w:rPr>
          <w:color w:val="000000" w:themeColor="text1"/>
          <w:sz w:val="30"/>
          <w:szCs w:val="30"/>
          <w:lang w:val="en-US"/>
        </w:rPr>
        <w:t xml:space="preserve"> đồng bộ, toàn diện trên 03 trụ cột</w:t>
      </w:r>
      <w:r w:rsidR="00856DCE" w:rsidRPr="00B85E74">
        <w:rPr>
          <w:color w:val="000000" w:themeColor="text1"/>
          <w:sz w:val="30"/>
          <w:szCs w:val="30"/>
          <w:lang w:val="en-US"/>
        </w:rPr>
        <w:t>:</w:t>
      </w:r>
      <w:r w:rsidR="00654837" w:rsidRPr="00B85E74">
        <w:rPr>
          <w:color w:val="000000" w:themeColor="text1"/>
          <w:sz w:val="30"/>
          <w:szCs w:val="30"/>
          <w:lang w:val="en-US"/>
        </w:rPr>
        <w:t xml:space="preserve"> </w:t>
      </w:r>
      <w:r w:rsidR="00D875EF" w:rsidRPr="00B85E74">
        <w:rPr>
          <w:color w:val="000000" w:themeColor="text1"/>
          <w:sz w:val="30"/>
          <w:szCs w:val="30"/>
          <w:lang w:val="en-US"/>
        </w:rPr>
        <w:t>X</w:t>
      </w:r>
      <w:r w:rsidR="00856DCE" w:rsidRPr="00B85E74">
        <w:rPr>
          <w:color w:val="000000" w:themeColor="text1"/>
          <w:sz w:val="30"/>
          <w:szCs w:val="30"/>
          <w:lang w:val="en-US"/>
        </w:rPr>
        <w:t xml:space="preserve">ây dựng </w:t>
      </w:r>
      <w:r w:rsidR="00654837" w:rsidRPr="00B85E74">
        <w:rPr>
          <w:color w:val="000000" w:themeColor="text1"/>
          <w:sz w:val="30"/>
          <w:szCs w:val="30"/>
        </w:rPr>
        <w:t>chính</w:t>
      </w:r>
      <w:r w:rsidR="00654837" w:rsidRPr="00B85E74">
        <w:rPr>
          <w:color w:val="000000" w:themeColor="text1"/>
          <w:sz w:val="30"/>
          <w:szCs w:val="30"/>
          <w:lang w:val="en-US"/>
        </w:rPr>
        <w:t xml:space="preserve"> quyền số, kinh tế số, xã hội số </w:t>
      </w:r>
      <w:r w:rsidR="00210072" w:rsidRPr="00B85E74">
        <w:rPr>
          <w:color w:val="000000" w:themeColor="text1"/>
          <w:sz w:val="30"/>
          <w:szCs w:val="30"/>
          <w:lang w:val="en-US"/>
        </w:rPr>
        <w:t xml:space="preserve">trên phạm vi toàn </w:t>
      </w:r>
      <w:r w:rsidR="00AA1671" w:rsidRPr="00B85E74">
        <w:rPr>
          <w:color w:val="000000" w:themeColor="text1"/>
          <w:sz w:val="30"/>
          <w:szCs w:val="30"/>
          <w:lang w:val="en-US"/>
        </w:rPr>
        <w:t>huyện</w:t>
      </w:r>
      <w:r w:rsidR="00697FCF" w:rsidRPr="00B85E74">
        <w:rPr>
          <w:color w:val="000000" w:themeColor="text1"/>
          <w:sz w:val="30"/>
          <w:szCs w:val="30"/>
          <w:lang w:val="en-US"/>
        </w:rPr>
        <w:t>,</w:t>
      </w:r>
      <w:r w:rsidRPr="00B85E74">
        <w:rPr>
          <w:color w:val="000000" w:themeColor="text1"/>
          <w:sz w:val="30"/>
          <w:szCs w:val="30"/>
          <w:lang w:val="en-US"/>
        </w:rPr>
        <w:t xml:space="preserve"> góp phần thực hiện thắng lợi Nghị quyết Đại hội Đảng bộ </w:t>
      </w:r>
      <w:r w:rsidR="00AA1671" w:rsidRPr="00B85E74">
        <w:rPr>
          <w:color w:val="000000" w:themeColor="text1"/>
          <w:sz w:val="30"/>
          <w:szCs w:val="30"/>
          <w:lang w:val="en-US"/>
        </w:rPr>
        <w:t>huyện</w:t>
      </w:r>
      <w:r w:rsidR="00697FCF" w:rsidRPr="00B85E74">
        <w:rPr>
          <w:color w:val="000000" w:themeColor="text1"/>
          <w:sz w:val="30"/>
          <w:szCs w:val="30"/>
          <w:lang w:val="en-US"/>
        </w:rPr>
        <w:t xml:space="preserve"> lần thứ X</w:t>
      </w:r>
      <w:r w:rsidRPr="00B85E74">
        <w:rPr>
          <w:color w:val="000000" w:themeColor="text1"/>
          <w:sz w:val="30"/>
          <w:szCs w:val="30"/>
          <w:lang w:val="en-US"/>
        </w:rPr>
        <w:t>, nhiệm kỳ 2020-2025</w:t>
      </w:r>
      <w:r w:rsidR="004C63D2" w:rsidRPr="00B85E74">
        <w:rPr>
          <w:color w:val="000000" w:themeColor="text1"/>
          <w:sz w:val="30"/>
          <w:szCs w:val="30"/>
          <w:lang w:val="en-US"/>
        </w:rPr>
        <w:t>,</w:t>
      </w:r>
      <w:r w:rsidR="00654837" w:rsidRPr="00B85E74">
        <w:rPr>
          <w:color w:val="000000" w:themeColor="text1"/>
          <w:sz w:val="30"/>
          <w:szCs w:val="30"/>
          <w:lang w:val="en-US"/>
        </w:rPr>
        <w:t xml:space="preserve"> </w:t>
      </w:r>
      <w:r w:rsidR="004C63D2" w:rsidRPr="00B85E74">
        <w:rPr>
          <w:color w:val="000000" w:themeColor="text1"/>
          <w:sz w:val="30"/>
          <w:szCs w:val="30"/>
          <w:lang w:val="en-US"/>
        </w:rPr>
        <w:t>p</w:t>
      </w:r>
      <w:r w:rsidR="00654837" w:rsidRPr="00B85E74">
        <w:rPr>
          <w:color w:val="000000" w:themeColor="text1"/>
          <w:sz w:val="30"/>
          <w:szCs w:val="30"/>
          <w:lang w:val="en-US"/>
        </w:rPr>
        <w:t>hấn đấu</w:t>
      </w:r>
      <w:r w:rsidR="00AA1671" w:rsidRPr="00B85E74">
        <w:rPr>
          <w:color w:val="000000" w:themeColor="text1"/>
          <w:sz w:val="30"/>
          <w:szCs w:val="30"/>
          <w:lang w:val="en-US"/>
        </w:rPr>
        <w:t xml:space="preserve"> đưa</w:t>
      </w:r>
      <w:r w:rsidR="00654837" w:rsidRPr="00B85E74">
        <w:rPr>
          <w:color w:val="000000" w:themeColor="text1"/>
          <w:sz w:val="30"/>
          <w:szCs w:val="30"/>
          <w:lang w:val="en-US"/>
        </w:rPr>
        <w:t xml:space="preserve"> </w:t>
      </w:r>
      <w:r w:rsidR="00697FCF" w:rsidRPr="00B85E74">
        <w:rPr>
          <w:color w:val="000000" w:themeColor="text1"/>
          <w:sz w:val="30"/>
          <w:szCs w:val="30"/>
          <w:lang w:val="en-US"/>
        </w:rPr>
        <w:t>Tân Thạnh</w:t>
      </w:r>
      <w:r w:rsidR="00654837" w:rsidRPr="00B85E74">
        <w:rPr>
          <w:color w:val="000000" w:themeColor="text1"/>
          <w:sz w:val="30"/>
          <w:szCs w:val="30"/>
          <w:lang w:val="en-US"/>
        </w:rPr>
        <w:t xml:space="preserve"> </w:t>
      </w:r>
      <w:r w:rsidR="00AA1671" w:rsidRPr="00B85E74">
        <w:rPr>
          <w:color w:val="000000" w:themeColor="text1"/>
          <w:sz w:val="30"/>
          <w:szCs w:val="30"/>
          <w:lang w:val="en-US"/>
        </w:rPr>
        <w:t xml:space="preserve">trở thành huyện phát triển </w:t>
      </w:r>
      <w:r w:rsidR="00654837" w:rsidRPr="00B85E74">
        <w:rPr>
          <w:color w:val="000000" w:themeColor="text1"/>
          <w:sz w:val="30"/>
          <w:szCs w:val="30"/>
          <w:lang w:val="en-US"/>
        </w:rPr>
        <w:t>về chuyển đổi số.</w:t>
      </w:r>
    </w:p>
    <w:p w14:paraId="4233ADA2" w14:textId="666E4367" w:rsidR="002324F5" w:rsidRPr="00B85E74" w:rsidRDefault="002324F5"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w:t>
      </w:r>
      <w:r w:rsidR="00856DCE" w:rsidRPr="00B85E74">
        <w:rPr>
          <w:color w:val="000000" w:themeColor="text1"/>
          <w:sz w:val="30"/>
          <w:szCs w:val="30"/>
          <w:lang w:val="en-US"/>
        </w:rPr>
        <w:t xml:space="preserve">Đưa công nghệ số vào mọi </w:t>
      </w:r>
      <w:r w:rsidR="004C63D2" w:rsidRPr="00B85E74">
        <w:rPr>
          <w:color w:val="000000" w:themeColor="text1"/>
          <w:sz w:val="30"/>
          <w:szCs w:val="30"/>
          <w:lang w:val="en-US"/>
        </w:rPr>
        <w:t>mặt</w:t>
      </w:r>
      <w:r w:rsidR="00856DCE" w:rsidRPr="00B85E74">
        <w:rPr>
          <w:color w:val="000000" w:themeColor="text1"/>
          <w:sz w:val="30"/>
          <w:szCs w:val="30"/>
          <w:lang w:val="en-US"/>
        </w:rPr>
        <w:t xml:space="preserve"> của đời sống kinh tế - xã hội; c</w:t>
      </w:r>
      <w:r w:rsidRPr="00B85E74">
        <w:rPr>
          <w:color w:val="000000" w:themeColor="text1"/>
          <w:sz w:val="30"/>
          <w:szCs w:val="30"/>
          <w:lang w:val="en-US"/>
        </w:rPr>
        <w:t>huyển đổi số phải định hướng mở để người dân, doanh nghiệp tham gia, tương tác với</w:t>
      </w:r>
      <w:r w:rsidR="008E05F3" w:rsidRPr="00B85E74">
        <w:rPr>
          <w:color w:val="000000" w:themeColor="text1"/>
          <w:sz w:val="30"/>
          <w:szCs w:val="30"/>
          <w:lang w:val="en-US"/>
        </w:rPr>
        <w:t xml:space="preserve"> N</w:t>
      </w:r>
      <w:r w:rsidRPr="00B85E74">
        <w:rPr>
          <w:color w:val="000000" w:themeColor="text1"/>
          <w:sz w:val="30"/>
          <w:szCs w:val="30"/>
          <w:lang w:val="en-US"/>
        </w:rPr>
        <w:t xml:space="preserve">hà nước. Dữ liệu là tài nguyên mới, </w:t>
      </w:r>
      <w:r w:rsidR="00856DCE" w:rsidRPr="00B85E74">
        <w:rPr>
          <w:color w:val="000000" w:themeColor="text1"/>
          <w:sz w:val="30"/>
          <w:szCs w:val="30"/>
          <w:lang w:val="en-US"/>
        </w:rPr>
        <w:t xml:space="preserve">Nhà nước chủ động </w:t>
      </w:r>
      <w:r w:rsidRPr="00B85E74">
        <w:rPr>
          <w:color w:val="000000" w:themeColor="text1"/>
          <w:sz w:val="30"/>
          <w:szCs w:val="30"/>
          <w:lang w:val="en-US"/>
        </w:rPr>
        <w:t xml:space="preserve">mở dữ liệu và </w:t>
      </w:r>
      <w:r w:rsidRPr="00B85E74">
        <w:rPr>
          <w:color w:val="000000" w:themeColor="text1"/>
          <w:sz w:val="30"/>
          <w:szCs w:val="30"/>
          <w:lang w:val="en-US"/>
        </w:rPr>
        <w:lastRenderedPageBreak/>
        <w:t xml:space="preserve">cung cấp dữ liệu </w:t>
      </w:r>
      <w:r w:rsidRPr="00B85E74">
        <w:rPr>
          <w:color w:val="000000" w:themeColor="text1"/>
          <w:sz w:val="30"/>
          <w:szCs w:val="30"/>
        </w:rPr>
        <w:t>mở</w:t>
      </w:r>
      <w:r w:rsidRPr="00B85E74">
        <w:rPr>
          <w:color w:val="000000" w:themeColor="text1"/>
          <w:sz w:val="30"/>
          <w:szCs w:val="30"/>
          <w:lang w:val="en-US"/>
        </w:rPr>
        <w:t xml:space="preserve"> phục vụ phát triển chính quyền số, kinh tế số, xã hội số. Nền tảng số phát triển chủ yếu theo mô hình tập trung, đảm bảo cung cấp dịch vụ </w:t>
      </w:r>
      <w:r w:rsidR="00856DCE" w:rsidRPr="00B85E74">
        <w:rPr>
          <w:color w:val="000000" w:themeColor="text1"/>
          <w:sz w:val="30"/>
          <w:szCs w:val="30"/>
          <w:lang w:val="en-US"/>
        </w:rPr>
        <w:t xml:space="preserve">công </w:t>
      </w:r>
      <w:r w:rsidRPr="00B85E74">
        <w:rPr>
          <w:color w:val="000000" w:themeColor="text1"/>
          <w:sz w:val="30"/>
          <w:szCs w:val="30"/>
          <w:lang w:val="en-US"/>
        </w:rPr>
        <w:t xml:space="preserve">đồng bộ, thông suốt </w:t>
      </w:r>
      <w:r w:rsidR="00856DCE" w:rsidRPr="00B85E74">
        <w:rPr>
          <w:color w:val="000000" w:themeColor="text1"/>
          <w:sz w:val="30"/>
          <w:szCs w:val="30"/>
          <w:lang w:val="en-US"/>
        </w:rPr>
        <w:t xml:space="preserve">ở </w:t>
      </w:r>
      <w:r w:rsidRPr="00B85E74">
        <w:rPr>
          <w:color w:val="000000" w:themeColor="text1"/>
          <w:sz w:val="30"/>
          <w:szCs w:val="30"/>
          <w:lang w:val="en-US"/>
        </w:rPr>
        <w:t xml:space="preserve">các cấp. Bảo đảm an toàn, an ninh mạng </w:t>
      </w:r>
      <w:r w:rsidR="0070218D" w:rsidRPr="00B85E74">
        <w:rPr>
          <w:color w:val="000000" w:themeColor="text1"/>
          <w:sz w:val="30"/>
          <w:szCs w:val="30"/>
          <w:lang w:val="en-US"/>
        </w:rPr>
        <w:t>luôn được quan tâm, tập trung triển khai nhiều giải pháp</w:t>
      </w:r>
      <w:r w:rsidR="00621C2E" w:rsidRPr="00B85E74">
        <w:rPr>
          <w:color w:val="000000" w:themeColor="text1"/>
          <w:sz w:val="30"/>
          <w:szCs w:val="30"/>
          <w:lang w:val="en-US"/>
        </w:rPr>
        <w:t xml:space="preserve"> để chuyển đổi số thành công và bền vững</w:t>
      </w:r>
      <w:r w:rsidRPr="00B85E74">
        <w:rPr>
          <w:color w:val="000000" w:themeColor="text1"/>
          <w:sz w:val="30"/>
          <w:szCs w:val="30"/>
          <w:lang w:val="en-US"/>
        </w:rPr>
        <w:t>.</w:t>
      </w:r>
    </w:p>
    <w:p w14:paraId="1A62BCBF" w14:textId="08C4F471" w:rsidR="00247DFB" w:rsidRPr="00B85E74" w:rsidRDefault="00A75FB3" w:rsidP="009E3368">
      <w:pPr>
        <w:pStyle w:val="Bodytext30"/>
        <w:shd w:val="clear" w:color="auto" w:fill="auto"/>
        <w:spacing w:before="120" w:after="120" w:line="264" w:lineRule="auto"/>
        <w:ind w:firstLine="567"/>
        <w:jc w:val="both"/>
        <w:rPr>
          <w:b/>
          <w:color w:val="000000" w:themeColor="text1"/>
          <w:sz w:val="30"/>
          <w:szCs w:val="30"/>
          <w:lang w:val="en-US"/>
        </w:rPr>
      </w:pPr>
      <w:r w:rsidRPr="00B85E74">
        <w:rPr>
          <w:b/>
          <w:color w:val="000000" w:themeColor="text1"/>
          <w:sz w:val="30"/>
          <w:szCs w:val="30"/>
          <w:lang w:val="en-US"/>
        </w:rPr>
        <w:t>3</w:t>
      </w:r>
      <w:r w:rsidR="00247DFB" w:rsidRPr="00B85E74">
        <w:rPr>
          <w:b/>
          <w:color w:val="000000" w:themeColor="text1"/>
          <w:sz w:val="30"/>
          <w:szCs w:val="30"/>
          <w:lang w:val="en-US"/>
        </w:rPr>
        <w:t xml:space="preserve">. </w:t>
      </w:r>
      <w:r w:rsidR="002324F5" w:rsidRPr="00B85E74">
        <w:rPr>
          <w:b/>
          <w:color w:val="000000" w:themeColor="text1"/>
          <w:sz w:val="30"/>
          <w:szCs w:val="30"/>
          <w:lang w:val="en-US"/>
        </w:rPr>
        <w:t>Các chỉ tiêu chủ yếu</w:t>
      </w:r>
    </w:p>
    <w:p w14:paraId="58EFACB9" w14:textId="63F7A02F" w:rsidR="00247DFB" w:rsidRPr="00B85E74" w:rsidRDefault="00A75FB3" w:rsidP="009E3368">
      <w:pPr>
        <w:pStyle w:val="Bodytext30"/>
        <w:shd w:val="clear" w:color="auto" w:fill="auto"/>
        <w:spacing w:before="120" w:after="120" w:line="264" w:lineRule="auto"/>
        <w:ind w:firstLine="567"/>
        <w:jc w:val="both"/>
        <w:rPr>
          <w:b/>
          <w:color w:val="000000" w:themeColor="text1"/>
          <w:sz w:val="30"/>
          <w:szCs w:val="30"/>
          <w:lang w:val="en-US"/>
        </w:rPr>
      </w:pPr>
      <w:r w:rsidRPr="00B85E74">
        <w:rPr>
          <w:b/>
          <w:color w:val="000000" w:themeColor="text1"/>
          <w:sz w:val="30"/>
          <w:szCs w:val="30"/>
          <w:lang w:val="en-US"/>
        </w:rPr>
        <w:t>3</w:t>
      </w:r>
      <w:r w:rsidR="00AE66BB" w:rsidRPr="00B85E74">
        <w:rPr>
          <w:b/>
          <w:color w:val="000000" w:themeColor="text1"/>
          <w:sz w:val="30"/>
          <w:szCs w:val="30"/>
          <w:lang w:val="en-US"/>
        </w:rPr>
        <w:t>.1.</w:t>
      </w:r>
      <w:r w:rsidR="004A297F" w:rsidRPr="00B85E74">
        <w:rPr>
          <w:b/>
          <w:color w:val="000000" w:themeColor="text1"/>
          <w:sz w:val="30"/>
          <w:szCs w:val="30"/>
          <w:lang w:val="en-US"/>
        </w:rPr>
        <w:t xml:space="preserve"> </w:t>
      </w:r>
      <w:r w:rsidR="002324F5" w:rsidRPr="00B85E74">
        <w:rPr>
          <w:b/>
          <w:color w:val="000000" w:themeColor="text1"/>
          <w:sz w:val="30"/>
          <w:szCs w:val="30"/>
          <w:lang w:val="en-US"/>
        </w:rPr>
        <w:t>Chỉ</w:t>
      </w:r>
      <w:r w:rsidR="004A297F" w:rsidRPr="00B85E74">
        <w:rPr>
          <w:b/>
          <w:color w:val="000000" w:themeColor="text1"/>
          <w:sz w:val="30"/>
          <w:szCs w:val="30"/>
          <w:lang w:val="en-US"/>
        </w:rPr>
        <w:t xml:space="preserve"> tiêu đến năm 2025</w:t>
      </w:r>
    </w:p>
    <w:p w14:paraId="136411E8" w14:textId="6F41F813" w:rsidR="00A57342" w:rsidRPr="00B85E74" w:rsidRDefault="00270A32" w:rsidP="009E3368">
      <w:pPr>
        <w:pStyle w:val="Bodytext30"/>
        <w:shd w:val="clear" w:color="auto" w:fill="auto"/>
        <w:spacing w:before="120" w:after="120" w:line="264" w:lineRule="auto"/>
        <w:ind w:firstLine="567"/>
        <w:jc w:val="both"/>
        <w:rPr>
          <w:color w:val="000000" w:themeColor="text1"/>
          <w:sz w:val="30"/>
          <w:szCs w:val="30"/>
        </w:rPr>
      </w:pPr>
      <w:r w:rsidRPr="00B85E74">
        <w:rPr>
          <w:color w:val="000000" w:themeColor="text1"/>
          <w:sz w:val="30"/>
          <w:szCs w:val="30"/>
        </w:rPr>
        <w:t>-</w:t>
      </w:r>
      <w:r w:rsidR="008B19B1" w:rsidRPr="00B85E74">
        <w:rPr>
          <w:color w:val="000000" w:themeColor="text1"/>
          <w:sz w:val="30"/>
          <w:szCs w:val="30"/>
        </w:rPr>
        <w:t xml:space="preserve"> </w:t>
      </w:r>
      <w:r w:rsidR="000E6724" w:rsidRPr="00B85E74">
        <w:rPr>
          <w:color w:val="000000" w:themeColor="text1"/>
          <w:sz w:val="30"/>
          <w:szCs w:val="30"/>
          <w:lang w:val="en-US"/>
        </w:rPr>
        <w:t>Đạt</w:t>
      </w:r>
      <w:r w:rsidR="000E6724" w:rsidRPr="00B85E74">
        <w:rPr>
          <w:color w:val="000000" w:themeColor="text1"/>
          <w:sz w:val="30"/>
          <w:szCs w:val="30"/>
        </w:rPr>
        <w:t xml:space="preserve"> </w:t>
      </w:r>
      <w:r w:rsidR="000E6724" w:rsidRPr="00B85E74">
        <w:rPr>
          <w:color w:val="000000" w:themeColor="text1"/>
          <w:sz w:val="30"/>
          <w:szCs w:val="30"/>
          <w:lang w:val="en-US"/>
        </w:rPr>
        <w:t>trên</w:t>
      </w:r>
      <w:r w:rsidR="000E6724" w:rsidRPr="00B85E74">
        <w:rPr>
          <w:color w:val="000000" w:themeColor="text1"/>
          <w:sz w:val="30"/>
          <w:szCs w:val="30"/>
        </w:rPr>
        <w:t xml:space="preserve"> mức trung bình </w:t>
      </w:r>
      <w:r w:rsidR="002F2DEE" w:rsidRPr="00B85E74">
        <w:rPr>
          <w:color w:val="000000" w:themeColor="text1"/>
          <w:sz w:val="30"/>
          <w:szCs w:val="30"/>
          <w:lang w:val="en-US"/>
        </w:rPr>
        <w:t>của tỉnh</w:t>
      </w:r>
      <w:r w:rsidR="000E6724" w:rsidRPr="00B85E74">
        <w:rPr>
          <w:color w:val="000000" w:themeColor="text1"/>
          <w:sz w:val="30"/>
          <w:szCs w:val="30"/>
          <w:lang w:val="en-US"/>
        </w:rPr>
        <w:t xml:space="preserve"> đối với c</w:t>
      </w:r>
      <w:r w:rsidR="004545C1" w:rsidRPr="00B85E74">
        <w:rPr>
          <w:color w:val="000000" w:themeColor="text1"/>
          <w:sz w:val="30"/>
          <w:szCs w:val="30"/>
        </w:rPr>
        <w:t xml:space="preserve">ác chỉ tiêu chuyển đổi số đề ra trong </w:t>
      </w:r>
      <w:r w:rsidRPr="00B85E74">
        <w:rPr>
          <w:color w:val="000000" w:themeColor="text1"/>
          <w:sz w:val="30"/>
          <w:szCs w:val="30"/>
        </w:rPr>
        <w:t>chương trình chuyển đổi số quốc gia</w:t>
      </w:r>
      <w:r w:rsidR="008B19B1" w:rsidRPr="00B85E74">
        <w:rPr>
          <w:color w:val="000000" w:themeColor="text1"/>
          <w:sz w:val="30"/>
          <w:szCs w:val="30"/>
          <w:lang w:val="en-US"/>
        </w:rPr>
        <w:t xml:space="preserve"> </w:t>
      </w:r>
      <w:r w:rsidR="008B19B1" w:rsidRPr="00B85E74">
        <w:rPr>
          <w:color w:val="000000" w:themeColor="text1"/>
          <w:sz w:val="30"/>
          <w:szCs w:val="30"/>
        </w:rPr>
        <w:t xml:space="preserve">giai đoạn </w:t>
      </w:r>
      <w:r w:rsidR="008B19B1" w:rsidRPr="00B85E74">
        <w:rPr>
          <w:color w:val="000000" w:themeColor="text1"/>
          <w:sz w:val="30"/>
          <w:szCs w:val="30"/>
          <w:lang w:val="en-US"/>
        </w:rPr>
        <w:t>2021-</w:t>
      </w:r>
      <w:r w:rsidR="008B19B1" w:rsidRPr="00B85E74">
        <w:rPr>
          <w:color w:val="000000" w:themeColor="text1"/>
          <w:sz w:val="30"/>
          <w:szCs w:val="30"/>
        </w:rPr>
        <w:t>2025</w:t>
      </w:r>
      <w:r w:rsidR="000E6724" w:rsidRPr="00B85E74">
        <w:rPr>
          <w:color w:val="000000" w:themeColor="text1"/>
          <w:sz w:val="30"/>
          <w:szCs w:val="30"/>
        </w:rPr>
        <w:t>.</w:t>
      </w:r>
      <w:r w:rsidRPr="00B85E74">
        <w:rPr>
          <w:color w:val="000000" w:themeColor="text1"/>
          <w:sz w:val="30"/>
          <w:szCs w:val="30"/>
        </w:rPr>
        <w:t xml:space="preserve"> </w:t>
      </w:r>
    </w:p>
    <w:p w14:paraId="55384CC1" w14:textId="2749E20D" w:rsidR="00A57342" w:rsidRPr="00B85E74" w:rsidRDefault="00A57342" w:rsidP="009E3368">
      <w:pPr>
        <w:pStyle w:val="Bodytext30"/>
        <w:shd w:val="clear" w:color="auto" w:fill="auto"/>
        <w:spacing w:before="120" w:after="120" w:line="264" w:lineRule="auto"/>
        <w:ind w:firstLine="567"/>
        <w:jc w:val="both"/>
        <w:rPr>
          <w:color w:val="000000" w:themeColor="text1"/>
          <w:sz w:val="30"/>
          <w:szCs w:val="30"/>
        </w:rPr>
      </w:pPr>
      <w:r w:rsidRPr="00B85E74">
        <w:rPr>
          <w:color w:val="000000" w:themeColor="text1"/>
          <w:sz w:val="30"/>
          <w:szCs w:val="30"/>
          <w:lang w:val="en-US"/>
        </w:rPr>
        <w:t>- D</w:t>
      </w:r>
      <w:r w:rsidR="003D0532" w:rsidRPr="00B85E74">
        <w:rPr>
          <w:color w:val="000000" w:themeColor="text1"/>
          <w:sz w:val="30"/>
          <w:szCs w:val="30"/>
        </w:rPr>
        <w:t>ịch vụ công</w:t>
      </w:r>
      <w:r w:rsidR="003C1D88" w:rsidRPr="00B85E74">
        <w:rPr>
          <w:color w:val="000000" w:themeColor="text1"/>
          <w:sz w:val="30"/>
          <w:szCs w:val="30"/>
          <w:lang w:val="en-US"/>
        </w:rPr>
        <w:t xml:space="preserve"> </w:t>
      </w:r>
      <w:r w:rsidRPr="00B85E74">
        <w:rPr>
          <w:color w:val="000000" w:themeColor="text1"/>
          <w:sz w:val="30"/>
          <w:szCs w:val="30"/>
        </w:rPr>
        <w:t>trực</w:t>
      </w:r>
      <w:r w:rsidRPr="00B85E74">
        <w:rPr>
          <w:color w:val="000000" w:themeColor="text1"/>
          <w:sz w:val="30"/>
          <w:szCs w:val="30"/>
          <w:lang w:val="en-US"/>
        </w:rPr>
        <w:t xml:space="preserve"> </w:t>
      </w:r>
      <w:r w:rsidRPr="00B85E74">
        <w:rPr>
          <w:color w:val="000000" w:themeColor="text1"/>
          <w:sz w:val="30"/>
          <w:szCs w:val="30"/>
        </w:rPr>
        <w:t xml:space="preserve">tuyến </w:t>
      </w:r>
      <w:r w:rsidR="003C1D88" w:rsidRPr="00B85E74">
        <w:rPr>
          <w:color w:val="000000" w:themeColor="text1"/>
          <w:sz w:val="30"/>
          <w:szCs w:val="30"/>
          <w:lang w:val="en-US"/>
        </w:rPr>
        <w:t>đủ điều kiện</w:t>
      </w:r>
      <w:r w:rsidR="003D0532" w:rsidRPr="00B85E74">
        <w:rPr>
          <w:color w:val="000000" w:themeColor="text1"/>
          <w:sz w:val="30"/>
          <w:szCs w:val="30"/>
        </w:rPr>
        <w:t xml:space="preserve"> </w:t>
      </w:r>
      <w:r w:rsidRPr="00B85E74">
        <w:rPr>
          <w:color w:val="000000" w:themeColor="text1"/>
          <w:sz w:val="30"/>
          <w:szCs w:val="30"/>
          <w:lang w:val="en-US"/>
        </w:rPr>
        <w:t xml:space="preserve">được cung cấp </w:t>
      </w:r>
      <w:r w:rsidR="003D0532" w:rsidRPr="00B85E74">
        <w:rPr>
          <w:color w:val="000000" w:themeColor="text1"/>
          <w:sz w:val="30"/>
          <w:szCs w:val="30"/>
        </w:rPr>
        <w:t>mức độ 4</w:t>
      </w:r>
      <w:r w:rsidR="003C1D88" w:rsidRPr="00B85E74">
        <w:rPr>
          <w:color w:val="000000" w:themeColor="text1"/>
          <w:sz w:val="30"/>
          <w:szCs w:val="30"/>
        </w:rPr>
        <w:t xml:space="preserve"> đạt </w:t>
      </w:r>
      <w:r w:rsidR="003C1D88" w:rsidRPr="00B85E74">
        <w:rPr>
          <w:color w:val="000000" w:themeColor="text1"/>
          <w:sz w:val="30"/>
          <w:szCs w:val="30"/>
          <w:lang w:val="en-US"/>
        </w:rPr>
        <w:t>10</w:t>
      </w:r>
      <w:r w:rsidR="003C1D88" w:rsidRPr="00B85E74">
        <w:rPr>
          <w:color w:val="000000" w:themeColor="text1"/>
          <w:sz w:val="30"/>
          <w:szCs w:val="30"/>
        </w:rPr>
        <w:t>0%</w:t>
      </w:r>
      <w:r w:rsidR="00F03F25" w:rsidRPr="00B85E74">
        <w:rPr>
          <w:rStyle w:val="FootnoteReference"/>
          <w:color w:val="000000" w:themeColor="text1"/>
          <w:sz w:val="30"/>
          <w:szCs w:val="30"/>
        </w:rPr>
        <w:footnoteReference w:id="3"/>
      </w:r>
      <w:r w:rsidRPr="00B85E74">
        <w:rPr>
          <w:color w:val="000000" w:themeColor="text1"/>
          <w:sz w:val="30"/>
          <w:szCs w:val="30"/>
        </w:rPr>
        <w:t>.</w:t>
      </w:r>
    </w:p>
    <w:p w14:paraId="5BB89710" w14:textId="55AD6DF0" w:rsidR="00A57342" w:rsidRPr="00B85E74" w:rsidRDefault="00A57342" w:rsidP="009E3368">
      <w:pPr>
        <w:pStyle w:val="Bodytext3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w:t>
      </w:r>
      <w:r w:rsidR="0071102E" w:rsidRPr="00B85E74">
        <w:rPr>
          <w:color w:val="000000" w:themeColor="text1"/>
          <w:sz w:val="30"/>
          <w:szCs w:val="30"/>
        </w:rPr>
        <w:t xml:space="preserve"> </w:t>
      </w:r>
      <w:r w:rsidRPr="00B85E74">
        <w:rPr>
          <w:color w:val="000000" w:themeColor="text1"/>
          <w:sz w:val="30"/>
          <w:szCs w:val="30"/>
          <w:lang w:val="en-US"/>
        </w:rPr>
        <w:t>T</w:t>
      </w:r>
      <w:r w:rsidR="003D0532" w:rsidRPr="00B85E74">
        <w:rPr>
          <w:color w:val="000000" w:themeColor="text1"/>
          <w:sz w:val="30"/>
          <w:szCs w:val="30"/>
        </w:rPr>
        <w:t xml:space="preserve">ỷ trọng kinh tế số chiếm </w:t>
      </w:r>
      <w:r w:rsidR="007F774E" w:rsidRPr="00B85E74">
        <w:rPr>
          <w:color w:val="000000" w:themeColor="text1"/>
          <w:sz w:val="30"/>
          <w:szCs w:val="30"/>
          <w:lang w:val="en-US"/>
        </w:rPr>
        <w:t>1</w:t>
      </w:r>
      <w:r w:rsidR="0016334A" w:rsidRPr="00B85E74">
        <w:rPr>
          <w:color w:val="000000" w:themeColor="text1"/>
          <w:sz w:val="30"/>
          <w:szCs w:val="30"/>
          <w:lang w:val="en-US"/>
        </w:rPr>
        <w:t>5</w:t>
      </w:r>
      <w:r w:rsidR="00270A32" w:rsidRPr="00B85E74">
        <w:rPr>
          <w:color w:val="000000" w:themeColor="text1"/>
          <w:sz w:val="30"/>
          <w:szCs w:val="30"/>
        </w:rPr>
        <w:t xml:space="preserve">% </w:t>
      </w:r>
      <w:r w:rsidR="003D0532" w:rsidRPr="00B85E74">
        <w:rPr>
          <w:color w:val="000000" w:themeColor="text1"/>
          <w:sz w:val="30"/>
          <w:szCs w:val="30"/>
        </w:rPr>
        <w:t>G</w:t>
      </w:r>
      <w:r w:rsidR="00B84B5E" w:rsidRPr="00B85E74">
        <w:rPr>
          <w:color w:val="000000" w:themeColor="text1"/>
          <w:sz w:val="30"/>
          <w:szCs w:val="30"/>
        </w:rPr>
        <w:t>R</w:t>
      </w:r>
      <w:r w:rsidR="003D0532" w:rsidRPr="00B85E74">
        <w:rPr>
          <w:color w:val="000000" w:themeColor="text1"/>
          <w:sz w:val="30"/>
          <w:szCs w:val="30"/>
        </w:rPr>
        <w:t>DP</w:t>
      </w:r>
      <w:r w:rsidRPr="00B85E74">
        <w:rPr>
          <w:color w:val="000000" w:themeColor="text1"/>
          <w:sz w:val="30"/>
          <w:szCs w:val="30"/>
          <w:lang w:val="en-US"/>
        </w:rPr>
        <w:t>.</w:t>
      </w:r>
    </w:p>
    <w:p w14:paraId="12BF2D42" w14:textId="418AD620" w:rsidR="00A57342" w:rsidRPr="00B85E74" w:rsidRDefault="00A57342" w:rsidP="009E3368">
      <w:pPr>
        <w:pStyle w:val="Bodytext3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w:t>
      </w:r>
      <w:r w:rsidR="003D0532" w:rsidRPr="00B85E74">
        <w:rPr>
          <w:color w:val="000000" w:themeColor="text1"/>
          <w:sz w:val="30"/>
          <w:szCs w:val="30"/>
        </w:rPr>
        <w:t xml:space="preserve"> </w:t>
      </w:r>
      <w:r w:rsidRPr="00B85E74">
        <w:rPr>
          <w:color w:val="000000" w:themeColor="text1"/>
          <w:sz w:val="30"/>
          <w:szCs w:val="30"/>
          <w:lang w:val="en-US"/>
        </w:rPr>
        <w:t>H</w:t>
      </w:r>
      <w:r w:rsidR="003D0532" w:rsidRPr="00B85E74">
        <w:rPr>
          <w:color w:val="000000" w:themeColor="text1"/>
          <w:sz w:val="30"/>
          <w:szCs w:val="30"/>
        </w:rPr>
        <w:t>ạ tầng mạng băng rộng cáp quang ph</w:t>
      </w:r>
      <w:r w:rsidR="008B19B1" w:rsidRPr="00B85E74">
        <w:rPr>
          <w:color w:val="000000" w:themeColor="text1"/>
          <w:sz w:val="30"/>
          <w:szCs w:val="30"/>
        </w:rPr>
        <w:t xml:space="preserve">ủ trên </w:t>
      </w:r>
      <w:r w:rsidR="0016334A" w:rsidRPr="00B85E74">
        <w:rPr>
          <w:color w:val="000000" w:themeColor="text1"/>
          <w:sz w:val="30"/>
          <w:szCs w:val="30"/>
          <w:lang w:val="en-US"/>
        </w:rPr>
        <w:t>9</w:t>
      </w:r>
      <w:r w:rsidR="008B19B1" w:rsidRPr="00B85E74">
        <w:rPr>
          <w:color w:val="000000" w:themeColor="text1"/>
          <w:sz w:val="30"/>
          <w:szCs w:val="30"/>
        </w:rPr>
        <w:t>0% hộ gia đình và</w:t>
      </w:r>
      <w:r w:rsidR="0071102E" w:rsidRPr="00B85E74">
        <w:rPr>
          <w:color w:val="000000" w:themeColor="text1"/>
          <w:sz w:val="30"/>
          <w:szCs w:val="30"/>
        </w:rPr>
        <w:t xml:space="preserve"> 100% xã</w:t>
      </w:r>
      <w:r w:rsidR="00E12306" w:rsidRPr="00B85E74">
        <w:rPr>
          <w:color w:val="000000" w:themeColor="text1"/>
          <w:sz w:val="30"/>
          <w:szCs w:val="30"/>
          <w:lang w:val="en-US"/>
        </w:rPr>
        <w:t>, thị trấn</w:t>
      </w:r>
      <w:r w:rsidRPr="00B85E74">
        <w:rPr>
          <w:color w:val="000000" w:themeColor="text1"/>
          <w:sz w:val="30"/>
          <w:szCs w:val="30"/>
          <w:lang w:val="en-US"/>
        </w:rPr>
        <w:t>.</w:t>
      </w:r>
    </w:p>
    <w:p w14:paraId="0CF3B92E" w14:textId="2C1EF392" w:rsidR="00846ACC" w:rsidRPr="00B85E74" w:rsidRDefault="00A57342" w:rsidP="009E3368">
      <w:pPr>
        <w:pStyle w:val="Bodytext3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P</w:t>
      </w:r>
      <w:r w:rsidR="00B87109" w:rsidRPr="00B85E74">
        <w:rPr>
          <w:color w:val="000000" w:themeColor="text1"/>
          <w:sz w:val="30"/>
          <w:szCs w:val="30"/>
        </w:rPr>
        <w:t>hổ cập dịch vụ mạng di động 4G/5G và điện thoại di động thông minh</w:t>
      </w:r>
      <w:r w:rsidR="00B87109" w:rsidRPr="00B85E74">
        <w:rPr>
          <w:color w:val="000000" w:themeColor="text1"/>
          <w:sz w:val="30"/>
          <w:szCs w:val="30"/>
          <w:lang w:val="en-US"/>
        </w:rPr>
        <w:t>.</w:t>
      </w:r>
    </w:p>
    <w:p w14:paraId="6C86A873" w14:textId="48E8B879" w:rsidR="00A57342" w:rsidRPr="00B85E74" w:rsidRDefault="00846ACC" w:rsidP="009E3368">
      <w:pPr>
        <w:pStyle w:val="Bodytext30"/>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w:t>
      </w:r>
      <w:r w:rsidR="00173FDC" w:rsidRPr="00B85E74">
        <w:rPr>
          <w:color w:val="000000" w:themeColor="text1"/>
          <w:sz w:val="30"/>
          <w:szCs w:val="30"/>
          <w:lang w:val="en-US"/>
        </w:rPr>
        <w:t xml:space="preserve">Thí điểm </w:t>
      </w:r>
      <w:r w:rsidR="007F774E" w:rsidRPr="00B85E74">
        <w:rPr>
          <w:color w:val="000000" w:themeColor="text1"/>
          <w:sz w:val="30"/>
          <w:szCs w:val="30"/>
          <w:lang w:val="en-US"/>
        </w:rPr>
        <w:t>c</w:t>
      </w:r>
      <w:r w:rsidR="00A57342" w:rsidRPr="00B85E74">
        <w:rPr>
          <w:color w:val="000000" w:themeColor="text1"/>
          <w:sz w:val="30"/>
          <w:szCs w:val="30"/>
          <w:lang w:val="en-US"/>
        </w:rPr>
        <w:t xml:space="preserve">huyển đổi số </w:t>
      </w:r>
      <w:r w:rsidR="00173FDC" w:rsidRPr="00B85E74">
        <w:rPr>
          <w:color w:val="000000" w:themeColor="text1"/>
          <w:sz w:val="30"/>
          <w:szCs w:val="30"/>
          <w:lang w:val="en-US"/>
        </w:rPr>
        <w:t xml:space="preserve">thị trấn </w:t>
      </w:r>
      <w:r w:rsidR="007F774E" w:rsidRPr="00B85E74">
        <w:rPr>
          <w:color w:val="000000" w:themeColor="text1"/>
          <w:sz w:val="30"/>
          <w:szCs w:val="30"/>
          <w:lang w:val="en-US"/>
        </w:rPr>
        <w:t>Tân Thạnh</w:t>
      </w:r>
      <w:r w:rsidR="0016334A" w:rsidRPr="00B85E74">
        <w:rPr>
          <w:color w:val="000000" w:themeColor="text1"/>
          <w:sz w:val="30"/>
          <w:szCs w:val="30"/>
          <w:lang w:val="en-US"/>
        </w:rPr>
        <w:t>.</w:t>
      </w:r>
    </w:p>
    <w:p w14:paraId="6ECF3387" w14:textId="03830CBE" w:rsidR="004A297F" w:rsidRPr="00B85E74" w:rsidRDefault="00A75FB3" w:rsidP="009E3368">
      <w:pPr>
        <w:pStyle w:val="Bodytext30"/>
        <w:shd w:val="clear" w:color="auto" w:fill="auto"/>
        <w:spacing w:before="120" w:after="120" w:line="264" w:lineRule="auto"/>
        <w:ind w:firstLine="567"/>
        <w:jc w:val="both"/>
        <w:rPr>
          <w:b/>
          <w:color w:val="000000" w:themeColor="text1"/>
          <w:sz w:val="30"/>
          <w:szCs w:val="30"/>
          <w:lang w:val="en-US"/>
        </w:rPr>
      </w:pPr>
      <w:r w:rsidRPr="00B85E74">
        <w:rPr>
          <w:b/>
          <w:color w:val="000000" w:themeColor="text1"/>
          <w:sz w:val="30"/>
          <w:szCs w:val="30"/>
          <w:lang w:val="en-US"/>
        </w:rPr>
        <w:t>3</w:t>
      </w:r>
      <w:r w:rsidR="00AE66BB" w:rsidRPr="00B85E74">
        <w:rPr>
          <w:b/>
          <w:color w:val="000000" w:themeColor="text1"/>
          <w:sz w:val="30"/>
          <w:szCs w:val="30"/>
          <w:lang w:val="en-US"/>
        </w:rPr>
        <w:t>.2.</w:t>
      </w:r>
      <w:r w:rsidR="004A297F" w:rsidRPr="00B85E74">
        <w:rPr>
          <w:b/>
          <w:color w:val="000000" w:themeColor="text1"/>
          <w:sz w:val="30"/>
          <w:szCs w:val="30"/>
          <w:lang w:val="en-US"/>
        </w:rPr>
        <w:t xml:space="preserve"> </w:t>
      </w:r>
      <w:r w:rsidR="002324F5" w:rsidRPr="00B85E74">
        <w:rPr>
          <w:b/>
          <w:color w:val="000000" w:themeColor="text1"/>
          <w:sz w:val="30"/>
          <w:szCs w:val="30"/>
          <w:lang w:val="en-US"/>
        </w:rPr>
        <w:t>Chỉ</w:t>
      </w:r>
      <w:r w:rsidR="004A297F" w:rsidRPr="00B85E74">
        <w:rPr>
          <w:b/>
          <w:color w:val="000000" w:themeColor="text1"/>
          <w:sz w:val="30"/>
          <w:szCs w:val="30"/>
          <w:lang w:val="en-US"/>
        </w:rPr>
        <w:t xml:space="preserve"> tiêu đến năm 2030</w:t>
      </w:r>
    </w:p>
    <w:p w14:paraId="629B68B5" w14:textId="0076B7CA" w:rsidR="00DE2F50" w:rsidRPr="00B85E74" w:rsidRDefault="00846ACC" w:rsidP="009E3368">
      <w:pPr>
        <w:pStyle w:val="Bodytext3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rPr>
        <w:t xml:space="preserve">- </w:t>
      </w:r>
      <w:r w:rsidR="00DE2F50" w:rsidRPr="00B85E74">
        <w:rPr>
          <w:color w:val="000000" w:themeColor="text1"/>
          <w:sz w:val="30"/>
          <w:szCs w:val="30"/>
          <w:lang w:val="en-US"/>
        </w:rPr>
        <w:t>Đạt</w:t>
      </w:r>
      <w:r w:rsidR="00DE2F50" w:rsidRPr="00B85E74">
        <w:rPr>
          <w:color w:val="000000" w:themeColor="text1"/>
          <w:sz w:val="30"/>
          <w:szCs w:val="30"/>
        </w:rPr>
        <w:t xml:space="preserve"> </w:t>
      </w:r>
      <w:r w:rsidR="00DE2F50" w:rsidRPr="00B85E74">
        <w:rPr>
          <w:color w:val="000000" w:themeColor="text1"/>
          <w:sz w:val="30"/>
          <w:szCs w:val="30"/>
          <w:lang w:val="en-US"/>
        </w:rPr>
        <w:t>trên</w:t>
      </w:r>
      <w:r w:rsidR="00DE2F50" w:rsidRPr="00B85E74">
        <w:rPr>
          <w:color w:val="000000" w:themeColor="text1"/>
          <w:sz w:val="30"/>
          <w:szCs w:val="30"/>
        </w:rPr>
        <w:t xml:space="preserve"> mức </w:t>
      </w:r>
      <w:r w:rsidR="00DE2F50" w:rsidRPr="00B85E74">
        <w:rPr>
          <w:color w:val="000000" w:themeColor="text1"/>
          <w:sz w:val="30"/>
          <w:szCs w:val="30"/>
          <w:lang w:val="en-US"/>
        </w:rPr>
        <w:t>khá</w:t>
      </w:r>
      <w:r w:rsidR="00DE2F50" w:rsidRPr="00B85E74">
        <w:rPr>
          <w:color w:val="000000" w:themeColor="text1"/>
          <w:sz w:val="30"/>
          <w:szCs w:val="30"/>
        </w:rPr>
        <w:t xml:space="preserve"> </w:t>
      </w:r>
      <w:r w:rsidR="00DE699D" w:rsidRPr="00B85E74">
        <w:rPr>
          <w:color w:val="000000" w:themeColor="text1"/>
          <w:sz w:val="30"/>
          <w:szCs w:val="30"/>
          <w:lang w:val="en-US"/>
        </w:rPr>
        <w:t>của tỉnh</w:t>
      </w:r>
      <w:r w:rsidR="00DE2F50" w:rsidRPr="00B85E74">
        <w:rPr>
          <w:color w:val="000000" w:themeColor="text1"/>
          <w:sz w:val="30"/>
          <w:szCs w:val="30"/>
          <w:lang w:val="en-US"/>
        </w:rPr>
        <w:t xml:space="preserve"> đối với c</w:t>
      </w:r>
      <w:r w:rsidR="00DE2F50" w:rsidRPr="00B85E74">
        <w:rPr>
          <w:color w:val="000000" w:themeColor="text1"/>
          <w:sz w:val="30"/>
          <w:szCs w:val="30"/>
        </w:rPr>
        <w:t xml:space="preserve">ác </w:t>
      </w:r>
      <w:r w:rsidR="008B19B1" w:rsidRPr="00B85E74">
        <w:rPr>
          <w:color w:val="000000" w:themeColor="text1"/>
          <w:sz w:val="30"/>
          <w:szCs w:val="30"/>
        </w:rPr>
        <w:t>chỉ tiêu chuyển đổi số đề ra trong chương trình chuyển đổi số quốc gia</w:t>
      </w:r>
      <w:r w:rsidR="008B19B1" w:rsidRPr="00B85E74">
        <w:rPr>
          <w:color w:val="000000" w:themeColor="text1"/>
          <w:sz w:val="30"/>
          <w:szCs w:val="30"/>
          <w:lang w:val="en-US"/>
        </w:rPr>
        <w:t xml:space="preserve"> </w:t>
      </w:r>
      <w:r w:rsidR="008B19B1" w:rsidRPr="00B85E74">
        <w:rPr>
          <w:color w:val="000000" w:themeColor="text1"/>
          <w:sz w:val="30"/>
          <w:szCs w:val="30"/>
        </w:rPr>
        <w:t>giai đoạn 2025- 2030</w:t>
      </w:r>
      <w:r w:rsidR="00DE2F50" w:rsidRPr="00B85E74">
        <w:rPr>
          <w:color w:val="000000" w:themeColor="text1"/>
          <w:sz w:val="30"/>
          <w:szCs w:val="30"/>
          <w:lang w:val="en-US"/>
        </w:rPr>
        <w:t>.</w:t>
      </w:r>
    </w:p>
    <w:p w14:paraId="7911387D" w14:textId="30029286" w:rsidR="00DE2F50" w:rsidRPr="00B85E74" w:rsidRDefault="00DE2F50" w:rsidP="009E3368">
      <w:pPr>
        <w:pStyle w:val="Bodytext3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w:t>
      </w:r>
      <w:r w:rsidR="00846ACC" w:rsidRPr="00B85E74">
        <w:rPr>
          <w:color w:val="000000" w:themeColor="text1"/>
          <w:sz w:val="30"/>
          <w:szCs w:val="30"/>
        </w:rPr>
        <w:t xml:space="preserve"> </w:t>
      </w:r>
      <w:r w:rsidRPr="00B85E74">
        <w:rPr>
          <w:color w:val="000000" w:themeColor="text1"/>
          <w:sz w:val="30"/>
          <w:szCs w:val="30"/>
          <w:lang w:val="en-US"/>
        </w:rPr>
        <w:t>D</w:t>
      </w:r>
      <w:r w:rsidR="00846ACC" w:rsidRPr="00B85E74">
        <w:rPr>
          <w:color w:val="000000" w:themeColor="text1"/>
          <w:sz w:val="30"/>
          <w:szCs w:val="30"/>
        </w:rPr>
        <w:t>ịch vụ công trực tuyến mức độ 4</w:t>
      </w:r>
      <w:r w:rsidRPr="00B85E74">
        <w:rPr>
          <w:color w:val="000000" w:themeColor="text1"/>
          <w:sz w:val="30"/>
          <w:szCs w:val="30"/>
        </w:rPr>
        <w:t xml:space="preserve"> đạt 100%</w:t>
      </w:r>
      <w:r w:rsidR="0016334A" w:rsidRPr="00B85E74">
        <w:rPr>
          <w:color w:val="000000" w:themeColor="text1"/>
          <w:sz w:val="30"/>
          <w:szCs w:val="30"/>
          <w:lang w:val="en-US"/>
        </w:rPr>
        <w:t xml:space="preserve"> và</w:t>
      </w:r>
      <w:r w:rsidR="00846ACC" w:rsidRPr="00B85E74">
        <w:rPr>
          <w:color w:val="000000" w:themeColor="text1"/>
          <w:sz w:val="30"/>
          <w:szCs w:val="30"/>
        </w:rPr>
        <w:t xml:space="preserve"> được cung cấp trên nhiều phương tiện truy cập khác nhau</w:t>
      </w:r>
      <w:r w:rsidRPr="00B85E74">
        <w:rPr>
          <w:color w:val="000000" w:themeColor="text1"/>
          <w:sz w:val="30"/>
          <w:szCs w:val="30"/>
          <w:lang w:val="en-US"/>
        </w:rPr>
        <w:t>.</w:t>
      </w:r>
    </w:p>
    <w:p w14:paraId="526AF79A" w14:textId="5C8DB6C4" w:rsidR="00DE2F50" w:rsidRPr="00B85E74" w:rsidRDefault="00DE2F50" w:rsidP="009E3368">
      <w:pPr>
        <w:pStyle w:val="Bodytext3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T</w:t>
      </w:r>
      <w:r w:rsidR="00846ACC" w:rsidRPr="00B85E74">
        <w:rPr>
          <w:color w:val="000000" w:themeColor="text1"/>
          <w:sz w:val="30"/>
          <w:szCs w:val="30"/>
        </w:rPr>
        <w:t>ỷ trọng k</w:t>
      </w:r>
      <w:r w:rsidR="00553043" w:rsidRPr="00B85E74">
        <w:rPr>
          <w:color w:val="000000" w:themeColor="text1"/>
          <w:sz w:val="30"/>
          <w:szCs w:val="30"/>
        </w:rPr>
        <w:t xml:space="preserve">inh tế số chiếm </w:t>
      </w:r>
      <w:r w:rsidR="0016334A" w:rsidRPr="00B85E74">
        <w:rPr>
          <w:color w:val="000000" w:themeColor="text1"/>
          <w:sz w:val="30"/>
          <w:szCs w:val="30"/>
          <w:lang w:val="en-US"/>
        </w:rPr>
        <w:t>20</w:t>
      </w:r>
      <w:r w:rsidR="00B84B5E" w:rsidRPr="00B85E74">
        <w:rPr>
          <w:color w:val="000000" w:themeColor="text1"/>
          <w:sz w:val="30"/>
          <w:szCs w:val="30"/>
        </w:rPr>
        <w:t xml:space="preserve">% </w:t>
      </w:r>
      <w:r w:rsidR="00D15B6B" w:rsidRPr="00B85E74">
        <w:rPr>
          <w:color w:val="000000" w:themeColor="text1"/>
          <w:sz w:val="30"/>
          <w:szCs w:val="30"/>
        </w:rPr>
        <w:t>G</w:t>
      </w:r>
      <w:r w:rsidR="00B84B5E" w:rsidRPr="00B85E74">
        <w:rPr>
          <w:color w:val="000000" w:themeColor="text1"/>
          <w:sz w:val="30"/>
          <w:szCs w:val="30"/>
        </w:rPr>
        <w:t>R</w:t>
      </w:r>
      <w:r w:rsidR="00D15B6B" w:rsidRPr="00B85E74">
        <w:rPr>
          <w:color w:val="000000" w:themeColor="text1"/>
          <w:sz w:val="30"/>
          <w:szCs w:val="30"/>
        </w:rPr>
        <w:t>DP</w:t>
      </w:r>
      <w:r w:rsidRPr="00B85E74">
        <w:rPr>
          <w:color w:val="000000" w:themeColor="text1"/>
          <w:sz w:val="30"/>
          <w:szCs w:val="30"/>
          <w:lang w:val="en-US"/>
        </w:rPr>
        <w:t>.</w:t>
      </w:r>
    </w:p>
    <w:p w14:paraId="0360ABCB" w14:textId="48E552EC" w:rsidR="00846ACC" w:rsidRPr="00B85E74" w:rsidRDefault="00DE2F50" w:rsidP="009E3368">
      <w:pPr>
        <w:pStyle w:val="Bodytext30"/>
        <w:shd w:val="clear" w:color="auto" w:fill="auto"/>
        <w:spacing w:before="120" w:after="120" w:line="264" w:lineRule="auto"/>
        <w:ind w:firstLine="567"/>
        <w:jc w:val="both"/>
        <w:rPr>
          <w:color w:val="000000" w:themeColor="text1"/>
          <w:sz w:val="30"/>
          <w:szCs w:val="30"/>
        </w:rPr>
      </w:pPr>
      <w:r w:rsidRPr="00B85E74">
        <w:rPr>
          <w:color w:val="000000" w:themeColor="text1"/>
          <w:sz w:val="30"/>
          <w:szCs w:val="30"/>
          <w:lang w:val="en-US"/>
        </w:rPr>
        <w:t>-</w:t>
      </w:r>
      <w:r w:rsidR="00846ACC" w:rsidRPr="00B85E74">
        <w:rPr>
          <w:color w:val="000000" w:themeColor="text1"/>
          <w:sz w:val="30"/>
          <w:szCs w:val="30"/>
        </w:rPr>
        <w:t xml:space="preserve"> </w:t>
      </w:r>
      <w:r w:rsidRPr="00B85E74">
        <w:rPr>
          <w:color w:val="000000" w:themeColor="text1"/>
          <w:sz w:val="30"/>
          <w:szCs w:val="30"/>
          <w:lang w:val="en-US"/>
        </w:rPr>
        <w:t>P</w:t>
      </w:r>
      <w:r w:rsidR="00553043" w:rsidRPr="00B85E74">
        <w:rPr>
          <w:color w:val="000000" w:themeColor="text1"/>
          <w:sz w:val="30"/>
          <w:szCs w:val="30"/>
        </w:rPr>
        <w:t xml:space="preserve">hổ cập dịch vụ mạng </w:t>
      </w:r>
      <w:r w:rsidR="00033388" w:rsidRPr="00B85E74">
        <w:rPr>
          <w:color w:val="000000" w:themeColor="text1"/>
          <w:sz w:val="30"/>
          <w:szCs w:val="30"/>
          <w:lang w:val="en-US"/>
        </w:rPr>
        <w:t>I</w:t>
      </w:r>
      <w:r w:rsidR="00553043" w:rsidRPr="00B85E74">
        <w:rPr>
          <w:color w:val="000000" w:themeColor="text1"/>
          <w:sz w:val="30"/>
          <w:szCs w:val="30"/>
        </w:rPr>
        <w:t>nternet băng rộng cáp quang, phổ cập dịch vụ mạng di động 5G.</w:t>
      </w:r>
    </w:p>
    <w:p w14:paraId="63E35E7A" w14:textId="5E30BFF1" w:rsidR="00D133B7" w:rsidRPr="00B85E74" w:rsidRDefault="00DE2F50" w:rsidP="009E3368">
      <w:pPr>
        <w:pStyle w:val="Bodytext3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T</w:t>
      </w:r>
      <w:r w:rsidR="005B0BE7" w:rsidRPr="00B85E74">
        <w:rPr>
          <w:color w:val="000000" w:themeColor="text1"/>
          <w:sz w:val="30"/>
          <w:szCs w:val="30"/>
          <w:lang w:val="en-US"/>
        </w:rPr>
        <w:t>riển khai</w:t>
      </w:r>
      <w:r w:rsidR="0069222B" w:rsidRPr="00B85E74">
        <w:rPr>
          <w:color w:val="000000" w:themeColor="text1"/>
          <w:sz w:val="30"/>
          <w:szCs w:val="30"/>
        </w:rPr>
        <w:t xml:space="preserve"> </w:t>
      </w:r>
      <w:r w:rsidR="0061533D" w:rsidRPr="00B85E74">
        <w:rPr>
          <w:color w:val="000000" w:themeColor="text1"/>
          <w:sz w:val="30"/>
          <w:szCs w:val="30"/>
          <w:lang w:val="en-US"/>
        </w:rPr>
        <w:t>toàn diện</w:t>
      </w:r>
      <w:r w:rsidR="0069222B" w:rsidRPr="00B85E74">
        <w:rPr>
          <w:color w:val="000000" w:themeColor="text1"/>
          <w:sz w:val="30"/>
          <w:szCs w:val="30"/>
        </w:rPr>
        <w:t xml:space="preserve"> dịch vụ đô thị thông minh </w:t>
      </w:r>
      <w:r w:rsidR="001566F5" w:rsidRPr="00B85E74">
        <w:rPr>
          <w:color w:val="000000" w:themeColor="text1"/>
          <w:sz w:val="30"/>
          <w:szCs w:val="30"/>
          <w:lang w:val="en-US"/>
        </w:rPr>
        <w:t xml:space="preserve">ở thị trấn </w:t>
      </w:r>
      <w:r w:rsidR="00E05508" w:rsidRPr="00B85E74">
        <w:rPr>
          <w:color w:val="000000" w:themeColor="text1"/>
          <w:sz w:val="30"/>
          <w:szCs w:val="30"/>
          <w:lang w:val="en-US"/>
        </w:rPr>
        <w:t>Tân T</w:t>
      </w:r>
      <w:r w:rsidR="003F3E7E" w:rsidRPr="00B85E74">
        <w:rPr>
          <w:color w:val="000000" w:themeColor="text1"/>
          <w:sz w:val="30"/>
          <w:szCs w:val="30"/>
          <w:lang w:val="en-US"/>
        </w:rPr>
        <w:t>hạnh; phát triển vùng kinh tế công nghệ cao của huyện.</w:t>
      </w:r>
    </w:p>
    <w:p w14:paraId="0049927B" w14:textId="4F67DFA9" w:rsidR="00247DFB" w:rsidRPr="00B85E74" w:rsidRDefault="004C46DF" w:rsidP="009E3368">
      <w:pPr>
        <w:pStyle w:val="Bodytext30"/>
        <w:shd w:val="clear" w:color="auto" w:fill="auto"/>
        <w:spacing w:before="120" w:after="120" w:line="264" w:lineRule="auto"/>
        <w:ind w:firstLine="567"/>
        <w:jc w:val="both"/>
        <w:rPr>
          <w:b/>
          <w:color w:val="000000" w:themeColor="text1"/>
          <w:sz w:val="30"/>
          <w:szCs w:val="30"/>
          <w:lang w:val="en-US"/>
        </w:rPr>
      </w:pPr>
      <w:r w:rsidRPr="00B85E74">
        <w:rPr>
          <w:b/>
          <w:color w:val="000000" w:themeColor="text1"/>
          <w:sz w:val="30"/>
          <w:szCs w:val="30"/>
          <w:lang w:val="en-US"/>
        </w:rPr>
        <w:t>II. NHIỆM VỤ VÀ GIẢI PHÁP</w:t>
      </w:r>
      <w:r w:rsidR="0010415A" w:rsidRPr="00B85E74">
        <w:rPr>
          <w:b/>
          <w:color w:val="000000" w:themeColor="text1"/>
          <w:sz w:val="30"/>
          <w:szCs w:val="30"/>
          <w:lang w:val="en-US"/>
        </w:rPr>
        <w:t xml:space="preserve"> TRỌNG TÂM</w:t>
      </w:r>
    </w:p>
    <w:p w14:paraId="21851B27" w14:textId="37507485" w:rsidR="000E49B3" w:rsidRPr="00B85E74" w:rsidRDefault="000E49B3" w:rsidP="009E3368">
      <w:pPr>
        <w:pStyle w:val="Bodytext40"/>
        <w:shd w:val="clear" w:color="auto" w:fill="auto"/>
        <w:spacing w:before="120" w:after="120" w:line="264" w:lineRule="auto"/>
        <w:ind w:firstLine="567"/>
        <w:rPr>
          <w:color w:val="000000" w:themeColor="text1"/>
          <w:sz w:val="30"/>
          <w:szCs w:val="30"/>
          <w:lang w:val="en-US"/>
        </w:rPr>
      </w:pPr>
      <w:r w:rsidRPr="00B85E74">
        <w:rPr>
          <w:color w:val="000000" w:themeColor="text1"/>
          <w:sz w:val="30"/>
          <w:szCs w:val="30"/>
          <w:lang w:val="en-US"/>
        </w:rPr>
        <w:t xml:space="preserve">1. </w:t>
      </w:r>
      <w:r w:rsidR="00645338" w:rsidRPr="00B85E74">
        <w:rPr>
          <w:color w:val="000000" w:themeColor="text1"/>
          <w:sz w:val="30"/>
          <w:szCs w:val="30"/>
          <w:lang w:val="en-US"/>
        </w:rPr>
        <w:t>Tăng cường sự lãnh đạo của Đảng, điều hành của chính quyền các cấp</w:t>
      </w:r>
      <w:r w:rsidR="005A2A68" w:rsidRPr="00B85E74">
        <w:rPr>
          <w:color w:val="000000" w:themeColor="text1"/>
          <w:sz w:val="30"/>
          <w:szCs w:val="30"/>
          <w:lang w:val="en-US"/>
        </w:rPr>
        <w:t>;</w:t>
      </w:r>
      <w:r w:rsidR="00AD5918" w:rsidRPr="00B85E74">
        <w:rPr>
          <w:color w:val="000000" w:themeColor="text1"/>
          <w:sz w:val="30"/>
          <w:szCs w:val="30"/>
          <w:lang w:val="en-US"/>
        </w:rPr>
        <w:t xml:space="preserve"> </w:t>
      </w:r>
      <w:r w:rsidR="00D971E8" w:rsidRPr="00B85E74">
        <w:rPr>
          <w:color w:val="000000" w:themeColor="text1"/>
          <w:sz w:val="30"/>
          <w:szCs w:val="30"/>
          <w:lang w:val="en-US"/>
        </w:rPr>
        <w:t xml:space="preserve">xây dựng cơ chế, chính sách </w:t>
      </w:r>
      <w:r w:rsidRPr="00B85E74">
        <w:rPr>
          <w:color w:val="000000" w:themeColor="text1"/>
          <w:sz w:val="30"/>
          <w:szCs w:val="30"/>
          <w:lang w:val="en-US"/>
        </w:rPr>
        <w:t xml:space="preserve">tạo </w:t>
      </w:r>
      <w:r w:rsidR="00D971E8" w:rsidRPr="00B85E74">
        <w:rPr>
          <w:color w:val="000000" w:themeColor="text1"/>
          <w:sz w:val="30"/>
          <w:szCs w:val="30"/>
          <w:lang w:val="en-US"/>
        </w:rPr>
        <w:t>niềm tin thực hiện công cuộc</w:t>
      </w:r>
      <w:r w:rsidRPr="00B85E74">
        <w:rPr>
          <w:color w:val="000000" w:themeColor="text1"/>
          <w:sz w:val="30"/>
          <w:szCs w:val="30"/>
          <w:lang w:val="en-US"/>
        </w:rPr>
        <w:t xml:space="preserve"> </w:t>
      </w:r>
      <w:r w:rsidRPr="00B85E74">
        <w:rPr>
          <w:color w:val="000000" w:themeColor="text1"/>
          <w:sz w:val="30"/>
          <w:szCs w:val="30"/>
          <w:lang w:val="en-US"/>
        </w:rPr>
        <w:lastRenderedPageBreak/>
        <w:t>chuyển đổi số</w:t>
      </w:r>
      <w:r w:rsidR="00D971E8" w:rsidRPr="00B85E74">
        <w:rPr>
          <w:color w:val="000000" w:themeColor="text1"/>
          <w:sz w:val="30"/>
          <w:szCs w:val="30"/>
          <w:lang w:val="en-US"/>
        </w:rPr>
        <w:t xml:space="preserve"> toàn diện, toàn dân trên địa bàn </w:t>
      </w:r>
      <w:r w:rsidR="001566F5" w:rsidRPr="00B85E74">
        <w:rPr>
          <w:color w:val="000000" w:themeColor="text1"/>
          <w:sz w:val="30"/>
          <w:szCs w:val="30"/>
          <w:lang w:val="en-US"/>
        </w:rPr>
        <w:t>huyện</w:t>
      </w:r>
    </w:p>
    <w:p w14:paraId="7025A745" w14:textId="0E3C7BF3" w:rsidR="000D771D" w:rsidRPr="00B85E74" w:rsidRDefault="000D771D"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w:t>
      </w:r>
      <w:r w:rsidR="00645338" w:rsidRPr="00B85E74">
        <w:rPr>
          <w:color w:val="000000" w:themeColor="text1"/>
          <w:sz w:val="30"/>
          <w:szCs w:val="30"/>
          <w:lang w:val="en-US"/>
        </w:rPr>
        <w:t>T</w:t>
      </w:r>
      <w:r w:rsidR="00785434" w:rsidRPr="00B85E74">
        <w:rPr>
          <w:color w:val="000000" w:themeColor="text1"/>
          <w:sz w:val="30"/>
          <w:szCs w:val="30"/>
        </w:rPr>
        <w:t xml:space="preserve">ổ chức phổ biến, quán triệt chủ trương của Đảng, </w:t>
      </w:r>
      <w:r w:rsidR="00D971E8" w:rsidRPr="00B85E74">
        <w:rPr>
          <w:color w:val="000000" w:themeColor="text1"/>
          <w:sz w:val="30"/>
          <w:szCs w:val="30"/>
          <w:lang w:val="en-US"/>
        </w:rPr>
        <w:t>chính sách của N</w:t>
      </w:r>
      <w:r w:rsidR="00EA42D2" w:rsidRPr="00B85E74">
        <w:rPr>
          <w:color w:val="000000" w:themeColor="text1"/>
          <w:sz w:val="30"/>
          <w:szCs w:val="30"/>
          <w:lang w:val="en-US"/>
        </w:rPr>
        <w:t>hà nước</w:t>
      </w:r>
      <w:r w:rsidR="008519DC" w:rsidRPr="00B85E74">
        <w:rPr>
          <w:color w:val="000000" w:themeColor="text1"/>
          <w:sz w:val="30"/>
          <w:szCs w:val="30"/>
          <w:lang w:val="en-US"/>
        </w:rPr>
        <w:t xml:space="preserve"> giúp</w:t>
      </w:r>
      <w:r w:rsidR="00EA42D2" w:rsidRPr="00B85E74">
        <w:rPr>
          <w:color w:val="000000" w:themeColor="text1"/>
          <w:sz w:val="30"/>
          <w:szCs w:val="30"/>
          <w:lang w:val="en-US"/>
        </w:rPr>
        <w:t xml:space="preserve"> </w:t>
      </w:r>
      <w:r w:rsidR="00785434" w:rsidRPr="00B85E74">
        <w:rPr>
          <w:color w:val="000000" w:themeColor="text1"/>
          <w:sz w:val="30"/>
          <w:szCs w:val="30"/>
        </w:rPr>
        <w:t>nâng cao nhận thức</w:t>
      </w:r>
      <w:r w:rsidR="00645338" w:rsidRPr="00B85E74">
        <w:rPr>
          <w:color w:val="000000" w:themeColor="text1"/>
          <w:sz w:val="30"/>
          <w:szCs w:val="30"/>
          <w:lang w:val="en-US"/>
        </w:rPr>
        <w:t xml:space="preserve"> của</w:t>
      </w:r>
      <w:r w:rsidR="00785434" w:rsidRPr="00B85E74">
        <w:rPr>
          <w:color w:val="000000" w:themeColor="text1"/>
          <w:sz w:val="30"/>
          <w:szCs w:val="30"/>
        </w:rPr>
        <w:t xml:space="preserve"> cấp ủy</w:t>
      </w:r>
      <w:r w:rsidR="00645338" w:rsidRPr="00B85E74">
        <w:rPr>
          <w:color w:val="000000" w:themeColor="text1"/>
          <w:sz w:val="30"/>
          <w:szCs w:val="30"/>
          <w:lang w:val="en-US"/>
        </w:rPr>
        <w:t xml:space="preserve"> Đảng</w:t>
      </w:r>
      <w:r w:rsidR="00785434" w:rsidRPr="00B85E74">
        <w:rPr>
          <w:color w:val="000000" w:themeColor="text1"/>
          <w:sz w:val="30"/>
          <w:szCs w:val="30"/>
        </w:rPr>
        <w:t>, chính quyền, người dân và doanh nghiệp về t</w:t>
      </w:r>
      <w:r w:rsidR="00744851" w:rsidRPr="00B85E74">
        <w:rPr>
          <w:color w:val="000000" w:themeColor="text1"/>
          <w:sz w:val="30"/>
          <w:szCs w:val="30"/>
        </w:rPr>
        <w:t>ính cấp thiết của chuyển đổi số; t</w:t>
      </w:r>
      <w:r w:rsidRPr="00B85E74">
        <w:rPr>
          <w:color w:val="000000" w:themeColor="text1"/>
          <w:sz w:val="30"/>
          <w:szCs w:val="30"/>
        </w:rPr>
        <w:t xml:space="preserve">ăng cường lãnh đạo, </w:t>
      </w:r>
      <w:r w:rsidR="00980D4A" w:rsidRPr="00B85E74">
        <w:rPr>
          <w:color w:val="000000" w:themeColor="text1"/>
          <w:sz w:val="30"/>
          <w:szCs w:val="30"/>
          <w:lang w:val="en-US"/>
        </w:rPr>
        <w:t xml:space="preserve">tổ chức </w:t>
      </w:r>
      <w:r w:rsidR="00744851" w:rsidRPr="00B85E74">
        <w:rPr>
          <w:color w:val="000000" w:themeColor="text1"/>
          <w:sz w:val="30"/>
          <w:szCs w:val="30"/>
        </w:rPr>
        <w:t xml:space="preserve">thực hiện </w:t>
      </w:r>
      <w:r w:rsidR="00645338" w:rsidRPr="00B85E74">
        <w:rPr>
          <w:color w:val="000000" w:themeColor="text1"/>
          <w:sz w:val="30"/>
          <w:szCs w:val="30"/>
          <w:lang w:val="en-US"/>
        </w:rPr>
        <w:t xml:space="preserve">có hiệu quả các nghị quyết, chương trình, kế hoạch của </w:t>
      </w:r>
      <w:r w:rsidR="00C15E7E" w:rsidRPr="00B85E74">
        <w:rPr>
          <w:color w:val="000000" w:themeColor="text1"/>
          <w:sz w:val="30"/>
          <w:szCs w:val="30"/>
          <w:lang w:val="en-US"/>
        </w:rPr>
        <w:t>Huyện ủy</w:t>
      </w:r>
      <w:r w:rsidR="00645338" w:rsidRPr="00B85E74">
        <w:rPr>
          <w:color w:val="000000" w:themeColor="text1"/>
          <w:sz w:val="30"/>
          <w:szCs w:val="30"/>
          <w:lang w:val="en-US"/>
        </w:rPr>
        <w:t xml:space="preserve">, </w:t>
      </w:r>
      <w:r w:rsidR="00C15E7E" w:rsidRPr="00B85E74">
        <w:rPr>
          <w:color w:val="000000" w:themeColor="text1"/>
          <w:sz w:val="30"/>
          <w:szCs w:val="30"/>
          <w:lang w:val="en-US"/>
        </w:rPr>
        <w:t>UBND huyện</w:t>
      </w:r>
      <w:r w:rsidR="00645338" w:rsidRPr="00B85E74">
        <w:rPr>
          <w:color w:val="000000" w:themeColor="text1"/>
          <w:sz w:val="30"/>
          <w:szCs w:val="30"/>
          <w:lang w:val="en-US"/>
        </w:rPr>
        <w:t xml:space="preserve"> </w:t>
      </w:r>
      <w:r w:rsidRPr="00B85E74">
        <w:rPr>
          <w:color w:val="000000" w:themeColor="text1"/>
          <w:sz w:val="30"/>
          <w:szCs w:val="30"/>
        </w:rPr>
        <w:t xml:space="preserve">về </w:t>
      </w:r>
      <w:r w:rsidR="005009A3" w:rsidRPr="00B85E74">
        <w:rPr>
          <w:color w:val="000000" w:themeColor="text1"/>
          <w:sz w:val="30"/>
          <w:szCs w:val="30"/>
          <w:lang w:val="en-US"/>
        </w:rPr>
        <w:t xml:space="preserve">công cuộc </w:t>
      </w:r>
      <w:r w:rsidRPr="00B85E74">
        <w:rPr>
          <w:color w:val="000000" w:themeColor="text1"/>
          <w:sz w:val="30"/>
          <w:szCs w:val="30"/>
        </w:rPr>
        <w:t>chuyển đổi số</w:t>
      </w:r>
      <w:r w:rsidR="00C16E73" w:rsidRPr="00B85E74">
        <w:rPr>
          <w:color w:val="000000" w:themeColor="text1"/>
          <w:sz w:val="30"/>
          <w:szCs w:val="30"/>
          <w:lang w:val="en-US"/>
        </w:rPr>
        <w:t>.</w:t>
      </w:r>
      <w:r w:rsidR="00744851" w:rsidRPr="00B85E74">
        <w:rPr>
          <w:color w:val="000000" w:themeColor="text1"/>
          <w:sz w:val="30"/>
          <w:szCs w:val="30"/>
          <w:lang w:val="en-US"/>
        </w:rPr>
        <w:t xml:space="preserve"> </w:t>
      </w:r>
      <w:r w:rsidR="0016334A" w:rsidRPr="00B85E74">
        <w:rPr>
          <w:color w:val="000000" w:themeColor="text1"/>
          <w:sz w:val="30"/>
          <w:szCs w:val="30"/>
          <w:lang w:val="en-US"/>
        </w:rPr>
        <w:t xml:space="preserve">Các </w:t>
      </w:r>
      <w:r w:rsidR="00744851" w:rsidRPr="00B85E74">
        <w:rPr>
          <w:color w:val="000000" w:themeColor="text1"/>
          <w:sz w:val="30"/>
          <w:szCs w:val="30"/>
          <w:lang w:val="en-US"/>
        </w:rPr>
        <w:t xml:space="preserve">chủ trương, </w:t>
      </w:r>
      <w:r w:rsidR="0016334A" w:rsidRPr="00B85E74">
        <w:rPr>
          <w:color w:val="000000" w:themeColor="text1"/>
          <w:sz w:val="30"/>
          <w:szCs w:val="30"/>
          <w:lang w:val="en-US"/>
        </w:rPr>
        <w:t xml:space="preserve">nghị quyết, chiến lược </w:t>
      </w:r>
      <w:r w:rsidR="00744851" w:rsidRPr="00B85E74">
        <w:rPr>
          <w:color w:val="000000" w:themeColor="text1"/>
          <w:sz w:val="30"/>
          <w:szCs w:val="30"/>
          <w:lang w:val="en-US"/>
        </w:rPr>
        <w:t>về phát triển</w:t>
      </w:r>
      <w:r w:rsidR="00744851" w:rsidRPr="00141FEF">
        <w:rPr>
          <w:color w:val="000000" w:themeColor="text1"/>
          <w:lang w:val="en-US"/>
        </w:rPr>
        <w:t xml:space="preserve"> </w:t>
      </w:r>
      <w:r w:rsidR="00681E63" w:rsidRPr="00B85E74">
        <w:rPr>
          <w:color w:val="000000" w:themeColor="text1"/>
          <w:sz w:val="30"/>
          <w:szCs w:val="30"/>
          <w:lang w:val="en-US"/>
        </w:rPr>
        <w:t>kinh tế - xã hội</w:t>
      </w:r>
      <w:r w:rsidR="00744851" w:rsidRPr="00B85E74">
        <w:rPr>
          <w:color w:val="000000" w:themeColor="text1"/>
          <w:sz w:val="30"/>
          <w:szCs w:val="30"/>
          <w:lang w:val="en-US"/>
        </w:rPr>
        <w:t xml:space="preserve"> phải gắn chặt với công cuộc chuyển đổi số</w:t>
      </w:r>
      <w:r w:rsidR="0020280D" w:rsidRPr="00B85E74">
        <w:rPr>
          <w:color w:val="000000" w:themeColor="text1"/>
          <w:sz w:val="30"/>
          <w:szCs w:val="30"/>
          <w:lang w:val="en-US"/>
        </w:rPr>
        <w:t xml:space="preserve"> một cách</w:t>
      </w:r>
      <w:r w:rsidR="00744851" w:rsidRPr="00B85E74">
        <w:rPr>
          <w:color w:val="000000" w:themeColor="text1"/>
          <w:sz w:val="30"/>
          <w:szCs w:val="30"/>
          <w:lang w:val="en-US"/>
        </w:rPr>
        <w:t xml:space="preserve"> toàn diện</w:t>
      </w:r>
      <w:r w:rsidR="00681E63" w:rsidRPr="00B85E74">
        <w:rPr>
          <w:color w:val="000000" w:themeColor="text1"/>
          <w:sz w:val="30"/>
          <w:szCs w:val="30"/>
          <w:lang w:val="en-US"/>
        </w:rPr>
        <w:t>,</w:t>
      </w:r>
      <w:r w:rsidR="0020280D" w:rsidRPr="00B85E74">
        <w:rPr>
          <w:color w:val="000000" w:themeColor="text1"/>
          <w:sz w:val="30"/>
          <w:szCs w:val="30"/>
          <w:lang w:val="en-US"/>
        </w:rPr>
        <w:t xml:space="preserve"> toàn dân,</w:t>
      </w:r>
      <w:r w:rsidR="00744851" w:rsidRPr="00B85E74">
        <w:rPr>
          <w:color w:val="000000" w:themeColor="text1"/>
          <w:sz w:val="30"/>
          <w:szCs w:val="30"/>
          <w:lang w:val="en-US"/>
        </w:rPr>
        <w:t xml:space="preserve"> phù hợp với quan điểm</w:t>
      </w:r>
      <w:r w:rsidR="005009A3" w:rsidRPr="00B85E74">
        <w:rPr>
          <w:color w:val="000000" w:themeColor="text1"/>
          <w:sz w:val="30"/>
          <w:szCs w:val="30"/>
          <w:lang w:val="en-US"/>
        </w:rPr>
        <w:t>, định hướng</w:t>
      </w:r>
      <w:r w:rsidR="00744851" w:rsidRPr="00B85E74">
        <w:rPr>
          <w:color w:val="000000" w:themeColor="text1"/>
          <w:sz w:val="30"/>
          <w:szCs w:val="30"/>
          <w:lang w:val="en-US"/>
        </w:rPr>
        <w:t xml:space="preserve"> của Đảng</w:t>
      </w:r>
      <w:r w:rsidR="00681E63" w:rsidRPr="00B85E74">
        <w:rPr>
          <w:color w:val="000000" w:themeColor="text1"/>
          <w:sz w:val="30"/>
          <w:szCs w:val="30"/>
          <w:lang w:val="en-US"/>
        </w:rPr>
        <w:t>.</w:t>
      </w:r>
    </w:p>
    <w:p w14:paraId="7E03049C" w14:textId="62583A3A" w:rsidR="004C63D2" w:rsidRPr="00B85E74" w:rsidRDefault="004C63D2" w:rsidP="009E3368">
      <w:pPr>
        <w:pStyle w:val="Bodytext30"/>
        <w:shd w:val="clear" w:color="auto" w:fill="auto"/>
        <w:spacing w:before="120" w:after="120" w:line="264" w:lineRule="auto"/>
        <w:ind w:firstLine="567"/>
        <w:jc w:val="both"/>
        <w:rPr>
          <w:color w:val="000000" w:themeColor="text1"/>
          <w:sz w:val="30"/>
          <w:szCs w:val="30"/>
        </w:rPr>
      </w:pPr>
      <w:r w:rsidRPr="00B85E74">
        <w:rPr>
          <w:color w:val="000000" w:themeColor="text1"/>
          <w:sz w:val="30"/>
          <w:szCs w:val="30"/>
          <w:lang w:val="en-US"/>
        </w:rPr>
        <w:t xml:space="preserve">- </w:t>
      </w:r>
      <w:r w:rsidRPr="00B85E74">
        <w:rPr>
          <w:color w:val="000000" w:themeColor="text1"/>
          <w:sz w:val="30"/>
          <w:szCs w:val="30"/>
          <w:shd w:val="clear" w:color="auto" w:fill="FFFFFF"/>
        </w:rPr>
        <w:t xml:space="preserve">Ban Tuyên giáo </w:t>
      </w:r>
      <w:r w:rsidR="00C15E7E" w:rsidRPr="00B85E74">
        <w:rPr>
          <w:color w:val="000000" w:themeColor="text1"/>
          <w:sz w:val="30"/>
          <w:szCs w:val="30"/>
          <w:shd w:val="clear" w:color="auto" w:fill="FFFFFF"/>
        </w:rPr>
        <w:t>Huyện ủy</w:t>
      </w:r>
      <w:r w:rsidRPr="00B85E74">
        <w:rPr>
          <w:color w:val="000000" w:themeColor="text1"/>
          <w:sz w:val="30"/>
          <w:szCs w:val="30"/>
          <w:shd w:val="clear" w:color="auto" w:fill="FFFFFF"/>
        </w:rPr>
        <w:t xml:space="preserve"> chủ trì, phối hợp với Ban Dân vận </w:t>
      </w:r>
      <w:r w:rsidR="00C15E7E" w:rsidRPr="00B85E74">
        <w:rPr>
          <w:color w:val="000000" w:themeColor="text1"/>
          <w:sz w:val="30"/>
          <w:szCs w:val="30"/>
          <w:shd w:val="clear" w:color="auto" w:fill="FFFFFF"/>
        </w:rPr>
        <w:t>Huyện ủy</w:t>
      </w:r>
      <w:r w:rsidRPr="00B85E74">
        <w:rPr>
          <w:color w:val="000000" w:themeColor="text1"/>
          <w:sz w:val="30"/>
          <w:szCs w:val="30"/>
          <w:shd w:val="clear" w:color="auto" w:fill="FFFFFF"/>
          <w:lang w:val="en-US"/>
        </w:rPr>
        <w:t xml:space="preserve">, </w:t>
      </w:r>
      <w:r w:rsidR="0016334A" w:rsidRPr="00B85E74">
        <w:rPr>
          <w:color w:val="000000" w:themeColor="text1"/>
          <w:sz w:val="30"/>
          <w:szCs w:val="30"/>
          <w:shd w:val="clear" w:color="auto" w:fill="FFFFFF"/>
          <w:lang w:val="en-US"/>
        </w:rPr>
        <w:t xml:space="preserve">Uỷ ban </w:t>
      </w:r>
      <w:r w:rsidRPr="00B85E74">
        <w:rPr>
          <w:color w:val="000000" w:themeColor="text1"/>
          <w:sz w:val="30"/>
          <w:szCs w:val="30"/>
        </w:rPr>
        <w:t>Mặt trận Tổ quốc</w:t>
      </w:r>
      <w:r w:rsidRPr="00B85E74">
        <w:rPr>
          <w:color w:val="000000" w:themeColor="text1"/>
          <w:sz w:val="30"/>
          <w:szCs w:val="30"/>
          <w:lang w:val="en-US"/>
        </w:rPr>
        <w:t xml:space="preserve"> </w:t>
      </w:r>
      <w:r w:rsidR="0000680B" w:rsidRPr="00B85E74">
        <w:rPr>
          <w:color w:val="000000" w:themeColor="text1"/>
          <w:sz w:val="30"/>
          <w:szCs w:val="30"/>
          <w:lang w:val="en-US"/>
        </w:rPr>
        <w:t>Việt Nam huyện</w:t>
      </w:r>
      <w:r w:rsidRPr="00B85E74">
        <w:rPr>
          <w:color w:val="000000" w:themeColor="text1"/>
          <w:sz w:val="30"/>
          <w:szCs w:val="30"/>
          <w:lang w:val="en-US"/>
        </w:rPr>
        <w:t xml:space="preserve"> </w:t>
      </w:r>
      <w:r w:rsidRPr="00B85E74">
        <w:rPr>
          <w:color w:val="000000" w:themeColor="text1"/>
          <w:sz w:val="30"/>
          <w:szCs w:val="30"/>
          <w:shd w:val="clear" w:color="auto" w:fill="FFFFFF"/>
          <w:lang w:val="en-US"/>
        </w:rPr>
        <w:t>lãnh đạo</w:t>
      </w:r>
      <w:r w:rsidRPr="00B85E74">
        <w:rPr>
          <w:color w:val="000000" w:themeColor="text1"/>
          <w:sz w:val="30"/>
          <w:szCs w:val="30"/>
          <w:lang w:val="en-US"/>
        </w:rPr>
        <w:t xml:space="preserve"> phát huy tối đa vai trò của các cơ quan truyền thông, các đoàn thể</w:t>
      </w:r>
      <w:r w:rsidRPr="00B85E74">
        <w:rPr>
          <w:color w:val="000000" w:themeColor="text1"/>
          <w:sz w:val="30"/>
          <w:szCs w:val="30"/>
        </w:rPr>
        <w:t xml:space="preserve"> </w:t>
      </w:r>
      <w:r w:rsidRPr="00B85E74">
        <w:rPr>
          <w:color w:val="000000" w:themeColor="text1"/>
          <w:sz w:val="30"/>
          <w:szCs w:val="30"/>
          <w:lang w:val="en-US"/>
        </w:rPr>
        <w:t xml:space="preserve">chính trị - xã hội; quán triệt, tuyên truyền, phổ biến sâu rộng trong các giai tầng xã hội về vị trí, vai trò, mục tiêu, nhiệm vụ của công cuộc </w:t>
      </w:r>
      <w:r w:rsidRPr="00B85E74">
        <w:rPr>
          <w:color w:val="000000" w:themeColor="text1"/>
          <w:sz w:val="30"/>
          <w:szCs w:val="30"/>
        </w:rPr>
        <w:t>chuyển đổi số</w:t>
      </w:r>
      <w:r w:rsidRPr="00B85E74">
        <w:rPr>
          <w:color w:val="000000" w:themeColor="text1"/>
          <w:sz w:val="30"/>
          <w:szCs w:val="30"/>
          <w:lang w:val="en-US"/>
        </w:rPr>
        <w:t>, qua đó tạo sự đồng thuận, tích cực hưởng ứng tham gia của người dân, doanh nghiệp, đảm bảo mọi đối tượng đều được truyền thông, tiếp cận sử dụng các dịch vụ do chuyển đổi số mang lại</w:t>
      </w:r>
      <w:r w:rsidRPr="00B85E74">
        <w:rPr>
          <w:color w:val="000000" w:themeColor="text1"/>
          <w:sz w:val="30"/>
          <w:szCs w:val="30"/>
          <w:shd w:val="clear" w:color="auto" w:fill="FFFFFF"/>
        </w:rPr>
        <w:t>.</w:t>
      </w:r>
    </w:p>
    <w:p w14:paraId="58A24D7D" w14:textId="6BBE4E7E" w:rsidR="00785434" w:rsidRPr="00B85E74" w:rsidRDefault="00785434"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w:t>
      </w:r>
      <w:r w:rsidRPr="00B85E74">
        <w:rPr>
          <w:color w:val="000000" w:themeColor="text1"/>
          <w:sz w:val="30"/>
          <w:szCs w:val="30"/>
        </w:rPr>
        <w:t xml:space="preserve">Người đứng đầu </w:t>
      </w:r>
      <w:r w:rsidR="005009A3" w:rsidRPr="00B85E74">
        <w:rPr>
          <w:color w:val="000000" w:themeColor="text1"/>
          <w:sz w:val="30"/>
          <w:szCs w:val="30"/>
          <w:lang w:val="en-US"/>
        </w:rPr>
        <w:t xml:space="preserve">các </w:t>
      </w:r>
      <w:r w:rsidRPr="00B85E74">
        <w:rPr>
          <w:color w:val="000000" w:themeColor="text1"/>
          <w:sz w:val="30"/>
          <w:szCs w:val="30"/>
        </w:rPr>
        <w:t xml:space="preserve">cấp ủy, chính quyền </w:t>
      </w:r>
      <w:r w:rsidR="005009A3" w:rsidRPr="00B85E74">
        <w:rPr>
          <w:color w:val="000000" w:themeColor="text1"/>
          <w:sz w:val="30"/>
          <w:szCs w:val="30"/>
          <w:lang w:val="en-US"/>
        </w:rPr>
        <w:t>phải nhận thực sâu sắc công cuộc</w:t>
      </w:r>
      <w:r w:rsidRPr="00B85E74">
        <w:rPr>
          <w:color w:val="000000" w:themeColor="text1"/>
          <w:sz w:val="30"/>
          <w:szCs w:val="30"/>
        </w:rPr>
        <w:t xml:space="preserve"> chuyển đổi số</w:t>
      </w:r>
      <w:r w:rsidR="005009A3" w:rsidRPr="00B85E74">
        <w:rPr>
          <w:color w:val="000000" w:themeColor="text1"/>
          <w:sz w:val="30"/>
          <w:szCs w:val="30"/>
          <w:lang w:val="en-US"/>
        </w:rPr>
        <w:t xml:space="preserve"> là làm cho cơ quan, đơn vị, địa phương và toàn xã hội được thụ hưởng các thà</w:t>
      </w:r>
      <w:r w:rsidR="0016334A" w:rsidRPr="00B85E74">
        <w:rPr>
          <w:color w:val="000000" w:themeColor="text1"/>
          <w:sz w:val="30"/>
          <w:szCs w:val="30"/>
          <w:lang w:val="en-US"/>
        </w:rPr>
        <w:t>nh tựu</w:t>
      </w:r>
      <w:r w:rsidR="005009A3" w:rsidRPr="00B85E74">
        <w:rPr>
          <w:color w:val="000000" w:themeColor="text1"/>
          <w:sz w:val="30"/>
          <w:szCs w:val="30"/>
          <w:lang w:val="en-US"/>
        </w:rPr>
        <w:t xml:space="preserve"> khoa học và công nghệ mang lại; chịu trách nhiệm trực tiếp </w:t>
      </w:r>
      <w:r w:rsidR="0083228E" w:rsidRPr="00B85E74">
        <w:rPr>
          <w:color w:val="000000" w:themeColor="text1"/>
          <w:sz w:val="30"/>
          <w:szCs w:val="30"/>
          <w:lang w:val="en-US"/>
        </w:rPr>
        <w:t>chỉ đạo, tổ chức thực hiện chuyển đổi số;</w:t>
      </w:r>
      <w:r w:rsidRPr="00B85E74">
        <w:rPr>
          <w:color w:val="000000" w:themeColor="text1"/>
          <w:sz w:val="30"/>
          <w:szCs w:val="30"/>
        </w:rPr>
        <w:t xml:space="preserve"> lấy </w:t>
      </w:r>
      <w:r w:rsidRPr="00B85E74">
        <w:rPr>
          <w:color w:val="000000" w:themeColor="text1"/>
          <w:sz w:val="30"/>
          <w:szCs w:val="30"/>
          <w:lang w:val="en-US"/>
        </w:rPr>
        <w:t>kết quả t</w:t>
      </w:r>
      <w:r w:rsidRPr="00B85E74">
        <w:rPr>
          <w:color w:val="000000" w:themeColor="text1"/>
          <w:sz w:val="30"/>
          <w:szCs w:val="30"/>
        </w:rPr>
        <w:t xml:space="preserve">riển khai </w:t>
      </w:r>
      <w:r w:rsidRPr="00B85E74">
        <w:rPr>
          <w:color w:val="000000" w:themeColor="text1"/>
          <w:sz w:val="30"/>
          <w:szCs w:val="30"/>
          <w:lang w:val="en-US"/>
        </w:rPr>
        <w:t>chuyển đổi số</w:t>
      </w:r>
      <w:r w:rsidRPr="00B85E74">
        <w:rPr>
          <w:color w:val="000000" w:themeColor="text1"/>
          <w:sz w:val="30"/>
          <w:szCs w:val="30"/>
        </w:rPr>
        <w:t xml:space="preserve"> là tiêu chí</w:t>
      </w:r>
      <w:r w:rsidRPr="00B85E74">
        <w:rPr>
          <w:color w:val="000000" w:themeColor="text1"/>
          <w:sz w:val="30"/>
          <w:szCs w:val="30"/>
          <w:lang w:val="en-US"/>
        </w:rPr>
        <w:t xml:space="preserve"> quan trọng</w:t>
      </w:r>
      <w:r w:rsidRPr="00B85E74">
        <w:rPr>
          <w:color w:val="000000" w:themeColor="text1"/>
          <w:sz w:val="30"/>
          <w:szCs w:val="30"/>
        </w:rPr>
        <w:t xml:space="preserve"> </w:t>
      </w:r>
      <w:r w:rsidR="0083228E" w:rsidRPr="00B85E74">
        <w:rPr>
          <w:color w:val="000000" w:themeColor="text1"/>
          <w:sz w:val="30"/>
          <w:szCs w:val="30"/>
          <w:lang w:val="en-US"/>
        </w:rPr>
        <w:t xml:space="preserve">để </w:t>
      </w:r>
      <w:r w:rsidRPr="00B85E74">
        <w:rPr>
          <w:color w:val="000000" w:themeColor="text1"/>
          <w:sz w:val="30"/>
          <w:szCs w:val="30"/>
        </w:rPr>
        <w:t>đánh giá kết quả thực hiện nhiệm vụ</w:t>
      </w:r>
      <w:r w:rsidRPr="00B85E74">
        <w:rPr>
          <w:color w:val="000000" w:themeColor="text1"/>
          <w:sz w:val="30"/>
          <w:szCs w:val="30"/>
          <w:lang w:val="en-US"/>
        </w:rPr>
        <w:t xml:space="preserve"> chính trị</w:t>
      </w:r>
      <w:r w:rsidRPr="00B85E74">
        <w:rPr>
          <w:color w:val="000000" w:themeColor="text1"/>
          <w:sz w:val="30"/>
          <w:szCs w:val="30"/>
        </w:rPr>
        <w:t xml:space="preserve"> của </w:t>
      </w:r>
      <w:r w:rsidR="009374D2" w:rsidRPr="00B85E74">
        <w:rPr>
          <w:color w:val="000000" w:themeColor="text1"/>
          <w:sz w:val="30"/>
          <w:szCs w:val="30"/>
          <w:lang w:val="en-US"/>
        </w:rPr>
        <w:t xml:space="preserve">cơ quan, </w:t>
      </w:r>
      <w:r w:rsidR="009374D2" w:rsidRPr="00B85E74">
        <w:rPr>
          <w:color w:val="000000" w:themeColor="text1"/>
          <w:sz w:val="30"/>
          <w:szCs w:val="30"/>
        </w:rPr>
        <w:t xml:space="preserve">địa phương mình </w:t>
      </w:r>
      <w:r w:rsidR="009374D2" w:rsidRPr="00B85E74">
        <w:rPr>
          <w:color w:val="000000" w:themeColor="text1"/>
          <w:sz w:val="30"/>
          <w:szCs w:val="30"/>
          <w:lang w:val="en-US"/>
        </w:rPr>
        <w:t xml:space="preserve">cũng như </w:t>
      </w:r>
      <w:r w:rsidRPr="00B85E74">
        <w:rPr>
          <w:color w:val="000000" w:themeColor="text1"/>
          <w:sz w:val="30"/>
          <w:szCs w:val="30"/>
        </w:rPr>
        <w:t>người đứng đầu</w:t>
      </w:r>
      <w:r w:rsidR="009374D2" w:rsidRPr="00B85E74">
        <w:rPr>
          <w:color w:val="000000" w:themeColor="text1"/>
          <w:sz w:val="30"/>
          <w:szCs w:val="30"/>
          <w:lang w:val="en-US"/>
        </w:rPr>
        <w:t>;</w:t>
      </w:r>
      <w:r w:rsidR="009374D2" w:rsidRPr="00B85E74">
        <w:rPr>
          <w:color w:val="000000" w:themeColor="text1"/>
          <w:sz w:val="30"/>
          <w:szCs w:val="30"/>
        </w:rPr>
        <w:t xml:space="preserve"> </w:t>
      </w:r>
      <w:r w:rsidR="009374D2" w:rsidRPr="00B85E74">
        <w:rPr>
          <w:color w:val="000000" w:themeColor="text1"/>
          <w:sz w:val="30"/>
          <w:szCs w:val="30"/>
          <w:lang w:val="en-US"/>
        </w:rPr>
        <w:t>xây dựng giá trị cốt lõi, văn hóa, lề lối, phương thức làm việc mới</w:t>
      </w:r>
      <w:r w:rsidR="0083228E" w:rsidRPr="00B85E74">
        <w:rPr>
          <w:color w:val="000000" w:themeColor="text1"/>
          <w:sz w:val="30"/>
          <w:szCs w:val="30"/>
          <w:lang w:val="en-US"/>
        </w:rPr>
        <w:t>,</w:t>
      </w:r>
      <w:r w:rsidR="009374D2" w:rsidRPr="00B85E74">
        <w:rPr>
          <w:color w:val="000000" w:themeColor="text1"/>
          <w:sz w:val="30"/>
          <w:szCs w:val="30"/>
          <w:lang w:val="en-US"/>
        </w:rPr>
        <w:t xml:space="preserve"> </w:t>
      </w:r>
      <w:r w:rsidR="00751722" w:rsidRPr="00B85E74">
        <w:rPr>
          <w:color w:val="000000" w:themeColor="text1"/>
          <w:sz w:val="30"/>
          <w:szCs w:val="30"/>
          <w:lang w:val="en-US"/>
        </w:rPr>
        <w:t>thích ứng với môi trường số.</w:t>
      </w:r>
    </w:p>
    <w:p w14:paraId="46384485" w14:textId="30F6FC27" w:rsidR="00E56061" w:rsidRPr="00B85E74" w:rsidRDefault="00E56061"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Củng cố, kiện toàn, phát huy vai trò </w:t>
      </w:r>
      <w:r w:rsidRPr="00B85E74">
        <w:rPr>
          <w:color w:val="000000" w:themeColor="text1"/>
          <w:sz w:val="30"/>
          <w:szCs w:val="30"/>
        </w:rPr>
        <w:t>Ban Chỉ đạo xây dựng Chính quyền điện tử</w:t>
      </w:r>
      <w:r w:rsidR="0016334A" w:rsidRPr="00B85E74">
        <w:rPr>
          <w:color w:val="000000" w:themeColor="text1"/>
          <w:sz w:val="30"/>
          <w:szCs w:val="30"/>
          <w:lang w:val="en-US"/>
        </w:rPr>
        <w:t>, Ban chỉ đạo xây dựng Chính quyền số</w:t>
      </w:r>
      <w:r w:rsidRPr="00B85E74">
        <w:rPr>
          <w:color w:val="000000" w:themeColor="text1"/>
          <w:sz w:val="30"/>
          <w:szCs w:val="30"/>
        </w:rPr>
        <w:t xml:space="preserve"> </w:t>
      </w:r>
      <w:r w:rsidR="00BE08BC" w:rsidRPr="00B85E74">
        <w:rPr>
          <w:color w:val="000000" w:themeColor="text1"/>
          <w:sz w:val="30"/>
          <w:szCs w:val="30"/>
          <w:lang w:val="en-US"/>
        </w:rPr>
        <w:t xml:space="preserve">huyện, </w:t>
      </w:r>
      <w:r w:rsidR="00ED5EDE" w:rsidRPr="00B85E74">
        <w:rPr>
          <w:color w:val="000000" w:themeColor="text1"/>
          <w:sz w:val="30"/>
          <w:szCs w:val="30"/>
          <w:lang w:val="en-US"/>
        </w:rPr>
        <w:t xml:space="preserve">các </w:t>
      </w:r>
      <w:r w:rsidR="00BE08BC" w:rsidRPr="00B85E74">
        <w:rPr>
          <w:color w:val="000000" w:themeColor="text1"/>
          <w:sz w:val="30"/>
          <w:szCs w:val="30"/>
          <w:lang w:val="en-US"/>
        </w:rPr>
        <w:t>xã</w:t>
      </w:r>
      <w:r w:rsidR="00ED5EDE" w:rsidRPr="00B85E74">
        <w:rPr>
          <w:color w:val="000000" w:themeColor="text1"/>
          <w:sz w:val="30"/>
          <w:szCs w:val="30"/>
          <w:lang w:val="en-US"/>
        </w:rPr>
        <w:t>-thị trấn</w:t>
      </w:r>
      <w:r w:rsidRPr="00B85E74">
        <w:rPr>
          <w:color w:val="000000" w:themeColor="text1"/>
          <w:sz w:val="30"/>
          <w:szCs w:val="30"/>
          <w:lang w:val="en-US"/>
        </w:rPr>
        <w:t xml:space="preserve"> gắn với công cuộc chuyển đổi số để thống nhất trong chỉ đạo và đồng bộ trong tổ chức thực hiện. Phát huy vai trò, trách nhiệm của từng thành viên Ban Chỉ đạo; phân công, giao nhiệm vụ</w:t>
      </w:r>
      <w:r w:rsidR="00447F08" w:rsidRPr="00B85E74">
        <w:rPr>
          <w:color w:val="000000" w:themeColor="text1"/>
          <w:sz w:val="30"/>
          <w:szCs w:val="30"/>
          <w:lang w:val="en-US"/>
        </w:rPr>
        <w:t>,</w:t>
      </w:r>
      <w:r w:rsidRPr="00B85E74">
        <w:rPr>
          <w:color w:val="000000" w:themeColor="text1"/>
          <w:sz w:val="30"/>
          <w:szCs w:val="30"/>
          <w:lang w:val="en-US"/>
        </w:rPr>
        <w:t xml:space="preserve"> tập trung chỉ đạo</w:t>
      </w:r>
      <w:r w:rsidR="00447F08" w:rsidRPr="00B85E74">
        <w:rPr>
          <w:color w:val="000000" w:themeColor="text1"/>
          <w:sz w:val="30"/>
          <w:szCs w:val="30"/>
          <w:lang w:val="en-US"/>
        </w:rPr>
        <w:t xml:space="preserve"> thực hiện chuyển đổi số tại đơn vị, địa bàn phụ trách. Củng cố tổ chức, bộ máy, nâng cao hiệu quả hoạt động của cơ quan quản lý nhà nước về công nghệ thông tin và truyền thông</w:t>
      </w:r>
      <w:r w:rsidR="00BE08BC" w:rsidRPr="00B85E74">
        <w:rPr>
          <w:color w:val="000000" w:themeColor="text1"/>
          <w:sz w:val="30"/>
          <w:szCs w:val="30"/>
          <w:lang w:val="en-US"/>
        </w:rPr>
        <w:t xml:space="preserve"> huyện và cấp xã</w:t>
      </w:r>
      <w:r w:rsidR="00447F08" w:rsidRPr="00B85E74">
        <w:rPr>
          <w:color w:val="000000" w:themeColor="text1"/>
          <w:sz w:val="30"/>
          <w:szCs w:val="30"/>
          <w:lang w:val="en-US"/>
        </w:rPr>
        <w:t>, đảm bảo năng lực quản lý phải theo kịp sự phát triển của thực tiễn.</w:t>
      </w:r>
    </w:p>
    <w:p w14:paraId="72797B8A" w14:textId="2A7A47BE" w:rsidR="00AD7957" w:rsidRPr="00B85E74" w:rsidRDefault="00AC39FB" w:rsidP="00ED5EDE">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Xây dựng, </w:t>
      </w:r>
      <w:r w:rsidR="00C92789" w:rsidRPr="00B85E74">
        <w:rPr>
          <w:color w:val="000000" w:themeColor="text1"/>
          <w:sz w:val="30"/>
          <w:szCs w:val="30"/>
          <w:lang w:val="en-US"/>
        </w:rPr>
        <w:t>sửa đổi, bổ sung các</w:t>
      </w:r>
      <w:r w:rsidRPr="00B85E74">
        <w:rPr>
          <w:color w:val="000000" w:themeColor="text1"/>
          <w:sz w:val="30"/>
          <w:szCs w:val="30"/>
          <w:lang w:val="en-US"/>
        </w:rPr>
        <w:t xml:space="preserve"> chương trình,</w:t>
      </w:r>
      <w:r w:rsidR="00C92789" w:rsidRPr="00B85E74">
        <w:rPr>
          <w:color w:val="000000" w:themeColor="text1"/>
          <w:sz w:val="30"/>
          <w:szCs w:val="30"/>
          <w:lang w:val="en-US"/>
        </w:rPr>
        <w:t xml:space="preserve"> kế hoạch</w:t>
      </w:r>
      <w:r w:rsidR="00360481" w:rsidRPr="00B85E74">
        <w:rPr>
          <w:color w:val="000000" w:themeColor="text1"/>
          <w:sz w:val="30"/>
          <w:szCs w:val="30"/>
          <w:lang w:val="en-US"/>
        </w:rPr>
        <w:t xml:space="preserve"> về chuyển đổi số</w:t>
      </w:r>
      <w:r w:rsidR="007F6B15" w:rsidRPr="00B85E74">
        <w:rPr>
          <w:color w:val="000000" w:themeColor="text1"/>
          <w:sz w:val="30"/>
          <w:szCs w:val="30"/>
          <w:lang w:val="en-US"/>
        </w:rPr>
        <w:t xml:space="preserve"> đảm bảo phù hợp với định hướng và nhu cầu của tỉnh</w:t>
      </w:r>
      <w:r w:rsidR="00BE08BC" w:rsidRPr="00B85E74">
        <w:rPr>
          <w:color w:val="000000" w:themeColor="text1"/>
          <w:sz w:val="30"/>
          <w:szCs w:val="30"/>
          <w:lang w:val="en-US"/>
        </w:rPr>
        <w:t>, huyện</w:t>
      </w:r>
      <w:r w:rsidR="00360481" w:rsidRPr="00B85E74">
        <w:rPr>
          <w:color w:val="000000" w:themeColor="text1"/>
          <w:sz w:val="30"/>
          <w:szCs w:val="30"/>
          <w:lang w:val="en-US"/>
        </w:rPr>
        <w:t xml:space="preserve">; </w:t>
      </w:r>
      <w:r w:rsidR="00FD4893" w:rsidRPr="00B85E74">
        <w:rPr>
          <w:color w:val="000000" w:themeColor="text1"/>
          <w:sz w:val="30"/>
          <w:szCs w:val="30"/>
          <w:lang w:val="en-US"/>
        </w:rPr>
        <w:t xml:space="preserve">kịp thời cập </w:t>
      </w:r>
      <w:r w:rsidR="00FD4893" w:rsidRPr="00B85E74">
        <w:rPr>
          <w:color w:val="000000" w:themeColor="text1"/>
          <w:sz w:val="30"/>
          <w:szCs w:val="30"/>
          <w:lang w:val="en-US"/>
        </w:rPr>
        <w:lastRenderedPageBreak/>
        <w:t xml:space="preserve">nhật </w:t>
      </w:r>
      <w:r w:rsidR="00360481" w:rsidRPr="00B85E74">
        <w:rPr>
          <w:color w:val="000000" w:themeColor="text1"/>
          <w:sz w:val="30"/>
          <w:szCs w:val="30"/>
          <w:lang w:val="en-US"/>
        </w:rPr>
        <w:t xml:space="preserve">các kiến trúc, </w:t>
      </w:r>
      <w:r w:rsidRPr="00B85E74">
        <w:rPr>
          <w:color w:val="000000" w:themeColor="text1"/>
          <w:sz w:val="30"/>
          <w:szCs w:val="30"/>
          <w:lang w:val="en-US"/>
        </w:rPr>
        <w:t>quy định</w:t>
      </w:r>
      <w:r w:rsidR="00360481" w:rsidRPr="00B85E74">
        <w:rPr>
          <w:color w:val="000000" w:themeColor="text1"/>
          <w:sz w:val="30"/>
          <w:szCs w:val="30"/>
          <w:lang w:val="en-US"/>
        </w:rPr>
        <w:t xml:space="preserve"> quản lý vận hành hạ tầng, nền tảng, dữ liệu của chính quyền số</w:t>
      </w:r>
      <w:r w:rsidRPr="00B85E74">
        <w:rPr>
          <w:color w:val="000000" w:themeColor="text1"/>
          <w:sz w:val="30"/>
          <w:szCs w:val="30"/>
          <w:lang w:val="en-US"/>
        </w:rPr>
        <w:t>, trong đó</w:t>
      </w:r>
      <w:r w:rsidRPr="00B85E74">
        <w:rPr>
          <w:color w:val="000000" w:themeColor="text1"/>
          <w:sz w:val="30"/>
          <w:szCs w:val="30"/>
        </w:rPr>
        <w:t xml:space="preserve"> </w:t>
      </w:r>
      <w:r w:rsidR="00D84CAF" w:rsidRPr="00B85E74">
        <w:rPr>
          <w:color w:val="000000" w:themeColor="text1"/>
          <w:sz w:val="30"/>
          <w:szCs w:val="30"/>
          <w:lang w:val="en-US"/>
        </w:rPr>
        <w:t>ưu tiên</w:t>
      </w:r>
      <w:r w:rsidRPr="00B85E74">
        <w:rPr>
          <w:color w:val="000000" w:themeColor="text1"/>
          <w:sz w:val="30"/>
          <w:szCs w:val="30"/>
          <w:lang w:val="en-US"/>
        </w:rPr>
        <w:t xml:space="preserve"> triển khai </w:t>
      </w:r>
      <w:r w:rsidR="00ED5EDE" w:rsidRPr="00B85E74">
        <w:rPr>
          <w:color w:val="000000" w:themeColor="text1"/>
          <w:sz w:val="30"/>
          <w:szCs w:val="30"/>
          <w:lang w:val="en-US"/>
        </w:rPr>
        <w:t xml:space="preserve">thực hiện </w:t>
      </w:r>
      <w:r w:rsidRPr="00B85E74">
        <w:rPr>
          <w:color w:val="000000" w:themeColor="text1"/>
          <w:sz w:val="30"/>
          <w:szCs w:val="30"/>
          <w:lang w:val="en-US"/>
        </w:rPr>
        <w:t xml:space="preserve">Bộ </w:t>
      </w:r>
      <w:r w:rsidR="00ED5EDE" w:rsidRPr="00B85E74">
        <w:rPr>
          <w:color w:val="000000" w:themeColor="text1"/>
          <w:sz w:val="30"/>
          <w:szCs w:val="30"/>
          <w:lang w:val="en-US"/>
        </w:rPr>
        <w:t>tiêu chí đánh giá tình hình xây dựng chính quyền điện tử hướng tới chính quyền số tỉnh Long An, huyện Tân Thạnh giai đoạn 2021-2025</w:t>
      </w:r>
      <w:r w:rsidRPr="00B85E74">
        <w:rPr>
          <w:color w:val="000000" w:themeColor="text1"/>
          <w:sz w:val="30"/>
          <w:szCs w:val="30"/>
          <w:lang w:val="en-US"/>
        </w:rPr>
        <w:t>.</w:t>
      </w:r>
      <w:r w:rsidR="006E5888" w:rsidRPr="00B85E74">
        <w:rPr>
          <w:color w:val="000000" w:themeColor="text1"/>
          <w:sz w:val="30"/>
          <w:szCs w:val="30"/>
        </w:rPr>
        <w:t xml:space="preserve"> </w:t>
      </w:r>
      <w:r w:rsidR="00DF5591" w:rsidRPr="00B85E74">
        <w:rPr>
          <w:color w:val="000000" w:themeColor="text1"/>
          <w:sz w:val="30"/>
          <w:szCs w:val="30"/>
          <w:lang w:val="en-US"/>
        </w:rPr>
        <w:t>Phối hợp, r</w:t>
      </w:r>
      <w:r w:rsidR="00DF5591" w:rsidRPr="00B85E74">
        <w:rPr>
          <w:color w:val="000000" w:themeColor="text1"/>
          <w:sz w:val="30"/>
          <w:szCs w:val="30"/>
        </w:rPr>
        <w:t xml:space="preserve">à soát </w:t>
      </w:r>
      <w:r w:rsidR="006E5888" w:rsidRPr="00B85E74">
        <w:rPr>
          <w:color w:val="000000" w:themeColor="text1"/>
          <w:sz w:val="30"/>
          <w:szCs w:val="30"/>
        </w:rPr>
        <w:t>cơ chế</w:t>
      </w:r>
      <w:r w:rsidR="006E5888" w:rsidRPr="00B85E74">
        <w:rPr>
          <w:color w:val="000000" w:themeColor="text1"/>
          <w:sz w:val="30"/>
          <w:szCs w:val="30"/>
          <w:lang w:val="en-US"/>
        </w:rPr>
        <w:t>,</w:t>
      </w:r>
      <w:r w:rsidR="006E5888" w:rsidRPr="00B85E74">
        <w:rPr>
          <w:color w:val="000000" w:themeColor="text1"/>
          <w:sz w:val="30"/>
          <w:szCs w:val="30"/>
        </w:rPr>
        <w:t xml:space="preserve"> chính sách theo thẩm quyền</w:t>
      </w:r>
      <w:r w:rsidR="004C3AEF" w:rsidRPr="00B85E74">
        <w:rPr>
          <w:color w:val="000000" w:themeColor="text1"/>
          <w:sz w:val="30"/>
          <w:szCs w:val="30"/>
          <w:lang w:val="en-US"/>
        </w:rPr>
        <w:t xml:space="preserve"> trong </w:t>
      </w:r>
      <w:r w:rsidR="001F514E" w:rsidRPr="00B85E74">
        <w:rPr>
          <w:color w:val="000000" w:themeColor="text1"/>
          <w:sz w:val="30"/>
          <w:szCs w:val="30"/>
          <w:lang w:val="en-US"/>
        </w:rPr>
        <w:t>mọi</w:t>
      </w:r>
      <w:r w:rsidR="004C3AEF" w:rsidRPr="00B85E74">
        <w:rPr>
          <w:color w:val="000000" w:themeColor="text1"/>
          <w:sz w:val="30"/>
          <w:szCs w:val="30"/>
          <w:lang w:val="en-US"/>
        </w:rPr>
        <w:t xml:space="preserve"> lĩnh vực </w:t>
      </w:r>
      <w:r w:rsidR="00A76EED" w:rsidRPr="00B85E74">
        <w:rPr>
          <w:color w:val="000000" w:themeColor="text1"/>
          <w:sz w:val="30"/>
          <w:szCs w:val="30"/>
          <w:lang w:val="en-US"/>
        </w:rPr>
        <w:t xml:space="preserve">quản lý nhà nước </w:t>
      </w:r>
      <w:r w:rsidR="004C3AEF" w:rsidRPr="00B85E74">
        <w:rPr>
          <w:color w:val="000000" w:themeColor="text1"/>
          <w:sz w:val="30"/>
          <w:szCs w:val="30"/>
          <w:lang w:val="en-US"/>
        </w:rPr>
        <w:t>để</w:t>
      </w:r>
      <w:r w:rsidR="006E5888" w:rsidRPr="00B85E74">
        <w:rPr>
          <w:color w:val="000000" w:themeColor="text1"/>
          <w:sz w:val="30"/>
          <w:szCs w:val="30"/>
        </w:rPr>
        <w:t xml:space="preserve"> tạo cơ sở pháp lý toàn diện</w:t>
      </w:r>
      <w:r w:rsidR="006E5888" w:rsidRPr="00B85E74">
        <w:rPr>
          <w:color w:val="000000" w:themeColor="text1"/>
          <w:sz w:val="30"/>
          <w:szCs w:val="30"/>
          <w:lang w:val="en-US"/>
        </w:rPr>
        <w:t>,</w:t>
      </w:r>
      <w:r w:rsidR="006E5888" w:rsidRPr="00B85E74">
        <w:rPr>
          <w:color w:val="000000" w:themeColor="text1"/>
          <w:sz w:val="30"/>
          <w:szCs w:val="30"/>
        </w:rPr>
        <w:t xml:space="preserve"> đáp ứng yêu cầu điều chỉnh các mối quan hệ mới phát sinh trong tiến trình chuyển đổi số, khuyến khích đổi mới, sáng tạo</w:t>
      </w:r>
      <w:r w:rsidR="00D84CAF" w:rsidRPr="00B85E74">
        <w:rPr>
          <w:color w:val="000000" w:themeColor="text1"/>
          <w:sz w:val="30"/>
          <w:szCs w:val="30"/>
          <w:lang w:val="en-US"/>
        </w:rPr>
        <w:t>.</w:t>
      </w:r>
    </w:p>
    <w:p w14:paraId="12C2B84B" w14:textId="30F26530" w:rsidR="006E5888" w:rsidRPr="00B85E74" w:rsidRDefault="006E5888" w:rsidP="009E3368">
      <w:pPr>
        <w:pStyle w:val="Bodytext20"/>
        <w:shd w:val="clear" w:color="auto" w:fill="auto"/>
        <w:spacing w:before="120" w:after="120" w:line="264" w:lineRule="auto"/>
        <w:ind w:firstLine="567"/>
        <w:jc w:val="both"/>
        <w:rPr>
          <w:color w:val="000000" w:themeColor="text1"/>
          <w:sz w:val="30"/>
          <w:szCs w:val="30"/>
        </w:rPr>
      </w:pPr>
      <w:r w:rsidRPr="00B85E74">
        <w:rPr>
          <w:color w:val="000000" w:themeColor="text1"/>
          <w:sz w:val="30"/>
          <w:szCs w:val="30"/>
          <w:lang w:val="en-US"/>
        </w:rPr>
        <w:t xml:space="preserve">- </w:t>
      </w:r>
      <w:r w:rsidR="00BE08BC" w:rsidRPr="00B85E74">
        <w:rPr>
          <w:color w:val="000000" w:themeColor="text1"/>
          <w:sz w:val="30"/>
          <w:szCs w:val="30"/>
          <w:lang w:val="en-US"/>
        </w:rPr>
        <w:t>Có</w:t>
      </w:r>
      <w:r w:rsidRPr="00B85E74">
        <w:rPr>
          <w:color w:val="000000" w:themeColor="text1"/>
          <w:sz w:val="30"/>
          <w:szCs w:val="30"/>
        </w:rPr>
        <w:t xml:space="preserve"> chính sách</w:t>
      </w:r>
      <w:r w:rsidR="00885B0A" w:rsidRPr="00B85E74">
        <w:rPr>
          <w:color w:val="000000" w:themeColor="text1"/>
          <w:sz w:val="30"/>
          <w:szCs w:val="30"/>
        </w:rPr>
        <w:t xml:space="preserve"> </w:t>
      </w:r>
      <w:r w:rsidR="00885B0A" w:rsidRPr="00B85E74">
        <w:rPr>
          <w:color w:val="000000" w:themeColor="text1"/>
          <w:sz w:val="30"/>
          <w:szCs w:val="30"/>
          <w:lang w:val="en-US"/>
        </w:rPr>
        <w:t>h</w:t>
      </w:r>
      <w:r w:rsidR="00885B0A" w:rsidRPr="00B85E74">
        <w:rPr>
          <w:color w:val="000000" w:themeColor="text1"/>
          <w:sz w:val="30"/>
          <w:szCs w:val="30"/>
        </w:rPr>
        <w:t xml:space="preserve">ỗ trợ, tạo điều kiện khuyến khích các doanh nghiệp khởi nghiệp của </w:t>
      </w:r>
      <w:r w:rsidR="00BE08BC" w:rsidRPr="00B85E74">
        <w:rPr>
          <w:color w:val="000000" w:themeColor="text1"/>
          <w:sz w:val="30"/>
          <w:szCs w:val="30"/>
          <w:lang w:val="en-US"/>
        </w:rPr>
        <w:t>huyện</w:t>
      </w:r>
      <w:r w:rsidR="00885B0A" w:rsidRPr="00B85E74">
        <w:rPr>
          <w:color w:val="000000" w:themeColor="text1"/>
          <w:sz w:val="30"/>
          <w:szCs w:val="30"/>
        </w:rPr>
        <w:t xml:space="preserve"> đổi mới sáng tạo, ứng dụng công nghệ số để tạo ra các sản phẩm, dịch vụ mới trong </w:t>
      </w:r>
      <w:r w:rsidR="00ED5EDE" w:rsidRPr="00B85E74">
        <w:rPr>
          <w:color w:val="000000" w:themeColor="text1"/>
          <w:sz w:val="30"/>
          <w:szCs w:val="30"/>
          <w:lang w:val="en-US"/>
        </w:rPr>
        <w:t>phát triển</w:t>
      </w:r>
      <w:r w:rsidR="00885B0A" w:rsidRPr="00B85E74">
        <w:rPr>
          <w:color w:val="000000" w:themeColor="text1"/>
          <w:sz w:val="30"/>
          <w:szCs w:val="30"/>
        </w:rPr>
        <w:t xml:space="preserve"> kinh tế - xã hội</w:t>
      </w:r>
      <w:r w:rsidR="00885B0A" w:rsidRPr="00B85E74">
        <w:rPr>
          <w:color w:val="000000" w:themeColor="text1"/>
          <w:sz w:val="30"/>
          <w:szCs w:val="30"/>
          <w:lang w:val="en-US"/>
        </w:rPr>
        <w:t>;</w:t>
      </w:r>
      <w:r w:rsidRPr="00B85E74">
        <w:rPr>
          <w:color w:val="000000" w:themeColor="text1"/>
          <w:sz w:val="30"/>
          <w:szCs w:val="30"/>
        </w:rPr>
        <w:t xml:space="preserve"> thúc đẩy doanh nghiệp chuyển đổi số toàn diện, </w:t>
      </w:r>
      <w:r w:rsidRPr="00B85E74">
        <w:rPr>
          <w:color w:val="000000" w:themeColor="text1"/>
          <w:sz w:val="30"/>
          <w:szCs w:val="30"/>
          <w:lang w:val="en-US"/>
        </w:rPr>
        <w:t xml:space="preserve">phát triển các sản phẩm, dịch vụ, mô hình kinh doanh mới dựa trên công nghệ số, </w:t>
      </w:r>
      <w:r w:rsidR="00033388" w:rsidRPr="00B85E74">
        <w:rPr>
          <w:color w:val="000000" w:themeColor="text1"/>
          <w:sz w:val="30"/>
          <w:szCs w:val="30"/>
          <w:lang w:val="en-US"/>
        </w:rPr>
        <w:t>I</w:t>
      </w:r>
      <w:r w:rsidRPr="00B85E74">
        <w:rPr>
          <w:color w:val="000000" w:themeColor="text1"/>
          <w:sz w:val="30"/>
          <w:szCs w:val="30"/>
          <w:lang w:val="en-US"/>
        </w:rPr>
        <w:t>nternet và không gian mạng</w:t>
      </w:r>
      <w:r w:rsidRPr="00B85E74">
        <w:rPr>
          <w:color w:val="000000" w:themeColor="text1"/>
          <w:sz w:val="30"/>
          <w:szCs w:val="30"/>
        </w:rPr>
        <w:t xml:space="preserve">; </w:t>
      </w:r>
      <w:r w:rsidR="009E15F9" w:rsidRPr="00B85E74">
        <w:rPr>
          <w:color w:val="000000" w:themeColor="text1"/>
          <w:sz w:val="30"/>
          <w:szCs w:val="30"/>
          <w:lang w:val="en-US"/>
        </w:rPr>
        <w:t>tạo môi trường</w:t>
      </w:r>
      <w:r w:rsidR="00033388" w:rsidRPr="00B85E74">
        <w:rPr>
          <w:color w:val="000000" w:themeColor="text1"/>
          <w:sz w:val="30"/>
          <w:szCs w:val="30"/>
          <w:lang w:val="en-US"/>
        </w:rPr>
        <w:t>, điều kiện thuận lợi</w:t>
      </w:r>
      <w:r w:rsidRPr="00B85E74">
        <w:rPr>
          <w:color w:val="000000" w:themeColor="text1"/>
          <w:sz w:val="30"/>
          <w:szCs w:val="30"/>
        </w:rPr>
        <w:t xml:space="preserve"> thu hút các doanh nghiệp số </w:t>
      </w:r>
      <w:r w:rsidRPr="00B85E74">
        <w:rPr>
          <w:color w:val="000000" w:themeColor="text1"/>
          <w:sz w:val="30"/>
          <w:szCs w:val="30"/>
          <w:lang w:val="en-US"/>
        </w:rPr>
        <w:t xml:space="preserve">hoạt động, </w:t>
      </w:r>
      <w:r w:rsidRPr="00B85E74">
        <w:rPr>
          <w:color w:val="000000" w:themeColor="text1"/>
          <w:sz w:val="30"/>
          <w:szCs w:val="30"/>
        </w:rPr>
        <w:t xml:space="preserve">đầu tư </w:t>
      </w:r>
      <w:r w:rsidRPr="00B85E74">
        <w:rPr>
          <w:color w:val="000000" w:themeColor="text1"/>
          <w:sz w:val="30"/>
          <w:szCs w:val="30"/>
          <w:lang w:val="en-US"/>
        </w:rPr>
        <w:t>trên địa bàn</w:t>
      </w:r>
      <w:r w:rsidRPr="00B85E74">
        <w:rPr>
          <w:color w:val="000000" w:themeColor="text1"/>
          <w:sz w:val="30"/>
          <w:szCs w:val="30"/>
        </w:rPr>
        <w:t xml:space="preserve"> </w:t>
      </w:r>
      <w:r w:rsidR="00BE08BC" w:rsidRPr="00B85E74">
        <w:rPr>
          <w:color w:val="000000" w:themeColor="text1"/>
          <w:sz w:val="30"/>
          <w:szCs w:val="30"/>
          <w:lang w:val="en-US"/>
        </w:rPr>
        <w:t>huyện</w:t>
      </w:r>
      <w:r w:rsidR="004C3AEF" w:rsidRPr="00B85E74">
        <w:rPr>
          <w:color w:val="000000" w:themeColor="text1"/>
          <w:sz w:val="30"/>
          <w:szCs w:val="30"/>
        </w:rPr>
        <w:t>.</w:t>
      </w:r>
    </w:p>
    <w:p w14:paraId="7571E2EA" w14:textId="32358DD8" w:rsidR="004C63D2" w:rsidRPr="00B85E74" w:rsidRDefault="004C63D2" w:rsidP="009E3368">
      <w:pPr>
        <w:pStyle w:val="Bodytext20"/>
        <w:shd w:val="clear" w:color="auto" w:fill="auto"/>
        <w:spacing w:before="120" w:after="120" w:line="264" w:lineRule="auto"/>
        <w:ind w:firstLine="567"/>
        <w:jc w:val="both"/>
        <w:rPr>
          <w:color w:val="000000" w:themeColor="text1"/>
          <w:sz w:val="30"/>
          <w:szCs w:val="30"/>
        </w:rPr>
      </w:pPr>
      <w:r w:rsidRPr="00B85E74">
        <w:rPr>
          <w:color w:val="000000" w:themeColor="text1"/>
          <w:sz w:val="30"/>
          <w:szCs w:val="30"/>
          <w:lang w:val="en-US"/>
        </w:rPr>
        <w:t xml:space="preserve">- Linh hoạt trong lựa chọn các hình thức trực tiếp </w:t>
      </w:r>
      <w:r w:rsidRPr="00B85E74">
        <w:rPr>
          <w:color w:val="000000" w:themeColor="text1"/>
          <w:sz w:val="30"/>
          <w:szCs w:val="30"/>
        </w:rPr>
        <w:t>đầu tư</w:t>
      </w:r>
      <w:r w:rsidRPr="00B85E74">
        <w:rPr>
          <w:color w:val="000000" w:themeColor="text1"/>
          <w:sz w:val="30"/>
          <w:szCs w:val="30"/>
          <w:lang w:val="en-US"/>
        </w:rPr>
        <w:t xml:space="preserve">, </w:t>
      </w:r>
      <w:r w:rsidRPr="00B85E74">
        <w:rPr>
          <w:color w:val="000000" w:themeColor="text1"/>
          <w:sz w:val="30"/>
          <w:szCs w:val="30"/>
        </w:rPr>
        <w:t>thuê dịch vụ</w:t>
      </w:r>
      <w:r w:rsidRPr="00B85E74">
        <w:rPr>
          <w:color w:val="000000" w:themeColor="text1"/>
          <w:sz w:val="30"/>
          <w:szCs w:val="30"/>
          <w:lang w:val="en-US"/>
        </w:rPr>
        <w:t xml:space="preserve"> </w:t>
      </w:r>
      <w:r w:rsidRPr="00B85E74">
        <w:rPr>
          <w:color w:val="000000" w:themeColor="text1"/>
          <w:sz w:val="30"/>
          <w:szCs w:val="30"/>
        </w:rPr>
        <w:t xml:space="preserve">hoặc huy động nguồn </w:t>
      </w:r>
      <w:r w:rsidRPr="00B85E74">
        <w:rPr>
          <w:color w:val="000000" w:themeColor="text1"/>
          <w:sz w:val="30"/>
          <w:szCs w:val="30"/>
          <w:lang w:val="en-US"/>
        </w:rPr>
        <w:t>vốn</w:t>
      </w:r>
      <w:r w:rsidRPr="00B85E74">
        <w:rPr>
          <w:color w:val="000000" w:themeColor="text1"/>
          <w:sz w:val="30"/>
          <w:szCs w:val="30"/>
        </w:rPr>
        <w:t xml:space="preserve"> xã hội</w:t>
      </w:r>
      <w:r w:rsidRPr="00B85E74">
        <w:rPr>
          <w:color w:val="000000" w:themeColor="text1"/>
          <w:sz w:val="30"/>
          <w:szCs w:val="30"/>
          <w:lang w:val="en-US"/>
        </w:rPr>
        <w:t xml:space="preserve">; trong đó </w:t>
      </w:r>
      <w:r w:rsidRPr="00B85E74">
        <w:rPr>
          <w:color w:val="000000" w:themeColor="text1"/>
          <w:sz w:val="30"/>
          <w:szCs w:val="30"/>
        </w:rPr>
        <w:t>ưu tiên thuê dịch vụ</w:t>
      </w:r>
      <w:r w:rsidRPr="00B85E74">
        <w:rPr>
          <w:color w:val="000000" w:themeColor="text1"/>
          <w:sz w:val="30"/>
          <w:szCs w:val="30"/>
          <w:lang w:val="en-US"/>
        </w:rPr>
        <w:t xml:space="preserve"> nhằm </w:t>
      </w:r>
      <w:r w:rsidRPr="00B85E74">
        <w:rPr>
          <w:color w:val="000000" w:themeColor="text1"/>
          <w:sz w:val="30"/>
          <w:szCs w:val="30"/>
        </w:rPr>
        <w:t>đẩy</w:t>
      </w:r>
      <w:r w:rsidRPr="00B85E74">
        <w:rPr>
          <w:color w:val="000000" w:themeColor="text1"/>
          <w:sz w:val="30"/>
          <w:szCs w:val="30"/>
          <w:lang w:val="en-US"/>
        </w:rPr>
        <w:t xml:space="preserve"> nhanh</w:t>
      </w:r>
      <w:r w:rsidRPr="00B85E74">
        <w:rPr>
          <w:color w:val="000000" w:themeColor="text1"/>
          <w:sz w:val="30"/>
          <w:szCs w:val="30"/>
        </w:rPr>
        <w:t xml:space="preserve"> tiến </w:t>
      </w:r>
      <w:r w:rsidRPr="00B85E74">
        <w:rPr>
          <w:color w:val="000000" w:themeColor="text1"/>
          <w:sz w:val="30"/>
          <w:szCs w:val="30"/>
          <w:lang w:val="en-US"/>
        </w:rPr>
        <w:t>trình</w:t>
      </w:r>
      <w:r w:rsidRPr="00B85E74">
        <w:rPr>
          <w:color w:val="000000" w:themeColor="text1"/>
          <w:sz w:val="30"/>
          <w:szCs w:val="30"/>
        </w:rPr>
        <w:t xml:space="preserve"> chuyển đổi số; </w:t>
      </w:r>
      <w:r w:rsidRPr="00B85E74">
        <w:rPr>
          <w:color w:val="000000" w:themeColor="text1"/>
          <w:sz w:val="30"/>
          <w:szCs w:val="30"/>
          <w:lang w:val="en-US"/>
        </w:rPr>
        <w:t>ưu tiên triển khai mô hình</w:t>
      </w:r>
      <w:r w:rsidRPr="00B85E74">
        <w:rPr>
          <w:color w:val="000000" w:themeColor="text1"/>
          <w:sz w:val="30"/>
          <w:szCs w:val="30"/>
        </w:rPr>
        <w:t xml:space="preserve"> tập trung, dùng chung </w:t>
      </w:r>
      <w:r w:rsidR="00167DA9" w:rsidRPr="00B85E74">
        <w:rPr>
          <w:color w:val="000000" w:themeColor="text1"/>
          <w:sz w:val="30"/>
          <w:szCs w:val="30"/>
          <w:lang w:val="en-US"/>
        </w:rPr>
        <w:t>của</w:t>
      </w:r>
      <w:r w:rsidRPr="00B85E74">
        <w:rPr>
          <w:color w:val="000000" w:themeColor="text1"/>
          <w:sz w:val="30"/>
          <w:szCs w:val="30"/>
        </w:rPr>
        <w:t xml:space="preserve"> tỉnh, tránh trùng lặp; phân định rõ trách nhiệm của cơ quan nhà nước, doanh nghiệp.</w:t>
      </w:r>
    </w:p>
    <w:p w14:paraId="44497D7C" w14:textId="7A0ED517" w:rsidR="003D03D8" w:rsidRPr="00B85E74" w:rsidRDefault="006F2503" w:rsidP="009E3368">
      <w:pPr>
        <w:pStyle w:val="Bodytext40"/>
        <w:spacing w:before="120" w:after="120" w:line="264" w:lineRule="auto"/>
        <w:ind w:firstLine="567"/>
        <w:rPr>
          <w:color w:val="000000" w:themeColor="text1"/>
          <w:sz w:val="30"/>
          <w:szCs w:val="30"/>
        </w:rPr>
      </w:pPr>
      <w:r w:rsidRPr="00B85E74">
        <w:rPr>
          <w:color w:val="000000" w:themeColor="text1"/>
          <w:sz w:val="30"/>
          <w:szCs w:val="30"/>
          <w:lang w:val="en-US"/>
        </w:rPr>
        <w:t>2.</w:t>
      </w:r>
      <w:r w:rsidR="003D03D8" w:rsidRPr="00B85E74">
        <w:rPr>
          <w:color w:val="000000" w:themeColor="text1"/>
          <w:sz w:val="30"/>
          <w:szCs w:val="30"/>
          <w:lang w:val="en-US"/>
        </w:rPr>
        <w:t xml:space="preserve"> Phát triển hạ tầng</w:t>
      </w:r>
      <w:r w:rsidR="00B56889" w:rsidRPr="00B85E74">
        <w:rPr>
          <w:color w:val="000000" w:themeColor="text1"/>
          <w:sz w:val="30"/>
          <w:szCs w:val="30"/>
          <w:lang w:val="en-US"/>
        </w:rPr>
        <w:t>, nền tảng</w:t>
      </w:r>
      <w:r w:rsidR="003D03D8" w:rsidRPr="00B85E74">
        <w:rPr>
          <w:color w:val="000000" w:themeColor="text1"/>
          <w:sz w:val="30"/>
          <w:szCs w:val="30"/>
          <w:lang w:val="en-US"/>
        </w:rPr>
        <w:t xml:space="preserve"> số</w:t>
      </w:r>
      <w:r w:rsidR="005A2A68" w:rsidRPr="00B85E74">
        <w:rPr>
          <w:color w:val="000000" w:themeColor="text1"/>
          <w:sz w:val="30"/>
          <w:szCs w:val="30"/>
          <w:lang w:val="en-US"/>
        </w:rPr>
        <w:t>;</w:t>
      </w:r>
      <w:r w:rsidRPr="00B85E74">
        <w:rPr>
          <w:color w:val="000000" w:themeColor="text1"/>
          <w:sz w:val="30"/>
          <w:szCs w:val="30"/>
          <w:lang w:val="en-US"/>
        </w:rPr>
        <w:t xml:space="preserve"> dữ liệu số và bảo đảm an toàn, an ninh mạng, đảm bảo cơ sở vật chất, kỹ thuật phục vụ chuyển đổi số</w:t>
      </w:r>
    </w:p>
    <w:p w14:paraId="4FBBB378" w14:textId="74DA1F7B" w:rsidR="007D4FB3" w:rsidRPr="00B85E74" w:rsidRDefault="003A2D6A" w:rsidP="009E3368">
      <w:pPr>
        <w:pStyle w:val="Bodytext20"/>
        <w:shd w:val="clear" w:color="auto" w:fill="auto"/>
        <w:spacing w:before="120" w:after="120" w:line="264" w:lineRule="auto"/>
        <w:ind w:firstLine="567"/>
        <w:jc w:val="both"/>
        <w:rPr>
          <w:color w:val="000000" w:themeColor="text1"/>
          <w:sz w:val="30"/>
          <w:szCs w:val="30"/>
        </w:rPr>
      </w:pPr>
      <w:r w:rsidRPr="00B85E74">
        <w:rPr>
          <w:color w:val="000000" w:themeColor="text1"/>
          <w:sz w:val="30"/>
          <w:szCs w:val="30"/>
        </w:rPr>
        <w:t xml:space="preserve">- </w:t>
      </w:r>
      <w:r w:rsidR="00ED5EDE" w:rsidRPr="00B85E74">
        <w:rPr>
          <w:color w:val="000000" w:themeColor="text1"/>
          <w:sz w:val="30"/>
          <w:szCs w:val="30"/>
          <w:lang w:val="en-US"/>
        </w:rPr>
        <w:t>Thực hiện k</w:t>
      </w:r>
      <w:r w:rsidR="00325AF8" w:rsidRPr="00B85E74">
        <w:rPr>
          <w:color w:val="000000" w:themeColor="text1"/>
          <w:sz w:val="30"/>
          <w:szCs w:val="30"/>
          <w:lang w:val="en-US"/>
        </w:rPr>
        <w:t>ết nối</w:t>
      </w:r>
      <w:r w:rsidRPr="00B85E74">
        <w:rPr>
          <w:color w:val="000000" w:themeColor="text1"/>
          <w:sz w:val="30"/>
          <w:szCs w:val="30"/>
        </w:rPr>
        <w:t xml:space="preserve"> </w:t>
      </w:r>
      <w:r w:rsidR="00ED5EDE" w:rsidRPr="00B85E74">
        <w:rPr>
          <w:color w:val="000000" w:themeColor="text1"/>
          <w:sz w:val="30"/>
          <w:szCs w:val="30"/>
          <w:lang w:val="en-US"/>
        </w:rPr>
        <w:t xml:space="preserve">dữ liệu </w:t>
      </w:r>
      <w:r w:rsidR="00325AF8" w:rsidRPr="00B85E74">
        <w:rPr>
          <w:color w:val="000000" w:themeColor="text1"/>
          <w:sz w:val="30"/>
          <w:szCs w:val="30"/>
          <w:lang w:val="en-US"/>
        </w:rPr>
        <w:t xml:space="preserve">với </w:t>
      </w:r>
      <w:r w:rsidRPr="00B85E74">
        <w:rPr>
          <w:color w:val="000000" w:themeColor="text1"/>
          <w:sz w:val="30"/>
          <w:szCs w:val="30"/>
        </w:rPr>
        <w:t>Trung tâm dữ liệu tỉnh</w:t>
      </w:r>
      <w:r w:rsidR="00252EF9" w:rsidRPr="00B85E74">
        <w:rPr>
          <w:color w:val="000000" w:themeColor="text1"/>
          <w:sz w:val="30"/>
          <w:szCs w:val="30"/>
          <w:lang w:val="en-US"/>
        </w:rPr>
        <w:t xml:space="preserve">, </w:t>
      </w:r>
      <w:r w:rsidR="00ED5EDE" w:rsidRPr="00B85E74">
        <w:rPr>
          <w:color w:val="000000" w:themeColor="text1"/>
          <w:sz w:val="30"/>
          <w:szCs w:val="30"/>
          <w:lang w:val="en-US"/>
        </w:rPr>
        <w:t>m</w:t>
      </w:r>
      <w:r w:rsidR="005B4BCE" w:rsidRPr="00B85E74">
        <w:rPr>
          <w:color w:val="000000" w:themeColor="text1"/>
          <w:sz w:val="30"/>
          <w:szCs w:val="30"/>
        </w:rPr>
        <w:t>ạng truyền số liệu chuyên dùng từ tỉnh đến</w:t>
      </w:r>
      <w:r w:rsidR="00ED5EDE" w:rsidRPr="00B85E74">
        <w:rPr>
          <w:color w:val="000000" w:themeColor="text1"/>
          <w:sz w:val="30"/>
          <w:szCs w:val="30"/>
          <w:lang w:val="en-US"/>
        </w:rPr>
        <w:t xml:space="preserve"> các</w:t>
      </w:r>
      <w:r w:rsidR="005B4BCE" w:rsidRPr="00B85E74">
        <w:rPr>
          <w:color w:val="000000" w:themeColor="text1"/>
          <w:sz w:val="30"/>
          <w:szCs w:val="30"/>
        </w:rPr>
        <w:t xml:space="preserve"> xã</w:t>
      </w:r>
      <w:r w:rsidR="00ED5EDE" w:rsidRPr="00B85E74">
        <w:rPr>
          <w:color w:val="000000" w:themeColor="text1"/>
          <w:sz w:val="30"/>
          <w:szCs w:val="30"/>
          <w:lang w:val="en-US"/>
        </w:rPr>
        <w:t>-thị trấn</w:t>
      </w:r>
      <w:r w:rsidR="00C841F0" w:rsidRPr="00B85E74">
        <w:rPr>
          <w:color w:val="000000" w:themeColor="text1"/>
          <w:sz w:val="30"/>
          <w:szCs w:val="30"/>
          <w:lang w:val="en-US"/>
        </w:rPr>
        <w:t xml:space="preserve"> để đảm bảo hạ tầng số</w:t>
      </w:r>
      <w:r w:rsidR="00C841F0" w:rsidRPr="00B85E74">
        <w:rPr>
          <w:color w:val="000000" w:themeColor="text1"/>
          <w:sz w:val="30"/>
          <w:szCs w:val="30"/>
        </w:rPr>
        <w:t xml:space="preserve"> phục vụ </w:t>
      </w:r>
      <w:r w:rsidR="007D4FB3" w:rsidRPr="00B85E74">
        <w:rPr>
          <w:color w:val="000000" w:themeColor="text1"/>
          <w:sz w:val="30"/>
          <w:szCs w:val="30"/>
          <w:lang w:val="en-US"/>
        </w:rPr>
        <w:t xml:space="preserve">tốt </w:t>
      </w:r>
      <w:r w:rsidR="00C841F0" w:rsidRPr="00B85E74">
        <w:rPr>
          <w:color w:val="000000" w:themeColor="text1"/>
          <w:sz w:val="30"/>
          <w:szCs w:val="30"/>
        </w:rPr>
        <w:t>chính quyền số</w:t>
      </w:r>
      <w:r w:rsidR="005B4BCE" w:rsidRPr="00B85E74">
        <w:rPr>
          <w:color w:val="000000" w:themeColor="text1"/>
          <w:sz w:val="30"/>
          <w:szCs w:val="30"/>
        </w:rPr>
        <w:t>.</w:t>
      </w:r>
      <w:r w:rsidR="00BE259F" w:rsidRPr="00B85E74">
        <w:rPr>
          <w:color w:val="000000" w:themeColor="text1"/>
          <w:sz w:val="30"/>
          <w:szCs w:val="30"/>
        </w:rPr>
        <w:t xml:space="preserve"> </w:t>
      </w:r>
    </w:p>
    <w:p w14:paraId="203800F9" w14:textId="74D479AC" w:rsidR="007D4FB3" w:rsidRPr="00B85E74" w:rsidRDefault="007D4FB3"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w:t>
      </w:r>
      <w:r w:rsidR="00ED5EDE" w:rsidRPr="00B85E74">
        <w:rPr>
          <w:color w:val="000000" w:themeColor="text1"/>
          <w:sz w:val="30"/>
          <w:szCs w:val="30"/>
          <w:lang w:val="en-US"/>
        </w:rPr>
        <w:t>Tiếp tục c</w:t>
      </w:r>
      <w:r w:rsidR="00780381" w:rsidRPr="00B85E74">
        <w:rPr>
          <w:color w:val="000000" w:themeColor="text1"/>
          <w:sz w:val="30"/>
          <w:szCs w:val="30"/>
          <w:lang w:val="en-US"/>
        </w:rPr>
        <w:t xml:space="preserve">ập nhật, </w:t>
      </w:r>
      <w:r w:rsidRPr="00B85E74">
        <w:rPr>
          <w:color w:val="000000" w:themeColor="text1"/>
          <w:sz w:val="30"/>
          <w:szCs w:val="30"/>
          <w:lang w:val="en-US"/>
        </w:rPr>
        <w:t xml:space="preserve">triển khai </w:t>
      </w:r>
      <w:r w:rsidR="00ED5EDE" w:rsidRPr="00B85E74">
        <w:rPr>
          <w:color w:val="000000" w:themeColor="text1"/>
          <w:sz w:val="30"/>
          <w:szCs w:val="30"/>
          <w:lang w:val="en-US"/>
        </w:rPr>
        <w:t xml:space="preserve">kết nối </w:t>
      </w:r>
      <w:r w:rsidRPr="00B85E74">
        <w:rPr>
          <w:color w:val="000000" w:themeColor="text1"/>
          <w:sz w:val="30"/>
          <w:szCs w:val="30"/>
          <w:lang w:val="en-US"/>
        </w:rPr>
        <w:t>hiệu quả</w:t>
      </w:r>
      <w:r w:rsidR="00ED5EDE" w:rsidRPr="00B85E74">
        <w:rPr>
          <w:color w:val="000000" w:themeColor="text1"/>
          <w:sz w:val="30"/>
          <w:szCs w:val="30"/>
          <w:lang w:val="en-US"/>
        </w:rPr>
        <w:t xml:space="preserve"> các nền tảng số của tỉnh như: N</w:t>
      </w:r>
      <w:r w:rsidRPr="00B85E74">
        <w:rPr>
          <w:color w:val="000000" w:themeColor="text1"/>
          <w:sz w:val="30"/>
          <w:szCs w:val="30"/>
          <w:lang w:val="en-US"/>
        </w:rPr>
        <w:t xml:space="preserve">ền tảng tích hợp và chia sẻ dữ liệu; nền tảng định danh và xác thực điện tử; nền tảng thanh toán điện tử; nền tảng kho dữ liệu; nền tảng giám sát an toàn an ninh mạng, nền tảng kết nối đô thị thông minh, nền tảng kết nối </w:t>
      </w:r>
      <w:r w:rsidR="00ED5EDE" w:rsidRPr="00B85E74">
        <w:rPr>
          <w:color w:val="000000" w:themeColor="text1"/>
          <w:sz w:val="30"/>
          <w:szCs w:val="30"/>
          <w:lang w:val="en-US"/>
        </w:rPr>
        <w:t>vạn vật (</w:t>
      </w:r>
      <w:r w:rsidRPr="00B85E74">
        <w:rPr>
          <w:color w:val="000000" w:themeColor="text1"/>
          <w:sz w:val="30"/>
          <w:szCs w:val="30"/>
          <w:lang w:val="en-US"/>
        </w:rPr>
        <w:t>IoT</w:t>
      </w:r>
      <w:r w:rsidR="00ED5EDE" w:rsidRPr="00B85E74">
        <w:rPr>
          <w:color w:val="000000" w:themeColor="text1"/>
          <w:sz w:val="30"/>
          <w:szCs w:val="30"/>
          <w:lang w:val="en-US"/>
        </w:rPr>
        <w:t xml:space="preserve">) và </w:t>
      </w:r>
      <w:r w:rsidRPr="00B85E74">
        <w:rPr>
          <w:color w:val="000000" w:themeColor="text1"/>
          <w:sz w:val="30"/>
          <w:szCs w:val="30"/>
          <w:lang w:val="en-US"/>
        </w:rPr>
        <w:t xml:space="preserve">các nền tảng chuyên ngành,… đảm bảo kết nối với các nền tảng số dùng chung </w:t>
      </w:r>
      <w:r w:rsidR="00CF7BE6" w:rsidRPr="00B85E74">
        <w:rPr>
          <w:color w:val="000000" w:themeColor="text1"/>
          <w:sz w:val="30"/>
          <w:szCs w:val="30"/>
          <w:lang w:val="en-US"/>
        </w:rPr>
        <w:t xml:space="preserve">của tỉnh và </w:t>
      </w:r>
      <w:r w:rsidRPr="00B85E74">
        <w:rPr>
          <w:color w:val="000000" w:themeColor="text1"/>
          <w:sz w:val="30"/>
          <w:szCs w:val="30"/>
          <w:lang w:val="en-US"/>
        </w:rPr>
        <w:t>quốc gia.</w:t>
      </w:r>
    </w:p>
    <w:p w14:paraId="51B1CEA5" w14:textId="123AC066" w:rsidR="00587784" w:rsidRPr="00B85E74" w:rsidRDefault="007D4FB3"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rPr>
        <w:t xml:space="preserve">- </w:t>
      </w:r>
      <w:r w:rsidR="00BD51E1" w:rsidRPr="00B85E74">
        <w:rPr>
          <w:color w:val="000000" w:themeColor="text1"/>
          <w:sz w:val="30"/>
          <w:szCs w:val="30"/>
          <w:lang w:val="en-US"/>
        </w:rPr>
        <w:t xml:space="preserve">Kết nối </w:t>
      </w:r>
      <w:r w:rsidRPr="00B85E74">
        <w:rPr>
          <w:color w:val="000000" w:themeColor="text1"/>
          <w:sz w:val="30"/>
          <w:szCs w:val="30"/>
        </w:rPr>
        <w:t>các cơ sở dữ liệu dùng chung, chuyên ngành của tỉnh</w:t>
      </w:r>
      <w:r w:rsidRPr="00B85E74">
        <w:rPr>
          <w:color w:val="000000" w:themeColor="text1"/>
          <w:sz w:val="30"/>
          <w:szCs w:val="30"/>
          <w:lang w:val="en-US"/>
        </w:rPr>
        <w:t>,</w:t>
      </w:r>
      <w:r w:rsidRPr="00B85E74">
        <w:rPr>
          <w:color w:val="000000" w:themeColor="text1"/>
          <w:sz w:val="30"/>
          <w:szCs w:val="30"/>
        </w:rPr>
        <w:t xml:space="preserve"> kết nối với các cơ sở dữ liệu quốc gia</w:t>
      </w:r>
      <w:r w:rsidRPr="00B85E74">
        <w:rPr>
          <w:color w:val="000000" w:themeColor="text1"/>
          <w:sz w:val="30"/>
          <w:szCs w:val="30"/>
          <w:lang w:val="en-US"/>
        </w:rPr>
        <w:t xml:space="preserve"> qua Nền tảng tích hợp và chia sẻ dữ liệu của tỉnh (LGSP)</w:t>
      </w:r>
      <w:r w:rsidRPr="00B85E74">
        <w:rPr>
          <w:color w:val="000000" w:themeColor="text1"/>
          <w:sz w:val="30"/>
          <w:szCs w:val="30"/>
        </w:rPr>
        <w:t xml:space="preserve">. </w:t>
      </w:r>
      <w:r w:rsidR="00BD51E1" w:rsidRPr="00B85E74">
        <w:rPr>
          <w:color w:val="000000" w:themeColor="text1"/>
          <w:sz w:val="30"/>
          <w:szCs w:val="30"/>
          <w:lang w:val="en-US"/>
        </w:rPr>
        <w:t>Kết nối và</w:t>
      </w:r>
      <w:r w:rsidR="00587784" w:rsidRPr="00B85E74">
        <w:rPr>
          <w:color w:val="000000" w:themeColor="text1"/>
          <w:sz w:val="30"/>
          <w:szCs w:val="30"/>
          <w:lang w:val="en-US"/>
        </w:rPr>
        <w:t xml:space="preserve"> khai thác, sử dụng các hạng mục dữ liệu thuộc cả 03 miền dữ liệu (chính quyền số, kinh tế số, xã hội số) để hỗ trợ hoạt động của chính quyền, cung cấp dịch vụ cho </w:t>
      </w:r>
      <w:r w:rsidR="00CF7BE6" w:rsidRPr="00B85E74">
        <w:rPr>
          <w:color w:val="000000" w:themeColor="text1"/>
          <w:sz w:val="30"/>
          <w:szCs w:val="30"/>
          <w:lang w:val="en-US"/>
        </w:rPr>
        <w:t xml:space="preserve">người dân, </w:t>
      </w:r>
      <w:r w:rsidR="00587784" w:rsidRPr="00B85E74">
        <w:rPr>
          <w:color w:val="000000" w:themeColor="text1"/>
          <w:sz w:val="30"/>
          <w:szCs w:val="30"/>
          <w:lang w:val="en-US"/>
        </w:rPr>
        <w:t>doanh nghiệp</w:t>
      </w:r>
      <w:r w:rsidR="00BD51E1" w:rsidRPr="00B85E74">
        <w:rPr>
          <w:color w:val="000000" w:themeColor="text1"/>
          <w:sz w:val="30"/>
          <w:szCs w:val="30"/>
          <w:lang w:val="en-US"/>
        </w:rPr>
        <w:t>. Kết nối với</w:t>
      </w:r>
      <w:r w:rsidR="00587784" w:rsidRPr="00B85E74">
        <w:rPr>
          <w:color w:val="000000" w:themeColor="text1"/>
          <w:sz w:val="30"/>
          <w:szCs w:val="30"/>
        </w:rPr>
        <w:t xml:space="preserve"> Kho cơ sở dữ liệu dùng chung</w:t>
      </w:r>
      <w:r w:rsidR="00587784" w:rsidRPr="00B85E74">
        <w:rPr>
          <w:color w:val="000000" w:themeColor="text1"/>
          <w:sz w:val="30"/>
          <w:szCs w:val="30"/>
          <w:lang w:val="en-US"/>
        </w:rPr>
        <w:t xml:space="preserve">, xây dựng Cổng dữ liệu mở của tỉnh </w:t>
      </w:r>
      <w:r w:rsidR="00587784" w:rsidRPr="00B85E74">
        <w:rPr>
          <w:color w:val="000000" w:themeColor="text1"/>
          <w:sz w:val="30"/>
          <w:szCs w:val="30"/>
        </w:rPr>
        <w:t xml:space="preserve">cung cấp </w:t>
      </w:r>
      <w:r w:rsidR="00587784" w:rsidRPr="00B85E74">
        <w:rPr>
          <w:color w:val="000000" w:themeColor="text1"/>
          <w:sz w:val="30"/>
          <w:szCs w:val="30"/>
        </w:rPr>
        <w:lastRenderedPageBreak/>
        <w:t>dữ liệu mở</w:t>
      </w:r>
      <w:r w:rsidR="00587784" w:rsidRPr="00B85E74">
        <w:rPr>
          <w:color w:val="000000" w:themeColor="text1"/>
          <w:sz w:val="30"/>
          <w:szCs w:val="30"/>
          <w:lang w:val="en-US"/>
        </w:rPr>
        <w:t xml:space="preserve"> </w:t>
      </w:r>
      <w:r w:rsidR="00CF7BE6" w:rsidRPr="00B85E74">
        <w:rPr>
          <w:color w:val="000000" w:themeColor="text1"/>
          <w:sz w:val="30"/>
          <w:szCs w:val="30"/>
          <w:lang w:val="en-US"/>
        </w:rPr>
        <w:t>cho</w:t>
      </w:r>
      <w:r w:rsidR="00587784" w:rsidRPr="00B85E74">
        <w:rPr>
          <w:color w:val="000000" w:themeColor="text1"/>
          <w:sz w:val="30"/>
          <w:szCs w:val="30"/>
          <w:lang w:val="en-US"/>
        </w:rPr>
        <w:t xml:space="preserve"> người dân, doanh nghiệp</w:t>
      </w:r>
      <w:r w:rsidR="00587784" w:rsidRPr="00B85E74">
        <w:rPr>
          <w:color w:val="000000" w:themeColor="text1"/>
          <w:sz w:val="30"/>
          <w:szCs w:val="30"/>
        </w:rPr>
        <w:t>.</w:t>
      </w:r>
    </w:p>
    <w:p w14:paraId="63F2925E" w14:textId="5E073A66" w:rsidR="00700C78" w:rsidRPr="00B85E74" w:rsidRDefault="007D4FB3" w:rsidP="00ED5EDE">
      <w:pPr>
        <w:pStyle w:val="Bodytext20"/>
        <w:shd w:val="clear" w:color="auto" w:fill="auto"/>
        <w:spacing w:before="120" w:after="120" w:line="264" w:lineRule="auto"/>
        <w:ind w:firstLine="567"/>
        <w:jc w:val="both"/>
        <w:rPr>
          <w:color w:val="000000" w:themeColor="text1"/>
          <w:sz w:val="30"/>
          <w:szCs w:val="30"/>
        </w:rPr>
      </w:pPr>
      <w:r w:rsidRPr="00B85E74">
        <w:rPr>
          <w:color w:val="000000" w:themeColor="text1"/>
          <w:sz w:val="30"/>
          <w:szCs w:val="30"/>
          <w:lang w:val="en-US"/>
        </w:rPr>
        <w:t xml:space="preserve">- </w:t>
      </w:r>
      <w:r w:rsidR="00BE259F" w:rsidRPr="00B85E74">
        <w:rPr>
          <w:color w:val="000000" w:themeColor="text1"/>
          <w:sz w:val="30"/>
          <w:szCs w:val="30"/>
        </w:rPr>
        <w:t>Phát triển hạ tầng mạng Internet vạn vật (IoT)</w:t>
      </w:r>
      <w:r w:rsidR="00813FD0" w:rsidRPr="00B85E74">
        <w:rPr>
          <w:color w:val="000000" w:themeColor="text1"/>
          <w:sz w:val="30"/>
          <w:szCs w:val="30"/>
          <w:lang w:val="en-US"/>
        </w:rPr>
        <w:t>,</w:t>
      </w:r>
      <w:r w:rsidR="00314169" w:rsidRPr="00B85E74">
        <w:rPr>
          <w:color w:val="000000" w:themeColor="text1"/>
          <w:sz w:val="30"/>
          <w:szCs w:val="30"/>
        </w:rPr>
        <w:t xml:space="preserve"> kết nối</w:t>
      </w:r>
      <w:r w:rsidR="00314169" w:rsidRPr="00B85E74">
        <w:rPr>
          <w:color w:val="000000" w:themeColor="text1"/>
          <w:sz w:val="30"/>
          <w:szCs w:val="30"/>
          <w:lang w:val="en-US"/>
        </w:rPr>
        <w:t>,</w:t>
      </w:r>
      <w:r w:rsidR="00813FD0" w:rsidRPr="00B85E74">
        <w:rPr>
          <w:color w:val="000000" w:themeColor="text1"/>
          <w:sz w:val="30"/>
          <w:szCs w:val="30"/>
          <w:lang w:val="en-US"/>
        </w:rPr>
        <w:t xml:space="preserve"> tích hợp vào các hạ tầng đô thị thiết yếu</w:t>
      </w:r>
      <w:r w:rsidR="00BE259F" w:rsidRPr="00B85E74">
        <w:rPr>
          <w:color w:val="000000" w:themeColor="text1"/>
          <w:sz w:val="30"/>
          <w:szCs w:val="30"/>
        </w:rPr>
        <w:t xml:space="preserve"> trong quá trình quy hoạch, xây dựng</w:t>
      </w:r>
      <w:r w:rsidR="00813FD0" w:rsidRPr="00B85E74">
        <w:rPr>
          <w:color w:val="000000" w:themeColor="text1"/>
          <w:sz w:val="30"/>
          <w:szCs w:val="30"/>
          <w:lang w:val="en-US"/>
        </w:rPr>
        <w:t xml:space="preserve">, </w:t>
      </w:r>
      <w:r w:rsidR="00587784" w:rsidRPr="00B85E74">
        <w:rPr>
          <w:color w:val="000000" w:themeColor="text1"/>
          <w:sz w:val="30"/>
          <w:szCs w:val="30"/>
          <w:lang w:val="en-US"/>
        </w:rPr>
        <w:t>phát triển</w:t>
      </w:r>
      <w:r w:rsidR="00BE259F" w:rsidRPr="00B85E74">
        <w:rPr>
          <w:color w:val="000000" w:themeColor="text1"/>
          <w:sz w:val="30"/>
          <w:szCs w:val="30"/>
        </w:rPr>
        <w:t xml:space="preserve"> đô thị.</w:t>
      </w:r>
      <w:r w:rsidR="003D03D8" w:rsidRPr="00B85E74">
        <w:rPr>
          <w:color w:val="000000" w:themeColor="text1"/>
          <w:sz w:val="30"/>
          <w:szCs w:val="30"/>
        </w:rPr>
        <w:t xml:space="preserve"> </w:t>
      </w:r>
      <w:r w:rsidR="003C3704" w:rsidRPr="00B85E74">
        <w:rPr>
          <w:color w:val="000000" w:themeColor="text1"/>
          <w:sz w:val="30"/>
          <w:szCs w:val="30"/>
        </w:rPr>
        <w:t>X</w:t>
      </w:r>
      <w:r w:rsidR="003D03D8" w:rsidRPr="00B85E74">
        <w:rPr>
          <w:color w:val="000000" w:themeColor="text1"/>
          <w:sz w:val="30"/>
          <w:szCs w:val="30"/>
        </w:rPr>
        <w:t xml:space="preserve">ây dựng, phát triển hạ tầng băng rộng chất lượng cao toàn </w:t>
      </w:r>
      <w:r w:rsidR="00687C9E" w:rsidRPr="00B85E74">
        <w:rPr>
          <w:color w:val="000000" w:themeColor="text1"/>
          <w:sz w:val="30"/>
          <w:szCs w:val="30"/>
          <w:lang w:val="en-US"/>
        </w:rPr>
        <w:t>huyện</w:t>
      </w:r>
      <w:r w:rsidR="003D03D8" w:rsidRPr="00B85E74">
        <w:rPr>
          <w:color w:val="000000" w:themeColor="text1"/>
          <w:sz w:val="30"/>
          <w:szCs w:val="30"/>
        </w:rPr>
        <w:t xml:space="preserve">, bắt đầu từ </w:t>
      </w:r>
      <w:r w:rsidR="00687C9E" w:rsidRPr="00B85E74">
        <w:rPr>
          <w:color w:val="000000" w:themeColor="text1"/>
          <w:sz w:val="30"/>
          <w:szCs w:val="30"/>
          <w:lang w:val="en-US"/>
        </w:rPr>
        <w:t xml:space="preserve">khu vực đông dân cư, </w:t>
      </w:r>
      <w:r w:rsidR="00ED5EDE" w:rsidRPr="00B85E74">
        <w:rPr>
          <w:color w:val="000000" w:themeColor="text1"/>
          <w:sz w:val="30"/>
          <w:szCs w:val="30"/>
          <w:lang w:val="en-US"/>
        </w:rPr>
        <w:t>Công ty, doanh nghiệp</w:t>
      </w:r>
      <w:r w:rsidR="003D03D8" w:rsidRPr="00B85E74">
        <w:rPr>
          <w:color w:val="000000" w:themeColor="text1"/>
          <w:sz w:val="30"/>
          <w:szCs w:val="30"/>
        </w:rPr>
        <w:t>, cơ quan nhà nước, trường học, bệnh viện</w:t>
      </w:r>
      <w:r w:rsidR="003C3704" w:rsidRPr="00B85E74">
        <w:rPr>
          <w:color w:val="000000" w:themeColor="text1"/>
          <w:sz w:val="30"/>
          <w:szCs w:val="30"/>
        </w:rPr>
        <w:t>.</w:t>
      </w:r>
      <w:r w:rsidR="003D03D8" w:rsidRPr="00B85E74">
        <w:rPr>
          <w:color w:val="000000" w:themeColor="text1"/>
          <w:sz w:val="30"/>
          <w:szCs w:val="30"/>
        </w:rPr>
        <w:t xml:space="preserve"> </w:t>
      </w:r>
      <w:r w:rsidR="003C3704" w:rsidRPr="00B85E74">
        <w:rPr>
          <w:color w:val="000000" w:themeColor="text1"/>
          <w:sz w:val="30"/>
          <w:szCs w:val="30"/>
        </w:rPr>
        <w:t>Nâng cấp mạng 4G, tích cực triển khai</w:t>
      </w:r>
      <w:r w:rsidR="00ED5EDE" w:rsidRPr="00B85E74">
        <w:rPr>
          <w:color w:val="000000" w:themeColor="text1"/>
          <w:sz w:val="30"/>
          <w:szCs w:val="30"/>
          <w:lang w:val="en-US"/>
        </w:rPr>
        <w:t xml:space="preserve"> phủ sóng</w:t>
      </w:r>
      <w:r w:rsidR="003C3704" w:rsidRPr="00B85E74">
        <w:rPr>
          <w:color w:val="000000" w:themeColor="text1"/>
          <w:sz w:val="30"/>
          <w:szCs w:val="30"/>
        </w:rPr>
        <w:t xml:space="preserve"> mạng 5G</w:t>
      </w:r>
      <w:r w:rsidRPr="00B85E74">
        <w:rPr>
          <w:color w:val="000000" w:themeColor="text1"/>
          <w:sz w:val="30"/>
          <w:szCs w:val="30"/>
          <w:lang w:val="en-US"/>
        </w:rPr>
        <w:t>,</w:t>
      </w:r>
      <w:r w:rsidR="003D03D8" w:rsidRPr="00B85E74">
        <w:rPr>
          <w:color w:val="000000" w:themeColor="text1"/>
          <w:sz w:val="30"/>
          <w:szCs w:val="30"/>
        </w:rPr>
        <w:t xml:space="preserve"> </w:t>
      </w:r>
      <w:r w:rsidRPr="00B85E74">
        <w:rPr>
          <w:color w:val="000000" w:themeColor="text1"/>
          <w:sz w:val="30"/>
          <w:szCs w:val="30"/>
          <w:lang w:val="en-US"/>
        </w:rPr>
        <w:t>c</w:t>
      </w:r>
      <w:r w:rsidR="003D03D8" w:rsidRPr="00B85E74">
        <w:rPr>
          <w:color w:val="000000" w:themeColor="text1"/>
          <w:sz w:val="30"/>
          <w:szCs w:val="30"/>
        </w:rPr>
        <w:t xml:space="preserve">huyển </w:t>
      </w:r>
      <w:r w:rsidR="00FC63C8" w:rsidRPr="00B85E74">
        <w:rPr>
          <w:color w:val="000000" w:themeColor="text1"/>
          <w:sz w:val="30"/>
          <w:szCs w:val="30"/>
        </w:rPr>
        <w:t>đổi sang Internet thế hệ mới (IPv6).</w:t>
      </w:r>
      <w:r w:rsidR="00ED5EDE" w:rsidRPr="00B85E74">
        <w:rPr>
          <w:color w:val="000000" w:themeColor="text1"/>
          <w:sz w:val="30"/>
          <w:szCs w:val="30"/>
          <w:lang w:val="en-US"/>
        </w:rPr>
        <w:t xml:space="preserve"> </w:t>
      </w:r>
      <w:r w:rsidR="00700C78" w:rsidRPr="00B85E74">
        <w:rPr>
          <w:color w:val="000000" w:themeColor="text1"/>
          <w:sz w:val="30"/>
          <w:szCs w:val="30"/>
        </w:rPr>
        <w:t xml:space="preserve">Hiện đại hoá </w:t>
      </w:r>
      <w:r w:rsidR="00700C78" w:rsidRPr="00B85E74">
        <w:rPr>
          <w:color w:val="000000" w:themeColor="text1"/>
          <w:sz w:val="30"/>
          <w:szCs w:val="30"/>
          <w:lang w:val="en-US"/>
        </w:rPr>
        <w:t>hạ tầng</w:t>
      </w:r>
      <w:r w:rsidR="00700C78" w:rsidRPr="00B85E74">
        <w:rPr>
          <w:color w:val="000000" w:themeColor="text1"/>
          <w:sz w:val="30"/>
          <w:szCs w:val="30"/>
        </w:rPr>
        <w:t xml:space="preserve"> </w:t>
      </w:r>
      <w:r w:rsidR="00F726D7" w:rsidRPr="00B85E74">
        <w:rPr>
          <w:color w:val="000000" w:themeColor="text1"/>
          <w:sz w:val="30"/>
          <w:szCs w:val="30"/>
          <w:lang w:val="en-US"/>
        </w:rPr>
        <w:t xml:space="preserve">mạng lưới </w:t>
      </w:r>
      <w:r w:rsidR="00700C78" w:rsidRPr="00B85E74">
        <w:rPr>
          <w:color w:val="000000" w:themeColor="text1"/>
          <w:sz w:val="30"/>
          <w:szCs w:val="30"/>
        </w:rPr>
        <w:t xml:space="preserve">bưu chính, chuyển phát </w:t>
      </w:r>
      <w:r w:rsidR="00ED5EDE" w:rsidRPr="00B85E74">
        <w:rPr>
          <w:color w:val="000000" w:themeColor="text1"/>
          <w:sz w:val="30"/>
          <w:szCs w:val="30"/>
          <w:lang w:val="en-US"/>
        </w:rPr>
        <w:t xml:space="preserve">để </w:t>
      </w:r>
      <w:r w:rsidR="00700C78" w:rsidRPr="00B85E74">
        <w:rPr>
          <w:color w:val="000000" w:themeColor="text1"/>
          <w:sz w:val="30"/>
          <w:szCs w:val="30"/>
          <w:lang w:val="en-US"/>
        </w:rPr>
        <w:t>phát triển</w:t>
      </w:r>
      <w:r w:rsidR="00700C78" w:rsidRPr="00B85E74">
        <w:rPr>
          <w:color w:val="000000" w:themeColor="text1"/>
          <w:sz w:val="30"/>
          <w:szCs w:val="30"/>
        </w:rPr>
        <w:t xml:space="preserve"> hạ tầng </w:t>
      </w:r>
      <w:r w:rsidR="00587784" w:rsidRPr="00B85E74">
        <w:rPr>
          <w:color w:val="000000" w:themeColor="text1"/>
          <w:sz w:val="30"/>
          <w:szCs w:val="30"/>
          <w:lang w:val="en-US"/>
        </w:rPr>
        <w:t xml:space="preserve">phục vụ </w:t>
      </w:r>
      <w:r w:rsidR="00700C78" w:rsidRPr="00B85E74">
        <w:rPr>
          <w:color w:val="000000" w:themeColor="text1"/>
          <w:sz w:val="30"/>
          <w:szCs w:val="30"/>
        </w:rPr>
        <w:t xml:space="preserve">cho </w:t>
      </w:r>
      <w:r w:rsidR="00587784" w:rsidRPr="00B85E74">
        <w:rPr>
          <w:color w:val="000000" w:themeColor="text1"/>
          <w:sz w:val="30"/>
          <w:szCs w:val="30"/>
          <w:lang w:val="en-US"/>
        </w:rPr>
        <w:t xml:space="preserve">phát triển </w:t>
      </w:r>
      <w:r w:rsidR="00700C78" w:rsidRPr="00B85E74">
        <w:rPr>
          <w:color w:val="000000" w:themeColor="text1"/>
          <w:sz w:val="30"/>
          <w:szCs w:val="30"/>
        </w:rPr>
        <w:t>thương mại điện tử</w:t>
      </w:r>
      <w:r w:rsidR="00587784" w:rsidRPr="00B85E74">
        <w:rPr>
          <w:color w:val="000000" w:themeColor="text1"/>
          <w:sz w:val="30"/>
          <w:szCs w:val="30"/>
          <w:lang w:val="en-US"/>
        </w:rPr>
        <w:t xml:space="preserve"> và</w:t>
      </w:r>
      <w:r w:rsidR="00700C78" w:rsidRPr="00B85E74">
        <w:rPr>
          <w:color w:val="000000" w:themeColor="text1"/>
          <w:sz w:val="30"/>
          <w:szCs w:val="30"/>
        </w:rPr>
        <w:t xml:space="preserve"> logistics.</w:t>
      </w:r>
    </w:p>
    <w:p w14:paraId="375EE5FC" w14:textId="19CC8DCA" w:rsidR="005D4606" w:rsidRPr="00B85E74" w:rsidRDefault="00587784" w:rsidP="00ED5EDE">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w:t>
      </w:r>
      <w:r w:rsidR="007923BF" w:rsidRPr="00B85E74">
        <w:rPr>
          <w:color w:val="000000" w:themeColor="text1"/>
          <w:sz w:val="30"/>
          <w:szCs w:val="30"/>
          <w:lang w:val="en-US"/>
        </w:rPr>
        <w:t>Kết nối</w:t>
      </w:r>
      <w:r w:rsidRPr="00B85E74">
        <w:rPr>
          <w:color w:val="000000" w:themeColor="text1"/>
          <w:sz w:val="30"/>
          <w:szCs w:val="30"/>
          <w:lang w:val="en-US"/>
        </w:rPr>
        <w:t xml:space="preserve"> hệ thống giám sát an toàn thông tin mạng tập trung của tỉnh </w:t>
      </w:r>
      <w:r w:rsidR="00ED5EDE" w:rsidRPr="00B85E74">
        <w:rPr>
          <w:color w:val="000000" w:themeColor="text1"/>
          <w:sz w:val="30"/>
          <w:szCs w:val="30"/>
          <w:lang w:val="en-US"/>
        </w:rPr>
        <w:t xml:space="preserve">(SOC) </w:t>
      </w:r>
      <w:r w:rsidRPr="00B85E74">
        <w:rPr>
          <w:color w:val="000000" w:themeColor="text1"/>
          <w:sz w:val="30"/>
          <w:szCs w:val="30"/>
          <w:lang w:val="en-US"/>
        </w:rPr>
        <w:t xml:space="preserve">đảm bảo </w:t>
      </w:r>
      <w:r w:rsidR="00372300" w:rsidRPr="00B85E74">
        <w:rPr>
          <w:color w:val="000000" w:themeColor="text1"/>
          <w:sz w:val="30"/>
          <w:szCs w:val="30"/>
          <w:lang w:val="en-US"/>
        </w:rPr>
        <w:t xml:space="preserve">đạt </w:t>
      </w:r>
      <w:r w:rsidRPr="00B85E74">
        <w:rPr>
          <w:color w:val="000000" w:themeColor="text1"/>
          <w:sz w:val="30"/>
          <w:szCs w:val="30"/>
          <w:lang w:val="en-US"/>
        </w:rPr>
        <w:t xml:space="preserve">chuẩn mô hình 4 lớp theo quy định; kịp thời </w:t>
      </w:r>
      <w:r w:rsidR="00372300" w:rsidRPr="00B85E74">
        <w:rPr>
          <w:color w:val="000000" w:themeColor="text1"/>
          <w:sz w:val="30"/>
          <w:szCs w:val="30"/>
          <w:lang w:val="en-US"/>
        </w:rPr>
        <w:t xml:space="preserve">phát hiện, </w:t>
      </w:r>
      <w:r w:rsidRPr="00B85E74">
        <w:rPr>
          <w:color w:val="000000" w:themeColor="text1"/>
          <w:sz w:val="30"/>
          <w:szCs w:val="30"/>
          <w:lang w:val="en-US"/>
        </w:rPr>
        <w:t>ngăn chặn, xử lý các sự cố về an toàn, an ninh mạng.</w:t>
      </w:r>
      <w:r w:rsidR="00ED5EDE" w:rsidRPr="00B85E74">
        <w:rPr>
          <w:color w:val="000000" w:themeColor="text1"/>
          <w:sz w:val="30"/>
          <w:szCs w:val="30"/>
          <w:lang w:val="en-US"/>
        </w:rPr>
        <w:t xml:space="preserve"> </w:t>
      </w:r>
      <w:r w:rsidR="009D419C" w:rsidRPr="00B85E74">
        <w:rPr>
          <w:color w:val="000000" w:themeColor="text1"/>
          <w:sz w:val="30"/>
          <w:szCs w:val="30"/>
          <w:lang w:val="en-US"/>
        </w:rPr>
        <w:t>X</w:t>
      </w:r>
      <w:r w:rsidR="002B5CA7" w:rsidRPr="00B85E74">
        <w:rPr>
          <w:color w:val="000000" w:themeColor="text1"/>
          <w:sz w:val="30"/>
          <w:szCs w:val="30"/>
          <w:lang w:val="en-US"/>
        </w:rPr>
        <w:t xml:space="preserve">ây dựng các quy định, quy chế </w:t>
      </w:r>
      <w:r w:rsidR="00513761" w:rsidRPr="00B85E74">
        <w:rPr>
          <w:color w:val="000000" w:themeColor="text1"/>
          <w:sz w:val="30"/>
          <w:szCs w:val="30"/>
          <w:lang w:val="en-US"/>
        </w:rPr>
        <w:t xml:space="preserve">về </w:t>
      </w:r>
      <w:r w:rsidR="002B5CA7" w:rsidRPr="00B85E74">
        <w:rPr>
          <w:color w:val="000000" w:themeColor="text1"/>
          <w:sz w:val="30"/>
          <w:szCs w:val="30"/>
          <w:lang w:val="en-US"/>
        </w:rPr>
        <w:t>bảo đảm an toàn</w:t>
      </w:r>
      <w:r w:rsidR="009D419C" w:rsidRPr="00B85E74">
        <w:rPr>
          <w:color w:val="000000" w:themeColor="text1"/>
          <w:sz w:val="30"/>
          <w:szCs w:val="30"/>
          <w:lang w:val="en-US"/>
        </w:rPr>
        <w:t>,</w:t>
      </w:r>
      <w:r w:rsidR="002B5CA7" w:rsidRPr="00B85E74">
        <w:rPr>
          <w:color w:val="000000" w:themeColor="text1"/>
          <w:sz w:val="30"/>
          <w:szCs w:val="30"/>
          <w:lang w:val="en-US"/>
        </w:rPr>
        <w:t xml:space="preserve"> a</w:t>
      </w:r>
      <w:r w:rsidR="009D419C" w:rsidRPr="00B85E74">
        <w:rPr>
          <w:color w:val="000000" w:themeColor="text1"/>
          <w:sz w:val="30"/>
          <w:szCs w:val="30"/>
          <w:lang w:val="en-US"/>
        </w:rPr>
        <w:t>n ninh mạng</w:t>
      </w:r>
      <w:r w:rsidR="009B7711" w:rsidRPr="00B85E74">
        <w:rPr>
          <w:color w:val="000000" w:themeColor="text1"/>
          <w:sz w:val="30"/>
          <w:szCs w:val="30"/>
          <w:lang w:val="en-US"/>
        </w:rPr>
        <w:t>,</w:t>
      </w:r>
      <w:r w:rsidR="009D419C" w:rsidRPr="00B85E74">
        <w:rPr>
          <w:color w:val="000000" w:themeColor="text1"/>
          <w:sz w:val="30"/>
          <w:szCs w:val="30"/>
          <w:lang w:val="en-US"/>
        </w:rPr>
        <w:t xml:space="preserve"> quyền truy cập dữ liệu</w:t>
      </w:r>
      <w:r w:rsidR="00E40282" w:rsidRPr="00B85E74">
        <w:rPr>
          <w:color w:val="000000" w:themeColor="text1"/>
          <w:sz w:val="30"/>
          <w:szCs w:val="30"/>
          <w:lang w:val="en-US"/>
        </w:rPr>
        <w:t xml:space="preserve"> và việc </w:t>
      </w:r>
      <w:r w:rsidR="009D419C" w:rsidRPr="00B85E74">
        <w:rPr>
          <w:color w:val="000000" w:themeColor="text1"/>
          <w:sz w:val="30"/>
          <w:szCs w:val="30"/>
          <w:lang w:val="en-US"/>
        </w:rPr>
        <w:t xml:space="preserve">đáp ứng yêu cầu đảm bảo an toàn, an ninh mạng của các giải pháp, sản phẩm, dịch vụ </w:t>
      </w:r>
      <w:r w:rsidR="009B7711" w:rsidRPr="00B85E74">
        <w:rPr>
          <w:color w:val="000000" w:themeColor="text1"/>
          <w:sz w:val="30"/>
          <w:szCs w:val="30"/>
          <w:lang w:val="en-US"/>
        </w:rPr>
        <w:t xml:space="preserve">số do </w:t>
      </w:r>
      <w:r w:rsidR="009D419C" w:rsidRPr="00B85E74">
        <w:rPr>
          <w:color w:val="000000" w:themeColor="text1"/>
          <w:sz w:val="30"/>
          <w:szCs w:val="30"/>
          <w:lang w:val="en-US"/>
        </w:rPr>
        <w:t>doanh nghiệp</w:t>
      </w:r>
      <w:r w:rsidR="009B7711" w:rsidRPr="00B85E74">
        <w:rPr>
          <w:color w:val="000000" w:themeColor="text1"/>
          <w:sz w:val="30"/>
          <w:szCs w:val="30"/>
          <w:lang w:val="en-US"/>
        </w:rPr>
        <w:t xml:space="preserve"> số</w:t>
      </w:r>
      <w:r w:rsidR="009D419C" w:rsidRPr="00B85E74">
        <w:rPr>
          <w:color w:val="000000" w:themeColor="text1"/>
          <w:sz w:val="30"/>
          <w:szCs w:val="30"/>
          <w:lang w:val="en-US"/>
        </w:rPr>
        <w:t xml:space="preserve"> cung cấp.</w:t>
      </w:r>
      <w:r w:rsidR="005D4606" w:rsidRPr="00B85E74">
        <w:rPr>
          <w:color w:val="000000" w:themeColor="text1"/>
          <w:sz w:val="30"/>
          <w:szCs w:val="30"/>
          <w:lang w:val="en-US"/>
        </w:rPr>
        <w:t xml:space="preserve"> </w:t>
      </w:r>
      <w:r w:rsidR="00372300" w:rsidRPr="00B85E74">
        <w:rPr>
          <w:color w:val="000000" w:themeColor="text1"/>
          <w:sz w:val="30"/>
          <w:szCs w:val="30"/>
          <w:lang w:val="en-US"/>
        </w:rPr>
        <w:t>Kiện toàn</w:t>
      </w:r>
      <w:r w:rsidR="009B7711" w:rsidRPr="00B85E74">
        <w:rPr>
          <w:color w:val="000000" w:themeColor="text1"/>
          <w:sz w:val="30"/>
          <w:szCs w:val="30"/>
          <w:lang w:val="en-US"/>
        </w:rPr>
        <w:t xml:space="preserve"> t</w:t>
      </w:r>
      <w:r w:rsidR="002B5CA7" w:rsidRPr="00B85E74">
        <w:rPr>
          <w:color w:val="000000" w:themeColor="text1"/>
          <w:sz w:val="30"/>
          <w:szCs w:val="30"/>
          <w:lang w:val="en-US"/>
        </w:rPr>
        <w:t>ổ chức bộ máy</w:t>
      </w:r>
      <w:r w:rsidR="009B7711" w:rsidRPr="00B85E74">
        <w:rPr>
          <w:color w:val="000000" w:themeColor="text1"/>
          <w:sz w:val="30"/>
          <w:szCs w:val="30"/>
          <w:lang w:val="en-US"/>
        </w:rPr>
        <w:t xml:space="preserve"> tham mưu, quản lý, thực thi nhiệm vụ đảm bảo an toàn, an ninh mạng của tỉnh</w:t>
      </w:r>
      <w:r w:rsidR="00E40282" w:rsidRPr="00B85E74">
        <w:rPr>
          <w:color w:val="000000" w:themeColor="text1"/>
          <w:sz w:val="30"/>
          <w:szCs w:val="30"/>
          <w:lang w:val="en-US"/>
        </w:rPr>
        <w:t>, huyện. Xây dựng kế hoạch</w:t>
      </w:r>
      <w:r w:rsidR="00E23231" w:rsidRPr="00B85E74">
        <w:rPr>
          <w:color w:val="000000" w:themeColor="text1"/>
          <w:sz w:val="30"/>
          <w:szCs w:val="30"/>
          <w:lang w:val="en-US"/>
        </w:rPr>
        <w:t xml:space="preserve"> đ</w:t>
      </w:r>
      <w:r w:rsidR="009B7711" w:rsidRPr="00B85E74">
        <w:rPr>
          <w:color w:val="000000" w:themeColor="text1"/>
          <w:sz w:val="30"/>
          <w:szCs w:val="30"/>
          <w:lang w:val="en-US"/>
        </w:rPr>
        <w:t>ào tạo</w:t>
      </w:r>
      <w:r w:rsidR="00E40282" w:rsidRPr="00B85E74">
        <w:rPr>
          <w:color w:val="000000" w:themeColor="text1"/>
          <w:sz w:val="30"/>
          <w:szCs w:val="30"/>
          <w:lang w:val="en-US"/>
        </w:rPr>
        <w:t>, bồi dưỡng</w:t>
      </w:r>
      <w:r w:rsidR="005D4606" w:rsidRPr="00B85E74">
        <w:rPr>
          <w:color w:val="000000" w:themeColor="text1"/>
          <w:sz w:val="30"/>
          <w:szCs w:val="30"/>
          <w:lang w:val="en-US"/>
        </w:rPr>
        <w:t xml:space="preserve"> đội ngũ </w:t>
      </w:r>
      <w:r w:rsidR="00E40282" w:rsidRPr="00B85E74">
        <w:rPr>
          <w:color w:val="000000" w:themeColor="text1"/>
          <w:sz w:val="30"/>
          <w:szCs w:val="30"/>
          <w:lang w:val="en-US"/>
        </w:rPr>
        <w:t xml:space="preserve">cán bộ, công chức, viên chức phụ trách nhiệm vụ </w:t>
      </w:r>
      <w:r w:rsidR="00F7198A" w:rsidRPr="00B85E74">
        <w:rPr>
          <w:color w:val="000000" w:themeColor="text1"/>
          <w:sz w:val="30"/>
          <w:szCs w:val="30"/>
          <w:lang w:val="en-US"/>
        </w:rPr>
        <w:t xml:space="preserve">an toàn thông tin </w:t>
      </w:r>
      <w:r w:rsidR="00372300" w:rsidRPr="00B85E74">
        <w:rPr>
          <w:color w:val="000000" w:themeColor="text1"/>
          <w:sz w:val="30"/>
          <w:szCs w:val="30"/>
          <w:lang w:val="en-US"/>
        </w:rPr>
        <w:t>mạng</w:t>
      </w:r>
      <w:r w:rsidR="00F7198A" w:rsidRPr="00B85E74">
        <w:rPr>
          <w:color w:val="000000" w:themeColor="text1"/>
          <w:sz w:val="30"/>
          <w:szCs w:val="30"/>
          <w:lang w:val="en-US"/>
        </w:rPr>
        <w:t>.</w:t>
      </w:r>
    </w:p>
    <w:p w14:paraId="64DAEC90" w14:textId="5B093DE6" w:rsidR="00CC6314" w:rsidRPr="00B85E74" w:rsidRDefault="005A2A68" w:rsidP="009E3368">
      <w:pPr>
        <w:pStyle w:val="Bodytext40"/>
        <w:spacing w:before="120" w:after="120" w:line="264" w:lineRule="auto"/>
        <w:ind w:firstLine="567"/>
        <w:rPr>
          <w:color w:val="000000" w:themeColor="text1"/>
          <w:sz w:val="30"/>
          <w:szCs w:val="30"/>
          <w:lang w:val="en-US"/>
        </w:rPr>
      </w:pPr>
      <w:r w:rsidRPr="00B85E74">
        <w:rPr>
          <w:color w:val="000000" w:themeColor="text1"/>
          <w:sz w:val="30"/>
          <w:szCs w:val="30"/>
          <w:lang w:val="en-US"/>
        </w:rPr>
        <w:t>3.</w:t>
      </w:r>
      <w:r w:rsidR="00CC6314" w:rsidRPr="00B85E74">
        <w:rPr>
          <w:color w:val="000000" w:themeColor="text1"/>
          <w:sz w:val="30"/>
          <w:szCs w:val="30"/>
          <w:lang w:val="en-US"/>
        </w:rPr>
        <w:t xml:space="preserve"> Hợp tác, nghiên cứu phát triển</w:t>
      </w:r>
      <w:r w:rsidR="009773F8" w:rsidRPr="00B85E74">
        <w:rPr>
          <w:color w:val="000000" w:themeColor="text1"/>
          <w:sz w:val="30"/>
          <w:szCs w:val="30"/>
          <w:lang w:val="en-US"/>
        </w:rPr>
        <w:t xml:space="preserve">, </w:t>
      </w:r>
      <w:r w:rsidR="00CC6314" w:rsidRPr="00B85E74">
        <w:rPr>
          <w:color w:val="000000" w:themeColor="text1"/>
          <w:sz w:val="30"/>
          <w:szCs w:val="30"/>
          <w:lang w:val="en-US"/>
        </w:rPr>
        <w:t>đổi mới sáng tạo trong môi trường số</w:t>
      </w:r>
      <w:r w:rsidRPr="00B85E74">
        <w:rPr>
          <w:color w:val="000000" w:themeColor="text1"/>
          <w:sz w:val="30"/>
          <w:szCs w:val="30"/>
          <w:lang w:val="en-US"/>
        </w:rPr>
        <w:t>;</w:t>
      </w:r>
      <w:r w:rsidRPr="00B85E74">
        <w:rPr>
          <w:color w:val="000000" w:themeColor="text1"/>
          <w:sz w:val="30"/>
          <w:szCs w:val="30"/>
        </w:rPr>
        <w:t xml:space="preserve"> </w:t>
      </w:r>
      <w:r w:rsidRPr="00B85E74">
        <w:rPr>
          <w:color w:val="000000" w:themeColor="text1"/>
          <w:sz w:val="30"/>
          <w:szCs w:val="30"/>
          <w:lang w:val="en-US"/>
        </w:rPr>
        <w:t>phát triển nguồn nhân lực; tạo động lực chuyển đổi số nhanh và bền vững</w:t>
      </w:r>
    </w:p>
    <w:p w14:paraId="3DB2492C" w14:textId="2CE1944C" w:rsidR="009773F8" w:rsidRPr="00B85E74" w:rsidRDefault="006A4B33"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Tăng cường hợp tác</w:t>
      </w:r>
      <w:r w:rsidR="009773F8" w:rsidRPr="00B85E74">
        <w:rPr>
          <w:color w:val="000000" w:themeColor="text1"/>
          <w:sz w:val="30"/>
          <w:szCs w:val="30"/>
          <w:lang w:val="en-US"/>
        </w:rPr>
        <w:t xml:space="preserve"> với các tổ chức, doanh nghiệp công nghệ </w:t>
      </w:r>
      <w:r w:rsidRPr="00B85E74">
        <w:rPr>
          <w:color w:val="000000" w:themeColor="text1"/>
          <w:sz w:val="30"/>
          <w:szCs w:val="30"/>
          <w:lang w:val="en-US"/>
        </w:rPr>
        <w:t>số</w:t>
      </w:r>
      <w:r w:rsidR="009773F8" w:rsidRPr="00B85E74">
        <w:rPr>
          <w:color w:val="000000" w:themeColor="text1"/>
          <w:sz w:val="30"/>
          <w:szCs w:val="30"/>
          <w:lang w:val="en-US"/>
        </w:rPr>
        <w:t xml:space="preserve"> </w:t>
      </w:r>
      <w:r w:rsidR="00885B0A" w:rsidRPr="00B85E74">
        <w:rPr>
          <w:color w:val="000000" w:themeColor="text1"/>
          <w:sz w:val="30"/>
          <w:szCs w:val="30"/>
          <w:lang w:val="en-US"/>
        </w:rPr>
        <w:t xml:space="preserve">chuyên </w:t>
      </w:r>
      <w:r w:rsidR="009773F8" w:rsidRPr="00B85E74">
        <w:rPr>
          <w:color w:val="000000" w:themeColor="text1"/>
          <w:sz w:val="30"/>
          <w:szCs w:val="30"/>
          <w:lang w:val="en-US"/>
        </w:rPr>
        <w:t>nghiên cứu, phát triển, chuyển giao</w:t>
      </w:r>
      <w:r w:rsidRPr="00B85E74">
        <w:rPr>
          <w:color w:val="000000" w:themeColor="text1"/>
          <w:sz w:val="30"/>
          <w:szCs w:val="30"/>
          <w:lang w:val="en-US"/>
        </w:rPr>
        <w:t xml:space="preserve"> các nền tảng số dựa trên các</w:t>
      </w:r>
      <w:r w:rsidR="009773F8" w:rsidRPr="00B85E74">
        <w:rPr>
          <w:color w:val="000000" w:themeColor="text1"/>
          <w:sz w:val="30"/>
          <w:szCs w:val="30"/>
          <w:lang w:val="en-US"/>
        </w:rPr>
        <w:t xml:space="preserve"> công nghệ </w:t>
      </w:r>
      <w:r w:rsidRPr="00B85E74">
        <w:rPr>
          <w:color w:val="000000" w:themeColor="text1"/>
          <w:sz w:val="30"/>
          <w:szCs w:val="30"/>
          <w:lang w:val="en-US"/>
        </w:rPr>
        <w:t>số như</w:t>
      </w:r>
      <w:r w:rsidR="002B4BEB" w:rsidRPr="00B85E74">
        <w:rPr>
          <w:color w:val="000000" w:themeColor="text1"/>
          <w:sz w:val="30"/>
          <w:szCs w:val="30"/>
          <w:lang w:val="en-US"/>
        </w:rPr>
        <w:t>:</w:t>
      </w:r>
      <w:r w:rsidRPr="00B85E74">
        <w:rPr>
          <w:color w:val="000000" w:themeColor="text1"/>
          <w:sz w:val="30"/>
          <w:szCs w:val="30"/>
          <w:lang w:val="en-US"/>
        </w:rPr>
        <w:t xml:space="preserve"> </w:t>
      </w:r>
      <w:r w:rsidR="005060F2" w:rsidRPr="00B85E74">
        <w:rPr>
          <w:color w:val="000000" w:themeColor="text1"/>
          <w:sz w:val="30"/>
          <w:szCs w:val="30"/>
          <w:lang w:val="en-US"/>
        </w:rPr>
        <w:t>D</w:t>
      </w:r>
      <w:r w:rsidR="002B4BEB" w:rsidRPr="00B85E74">
        <w:rPr>
          <w:color w:val="000000" w:themeColor="text1"/>
          <w:sz w:val="30"/>
          <w:szCs w:val="30"/>
          <w:lang w:val="en-US"/>
        </w:rPr>
        <w:t xml:space="preserve">ữ liệu lớn (Big Data), trí tuệ nhân tạo (AI), </w:t>
      </w:r>
      <w:r w:rsidRPr="00B85E74">
        <w:rPr>
          <w:color w:val="000000" w:themeColor="text1"/>
          <w:sz w:val="30"/>
          <w:szCs w:val="30"/>
          <w:lang w:val="en-US"/>
        </w:rPr>
        <w:t>chuỗi khối</w:t>
      </w:r>
      <w:r w:rsidR="00686C9C" w:rsidRPr="00B85E74">
        <w:rPr>
          <w:color w:val="000000" w:themeColor="text1"/>
          <w:sz w:val="30"/>
          <w:szCs w:val="30"/>
          <w:lang w:val="en-US"/>
        </w:rPr>
        <w:t xml:space="preserve"> (Blockchain)</w:t>
      </w:r>
      <w:r w:rsidRPr="00B85E74">
        <w:rPr>
          <w:color w:val="000000" w:themeColor="text1"/>
          <w:sz w:val="30"/>
          <w:szCs w:val="30"/>
          <w:lang w:val="en-US"/>
        </w:rPr>
        <w:t>,</w:t>
      </w:r>
      <w:r w:rsidR="00686C9C" w:rsidRPr="00B85E74">
        <w:rPr>
          <w:color w:val="000000" w:themeColor="text1"/>
          <w:sz w:val="30"/>
          <w:szCs w:val="30"/>
          <w:lang w:val="en-US"/>
        </w:rPr>
        <w:t xml:space="preserve"> Internet vạn vật (IoT), robot, công nghệ sinh học, công nghệ in 3D và công nghệ nano</w:t>
      </w:r>
      <w:r w:rsidRPr="00B85E74">
        <w:rPr>
          <w:color w:val="000000" w:themeColor="text1"/>
          <w:sz w:val="30"/>
          <w:szCs w:val="30"/>
          <w:lang w:val="en-US"/>
        </w:rPr>
        <w:t xml:space="preserve">, từng bước ứng dụng </w:t>
      </w:r>
      <w:r w:rsidR="00DE44FF" w:rsidRPr="00B85E74">
        <w:rPr>
          <w:color w:val="000000" w:themeColor="text1"/>
          <w:sz w:val="30"/>
          <w:szCs w:val="30"/>
          <w:lang w:val="en-US"/>
        </w:rPr>
        <w:t>vào công tác</w:t>
      </w:r>
      <w:r w:rsidRPr="00B85E74">
        <w:rPr>
          <w:color w:val="000000" w:themeColor="text1"/>
          <w:sz w:val="30"/>
          <w:szCs w:val="30"/>
          <w:lang w:val="en-US"/>
        </w:rPr>
        <w:t xml:space="preserve"> quản lý nhà nước, phát triển kinh tế </w:t>
      </w:r>
      <w:r w:rsidR="00885B0A" w:rsidRPr="00B85E74">
        <w:rPr>
          <w:color w:val="000000" w:themeColor="text1"/>
          <w:sz w:val="30"/>
          <w:szCs w:val="30"/>
          <w:lang w:val="en-US"/>
        </w:rPr>
        <w:t xml:space="preserve">- xã hội của </w:t>
      </w:r>
      <w:r w:rsidR="00C21989" w:rsidRPr="00B85E74">
        <w:rPr>
          <w:color w:val="000000" w:themeColor="text1"/>
          <w:sz w:val="30"/>
          <w:szCs w:val="30"/>
          <w:lang w:val="en-US"/>
        </w:rPr>
        <w:t>huyện</w:t>
      </w:r>
      <w:r w:rsidRPr="00B85E74">
        <w:rPr>
          <w:color w:val="000000" w:themeColor="text1"/>
          <w:sz w:val="30"/>
          <w:szCs w:val="30"/>
          <w:lang w:val="en-US"/>
        </w:rPr>
        <w:t>.</w:t>
      </w:r>
    </w:p>
    <w:p w14:paraId="23253A62" w14:textId="53B23211" w:rsidR="00440ADA" w:rsidRPr="00B85E74" w:rsidRDefault="00440ADA"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Cơ quan nhà nước, doanh nghiệp có cơ chế chính sách, giải pháp thu hút nguồn nhân lực chất lượng tham gia phục vụ quá trình chuyển đổi số.</w:t>
      </w:r>
      <w:r w:rsidR="00885B0A" w:rsidRPr="00B85E74">
        <w:rPr>
          <w:color w:val="000000" w:themeColor="text1"/>
          <w:sz w:val="30"/>
          <w:szCs w:val="30"/>
          <w:lang w:val="en-US"/>
        </w:rPr>
        <w:t xml:space="preserve"> </w:t>
      </w:r>
      <w:r w:rsidR="006746F5" w:rsidRPr="00B85E74">
        <w:rPr>
          <w:color w:val="000000" w:themeColor="text1"/>
          <w:sz w:val="30"/>
          <w:szCs w:val="30"/>
          <w:lang w:val="en-US"/>
        </w:rPr>
        <w:t>L</w:t>
      </w:r>
      <w:r w:rsidRPr="00B85E74">
        <w:rPr>
          <w:color w:val="000000" w:themeColor="text1"/>
          <w:sz w:val="30"/>
          <w:szCs w:val="30"/>
        </w:rPr>
        <w:t xml:space="preserve">iên kết với các </w:t>
      </w:r>
      <w:r w:rsidR="00E40282" w:rsidRPr="00B85E74">
        <w:rPr>
          <w:color w:val="000000" w:themeColor="text1"/>
          <w:sz w:val="30"/>
          <w:szCs w:val="30"/>
          <w:lang w:val="en-US"/>
        </w:rPr>
        <w:t>cơ sở đào tạo</w:t>
      </w:r>
      <w:r w:rsidRPr="00B85E74">
        <w:rPr>
          <w:color w:val="000000" w:themeColor="text1"/>
          <w:sz w:val="30"/>
          <w:szCs w:val="30"/>
        </w:rPr>
        <w:t xml:space="preserve"> để </w:t>
      </w:r>
      <w:r w:rsidR="00885B0A" w:rsidRPr="00B85E74">
        <w:rPr>
          <w:color w:val="000000" w:themeColor="text1"/>
          <w:sz w:val="30"/>
          <w:szCs w:val="30"/>
          <w:lang w:val="en-US"/>
        </w:rPr>
        <w:t xml:space="preserve">tuyển chọn, </w:t>
      </w:r>
      <w:r w:rsidR="00BC5080" w:rsidRPr="00B85E74">
        <w:rPr>
          <w:color w:val="000000" w:themeColor="text1"/>
          <w:sz w:val="30"/>
          <w:szCs w:val="30"/>
          <w:lang w:val="en-US"/>
        </w:rPr>
        <w:t xml:space="preserve">tuyển dụng, </w:t>
      </w:r>
      <w:r w:rsidRPr="00B85E74">
        <w:rPr>
          <w:color w:val="000000" w:themeColor="text1"/>
          <w:sz w:val="30"/>
          <w:szCs w:val="30"/>
          <w:lang w:val="en-US"/>
        </w:rPr>
        <w:t xml:space="preserve">thu hút, </w:t>
      </w:r>
      <w:r w:rsidRPr="00B85E74">
        <w:rPr>
          <w:color w:val="000000" w:themeColor="text1"/>
          <w:sz w:val="30"/>
          <w:szCs w:val="30"/>
        </w:rPr>
        <w:t>đào tạo</w:t>
      </w:r>
      <w:r w:rsidRPr="00B85E74">
        <w:rPr>
          <w:color w:val="000000" w:themeColor="text1"/>
          <w:sz w:val="30"/>
          <w:szCs w:val="30"/>
          <w:lang w:val="en-US"/>
        </w:rPr>
        <w:t xml:space="preserve"> </w:t>
      </w:r>
      <w:r w:rsidRPr="00B85E74">
        <w:rPr>
          <w:color w:val="000000" w:themeColor="text1"/>
          <w:sz w:val="30"/>
          <w:szCs w:val="30"/>
        </w:rPr>
        <w:t xml:space="preserve">nguồn nhân lực phục vụ quá trình chuyển đổi số của </w:t>
      </w:r>
      <w:r w:rsidR="00C21989" w:rsidRPr="00B85E74">
        <w:rPr>
          <w:color w:val="000000" w:themeColor="text1"/>
          <w:sz w:val="30"/>
          <w:szCs w:val="30"/>
          <w:lang w:val="en-US"/>
        </w:rPr>
        <w:t>huyện</w:t>
      </w:r>
      <w:r w:rsidRPr="00B85E74">
        <w:rPr>
          <w:color w:val="000000" w:themeColor="text1"/>
          <w:sz w:val="30"/>
          <w:szCs w:val="30"/>
          <w:lang w:val="en-US"/>
        </w:rPr>
        <w:t>.</w:t>
      </w:r>
    </w:p>
    <w:p w14:paraId="663D942C" w14:textId="4DED0BFE" w:rsidR="00A3282E" w:rsidRPr="00B85E74" w:rsidRDefault="00A3282E"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w:t>
      </w:r>
      <w:r w:rsidRPr="00B85E74">
        <w:rPr>
          <w:color w:val="000000" w:themeColor="text1"/>
          <w:sz w:val="30"/>
          <w:szCs w:val="30"/>
        </w:rPr>
        <w:t xml:space="preserve">Tăng cường đào tạo, bồi dưỡng về chuyển đổi số cho đội ngũ cán bộ, công chức, viên chức, người lao động. </w:t>
      </w:r>
      <w:r w:rsidR="00F913A3" w:rsidRPr="00B85E74">
        <w:rPr>
          <w:color w:val="000000" w:themeColor="text1"/>
          <w:sz w:val="30"/>
          <w:szCs w:val="30"/>
          <w:lang w:val="en-US"/>
        </w:rPr>
        <w:t>Cử cán bộ, công chức, viên chức, người lao động tham dự các lớp</w:t>
      </w:r>
      <w:r w:rsidR="0058418D" w:rsidRPr="00B85E74">
        <w:rPr>
          <w:color w:val="000000" w:themeColor="text1"/>
          <w:sz w:val="30"/>
          <w:szCs w:val="30"/>
          <w:lang w:val="en-US"/>
        </w:rPr>
        <w:t xml:space="preserve"> đào tạo kỹ năng lãnh đạo, quản lý </w:t>
      </w:r>
      <w:r w:rsidR="00885B0A" w:rsidRPr="00B85E74">
        <w:rPr>
          <w:color w:val="000000" w:themeColor="text1"/>
          <w:sz w:val="30"/>
          <w:szCs w:val="30"/>
          <w:lang w:val="en-US"/>
        </w:rPr>
        <w:t>trên môi trường</w:t>
      </w:r>
      <w:r w:rsidR="0058418D" w:rsidRPr="00B85E74">
        <w:rPr>
          <w:color w:val="000000" w:themeColor="text1"/>
          <w:sz w:val="30"/>
          <w:szCs w:val="30"/>
          <w:lang w:val="en-US"/>
        </w:rPr>
        <w:t xml:space="preserve"> số; đào tạo chuyên sâu cho đội ngũ nồng cốt</w:t>
      </w:r>
      <w:r w:rsidRPr="00B85E74">
        <w:rPr>
          <w:color w:val="000000" w:themeColor="text1"/>
          <w:sz w:val="30"/>
          <w:szCs w:val="30"/>
          <w:lang w:val="en-US"/>
        </w:rPr>
        <w:t xml:space="preserve"> làm công tác tham mưu, quản lý, thực thi</w:t>
      </w:r>
      <w:r w:rsidR="0058418D" w:rsidRPr="00B85E74">
        <w:rPr>
          <w:color w:val="000000" w:themeColor="text1"/>
          <w:sz w:val="30"/>
          <w:szCs w:val="30"/>
          <w:lang w:val="en-US"/>
        </w:rPr>
        <w:t xml:space="preserve"> về chuyển đổi số </w:t>
      </w:r>
      <w:r w:rsidR="00885B0A" w:rsidRPr="00B85E74">
        <w:rPr>
          <w:color w:val="000000" w:themeColor="text1"/>
          <w:sz w:val="30"/>
          <w:szCs w:val="30"/>
          <w:lang w:val="en-US"/>
        </w:rPr>
        <w:t>ở</w:t>
      </w:r>
      <w:r w:rsidR="0058418D" w:rsidRPr="00B85E74">
        <w:rPr>
          <w:color w:val="000000" w:themeColor="text1"/>
          <w:sz w:val="30"/>
          <w:szCs w:val="30"/>
          <w:lang w:val="en-US"/>
        </w:rPr>
        <w:t xml:space="preserve"> các ngành</w:t>
      </w:r>
      <w:r w:rsidR="00885B0A" w:rsidRPr="00B85E74">
        <w:rPr>
          <w:color w:val="000000" w:themeColor="text1"/>
          <w:sz w:val="30"/>
          <w:szCs w:val="30"/>
          <w:lang w:val="en-US"/>
        </w:rPr>
        <w:t xml:space="preserve">, các cấp trong </w:t>
      </w:r>
      <w:r w:rsidR="00F913A3" w:rsidRPr="00B85E74">
        <w:rPr>
          <w:color w:val="000000" w:themeColor="text1"/>
          <w:sz w:val="30"/>
          <w:szCs w:val="30"/>
          <w:lang w:val="en-US"/>
        </w:rPr>
        <w:t>huyện</w:t>
      </w:r>
      <w:r w:rsidR="00885B0A" w:rsidRPr="00B85E74">
        <w:rPr>
          <w:color w:val="000000" w:themeColor="text1"/>
          <w:sz w:val="30"/>
          <w:szCs w:val="30"/>
          <w:lang w:val="en-US"/>
        </w:rPr>
        <w:t>.</w:t>
      </w:r>
      <w:r w:rsidR="0058418D" w:rsidRPr="00B85E74">
        <w:rPr>
          <w:color w:val="000000" w:themeColor="text1"/>
          <w:sz w:val="30"/>
          <w:szCs w:val="30"/>
          <w:lang w:val="en-US"/>
        </w:rPr>
        <w:t xml:space="preserve"> </w:t>
      </w:r>
    </w:p>
    <w:p w14:paraId="0653AAF5" w14:textId="3417EA12" w:rsidR="00857DE0" w:rsidRPr="00B85E74" w:rsidRDefault="00A3282E"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lastRenderedPageBreak/>
        <w:t xml:space="preserve">- </w:t>
      </w:r>
      <w:r w:rsidR="000B1F2D" w:rsidRPr="00B85E74">
        <w:rPr>
          <w:color w:val="000000" w:themeColor="text1"/>
          <w:sz w:val="30"/>
          <w:szCs w:val="30"/>
          <w:lang w:val="en-US"/>
        </w:rPr>
        <w:t>Đưa nội dung đào tạo về kiến thức, kỹ năng số vào chương trình các cấp học</w:t>
      </w:r>
      <w:r w:rsidR="0058418D" w:rsidRPr="00B85E74">
        <w:rPr>
          <w:color w:val="000000" w:themeColor="text1"/>
          <w:sz w:val="30"/>
          <w:szCs w:val="30"/>
          <w:lang w:val="en-US"/>
        </w:rPr>
        <w:t xml:space="preserve"> để </w:t>
      </w:r>
      <w:r w:rsidR="000B1F2D" w:rsidRPr="00B85E74">
        <w:rPr>
          <w:color w:val="000000" w:themeColor="text1"/>
          <w:sz w:val="30"/>
          <w:szCs w:val="30"/>
          <w:lang w:val="en-US"/>
        </w:rPr>
        <w:t xml:space="preserve">đảm bảo </w:t>
      </w:r>
      <w:r w:rsidR="0058418D" w:rsidRPr="00B85E74">
        <w:rPr>
          <w:color w:val="000000" w:themeColor="text1"/>
          <w:sz w:val="30"/>
          <w:szCs w:val="30"/>
          <w:lang w:val="en-US"/>
        </w:rPr>
        <w:t xml:space="preserve">học sinh sẵn sàng </w:t>
      </w:r>
      <w:r w:rsidR="00193969" w:rsidRPr="00B85E74">
        <w:rPr>
          <w:color w:val="000000" w:themeColor="text1"/>
          <w:sz w:val="30"/>
          <w:szCs w:val="30"/>
          <w:lang w:val="en-US"/>
        </w:rPr>
        <w:t>tiếp cận</w:t>
      </w:r>
      <w:r w:rsidR="0058418D" w:rsidRPr="00B85E74">
        <w:rPr>
          <w:color w:val="000000" w:themeColor="text1"/>
          <w:sz w:val="30"/>
          <w:szCs w:val="30"/>
          <w:lang w:val="en-US"/>
        </w:rPr>
        <w:t xml:space="preserve"> môi trường số</w:t>
      </w:r>
      <w:r w:rsidR="00193969" w:rsidRPr="00B85E74">
        <w:rPr>
          <w:color w:val="000000" w:themeColor="text1"/>
          <w:sz w:val="30"/>
          <w:szCs w:val="30"/>
          <w:lang w:val="en-US"/>
        </w:rPr>
        <w:t>, là công dân số trong tương lai</w:t>
      </w:r>
      <w:r w:rsidR="0058418D" w:rsidRPr="00B85E74">
        <w:rPr>
          <w:color w:val="000000" w:themeColor="text1"/>
          <w:sz w:val="30"/>
          <w:szCs w:val="30"/>
          <w:lang w:val="en-US"/>
        </w:rPr>
        <w:t>.</w:t>
      </w:r>
      <w:r w:rsidR="00193969" w:rsidRPr="00B85E74">
        <w:rPr>
          <w:color w:val="000000" w:themeColor="text1"/>
          <w:sz w:val="30"/>
          <w:szCs w:val="30"/>
          <w:lang w:val="en-US"/>
        </w:rPr>
        <w:t xml:space="preserve"> Tập huấn, hướng dẫn người dân tham gia, sử dụng các dịch vụ, sản phẩm của chuyển đổi số mang lại. </w:t>
      </w:r>
    </w:p>
    <w:p w14:paraId="7D96E633" w14:textId="0EC1A294" w:rsidR="002C7802" w:rsidRPr="00B85E74" w:rsidRDefault="00FB5B2E" w:rsidP="009E3368">
      <w:pPr>
        <w:pStyle w:val="Bodytext40"/>
        <w:shd w:val="clear" w:color="auto" w:fill="auto"/>
        <w:spacing w:before="120" w:after="120" w:line="264" w:lineRule="auto"/>
        <w:ind w:firstLine="567"/>
        <w:rPr>
          <w:color w:val="000000" w:themeColor="text1"/>
          <w:sz w:val="30"/>
          <w:szCs w:val="30"/>
          <w:lang w:val="en-US"/>
        </w:rPr>
      </w:pPr>
      <w:r w:rsidRPr="00B85E74">
        <w:rPr>
          <w:color w:val="000000" w:themeColor="text1"/>
          <w:sz w:val="30"/>
          <w:szCs w:val="30"/>
          <w:lang w:val="en-US"/>
        </w:rPr>
        <w:t>4</w:t>
      </w:r>
      <w:r w:rsidR="002C7802" w:rsidRPr="00B85E74">
        <w:rPr>
          <w:color w:val="000000" w:themeColor="text1"/>
          <w:sz w:val="30"/>
          <w:szCs w:val="30"/>
          <w:lang w:val="en-US"/>
        </w:rPr>
        <w:t xml:space="preserve">. </w:t>
      </w:r>
      <w:r w:rsidR="005A7760" w:rsidRPr="00B85E74">
        <w:rPr>
          <w:color w:val="000000" w:themeColor="text1"/>
          <w:sz w:val="30"/>
          <w:szCs w:val="30"/>
          <w:lang w:val="en-US"/>
        </w:rPr>
        <w:t xml:space="preserve">Phát triển chính quyền điện tử hướng tới </w:t>
      </w:r>
      <w:r w:rsidR="002C7802" w:rsidRPr="00B85E74">
        <w:rPr>
          <w:color w:val="000000" w:themeColor="text1"/>
          <w:sz w:val="30"/>
          <w:szCs w:val="30"/>
          <w:lang w:val="en-US"/>
        </w:rPr>
        <w:t>chính quyền số</w:t>
      </w:r>
      <w:r w:rsidR="005A7760" w:rsidRPr="00B85E74">
        <w:rPr>
          <w:color w:val="000000" w:themeColor="text1"/>
          <w:sz w:val="30"/>
          <w:szCs w:val="30"/>
          <w:lang w:val="en-US"/>
        </w:rPr>
        <w:t xml:space="preserve"> để</w:t>
      </w:r>
      <w:r w:rsidR="005A7760" w:rsidRPr="00B85E74">
        <w:rPr>
          <w:color w:val="000000" w:themeColor="text1"/>
          <w:sz w:val="30"/>
          <w:szCs w:val="30"/>
        </w:rPr>
        <w:t xml:space="preserve"> </w:t>
      </w:r>
      <w:r w:rsidR="005A7760" w:rsidRPr="00B85E74">
        <w:rPr>
          <w:color w:val="000000" w:themeColor="text1"/>
          <w:sz w:val="30"/>
          <w:szCs w:val="30"/>
          <w:lang w:val="en-US"/>
        </w:rPr>
        <w:t xml:space="preserve">dẫn dắt chuyển đổi số, cung cấp dịch vụ công chất lượng, sử dụng </w:t>
      </w:r>
      <w:r w:rsidR="002E339F" w:rsidRPr="00B85E74">
        <w:rPr>
          <w:color w:val="000000" w:themeColor="text1"/>
          <w:sz w:val="30"/>
          <w:szCs w:val="30"/>
          <w:lang w:val="en-US"/>
        </w:rPr>
        <w:t xml:space="preserve">tối ưu </w:t>
      </w:r>
      <w:r w:rsidR="00686C9C" w:rsidRPr="00B85E74">
        <w:rPr>
          <w:color w:val="000000" w:themeColor="text1"/>
          <w:sz w:val="30"/>
          <w:szCs w:val="30"/>
          <w:lang w:val="en-US"/>
        </w:rPr>
        <w:t>nền tảng số</w:t>
      </w:r>
      <w:r w:rsidR="005A7760" w:rsidRPr="00B85E74">
        <w:rPr>
          <w:color w:val="000000" w:themeColor="text1"/>
          <w:sz w:val="30"/>
          <w:szCs w:val="30"/>
          <w:lang w:val="en-US"/>
        </w:rPr>
        <w:t>, giải quyết hiệu quả các vấn đề kinh tế -xã hội</w:t>
      </w:r>
    </w:p>
    <w:p w14:paraId="4F6EDE92" w14:textId="56EB5607" w:rsidR="00296B80" w:rsidRPr="00B85E74" w:rsidRDefault="00296B80"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Kịp thời xây dựng, cập nhật các Kiến trúc chính quyền điện tử, Kiến trúc ICT cho đô thị thông minh phù hợp với xu thế phát</w:t>
      </w:r>
      <w:r w:rsidR="00E40282" w:rsidRPr="00B85E74">
        <w:rPr>
          <w:color w:val="000000" w:themeColor="text1"/>
          <w:sz w:val="30"/>
          <w:szCs w:val="30"/>
          <w:lang w:val="en-US"/>
        </w:rPr>
        <w:t xml:space="preserve"> triển của quốc gia và của tỉnh, huyện.</w:t>
      </w:r>
    </w:p>
    <w:p w14:paraId="1DD9123D" w14:textId="5D5FADA3" w:rsidR="00635DCA" w:rsidRPr="00B85E74" w:rsidRDefault="009048D1"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Ứng dụng</w:t>
      </w:r>
      <w:r w:rsidR="002C7802" w:rsidRPr="00B85E74">
        <w:rPr>
          <w:color w:val="000000" w:themeColor="text1"/>
          <w:sz w:val="30"/>
          <w:szCs w:val="30"/>
          <w:lang w:val="en-US"/>
        </w:rPr>
        <w:t xml:space="preserve"> </w:t>
      </w:r>
      <w:r w:rsidRPr="00B85E74">
        <w:rPr>
          <w:color w:val="000000" w:themeColor="text1"/>
          <w:sz w:val="30"/>
          <w:szCs w:val="30"/>
          <w:lang w:val="en-US"/>
        </w:rPr>
        <w:t xml:space="preserve">triệt để </w:t>
      </w:r>
      <w:r w:rsidR="002C7802" w:rsidRPr="00B85E74">
        <w:rPr>
          <w:color w:val="000000" w:themeColor="text1"/>
          <w:sz w:val="30"/>
          <w:szCs w:val="30"/>
          <w:lang w:val="en-US"/>
        </w:rPr>
        <w:t>công nghệ số</w:t>
      </w:r>
      <w:r w:rsidR="002668C7" w:rsidRPr="00B85E74">
        <w:rPr>
          <w:color w:val="000000" w:themeColor="text1"/>
          <w:sz w:val="30"/>
          <w:szCs w:val="30"/>
          <w:lang w:val="en-US"/>
        </w:rPr>
        <w:t>, các nền tảng số dùng chung</w:t>
      </w:r>
      <w:r w:rsidR="002C7802" w:rsidRPr="00B85E74">
        <w:rPr>
          <w:color w:val="000000" w:themeColor="text1"/>
          <w:sz w:val="30"/>
          <w:szCs w:val="30"/>
          <w:lang w:val="en-US"/>
        </w:rPr>
        <w:t xml:space="preserve"> trong </w:t>
      </w:r>
      <w:r w:rsidRPr="00B85E74">
        <w:rPr>
          <w:color w:val="000000" w:themeColor="text1"/>
          <w:sz w:val="30"/>
          <w:szCs w:val="30"/>
          <w:lang w:val="en-US"/>
        </w:rPr>
        <w:t xml:space="preserve">mọi </w:t>
      </w:r>
      <w:r w:rsidR="002C7802" w:rsidRPr="00B85E74">
        <w:rPr>
          <w:color w:val="000000" w:themeColor="text1"/>
          <w:sz w:val="30"/>
          <w:szCs w:val="30"/>
          <w:lang w:val="en-US"/>
        </w:rPr>
        <w:t>hoạt độ</w:t>
      </w:r>
      <w:r w:rsidRPr="00B85E74">
        <w:rPr>
          <w:color w:val="000000" w:themeColor="text1"/>
          <w:sz w:val="30"/>
          <w:szCs w:val="30"/>
          <w:lang w:val="en-US"/>
        </w:rPr>
        <w:t>ng nội bộ</w:t>
      </w:r>
      <w:r w:rsidR="00ED6649" w:rsidRPr="00B85E74">
        <w:rPr>
          <w:color w:val="000000" w:themeColor="text1"/>
          <w:sz w:val="30"/>
          <w:szCs w:val="30"/>
          <w:lang w:val="en-US"/>
        </w:rPr>
        <w:t xml:space="preserve"> cơ quan nhà nước</w:t>
      </w:r>
      <w:r w:rsidR="00632320" w:rsidRPr="00B85E74">
        <w:rPr>
          <w:color w:val="000000" w:themeColor="text1"/>
          <w:sz w:val="30"/>
          <w:szCs w:val="30"/>
          <w:lang w:val="en-US"/>
        </w:rPr>
        <w:t>;</w:t>
      </w:r>
      <w:r w:rsidR="00635DCA" w:rsidRPr="00B85E74">
        <w:rPr>
          <w:color w:val="000000" w:themeColor="text1"/>
          <w:sz w:val="30"/>
          <w:szCs w:val="30"/>
          <w:lang w:val="en-US"/>
        </w:rPr>
        <w:t xml:space="preserve"> </w:t>
      </w:r>
      <w:r w:rsidR="00632320" w:rsidRPr="00B85E74">
        <w:rPr>
          <w:color w:val="000000" w:themeColor="text1"/>
          <w:sz w:val="30"/>
          <w:szCs w:val="30"/>
          <w:lang w:val="en-US"/>
        </w:rPr>
        <w:t>đ</w:t>
      </w:r>
      <w:r w:rsidR="00473604" w:rsidRPr="00B85E74">
        <w:rPr>
          <w:color w:val="000000" w:themeColor="text1"/>
          <w:sz w:val="30"/>
          <w:szCs w:val="30"/>
          <w:lang w:val="en-US"/>
        </w:rPr>
        <w:t>ẩy mạnh</w:t>
      </w:r>
      <w:r w:rsidR="00635DCA" w:rsidRPr="00B85E74">
        <w:rPr>
          <w:color w:val="000000" w:themeColor="text1"/>
          <w:sz w:val="30"/>
          <w:szCs w:val="30"/>
        </w:rPr>
        <w:t xml:space="preserve"> số hóa</w:t>
      </w:r>
      <w:r w:rsidR="00473604" w:rsidRPr="00B85E74">
        <w:rPr>
          <w:color w:val="000000" w:themeColor="text1"/>
          <w:sz w:val="30"/>
          <w:szCs w:val="30"/>
          <w:lang w:val="en-US"/>
        </w:rPr>
        <w:t xml:space="preserve"> toàn bộ thông tin,</w:t>
      </w:r>
      <w:r w:rsidR="00635DCA" w:rsidRPr="00B85E74">
        <w:rPr>
          <w:color w:val="000000" w:themeColor="text1"/>
          <w:sz w:val="30"/>
          <w:szCs w:val="30"/>
        </w:rPr>
        <w:t xml:space="preserve"> dữ liệu </w:t>
      </w:r>
      <w:r w:rsidR="00473604" w:rsidRPr="00B85E74">
        <w:rPr>
          <w:color w:val="000000" w:themeColor="text1"/>
          <w:sz w:val="30"/>
          <w:szCs w:val="30"/>
          <w:lang w:val="en-US"/>
        </w:rPr>
        <w:t>hình thành trong quá trình hoạt động của c</w:t>
      </w:r>
      <w:r w:rsidR="00473604" w:rsidRPr="00B85E74">
        <w:rPr>
          <w:color w:val="000000" w:themeColor="text1"/>
          <w:sz w:val="30"/>
          <w:szCs w:val="30"/>
        </w:rPr>
        <w:t>ác cơ quan nhà nước</w:t>
      </w:r>
      <w:r w:rsidR="00635DCA" w:rsidRPr="00B85E74">
        <w:rPr>
          <w:color w:val="000000" w:themeColor="text1"/>
          <w:sz w:val="30"/>
          <w:szCs w:val="30"/>
        </w:rPr>
        <w:t>.</w:t>
      </w:r>
    </w:p>
    <w:p w14:paraId="2B9D5E91" w14:textId="5CC6EE88" w:rsidR="00C63E1D" w:rsidRPr="00B85E74" w:rsidRDefault="002C7802" w:rsidP="009E3368">
      <w:pPr>
        <w:pStyle w:val="Bodytext40"/>
        <w:shd w:val="clear" w:color="auto" w:fill="auto"/>
        <w:spacing w:before="120" w:after="120" w:line="264" w:lineRule="auto"/>
        <w:ind w:firstLine="567"/>
        <w:rPr>
          <w:b w:val="0"/>
          <w:color w:val="000000" w:themeColor="text1"/>
          <w:sz w:val="30"/>
          <w:szCs w:val="30"/>
          <w:lang w:val="en-US"/>
        </w:rPr>
      </w:pPr>
      <w:r w:rsidRPr="00B85E74">
        <w:rPr>
          <w:b w:val="0"/>
          <w:color w:val="000000" w:themeColor="text1"/>
          <w:sz w:val="30"/>
          <w:szCs w:val="30"/>
          <w:lang w:val="en-US"/>
        </w:rPr>
        <w:t xml:space="preserve">- </w:t>
      </w:r>
      <w:r w:rsidR="00E40282" w:rsidRPr="00B85E74">
        <w:rPr>
          <w:b w:val="0"/>
          <w:color w:val="000000" w:themeColor="text1"/>
          <w:sz w:val="30"/>
          <w:szCs w:val="30"/>
          <w:lang w:val="en-US"/>
        </w:rPr>
        <w:t>Từng bước thực hiện</w:t>
      </w:r>
      <w:r w:rsidRPr="00B85E74">
        <w:rPr>
          <w:b w:val="0"/>
          <w:color w:val="000000" w:themeColor="text1"/>
          <w:sz w:val="30"/>
          <w:szCs w:val="30"/>
          <w:lang w:val="en-US"/>
        </w:rPr>
        <w:t xml:space="preserve"> dịch vụ </w:t>
      </w:r>
      <w:r w:rsidR="00635DCA" w:rsidRPr="00B85E74">
        <w:rPr>
          <w:b w:val="0"/>
          <w:color w:val="000000" w:themeColor="text1"/>
          <w:sz w:val="30"/>
          <w:szCs w:val="30"/>
          <w:lang w:val="en-US"/>
        </w:rPr>
        <w:t xml:space="preserve">hành chính </w:t>
      </w:r>
      <w:r w:rsidRPr="00B85E74">
        <w:rPr>
          <w:b w:val="0"/>
          <w:color w:val="000000" w:themeColor="text1"/>
          <w:sz w:val="30"/>
          <w:szCs w:val="30"/>
          <w:lang w:val="en-US"/>
        </w:rPr>
        <w:t xml:space="preserve">công </w:t>
      </w:r>
      <w:r w:rsidR="00635DCA" w:rsidRPr="00B85E74">
        <w:rPr>
          <w:b w:val="0"/>
          <w:color w:val="000000" w:themeColor="text1"/>
          <w:sz w:val="30"/>
          <w:szCs w:val="30"/>
          <w:lang w:val="en-US"/>
        </w:rPr>
        <w:t>được</w:t>
      </w:r>
      <w:r w:rsidR="00ED6649" w:rsidRPr="00B85E74">
        <w:rPr>
          <w:b w:val="0"/>
          <w:color w:val="000000" w:themeColor="text1"/>
          <w:sz w:val="30"/>
          <w:szCs w:val="30"/>
          <w:lang w:val="en-US"/>
        </w:rPr>
        <w:t xml:space="preserve"> chuẩn hóa,</w:t>
      </w:r>
      <w:r w:rsidR="00635DCA" w:rsidRPr="00B85E74">
        <w:rPr>
          <w:b w:val="0"/>
          <w:color w:val="000000" w:themeColor="text1"/>
          <w:sz w:val="30"/>
          <w:szCs w:val="30"/>
          <w:lang w:val="en-US"/>
        </w:rPr>
        <w:t xml:space="preserve"> cung cấp </w:t>
      </w:r>
      <w:r w:rsidR="00E65370" w:rsidRPr="00B85E74">
        <w:rPr>
          <w:b w:val="0"/>
          <w:color w:val="000000" w:themeColor="text1"/>
          <w:sz w:val="30"/>
          <w:szCs w:val="30"/>
          <w:lang w:val="en-US"/>
        </w:rPr>
        <w:t>trực tuyến mức độ 4,</w:t>
      </w:r>
      <w:r w:rsidRPr="00B85E74">
        <w:rPr>
          <w:b w:val="0"/>
          <w:color w:val="000000" w:themeColor="text1"/>
          <w:sz w:val="30"/>
          <w:szCs w:val="30"/>
          <w:lang w:val="en-US"/>
        </w:rPr>
        <w:t xml:space="preserve"> </w:t>
      </w:r>
      <w:r w:rsidR="009048D1" w:rsidRPr="00B85E74">
        <w:rPr>
          <w:b w:val="0"/>
          <w:color w:val="000000" w:themeColor="text1"/>
          <w:sz w:val="30"/>
          <w:szCs w:val="30"/>
          <w:lang w:val="en-US"/>
        </w:rPr>
        <w:t xml:space="preserve">hồ sơ giải quyết thủ tục hành chính </w:t>
      </w:r>
      <w:r w:rsidR="00473604" w:rsidRPr="00B85E74">
        <w:rPr>
          <w:b w:val="0"/>
          <w:color w:val="000000" w:themeColor="text1"/>
          <w:sz w:val="30"/>
          <w:szCs w:val="30"/>
          <w:lang w:val="en-US"/>
        </w:rPr>
        <w:t>được</w:t>
      </w:r>
      <w:r w:rsidR="00782466" w:rsidRPr="00B85E74">
        <w:rPr>
          <w:b w:val="0"/>
          <w:color w:val="000000" w:themeColor="text1"/>
          <w:sz w:val="30"/>
          <w:szCs w:val="30"/>
          <w:lang w:val="en-US"/>
        </w:rPr>
        <w:t xml:space="preserve"> </w:t>
      </w:r>
      <w:r w:rsidR="009048D1" w:rsidRPr="00B85E74">
        <w:rPr>
          <w:b w:val="0"/>
          <w:color w:val="000000" w:themeColor="text1"/>
          <w:sz w:val="30"/>
          <w:szCs w:val="30"/>
          <w:lang w:val="en-US"/>
        </w:rPr>
        <w:t xml:space="preserve">xử lý </w:t>
      </w:r>
      <w:r w:rsidR="00782466" w:rsidRPr="00B85E74">
        <w:rPr>
          <w:b w:val="0"/>
          <w:color w:val="000000" w:themeColor="text1"/>
          <w:sz w:val="30"/>
          <w:szCs w:val="30"/>
          <w:lang w:val="en-US"/>
        </w:rPr>
        <w:t>hoàn toàn trên môi trường mạng</w:t>
      </w:r>
      <w:r w:rsidR="00C63E1D" w:rsidRPr="00B85E74">
        <w:rPr>
          <w:b w:val="0"/>
          <w:color w:val="000000" w:themeColor="text1"/>
          <w:sz w:val="30"/>
          <w:szCs w:val="30"/>
          <w:lang w:val="en-US"/>
        </w:rPr>
        <w:t>.</w:t>
      </w:r>
      <w:r w:rsidR="00E65370" w:rsidRPr="00B85E74">
        <w:rPr>
          <w:b w:val="0"/>
          <w:color w:val="000000" w:themeColor="text1"/>
          <w:sz w:val="30"/>
          <w:szCs w:val="30"/>
          <w:lang w:val="en-US"/>
        </w:rPr>
        <w:t xml:space="preserve"> Từng bước giảm số lượng dịch vụ hành chính công, tăng dịch vụ số, dịch vụ mang tính sáng tạo phục vụ xã hội.</w:t>
      </w:r>
    </w:p>
    <w:p w14:paraId="4F41A130" w14:textId="26562E55" w:rsidR="00C63E1D" w:rsidRPr="00B85E74" w:rsidRDefault="00C63E1D" w:rsidP="009E3368">
      <w:pPr>
        <w:pStyle w:val="Bodytext20"/>
        <w:shd w:val="clear" w:color="auto" w:fill="auto"/>
        <w:spacing w:before="120" w:after="120" w:line="264" w:lineRule="auto"/>
        <w:ind w:firstLine="567"/>
        <w:jc w:val="both"/>
        <w:rPr>
          <w:strike/>
          <w:color w:val="000000" w:themeColor="text1"/>
          <w:sz w:val="30"/>
          <w:szCs w:val="30"/>
          <w:lang w:val="en-US"/>
        </w:rPr>
      </w:pPr>
      <w:r w:rsidRPr="00B85E74">
        <w:rPr>
          <w:color w:val="000000" w:themeColor="text1"/>
          <w:sz w:val="30"/>
          <w:szCs w:val="30"/>
          <w:lang w:val="en-US"/>
        </w:rPr>
        <w:t xml:space="preserve">- </w:t>
      </w:r>
      <w:r w:rsidR="003B0849" w:rsidRPr="00B85E74">
        <w:rPr>
          <w:color w:val="000000" w:themeColor="text1"/>
          <w:sz w:val="30"/>
          <w:szCs w:val="30"/>
          <w:lang w:val="en-US"/>
        </w:rPr>
        <w:t>Kết nối</w:t>
      </w:r>
      <w:r w:rsidR="00ED6649" w:rsidRPr="00B85E74">
        <w:rPr>
          <w:color w:val="000000" w:themeColor="text1"/>
          <w:sz w:val="30"/>
          <w:szCs w:val="30"/>
          <w:lang w:val="en-US"/>
        </w:rPr>
        <w:t xml:space="preserve"> </w:t>
      </w:r>
      <w:r w:rsidRPr="00B85E74">
        <w:rPr>
          <w:color w:val="000000" w:themeColor="text1"/>
          <w:sz w:val="30"/>
          <w:szCs w:val="30"/>
          <w:lang w:val="en-US"/>
        </w:rPr>
        <w:t xml:space="preserve">Cổng dữ liệu </w:t>
      </w:r>
      <w:r w:rsidRPr="00B85E74">
        <w:rPr>
          <w:color w:val="000000" w:themeColor="text1"/>
          <w:sz w:val="30"/>
          <w:szCs w:val="30"/>
        </w:rPr>
        <w:t>mở</w:t>
      </w:r>
      <w:r w:rsidR="00B558EA" w:rsidRPr="00B85E74">
        <w:rPr>
          <w:color w:val="000000" w:themeColor="text1"/>
          <w:sz w:val="30"/>
          <w:szCs w:val="30"/>
          <w:lang w:val="en-US"/>
        </w:rPr>
        <w:t xml:space="preserve"> </w:t>
      </w:r>
      <w:r w:rsidR="00ED6649" w:rsidRPr="00B85E74">
        <w:rPr>
          <w:color w:val="000000" w:themeColor="text1"/>
          <w:sz w:val="30"/>
          <w:szCs w:val="30"/>
          <w:lang w:val="en-US"/>
        </w:rPr>
        <w:t xml:space="preserve">của </w:t>
      </w:r>
      <w:r w:rsidR="00B558EA" w:rsidRPr="00B85E74">
        <w:rPr>
          <w:color w:val="000000" w:themeColor="text1"/>
          <w:sz w:val="30"/>
          <w:szCs w:val="30"/>
          <w:lang w:val="en-US"/>
        </w:rPr>
        <w:t>tỉnh</w:t>
      </w:r>
      <w:r w:rsidRPr="00B85E74">
        <w:rPr>
          <w:color w:val="000000" w:themeColor="text1"/>
          <w:sz w:val="30"/>
          <w:szCs w:val="30"/>
        </w:rPr>
        <w:t xml:space="preserve"> </w:t>
      </w:r>
      <w:r w:rsidR="00635DCA" w:rsidRPr="00B85E74">
        <w:rPr>
          <w:color w:val="000000" w:themeColor="text1"/>
          <w:sz w:val="30"/>
          <w:szCs w:val="30"/>
          <w:lang w:val="en-US"/>
        </w:rPr>
        <w:t>cung cấp dữ liệu mở</w:t>
      </w:r>
      <w:r w:rsidRPr="00B85E74">
        <w:rPr>
          <w:color w:val="000000" w:themeColor="text1"/>
          <w:sz w:val="30"/>
          <w:szCs w:val="30"/>
        </w:rPr>
        <w:t xml:space="preserve"> </w:t>
      </w:r>
      <w:r w:rsidRPr="00B85E74">
        <w:rPr>
          <w:color w:val="000000" w:themeColor="text1"/>
          <w:sz w:val="30"/>
          <w:szCs w:val="30"/>
          <w:lang w:val="en-US"/>
        </w:rPr>
        <w:t xml:space="preserve">cho cơ quan nhà nước, </w:t>
      </w:r>
      <w:r w:rsidRPr="00B85E74">
        <w:rPr>
          <w:color w:val="000000" w:themeColor="text1"/>
          <w:sz w:val="30"/>
          <w:szCs w:val="30"/>
        </w:rPr>
        <w:t xml:space="preserve">người dân, doanh nghiệp khai thác </w:t>
      </w:r>
      <w:r w:rsidR="00635DCA" w:rsidRPr="00B85E74">
        <w:rPr>
          <w:color w:val="000000" w:themeColor="text1"/>
          <w:sz w:val="30"/>
          <w:szCs w:val="30"/>
        </w:rPr>
        <w:t xml:space="preserve">sử dụng, </w:t>
      </w:r>
      <w:r w:rsidR="00ED6649" w:rsidRPr="00B85E74">
        <w:rPr>
          <w:color w:val="000000" w:themeColor="text1"/>
          <w:sz w:val="30"/>
          <w:szCs w:val="30"/>
          <w:lang w:val="en-US"/>
        </w:rPr>
        <w:t>giúp</w:t>
      </w:r>
      <w:r w:rsidR="00635DCA" w:rsidRPr="00B85E74">
        <w:rPr>
          <w:color w:val="000000" w:themeColor="text1"/>
          <w:sz w:val="30"/>
          <w:szCs w:val="30"/>
        </w:rPr>
        <w:t xml:space="preserve"> công khai,</w:t>
      </w:r>
      <w:r w:rsidRPr="00B85E74">
        <w:rPr>
          <w:color w:val="000000" w:themeColor="text1"/>
          <w:sz w:val="30"/>
          <w:szCs w:val="30"/>
        </w:rPr>
        <w:t xml:space="preserve"> minh bạch, thúc đẩy phát triển các dịch vụ số</w:t>
      </w:r>
      <w:r w:rsidRPr="00B85E74">
        <w:rPr>
          <w:color w:val="000000" w:themeColor="text1"/>
          <w:sz w:val="30"/>
          <w:szCs w:val="30"/>
          <w:lang w:val="en-US"/>
        </w:rPr>
        <w:t>, dịch vụ sáng tạo</w:t>
      </w:r>
      <w:r w:rsidRPr="00B85E74">
        <w:rPr>
          <w:color w:val="000000" w:themeColor="text1"/>
          <w:sz w:val="30"/>
          <w:szCs w:val="30"/>
        </w:rPr>
        <w:t>.</w:t>
      </w:r>
      <w:r w:rsidRPr="00B85E74">
        <w:rPr>
          <w:color w:val="000000" w:themeColor="text1"/>
          <w:sz w:val="30"/>
          <w:szCs w:val="30"/>
          <w:lang w:val="en-US"/>
        </w:rPr>
        <w:t xml:space="preserve"> </w:t>
      </w:r>
    </w:p>
    <w:p w14:paraId="23D19757" w14:textId="0A05D0BA" w:rsidR="002C7802" w:rsidRPr="00B85E74" w:rsidRDefault="002C7802"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w:t>
      </w:r>
      <w:r w:rsidR="00050767" w:rsidRPr="00B85E74">
        <w:rPr>
          <w:color w:val="000000" w:themeColor="text1"/>
          <w:sz w:val="30"/>
          <w:szCs w:val="30"/>
          <w:lang w:val="en-US"/>
        </w:rPr>
        <w:t xml:space="preserve">Phát triển chính quyền số gắn với phát triển </w:t>
      </w:r>
      <w:r w:rsidR="00ED6649" w:rsidRPr="00B85E74">
        <w:rPr>
          <w:color w:val="000000" w:themeColor="text1"/>
          <w:sz w:val="30"/>
          <w:szCs w:val="30"/>
          <w:lang w:val="en-US"/>
        </w:rPr>
        <w:t xml:space="preserve">dịch vụ </w:t>
      </w:r>
      <w:r w:rsidR="00050767" w:rsidRPr="00B85E74">
        <w:rPr>
          <w:color w:val="000000" w:themeColor="text1"/>
          <w:sz w:val="30"/>
          <w:szCs w:val="30"/>
          <w:lang w:val="en-US"/>
        </w:rPr>
        <w:t xml:space="preserve">đô thị thông minh. </w:t>
      </w:r>
      <w:r w:rsidR="002D7604" w:rsidRPr="00B85E74">
        <w:rPr>
          <w:color w:val="000000" w:themeColor="text1"/>
          <w:sz w:val="30"/>
          <w:szCs w:val="30"/>
          <w:lang w:val="en-US"/>
        </w:rPr>
        <w:t>Triển khai các dịch vụ thông minh trên nền tảng đô thị thông minh.</w:t>
      </w:r>
      <w:r w:rsidR="002D7604" w:rsidRPr="00B85E74">
        <w:rPr>
          <w:color w:val="000000" w:themeColor="text1"/>
          <w:sz w:val="30"/>
          <w:szCs w:val="30"/>
        </w:rPr>
        <w:t xml:space="preserve"> </w:t>
      </w:r>
      <w:r w:rsidR="002D7604" w:rsidRPr="00B85E74">
        <w:rPr>
          <w:color w:val="000000" w:themeColor="text1"/>
          <w:sz w:val="30"/>
          <w:szCs w:val="30"/>
          <w:lang w:val="en-US"/>
        </w:rPr>
        <w:t>T</w:t>
      </w:r>
      <w:r w:rsidRPr="00B85E74">
        <w:rPr>
          <w:color w:val="000000" w:themeColor="text1"/>
          <w:sz w:val="30"/>
          <w:szCs w:val="30"/>
        </w:rPr>
        <w:t xml:space="preserve">rước </w:t>
      </w:r>
      <w:r w:rsidR="002D7604" w:rsidRPr="00B85E74">
        <w:rPr>
          <w:color w:val="000000" w:themeColor="text1"/>
          <w:sz w:val="30"/>
          <w:szCs w:val="30"/>
          <w:lang w:val="en-US"/>
        </w:rPr>
        <w:t>tiên</w:t>
      </w:r>
      <w:r w:rsidR="00ED6649" w:rsidRPr="00B85E74">
        <w:rPr>
          <w:color w:val="000000" w:themeColor="text1"/>
          <w:sz w:val="30"/>
          <w:szCs w:val="30"/>
          <w:lang w:val="en-US"/>
        </w:rPr>
        <w:t>,</w:t>
      </w:r>
      <w:r w:rsidRPr="00B85E74">
        <w:rPr>
          <w:color w:val="000000" w:themeColor="text1"/>
          <w:sz w:val="30"/>
          <w:szCs w:val="30"/>
          <w:lang w:val="en-US"/>
        </w:rPr>
        <w:t xml:space="preserve"> </w:t>
      </w:r>
      <w:r w:rsidR="00ED6649" w:rsidRPr="00B85E74">
        <w:rPr>
          <w:color w:val="000000" w:themeColor="text1"/>
          <w:sz w:val="30"/>
          <w:szCs w:val="30"/>
          <w:lang w:val="en-US"/>
        </w:rPr>
        <w:t xml:space="preserve">thực hiện mô hình điểm, triển khai </w:t>
      </w:r>
      <w:r w:rsidR="002D7604" w:rsidRPr="00B85E74">
        <w:rPr>
          <w:color w:val="000000" w:themeColor="text1"/>
          <w:sz w:val="30"/>
          <w:szCs w:val="30"/>
          <w:lang w:val="en-US"/>
        </w:rPr>
        <w:t xml:space="preserve">một số dịch vụ </w:t>
      </w:r>
      <w:r w:rsidR="00024791" w:rsidRPr="00B85E74">
        <w:rPr>
          <w:color w:val="000000" w:themeColor="text1"/>
          <w:sz w:val="30"/>
          <w:szCs w:val="30"/>
          <w:lang w:val="en-US"/>
        </w:rPr>
        <w:t xml:space="preserve">đô thị </w:t>
      </w:r>
      <w:r w:rsidR="002D7604" w:rsidRPr="00B85E74">
        <w:rPr>
          <w:color w:val="000000" w:themeColor="text1"/>
          <w:sz w:val="30"/>
          <w:szCs w:val="30"/>
          <w:lang w:val="en-US"/>
        </w:rPr>
        <w:t>thông minh</w:t>
      </w:r>
      <w:r w:rsidR="002668C7" w:rsidRPr="00B85E74">
        <w:rPr>
          <w:color w:val="000000" w:themeColor="text1"/>
          <w:sz w:val="30"/>
          <w:szCs w:val="30"/>
          <w:lang w:val="en-US"/>
        </w:rPr>
        <w:t xml:space="preserve"> cơ bản</w:t>
      </w:r>
      <w:r w:rsidR="00ED6649" w:rsidRPr="00B85E74">
        <w:rPr>
          <w:color w:val="000000" w:themeColor="text1"/>
          <w:sz w:val="30"/>
          <w:szCs w:val="30"/>
          <w:lang w:val="en-US"/>
        </w:rPr>
        <w:t>,</w:t>
      </w:r>
      <w:r w:rsidR="002D7604" w:rsidRPr="00B85E74">
        <w:rPr>
          <w:color w:val="000000" w:themeColor="text1"/>
          <w:sz w:val="30"/>
          <w:szCs w:val="30"/>
          <w:lang w:val="en-US"/>
        </w:rPr>
        <w:t xml:space="preserve"> giải quyết các vấn đề</w:t>
      </w:r>
      <w:r w:rsidR="00024791" w:rsidRPr="00B85E74">
        <w:rPr>
          <w:color w:val="000000" w:themeColor="text1"/>
          <w:sz w:val="30"/>
          <w:szCs w:val="30"/>
          <w:lang w:val="en-US"/>
        </w:rPr>
        <w:t xml:space="preserve"> </w:t>
      </w:r>
      <w:r w:rsidR="002668C7" w:rsidRPr="00B85E74">
        <w:rPr>
          <w:color w:val="000000" w:themeColor="text1"/>
          <w:sz w:val="30"/>
          <w:szCs w:val="30"/>
          <w:lang w:val="en-US"/>
        </w:rPr>
        <w:t xml:space="preserve">bức thiết của </w:t>
      </w:r>
      <w:r w:rsidR="00024791" w:rsidRPr="00B85E74">
        <w:rPr>
          <w:color w:val="000000" w:themeColor="text1"/>
          <w:sz w:val="30"/>
          <w:szCs w:val="30"/>
          <w:lang w:val="en-US"/>
        </w:rPr>
        <w:t>đô thị</w:t>
      </w:r>
      <w:r w:rsidR="00ED6649" w:rsidRPr="00B85E74">
        <w:rPr>
          <w:color w:val="000000" w:themeColor="text1"/>
          <w:sz w:val="30"/>
          <w:szCs w:val="30"/>
          <w:lang w:val="en-US"/>
        </w:rPr>
        <w:t xml:space="preserve"> tại </w:t>
      </w:r>
      <w:r w:rsidR="003B0849" w:rsidRPr="00B85E74">
        <w:rPr>
          <w:color w:val="000000" w:themeColor="text1"/>
          <w:sz w:val="30"/>
          <w:szCs w:val="30"/>
          <w:lang w:val="en-US"/>
        </w:rPr>
        <w:t xml:space="preserve">thị trấn </w:t>
      </w:r>
      <w:r w:rsidR="00E40282" w:rsidRPr="00B85E74">
        <w:rPr>
          <w:color w:val="000000" w:themeColor="text1"/>
          <w:sz w:val="30"/>
          <w:szCs w:val="30"/>
          <w:lang w:val="en-US"/>
        </w:rPr>
        <w:t>Tân Thạnh</w:t>
      </w:r>
      <w:r w:rsidR="00024791" w:rsidRPr="00B85E74">
        <w:rPr>
          <w:color w:val="000000" w:themeColor="text1"/>
          <w:sz w:val="30"/>
          <w:szCs w:val="30"/>
          <w:lang w:val="en-US"/>
        </w:rPr>
        <w:t>, s</w:t>
      </w:r>
      <w:r w:rsidR="002D7604" w:rsidRPr="00B85E74">
        <w:rPr>
          <w:color w:val="000000" w:themeColor="text1"/>
          <w:sz w:val="30"/>
          <w:szCs w:val="30"/>
          <w:lang w:val="en-US"/>
        </w:rPr>
        <w:t>au đó sẽ triển khai</w:t>
      </w:r>
      <w:r w:rsidR="002668C7" w:rsidRPr="00B85E74">
        <w:rPr>
          <w:color w:val="000000" w:themeColor="text1"/>
          <w:sz w:val="30"/>
          <w:szCs w:val="30"/>
          <w:lang w:val="en-US"/>
        </w:rPr>
        <w:t xml:space="preserve"> mở rộng các dịch vụ đô thị thông minh</w:t>
      </w:r>
      <w:r w:rsidR="002D7604" w:rsidRPr="00B85E74">
        <w:rPr>
          <w:color w:val="000000" w:themeColor="text1"/>
          <w:sz w:val="30"/>
          <w:szCs w:val="30"/>
          <w:lang w:val="en-US"/>
        </w:rPr>
        <w:t xml:space="preserve"> </w:t>
      </w:r>
      <w:r w:rsidR="00E40282" w:rsidRPr="00B85E74">
        <w:rPr>
          <w:color w:val="000000" w:themeColor="text1"/>
          <w:sz w:val="30"/>
          <w:szCs w:val="30"/>
          <w:lang w:val="en-US"/>
        </w:rPr>
        <w:t>của huyện.</w:t>
      </w:r>
    </w:p>
    <w:p w14:paraId="3AA7A379" w14:textId="0E429A42" w:rsidR="001A336A" w:rsidRPr="00B85E74" w:rsidRDefault="00571894" w:rsidP="009E3368">
      <w:pPr>
        <w:pStyle w:val="Heading21"/>
        <w:keepNext/>
        <w:keepLines/>
        <w:shd w:val="clear" w:color="auto" w:fill="auto"/>
        <w:spacing w:before="120" w:after="120" w:line="264" w:lineRule="auto"/>
        <w:ind w:firstLine="567"/>
        <w:rPr>
          <w:color w:val="000000" w:themeColor="text1"/>
          <w:sz w:val="30"/>
          <w:szCs w:val="30"/>
          <w:lang w:val="en-US"/>
        </w:rPr>
      </w:pPr>
      <w:r w:rsidRPr="00B85E74">
        <w:rPr>
          <w:color w:val="000000" w:themeColor="text1"/>
          <w:sz w:val="30"/>
          <w:szCs w:val="30"/>
          <w:lang w:val="en-US"/>
        </w:rPr>
        <w:t>5</w:t>
      </w:r>
      <w:r w:rsidR="00E27BCE" w:rsidRPr="00B85E74">
        <w:rPr>
          <w:color w:val="000000" w:themeColor="text1"/>
          <w:sz w:val="30"/>
          <w:szCs w:val="30"/>
          <w:lang w:val="en-US"/>
        </w:rPr>
        <w:t xml:space="preserve">. </w:t>
      </w:r>
      <w:r w:rsidR="002F5A59" w:rsidRPr="00B85E74">
        <w:rPr>
          <w:color w:val="000000" w:themeColor="text1"/>
          <w:sz w:val="30"/>
          <w:szCs w:val="30"/>
          <w:lang w:val="en-US"/>
        </w:rPr>
        <w:t>P</w:t>
      </w:r>
      <w:r w:rsidR="009A6E8D" w:rsidRPr="00B85E74">
        <w:rPr>
          <w:color w:val="000000" w:themeColor="text1"/>
          <w:sz w:val="30"/>
          <w:szCs w:val="30"/>
          <w:lang w:val="en-US"/>
        </w:rPr>
        <w:t xml:space="preserve">hát triển kinh tế số, từng bước </w:t>
      </w:r>
      <w:r w:rsidR="00420FD9" w:rsidRPr="00B85E74">
        <w:rPr>
          <w:color w:val="000000" w:themeColor="text1"/>
          <w:sz w:val="30"/>
          <w:szCs w:val="30"/>
          <w:lang w:val="en-US"/>
        </w:rPr>
        <w:t xml:space="preserve">tăng tỷ trọng kinh tế số để </w:t>
      </w:r>
      <w:r w:rsidR="009A6E8D" w:rsidRPr="00B85E74">
        <w:rPr>
          <w:color w:val="000000" w:themeColor="text1"/>
          <w:sz w:val="30"/>
          <w:szCs w:val="30"/>
          <w:lang w:val="en-US"/>
        </w:rPr>
        <w:t xml:space="preserve">góp phần đổi mới </w:t>
      </w:r>
      <w:r w:rsidR="00173D96" w:rsidRPr="00B85E74">
        <w:rPr>
          <w:color w:val="000000" w:themeColor="text1"/>
          <w:sz w:val="30"/>
          <w:szCs w:val="30"/>
          <w:lang w:val="en-US"/>
        </w:rPr>
        <w:t xml:space="preserve">mạnh mẽ </w:t>
      </w:r>
      <w:r w:rsidR="009A6E8D" w:rsidRPr="00B85E74">
        <w:rPr>
          <w:color w:val="000000" w:themeColor="text1"/>
          <w:sz w:val="30"/>
          <w:szCs w:val="30"/>
          <w:lang w:val="en-US"/>
        </w:rPr>
        <w:t xml:space="preserve">mô hình tăng trưởng, </w:t>
      </w:r>
      <w:r w:rsidR="00686C9C" w:rsidRPr="00B85E74">
        <w:rPr>
          <w:color w:val="000000" w:themeColor="text1"/>
          <w:sz w:val="30"/>
          <w:szCs w:val="30"/>
          <w:lang w:val="en-US"/>
        </w:rPr>
        <w:t xml:space="preserve">nâng cao chất lượng tăng trưởng, </w:t>
      </w:r>
      <w:r w:rsidR="009A6E8D" w:rsidRPr="00B85E74">
        <w:rPr>
          <w:color w:val="000000" w:themeColor="text1"/>
          <w:sz w:val="30"/>
          <w:szCs w:val="30"/>
          <w:lang w:val="en-US"/>
        </w:rPr>
        <w:t xml:space="preserve">chuyển dịch cơ cấu kinh tế </w:t>
      </w:r>
      <w:r w:rsidR="008A4DC8" w:rsidRPr="00B85E74">
        <w:rPr>
          <w:color w:val="000000" w:themeColor="text1"/>
          <w:sz w:val="30"/>
          <w:szCs w:val="30"/>
          <w:lang w:val="en-US"/>
        </w:rPr>
        <w:t xml:space="preserve">của </w:t>
      </w:r>
      <w:r w:rsidR="009A6E8D" w:rsidRPr="00B85E74">
        <w:rPr>
          <w:color w:val="000000" w:themeColor="text1"/>
          <w:sz w:val="30"/>
          <w:szCs w:val="30"/>
          <w:lang w:val="en-US"/>
        </w:rPr>
        <w:t>tỉnh đúng định hướng</w:t>
      </w:r>
    </w:p>
    <w:p w14:paraId="792C55BD" w14:textId="3D549438" w:rsidR="00352FF1" w:rsidRPr="00B85E74" w:rsidRDefault="00EE2E57"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w:t>
      </w:r>
      <w:r w:rsidR="00CF73FB" w:rsidRPr="00B85E74">
        <w:rPr>
          <w:color w:val="000000" w:themeColor="text1"/>
          <w:sz w:val="30"/>
          <w:szCs w:val="30"/>
          <w:lang w:val="en-US"/>
        </w:rPr>
        <w:t xml:space="preserve">Thu hút các doanh nghiệp </w:t>
      </w:r>
      <w:r w:rsidR="009933E6" w:rsidRPr="00B85E74">
        <w:rPr>
          <w:color w:val="000000" w:themeColor="text1"/>
          <w:sz w:val="30"/>
          <w:szCs w:val="30"/>
          <w:lang w:val="en-US"/>
        </w:rPr>
        <w:t xml:space="preserve">công nghệ số vào hoạt động, đầu tư </w:t>
      </w:r>
      <w:r w:rsidR="003830BA" w:rsidRPr="00B85E74">
        <w:rPr>
          <w:color w:val="000000" w:themeColor="text1"/>
          <w:sz w:val="30"/>
          <w:szCs w:val="30"/>
          <w:lang w:val="en-US"/>
        </w:rPr>
        <w:t xml:space="preserve">tại </w:t>
      </w:r>
      <w:r w:rsidR="000C1B8E" w:rsidRPr="00B85E74">
        <w:rPr>
          <w:color w:val="000000" w:themeColor="text1"/>
          <w:sz w:val="30"/>
          <w:szCs w:val="30"/>
          <w:lang w:val="en-US"/>
        </w:rPr>
        <w:t>huyện</w:t>
      </w:r>
      <w:r w:rsidR="00CC68DB" w:rsidRPr="00B85E74">
        <w:rPr>
          <w:color w:val="000000" w:themeColor="text1"/>
          <w:sz w:val="30"/>
          <w:szCs w:val="30"/>
          <w:lang w:val="en-US"/>
        </w:rPr>
        <w:t xml:space="preserve">, </w:t>
      </w:r>
      <w:r w:rsidR="009933E6" w:rsidRPr="00B85E74">
        <w:rPr>
          <w:color w:val="000000" w:themeColor="text1"/>
          <w:sz w:val="30"/>
          <w:szCs w:val="30"/>
          <w:lang w:val="en-US"/>
        </w:rPr>
        <w:t xml:space="preserve">qua đó từng bước tăng tỷ trọng kinh tế số, góp phần </w:t>
      </w:r>
      <w:r w:rsidR="00D24D97" w:rsidRPr="00B85E74">
        <w:rPr>
          <w:color w:val="000000" w:themeColor="text1"/>
          <w:sz w:val="30"/>
          <w:szCs w:val="30"/>
          <w:lang w:val="en-US"/>
        </w:rPr>
        <w:t xml:space="preserve">chuyển dịch cơ cấu và nâng cao chất lượng tăng trưởng kinh tế </w:t>
      </w:r>
      <w:r w:rsidR="000C1B8E" w:rsidRPr="00B85E74">
        <w:rPr>
          <w:color w:val="000000" w:themeColor="text1"/>
          <w:sz w:val="30"/>
          <w:szCs w:val="30"/>
          <w:lang w:val="en-US"/>
        </w:rPr>
        <w:t>huyện</w:t>
      </w:r>
      <w:r w:rsidR="00D24D97" w:rsidRPr="00B85E74">
        <w:rPr>
          <w:color w:val="000000" w:themeColor="text1"/>
          <w:sz w:val="30"/>
          <w:szCs w:val="30"/>
          <w:lang w:val="en-US"/>
        </w:rPr>
        <w:t>.</w:t>
      </w:r>
    </w:p>
    <w:p w14:paraId="34E23AD5" w14:textId="70C7051A" w:rsidR="00352FF1" w:rsidRPr="00B85E74" w:rsidRDefault="00D24D97"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Thúc đẩy chuyển đổi số toàn diện trong mọi hoạt động </w:t>
      </w:r>
      <w:r w:rsidR="0068353F" w:rsidRPr="00B85E74">
        <w:rPr>
          <w:color w:val="000000" w:themeColor="text1"/>
          <w:sz w:val="30"/>
          <w:szCs w:val="30"/>
          <w:lang w:val="en-US"/>
        </w:rPr>
        <w:t xml:space="preserve">quản trị, </w:t>
      </w:r>
      <w:r w:rsidRPr="00B85E74">
        <w:rPr>
          <w:color w:val="000000" w:themeColor="text1"/>
          <w:sz w:val="30"/>
          <w:szCs w:val="30"/>
          <w:lang w:val="en-US"/>
        </w:rPr>
        <w:t>sản xuất, kinh doanh của doanh nghiệp</w:t>
      </w:r>
      <w:r w:rsidR="000C1B8E" w:rsidRPr="00B85E74">
        <w:rPr>
          <w:color w:val="000000" w:themeColor="text1"/>
          <w:sz w:val="30"/>
          <w:szCs w:val="30"/>
          <w:lang w:val="en-US"/>
        </w:rPr>
        <w:t xml:space="preserve"> </w:t>
      </w:r>
      <w:r w:rsidRPr="00B85E74">
        <w:rPr>
          <w:color w:val="000000" w:themeColor="text1"/>
          <w:sz w:val="30"/>
          <w:szCs w:val="30"/>
          <w:lang w:val="en-US"/>
        </w:rPr>
        <w:t xml:space="preserve">nhằm nâng cao năng suất lao động, năng lực cạnh tranh của doanh nghiệp </w:t>
      </w:r>
      <w:r w:rsidR="00CF73FB" w:rsidRPr="00B85E74">
        <w:rPr>
          <w:color w:val="000000" w:themeColor="text1"/>
          <w:sz w:val="30"/>
          <w:szCs w:val="30"/>
          <w:lang w:val="en-US"/>
        </w:rPr>
        <w:t xml:space="preserve">trên địa bàn </w:t>
      </w:r>
      <w:r w:rsidR="000C1B8E" w:rsidRPr="00B85E74">
        <w:rPr>
          <w:color w:val="000000" w:themeColor="text1"/>
          <w:sz w:val="30"/>
          <w:szCs w:val="30"/>
          <w:lang w:val="en-US"/>
        </w:rPr>
        <w:t>huyện</w:t>
      </w:r>
      <w:r w:rsidRPr="00B85E74">
        <w:rPr>
          <w:color w:val="000000" w:themeColor="text1"/>
          <w:sz w:val="30"/>
          <w:szCs w:val="30"/>
          <w:lang w:val="en-US"/>
        </w:rPr>
        <w:t>.</w:t>
      </w:r>
    </w:p>
    <w:p w14:paraId="65F7CAED" w14:textId="2CCEA05D" w:rsidR="00352FF1" w:rsidRPr="00B85E74" w:rsidRDefault="00394C82"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w:t>
      </w:r>
      <w:r w:rsidR="00D24D97" w:rsidRPr="00B85E74">
        <w:rPr>
          <w:color w:val="000000" w:themeColor="text1"/>
          <w:sz w:val="30"/>
          <w:szCs w:val="30"/>
          <w:lang w:val="en-US"/>
        </w:rPr>
        <w:t xml:space="preserve">Thúc đẩy </w:t>
      </w:r>
      <w:r w:rsidR="00352FF1" w:rsidRPr="00B85E74">
        <w:rPr>
          <w:color w:val="000000" w:themeColor="text1"/>
          <w:sz w:val="30"/>
          <w:szCs w:val="30"/>
          <w:lang w:val="en-US"/>
        </w:rPr>
        <w:t xml:space="preserve">phát triển thương mại điện tử </w:t>
      </w:r>
      <w:r w:rsidR="0045321E" w:rsidRPr="00B85E74">
        <w:rPr>
          <w:color w:val="000000" w:themeColor="text1"/>
          <w:sz w:val="30"/>
          <w:szCs w:val="30"/>
          <w:lang w:val="en-US"/>
        </w:rPr>
        <w:t xml:space="preserve">bằng việc thực hiện cụ thể các </w:t>
      </w:r>
      <w:r w:rsidR="0045321E" w:rsidRPr="00B85E74">
        <w:rPr>
          <w:color w:val="000000" w:themeColor="text1"/>
          <w:sz w:val="30"/>
          <w:szCs w:val="30"/>
          <w:lang w:val="en-US"/>
        </w:rPr>
        <w:lastRenderedPageBreak/>
        <w:t>nhiệm vụ giải pháp đề ra.</w:t>
      </w:r>
      <w:r w:rsidR="00352FF1" w:rsidRPr="00B85E74">
        <w:rPr>
          <w:color w:val="000000" w:themeColor="text1"/>
          <w:sz w:val="30"/>
          <w:szCs w:val="30"/>
          <w:lang w:val="en-US"/>
        </w:rPr>
        <w:t xml:space="preserve"> </w:t>
      </w:r>
      <w:r w:rsidR="00CF73FB" w:rsidRPr="00B85E74">
        <w:rPr>
          <w:color w:val="000000" w:themeColor="text1"/>
          <w:sz w:val="30"/>
          <w:szCs w:val="30"/>
          <w:lang w:val="en-US"/>
        </w:rPr>
        <w:t>Phối hợp tham gia</w:t>
      </w:r>
      <w:r w:rsidR="00767F68" w:rsidRPr="00B85E74">
        <w:rPr>
          <w:color w:val="000000" w:themeColor="text1"/>
          <w:sz w:val="30"/>
          <w:szCs w:val="30"/>
          <w:lang w:val="en-US"/>
        </w:rPr>
        <w:t xml:space="preserve"> hoạt động của</w:t>
      </w:r>
      <w:r w:rsidR="00352FF1" w:rsidRPr="00B85E74">
        <w:rPr>
          <w:color w:val="000000" w:themeColor="text1"/>
          <w:sz w:val="30"/>
          <w:szCs w:val="30"/>
          <w:lang w:val="en-US"/>
        </w:rPr>
        <w:t xml:space="preserve"> </w:t>
      </w:r>
      <w:r w:rsidR="004D7BEF" w:rsidRPr="00B85E74">
        <w:rPr>
          <w:color w:val="000000" w:themeColor="text1"/>
          <w:sz w:val="30"/>
          <w:szCs w:val="30"/>
          <w:lang w:val="en-US"/>
        </w:rPr>
        <w:t>S</w:t>
      </w:r>
      <w:r w:rsidR="00352FF1" w:rsidRPr="00B85E74">
        <w:rPr>
          <w:color w:val="000000" w:themeColor="text1"/>
          <w:sz w:val="30"/>
          <w:szCs w:val="30"/>
          <w:lang w:val="en-US"/>
        </w:rPr>
        <w:t>àn thương mại điện tử tỉnh</w:t>
      </w:r>
      <w:r w:rsidR="004D7BEF" w:rsidRPr="00B85E74">
        <w:rPr>
          <w:color w:val="000000" w:themeColor="text1"/>
          <w:sz w:val="30"/>
          <w:szCs w:val="30"/>
          <w:lang w:val="en-US"/>
        </w:rPr>
        <w:t xml:space="preserve"> với </w:t>
      </w:r>
      <w:r w:rsidR="005A5C50" w:rsidRPr="00B85E74">
        <w:rPr>
          <w:color w:val="000000" w:themeColor="text1"/>
          <w:sz w:val="30"/>
          <w:szCs w:val="30"/>
          <w:lang w:val="en-US"/>
        </w:rPr>
        <w:t xml:space="preserve">chương trình </w:t>
      </w:r>
      <w:r w:rsidR="004D7BEF" w:rsidRPr="00B85E74">
        <w:rPr>
          <w:color w:val="000000" w:themeColor="text1"/>
          <w:sz w:val="30"/>
          <w:szCs w:val="30"/>
          <w:lang w:val="en-US"/>
        </w:rPr>
        <w:t>phát triển</w:t>
      </w:r>
      <w:r w:rsidR="005A5C50" w:rsidRPr="00B85E74">
        <w:rPr>
          <w:color w:val="000000" w:themeColor="text1"/>
          <w:sz w:val="30"/>
          <w:szCs w:val="30"/>
          <w:lang w:val="en-US"/>
        </w:rPr>
        <w:t xml:space="preserve"> nông nghiệp ứng dụng </w:t>
      </w:r>
      <w:r w:rsidR="004D7BEF" w:rsidRPr="00B85E74">
        <w:rPr>
          <w:color w:val="000000" w:themeColor="text1"/>
          <w:sz w:val="30"/>
          <w:szCs w:val="30"/>
          <w:lang w:val="en-US"/>
        </w:rPr>
        <w:t>công nghệ cao gắn với tái cơ cấu ngành nông nghiệp.</w:t>
      </w:r>
    </w:p>
    <w:p w14:paraId="6E30E639" w14:textId="0770780B" w:rsidR="001A336A" w:rsidRPr="00B85E74" w:rsidRDefault="00394C82"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w:t>
      </w:r>
      <w:r w:rsidR="0045321E" w:rsidRPr="00B85E74">
        <w:rPr>
          <w:color w:val="000000" w:themeColor="text1"/>
          <w:sz w:val="30"/>
          <w:szCs w:val="30"/>
          <w:lang w:val="en-US"/>
        </w:rPr>
        <w:t>H</w:t>
      </w:r>
      <w:r w:rsidR="00352FF1" w:rsidRPr="00B85E74">
        <w:rPr>
          <w:color w:val="000000" w:themeColor="text1"/>
          <w:sz w:val="30"/>
          <w:szCs w:val="30"/>
          <w:lang w:val="en-US"/>
        </w:rPr>
        <w:t xml:space="preserve">ỗ trợ các </w:t>
      </w:r>
      <w:r w:rsidR="0045321E" w:rsidRPr="00B85E74">
        <w:rPr>
          <w:color w:val="000000" w:themeColor="text1"/>
          <w:sz w:val="30"/>
          <w:szCs w:val="30"/>
          <w:lang w:val="en-US"/>
        </w:rPr>
        <w:t xml:space="preserve">hộ kinh doanh, </w:t>
      </w:r>
      <w:r w:rsidR="00352FF1" w:rsidRPr="00B85E74">
        <w:rPr>
          <w:color w:val="000000" w:themeColor="text1"/>
          <w:sz w:val="30"/>
          <w:szCs w:val="30"/>
          <w:lang w:val="en-US"/>
        </w:rPr>
        <w:t>doanh nghiệp nhỏ và vừa, doanh nghiệp ngành nghề truyền thống, doanh nghiệp sản xuất chuyển đổi</w:t>
      </w:r>
      <w:r w:rsidR="00CF73FB" w:rsidRPr="00B85E74">
        <w:rPr>
          <w:color w:val="000000" w:themeColor="text1"/>
          <w:sz w:val="30"/>
          <w:szCs w:val="30"/>
          <w:lang w:val="en-US"/>
        </w:rPr>
        <w:t xml:space="preserve"> phương thức cung cấp</w:t>
      </w:r>
      <w:r w:rsidR="00352FF1" w:rsidRPr="00B85E74">
        <w:rPr>
          <w:color w:val="000000" w:themeColor="text1"/>
          <w:sz w:val="30"/>
          <w:szCs w:val="30"/>
          <w:lang w:val="en-US"/>
        </w:rPr>
        <w:t xml:space="preserve"> sản phẩm, dịch vụ trên các nền tảng số</w:t>
      </w:r>
      <w:r w:rsidR="0045321E" w:rsidRPr="00B85E74">
        <w:rPr>
          <w:color w:val="000000" w:themeColor="text1"/>
          <w:sz w:val="30"/>
          <w:szCs w:val="30"/>
          <w:lang w:val="en-US"/>
        </w:rPr>
        <w:t>.</w:t>
      </w:r>
    </w:p>
    <w:p w14:paraId="5A6CCE84" w14:textId="1958D427" w:rsidR="001A336A" w:rsidRPr="00B85E74" w:rsidRDefault="00D632A5" w:rsidP="009E3368">
      <w:pPr>
        <w:pStyle w:val="Bodytext40"/>
        <w:shd w:val="clear" w:color="auto" w:fill="auto"/>
        <w:spacing w:before="120" w:after="120" w:line="264" w:lineRule="auto"/>
        <w:ind w:firstLine="567"/>
        <w:rPr>
          <w:color w:val="000000" w:themeColor="text1"/>
          <w:sz w:val="30"/>
          <w:szCs w:val="30"/>
        </w:rPr>
      </w:pPr>
      <w:r w:rsidRPr="00B85E74">
        <w:rPr>
          <w:color w:val="000000" w:themeColor="text1"/>
          <w:sz w:val="30"/>
          <w:szCs w:val="30"/>
          <w:lang w:val="en-US"/>
        </w:rPr>
        <w:t>6</w:t>
      </w:r>
      <w:r w:rsidR="00FB29DA" w:rsidRPr="00B85E74">
        <w:rPr>
          <w:color w:val="000000" w:themeColor="text1"/>
          <w:sz w:val="30"/>
          <w:szCs w:val="30"/>
          <w:lang w:val="en-US"/>
        </w:rPr>
        <w:t xml:space="preserve">. </w:t>
      </w:r>
      <w:r w:rsidR="00A311D2" w:rsidRPr="00B85E74">
        <w:rPr>
          <w:color w:val="000000" w:themeColor="text1"/>
          <w:sz w:val="30"/>
          <w:szCs w:val="30"/>
          <w:lang w:val="en-US"/>
        </w:rPr>
        <w:t>P</w:t>
      </w:r>
      <w:r w:rsidR="00FB29DA" w:rsidRPr="00B85E74">
        <w:rPr>
          <w:color w:val="000000" w:themeColor="text1"/>
          <w:sz w:val="30"/>
          <w:szCs w:val="30"/>
          <w:lang w:val="en-US"/>
        </w:rPr>
        <w:t>hát triển xã hội số</w:t>
      </w:r>
      <w:r w:rsidR="00A311D2" w:rsidRPr="00B85E74">
        <w:rPr>
          <w:color w:val="000000" w:themeColor="text1"/>
          <w:sz w:val="30"/>
          <w:szCs w:val="30"/>
        </w:rPr>
        <w:t xml:space="preserve"> </w:t>
      </w:r>
      <w:r w:rsidR="00A311D2" w:rsidRPr="00B85E74">
        <w:rPr>
          <w:color w:val="000000" w:themeColor="text1"/>
          <w:sz w:val="30"/>
          <w:szCs w:val="30"/>
          <w:lang w:val="en-US"/>
        </w:rPr>
        <w:t xml:space="preserve">để người dân, doanh nghiệp tham gia </w:t>
      </w:r>
      <w:r w:rsidR="004A4E2E" w:rsidRPr="00B85E74">
        <w:rPr>
          <w:color w:val="000000" w:themeColor="text1"/>
          <w:sz w:val="30"/>
          <w:szCs w:val="30"/>
          <w:lang w:val="en-US"/>
        </w:rPr>
        <w:t xml:space="preserve">vào </w:t>
      </w:r>
      <w:r w:rsidR="00A311D2" w:rsidRPr="00B85E74">
        <w:rPr>
          <w:color w:val="000000" w:themeColor="text1"/>
          <w:sz w:val="30"/>
          <w:szCs w:val="30"/>
          <w:lang w:val="en-US"/>
        </w:rPr>
        <w:t>hoạt động</w:t>
      </w:r>
      <w:r w:rsidR="00686C9C" w:rsidRPr="00B85E74">
        <w:rPr>
          <w:color w:val="000000" w:themeColor="text1"/>
          <w:sz w:val="30"/>
          <w:szCs w:val="30"/>
          <w:lang w:val="en-US"/>
        </w:rPr>
        <w:t xml:space="preserve"> giao dịch</w:t>
      </w:r>
      <w:r w:rsidR="00A311D2" w:rsidRPr="00B85E74">
        <w:rPr>
          <w:color w:val="000000" w:themeColor="text1"/>
          <w:sz w:val="30"/>
          <w:szCs w:val="30"/>
          <w:lang w:val="en-US"/>
        </w:rPr>
        <w:t xml:space="preserve">, tương tác với </w:t>
      </w:r>
      <w:r w:rsidR="00CB652E" w:rsidRPr="00B85E74">
        <w:rPr>
          <w:color w:val="000000" w:themeColor="text1"/>
          <w:sz w:val="30"/>
          <w:szCs w:val="30"/>
          <w:lang w:val="en-US"/>
        </w:rPr>
        <w:t xml:space="preserve">cơ quan </w:t>
      </w:r>
      <w:r w:rsidR="00A311D2" w:rsidRPr="00B85E74">
        <w:rPr>
          <w:color w:val="000000" w:themeColor="text1"/>
          <w:sz w:val="30"/>
          <w:szCs w:val="30"/>
          <w:lang w:val="en-US"/>
        </w:rPr>
        <w:t>nhà nước, tăng cường</w:t>
      </w:r>
      <w:r w:rsidR="00686C9C" w:rsidRPr="00B85E74">
        <w:rPr>
          <w:color w:val="000000" w:themeColor="text1"/>
          <w:sz w:val="30"/>
          <w:szCs w:val="30"/>
          <w:lang w:val="en-US"/>
        </w:rPr>
        <w:t xml:space="preserve"> công khai,</w:t>
      </w:r>
      <w:r w:rsidR="00A311D2" w:rsidRPr="00B85E74">
        <w:rPr>
          <w:color w:val="000000" w:themeColor="text1"/>
          <w:sz w:val="30"/>
          <w:szCs w:val="30"/>
          <w:lang w:val="en-US"/>
        </w:rPr>
        <w:t xml:space="preserve"> minh bạch, cùng giải quyết vấn đề và cùng tạo ra giá trị cho xã hội</w:t>
      </w:r>
    </w:p>
    <w:p w14:paraId="52AEE115" w14:textId="18F7D887" w:rsidR="002E7804" w:rsidRPr="00B85E74" w:rsidRDefault="002E7804"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w:t>
      </w:r>
      <w:r w:rsidR="00C2247F" w:rsidRPr="00B85E74">
        <w:rPr>
          <w:color w:val="000000" w:themeColor="text1"/>
          <w:sz w:val="30"/>
          <w:szCs w:val="30"/>
          <w:lang w:val="en-US"/>
        </w:rPr>
        <w:t>Đ</w:t>
      </w:r>
      <w:r w:rsidRPr="00B85E74">
        <w:rPr>
          <w:color w:val="000000" w:themeColor="text1"/>
          <w:sz w:val="30"/>
          <w:szCs w:val="30"/>
          <w:lang w:val="en-US"/>
        </w:rPr>
        <w:t>ảm bảo cáp quang</w:t>
      </w:r>
      <w:r w:rsidR="005C2A55" w:rsidRPr="00B85E74">
        <w:rPr>
          <w:color w:val="000000" w:themeColor="text1"/>
          <w:sz w:val="30"/>
          <w:szCs w:val="30"/>
          <w:lang w:val="en-US"/>
        </w:rPr>
        <w:t xml:space="preserve"> băng rộng</w:t>
      </w:r>
      <w:r w:rsidRPr="00B85E74">
        <w:rPr>
          <w:color w:val="000000" w:themeColor="text1"/>
          <w:sz w:val="30"/>
          <w:szCs w:val="30"/>
          <w:lang w:val="en-US"/>
        </w:rPr>
        <w:t xml:space="preserve"> được phủ đến tận</w:t>
      </w:r>
      <w:r w:rsidR="003F3E7E" w:rsidRPr="00B85E74">
        <w:rPr>
          <w:color w:val="000000" w:themeColor="text1"/>
          <w:sz w:val="30"/>
          <w:szCs w:val="30"/>
          <w:lang w:val="en-US"/>
        </w:rPr>
        <w:t xml:space="preserve"> các</w:t>
      </w:r>
      <w:r w:rsidRPr="00B85E74">
        <w:rPr>
          <w:color w:val="000000" w:themeColor="text1"/>
          <w:sz w:val="30"/>
          <w:szCs w:val="30"/>
          <w:lang w:val="en-US"/>
        </w:rPr>
        <w:t xml:space="preserve"> xã,</w:t>
      </w:r>
      <w:r w:rsidR="000E7084" w:rsidRPr="00B85E74">
        <w:rPr>
          <w:color w:val="000000" w:themeColor="text1"/>
          <w:sz w:val="30"/>
          <w:szCs w:val="30"/>
          <w:lang w:val="en-US"/>
        </w:rPr>
        <w:t xml:space="preserve"> thị trấn</w:t>
      </w:r>
      <w:r w:rsidRPr="00B85E74">
        <w:rPr>
          <w:color w:val="000000" w:themeColor="text1"/>
          <w:sz w:val="30"/>
          <w:szCs w:val="30"/>
          <w:lang w:val="en-US"/>
        </w:rPr>
        <w:t xml:space="preserve"> </w:t>
      </w:r>
      <w:r w:rsidR="00C2247F" w:rsidRPr="00B85E74">
        <w:rPr>
          <w:color w:val="000000" w:themeColor="text1"/>
          <w:sz w:val="30"/>
          <w:szCs w:val="30"/>
          <w:lang w:val="en-US"/>
        </w:rPr>
        <w:t>tiến đến</w:t>
      </w:r>
      <w:r w:rsidRPr="00B85E74">
        <w:rPr>
          <w:color w:val="000000" w:themeColor="text1"/>
          <w:sz w:val="30"/>
          <w:szCs w:val="30"/>
          <w:lang w:val="en-US"/>
        </w:rPr>
        <w:t xml:space="preserve"> </w:t>
      </w:r>
      <w:r w:rsidR="00C2247F" w:rsidRPr="00B85E74">
        <w:rPr>
          <w:color w:val="000000" w:themeColor="text1"/>
          <w:sz w:val="30"/>
          <w:szCs w:val="30"/>
          <w:lang w:val="en-US"/>
        </w:rPr>
        <w:t>hầu hết</w:t>
      </w:r>
      <w:r w:rsidR="00033388" w:rsidRPr="00B85E74">
        <w:rPr>
          <w:color w:val="000000" w:themeColor="text1"/>
          <w:sz w:val="30"/>
          <w:szCs w:val="30"/>
          <w:lang w:val="en-US"/>
        </w:rPr>
        <w:t xml:space="preserve"> hộ gia đình có kết nối I</w:t>
      </w:r>
      <w:r w:rsidRPr="00B85E74">
        <w:rPr>
          <w:color w:val="000000" w:themeColor="text1"/>
          <w:sz w:val="30"/>
          <w:szCs w:val="30"/>
          <w:lang w:val="en-US"/>
        </w:rPr>
        <w:t>nternet.</w:t>
      </w:r>
      <w:r w:rsidR="00C2247F" w:rsidRPr="00B85E74">
        <w:rPr>
          <w:color w:val="000000" w:themeColor="text1"/>
          <w:sz w:val="30"/>
          <w:szCs w:val="30"/>
          <w:lang w:val="en-US"/>
        </w:rPr>
        <w:t xml:space="preserve"> Tham gia </w:t>
      </w:r>
      <w:r w:rsidRPr="00B85E74">
        <w:rPr>
          <w:color w:val="000000" w:themeColor="text1"/>
          <w:sz w:val="30"/>
          <w:szCs w:val="30"/>
          <w:lang w:val="en-US"/>
        </w:rPr>
        <w:t xml:space="preserve">phối hợp với các doanh nghiệp triển khai chương trình phổ cập điện </w:t>
      </w:r>
      <w:r w:rsidR="00C2247F" w:rsidRPr="00B85E74">
        <w:rPr>
          <w:color w:val="000000" w:themeColor="text1"/>
          <w:sz w:val="30"/>
          <w:szCs w:val="30"/>
          <w:lang w:val="en-US"/>
        </w:rPr>
        <w:t>thoại di động thông minh giá rẻ cho người dân.</w:t>
      </w:r>
      <w:r w:rsidRPr="00B85E74">
        <w:rPr>
          <w:color w:val="000000" w:themeColor="text1"/>
          <w:sz w:val="30"/>
          <w:szCs w:val="30"/>
          <w:lang w:val="en-US"/>
        </w:rPr>
        <w:t xml:space="preserve"> </w:t>
      </w:r>
    </w:p>
    <w:p w14:paraId="19FDC397" w14:textId="773A79C6" w:rsidR="00C2247F" w:rsidRPr="00B85E74" w:rsidRDefault="00C2247F" w:rsidP="009E3368">
      <w:pPr>
        <w:pStyle w:val="Bodytext20"/>
        <w:shd w:val="clear" w:color="auto" w:fill="auto"/>
        <w:spacing w:before="120" w:after="120" w:line="264" w:lineRule="auto"/>
        <w:ind w:firstLine="567"/>
        <w:jc w:val="both"/>
        <w:rPr>
          <w:strike/>
          <w:color w:val="000000" w:themeColor="text1"/>
          <w:sz w:val="30"/>
          <w:szCs w:val="30"/>
          <w:lang w:val="en-US"/>
        </w:rPr>
      </w:pPr>
      <w:r w:rsidRPr="00B85E74">
        <w:rPr>
          <w:color w:val="000000" w:themeColor="text1"/>
          <w:sz w:val="30"/>
          <w:szCs w:val="30"/>
          <w:lang w:val="en-US"/>
        </w:rPr>
        <w:t xml:space="preserve">- Cung cấp các dịch vụ số thiết yếu, thông minh cho mọi đối tượng trong xã hội, làm giảm khoảng cách xã hội, </w:t>
      </w:r>
      <w:r w:rsidR="00CB652E" w:rsidRPr="00B85E74">
        <w:rPr>
          <w:color w:val="000000" w:themeColor="text1"/>
          <w:sz w:val="30"/>
          <w:szCs w:val="30"/>
          <w:lang w:val="en-US"/>
        </w:rPr>
        <w:t xml:space="preserve">giảm nghèo, </w:t>
      </w:r>
      <w:r w:rsidRPr="00B85E74">
        <w:rPr>
          <w:color w:val="000000" w:themeColor="text1"/>
          <w:sz w:val="30"/>
          <w:szCs w:val="30"/>
          <w:lang w:val="en-US"/>
        </w:rPr>
        <w:t>trước hết là các d</w:t>
      </w:r>
      <w:r w:rsidR="00C77F17" w:rsidRPr="00B85E74">
        <w:rPr>
          <w:color w:val="000000" w:themeColor="text1"/>
          <w:sz w:val="30"/>
          <w:szCs w:val="30"/>
          <w:lang w:val="en-US"/>
        </w:rPr>
        <w:t>ịch vụ an sinh xã hội</w:t>
      </w:r>
      <w:r w:rsidR="00CB652E" w:rsidRPr="00B85E74">
        <w:rPr>
          <w:color w:val="000000" w:themeColor="text1"/>
          <w:sz w:val="30"/>
          <w:szCs w:val="30"/>
          <w:lang w:val="en-US"/>
        </w:rPr>
        <w:t>, phổ cập dịch vụ chất lượng cao</w:t>
      </w:r>
      <w:r w:rsidR="00C77F17" w:rsidRPr="00B85E74">
        <w:rPr>
          <w:color w:val="000000" w:themeColor="text1"/>
          <w:sz w:val="30"/>
          <w:szCs w:val="30"/>
          <w:lang w:val="en-US"/>
        </w:rPr>
        <w:t>.</w:t>
      </w:r>
      <w:r w:rsidR="0092570F" w:rsidRPr="00B85E74">
        <w:rPr>
          <w:color w:val="000000" w:themeColor="text1"/>
          <w:sz w:val="30"/>
          <w:szCs w:val="30"/>
          <w:lang w:val="en-US"/>
        </w:rPr>
        <w:t xml:space="preserve"> Tạo điều kiện, cung cấp nền tảng số giúp</w:t>
      </w:r>
      <w:r w:rsidR="00551C9D" w:rsidRPr="00B85E74">
        <w:rPr>
          <w:color w:val="000000" w:themeColor="text1"/>
          <w:sz w:val="30"/>
          <w:szCs w:val="30"/>
          <w:lang w:val="en-US"/>
        </w:rPr>
        <w:t xml:space="preserve"> </w:t>
      </w:r>
      <w:r w:rsidR="0092570F" w:rsidRPr="00B85E74">
        <w:rPr>
          <w:color w:val="000000" w:themeColor="text1"/>
          <w:sz w:val="30"/>
          <w:szCs w:val="30"/>
          <w:lang w:val="en-US"/>
        </w:rPr>
        <w:t>n</w:t>
      </w:r>
      <w:r w:rsidR="00551C9D" w:rsidRPr="00B85E74">
        <w:rPr>
          <w:color w:val="000000" w:themeColor="text1"/>
          <w:sz w:val="30"/>
          <w:szCs w:val="30"/>
          <w:lang w:val="en-US"/>
        </w:rPr>
        <w:t xml:space="preserve">gười dân </w:t>
      </w:r>
      <w:r w:rsidR="0092570F" w:rsidRPr="00B85E74">
        <w:rPr>
          <w:color w:val="000000" w:themeColor="text1"/>
          <w:sz w:val="30"/>
          <w:szCs w:val="30"/>
          <w:lang w:val="en-US"/>
        </w:rPr>
        <w:t>quảng bá, giao dịch</w:t>
      </w:r>
      <w:r w:rsidR="007F7F89" w:rsidRPr="00B85E74">
        <w:rPr>
          <w:color w:val="000000" w:themeColor="text1"/>
          <w:sz w:val="30"/>
          <w:szCs w:val="30"/>
          <w:lang w:val="en-US"/>
        </w:rPr>
        <w:t>, cung cấp</w:t>
      </w:r>
      <w:r w:rsidR="00551C9D" w:rsidRPr="00B85E74">
        <w:rPr>
          <w:color w:val="000000" w:themeColor="text1"/>
          <w:sz w:val="30"/>
          <w:szCs w:val="30"/>
          <w:lang w:val="en-US"/>
        </w:rPr>
        <w:t xml:space="preserve"> sản phẩm</w:t>
      </w:r>
      <w:r w:rsidR="0092570F" w:rsidRPr="00B85E74">
        <w:rPr>
          <w:color w:val="000000" w:themeColor="text1"/>
          <w:sz w:val="30"/>
          <w:szCs w:val="30"/>
          <w:lang w:val="en-US"/>
        </w:rPr>
        <w:t xml:space="preserve">, hàng hóa trực tiếp với khách hàng </w:t>
      </w:r>
      <w:r w:rsidR="000E7084" w:rsidRPr="00B85E74">
        <w:rPr>
          <w:color w:val="000000" w:themeColor="text1"/>
          <w:sz w:val="30"/>
          <w:szCs w:val="30"/>
          <w:lang w:val="en-US"/>
        </w:rPr>
        <w:t>trong và ngoài nước</w:t>
      </w:r>
      <w:r w:rsidR="00551C9D" w:rsidRPr="00B85E74">
        <w:rPr>
          <w:color w:val="000000" w:themeColor="text1"/>
          <w:sz w:val="30"/>
          <w:szCs w:val="30"/>
          <w:lang w:val="en-US"/>
        </w:rPr>
        <w:t>.</w:t>
      </w:r>
    </w:p>
    <w:p w14:paraId="37452CFB" w14:textId="3EF2E142" w:rsidR="002E7804" w:rsidRPr="00B85E74" w:rsidRDefault="002E7804"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w:t>
      </w:r>
      <w:r w:rsidR="00346C34" w:rsidRPr="00B85E74">
        <w:rPr>
          <w:color w:val="000000" w:themeColor="text1"/>
          <w:sz w:val="30"/>
          <w:szCs w:val="30"/>
          <w:lang w:val="en-US"/>
        </w:rPr>
        <w:t>Thực hiện chủ trương,</w:t>
      </w:r>
      <w:r w:rsidR="00CB652E" w:rsidRPr="00B85E74">
        <w:rPr>
          <w:color w:val="000000" w:themeColor="text1"/>
          <w:sz w:val="30"/>
          <w:szCs w:val="30"/>
          <w:lang w:val="en-US"/>
        </w:rPr>
        <w:t xml:space="preserve"> chính sách, chương trình khuyến khích không dùng tiền mặt</w:t>
      </w:r>
      <w:r w:rsidR="00346C34" w:rsidRPr="00B85E74">
        <w:rPr>
          <w:color w:val="000000" w:themeColor="text1"/>
          <w:sz w:val="30"/>
          <w:szCs w:val="30"/>
          <w:lang w:val="en-US"/>
        </w:rPr>
        <w:t xml:space="preserve"> của Trung ương, tỉnh</w:t>
      </w:r>
      <w:r w:rsidR="00CB652E" w:rsidRPr="00B85E74">
        <w:rPr>
          <w:color w:val="000000" w:themeColor="text1"/>
          <w:sz w:val="30"/>
          <w:szCs w:val="30"/>
          <w:lang w:val="en-US"/>
        </w:rPr>
        <w:t xml:space="preserve">. </w:t>
      </w:r>
      <w:r w:rsidRPr="00B85E74">
        <w:rPr>
          <w:color w:val="000000" w:themeColor="text1"/>
          <w:sz w:val="30"/>
          <w:szCs w:val="30"/>
          <w:lang w:val="en-US"/>
        </w:rPr>
        <w:t xml:space="preserve">Thúc đẩy không dùng tiền mặt trên địa bàn </w:t>
      </w:r>
      <w:r w:rsidR="00346C34" w:rsidRPr="00B85E74">
        <w:rPr>
          <w:color w:val="000000" w:themeColor="text1"/>
          <w:sz w:val="30"/>
          <w:szCs w:val="30"/>
          <w:lang w:val="en-US"/>
        </w:rPr>
        <w:t>huyện</w:t>
      </w:r>
      <w:r w:rsidR="00C2247F" w:rsidRPr="00B85E74">
        <w:rPr>
          <w:color w:val="000000" w:themeColor="text1"/>
          <w:sz w:val="30"/>
          <w:szCs w:val="30"/>
          <w:lang w:val="en-US"/>
        </w:rPr>
        <w:t xml:space="preserve"> bằng việc tăng tỷ lệ người dân có tài kho</w:t>
      </w:r>
      <w:r w:rsidR="00CB652E" w:rsidRPr="00B85E74">
        <w:rPr>
          <w:color w:val="000000" w:themeColor="text1"/>
          <w:sz w:val="30"/>
          <w:szCs w:val="30"/>
          <w:lang w:val="en-US"/>
        </w:rPr>
        <w:t>ản tham gia thanh toán điện tử.</w:t>
      </w:r>
    </w:p>
    <w:p w14:paraId="73DB6AB4" w14:textId="3A6CA3C3" w:rsidR="00F629D0" w:rsidRPr="00B85E74" w:rsidRDefault="002E7804"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w:t>
      </w:r>
      <w:r w:rsidR="00346C34" w:rsidRPr="00B85E74">
        <w:rPr>
          <w:color w:val="000000" w:themeColor="text1"/>
          <w:sz w:val="30"/>
          <w:szCs w:val="30"/>
          <w:lang w:val="en-US"/>
        </w:rPr>
        <w:t>Phối hợp đ</w:t>
      </w:r>
      <w:r w:rsidRPr="00B85E74">
        <w:rPr>
          <w:color w:val="000000" w:themeColor="text1"/>
          <w:sz w:val="30"/>
          <w:szCs w:val="30"/>
          <w:lang w:val="en-US"/>
        </w:rPr>
        <w:t>ào tạo, phổ cập kỹ năng số cho người dân</w:t>
      </w:r>
      <w:r w:rsidR="00A27F7E" w:rsidRPr="00B85E74">
        <w:rPr>
          <w:color w:val="000000" w:themeColor="text1"/>
          <w:sz w:val="30"/>
          <w:szCs w:val="30"/>
          <w:lang w:val="en-US"/>
        </w:rPr>
        <w:t xml:space="preserve"> bằng việc</w:t>
      </w:r>
      <w:r w:rsidR="001A336A" w:rsidRPr="00B85E74">
        <w:rPr>
          <w:color w:val="000000" w:themeColor="text1"/>
          <w:sz w:val="30"/>
          <w:szCs w:val="30"/>
          <w:lang w:val="en-US"/>
        </w:rPr>
        <w:t xml:space="preserve"> cung cấp các khóa học đại trà trực tuyến mở, hợp tác với các tổ chức, doanh nghiệp để đào tạo, nâng cao kiến thức, kỹ năng về công nghệ số và chuyển đổi số cho người dân.</w:t>
      </w:r>
    </w:p>
    <w:p w14:paraId="43996D35" w14:textId="17C8D6C4" w:rsidR="001A336A" w:rsidRPr="00B85E74" w:rsidRDefault="00126EEB" w:rsidP="009E3368">
      <w:pPr>
        <w:pStyle w:val="Bodytext20"/>
        <w:shd w:val="clear" w:color="auto" w:fill="auto"/>
        <w:spacing w:before="120" w:after="120" w:line="264" w:lineRule="auto"/>
        <w:ind w:firstLine="567"/>
        <w:jc w:val="both"/>
        <w:rPr>
          <w:color w:val="000000" w:themeColor="text1"/>
          <w:sz w:val="30"/>
          <w:szCs w:val="30"/>
        </w:rPr>
      </w:pPr>
      <w:r w:rsidRPr="00B85E74">
        <w:rPr>
          <w:color w:val="000000" w:themeColor="text1"/>
          <w:sz w:val="30"/>
          <w:szCs w:val="30"/>
          <w:lang w:val="en-US"/>
        </w:rPr>
        <w:t xml:space="preserve">- </w:t>
      </w:r>
      <w:r w:rsidR="00D4347E" w:rsidRPr="00B85E74">
        <w:rPr>
          <w:color w:val="000000" w:themeColor="text1"/>
          <w:sz w:val="30"/>
          <w:szCs w:val="30"/>
          <w:lang w:val="en-US"/>
        </w:rPr>
        <w:t>X</w:t>
      </w:r>
      <w:r w:rsidR="001A336A" w:rsidRPr="00B85E74">
        <w:rPr>
          <w:color w:val="000000" w:themeColor="text1"/>
          <w:sz w:val="30"/>
          <w:szCs w:val="30"/>
        </w:rPr>
        <w:t>ây dựng</w:t>
      </w:r>
      <w:r w:rsidR="008E78D6" w:rsidRPr="00B85E74">
        <w:rPr>
          <w:color w:val="000000" w:themeColor="text1"/>
          <w:sz w:val="30"/>
          <w:szCs w:val="30"/>
          <w:lang w:val="en-US"/>
        </w:rPr>
        <w:t xml:space="preserve"> kế hoạch triển khai</w:t>
      </w:r>
      <w:r w:rsidR="001A336A" w:rsidRPr="00B85E74">
        <w:rPr>
          <w:color w:val="000000" w:themeColor="text1"/>
          <w:sz w:val="30"/>
          <w:szCs w:val="30"/>
        </w:rPr>
        <w:t xml:space="preserve"> </w:t>
      </w:r>
      <w:r w:rsidR="008E78D6" w:rsidRPr="00B85E74">
        <w:rPr>
          <w:color w:val="000000" w:themeColor="text1"/>
          <w:sz w:val="30"/>
          <w:szCs w:val="30"/>
        </w:rPr>
        <w:t xml:space="preserve">chuyển đổi số </w:t>
      </w:r>
      <w:r w:rsidR="008F1C33" w:rsidRPr="00B85E74">
        <w:rPr>
          <w:color w:val="000000" w:themeColor="text1"/>
          <w:sz w:val="30"/>
          <w:szCs w:val="30"/>
          <w:lang w:val="en-US"/>
        </w:rPr>
        <w:t xml:space="preserve">cho </w:t>
      </w:r>
      <w:r w:rsidR="002B6AAE" w:rsidRPr="00B85E74">
        <w:rPr>
          <w:color w:val="000000" w:themeColor="text1"/>
          <w:sz w:val="30"/>
          <w:szCs w:val="30"/>
        </w:rPr>
        <w:t xml:space="preserve">ít nhất </w:t>
      </w:r>
      <w:r w:rsidR="002B6AAE" w:rsidRPr="00B85E74">
        <w:rPr>
          <w:color w:val="000000" w:themeColor="text1"/>
          <w:sz w:val="30"/>
          <w:szCs w:val="30"/>
          <w:lang w:val="en-US"/>
        </w:rPr>
        <w:t>3</w:t>
      </w:r>
      <w:r w:rsidR="001A336A" w:rsidRPr="00B85E74">
        <w:rPr>
          <w:color w:val="000000" w:themeColor="text1"/>
          <w:sz w:val="30"/>
          <w:szCs w:val="30"/>
        </w:rPr>
        <w:t>0%</w:t>
      </w:r>
      <w:r w:rsidR="003F3E7E" w:rsidRPr="00B85E74">
        <w:rPr>
          <w:color w:val="000000" w:themeColor="text1"/>
          <w:sz w:val="30"/>
          <w:szCs w:val="30"/>
          <w:lang w:val="en-US"/>
        </w:rPr>
        <w:t xml:space="preserve">  </w:t>
      </w:r>
      <w:r w:rsidR="001A336A" w:rsidRPr="00B85E74">
        <w:rPr>
          <w:color w:val="000000" w:themeColor="text1"/>
          <w:sz w:val="30"/>
          <w:szCs w:val="30"/>
        </w:rPr>
        <w:t>xã</w:t>
      </w:r>
      <w:r w:rsidR="00D4347E" w:rsidRPr="00B85E74">
        <w:rPr>
          <w:color w:val="000000" w:themeColor="text1"/>
          <w:sz w:val="30"/>
          <w:szCs w:val="30"/>
          <w:lang w:val="en-US"/>
        </w:rPr>
        <w:t xml:space="preserve">, thị trấn </w:t>
      </w:r>
      <w:r w:rsidR="009B2222" w:rsidRPr="00B85E74">
        <w:rPr>
          <w:color w:val="000000" w:themeColor="text1"/>
          <w:sz w:val="30"/>
          <w:szCs w:val="30"/>
          <w:lang w:val="en-US"/>
        </w:rPr>
        <w:t>trên địa bàn</w:t>
      </w:r>
      <w:r w:rsidR="003F3E7E" w:rsidRPr="00B85E74">
        <w:rPr>
          <w:color w:val="000000" w:themeColor="text1"/>
          <w:sz w:val="30"/>
          <w:szCs w:val="30"/>
          <w:lang w:val="en-US"/>
        </w:rPr>
        <w:t xml:space="preserve"> huyện</w:t>
      </w:r>
      <w:r w:rsidR="001A336A" w:rsidRPr="00B85E74">
        <w:rPr>
          <w:color w:val="000000" w:themeColor="text1"/>
          <w:sz w:val="30"/>
          <w:szCs w:val="30"/>
        </w:rPr>
        <w:t>.</w:t>
      </w:r>
    </w:p>
    <w:p w14:paraId="6FFF60CB" w14:textId="0BB8EBFF" w:rsidR="00FB29DA" w:rsidRPr="00B85E74" w:rsidRDefault="00D632A5" w:rsidP="009E3368">
      <w:pPr>
        <w:pStyle w:val="Bodytext40"/>
        <w:shd w:val="clear" w:color="auto" w:fill="auto"/>
        <w:spacing w:before="120" w:after="120" w:line="264" w:lineRule="auto"/>
        <w:ind w:firstLine="567"/>
        <w:rPr>
          <w:color w:val="000000" w:themeColor="text1"/>
          <w:sz w:val="30"/>
          <w:szCs w:val="30"/>
          <w:lang w:val="en-US"/>
        </w:rPr>
      </w:pPr>
      <w:r w:rsidRPr="00B85E74">
        <w:rPr>
          <w:color w:val="000000" w:themeColor="text1"/>
          <w:sz w:val="30"/>
          <w:szCs w:val="30"/>
          <w:lang w:val="en-US"/>
        </w:rPr>
        <w:t>7</w:t>
      </w:r>
      <w:r w:rsidR="00FB29DA" w:rsidRPr="00B85E74">
        <w:rPr>
          <w:color w:val="000000" w:themeColor="text1"/>
          <w:sz w:val="30"/>
          <w:szCs w:val="30"/>
          <w:lang w:val="en-US"/>
        </w:rPr>
        <w:t>. Một số lĩnh vực cần ưu tiên chuyển đổi số</w:t>
      </w:r>
    </w:p>
    <w:p w14:paraId="24A0A953" w14:textId="668104FD" w:rsidR="00FB29DA" w:rsidRPr="00B85E74" w:rsidRDefault="00856527" w:rsidP="00856527">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Huy động mọi nguồn lực ưu tiên, t</w:t>
      </w:r>
      <w:r w:rsidR="00FB29DA" w:rsidRPr="00B85E74">
        <w:rPr>
          <w:color w:val="000000" w:themeColor="text1"/>
          <w:sz w:val="30"/>
          <w:szCs w:val="30"/>
          <w:lang w:val="en-US"/>
        </w:rPr>
        <w:t>ập trung triển khai chuyển đổi số trong một số lĩnh vực có nhu cầu cao, có lợi thế cạnh tranh nhằm</w:t>
      </w:r>
      <w:r w:rsidR="00580BF8" w:rsidRPr="00B85E74">
        <w:rPr>
          <w:color w:val="000000" w:themeColor="text1"/>
          <w:sz w:val="30"/>
          <w:szCs w:val="30"/>
          <w:lang w:val="en-US"/>
        </w:rPr>
        <w:t xml:space="preserve"> góp phần</w:t>
      </w:r>
      <w:r w:rsidR="00FB29DA" w:rsidRPr="00B85E74">
        <w:rPr>
          <w:color w:val="000000" w:themeColor="text1"/>
          <w:sz w:val="30"/>
          <w:szCs w:val="30"/>
          <w:lang w:val="en-US"/>
        </w:rPr>
        <w:t xml:space="preserve"> phát triển tối đa kinh tế - xã hội </w:t>
      </w:r>
      <w:r w:rsidR="000E4B54" w:rsidRPr="00B85E74">
        <w:rPr>
          <w:color w:val="000000" w:themeColor="text1"/>
          <w:sz w:val="30"/>
          <w:szCs w:val="30"/>
          <w:lang w:val="en-US"/>
        </w:rPr>
        <w:t xml:space="preserve">của </w:t>
      </w:r>
      <w:r w:rsidRPr="00B85E74">
        <w:rPr>
          <w:color w:val="000000" w:themeColor="text1"/>
          <w:sz w:val="30"/>
          <w:szCs w:val="30"/>
          <w:lang w:val="en-US"/>
        </w:rPr>
        <w:t>huyện</w:t>
      </w:r>
      <w:r w:rsidR="00FB29DA" w:rsidRPr="00B85E74">
        <w:rPr>
          <w:color w:val="000000" w:themeColor="text1"/>
          <w:sz w:val="30"/>
          <w:szCs w:val="30"/>
          <w:lang w:val="en-US"/>
        </w:rPr>
        <w:t xml:space="preserve">. Trước mắt, thực hiện chuyển đổi số trong các lĩnh vực ưu tiên </w:t>
      </w:r>
      <w:r w:rsidR="0096067F" w:rsidRPr="00B85E74">
        <w:rPr>
          <w:color w:val="000000" w:themeColor="text1"/>
          <w:sz w:val="30"/>
          <w:szCs w:val="30"/>
          <w:lang w:val="en-US"/>
        </w:rPr>
        <w:t>như</w:t>
      </w:r>
      <w:r w:rsidR="00FB29DA" w:rsidRPr="00B85E74">
        <w:rPr>
          <w:color w:val="000000" w:themeColor="text1"/>
          <w:sz w:val="30"/>
          <w:szCs w:val="30"/>
          <w:lang w:val="en-US"/>
        </w:rPr>
        <w:t>:</w:t>
      </w:r>
      <w:r w:rsidR="00686C9C" w:rsidRPr="00B85E74">
        <w:rPr>
          <w:color w:val="000000" w:themeColor="text1"/>
          <w:sz w:val="30"/>
          <w:szCs w:val="30"/>
          <w:lang w:val="en-US"/>
        </w:rPr>
        <w:t xml:space="preserve"> Y</w:t>
      </w:r>
      <w:r w:rsidR="00FB29DA" w:rsidRPr="00B85E74">
        <w:rPr>
          <w:color w:val="000000" w:themeColor="text1"/>
          <w:sz w:val="30"/>
          <w:szCs w:val="30"/>
          <w:lang w:val="en-US"/>
        </w:rPr>
        <w:t xml:space="preserve"> tế (</w:t>
      </w:r>
      <w:r w:rsidRPr="00B85E74">
        <w:rPr>
          <w:color w:val="000000" w:themeColor="text1"/>
          <w:sz w:val="30"/>
          <w:szCs w:val="30"/>
          <w:lang w:val="en-US"/>
        </w:rPr>
        <w:t>hồ sơ sổ sức khỏe điện tử người dân, hồ sơ bệnh án điện tử tại các cơ sở khám chữa bệnh</w:t>
      </w:r>
      <w:r w:rsidR="00C73373" w:rsidRPr="00B85E74">
        <w:rPr>
          <w:color w:val="000000" w:themeColor="text1"/>
          <w:sz w:val="30"/>
          <w:szCs w:val="30"/>
          <w:lang w:val="en-US"/>
        </w:rPr>
        <w:t>), g</w:t>
      </w:r>
      <w:r w:rsidR="00FB29DA" w:rsidRPr="00B85E74">
        <w:rPr>
          <w:color w:val="000000" w:themeColor="text1"/>
          <w:sz w:val="30"/>
          <w:szCs w:val="30"/>
          <w:lang w:val="en-US"/>
        </w:rPr>
        <w:t>iáo dục (ứng dụng nền tảng hỗ trợ dạy và học từ xa)</w:t>
      </w:r>
      <w:r w:rsidR="00C73373" w:rsidRPr="00B85E74">
        <w:rPr>
          <w:color w:val="000000" w:themeColor="text1"/>
          <w:sz w:val="30"/>
          <w:szCs w:val="30"/>
          <w:lang w:val="en-US"/>
        </w:rPr>
        <w:t xml:space="preserve">, </w:t>
      </w:r>
      <w:r w:rsidR="00560B10" w:rsidRPr="00B85E74">
        <w:rPr>
          <w:color w:val="000000" w:themeColor="text1"/>
          <w:sz w:val="30"/>
          <w:szCs w:val="30"/>
          <w:lang w:val="en-US"/>
        </w:rPr>
        <w:t xml:space="preserve">giao thông vận tải và logistics (ứng dụng hệ </w:t>
      </w:r>
      <w:r w:rsidR="00560B10" w:rsidRPr="00B85E74">
        <w:rPr>
          <w:color w:val="000000" w:themeColor="text1"/>
          <w:sz w:val="30"/>
          <w:szCs w:val="30"/>
          <w:lang w:val="en-US"/>
        </w:rPr>
        <w:lastRenderedPageBreak/>
        <w:t>thống giao thông thông minh</w:t>
      </w:r>
      <w:r w:rsidR="00D13FF4" w:rsidRPr="00B85E74">
        <w:rPr>
          <w:color w:val="000000" w:themeColor="text1"/>
          <w:sz w:val="30"/>
          <w:szCs w:val="30"/>
          <w:lang w:val="en-US"/>
        </w:rPr>
        <w:t xml:space="preserve">, </w:t>
      </w:r>
      <w:r w:rsidR="005E01C3" w:rsidRPr="00B85E74">
        <w:rPr>
          <w:color w:val="000000" w:themeColor="text1"/>
          <w:sz w:val="30"/>
          <w:szCs w:val="30"/>
          <w:lang w:val="en-US"/>
        </w:rPr>
        <w:t xml:space="preserve">ứng dụng </w:t>
      </w:r>
      <w:r w:rsidR="00D13FF4" w:rsidRPr="00B85E74">
        <w:rPr>
          <w:color w:val="000000" w:themeColor="text1"/>
          <w:sz w:val="30"/>
          <w:szCs w:val="30"/>
          <w:lang w:val="en-US"/>
        </w:rPr>
        <w:t>nền tảng kết nối giữa các chủ hàng, nhà giao vận, khách hàng</w:t>
      </w:r>
      <w:r w:rsidR="00560B10" w:rsidRPr="00B85E74">
        <w:rPr>
          <w:color w:val="000000" w:themeColor="text1"/>
          <w:sz w:val="30"/>
          <w:szCs w:val="30"/>
          <w:lang w:val="en-US"/>
        </w:rPr>
        <w:t>), nông nghiệp (phát triển nông nghiệp công nghệ cao, giám sát nguồn gốc, chuỗi cung ứng sản phẩm), tài nguyên và môi trường (</w:t>
      </w:r>
      <w:r w:rsidR="006C64B0" w:rsidRPr="00B85E74">
        <w:rPr>
          <w:color w:val="000000" w:themeColor="text1"/>
          <w:sz w:val="30"/>
          <w:szCs w:val="30"/>
          <w:lang w:val="en-US"/>
        </w:rPr>
        <w:t>ứng dụng giải pháp thông minh trong quan trắc, giám sát, quản lý, xử lý sự cố môi trường, quản lý chất thải</w:t>
      </w:r>
      <w:r w:rsidR="00560B10" w:rsidRPr="00B85E74">
        <w:rPr>
          <w:color w:val="000000" w:themeColor="text1"/>
          <w:sz w:val="30"/>
          <w:szCs w:val="30"/>
          <w:lang w:val="en-US"/>
        </w:rPr>
        <w:t xml:space="preserve">), </w:t>
      </w:r>
      <w:r w:rsidR="00C73373" w:rsidRPr="00B85E74">
        <w:rPr>
          <w:color w:val="000000" w:themeColor="text1"/>
          <w:sz w:val="30"/>
          <w:szCs w:val="30"/>
          <w:lang w:val="en-US"/>
        </w:rPr>
        <w:t>tài chính - n</w:t>
      </w:r>
      <w:r w:rsidR="00FB29DA" w:rsidRPr="00B85E74">
        <w:rPr>
          <w:color w:val="000000" w:themeColor="text1"/>
          <w:sz w:val="30"/>
          <w:szCs w:val="30"/>
          <w:lang w:val="en-US"/>
        </w:rPr>
        <w:t>gân hàng (ứng dụng công nghệ số trong cá</w:t>
      </w:r>
      <w:r w:rsidR="00580BF8" w:rsidRPr="00B85E74">
        <w:rPr>
          <w:color w:val="000000" w:themeColor="text1"/>
          <w:sz w:val="30"/>
          <w:szCs w:val="30"/>
          <w:lang w:val="en-US"/>
        </w:rPr>
        <w:t>c ngành thuế, kho bạc</w:t>
      </w:r>
      <w:r w:rsidR="00FB29DA" w:rsidRPr="00B85E74">
        <w:rPr>
          <w:color w:val="000000" w:themeColor="text1"/>
          <w:sz w:val="30"/>
          <w:szCs w:val="30"/>
          <w:lang w:val="en-US"/>
        </w:rPr>
        <w:t>)</w:t>
      </w:r>
      <w:r w:rsidR="00C73373" w:rsidRPr="00B85E74">
        <w:rPr>
          <w:color w:val="000000" w:themeColor="text1"/>
          <w:sz w:val="30"/>
          <w:szCs w:val="30"/>
          <w:lang w:val="en-US"/>
        </w:rPr>
        <w:t xml:space="preserve">, năng lượng (tự động hóa mạng lưới </w:t>
      </w:r>
      <w:r w:rsidR="006C64B0" w:rsidRPr="00B85E74">
        <w:rPr>
          <w:color w:val="000000" w:themeColor="text1"/>
          <w:sz w:val="30"/>
          <w:szCs w:val="30"/>
          <w:lang w:val="en-US"/>
        </w:rPr>
        <w:t>giúp</w:t>
      </w:r>
      <w:r w:rsidR="00C73373" w:rsidRPr="00B85E74">
        <w:rPr>
          <w:color w:val="000000" w:themeColor="text1"/>
          <w:sz w:val="30"/>
          <w:szCs w:val="30"/>
          <w:lang w:val="en-US"/>
        </w:rPr>
        <w:t xml:space="preserve"> cung ứng điện hiệu quả</w:t>
      </w:r>
      <w:r w:rsidR="006C64B0" w:rsidRPr="00B85E74">
        <w:rPr>
          <w:color w:val="000000" w:themeColor="text1"/>
          <w:sz w:val="30"/>
          <w:szCs w:val="30"/>
          <w:lang w:val="en-US"/>
        </w:rPr>
        <w:t>, tiết kiệm</w:t>
      </w:r>
      <w:r w:rsidR="00C73373" w:rsidRPr="00B85E74">
        <w:rPr>
          <w:color w:val="000000" w:themeColor="text1"/>
          <w:sz w:val="30"/>
          <w:szCs w:val="30"/>
          <w:lang w:val="en-US"/>
        </w:rPr>
        <w:t>), s</w:t>
      </w:r>
      <w:r w:rsidR="00FB29DA" w:rsidRPr="00B85E74">
        <w:rPr>
          <w:color w:val="000000" w:themeColor="text1"/>
          <w:sz w:val="30"/>
          <w:szCs w:val="30"/>
          <w:lang w:val="en-US"/>
        </w:rPr>
        <w:t xml:space="preserve">ản xuất công nghiệp </w:t>
      </w:r>
      <w:r w:rsidR="00C73373" w:rsidRPr="00B85E74">
        <w:rPr>
          <w:color w:val="000000" w:themeColor="text1"/>
          <w:sz w:val="30"/>
          <w:szCs w:val="30"/>
          <w:lang w:val="en-US"/>
        </w:rPr>
        <w:t>(</w:t>
      </w:r>
      <w:r w:rsidR="00FB29DA" w:rsidRPr="00B85E74">
        <w:rPr>
          <w:color w:val="000000" w:themeColor="text1"/>
          <w:sz w:val="30"/>
          <w:szCs w:val="30"/>
          <w:lang w:val="en-US"/>
        </w:rPr>
        <w:t xml:space="preserve">nhà máy thông minh, </w:t>
      </w:r>
      <w:r w:rsidR="006C64B0" w:rsidRPr="00B85E74">
        <w:rPr>
          <w:color w:val="000000" w:themeColor="text1"/>
          <w:sz w:val="30"/>
          <w:szCs w:val="30"/>
          <w:lang w:val="en-US"/>
        </w:rPr>
        <w:t>sản xuất</w:t>
      </w:r>
      <w:r w:rsidR="00FB29DA" w:rsidRPr="00B85E74">
        <w:rPr>
          <w:color w:val="000000" w:themeColor="text1"/>
          <w:sz w:val="30"/>
          <w:szCs w:val="30"/>
          <w:lang w:val="en-US"/>
        </w:rPr>
        <w:t xml:space="preserve"> sản phẩm thông minh).</w:t>
      </w:r>
    </w:p>
    <w:p w14:paraId="428CA002" w14:textId="4C258D5F" w:rsidR="001A336A" w:rsidRPr="00B85E74" w:rsidRDefault="00D632A5" w:rsidP="009E3368">
      <w:pPr>
        <w:pStyle w:val="Bodytext40"/>
        <w:shd w:val="clear" w:color="auto" w:fill="auto"/>
        <w:spacing w:before="120" w:after="120" w:line="264" w:lineRule="auto"/>
        <w:ind w:firstLine="567"/>
        <w:rPr>
          <w:color w:val="000000" w:themeColor="text1"/>
          <w:sz w:val="30"/>
          <w:szCs w:val="30"/>
          <w:lang w:val="en-US"/>
        </w:rPr>
      </w:pPr>
      <w:r w:rsidRPr="00B85E74">
        <w:rPr>
          <w:color w:val="000000" w:themeColor="text1"/>
          <w:sz w:val="30"/>
          <w:szCs w:val="30"/>
          <w:lang w:val="en-US"/>
        </w:rPr>
        <w:t>8</w:t>
      </w:r>
      <w:r w:rsidR="00BF758A" w:rsidRPr="00B85E74">
        <w:rPr>
          <w:color w:val="000000" w:themeColor="text1"/>
          <w:sz w:val="30"/>
          <w:szCs w:val="30"/>
          <w:lang w:val="en-US"/>
        </w:rPr>
        <w:t xml:space="preserve">. </w:t>
      </w:r>
      <w:r w:rsidR="00755A11" w:rsidRPr="00B85E74">
        <w:rPr>
          <w:color w:val="000000" w:themeColor="text1"/>
          <w:sz w:val="30"/>
          <w:szCs w:val="30"/>
          <w:lang w:val="en-US"/>
        </w:rPr>
        <w:t>Giải pháp về k</w:t>
      </w:r>
      <w:r w:rsidR="005174D9" w:rsidRPr="00B85E74">
        <w:rPr>
          <w:color w:val="000000" w:themeColor="text1"/>
          <w:sz w:val="30"/>
          <w:szCs w:val="30"/>
          <w:lang w:val="en-US"/>
        </w:rPr>
        <w:t>i</w:t>
      </w:r>
      <w:r w:rsidR="001A336A" w:rsidRPr="00B85E74">
        <w:rPr>
          <w:color w:val="000000" w:themeColor="text1"/>
          <w:sz w:val="30"/>
          <w:szCs w:val="30"/>
        </w:rPr>
        <w:t xml:space="preserve">nh phí </w:t>
      </w:r>
      <w:r w:rsidR="00270FB7" w:rsidRPr="00B85E74">
        <w:rPr>
          <w:color w:val="000000" w:themeColor="text1"/>
          <w:sz w:val="30"/>
          <w:szCs w:val="30"/>
          <w:lang w:val="en-US"/>
        </w:rPr>
        <w:t>cho chuyển đổi số</w:t>
      </w:r>
    </w:p>
    <w:p w14:paraId="27E331D0" w14:textId="7EA954F8" w:rsidR="00270FB7" w:rsidRPr="00B85E74" w:rsidRDefault="003C271F"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w:t>
      </w:r>
      <w:r w:rsidR="00F24F61" w:rsidRPr="00B85E74">
        <w:rPr>
          <w:color w:val="000000" w:themeColor="text1"/>
          <w:sz w:val="30"/>
          <w:szCs w:val="30"/>
          <w:lang w:val="en-US"/>
        </w:rPr>
        <w:t>UBND huyện cân đối</w:t>
      </w:r>
      <w:r w:rsidR="00270FB7" w:rsidRPr="00B85E74">
        <w:rPr>
          <w:color w:val="000000" w:themeColor="text1"/>
          <w:sz w:val="30"/>
          <w:szCs w:val="30"/>
          <w:lang w:val="en-US"/>
        </w:rPr>
        <w:t xml:space="preserve"> đảm bảo kinh phí cho chuyển đổi số</w:t>
      </w:r>
      <w:r w:rsidR="00755A11" w:rsidRPr="00B85E74">
        <w:rPr>
          <w:color w:val="000000" w:themeColor="text1"/>
          <w:sz w:val="30"/>
          <w:szCs w:val="30"/>
          <w:lang w:val="en-US"/>
        </w:rPr>
        <w:t xml:space="preserve"> tối thiểu khoảng </w:t>
      </w:r>
      <w:r w:rsidR="00D632A5" w:rsidRPr="00B85E74">
        <w:rPr>
          <w:color w:val="000000" w:themeColor="text1"/>
          <w:sz w:val="30"/>
          <w:szCs w:val="30"/>
          <w:lang w:val="en-US"/>
        </w:rPr>
        <w:t>0</w:t>
      </w:r>
      <w:r w:rsidR="00755A11" w:rsidRPr="00B85E74">
        <w:rPr>
          <w:color w:val="000000" w:themeColor="text1"/>
          <w:sz w:val="30"/>
          <w:szCs w:val="30"/>
          <w:lang w:val="en-US"/>
        </w:rPr>
        <w:t>1% ngân sách nhà nước</w:t>
      </w:r>
      <w:r w:rsidR="00765E44" w:rsidRPr="00B85E74">
        <w:rPr>
          <w:color w:val="000000" w:themeColor="text1"/>
          <w:sz w:val="30"/>
          <w:szCs w:val="30"/>
          <w:lang w:val="en-US"/>
        </w:rPr>
        <w:t xml:space="preserve"> hàng năm</w:t>
      </w:r>
      <w:r w:rsidR="00270FB7" w:rsidRPr="00B85E74">
        <w:rPr>
          <w:color w:val="000000" w:themeColor="text1"/>
          <w:sz w:val="30"/>
          <w:szCs w:val="30"/>
          <w:lang w:val="en-US"/>
        </w:rPr>
        <w:t xml:space="preserve">, báo cáo đề xuất Hội đồng nhân dân </w:t>
      </w:r>
      <w:r w:rsidR="00F24F61" w:rsidRPr="00B85E74">
        <w:rPr>
          <w:color w:val="000000" w:themeColor="text1"/>
          <w:sz w:val="30"/>
          <w:szCs w:val="30"/>
          <w:lang w:val="en-US"/>
        </w:rPr>
        <w:t>huyện</w:t>
      </w:r>
      <w:r w:rsidR="004B562D" w:rsidRPr="00B85E74">
        <w:rPr>
          <w:color w:val="000000" w:themeColor="text1"/>
          <w:sz w:val="30"/>
          <w:szCs w:val="30"/>
          <w:lang w:val="en-US"/>
        </w:rPr>
        <w:t xml:space="preserve"> ưu tiên</w:t>
      </w:r>
      <w:r w:rsidR="00270FB7" w:rsidRPr="00B85E74">
        <w:rPr>
          <w:color w:val="000000" w:themeColor="text1"/>
          <w:sz w:val="30"/>
          <w:szCs w:val="30"/>
          <w:lang w:val="en-US"/>
        </w:rPr>
        <w:t xml:space="preserve"> thông qua; đồng thời </w:t>
      </w:r>
      <w:r w:rsidR="00CC5177" w:rsidRPr="00B85E74">
        <w:rPr>
          <w:color w:val="000000" w:themeColor="text1"/>
          <w:sz w:val="30"/>
          <w:szCs w:val="30"/>
          <w:lang w:val="en-US"/>
        </w:rPr>
        <w:t xml:space="preserve">đảm bảo </w:t>
      </w:r>
      <w:r w:rsidR="00856527" w:rsidRPr="00B85E74">
        <w:rPr>
          <w:color w:val="000000" w:themeColor="text1"/>
          <w:sz w:val="30"/>
          <w:szCs w:val="30"/>
          <w:lang w:val="en-US"/>
        </w:rPr>
        <w:t xml:space="preserve">thực hiện </w:t>
      </w:r>
      <w:r w:rsidR="00CC5177" w:rsidRPr="00B85E74">
        <w:rPr>
          <w:color w:val="000000" w:themeColor="text1"/>
          <w:sz w:val="30"/>
          <w:szCs w:val="30"/>
          <w:lang w:val="en-US"/>
        </w:rPr>
        <w:t xml:space="preserve">các </w:t>
      </w:r>
      <w:r w:rsidR="00270FB7" w:rsidRPr="00B85E74">
        <w:rPr>
          <w:color w:val="000000" w:themeColor="text1"/>
          <w:sz w:val="30"/>
          <w:szCs w:val="30"/>
          <w:lang w:val="en-US"/>
        </w:rPr>
        <w:t>đề án, dự án, nhiệm vụ phát triển chính quyền số, kinh tế số, xã hội số đã phê duyệt</w:t>
      </w:r>
      <w:r w:rsidR="00CC5177" w:rsidRPr="00B85E74">
        <w:rPr>
          <w:color w:val="000000" w:themeColor="text1"/>
          <w:sz w:val="30"/>
          <w:szCs w:val="30"/>
          <w:lang w:val="en-US"/>
        </w:rPr>
        <w:t xml:space="preserve"> phải được bố trí đầy đủ kinh phí thực hiện</w:t>
      </w:r>
      <w:r w:rsidR="00270FB7" w:rsidRPr="00B85E74">
        <w:rPr>
          <w:color w:val="000000" w:themeColor="text1"/>
          <w:sz w:val="30"/>
          <w:szCs w:val="30"/>
          <w:lang w:val="en-US"/>
        </w:rPr>
        <w:t>.</w:t>
      </w:r>
    </w:p>
    <w:p w14:paraId="51FABE2C" w14:textId="42FE1818" w:rsidR="003C271F" w:rsidRPr="00B85E74" w:rsidRDefault="004B562D" w:rsidP="009E3368">
      <w:pPr>
        <w:pStyle w:val="Bodytext20"/>
        <w:shd w:val="clear" w:color="auto" w:fill="auto"/>
        <w:spacing w:before="120" w:after="120" w:line="264" w:lineRule="auto"/>
        <w:ind w:firstLine="567"/>
        <w:jc w:val="both"/>
        <w:rPr>
          <w:color w:val="000000" w:themeColor="text1"/>
          <w:sz w:val="30"/>
          <w:szCs w:val="30"/>
          <w:lang w:val="en-US"/>
        </w:rPr>
      </w:pPr>
      <w:r w:rsidRPr="00B85E74">
        <w:rPr>
          <w:color w:val="000000" w:themeColor="text1"/>
          <w:sz w:val="30"/>
          <w:szCs w:val="30"/>
          <w:lang w:val="en-US"/>
        </w:rPr>
        <w:t xml:space="preserve">- </w:t>
      </w:r>
      <w:r w:rsidR="00CE1D15" w:rsidRPr="00B85E74">
        <w:rPr>
          <w:color w:val="000000" w:themeColor="text1"/>
          <w:sz w:val="30"/>
          <w:szCs w:val="30"/>
          <w:lang w:val="en-US"/>
        </w:rPr>
        <w:t>T</w:t>
      </w:r>
      <w:r w:rsidR="003C271F" w:rsidRPr="00B85E74">
        <w:rPr>
          <w:color w:val="000000" w:themeColor="text1"/>
          <w:sz w:val="30"/>
          <w:szCs w:val="30"/>
          <w:lang w:val="en-US"/>
        </w:rPr>
        <w:t xml:space="preserve">ranh thủ và sử dụng hiệu quả các nguồn vốn từ ngân sách Trung ương, </w:t>
      </w:r>
      <w:r w:rsidR="00F24F61" w:rsidRPr="00B85E74">
        <w:rPr>
          <w:color w:val="000000" w:themeColor="text1"/>
          <w:sz w:val="30"/>
          <w:szCs w:val="30"/>
          <w:lang w:val="en-US"/>
        </w:rPr>
        <w:t xml:space="preserve">tỉnh và </w:t>
      </w:r>
      <w:r w:rsidR="003C271F" w:rsidRPr="00B85E74">
        <w:rPr>
          <w:color w:val="000000" w:themeColor="text1"/>
          <w:sz w:val="30"/>
          <w:szCs w:val="30"/>
          <w:lang w:val="en-US"/>
        </w:rPr>
        <w:t>các nguồn tài trợ, huy động các nguồn lực</w:t>
      </w:r>
      <w:r w:rsidR="00E16CA7" w:rsidRPr="00B85E74">
        <w:rPr>
          <w:color w:val="000000" w:themeColor="text1"/>
          <w:sz w:val="30"/>
          <w:szCs w:val="30"/>
          <w:lang w:val="en-US"/>
        </w:rPr>
        <w:t xml:space="preserve"> </w:t>
      </w:r>
      <w:r w:rsidR="003C271F" w:rsidRPr="00B85E74">
        <w:rPr>
          <w:color w:val="000000" w:themeColor="text1"/>
          <w:sz w:val="30"/>
          <w:szCs w:val="30"/>
          <w:lang w:val="en-US"/>
        </w:rPr>
        <w:t xml:space="preserve">(doanh nghiệp đầu tư, nhà nước thuê dịch vụ, hợp tác công tư, </w:t>
      </w:r>
      <w:r w:rsidRPr="00B85E74">
        <w:rPr>
          <w:color w:val="000000" w:themeColor="text1"/>
          <w:sz w:val="30"/>
          <w:szCs w:val="30"/>
          <w:lang w:val="en-US"/>
        </w:rPr>
        <w:t>xã hội hóa, ODA, …). T</w:t>
      </w:r>
      <w:r w:rsidR="003C271F" w:rsidRPr="00B85E74">
        <w:rPr>
          <w:color w:val="000000" w:themeColor="text1"/>
          <w:sz w:val="30"/>
          <w:szCs w:val="30"/>
          <w:lang w:val="en-US"/>
        </w:rPr>
        <w:t>ăng cường hợp tác với các tập đoàn, công ty</w:t>
      </w:r>
      <w:r w:rsidRPr="00B85E74">
        <w:rPr>
          <w:color w:val="000000" w:themeColor="text1"/>
          <w:sz w:val="30"/>
          <w:szCs w:val="30"/>
          <w:lang w:val="en-US"/>
        </w:rPr>
        <w:t xml:space="preserve"> </w:t>
      </w:r>
      <w:r w:rsidR="00D55A42" w:rsidRPr="00B85E74">
        <w:rPr>
          <w:color w:val="000000" w:themeColor="text1"/>
          <w:sz w:val="30"/>
          <w:szCs w:val="30"/>
          <w:lang w:val="en-US"/>
        </w:rPr>
        <w:t xml:space="preserve">lớn về </w:t>
      </w:r>
      <w:r w:rsidRPr="00B85E74">
        <w:rPr>
          <w:color w:val="000000" w:themeColor="text1"/>
          <w:sz w:val="30"/>
          <w:szCs w:val="30"/>
          <w:lang w:val="en-US"/>
        </w:rPr>
        <w:t>công nghệ số</w:t>
      </w:r>
      <w:r w:rsidR="003C271F" w:rsidRPr="00B85E74">
        <w:rPr>
          <w:color w:val="000000" w:themeColor="text1"/>
          <w:sz w:val="30"/>
          <w:szCs w:val="30"/>
          <w:lang w:val="en-US"/>
        </w:rPr>
        <w:t xml:space="preserve"> để triển khai các nhiệm vụ phát triển chính quyền số, kinh </w:t>
      </w:r>
      <w:r w:rsidRPr="00B85E74">
        <w:rPr>
          <w:color w:val="000000" w:themeColor="text1"/>
          <w:sz w:val="30"/>
          <w:szCs w:val="30"/>
          <w:lang w:val="en-US"/>
        </w:rPr>
        <w:t>tế số, xã hội số của địa phương</w:t>
      </w:r>
      <w:r w:rsidR="001A336A" w:rsidRPr="00B85E74">
        <w:rPr>
          <w:color w:val="000000" w:themeColor="text1"/>
          <w:sz w:val="30"/>
          <w:szCs w:val="30"/>
          <w:lang w:val="en-US"/>
        </w:rPr>
        <w:t>.</w:t>
      </w:r>
    </w:p>
    <w:p w14:paraId="1B5E6E03" w14:textId="0E2F70AA" w:rsidR="00636102" w:rsidRPr="00B85E74" w:rsidRDefault="00247DFB" w:rsidP="009E3368">
      <w:pPr>
        <w:pStyle w:val="Bodytext30"/>
        <w:shd w:val="clear" w:color="auto" w:fill="auto"/>
        <w:spacing w:before="120" w:after="120" w:line="264" w:lineRule="auto"/>
        <w:ind w:firstLine="567"/>
        <w:jc w:val="both"/>
        <w:rPr>
          <w:b/>
          <w:color w:val="000000" w:themeColor="text1"/>
          <w:sz w:val="30"/>
          <w:szCs w:val="30"/>
          <w:lang w:val="en-US"/>
        </w:rPr>
      </w:pPr>
      <w:r w:rsidRPr="00B85E74">
        <w:rPr>
          <w:b/>
          <w:color w:val="000000" w:themeColor="text1"/>
          <w:sz w:val="30"/>
          <w:szCs w:val="30"/>
          <w:lang w:val="en-US"/>
        </w:rPr>
        <w:t>I</w:t>
      </w:r>
      <w:r w:rsidR="00AC2445" w:rsidRPr="00B85E74">
        <w:rPr>
          <w:b/>
          <w:color w:val="000000" w:themeColor="text1"/>
          <w:sz w:val="30"/>
          <w:szCs w:val="30"/>
          <w:lang w:val="en-US"/>
        </w:rPr>
        <w:t>II</w:t>
      </w:r>
      <w:r w:rsidRPr="00B85E74">
        <w:rPr>
          <w:b/>
          <w:color w:val="000000" w:themeColor="text1"/>
          <w:sz w:val="30"/>
          <w:szCs w:val="30"/>
          <w:lang w:val="en-US"/>
        </w:rPr>
        <w:t>. TỔ CHỨC THỰC HIỆN</w:t>
      </w:r>
    </w:p>
    <w:p w14:paraId="71D69EEC" w14:textId="784F6F6F" w:rsidR="00C350DA" w:rsidRPr="00B85E74" w:rsidRDefault="00636102" w:rsidP="009E3368">
      <w:pPr>
        <w:pStyle w:val="Bodytext30"/>
        <w:shd w:val="clear" w:color="auto" w:fill="auto"/>
        <w:spacing w:before="120" w:after="120" w:line="264" w:lineRule="auto"/>
        <w:ind w:firstLine="567"/>
        <w:jc w:val="both"/>
        <w:rPr>
          <w:color w:val="000000" w:themeColor="text1"/>
          <w:sz w:val="30"/>
          <w:szCs w:val="30"/>
          <w:lang w:val="nl-NL"/>
        </w:rPr>
      </w:pPr>
      <w:r w:rsidRPr="00B85E74">
        <w:rPr>
          <w:b/>
          <w:color w:val="000000" w:themeColor="text1"/>
          <w:sz w:val="30"/>
          <w:szCs w:val="30"/>
          <w:lang w:val="nl-NL"/>
        </w:rPr>
        <w:t>1</w:t>
      </w:r>
      <w:r w:rsidRPr="00B85E74">
        <w:rPr>
          <w:color w:val="000000" w:themeColor="text1"/>
          <w:sz w:val="30"/>
          <w:szCs w:val="30"/>
          <w:lang w:val="nl-NL"/>
        </w:rPr>
        <w:t>. Cấp ủy</w:t>
      </w:r>
      <w:r w:rsidR="00F03388" w:rsidRPr="00B85E74">
        <w:rPr>
          <w:color w:val="000000" w:themeColor="text1"/>
          <w:sz w:val="30"/>
          <w:szCs w:val="30"/>
          <w:lang w:val="nl-NL"/>
        </w:rPr>
        <w:t>, chính quyền</w:t>
      </w:r>
      <w:r w:rsidR="007217D7" w:rsidRPr="00B85E74">
        <w:rPr>
          <w:color w:val="000000" w:themeColor="text1"/>
          <w:sz w:val="30"/>
          <w:szCs w:val="30"/>
          <w:lang w:val="nl-NL"/>
        </w:rPr>
        <w:t xml:space="preserve"> các cấp</w:t>
      </w:r>
      <w:r w:rsidR="00F03388" w:rsidRPr="00B85E74">
        <w:rPr>
          <w:color w:val="000000" w:themeColor="text1"/>
          <w:sz w:val="30"/>
          <w:szCs w:val="30"/>
          <w:lang w:val="nl-NL"/>
        </w:rPr>
        <w:t>, Mặt trận T</w:t>
      </w:r>
      <w:r w:rsidRPr="00B85E74">
        <w:rPr>
          <w:color w:val="000000" w:themeColor="text1"/>
          <w:sz w:val="30"/>
          <w:szCs w:val="30"/>
          <w:lang w:val="nl-NL"/>
        </w:rPr>
        <w:t>ổ quốc v</w:t>
      </w:r>
      <w:r w:rsidRPr="00B85E74">
        <w:rPr>
          <w:rFonts w:eastAsia="Malgun Gothic Semilight"/>
          <w:color w:val="000000" w:themeColor="text1"/>
          <w:sz w:val="30"/>
          <w:szCs w:val="30"/>
          <w:lang w:val="nl-NL"/>
        </w:rPr>
        <w:t>à</w:t>
      </w:r>
      <w:r w:rsidRPr="00B85E74">
        <w:rPr>
          <w:color w:val="000000" w:themeColor="text1"/>
          <w:sz w:val="30"/>
          <w:szCs w:val="30"/>
          <w:lang w:val="nl-NL"/>
        </w:rPr>
        <w:t xml:space="preserve"> c</w:t>
      </w:r>
      <w:r w:rsidRPr="00B85E74">
        <w:rPr>
          <w:rFonts w:eastAsia="Malgun Gothic Semilight"/>
          <w:color w:val="000000" w:themeColor="text1"/>
          <w:sz w:val="30"/>
          <w:szCs w:val="30"/>
          <w:lang w:val="nl-NL"/>
        </w:rPr>
        <w:t>á</w:t>
      </w:r>
      <w:r w:rsidRPr="00B85E74">
        <w:rPr>
          <w:color w:val="000000" w:themeColor="text1"/>
          <w:sz w:val="30"/>
          <w:szCs w:val="30"/>
          <w:lang w:val="nl-NL"/>
        </w:rPr>
        <w:t xml:space="preserve">c </w:t>
      </w:r>
      <w:r w:rsidRPr="00B85E74">
        <w:rPr>
          <w:rFonts w:eastAsia="Malgun Gothic Semilight"/>
          <w:color w:val="000000" w:themeColor="text1"/>
          <w:sz w:val="30"/>
          <w:szCs w:val="30"/>
          <w:lang w:val="nl-NL"/>
        </w:rPr>
        <w:t>đ</w:t>
      </w:r>
      <w:r w:rsidRPr="00B85E74">
        <w:rPr>
          <w:color w:val="000000" w:themeColor="text1"/>
          <w:sz w:val="30"/>
          <w:szCs w:val="30"/>
          <w:lang w:val="nl-NL"/>
        </w:rPr>
        <w:t>o</w:t>
      </w:r>
      <w:r w:rsidRPr="00B85E74">
        <w:rPr>
          <w:rFonts w:eastAsia="Malgun Gothic Semilight"/>
          <w:color w:val="000000" w:themeColor="text1"/>
          <w:sz w:val="30"/>
          <w:szCs w:val="30"/>
          <w:lang w:val="nl-NL"/>
        </w:rPr>
        <w:t>à</w:t>
      </w:r>
      <w:r w:rsidRPr="00B85E74">
        <w:rPr>
          <w:color w:val="000000" w:themeColor="text1"/>
          <w:sz w:val="30"/>
          <w:szCs w:val="30"/>
          <w:lang w:val="nl-NL"/>
        </w:rPr>
        <w:t>n thể</w:t>
      </w:r>
      <w:r w:rsidR="00C350DA" w:rsidRPr="00B85E74">
        <w:rPr>
          <w:color w:val="000000" w:themeColor="text1"/>
          <w:sz w:val="30"/>
          <w:szCs w:val="30"/>
          <w:lang w:val="nl-NL"/>
        </w:rPr>
        <w:t xml:space="preserve"> huyện</w:t>
      </w:r>
      <w:r w:rsidRPr="00B85E74">
        <w:rPr>
          <w:color w:val="000000" w:themeColor="text1"/>
          <w:sz w:val="30"/>
          <w:szCs w:val="30"/>
          <w:lang w:val="nl-NL"/>
        </w:rPr>
        <w:t xml:space="preserve"> quán triệt </w:t>
      </w:r>
      <w:r w:rsidR="00F03388" w:rsidRPr="00B85E74">
        <w:rPr>
          <w:color w:val="000000" w:themeColor="text1"/>
          <w:sz w:val="30"/>
          <w:szCs w:val="30"/>
          <w:lang w:val="nl-NL"/>
        </w:rPr>
        <w:t xml:space="preserve">và phổ biến </w:t>
      </w:r>
      <w:r w:rsidR="00C350DA" w:rsidRPr="00B85E74">
        <w:rPr>
          <w:color w:val="000000" w:themeColor="text1"/>
          <w:sz w:val="30"/>
          <w:szCs w:val="30"/>
          <w:lang w:val="nl-NL"/>
        </w:rPr>
        <w:t>Nghị quyết</w:t>
      </w:r>
      <w:r w:rsidR="00E10CBE" w:rsidRPr="00B85E74">
        <w:rPr>
          <w:color w:val="000000" w:themeColor="text1"/>
          <w:sz w:val="30"/>
          <w:szCs w:val="30"/>
          <w:lang w:val="nl-NL"/>
        </w:rPr>
        <w:t xml:space="preserve"> này</w:t>
      </w:r>
      <w:r w:rsidR="00F03388" w:rsidRPr="00B85E74">
        <w:rPr>
          <w:color w:val="000000" w:themeColor="text1"/>
          <w:sz w:val="30"/>
          <w:szCs w:val="30"/>
          <w:lang w:val="nl-NL"/>
        </w:rPr>
        <w:t xml:space="preserve"> đến toàn thể</w:t>
      </w:r>
      <w:r w:rsidRPr="00B85E74">
        <w:rPr>
          <w:color w:val="000000" w:themeColor="text1"/>
          <w:sz w:val="30"/>
          <w:szCs w:val="30"/>
          <w:lang w:val="nl-NL"/>
        </w:rPr>
        <w:t xml:space="preserve"> c</w:t>
      </w:r>
      <w:r w:rsidRPr="00B85E74">
        <w:rPr>
          <w:rFonts w:eastAsia="Malgun Gothic Semilight"/>
          <w:color w:val="000000" w:themeColor="text1"/>
          <w:sz w:val="30"/>
          <w:szCs w:val="30"/>
          <w:lang w:val="nl-NL"/>
        </w:rPr>
        <w:t>á</w:t>
      </w:r>
      <w:r w:rsidRPr="00B85E74">
        <w:rPr>
          <w:color w:val="000000" w:themeColor="text1"/>
          <w:sz w:val="30"/>
          <w:szCs w:val="30"/>
          <w:lang w:val="nl-NL"/>
        </w:rPr>
        <w:t xml:space="preserve">n bộ, </w:t>
      </w:r>
      <w:r w:rsidRPr="00B85E74">
        <w:rPr>
          <w:rFonts w:eastAsia="Malgun Gothic Semilight"/>
          <w:color w:val="000000" w:themeColor="text1"/>
          <w:sz w:val="30"/>
          <w:szCs w:val="30"/>
          <w:lang w:val="nl-NL"/>
        </w:rPr>
        <w:t>đ</w:t>
      </w:r>
      <w:r w:rsidRPr="00B85E74">
        <w:rPr>
          <w:color w:val="000000" w:themeColor="text1"/>
          <w:sz w:val="30"/>
          <w:szCs w:val="30"/>
          <w:lang w:val="nl-NL"/>
        </w:rPr>
        <w:t>ảng vi</w:t>
      </w:r>
      <w:r w:rsidRPr="00B85E74">
        <w:rPr>
          <w:rFonts w:eastAsia="Malgun Gothic Semilight"/>
          <w:color w:val="000000" w:themeColor="text1"/>
          <w:sz w:val="30"/>
          <w:szCs w:val="30"/>
          <w:lang w:val="nl-NL"/>
        </w:rPr>
        <w:t>ê</w:t>
      </w:r>
      <w:r w:rsidRPr="00B85E74">
        <w:rPr>
          <w:color w:val="000000" w:themeColor="text1"/>
          <w:sz w:val="30"/>
          <w:szCs w:val="30"/>
          <w:lang w:val="nl-NL"/>
        </w:rPr>
        <w:t>n</w:t>
      </w:r>
      <w:r w:rsidR="00F03388" w:rsidRPr="00B85E74">
        <w:rPr>
          <w:color w:val="000000" w:themeColor="text1"/>
          <w:sz w:val="30"/>
          <w:szCs w:val="30"/>
          <w:lang w:val="nl-NL"/>
        </w:rPr>
        <w:t>,</w:t>
      </w:r>
      <w:r w:rsidR="007217D7" w:rsidRPr="00B85E74">
        <w:rPr>
          <w:color w:val="000000" w:themeColor="text1"/>
          <w:sz w:val="30"/>
          <w:szCs w:val="30"/>
          <w:lang w:val="nl-NL"/>
        </w:rPr>
        <w:t xml:space="preserve"> </w:t>
      </w:r>
      <w:r w:rsidR="00F03388" w:rsidRPr="00B85E74">
        <w:rPr>
          <w:color w:val="000000" w:themeColor="text1"/>
          <w:sz w:val="30"/>
          <w:szCs w:val="30"/>
          <w:lang w:val="nl-NL"/>
        </w:rPr>
        <w:t>đoàn viên, hội viên</w:t>
      </w:r>
      <w:r w:rsidR="00A675CC" w:rsidRPr="00B85E74">
        <w:rPr>
          <w:color w:val="000000" w:themeColor="text1"/>
          <w:sz w:val="30"/>
          <w:szCs w:val="30"/>
          <w:lang w:val="nl-NL"/>
        </w:rPr>
        <w:t xml:space="preserve">, người dân </w:t>
      </w:r>
      <w:r w:rsidRPr="00B85E74">
        <w:rPr>
          <w:rFonts w:eastAsia="Malgun Gothic Semilight"/>
          <w:color w:val="000000" w:themeColor="text1"/>
          <w:sz w:val="30"/>
          <w:szCs w:val="30"/>
          <w:lang w:val="nl-NL"/>
        </w:rPr>
        <w:t>đ</w:t>
      </w:r>
      <w:r w:rsidRPr="00B85E74">
        <w:rPr>
          <w:color w:val="000000" w:themeColor="text1"/>
          <w:sz w:val="30"/>
          <w:szCs w:val="30"/>
          <w:lang w:val="nl-NL"/>
        </w:rPr>
        <w:t>ể n</w:t>
      </w:r>
      <w:r w:rsidRPr="00B85E74">
        <w:rPr>
          <w:rFonts w:eastAsia="Malgun Gothic Semilight"/>
          <w:color w:val="000000" w:themeColor="text1"/>
          <w:sz w:val="30"/>
          <w:szCs w:val="30"/>
          <w:lang w:val="nl-NL"/>
        </w:rPr>
        <w:t>â</w:t>
      </w:r>
      <w:r w:rsidR="00892345" w:rsidRPr="00B85E74">
        <w:rPr>
          <w:color w:val="000000" w:themeColor="text1"/>
          <w:sz w:val="30"/>
          <w:szCs w:val="30"/>
          <w:lang w:val="nl-NL"/>
        </w:rPr>
        <w:t>ng cao nhận thức</w:t>
      </w:r>
      <w:r w:rsidR="00CF271F" w:rsidRPr="00B85E74">
        <w:rPr>
          <w:color w:val="000000" w:themeColor="text1"/>
          <w:sz w:val="30"/>
          <w:szCs w:val="30"/>
          <w:lang w:val="nl-NL"/>
        </w:rPr>
        <w:t xml:space="preserve"> về chuyển đổi số</w:t>
      </w:r>
      <w:r w:rsidR="00892345" w:rsidRPr="00B85E74">
        <w:rPr>
          <w:color w:val="000000" w:themeColor="text1"/>
          <w:sz w:val="30"/>
          <w:szCs w:val="30"/>
          <w:lang w:val="nl-NL"/>
        </w:rPr>
        <w:t>;</w:t>
      </w:r>
      <w:r w:rsidRPr="00B85E74">
        <w:rPr>
          <w:color w:val="000000" w:themeColor="text1"/>
          <w:sz w:val="30"/>
          <w:szCs w:val="30"/>
          <w:lang w:val="nl-NL"/>
        </w:rPr>
        <w:t xml:space="preserve"> </w:t>
      </w:r>
      <w:r w:rsidR="00D55A42" w:rsidRPr="00B85E74">
        <w:rPr>
          <w:color w:val="000000" w:themeColor="text1"/>
          <w:sz w:val="30"/>
          <w:szCs w:val="30"/>
          <w:lang w:val="nl-NL"/>
        </w:rPr>
        <w:t>cụ thể hóa</w:t>
      </w:r>
      <w:r w:rsidR="007217D7" w:rsidRPr="00B85E74">
        <w:rPr>
          <w:color w:val="000000" w:themeColor="text1"/>
          <w:sz w:val="30"/>
          <w:szCs w:val="30"/>
          <w:lang w:val="nl-NL"/>
        </w:rPr>
        <w:t xml:space="preserve"> bằng </w:t>
      </w:r>
      <w:r w:rsidR="001A3755" w:rsidRPr="00B85E74">
        <w:rPr>
          <w:color w:val="000000" w:themeColor="text1"/>
          <w:sz w:val="30"/>
          <w:szCs w:val="30"/>
          <w:lang w:val="nl-NL"/>
        </w:rPr>
        <w:t xml:space="preserve">chương trình, </w:t>
      </w:r>
      <w:r w:rsidR="007D3293">
        <w:rPr>
          <w:color w:val="000000" w:themeColor="text1"/>
          <w:sz w:val="30"/>
          <w:szCs w:val="30"/>
          <w:lang w:val="nl-NL"/>
        </w:rPr>
        <w:t xml:space="preserve">kế hoạch </w:t>
      </w:r>
      <w:r w:rsidR="001A3755" w:rsidRPr="00B85E74">
        <w:rPr>
          <w:color w:val="000000" w:themeColor="text1"/>
          <w:sz w:val="30"/>
          <w:szCs w:val="30"/>
          <w:lang w:val="nl-NL"/>
        </w:rPr>
        <w:t xml:space="preserve">gắn với thực hiện nhiệm vụ chính trị của </w:t>
      </w:r>
      <w:r w:rsidR="00A675CC" w:rsidRPr="00B85E74">
        <w:rPr>
          <w:color w:val="000000" w:themeColor="text1"/>
          <w:sz w:val="30"/>
          <w:szCs w:val="30"/>
          <w:lang w:val="nl-NL"/>
        </w:rPr>
        <w:t>ngành</w:t>
      </w:r>
      <w:r w:rsidR="001A3755" w:rsidRPr="00B85E74">
        <w:rPr>
          <w:color w:val="000000" w:themeColor="text1"/>
          <w:sz w:val="30"/>
          <w:szCs w:val="30"/>
          <w:lang w:val="nl-NL"/>
        </w:rPr>
        <w:t>, địa phương</w:t>
      </w:r>
      <w:r w:rsidR="00892345" w:rsidRPr="00B85E74">
        <w:rPr>
          <w:color w:val="000000" w:themeColor="text1"/>
          <w:sz w:val="30"/>
          <w:szCs w:val="30"/>
          <w:lang w:val="nl-NL"/>
        </w:rPr>
        <w:t>.</w:t>
      </w:r>
    </w:p>
    <w:p w14:paraId="5338BC67" w14:textId="277A1364" w:rsidR="00C350DA" w:rsidRPr="00B85E74" w:rsidRDefault="00C350DA" w:rsidP="009E3368">
      <w:pPr>
        <w:pStyle w:val="Bodytext30"/>
        <w:shd w:val="clear" w:color="auto" w:fill="auto"/>
        <w:spacing w:before="120" w:after="120" w:line="264" w:lineRule="auto"/>
        <w:ind w:firstLine="567"/>
        <w:jc w:val="both"/>
        <w:rPr>
          <w:color w:val="000000" w:themeColor="text1"/>
          <w:sz w:val="30"/>
          <w:szCs w:val="30"/>
          <w:lang w:val="nl-NL"/>
        </w:rPr>
      </w:pPr>
      <w:r w:rsidRPr="00B85E74">
        <w:rPr>
          <w:b/>
          <w:color w:val="000000" w:themeColor="text1"/>
          <w:sz w:val="30"/>
          <w:szCs w:val="30"/>
          <w:lang w:val="nl-NL"/>
        </w:rPr>
        <w:t>2</w:t>
      </w:r>
      <w:r w:rsidRPr="00B85E74">
        <w:rPr>
          <w:color w:val="000000" w:themeColor="text1"/>
          <w:sz w:val="30"/>
          <w:szCs w:val="30"/>
          <w:lang w:val="nl-NL"/>
        </w:rPr>
        <w:t xml:space="preserve">. </w:t>
      </w:r>
      <w:r w:rsidR="00435DCB">
        <w:rPr>
          <w:color w:val="000000" w:themeColor="text1"/>
          <w:sz w:val="30"/>
          <w:szCs w:val="30"/>
          <w:lang w:val="nl-NL"/>
        </w:rPr>
        <w:t xml:space="preserve">Thường trực </w:t>
      </w:r>
      <w:r w:rsidRPr="00B85E74">
        <w:rPr>
          <w:color w:val="000000" w:themeColor="text1"/>
          <w:sz w:val="30"/>
          <w:szCs w:val="30"/>
          <w:lang w:val="nl-NL"/>
        </w:rPr>
        <w:t>HĐND huyện điều chỉnh, kế hoạch phát triển kinh tế-xã hội hàng năm, trong đó có các nội dung về phát triển chính quyền số, kinh tế số, xã hội số; ngân sách địa phương dành cho nhiệm vụ chuyển đổi số do UBND huyện đề xuất và giám sát việc thực hiện.</w:t>
      </w:r>
    </w:p>
    <w:p w14:paraId="0593AE4B" w14:textId="483E4CC7" w:rsidR="00A2011F" w:rsidRPr="00B85E74" w:rsidRDefault="00A2011F" w:rsidP="009E3368">
      <w:pPr>
        <w:pStyle w:val="Bodytext30"/>
        <w:shd w:val="clear" w:color="auto" w:fill="auto"/>
        <w:spacing w:before="120" w:after="120" w:line="264" w:lineRule="auto"/>
        <w:ind w:firstLine="567"/>
        <w:jc w:val="both"/>
        <w:rPr>
          <w:color w:val="000000" w:themeColor="text1"/>
          <w:sz w:val="30"/>
          <w:szCs w:val="30"/>
          <w:lang w:val="nl-NL"/>
        </w:rPr>
      </w:pPr>
      <w:r w:rsidRPr="00B85E74">
        <w:rPr>
          <w:b/>
          <w:color w:val="000000" w:themeColor="text1"/>
          <w:sz w:val="30"/>
          <w:szCs w:val="30"/>
          <w:lang w:val="nl-NL"/>
        </w:rPr>
        <w:t>3</w:t>
      </w:r>
      <w:r w:rsidRPr="00B85E74">
        <w:rPr>
          <w:color w:val="000000" w:themeColor="text1"/>
          <w:sz w:val="30"/>
          <w:szCs w:val="30"/>
          <w:lang w:val="nl-NL"/>
        </w:rPr>
        <w:t xml:space="preserve">. Ban Tuyên giáo Huyện ủy chủ trì phối hợp Ban Dân vận Huyện ủy chỉ đạo, định hướng </w:t>
      </w:r>
      <w:r w:rsidR="00E23EA0">
        <w:rPr>
          <w:color w:val="000000" w:themeColor="text1"/>
          <w:sz w:val="30"/>
          <w:szCs w:val="30"/>
          <w:lang w:val="nl-NL"/>
        </w:rPr>
        <w:t>các cơ quan, đơn vị huyện</w:t>
      </w:r>
      <w:r w:rsidRPr="00B85E74">
        <w:rPr>
          <w:color w:val="000000" w:themeColor="text1"/>
          <w:sz w:val="30"/>
          <w:szCs w:val="30"/>
          <w:lang w:val="nl-NL"/>
        </w:rPr>
        <w:t xml:space="preserve"> và UBND các xã-thị trấn triển khai thông tin tuyên truyền, phổ biến Nghị quyết này trên các phương tiện thông tin đại chúng, các cuộc hội nghị, sinh hoạt; tiếp tục đổi mới nội dung, hình thức tuyên truyền, đảm bảo phù hợp với các đối tượng. </w:t>
      </w:r>
    </w:p>
    <w:p w14:paraId="29A782F6" w14:textId="19144417" w:rsidR="00BD6B67" w:rsidRPr="00B85E74" w:rsidRDefault="00A2011F" w:rsidP="009E3368">
      <w:pPr>
        <w:pStyle w:val="Bodytext30"/>
        <w:shd w:val="clear" w:color="auto" w:fill="auto"/>
        <w:spacing w:before="120" w:after="120" w:line="264" w:lineRule="auto"/>
        <w:ind w:firstLine="567"/>
        <w:jc w:val="both"/>
        <w:rPr>
          <w:color w:val="000000" w:themeColor="text1"/>
          <w:sz w:val="30"/>
          <w:szCs w:val="30"/>
          <w:lang w:val="nl-NL"/>
        </w:rPr>
      </w:pPr>
      <w:r w:rsidRPr="00B85E74">
        <w:rPr>
          <w:b/>
          <w:color w:val="000000" w:themeColor="text1"/>
          <w:sz w:val="30"/>
          <w:szCs w:val="30"/>
          <w:lang w:val="nl-NL"/>
        </w:rPr>
        <w:t>4</w:t>
      </w:r>
      <w:r w:rsidR="00BD6B67" w:rsidRPr="00B85E74">
        <w:rPr>
          <w:color w:val="000000" w:themeColor="text1"/>
          <w:sz w:val="30"/>
          <w:szCs w:val="30"/>
          <w:lang w:val="nl-NL"/>
        </w:rPr>
        <w:t xml:space="preserve">. Giao UBND huyện cụ thể hóa thành </w:t>
      </w:r>
      <w:r w:rsidR="00E23EA0">
        <w:rPr>
          <w:color w:val="000000" w:themeColor="text1"/>
          <w:sz w:val="30"/>
          <w:szCs w:val="30"/>
          <w:lang w:val="nl-NL"/>
        </w:rPr>
        <w:t xml:space="preserve">chương trình, </w:t>
      </w:r>
      <w:r w:rsidR="00BD6B67" w:rsidRPr="00B85E74">
        <w:rPr>
          <w:color w:val="000000" w:themeColor="text1"/>
          <w:sz w:val="30"/>
          <w:szCs w:val="30"/>
          <w:lang w:val="nl-NL"/>
        </w:rPr>
        <w:t xml:space="preserve">kế hoạch; xác </w:t>
      </w:r>
      <w:r w:rsidR="00BD6B67" w:rsidRPr="00B85E74">
        <w:rPr>
          <w:color w:val="000000" w:themeColor="text1"/>
          <w:sz w:val="30"/>
          <w:szCs w:val="30"/>
          <w:lang w:val="nl-NL"/>
        </w:rPr>
        <w:lastRenderedPageBreak/>
        <w:t xml:space="preserve">định rõ lộ trình từng năm, giai đoạn, đảm bảo nguồn lực để triển khai thực hiện hiệu quả mục tiêu, nhiệm vụ đề ra. Phân công Phòng Văn hóa và Thông tin làm đầu mối giúp UBND huyện tổ chức triển khai, báo cáo tình hình, kết quả thực hiện Nghị quyết. Trong quá trình thực hiện, nếu cấp trên có ban hành những chủ trương, chính sách mới liên quan. Ban Thường vụ Huyện ủy giao Văn phòng </w:t>
      </w:r>
      <w:r w:rsidRPr="00B85E74">
        <w:rPr>
          <w:color w:val="000000" w:themeColor="text1"/>
          <w:sz w:val="30"/>
          <w:szCs w:val="30"/>
          <w:lang w:val="nl-NL"/>
        </w:rPr>
        <w:t>HĐND-UBND huyện</w:t>
      </w:r>
      <w:r w:rsidR="00BD6B67" w:rsidRPr="00B85E74">
        <w:rPr>
          <w:color w:val="000000" w:themeColor="text1"/>
          <w:sz w:val="30"/>
          <w:szCs w:val="30"/>
          <w:lang w:val="nl-NL"/>
        </w:rPr>
        <w:t xml:space="preserve"> cập nhật, tổ chức thực hiện; đồng thời, chủ trì, phối hợp với các cơ quan, đơn vị liên quan theo dõi, đôn đốc, kiểm tra, giám sát việc triển khai thực hiện Nghị quyết; định kỳ báo cáo và tham mưu Ban Thường vụ Huyện ủy sơ kết, tổng kết thực hiện Nghị quyết.</w:t>
      </w:r>
    </w:p>
    <w:p w14:paraId="5FBB48D2" w14:textId="65E37AC6" w:rsidR="00661710" w:rsidRPr="00B85E74" w:rsidRDefault="00661710" w:rsidP="009E3368">
      <w:pPr>
        <w:pStyle w:val="Bodytext30"/>
        <w:shd w:val="clear" w:color="auto" w:fill="auto"/>
        <w:spacing w:before="120" w:after="120" w:line="264" w:lineRule="auto"/>
        <w:ind w:firstLine="567"/>
        <w:jc w:val="both"/>
        <w:rPr>
          <w:color w:val="000000" w:themeColor="text1"/>
          <w:sz w:val="30"/>
          <w:szCs w:val="30"/>
          <w:lang w:val="nl-NL"/>
        </w:rPr>
      </w:pPr>
      <w:r w:rsidRPr="00B85E74">
        <w:rPr>
          <w:color w:val="000000" w:themeColor="text1"/>
          <w:sz w:val="30"/>
          <w:szCs w:val="30"/>
          <w:lang w:val="nl-NL"/>
        </w:rPr>
        <w:t>Nghị quyết này có hiệu lực kể từ ngày ký, thay thế Nghị quyết số 18-NQ/HU ngày 15/01/2021 của Ban Thường vụ Huyện ủy về xây dựng chính chính quyền điện tử và phát triển dịch vụ đô thị thông minh trên địa bàn huyện giai đoạn 2020-2025./.</w:t>
      </w:r>
    </w:p>
    <w:p w14:paraId="02825A99" w14:textId="238A0CA5" w:rsidR="008B1C98" w:rsidRPr="00B85E74" w:rsidRDefault="008B1C98" w:rsidP="009E3368">
      <w:pPr>
        <w:pStyle w:val="Bodytext30"/>
        <w:shd w:val="clear" w:color="auto" w:fill="auto"/>
        <w:spacing w:before="120" w:after="120" w:line="264" w:lineRule="auto"/>
        <w:ind w:firstLine="567"/>
        <w:jc w:val="both"/>
        <w:rPr>
          <w:color w:val="000000" w:themeColor="text1"/>
          <w:sz w:val="30"/>
          <w:szCs w:val="30"/>
          <w:shd w:val="clear" w:color="auto" w:fill="FFFFFF"/>
          <w:lang w:val="en-US"/>
        </w:rPr>
      </w:pPr>
    </w:p>
    <w:tbl>
      <w:tblPr>
        <w:tblStyle w:val="GenStyleDefTable"/>
        <w:tblW w:w="0" w:type="auto"/>
        <w:jc w:val="center"/>
        <w:tblInd w:w="0" w:type="dxa"/>
        <w:tblCellMar>
          <w:left w:w="108" w:type="dxa"/>
          <w:right w:w="108" w:type="dxa"/>
        </w:tblCellMar>
        <w:tblLook w:val="04A0" w:firstRow="1" w:lastRow="0" w:firstColumn="1" w:lastColumn="0" w:noHBand="0" w:noVBand="1"/>
      </w:tblPr>
      <w:tblGrid>
        <w:gridCol w:w="5046"/>
        <w:gridCol w:w="4019"/>
      </w:tblGrid>
      <w:tr w:rsidR="00636102" w:rsidRPr="00C046CF" w14:paraId="3E0D6C23" w14:textId="77777777" w:rsidTr="00A46BA2">
        <w:trPr>
          <w:trHeight w:val="2819"/>
          <w:jc w:val="center"/>
        </w:trPr>
        <w:tc>
          <w:tcPr>
            <w:tcW w:w="5046" w:type="dxa"/>
          </w:tcPr>
          <w:p w14:paraId="0268D79F" w14:textId="65018B29" w:rsidR="00636102" w:rsidRPr="00A2011F" w:rsidRDefault="00636102" w:rsidP="00E90BD3">
            <w:pPr>
              <w:tabs>
                <w:tab w:val="left" w:pos="993"/>
              </w:tabs>
              <w:spacing w:before="120"/>
              <w:rPr>
                <w:sz w:val="24"/>
                <w:szCs w:val="24"/>
                <w:u w:val="single"/>
                <w:shd w:val="clear" w:color="auto" w:fill="FFFFFF"/>
              </w:rPr>
            </w:pPr>
            <w:r w:rsidRPr="00A2011F">
              <w:rPr>
                <w:sz w:val="24"/>
                <w:szCs w:val="24"/>
                <w:u w:val="single"/>
                <w:shd w:val="clear" w:color="auto" w:fill="FFFFFF"/>
              </w:rPr>
              <w:t>Nơi nhận:</w:t>
            </w:r>
          </w:p>
          <w:p w14:paraId="0B24A1CB" w14:textId="4C510E0D" w:rsidR="008E76DA" w:rsidRDefault="00E10CBE" w:rsidP="00E55E8E">
            <w:pPr>
              <w:numPr>
                <w:ilvl w:val="0"/>
                <w:numId w:val="9"/>
              </w:numPr>
              <w:tabs>
                <w:tab w:val="clear" w:pos="642"/>
                <w:tab w:val="left" w:pos="176"/>
              </w:tabs>
              <w:ind w:left="34" w:hanging="11"/>
              <w:rPr>
                <w:sz w:val="22"/>
              </w:rPr>
            </w:pPr>
            <w:r w:rsidRPr="007036D9">
              <w:rPr>
                <w:sz w:val="22"/>
              </w:rPr>
              <w:t>Thường trực Tỉnh ủy</w:t>
            </w:r>
            <w:r w:rsidR="00A2011F">
              <w:rPr>
                <w:sz w:val="22"/>
              </w:rPr>
              <w:t xml:space="preserve"> (B/c)</w:t>
            </w:r>
            <w:r w:rsidRPr="007036D9">
              <w:rPr>
                <w:sz w:val="22"/>
              </w:rPr>
              <w:t>;</w:t>
            </w:r>
          </w:p>
          <w:p w14:paraId="5C94F584" w14:textId="35316BB7" w:rsidR="00A2011F" w:rsidRPr="007036D9" w:rsidRDefault="00A2011F" w:rsidP="00E55E8E">
            <w:pPr>
              <w:numPr>
                <w:ilvl w:val="0"/>
                <w:numId w:val="9"/>
              </w:numPr>
              <w:tabs>
                <w:tab w:val="clear" w:pos="642"/>
                <w:tab w:val="left" w:pos="176"/>
              </w:tabs>
              <w:ind w:left="34" w:hanging="11"/>
              <w:rPr>
                <w:sz w:val="22"/>
              </w:rPr>
            </w:pPr>
            <w:r>
              <w:rPr>
                <w:sz w:val="22"/>
              </w:rPr>
              <w:t>Sở TTTT;</w:t>
            </w:r>
          </w:p>
          <w:p w14:paraId="0FACDDD0" w14:textId="77777777" w:rsidR="00A2011F" w:rsidRDefault="00A2011F" w:rsidP="00A2011F">
            <w:pPr>
              <w:numPr>
                <w:ilvl w:val="0"/>
                <w:numId w:val="9"/>
              </w:numPr>
              <w:tabs>
                <w:tab w:val="clear" w:pos="642"/>
                <w:tab w:val="left" w:pos="176"/>
              </w:tabs>
              <w:ind w:left="34" w:hanging="11"/>
              <w:rPr>
                <w:sz w:val="22"/>
              </w:rPr>
            </w:pPr>
            <w:r w:rsidRPr="007036D9">
              <w:rPr>
                <w:sz w:val="22"/>
              </w:rPr>
              <w:t>Các đồng chí Huyện ủy viên;</w:t>
            </w:r>
          </w:p>
          <w:p w14:paraId="75C6215E" w14:textId="787FB0F9" w:rsidR="00A2011F" w:rsidRDefault="00A2011F" w:rsidP="00A2011F">
            <w:pPr>
              <w:numPr>
                <w:ilvl w:val="0"/>
                <w:numId w:val="9"/>
              </w:numPr>
              <w:tabs>
                <w:tab w:val="clear" w:pos="642"/>
                <w:tab w:val="left" w:pos="176"/>
              </w:tabs>
              <w:ind w:left="34" w:hanging="11"/>
              <w:rPr>
                <w:sz w:val="22"/>
              </w:rPr>
            </w:pPr>
            <w:r>
              <w:rPr>
                <w:sz w:val="22"/>
              </w:rPr>
              <w:t>Các TCCSĐ trực thuộc;</w:t>
            </w:r>
          </w:p>
          <w:p w14:paraId="55B53EDC" w14:textId="26610910" w:rsidR="00A2011F" w:rsidRDefault="00A2011F" w:rsidP="00A2011F">
            <w:pPr>
              <w:numPr>
                <w:ilvl w:val="0"/>
                <w:numId w:val="9"/>
              </w:numPr>
              <w:tabs>
                <w:tab w:val="clear" w:pos="642"/>
                <w:tab w:val="left" w:pos="176"/>
              </w:tabs>
              <w:ind w:left="34" w:hanging="11"/>
              <w:rPr>
                <w:sz w:val="22"/>
              </w:rPr>
            </w:pPr>
            <w:r>
              <w:rPr>
                <w:sz w:val="22"/>
              </w:rPr>
              <w:t>Các cơ quan, ban ngành đoàn thể huyện;</w:t>
            </w:r>
          </w:p>
          <w:p w14:paraId="73A56BEC" w14:textId="405EE02B" w:rsidR="00A2011F" w:rsidRDefault="00A2011F" w:rsidP="00A2011F">
            <w:pPr>
              <w:numPr>
                <w:ilvl w:val="0"/>
                <w:numId w:val="9"/>
              </w:numPr>
              <w:tabs>
                <w:tab w:val="clear" w:pos="642"/>
                <w:tab w:val="left" w:pos="176"/>
              </w:tabs>
              <w:ind w:left="34" w:hanging="11"/>
              <w:rPr>
                <w:sz w:val="22"/>
              </w:rPr>
            </w:pPr>
            <w:r>
              <w:rPr>
                <w:sz w:val="22"/>
              </w:rPr>
              <w:t>Ngân hàng NN&amp;PTNT;</w:t>
            </w:r>
          </w:p>
          <w:p w14:paraId="12CAAD56" w14:textId="2B17E1E9" w:rsidR="00A2011F" w:rsidRDefault="00A2011F" w:rsidP="00A2011F">
            <w:pPr>
              <w:numPr>
                <w:ilvl w:val="0"/>
                <w:numId w:val="9"/>
              </w:numPr>
              <w:tabs>
                <w:tab w:val="clear" w:pos="642"/>
                <w:tab w:val="left" w:pos="176"/>
              </w:tabs>
              <w:ind w:left="34" w:hanging="11"/>
              <w:rPr>
                <w:sz w:val="22"/>
              </w:rPr>
            </w:pPr>
            <w:r>
              <w:rPr>
                <w:sz w:val="22"/>
              </w:rPr>
              <w:t>Các doanh nghiệp viễn thông;</w:t>
            </w:r>
          </w:p>
          <w:p w14:paraId="4E426AA1" w14:textId="64772E7C" w:rsidR="00A2011F" w:rsidRPr="007036D9" w:rsidRDefault="00A2011F" w:rsidP="00A2011F">
            <w:pPr>
              <w:numPr>
                <w:ilvl w:val="0"/>
                <w:numId w:val="9"/>
              </w:numPr>
              <w:tabs>
                <w:tab w:val="clear" w:pos="642"/>
                <w:tab w:val="left" w:pos="176"/>
              </w:tabs>
              <w:ind w:left="34" w:hanging="11"/>
              <w:rPr>
                <w:sz w:val="22"/>
              </w:rPr>
            </w:pPr>
            <w:r>
              <w:rPr>
                <w:sz w:val="22"/>
              </w:rPr>
              <w:t>Trung tâm HCC;</w:t>
            </w:r>
          </w:p>
          <w:p w14:paraId="7927DA19" w14:textId="4E99A8E5" w:rsidR="00636102" w:rsidRPr="00C046CF" w:rsidRDefault="00636102" w:rsidP="00E55E8E">
            <w:pPr>
              <w:numPr>
                <w:ilvl w:val="0"/>
                <w:numId w:val="9"/>
              </w:numPr>
              <w:tabs>
                <w:tab w:val="clear" w:pos="642"/>
                <w:tab w:val="left" w:pos="176"/>
              </w:tabs>
              <w:ind w:left="34" w:hanging="11"/>
              <w:rPr>
                <w:i/>
                <w:sz w:val="22"/>
                <w:shd w:val="clear" w:color="auto" w:fill="FFFFFF"/>
              </w:rPr>
            </w:pPr>
            <w:r w:rsidRPr="007036D9">
              <w:rPr>
                <w:sz w:val="22"/>
              </w:rPr>
              <w:t xml:space="preserve">Lưu </w:t>
            </w:r>
            <w:r w:rsidR="00E10CBE" w:rsidRPr="007036D9">
              <w:rPr>
                <w:sz w:val="22"/>
              </w:rPr>
              <w:t>:</w:t>
            </w:r>
            <w:r w:rsidR="006370A4" w:rsidRPr="007036D9">
              <w:rPr>
                <w:sz w:val="22"/>
              </w:rPr>
              <w:t>V</w:t>
            </w:r>
            <w:r w:rsidR="00A2011F">
              <w:rPr>
                <w:sz w:val="22"/>
              </w:rPr>
              <w:t>PHU</w:t>
            </w:r>
          </w:p>
        </w:tc>
        <w:tc>
          <w:tcPr>
            <w:tcW w:w="4019" w:type="dxa"/>
          </w:tcPr>
          <w:p w14:paraId="08E6F350" w14:textId="77777777" w:rsidR="00636102" w:rsidRPr="00C046CF" w:rsidRDefault="00636102" w:rsidP="00E90BD3">
            <w:pPr>
              <w:tabs>
                <w:tab w:val="left" w:pos="993"/>
              </w:tabs>
              <w:spacing w:before="120"/>
              <w:jc w:val="center"/>
              <w:rPr>
                <w:b/>
                <w:sz w:val="28"/>
                <w:szCs w:val="28"/>
                <w:shd w:val="clear" w:color="auto" w:fill="FFFFFF"/>
              </w:rPr>
            </w:pPr>
            <w:r w:rsidRPr="00C046CF">
              <w:rPr>
                <w:b/>
                <w:sz w:val="28"/>
                <w:szCs w:val="28"/>
                <w:shd w:val="clear" w:color="auto" w:fill="FFFFFF"/>
              </w:rPr>
              <w:t>T/M BAN THƯỜNG VỤ</w:t>
            </w:r>
          </w:p>
          <w:p w14:paraId="1F10F73E" w14:textId="68D34607" w:rsidR="00636102" w:rsidRPr="00C046CF" w:rsidRDefault="00636102" w:rsidP="00E90BD3">
            <w:pPr>
              <w:tabs>
                <w:tab w:val="left" w:pos="993"/>
              </w:tabs>
              <w:jc w:val="center"/>
              <w:rPr>
                <w:sz w:val="28"/>
                <w:szCs w:val="28"/>
                <w:shd w:val="clear" w:color="auto" w:fill="FFFFFF"/>
              </w:rPr>
            </w:pPr>
            <w:r w:rsidRPr="00C046CF">
              <w:rPr>
                <w:sz w:val="28"/>
                <w:szCs w:val="28"/>
                <w:shd w:val="clear" w:color="auto" w:fill="FFFFFF"/>
              </w:rPr>
              <w:t>BÍ THƯ</w:t>
            </w:r>
          </w:p>
          <w:p w14:paraId="68E9BB52" w14:textId="77777777" w:rsidR="00636102" w:rsidRPr="00C046CF" w:rsidRDefault="00636102" w:rsidP="00E90BD3">
            <w:pPr>
              <w:tabs>
                <w:tab w:val="left" w:pos="993"/>
              </w:tabs>
              <w:jc w:val="center"/>
              <w:rPr>
                <w:sz w:val="28"/>
                <w:szCs w:val="28"/>
                <w:shd w:val="clear" w:color="auto" w:fill="FFFFFF"/>
              </w:rPr>
            </w:pPr>
          </w:p>
          <w:p w14:paraId="69C422A9" w14:textId="77777777" w:rsidR="00636102" w:rsidRPr="00C046CF" w:rsidRDefault="00636102" w:rsidP="00E90BD3">
            <w:pPr>
              <w:tabs>
                <w:tab w:val="left" w:pos="993"/>
              </w:tabs>
              <w:jc w:val="center"/>
              <w:rPr>
                <w:sz w:val="28"/>
                <w:szCs w:val="28"/>
                <w:shd w:val="clear" w:color="auto" w:fill="FFFFFF"/>
              </w:rPr>
            </w:pPr>
          </w:p>
          <w:p w14:paraId="2472A07D" w14:textId="4CE46578" w:rsidR="00636102" w:rsidRDefault="00636102" w:rsidP="00E90BD3">
            <w:pPr>
              <w:tabs>
                <w:tab w:val="left" w:pos="993"/>
              </w:tabs>
              <w:jc w:val="center"/>
              <w:rPr>
                <w:sz w:val="28"/>
                <w:szCs w:val="28"/>
                <w:shd w:val="clear" w:color="auto" w:fill="FFFFFF"/>
              </w:rPr>
            </w:pPr>
          </w:p>
          <w:p w14:paraId="71158C20" w14:textId="77777777" w:rsidR="00097877" w:rsidRPr="00C046CF" w:rsidRDefault="00097877" w:rsidP="00E90BD3">
            <w:pPr>
              <w:tabs>
                <w:tab w:val="left" w:pos="993"/>
              </w:tabs>
              <w:jc w:val="center"/>
              <w:rPr>
                <w:sz w:val="28"/>
                <w:szCs w:val="28"/>
                <w:shd w:val="clear" w:color="auto" w:fill="FFFFFF"/>
              </w:rPr>
            </w:pPr>
          </w:p>
          <w:p w14:paraId="5C838EE2" w14:textId="0DB43CA7" w:rsidR="00636102" w:rsidRPr="000D03E6" w:rsidRDefault="00435DCB" w:rsidP="00E90BD3">
            <w:pPr>
              <w:tabs>
                <w:tab w:val="left" w:pos="993"/>
              </w:tabs>
              <w:spacing w:before="120"/>
              <w:jc w:val="center"/>
              <w:rPr>
                <w:b/>
                <w:bCs/>
                <w:iCs/>
                <w:sz w:val="28"/>
                <w:szCs w:val="28"/>
                <w:shd w:val="clear" w:color="auto" w:fill="FFFFFF"/>
              </w:rPr>
            </w:pPr>
            <w:r>
              <w:rPr>
                <w:b/>
                <w:bCs/>
                <w:iCs/>
                <w:sz w:val="28"/>
                <w:szCs w:val="28"/>
                <w:shd w:val="clear" w:color="auto" w:fill="FFFFFF"/>
              </w:rPr>
              <w:t xml:space="preserve">  </w:t>
            </w:r>
            <w:r w:rsidR="00A2011F">
              <w:rPr>
                <w:b/>
                <w:bCs/>
                <w:iCs/>
                <w:sz w:val="28"/>
                <w:szCs w:val="28"/>
                <w:shd w:val="clear" w:color="auto" w:fill="FFFFFF"/>
              </w:rPr>
              <w:t>Bùi Quốc Bảo</w:t>
            </w:r>
          </w:p>
        </w:tc>
      </w:tr>
    </w:tbl>
    <w:p w14:paraId="23FA541B" w14:textId="77777777" w:rsidR="00636102" w:rsidRPr="00C046CF" w:rsidRDefault="00636102" w:rsidP="00636102">
      <w:pPr>
        <w:tabs>
          <w:tab w:val="left" w:pos="993"/>
        </w:tabs>
        <w:rPr>
          <w:i/>
          <w:sz w:val="2"/>
          <w:shd w:val="clear" w:color="auto" w:fill="FFFFFF"/>
          <w:lang w:val="en-US"/>
        </w:rPr>
      </w:pPr>
    </w:p>
    <w:p w14:paraId="55795E08" w14:textId="77777777" w:rsidR="00636102" w:rsidRPr="00C046CF" w:rsidRDefault="00636102" w:rsidP="00636102">
      <w:pPr>
        <w:rPr>
          <w:sz w:val="2"/>
          <w:lang w:val="en-US"/>
        </w:rPr>
      </w:pPr>
    </w:p>
    <w:p w14:paraId="2C194B06" w14:textId="77777777" w:rsidR="00636102" w:rsidRPr="00C046CF" w:rsidRDefault="00636102" w:rsidP="00636102">
      <w:pPr>
        <w:rPr>
          <w:sz w:val="2"/>
          <w:lang w:val="en-US"/>
        </w:rPr>
      </w:pPr>
    </w:p>
    <w:p w14:paraId="615FF128" w14:textId="77777777" w:rsidR="00636102" w:rsidRPr="00C046CF" w:rsidRDefault="00636102" w:rsidP="00636102">
      <w:pPr>
        <w:rPr>
          <w:sz w:val="2"/>
          <w:lang w:val="en-US"/>
        </w:rPr>
      </w:pPr>
    </w:p>
    <w:p w14:paraId="38B36C6A" w14:textId="77777777" w:rsidR="00636102" w:rsidRPr="00C046CF" w:rsidRDefault="00636102" w:rsidP="00636102">
      <w:pPr>
        <w:rPr>
          <w:sz w:val="2"/>
          <w:lang w:val="en-US"/>
        </w:rPr>
      </w:pPr>
    </w:p>
    <w:p w14:paraId="5652F307" w14:textId="77777777" w:rsidR="00636102" w:rsidRPr="00C046CF" w:rsidRDefault="00636102" w:rsidP="00636102">
      <w:pPr>
        <w:rPr>
          <w:sz w:val="2"/>
          <w:lang w:val="en-US"/>
        </w:rPr>
      </w:pPr>
    </w:p>
    <w:sectPr w:rsidR="00636102" w:rsidRPr="00C046CF" w:rsidSect="00A2011F">
      <w:headerReference w:type="default" r:id="rId9"/>
      <w:footerReference w:type="default" r:id="rId10"/>
      <w:pgSz w:w="11900" w:h="16840" w:code="9"/>
      <w:pgMar w:top="1134" w:right="1134"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8FBDB" w14:textId="77777777" w:rsidR="00591A49" w:rsidRDefault="00591A49">
      <w:r>
        <w:separator/>
      </w:r>
    </w:p>
  </w:endnote>
  <w:endnote w:type="continuationSeparator" w:id="0">
    <w:p w14:paraId="20686CCD" w14:textId="77777777" w:rsidR="00591A49" w:rsidRDefault="0059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824696"/>
      <w:docPartObj>
        <w:docPartGallery w:val="Page Numbers (Bottom of Page)"/>
        <w:docPartUnique/>
      </w:docPartObj>
    </w:sdtPr>
    <w:sdtEndPr>
      <w:rPr>
        <w:noProof/>
      </w:rPr>
    </w:sdtEndPr>
    <w:sdtContent>
      <w:p w14:paraId="117DFC11" w14:textId="771D2A89" w:rsidR="00D228AB" w:rsidRDefault="00D228AB">
        <w:pPr>
          <w:pStyle w:val="Footer"/>
          <w:jc w:val="center"/>
        </w:pPr>
        <w:r>
          <w:fldChar w:fldCharType="begin"/>
        </w:r>
        <w:r>
          <w:instrText xml:space="preserve"> PAGE   \* MERGEFORMAT </w:instrText>
        </w:r>
        <w:r>
          <w:fldChar w:fldCharType="separate"/>
        </w:r>
        <w:r w:rsidR="004A7964">
          <w:rPr>
            <w:noProof/>
          </w:rPr>
          <w:t>11</w:t>
        </w:r>
        <w:r>
          <w:rPr>
            <w:noProof/>
          </w:rPr>
          <w:fldChar w:fldCharType="end"/>
        </w:r>
      </w:p>
    </w:sdtContent>
  </w:sdt>
  <w:p w14:paraId="211E24EE" w14:textId="77777777" w:rsidR="00D228AB" w:rsidRDefault="00D228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841A0" w14:textId="77777777" w:rsidR="00591A49" w:rsidRDefault="00591A49">
      <w:r>
        <w:separator/>
      </w:r>
    </w:p>
  </w:footnote>
  <w:footnote w:type="continuationSeparator" w:id="0">
    <w:p w14:paraId="7B9DF649" w14:textId="77777777" w:rsidR="00591A49" w:rsidRDefault="00591A49">
      <w:r>
        <w:continuationSeparator/>
      </w:r>
    </w:p>
  </w:footnote>
  <w:footnote w:id="1">
    <w:p w14:paraId="7AD15853" w14:textId="4C366D26" w:rsidR="00037CC5" w:rsidRPr="00037CC5" w:rsidRDefault="00B970E0" w:rsidP="00037CC5">
      <w:pPr>
        <w:jc w:val="both"/>
        <w:rPr>
          <w:rFonts w:ascii="Times New Roman" w:hAnsi="Times New Roman" w:cs="Times New Roman"/>
          <w:sz w:val="20"/>
          <w:szCs w:val="20"/>
          <w:lang w:val="en-US"/>
        </w:rPr>
      </w:pPr>
      <w:r w:rsidRPr="00721359">
        <w:rPr>
          <w:rStyle w:val="FootnoteReference"/>
          <w:rFonts w:ascii="Times New Roman" w:hAnsi="Times New Roman" w:cs="Times New Roman"/>
          <w:sz w:val="20"/>
          <w:szCs w:val="20"/>
        </w:rPr>
        <w:footnoteRef/>
      </w:r>
      <w:r w:rsidRPr="00721359">
        <w:rPr>
          <w:rFonts w:ascii="Times New Roman" w:hAnsi="Times New Roman" w:cs="Times New Roman"/>
          <w:sz w:val="20"/>
          <w:szCs w:val="20"/>
          <w:lang w:val="en-US"/>
        </w:rPr>
        <w:t xml:space="preserve"> </w:t>
      </w:r>
      <w:r w:rsidR="009D1CA3" w:rsidRPr="00721359">
        <w:rPr>
          <w:rFonts w:ascii="Times New Roman" w:hAnsi="Times New Roman" w:cs="Times New Roman"/>
          <w:sz w:val="20"/>
          <w:szCs w:val="20"/>
          <w:lang w:val="en-US"/>
        </w:rPr>
        <w:t xml:space="preserve"> Kế hoạch số </w:t>
      </w:r>
      <w:r w:rsidR="00721359" w:rsidRPr="00721359">
        <w:rPr>
          <w:rFonts w:ascii="Times New Roman" w:hAnsi="Times New Roman" w:cs="Times New Roman"/>
          <w:sz w:val="20"/>
          <w:szCs w:val="20"/>
          <w:lang w:val="en-US"/>
        </w:rPr>
        <w:t xml:space="preserve">338/KH-UBND ngày 08/02/2021 của UBND huyện Về việc triển khai thực hiện xây dựng chính quyền điện tử và phát triển dịch vụ đô thị thông minh giai đoạn 2020 – 2025; Kế hoạch số 582/KH-UBND của UBND huyện ngày 12/3/2021 Ứng dụng công nghệ thông tin trong hoạt động của cơ quan nhà nước, phát triển Chính quyền số và đảm bảo an toàn thông tin mạng trên địa bàn huyện Tân Thạnh giai đoạn 2021-2025; Kế hoạch số 865/KH-UBND ngày 15/4/2021 của UBND huyện Tuyên truyền về chuyển đổi số, ứng dụng công nghệ thông tin trong hoạt động của cơ quan nhà nước, phát triển chính quyền số và công tác đảm bảo an toàn thông tin mạng trên địa bàn huyện Tân Thạnh năm 2021; </w:t>
      </w:r>
      <w:r w:rsidR="00721359">
        <w:rPr>
          <w:rFonts w:ascii="Times New Roman" w:hAnsi="Times New Roman" w:cs="Times New Roman"/>
          <w:sz w:val="20"/>
          <w:szCs w:val="20"/>
          <w:lang w:val="en-US"/>
        </w:rPr>
        <w:t xml:space="preserve">Kế hoạch  số 872/KH-UBND ngày 15/4/2021 của UBND huyện </w:t>
      </w:r>
      <w:r w:rsidR="00721359" w:rsidRPr="00721359">
        <w:rPr>
          <w:rFonts w:ascii="Times New Roman" w:hAnsi="Times New Roman" w:cs="Times New Roman"/>
          <w:sz w:val="20"/>
          <w:szCs w:val="20"/>
          <w:lang w:val="en-US"/>
        </w:rPr>
        <w:t>Ứng dụng công nghệ thông tin trong hoạt động của cơ quan nhà nước, phát triển chính quyền số và đảm bảo an toàn thông tin mạng trên địa bàn huyện Tân Thạnh năm 2021</w:t>
      </w:r>
      <w:r w:rsidR="00721359">
        <w:rPr>
          <w:rFonts w:ascii="Times New Roman" w:hAnsi="Times New Roman" w:cs="Times New Roman"/>
          <w:sz w:val="20"/>
          <w:szCs w:val="20"/>
          <w:lang w:val="en-US"/>
        </w:rPr>
        <w:t xml:space="preserve">; Quyết địn số 963/QĐ-UBND ngày 24/3/2021 của UBND huyện </w:t>
      </w:r>
      <w:r w:rsidR="00721359" w:rsidRPr="00721359">
        <w:rPr>
          <w:rFonts w:ascii="Times New Roman" w:hAnsi="Times New Roman" w:cs="Times New Roman"/>
          <w:sz w:val="20"/>
          <w:szCs w:val="20"/>
          <w:lang w:val="en-US"/>
        </w:rPr>
        <w:t>Về việc phê duyệt Chương trình Chuyển đổi số huyện Tân Thạnh đến năm 2025, định hướng đến năm 2030</w:t>
      </w:r>
      <w:r w:rsidR="00721359">
        <w:rPr>
          <w:rFonts w:ascii="Times New Roman" w:hAnsi="Times New Roman" w:cs="Times New Roman"/>
          <w:sz w:val="20"/>
          <w:szCs w:val="20"/>
          <w:lang w:val="en-US"/>
        </w:rPr>
        <w:t xml:space="preserve">;  Công văn số 2084/UBND-VX ngày 17/8/2021 của UBND huyện </w:t>
      </w:r>
      <w:r w:rsidR="00721359" w:rsidRPr="00721359">
        <w:rPr>
          <w:rFonts w:ascii="Times New Roman" w:hAnsi="Times New Roman" w:cs="Times New Roman"/>
          <w:sz w:val="20"/>
          <w:szCs w:val="20"/>
          <w:lang w:val="en-US"/>
        </w:rPr>
        <w:t>V/v tập trung triển khai các mục tiêu, nhiệm vụ về chuyển đổi số, xây dựng chính quyền điện tử trên địa bàn huyện</w:t>
      </w:r>
      <w:r w:rsidR="00F7617C">
        <w:rPr>
          <w:rFonts w:ascii="Times New Roman" w:hAnsi="Times New Roman" w:cs="Times New Roman"/>
          <w:sz w:val="20"/>
          <w:szCs w:val="20"/>
          <w:lang w:val="en-US"/>
        </w:rPr>
        <w:t>.</w:t>
      </w:r>
    </w:p>
  </w:footnote>
  <w:footnote w:id="2">
    <w:p w14:paraId="4FDAE27C" w14:textId="569808FD" w:rsidR="00037CC5" w:rsidRPr="00341628" w:rsidRDefault="00037CC5">
      <w:pPr>
        <w:pStyle w:val="FootnoteText"/>
        <w:rPr>
          <w:rFonts w:ascii="Times New Roman" w:hAnsi="Times New Roman" w:cs="Times New Roman"/>
          <w:color w:val="auto"/>
          <w:lang w:val="en-US"/>
        </w:rPr>
      </w:pPr>
      <w:r w:rsidRPr="00037CC5">
        <w:rPr>
          <w:rStyle w:val="FootnoteReference"/>
          <w:rFonts w:ascii="Times New Roman" w:hAnsi="Times New Roman" w:cs="Times New Roman"/>
        </w:rPr>
        <w:footnoteRef/>
      </w:r>
      <w:r w:rsidRPr="00037CC5">
        <w:rPr>
          <w:rFonts w:ascii="Times New Roman" w:hAnsi="Times New Roman" w:cs="Times New Roman"/>
        </w:rPr>
        <w:t xml:space="preserve"> </w:t>
      </w:r>
      <w:r w:rsidRPr="00037CC5">
        <w:rPr>
          <w:rFonts w:ascii="Times New Roman" w:hAnsi="Times New Roman" w:cs="Times New Roman"/>
          <w:lang w:val="en-US"/>
        </w:rPr>
        <w:t xml:space="preserve">. </w:t>
      </w:r>
      <w:r w:rsidR="006014DF" w:rsidRPr="0068073A">
        <w:rPr>
          <w:rFonts w:ascii="Times New Roman" w:hAnsi="Times New Roman" w:cs="Times New Roman"/>
          <w:color w:val="auto"/>
          <w:lang w:val="en-US"/>
        </w:rPr>
        <w:t>Nguồn vốn đầu tư tổng số</w:t>
      </w:r>
      <w:r w:rsidR="0068073A" w:rsidRPr="0068073A">
        <w:rPr>
          <w:rFonts w:ascii="Times New Roman" w:hAnsi="Times New Roman" w:cs="Times New Roman"/>
          <w:color w:val="auto"/>
          <w:lang w:val="en-US"/>
        </w:rPr>
        <w:t xml:space="preserve"> là 10,692.452 tỷ đồng. </w:t>
      </w:r>
      <w:r w:rsidR="006014DF" w:rsidRPr="0068073A">
        <w:rPr>
          <w:rFonts w:ascii="Times New Roman" w:hAnsi="Times New Roman" w:cs="Times New Roman"/>
          <w:color w:val="auto"/>
          <w:lang w:val="en-US"/>
        </w:rPr>
        <w:t>Trong đó</w:t>
      </w:r>
      <w:r w:rsidR="00341628">
        <w:rPr>
          <w:rFonts w:ascii="Times New Roman" w:hAnsi="Times New Roman" w:cs="Times New Roman"/>
          <w:color w:val="auto"/>
          <w:lang w:val="en-US"/>
        </w:rPr>
        <w:t xml:space="preserve"> đầu tư máy vi tính, máy in, trang bị phần mềm kế toán, phần mềm diệt vi rút giai đoạn 2016-2020 là </w:t>
      </w:r>
      <w:r w:rsidR="002E73D8">
        <w:rPr>
          <w:rFonts w:ascii="Times New Roman" w:hAnsi="Times New Roman" w:cs="Times New Roman"/>
          <w:color w:val="auto"/>
          <w:lang w:val="en-US"/>
        </w:rPr>
        <w:t>1,546</w:t>
      </w:r>
      <w:r w:rsidR="00341628">
        <w:rPr>
          <w:rFonts w:ascii="Times New Roman" w:hAnsi="Times New Roman" w:cs="Times New Roman"/>
          <w:color w:val="auto"/>
          <w:lang w:val="en-US"/>
        </w:rPr>
        <w:t xml:space="preserve"> </w:t>
      </w:r>
      <w:r w:rsidR="002E73D8">
        <w:rPr>
          <w:rFonts w:ascii="Times New Roman" w:hAnsi="Times New Roman" w:cs="Times New Roman"/>
          <w:color w:val="auto"/>
          <w:lang w:val="en-US"/>
        </w:rPr>
        <w:t>tỷ</w:t>
      </w:r>
      <w:r w:rsidR="00341628">
        <w:rPr>
          <w:rFonts w:ascii="Times New Roman" w:hAnsi="Times New Roman" w:cs="Times New Roman"/>
          <w:color w:val="auto"/>
          <w:lang w:val="en-US"/>
        </w:rPr>
        <w:t xml:space="preserve"> đồng. Trong  năm 2021, </w:t>
      </w:r>
      <w:r w:rsidR="006014DF" w:rsidRPr="00341628">
        <w:rPr>
          <w:rFonts w:ascii="Times New Roman" w:hAnsi="Times New Roman" w:cs="Times New Roman"/>
          <w:color w:val="auto"/>
          <w:lang w:val="en-US"/>
        </w:rPr>
        <w:t>đ</w:t>
      </w:r>
      <w:r w:rsidRPr="00341628">
        <w:rPr>
          <w:rFonts w:ascii="Times New Roman" w:hAnsi="Times New Roman" w:cs="Times New Roman"/>
          <w:color w:val="auto"/>
          <w:lang w:val="en-US"/>
        </w:rPr>
        <w:t xml:space="preserve">ầu tư phòng họp và hệ thống hội nghị truyền hình hai chiều từ UBND huyện đến cấp xã là </w:t>
      </w:r>
      <w:r w:rsidR="00341628" w:rsidRPr="00341628">
        <w:rPr>
          <w:rFonts w:ascii="Times New Roman" w:hAnsi="Times New Roman" w:cs="Times New Roman"/>
          <w:color w:val="auto"/>
          <w:lang w:val="en-US"/>
        </w:rPr>
        <w:t>3,3 tỷ đồng</w:t>
      </w:r>
      <w:r w:rsidRPr="00341628">
        <w:rPr>
          <w:rFonts w:ascii="Times New Roman" w:hAnsi="Times New Roman" w:cs="Times New Roman"/>
          <w:color w:val="auto"/>
          <w:lang w:val="en-US"/>
        </w:rPr>
        <w:t xml:space="preserve">; </w:t>
      </w:r>
      <w:r w:rsidRPr="00037CC5">
        <w:rPr>
          <w:rFonts w:ascii="Times New Roman" w:hAnsi="Times New Roman" w:cs="Times New Roman"/>
          <w:lang w:val="en-US"/>
        </w:rPr>
        <w:t>hệ thống truyền hình liên thông giữa Huyện ủy với UBND huyện đến cấp xã</w:t>
      </w:r>
      <w:r>
        <w:rPr>
          <w:rFonts w:ascii="Times New Roman" w:hAnsi="Times New Roman" w:cs="Times New Roman"/>
          <w:lang w:val="en-US"/>
        </w:rPr>
        <w:t xml:space="preserve"> </w:t>
      </w:r>
      <w:r w:rsidRPr="00037CC5">
        <w:rPr>
          <w:rFonts w:ascii="Times New Roman" w:hAnsi="Times New Roman" w:cs="Times New Roman"/>
          <w:lang w:val="en-US"/>
        </w:rPr>
        <w:t>6</w:t>
      </w:r>
      <w:r w:rsidR="00341628">
        <w:rPr>
          <w:rFonts w:ascii="Times New Roman" w:hAnsi="Times New Roman" w:cs="Times New Roman"/>
          <w:lang w:val="en-US"/>
        </w:rPr>
        <w:t>19</w:t>
      </w:r>
      <w:r w:rsidRPr="00037CC5">
        <w:rPr>
          <w:rFonts w:ascii="Times New Roman" w:hAnsi="Times New Roman" w:cs="Times New Roman"/>
          <w:lang w:val="en-US"/>
        </w:rPr>
        <w:t xml:space="preserve"> triệu đồng; mua sắm, nâng cấp máy vi tính, máy in, máy Scan, máy điều hòa cho các cơ quan, đơn vị huyện và UBND các xã-thị trấn</w:t>
      </w:r>
      <w:r w:rsidR="00341628">
        <w:rPr>
          <w:rFonts w:ascii="Times New Roman" w:hAnsi="Times New Roman" w:cs="Times New Roman"/>
          <w:lang w:val="en-US"/>
        </w:rPr>
        <w:t xml:space="preserve"> 2,464 tỷ đồng.</w:t>
      </w:r>
    </w:p>
  </w:footnote>
  <w:footnote w:id="3">
    <w:p w14:paraId="5871CC30" w14:textId="12DEC4E3" w:rsidR="00F03F25" w:rsidRPr="00C2704B" w:rsidRDefault="00F03F25">
      <w:pPr>
        <w:pStyle w:val="FootnoteText"/>
        <w:rPr>
          <w:rFonts w:ascii="Times New Roman" w:hAnsi="Times New Roman" w:cs="Times New Roman"/>
          <w:color w:val="000000" w:themeColor="text1"/>
          <w:lang w:val="en-US"/>
        </w:rPr>
      </w:pPr>
      <w:r w:rsidRPr="00C2704B">
        <w:rPr>
          <w:rStyle w:val="FootnoteReference"/>
          <w:rFonts w:ascii="Times New Roman" w:hAnsi="Times New Roman" w:cs="Times New Roman"/>
          <w:color w:val="000000" w:themeColor="text1"/>
        </w:rPr>
        <w:footnoteRef/>
      </w:r>
      <w:r w:rsidRPr="00C2704B">
        <w:rPr>
          <w:rFonts w:ascii="Times New Roman" w:hAnsi="Times New Roman" w:cs="Times New Roman"/>
          <w:color w:val="000000" w:themeColor="text1"/>
        </w:rPr>
        <w:t xml:space="preserve"> </w:t>
      </w:r>
      <w:r w:rsidRPr="00C2704B">
        <w:rPr>
          <w:rFonts w:ascii="Times New Roman" w:hAnsi="Times New Roman" w:cs="Times New Roman"/>
          <w:color w:val="000000" w:themeColor="text1"/>
          <w:lang w:val="en-US"/>
        </w:rPr>
        <w:t xml:space="preserve">Đến nay, toàn huyện </w:t>
      </w:r>
      <w:r w:rsidR="00E05508" w:rsidRPr="00C2704B">
        <w:rPr>
          <w:rFonts w:ascii="Times New Roman" w:hAnsi="Times New Roman" w:cs="Times New Roman"/>
          <w:color w:val="000000" w:themeColor="text1"/>
          <w:lang w:val="en-US"/>
        </w:rPr>
        <w:t>đã thực hiện 10/113</w:t>
      </w:r>
      <w:r w:rsidRPr="00C2704B">
        <w:rPr>
          <w:rFonts w:ascii="Times New Roman" w:hAnsi="Times New Roman" w:cs="Times New Roman"/>
          <w:color w:val="000000" w:themeColor="text1"/>
          <w:lang w:val="en-US"/>
        </w:rPr>
        <w:t xml:space="preserve"> dịch vụ công trực tuyến mức độ 4 (đạt</w:t>
      </w:r>
      <w:r w:rsidR="00E05508" w:rsidRPr="00C2704B">
        <w:rPr>
          <w:rFonts w:ascii="Times New Roman" w:hAnsi="Times New Roman" w:cs="Times New Roman"/>
          <w:color w:val="000000" w:themeColor="text1"/>
          <w:lang w:val="en-US"/>
        </w:rPr>
        <w:t xml:space="preserve"> 8,85%</w:t>
      </w:r>
      <w:r w:rsidRPr="00C2704B">
        <w:rPr>
          <w:rFonts w:ascii="Times New Roman" w:hAnsi="Times New Roman" w:cs="Times New Roman"/>
          <w:color w:val="000000" w:themeColor="text1"/>
          <w:lang w:val="en-US"/>
        </w:rPr>
        <w:t xml:space="preserve">% tổng số thủ tục hành chính) theo Quyết định số </w:t>
      </w:r>
      <w:r w:rsidR="00E05508" w:rsidRPr="00C2704B">
        <w:rPr>
          <w:rFonts w:ascii="Times New Roman" w:hAnsi="Times New Roman" w:cs="Times New Roman"/>
          <w:color w:val="000000" w:themeColor="text1"/>
          <w:lang w:val="en-US"/>
        </w:rPr>
        <w:t>6163/QĐ-UBND ngày 30/6/2021 của UBND tỉnh về việc công bố Danh mục dịch vụ công trực tuyến mức độ 3 và mức độ 4 thực hiện trên địa bàn tỉnh Long An</w:t>
      </w:r>
      <w:r w:rsidR="00C2704B">
        <w:rPr>
          <w:rFonts w:ascii="Times New Roman" w:hAnsi="Times New Roman" w:cs="Times New Roman"/>
          <w:color w:val="000000" w:themeColor="text1"/>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50434" w14:textId="77777777" w:rsidR="00E90BD3" w:rsidRDefault="00E90BD3">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14:anchorId="69EA8FFB" wp14:editId="66A2831F">
              <wp:simplePos x="0" y="0"/>
              <wp:positionH relativeFrom="page">
                <wp:posOffset>3990340</wp:posOffset>
              </wp:positionH>
              <wp:positionV relativeFrom="page">
                <wp:posOffset>391795</wp:posOffset>
              </wp:positionV>
              <wp:extent cx="165735" cy="189865"/>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9B694" w14:textId="3C98B571" w:rsidR="00E90BD3" w:rsidRDefault="00E90BD3">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4.2pt;margin-top:30.85pt;width:13.05pt;height:14.9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" filled="f" stroked="f">
              <v:textbox style="mso-fit-shape-to-text:t" inset="0,0,0,0">
                <w:txbxContent>
                  <w:p w14:paraId="1519B694" w14:textId="3C98B571" w:rsidR="00E90BD3" w:rsidRDefault="00E90BD3">
                    <w:pPr>
                      <w:pStyle w:val="Headerorfooter0"/>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825"/>
    <w:multiLevelType w:val="multilevel"/>
    <w:tmpl w:val="3DA2D53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97355"/>
    <w:multiLevelType w:val="multilevel"/>
    <w:tmpl w:val="B8FE7B4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011C86"/>
    <w:multiLevelType w:val="multilevel"/>
    <w:tmpl w:val="F31E67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B70C7D"/>
    <w:multiLevelType w:val="multilevel"/>
    <w:tmpl w:val="981278F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5013CD"/>
    <w:multiLevelType w:val="hybridMultilevel"/>
    <w:tmpl w:val="D070D0CA"/>
    <w:lvl w:ilvl="0" w:tplc="B554EBA6">
      <w:start w:val="1"/>
      <w:numFmt w:val="upperRoman"/>
      <w:lvlText w:val="%1."/>
      <w:lvlJc w:val="left"/>
      <w:pPr>
        <w:ind w:left="1287" w:hanging="720"/>
      </w:pPr>
      <w:rPr>
        <w:rFonts w:hint="default"/>
        <w:color w:val="000000"/>
        <w:sz w:val="3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24603EA"/>
    <w:multiLevelType w:val="multilevel"/>
    <w:tmpl w:val="AECEB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787B5B"/>
    <w:multiLevelType w:val="hybridMultilevel"/>
    <w:tmpl w:val="6C16ECDC"/>
    <w:lvl w:ilvl="0" w:tplc="C9729DBA">
      <w:start w:val="1"/>
      <w:numFmt w:val="upp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nsid w:val="35A718D8"/>
    <w:multiLevelType w:val="hybridMultilevel"/>
    <w:tmpl w:val="82AEC732"/>
    <w:lvl w:ilvl="0" w:tplc="635A0E86">
      <w:start w:val="1"/>
      <w:numFmt w:val="decimal"/>
      <w:suff w:val="space"/>
      <w:lvlText w:val="%1."/>
      <w:lvlJc w:val="left"/>
      <w:pPr>
        <w:ind w:left="2343" w:hanging="358"/>
      </w:pPr>
      <w:rPr>
        <w:b/>
      </w:rPr>
    </w:lvl>
    <w:lvl w:ilvl="1" w:tplc="A3986C1C">
      <w:start w:val="1"/>
      <w:numFmt w:val="lowerLetter"/>
      <w:lvlText w:val="%2."/>
      <w:lvlJc w:val="left"/>
      <w:pPr>
        <w:ind w:left="2800" w:hanging="358"/>
      </w:pPr>
    </w:lvl>
    <w:lvl w:ilvl="2" w:tplc="D5D04C0C">
      <w:start w:val="1"/>
      <w:numFmt w:val="lowerRoman"/>
      <w:lvlText w:val="%3."/>
      <w:lvlJc w:val="right"/>
      <w:pPr>
        <w:ind w:left="3520" w:hanging="178"/>
      </w:pPr>
    </w:lvl>
    <w:lvl w:ilvl="3" w:tplc="D6ECA574">
      <w:start w:val="1"/>
      <w:numFmt w:val="decimal"/>
      <w:lvlText w:val="%4."/>
      <w:lvlJc w:val="left"/>
      <w:pPr>
        <w:ind w:left="4240" w:hanging="358"/>
      </w:pPr>
    </w:lvl>
    <w:lvl w:ilvl="4" w:tplc="F98403A8">
      <w:start w:val="1"/>
      <w:numFmt w:val="lowerLetter"/>
      <w:lvlText w:val="%5."/>
      <w:lvlJc w:val="left"/>
      <w:pPr>
        <w:ind w:left="4960" w:hanging="358"/>
      </w:pPr>
    </w:lvl>
    <w:lvl w:ilvl="5" w:tplc="805EFE2C">
      <w:start w:val="1"/>
      <w:numFmt w:val="lowerRoman"/>
      <w:lvlText w:val="%6."/>
      <w:lvlJc w:val="right"/>
      <w:pPr>
        <w:ind w:left="5680" w:hanging="178"/>
      </w:pPr>
    </w:lvl>
    <w:lvl w:ilvl="6" w:tplc="9252CD3C">
      <w:start w:val="1"/>
      <w:numFmt w:val="decimal"/>
      <w:lvlText w:val="%7."/>
      <w:lvlJc w:val="left"/>
      <w:pPr>
        <w:ind w:left="6400" w:hanging="358"/>
      </w:pPr>
    </w:lvl>
    <w:lvl w:ilvl="7" w:tplc="13BEA6FA">
      <w:start w:val="1"/>
      <w:numFmt w:val="lowerLetter"/>
      <w:lvlText w:val="%8."/>
      <w:lvlJc w:val="left"/>
      <w:pPr>
        <w:ind w:left="7120" w:hanging="358"/>
      </w:pPr>
    </w:lvl>
    <w:lvl w:ilvl="8" w:tplc="3C9EF58A">
      <w:start w:val="1"/>
      <w:numFmt w:val="lowerRoman"/>
      <w:lvlText w:val="%9."/>
      <w:lvlJc w:val="right"/>
      <w:pPr>
        <w:ind w:left="7840" w:hanging="178"/>
      </w:pPr>
    </w:lvl>
  </w:abstractNum>
  <w:abstractNum w:abstractNumId="8">
    <w:nsid w:val="593D4D75"/>
    <w:multiLevelType w:val="hybridMultilevel"/>
    <w:tmpl w:val="7EEA39B2"/>
    <w:lvl w:ilvl="0" w:tplc="BB901D52">
      <w:start w:val="16"/>
      <w:numFmt w:val="bullet"/>
      <w:lvlText w:val="-"/>
      <w:lvlJc w:val="left"/>
      <w:pPr>
        <w:tabs>
          <w:tab w:val="left" w:pos="642"/>
        </w:tabs>
        <w:ind w:left="642" w:hanging="358"/>
      </w:pPr>
      <w:rPr>
        <w:rFonts w:ascii="Times New Roman" w:eastAsia="Times New Roman" w:hAnsi="Times New Roman"/>
      </w:rPr>
    </w:lvl>
    <w:lvl w:ilvl="1" w:tplc="1A86F190">
      <w:start w:val="1"/>
      <w:numFmt w:val="bullet"/>
      <w:lvlText w:val="o"/>
      <w:lvlJc w:val="left"/>
      <w:pPr>
        <w:tabs>
          <w:tab w:val="left" w:pos="1362"/>
        </w:tabs>
        <w:ind w:left="1362" w:hanging="358"/>
      </w:pPr>
      <w:rPr>
        <w:rFonts w:ascii="Courier New" w:hAnsi="Courier New"/>
      </w:rPr>
    </w:lvl>
    <w:lvl w:ilvl="2" w:tplc="A2843F8A">
      <w:start w:val="1"/>
      <w:numFmt w:val="bullet"/>
      <w:lvlText w:val=""/>
      <w:lvlJc w:val="left"/>
      <w:pPr>
        <w:tabs>
          <w:tab w:val="left" w:pos="2082"/>
        </w:tabs>
        <w:ind w:left="2082" w:hanging="358"/>
      </w:pPr>
      <w:rPr>
        <w:rFonts w:ascii="Wingdings" w:hAnsi="Wingdings"/>
      </w:rPr>
    </w:lvl>
    <w:lvl w:ilvl="3" w:tplc="20C0ED90">
      <w:start w:val="1"/>
      <w:numFmt w:val="bullet"/>
      <w:lvlText w:val=""/>
      <w:lvlJc w:val="left"/>
      <w:pPr>
        <w:tabs>
          <w:tab w:val="left" w:pos="2802"/>
        </w:tabs>
        <w:ind w:left="2802" w:hanging="358"/>
      </w:pPr>
      <w:rPr>
        <w:rFonts w:ascii="Symbol" w:hAnsi="Symbol"/>
      </w:rPr>
    </w:lvl>
    <w:lvl w:ilvl="4" w:tplc="2BF0F632">
      <w:start w:val="1"/>
      <w:numFmt w:val="bullet"/>
      <w:lvlText w:val="o"/>
      <w:lvlJc w:val="left"/>
      <w:pPr>
        <w:tabs>
          <w:tab w:val="left" w:pos="3522"/>
        </w:tabs>
        <w:ind w:left="3522" w:hanging="358"/>
      </w:pPr>
      <w:rPr>
        <w:rFonts w:ascii="Courier New" w:hAnsi="Courier New"/>
      </w:rPr>
    </w:lvl>
    <w:lvl w:ilvl="5" w:tplc="8F5AF71E">
      <w:start w:val="1"/>
      <w:numFmt w:val="bullet"/>
      <w:lvlText w:val=""/>
      <w:lvlJc w:val="left"/>
      <w:pPr>
        <w:tabs>
          <w:tab w:val="left" w:pos="4242"/>
        </w:tabs>
        <w:ind w:left="4242" w:hanging="358"/>
      </w:pPr>
      <w:rPr>
        <w:rFonts w:ascii="Wingdings" w:hAnsi="Wingdings"/>
      </w:rPr>
    </w:lvl>
    <w:lvl w:ilvl="6" w:tplc="BC906388">
      <w:start w:val="1"/>
      <w:numFmt w:val="bullet"/>
      <w:lvlText w:val=""/>
      <w:lvlJc w:val="left"/>
      <w:pPr>
        <w:tabs>
          <w:tab w:val="left" w:pos="4962"/>
        </w:tabs>
        <w:ind w:left="4962" w:hanging="358"/>
      </w:pPr>
      <w:rPr>
        <w:rFonts w:ascii="Symbol" w:hAnsi="Symbol"/>
      </w:rPr>
    </w:lvl>
    <w:lvl w:ilvl="7" w:tplc="C80052B0">
      <w:start w:val="1"/>
      <w:numFmt w:val="bullet"/>
      <w:lvlText w:val="o"/>
      <w:lvlJc w:val="left"/>
      <w:pPr>
        <w:tabs>
          <w:tab w:val="left" w:pos="5682"/>
        </w:tabs>
        <w:ind w:left="5682" w:hanging="358"/>
      </w:pPr>
      <w:rPr>
        <w:rFonts w:ascii="Courier New" w:hAnsi="Courier New"/>
      </w:rPr>
    </w:lvl>
    <w:lvl w:ilvl="8" w:tplc="879850CE">
      <w:start w:val="1"/>
      <w:numFmt w:val="bullet"/>
      <w:lvlText w:val=""/>
      <w:lvlJc w:val="left"/>
      <w:pPr>
        <w:tabs>
          <w:tab w:val="left" w:pos="6402"/>
        </w:tabs>
        <w:ind w:left="6402" w:hanging="358"/>
      </w:pPr>
      <w:rPr>
        <w:rFonts w:ascii="Wingdings" w:hAnsi="Wingdings"/>
      </w:rPr>
    </w:lvl>
  </w:abstractNum>
  <w:abstractNum w:abstractNumId="9">
    <w:nsid w:val="78A059E6"/>
    <w:multiLevelType w:val="multilevel"/>
    <w:tmpl w:val="265299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EE60A81"/>
    <w:multiLevelType w:val="multilevel"/>
    <w:tmpl w:val="68ACFA4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1"/>
  </w:num>
  <w:num w:numId="4">
    <w:abstractNumId w:val="10"/>
  </w:num>
  <w:num w:numId="5">
    <w:abstractNumId w:val="0"/>
  </w:num>
  <w:num w:numId="6">
    <w:abstractNumId w:val="2"/>
  </w:num>
  <w:num w:numId="7">
    <w:abstractNumId w:val="5"/>
  </w:num>
  <w:num w:numId="8">
    <w:abstractNumId w:val="7"/>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E4"/>
    <w:rsid w:val="00004D2D"/>
    <w:rsid w:val="0000680B"/>
    <w:rsid w:val="00011615"/>
    <w:rsid w:val="000144CA"/>
    <w:rsid w:val="00016404"/>
    <w:rsid w:val="00020C55"/>
    <w:rsid w:val="000225A2"/>
    <w:rsid w:val="00024415"/>
    <w:rsid w:val="00024791"/>
    <w:rsid w:val="000248F8"/>
    <w:rsid w:val="00033388"/>
    <w:rsid w:val="0003792A"/>
    <w:rsid w:val="00037CC5"/>
    <w:rsid w:val="00041B8D"/>
    <w:rsid w:val="00043EDD"/>
    <w:rsid w:val="0004694E"/>
    <w:rsid w:val="00050767"/>
    <w:rsid w:val="000604AE"/>
    <w:rsid w:val="0007148A"/>
    <w:rsid w:val="00081042"/>
    <w:rsid w:val="00093C01"/>
    <w:rsid w:val="0009430A"/>
    <w:rsid w:val="00097241"/>
    <w:rsid w:val="00097877"/>
    <w:rsid w:val="000A0E46"/>
    <w:rsid w:val="000A307A"/>
    <w:rsid w:val="000B1F2D"/>
    <w:rsid w:val="000B3DFD"/>
    <w:rsid w:val="000C1287"/>
    <w:rsid w:val="000C1B8E"/>
    <w:rsid w:val="000D03E6"/>
    <w:rsid w:val="000D1CFE"/>
    <w:rsid w:val="000D27A8"/>
    <w:rsid w:val="000D29A5"/>
    <w:rsid w:val="000D3D08"/>
    <w:rsid w:val="000D5A27"/>
    <w:rsid w:val="000D771D"/>
    <w:rsid w:val="000E22C2"/>
    <w:rsid w:val="000E4970"/>
    <w:rsid w:val="000E49B3"/>
    <w:rsid w:val="000E4B54"/>
    <w:rsid w:val="000E6724"/>
    <w:rsid w:val="000E68DF"/>
    <w:rsid w:val="000E69D8"/>
    <w:rsid w:val="000E7084"/>
    <w:rsid w:val="000F09ED"/>
    <w:rsid w:val="000F1600"/>
    <w:rsid w:val="0010415A"/>
    <w:rsid w:val="00110175"/>
    <w:rsid w:val="00111EF6"/>
    <w:rsid w:val="00116AD8"/>
    <w:rsid w:val="00126EEB"/>
    <w:rsid w:val="00126F32"/>
    <w:rsid w:val="00141FEF"/>
    <w:rsid w:val="0014386E"/>
    <w:rsid w:val="00147315"/>
    <w:rsid w:val="00150188"/>
    <w:rsid w:val="00153F07"/>
    <w:rsid w:val="00154E9C"/>
    <w:rsid w:val="001566F5"/>
    <w:rsid w:val="001572A3"/>
    <w:rsid w:val="0016334A"/>
    <w:rsid w:val="0016363B"/>
    <w:rsid w:val="0016700E"/>
    <w:rsid w:val="00167DA9"/>
    <w:rsid w:val="001704EC"/>
    <w:rsid w:val="00171B3B"/>
    <w:rsid w:val="00172740"/>
    <w:rsid w:val="00172F32"/>
    <w:rsid w:val="00173D96"/>
    <w:rsid w:val="00173FDC"/>
    <w:rsid w:val="0017501B"/>
    <w:rsid w:val="00180497"/>
    <w:rsid w:val="00180B20"/>
    <w:rsid w:val="00181C51"/>
    <w:rsid w:val="00182A63"/>
    <w:rsid w:val="001843D4"/>
    <w:rsid w:val="00187C4F"/>
    <w:rsid w:val="00193969"/>
    <w:rsid w:val="00194BC4"/>
    <w:rsid w:val="00195BC7"/>
    <w:rsid w:val="00196653"/>
    <w:rsid w:val="0019728B"/>
    <w:rsid w:val="001A0E01"/>
    <w:rsid w:val="001A336A"/>
    <w:rsid w:val="001A3755"/>
    <w:rsid w:val="001A5BAA"/>
    <w:rsid w:val="001A6C6D"/>
    <w:rsid w:val="001B319E"/>
    <w:rsid w:val="001B4F89"/>
    <w:rsid w:val="001B5F4F"/>
    <w:rsid w:val="001B789D"/>
    <w:rsid w:val="001B78AC"/>
    <w:rsid w:val="001C22ED"/>
    <w:rsid w:val="001C5CD3"/>
    <w:rsid w:val="001D05F9"/>
    <w:rsid w:val="001D77BA"/>
    <w:rsid w:val="001E1957"/>
    <w:rsid w:val="001E58F1"/>
    <w:rsid w:val="001E5E37"/>
    <w:rsid w:val="001F514E"/>
    <w:rsid w:val="00202309"/>
    <w:rsid w:val="0020280D"/>
    <w:rsid w:val="00203808"/>
    <w:rsid w:val="00207552"/>
    <w:rsid w:val="00207571"/>
    <w:rsid w:val="00210072"/>
    <w:rsid w:val="00210B7C"/>
    <w:rsid w:val="00212650"/>
    <w:rsid w:val="0022249C"/>
    <w:rsid w:val="00225470"/>
    <w:rsid w:val="002306C0"/>
    <w:rsid w:val="0023136D"/>
    <w:rsid w:val="002324F5"/>
    <w:rsid w:val="00233F16"/>
    <w:rsid w:val="00236CAA"/>
    <w:rsid w:val="00244455"/>
    <w:rsid w:val="00247DFB"/>
    <w:rsid w:val="00250BBB"/>
    <w:rsid w:val="00250EE4"/>
    <w:rsid w:val="00250F4A"/>
    <w:rsid w:val="00252EF9"/>
    <w:rsid w:val="00255FDC"/>
    <w:rsid w:val="00256D4C"/>
    <w:rsid w:val="002571FF"/>
    <w:rsid w:val="002577DD"/>
    <w:rsid w:val="00261FC6"/>
    <w:rsid w:val="00263C62"/>
    <w:rsid w:val="002668C7"/>
    <w:rsid w:val="00270882"/>
    <w:rsid w:val="00270A32"/>
    <w:rsid w:val="00270FB7"/>
    <w:rsid w:val="002779EF"/>
    <w:rsid w:val="002800F4"/>
    <w:rsid w:val="002820FC"/>
    <w:rsid w:val="002837C3"/>
    <w:rsid w:val="00296B80"/>
    <w:rsid w:val="002A2CE4"/>
    <w:rsid w:val="002A3A4B"/>
    <w:rsid w:val="002B38ED"/>
    <w:rsid w:val="002B4BEB"/>
    <w:rsid w:val="002B5CA7"/>
    <w:rsid w:val="002B6AAE"/>
    <w:rsid w:val="002C6E58"/>
    <w:rsid w:val="002C76F9"/>
    <w:rsid w:val="002C7802"/>
    <w:rsid w:val="002D18CA"/>
    <w:rsid w:val="002D1C91"/>
    <w:rsid w:val="002D2864"/>
    <w:rsid w:val="002D7604"/>
    <w:rsid w:val="002E339F"/>
    <w:rsid w:val="002E4196"/>
    <w:rsid w:val="002E5204"/>
    <w:rsid w:val="002E73D8"/>
    <w:rsid w:val="002E7804"/>
    <w:rsid w:val="002F190E"/>
    <w:rsid w:val="002F2DEE"/>
    <w:rsid w:val="002F4371"/>
    <w:rsid w:val="002F5A59"/>
    <w:rsid w:val="002F60A2"/>
    <w:rsid w:val="003017DA"/>
    <w:rsid w:val="00311A1D"/>
    <w:rsid w:val="00314169"/>
    <w:rsid w:val="00315304"/>
    <w:rsid w:val="00317E8C"/>
    <w:rsid w:val="0032286F"/>
    <w:rsid w:val="0032348A"/>
    <w:rsid w:val="00325AF8"/>
    <w:rsid w:val="00337710"/>
    <w:rsid w:val="00341628"/>
    <w:rsid w:val="00346C34"/>
    <w:rsid w:val="00350AD1"/>
    <w:rsid w:val="00352FF1"/>
    <w:rsid w:val="00356224"/>
    <w:rsid w:val="0035690A"/>
    <w:rsid w:val="003570C0"/>
    <w:rsid w:val="00360481"/>
    <w:rsid w:val="00362868"/>
    <w:rsid w:val="00364CE3"/>
    <w:rsid w:val="00372300"/>
    <w:rsid w:val="00376D6A"/>
    <w:rsid w:val="00382AF4"/>
    <w:rsid w:val="003830BA"/>
    <w:rsid w:val="00383ADF"/>
    <w:rsid w:val="00394C82"/>
    <w:rsid w:val="003A1BD4"/>
    <w:rsid w:val="003A2D6A"/>
    <w:rsid w:val="003B0849"/>
    <w:rsid w:val="003B3E0A"/>
    <w:rsid w:val="003C0062"/>
    <w:rsid w:val="003C18EA"/>
    <w:rsid w:val="003C1D88"/>
    <w:rsid w:val="003C256E"/>
    <w:rsid w:val="003C271F"/>
    <w:rsid w:val="003C3704"/>
    <w:rsid w:val="003C3AA4"/>
    <w:rsid w:val="003D03D8"/>
    <w:rsid w:val="003D0532"/>
    <w:rsid w:val="003D144D"/>
    <w:rsid w:val="003D6922"/>
    <w:rsid w:val="003E12E6"/>
    <w:rsid w:val="003E42E3"/>
    <w:rsid w:val="003F3E7E"/>
    <w:rsid w:val="003F6C4C"/>
    <w:rsid w:val="004023B2"/>
    <w:rsid w:val="00415502"/>
    <w:rsid w:val="0041764B"/>
    <w:rsid w:val="00417FE4"/>
    <w:rsid w:val="00420FD9"/>
    <w:rsid w:val="004233E1"/>
    <w:rsid w:val="004352F2"/>
    <w:rsid w:val="00435DCB"/>
    <w:rsid w:val="00440ADA"/>
    <w:rsid w:val="00441E1E"/>
    <w:rsid w:val="00447595"/>
    <w:rsid w:val="00447F08"/>
    <w:rsid w:val="0045321E"/>
    <w:rsid w:val="004545C1"/>
    <w:rsid w:val="0045589F"/>
    <w:rsid w:val="00464B03"/>
    <w:rsid w:val="00466461"/>
    <w:rsid w:val="004709D8"/>
    <w:rsid w:val="004714EA"/>
    <w:rsid w:val="00473604"/>
    <w:rsid w:val="00487535"/>
    <w:rsid w:val="004935E4"/>
    <w:rsid w:val="00494FFD"/>
    <w:rsid w:val="004954F8"/>
    <w:rsid w:val="004A297F"/>
    <w:rsid w:val="004A3272"/>
    <w:rsid w:val="004A4E2E"/>
    <w:rsid w:val="004A7964"/>
    <w:rsid w:val="004B562D"/>
    <w:rsid w:val="004B6063"/>
    <w:rsid w:val="004C2147"/>
    <w:rsid w:val="004C3AEF"/>
    <w:rsid w:val="004C4110"/>
    <w:rsid w:val="004C46DF"/>
    <w:rsid w:val="004C63D2"/>
    <w:rsid w:val="004C71DE"/>
    <w:rsid w:val="004C79FA"/>
    <w:rsid w:val="004D2289"/>
    <w:rsid w:val="004D49ED"/>
    <w:rsid w:val="004D7BEF"/>
    <w:rsid w:val="004E1CD1"/>
    <w:rsid w:val="004E296A"/>
    <w:rsid w:val="004E3CEB"/>
    <w:rsid w:val="004E567E"/>
    <w:rsid w:val="004E6F5A"/>
    <w:rsid w:val="004F0FB0"/>
    <w:rsid w:val="004F110F"/>
    <w:rsid w:val="004F1663"/>
    <w:rsid w:val="005009A3"/>
    <w:rsid w:val="005060F2"/>
    <w:rsid w:val="0051112E"/>
    <w:rsid w:val="00513761"/>
    <w:rsid w:val="005174D9"/>
    <w:rsid w:val="005206D5"/>
    <w:rsid w:val="00520C1B"/>
    <w:rsid w:val="00533F23"/>
    <w:rsid w:val="005360EF"/>
    <w:rsid w:val="005410FF"/>
    <w:rsid w:val="005502A5"/>
    <w:rsid w:val="00551C9D"/>
    <w:rsid w:val="00553043"/>
    <w:rsid w:val="00553281"/>
    <w:rsid w:val="00556DD1"/>
    <w:rsid w:val="00560B10"/>
    <w:rsid w:val="00565DFA"/>
    <w:rsid w:val="0056653D"/>
    <w:rsid w:val="005713DF"/>
    <w:rsid w:val="00571894"/>
    <w:rsid w:val="00573FF0"/>
    <w:rsid w:val="00574D00"/>
    <w:rsid w:val="00580BF8"/>
    <w:rsid w:val="005838E3"/>
    <w:rsid w:val="0058410A"/>
    <w:rsid w:val="0058418D"/>
    <w:rsid w:val="00584B0D"/>
    <w:rsid w:val="00586D06"/>
    <w:rsid w:val="00587784"/>
    <w:rsid w:val="0059110F"/>
    <w:rsid w:val="00591A49"/>
    <w:rsid w:val="005A2440"/>
    <w:rsid w:val="005A2A68"/>
    <w:rsid w:val="005A3F31"/>
    <w:rsid w:val="005A5C50"/>
    <w:rsid w:val="005A5FEA"/>
    <w:rsid w:val="005A7760"/>
    <w:rsid w:val="005B0BE7"/>
    <w:rsid w:val="005B19B6"/>
    <w:rsid w:val="005B3470"/>
    <w:rsid w:val="005B4BCE"/>
    <w:rsid w:val="005B5A3D"/>
    <w:rsid w:val="005C2A55"/>
    <w:rsid w:val="005C3C7C"/>
    <w:rsid w:val="005C7AB2"/>
    <w:rsid w:val="005D0A38"/>
    <w:rsid w:val="005D2CCF"/>
    <w:rsid w:val="005D4606"/>
    <w:rsid w:val="005D7A36"/>
    <w:rsid w:val="005E01C3"/>
    <w:rsid w:val="005E39FE"/>
    <w:rsid w:val="005E57A7"/>
    <w:rsid w:val="005E7F44"/>
    <w:rsid w:val="005F336D"/>
    <w:rsid w:val="005F4B3A"/>
    <w:rsid w:val="005F4B47"/>
    <w:rsid w:val="005F51B5"/>
    <w:rsid w:val="005F7287"/>
    <w:rsid w:val="005F7CCC"/>
    <w:rsid w:val="006014DF"/>
    <w:rsid w:val="00610D8F"/>
    <w:rsid w:val="00611618"/>
    <w:rsid w:val="00611D58"/>
    <w:rsid w:val="006133AE"/>
    <w:rsid w:val="0061533D"/>
    <w:rsid w:val="00615873"/>
    <w:rsid w:val="0061677E"/>
    <w:rsid w:val="00621C2E"/>
    <w:rsid w:val="00630212"/>
    <w:rsid w:val="00630754"/>
    <w:rsid w:val="00632320"/>
    <w:rsid w:val="00635DCA"/>
    <w:rsid w:val="00636102"/>
    <w:rsid w:val="00636843"/>
    <w:rsid w:val="00636A69"/>
    <w:rsid w:val="006370A4"/>
    <w:rsid w:val="00637B68"/>
    <w:rsid w:val="00645338"/>
    <w:rsid w:val="0064627C"/>
    <w:rsid w:val="006516D4"/>
    <w:rsid w:val="00654837"/>
    <w:rsid w:val="006601CC"/>
    <w:rsid w:val="00661710"/>
    <w:rsid w:val="006659BF"/>
    <w:rsid w:val="00671CBC"/>
    <w:rsid w:val="00671E1F"/>
    <w:rsid w:val="006730D3"/>
    <w:rsid w:val="006746F5"/>
    <w:rsid w:val="0068073A"/>
    <w:rsid w:val="00680D83"/>
    <w:rsid w:val="00681E63"/>
    <w:rsid w:val="006822BE"/>
    <w:rsid w:val="00682C70"/>
    <w:rsid w:val="0068353F"/>
    <w:rsid w:val="006844BF"/>
    <w:rsid w:val="00686C9C"/>
    <w:rsid w:val="00687C9E"/>
    <w:rsid w:val="00692181"/>
    <w:rsid w:val="0069222B"/>
    <w:rsid w:val="006946EE"/>
    <w:rsid w:val="00694DAF"/>
    <w:rsid w:val="00697FCF"/>
    <w:rsid w:val="006A01C0"/>
    <w:rsid w:val="006A24E0"/>
    <w:rsid w:val="006A4B33"/>
    <w:rsid w:val="006B234B"/>
    <w:rsid w:val="006B4E3B"/>
    <w:rsid w:val="006C64B0"/>
    <w:rsid w:val="006D2F90"/>
    <w:rsid w:val="006D590B"/>
    <w:rsid w:val="006D6723"/>
    <w:rsid w:val="006D7DE0"/>
    <w:rsid w:val="006E117E"/>
    <w:rsid w:val="006E2431"/>
    <w:rsid w:val="006E2889"/>
    <w:rsid w:val="006E480B"/>
    <w:rsid w:val="006E5888"/>
    <w:rsid w:val="006F0F73"/>
    <w:rsid w:val="006F2503"/>
    <w:rsid w:val="006F41E5"/>
    <w:rsid w:val="006F4DAF"/>
    <w:rsid w:val="00700C78"/>
    <w:rsid w:val="0070218D"/>
    <w:rsid w:val="007036D9"/>
    <w:rsid w:val="0071102E"/>
    <w:rsid w:val="00713EC5"/>
    <w:rsid w:val="0071594F"/>
    <w:rsid w:val="00720F5C"/>
    <w:rsid w:val="00721359"/>
    <w:rsid w:val="007217D7"/>
    <w:rsid w:val="0072700C"/>
    <w:rsid w:val="007278CB"/>
    <w:rsid w:val="00732A29"/>
    <w:rsid w:val="00734CA7"/>
    <w:rsid w:val="00744851"/>
    <w:rsid w:val="00751722"/>
    <w:rsid w:val="00755A11"/>
    <w:rsid w:val="007567FE"/>
    <w:rsid w:val="00765E44"/>
    <w:rsid w:val="00767F68"/>
    <w:rsid w:val="00770D7B"/>
    <w:rsid w:val="00771491"/>
    <w:rsid w:val="00771822"/>
    <w:rsid w:val="00780381"/>
    <w:rsid w:val="00782466"/>
    <w:rsid w:val="00783B09"/>
    <w:rsid w:val="00785434"/>
    <w:rsid w:val="007923BF"/>
    <w:rsid w:val="00794CE9"/>
    <w:rsid w:val="007A1291"/>
    <w:rsid w:val="007A6125"/>
    <w:rsid w:val="007A6575"/>
    <w:rsid w:val="007A65D3"/>
    <w:rsid w:val="007A6BEC"/>
    <w:rsid w:val="007B1AC8"/>
    <w:rsid w:val="007B3AE6"/>
    <w:rsid w:val="007B61F7"/>
    <w:rsid w:val="007B6845"/>
    <w:rsid w:val="007B7376"/>
    <w:rsid w:val="007B756C"/>
    <w:rsid w:val="007B76C1"/>
    <w:rsid w:val="007B7B5A"/>
    <w:rsid w:val="007C0583"/>
    <w:rsid w:val="007C1536"/>
    <w:rsid w:val="007C4B53"/>
    <w:rsid w:val="007C4F3A"/>
    <w:rsid w:val="007C7037"/>
    <w:rsid w:val="007D09EE"/>
    <w:rsid w:val="007D3293"/>
    <w:rsid w:val="007D4407"/>
    <w:rsid w:val="007D4FB3"/>
    <w:rsid w:val="007D56B8"/>
    <w:rsid w:val="007D607D"/>
    <w:rsid w:val="007D6DD6"/>
    <w:rsid w:val="007E2DE7"/>
    <w:rsid w:val="007E3305"/>
    <w:rsid w:val="007E3D12"/>
    <w:rsid w:val="007E7E95"/>
    <w:rsid w:val="007F6B15"/>
    <w:rsid w:val="007F774E"/>
    <w:rsid w:val="007F7F89"/>
    <w:rsid w:val="00800272"/>
    <w:rsid w:val="00800538"/>
    <w:rsid w:val="00803AAA"/>
    <w:rsid w:val="00803D89"/>
    <w:rsid w:val="00805CD2"/>
    <w:rsid w:val="00806681"/>
    <w:rsid w:val="00806A7E"/>
    <w:rsid w:val="008116A9"/>
    <w:rsid w:val="00812805"/>
    <w:rsid w:val="00813FD0"/>
    <w:rsid w:val="00815B33"/>
    <w:rsid w:val="00816356"/>
    <w:rsid w:val="008250C8"/>
    <w:rsid w:val="0083228E"/>
    <w:rsid w:val="00832333"/>
    <w:rsid w:val="00835A0D"/>
    <w:rsid w:val="00843A0B"/>
    <w:rsid w:val="00846ACC"/>
    <w:rsid w:val="008511C6"/>
    <w:rsid w:val="00851819"/>
    <w:rsid w:val="008519DC"/>
    <w:rsid w:val="00854424"/>
    <w:rsid w:val="00856527"/>
    <w:rsid w:val="00856DCE"/>
    <w:rsid w:val="00857D61"/>
    <w:rsid w:val="00857DE0"/>
    <w:rsid w:val="00872F35"/>
    <w:rsid w:val="00885B0A"/>
    <w:rsid w:val="00886B53"/>
    <w:rsid w:val="00887E0B"/>
    <w:rsid w:val="008919C5"/>
    <w:rsid w:val="00892345"/>
    <w:rsid w:val="00896B9F"/>
    <w:rsid w:val="00897B72"/>
    <w:rsid w:val="008A4DC8"/>
    <w:rsid w:val="008A5273"/>
    <w:rsid w:val="008B19B1"/>
    <w:rsid w:val="008B1C98"/>
    <w:rsid w:val="008B3931"/>
    <w:rsid w:val="008C1B0B"/>
    <w:rsid w:val="008C4D45"/>
    <w:rsid w:val="008C601E"/>
    <w:rsid w:val="008D4933"/>
    <w:rsid w:val="008D4976"/>
    <w:rsid w:val="008D4CD2"/>
    <w:rsid w:val="008D6B3B"/>
    <w:rsid w:val="008E05F3"/>
    <w:rsid w:val="008E76DA"/>
    <w:rsid w:val="008E78D6"/>
    <w:rsid w:val="008F17B0"/>
    <w:rsid w:val="008F1C33"/>
    <w:rsid w:val="008F7497"/>
    <w:rsid w:val="009048D1"/>
    <w:rsid w:val="009057CE"/>
    <w:rsid w:val="00914099"/>
    <w:rsid w:val="00915809"/>
    <w:rsid w:val="0091581F"/>
    <w:rsid w:val="0092570F"/>
    <w:rsid w:val="009336A3"/>
    <w:rsid w:val="00934FB9"/>
    <w:rsid w:val="009374D2"/>
    <w:rsid w:val="00937D4D"/>
    <w:rsid w:val="00942239"/>
    <w:rsid w:val="00943E77"/>
    <w:rsid w:val="0094618D"/>
    <w:rsid w:val="009463ED"/>
    <w:rsid w:val="0094659E"/>
    <w:rsid w:val="00952F0D"/>
    <w:rsid w:val="0095351E"/>
    <w:rsid w:val="0095422F"/>
    <w:rsid w:val="0096067F"/>
    <w:rsid w:val="00960DB5"/>
    <w:rsid w:val="00961474"/>
    <w:rsid w:val="00973B0C"/>
    <w:rsid w:val="009773F8"/>
    <w:rsid w:val="00980D4A"/>
    <w:rsid w:val="00985BC0"/>
    <w:rsid w:val="009920D6"/>
    <w:rsid w:val="009921D3"/>
    <w:rsid w:val="009933E6"/>
    <w:rsid w:val="009937A1"/>
    <w:rsid w:val="00994E6B"/>
    <w:rsid w:val="0099515B"/>
    <w:rsid w:val="00995301"/>
    <w:rsid w:val="009A0290"/>
    <w:rsid w:val="009A6E8D"/>
    <w:rsid w:val="009B2222"/>
    <w:rsid w:val="009B5E23"/>
    <w:rsid w:val="009B7711"/>
    <w:rsid w:val="009D14A5"/>
    <w:rsid w:val="009D1CA3"/>
    <w:rsid w:val="009D419C"/>
    <w:rsid w:val="009D4289"/>
    <w:rsid w:val="009D7DD3"/>
    <w:rsid w:val="009E15F9"/>
    <w:rsid w:val="009E25FB"/>
    <w:rsid w:val="009E3368"/>
    <w:rsid w:val="009E53CE"/>
    <w:rsid w:val="00A03439"/>
    <w:rsid w:val="00A03FEB"/>
    <w:rsid w:val="00A075E3"/>
    <w:rsid w:val="00A10AC7"/>
    <w:rsid w:val="00A140C6"/>
    <w:rsid w:val="00A2011F"/>
    <w:rsid w:val="00A218E2"/>
    <w:rsid w:val="00A27F7E"/>
    <w:rsid w:val="00A311D2"/>
    <w:rsid w:val="00A3282E"/>
    <w:rsid w:val="00A332C2"/>
    <w:rsid w:val="00A3750D"/>
    <w:rsid w:val="00A409D5"/>
    <w:rsid w:val="00A434B2"/>
    <w:rsid w:val="00A46A5C"/>
    <w:rsid w:val="00A46BA2"/>
    <w:rsid w:val="00A545B2"/>
    <w:rsid w:val="00A57342"/>
    <w:rsid w:val="00A675CC"/>
    <w:rsid w:val="00A71EA4"/>
    <w:rsid w:val="00A737B2"/>
    <w:rsid w:val="00A74D6F"/>
    <w:rsid w:val="00A75FB3"/>
    <w:rsid w:val="00A7653B"/>
    <w:rsid w:val="00A76EED"/>
    <w:rsid w:val="00A8418F"/>
    <w:rsid w:val="00A841B6"/>
    <w:rsid w:val="00A863D4"/>
    <w:rsid w:val="00A874CC"/>
    <w:rsid w:val="00A93F03"/>
    <w:rsid w:val="00A940B0"/>
    <w:rsid w:val="00A97294"/>
    <w:rsid w:val="00A97C62"/>
    <w:rsid w:val="00AA1671"/>
    <w:rsid w:val="00AA2BFC"/>
    <w:rsid w:val="00AA7366"/>
    <w:rsid w:val="00AA7B47"/>
    <w:rsid w:val="00AB318B"/>
    <w:rsid w:val="00AB3FBD"/>
    <w:rsid w:val="00AB3FF4"/>
    <w:rsid w:val="00AB589D"/>
    <w:rsid w:val="00AC2445"/>
    <w:rsid w:val="00AC2765"/>
    <w:rsid w:val="00AC39FB"/>
    <w:rsid w:val="00AC5575"/>
    <w:rsid w:val="00AD10AA"/>
    <w:rsid w:val="00AD3829"/>
    <w:rsid w:val="00AD5918"/>
    <w:rsid w:val="00AD7957"/>
    <w:rsid w:val="00AE66BB"/>
    <w:rsid w:val="00AE6B07"/>
    <w:rsid w:val="00AF1112"/>
    <w:rsid w:val="00AF7B92"/>
    <w:rsid w:val="00B00DE6"/>
    <w:rsid w:val="00B01E8C"/>
    <w:rsid w:val="00B06ED4"/>
    <w:rsid w:val="00B06FD3"/>
    <w:rsid w:val="00B215BC"/>
    <w:rsid w:val="00B23D39"/>
    <w:rsid w:val="00B2449A"/>
    <w:rsid w:val="00B25C08"/>
    <w:rsid w:val="00B30117"/>
    <w:rsid w:val="00B327D1"/>
    <w:rsid w:val="00B34242"/>
    <w:rsid w:val="00B3555D"/>
    <w:rsid w:val="00B43BD8"/>
    <w:rsid w:val="00B518E5"/>
    <w:rsid w:val="00B51FAD"/>
    <w:rsid w:val="00B52B87"/>
    <w:rsid w:val="00B52F1E"/>
    <w:rsid w:val="00B558EA"/>
    <w:rsid w:val="00B56889"/>
    <w:rsid w:val="00B57A4E"/>
    <w:rsid w:val="00B61AE9"/>
    <w:rsid w:val="00B63AD8"/>
    <w:rsid w:val="00B64354"/>
    <w:rsid w:val="00B64B1D"/>
    <w:rsid w:val="00B7029E"/>
    <w:rsid w:val="00B84B5E"/>
    <w:rsid w:val="00B85E74"/>
    <w:rsid w:val="00B87109"/>
    <w:rsid w:val="00B91CFA"/>
    <w:rsid w:val="00B920A0"/>
    <w:rsid w:val="00B92C23"/>
    <w:rsid w:val="00B95A91"/>
    <w:rsid w:val="00B95E24"/>
    <w:rsid w:val="00B970E0"/>
    <w:rsid w:val="00BA049D"/>
    <w:rsid w:val="00BA0D06"/>
    <w:rsid w:val="00BB1598"/>
    <w:rsid w:val="00BB3719"/>
    <w:rsid w:val="00BB566A"/>
    <w:rsid w:val="00BB6E2F"/>
    <w:rsid w:val="00BC37BB"/>
    <w:rsid w:val="00BC5080"/>
    <w:rsid w:val="00BC7836"/>
    <w:rsid w:val="00BD51E1"/>
    <w:rsid w:val="00BD6B67"/>
    <w:rsid w:val="00BD6D40"/>
    <w:rsid w:val="00BE08BC"/>
    <w:rsid w:val="00BE259F"/>
    <w:rsid w:val="00BE640E"/>
    <w:rsid w:val="00BE71E5"/>
    <w:rsid w:val="00BF31EE"/>
    <w:rsid w:val="00BF758A"/>
    <w:rsid w:val="00C01414"/>
    <w:rsid w:val="00C01B96"/>
    <w:rsid w:val="00C01F82"/>
    <w:rsid w:val="00C02EBD"/>
    <w:rsid w:val="00C0366F"/>
    <w:rsid w:val="00C0744F"/>
    <w:rsid w:val="00C15E7E"/>
    <w:rsid w:val="00C16E73"/>
    <w:rsid w:val="00C20D8A"/>
    <w:rsid w:val="00C2176F"/>
    <w:rsid w:val="00C21989"/>
    <w:rsid w:val="00C2247F"/>
    <w:rsid w:val="00C2704B"/>
    <w:rsid w:val="00C30C07"/>
    <w:rsid w:val="00C350DA"/>
    <w:rsid w:val="00C40B08"/>
    <w:rsid w:val="00C417D4"/>
    <w:rsid w:val="00C420F0"/>
    <w:rsid w:val="00C464EF"/>
    <w:rsid w:val="00C4756B"/>
    <w:rsid w:val="00C53441"/>
    <w:rsid w:val="00C53EAA"/>
    <w:rsid w:val="00C63E1D"/>
    <w:rsid w:val="00C67664"/>
    <w:rsid w:val="00C71084"/>
    <w:rsid w:val="00C73373"/>
    <w:rsid w:val="00C75A48"/>
    <w:rsid w:val="00C77F17"/>
    <w:rsid w:val="00C8294D"/>
    <w:rsid w:val="00C841F0"/>
    <w:rsid w:val="00C9054C"/>
    <w:rsid w:val="00C90C23"/>
    <w:rsid w:val="00C92789"/>
    <w:rsid w:val="00C9301A"/>
    <w:rsid w:val="00C95AE8"/>
    <w:rsid w:val="00C96F41"/>
    <w:rsid w:val="00CA1C49"/>
    <w:rsid w:val="00CA2D1E"/>
    <w:rsid w:val="00CA3083"/>
    <w:rsid w:val="00CA66E4"/>
    <w:rsid w:val="00CB044D"/>
    <w:rsid w:val="00CB0B3F"/>
    <w:rsid w:val="00CB3462"/>
    <w:rsid w:val="00CB4DCF"/>
    <w:rsid w:val="00CB652E"/>
    <w:rsid w:val="00CC1B1C"/>
    <w:rsid w:val="00CC5177"/>
    <w:rsid w:val="00CC6314"/>
    <w:rsid w:val="00CC68DB"/>
    <w:rsid w:val="00CC7A91"/>
    <w:rsid w:val="00CD1DD5"/>
    <w:rsid w:val="00CD57DB"/>
    <w:rsid w:val="00CD643F"/>
    <w:rsid w:val="00CD6580"/>
    <w:rsid w:val="00CE0AAF"/>
    <w:rsid w:val="00CE1304"/>
    <w:rsid w:val="00CE1BEE"/>
    <w:rsid w:val="00CE1D15"/>
    <w:rsid w:val="00CE1FB5"/>
    <w:rsid w:val="00CE7CE6"/>
    <w:rsid w:val="00CF23BE"/>
    <w:rsid w:val="00CF271F"/>
    <w:rsid w:val="00CF3E65"/>
    <w:rsid w:val="00CF71E4"/>
    <w:rsid w:val="00CF73FB"/>
    <w:rsid w:val="00CF7BE6"/>
    <w:rsid w:val="00D00EB7"/>
    <w:rsid w:val="00D010F4"/>
    <w:rsid w:val="00D04E68"/>
    <w:rsid w:val="00D06323"/>
    <w:rsid w:val="00D1173F"/>
    <w:rsid w:val="00D133B7"/>
    <w:rsid w:val="00D13FF4"/>
    <w:rsid w:val="00D159C0"/>
    <w:rsid w:val="00D15B6B"/>
    <w:rsid w:val="00D213C7"/>
    <w:rsid w:val="00D21407"/>
    <w:rsid w:val="00D22855"/>
    <w:rsid w:val="00D228AB"/>
    <w:rsid w:val="00D236EF"/>
    <w:rsid w:val="00D2443B"/>
    <w:rsid w:val="00D24D97"/>
    <w:rsid w:val="00D251AA"/>
    <w:rsid w:val="00D26A81"/>
    <w:rsid w:val="00D27290"/>
    <w:rsid w:val="00D321C5"/>
    <w:rsid w:val="00D33D77"/>
    <w:rsid w:val="00D3406A"/>
    <w:rsid w:val="00D37860"/>
    <w:rsid w:val="00D41752"/>
    <w:rsid w:val="00D4347E"/>
    <w:rsid w:val="00D507D2"/>
    <w:rsid w:val="00D50F72"/>
    <w:rsid w:val="00D55A42"/>
    <w:rsid w:val="00D632A5"/>
    <w:rsid w:val="00D65A97"/>
    <w:rsid w:val="00D65D63"/>
    <w:rsid w:val="00D667B5"/>
    <w:rsid w:val="00D704DB"/>
    <w:rsid w:val="00D71303"/>
    <w:rsid w:val="00D72AEF"/>
    <w:rsid w:val="00D73FBD"/>
    <w:rsid w:val="00D84B22"/>
    <w:rsid w:val="00D84CAF"/>
    <w:rsid w:val="00D875EF"/>
    <w:rsid w:val="00D96C80"/>
    <w:rsid w:val="00D971E8"/>
    <w:rsid w:val="00DA0777"/>
    <w:rsid w:val="00DA2E00"/>
    <w:rsid w:val="00DA57FF"/>
    <w:rsid w:val="00DB12C6"/>
    <w:rsid w:val="00DB286D"/>
    <w:rsid w:val="00DB5603"/>
    <w:rsid w:val="00DB580C"/>
    <w:rsid w:val="00DB6535"/>
    <w:rsid w:val="00DC1D8F"/>
    <w:rsid w:val="00DC433A"/>
    <w:rsid w:val="00DC5A0F"/>
    <w:rsid w:val="00DC5B64"/>
    <w:rsid w:val="00DC7746"/>
    <w:rsid w:val="00DE0880"/>
    <w:rsid w:val="00DE2F50"/>
    <w:rsid w:val="00DE44FF"/>
    <w:rsid w:val="00DE6055"/>
    <w:rsid w:val="00DE699D"/>
    <w:rsid w:val="00DF5591"/>
    <w:rsid w:val="00DF69FD"/>
    <w:rsid w:val="00DF6FCB"/>
    <w:rsid w:val="00E03C36"/>
    <w:rsid w:val="00E05508"/>
    <w:rsid w:val="00E07AE7"/>
    <w:rsid w:val="00E07C23"/>
    <w:rsid w:val="00E107A2"/>
    <w:rsid w:val="00E10CBE"/>
    <w:rsid w:val="00E12306"/>
    <w:rsid w:val="00E16CA7"/>
    <w:rsid w:val="00E23231"/>
    <w:rsid w:val="00E23EA0"/>
    <w:rsid w:val="00E26FF1"/>
    <w:rsid w:val="00E27BCE"/>
    <w:rsid w:val="00E40282"/>
    <w:rsid w:val="00E457C7"/>
    <w:rsid w:val="00E475C3"/>
    <w:rsid w:val="00E53992"/>
    <w:rsid w:val="00E55E8E"/>
    <w:rsid w:val="00E56061"/>
    <w:rsid w:val="00E56A68"/>
    <w:rsid w:val="00E65370"/>
    <w:rsid w:val="00E66713"/>
    <w:rsid w:val="00E72AAE"/>
    <w:rsid w:val="00E75151"/>
    <w:rsid w:val="00E751FA"/>
    <w:rsid w:val="00E76E64"/>
    <w:rsid w:val="00E8559A"/>
    <w:rsid w:val="00E870FA"/>
    <w:rsid w:val="00E90AEB"/>
    <w:rsid w:val="00E90BD3"/>
    <w:rsid w:val="00E9211D"/>
    <w:rsid w:val="00E93AD9"/>
    <w:rsid w:val="00EA18CF"/>
    <w:rsid w:val="00EA1BEF"/>
    <w:rsid w:val="00EA1C96"/>
    <w:rsid w:val="00EA1F32"/>
    <w:rsid w:val="00EA42D2"/>
    <w:rsid w:val="00EA5ACD"/>
    <w:rsid w:val="00EB5A0D"/>
    <w:rsid w:val="00EB62BD"/>
    <w:rsid w:val="00EB7B0E"/>
    <w:rsid w:val="00EC7E15"/>
    <w:rsid w:val="00ED10EC"/>
    <w:rsid w:val="00ED5EDE"/>
    <w:rsid w:val="00ED6649"/>
    <w:rsid w:val="00EE02EF"/>
    <w:rsid w:val="00EE26A2"/>
    <w:rsid w:val="00EE2E57"/>
    <w:rsid w:val="00EE4F09"/>
    <w:rsid w:val="00F03388"/>
    <w:rsid w:val="00F03F25"/>
    <w:rsid w:val="00F10A9A"/>
    <w:rsid w:val="00F12568"/>
    <w:rsid w:val="00F136DC"/>
    <w:rsid w:val="00F145AD"/>
    <w:rsid w:val="00F20F4E"/>
    <w:rsid w:val="00F24F61"/>
    <w:rsid w:val="00F269EA"/>
    <w:rsid w:val="00F3217A"/>
    <w:rsid w:val="00F354E6"/>
    <w:rsid w:val="00F356C5"/>
    <w:rsid w:val="00F426D9"/>
    <w:rsid w:val="00F43073"/>
    <w:rsid w:val="00F4740B"/>
    <w:rsid w:val="00F50C92"/>
    <w:rsid w:val="00F629D0"/>
    <w:rsid w:val="00F67110"/>
    <w:rsid w:val="00F710B8"/>
    <w:rsid w:val="00F7198A"/>
    <w:rsid w:val="00F726D7"/>
    <w:rsid w:val="00F74202"/>
    <w:rsid w:val="00F7617C"/>
    <w:rsid w:val="00F7660E"/>
    <w:rsid w:val="00F8218A"/>
    <w:rsid w:val="00F82F41"/>
    <w:rsid w:val="00F913A3"/>
    <w:rsid w:val="00F92F0A"/>
    <w:rsid w:val="00FA25AC"/>
    <w:rsid w:val="00FA3FAF"/>
    <w:rsid w:val="00FA5FDD"/>
    <w:rsid w:val="00FB03A0"/>
    <w:rsid w:val="00FB0767"/>
    <w:rsid w:val="00FB29DA"/>
    <w:rsid w:val="00FB5B2E"/>
    <w:rsid w:val="00FB5D3C"/>
    <w:rsid w:val="00FC5A50"/>
    <w:rsid w:val="00FC63C8"/>
    <w:rsid w:val="00FC7330"/>
    <w:rsid w:val="00FD4893"/>
    <w:rsid w:val="00FD4CD4"/>
    <w:rsid w:val="00FD55FD"/>
    <w:rsid w:val="00FD7DC2"/>
    <w:rsid w:val="00FE1D2A"/>
    <w:rsid w:val="00FE260B"/>
    <w:rsid w:val="00FE6049"/>
    <w:rsid w:val="00FF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2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Heading1">
    <w:name w:val="heading 1"/>
    <w:basedOn w:val="Normal"/>
    <w:next w:val="Normal"/>
    <w:link w:val="Heading1Char"/>
    <w:uiPriority w:val="9"/>
    <w:qFormat/>
    <w:rsid w:val="008323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076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Times New Roman" w:eastAsia="Times New Roman" w:hAnsi="Times New Roman" w:cs="Times New Roman"/>
      <w:b/>
      <w:bCs/>
      <w:i w:val="0"/>
      <w:iCs w:val="0"/>
      <w:smallCaps w:val="0"/>
      <w:strike w:val="0"/>
      <w:sz w:val="18"/>
      <w:szCs w:val="18"/>
      <w:u w:val="none"/>
    </w:rPr>
  </w:style>
  <w:style w:type="character" w:customStyle="1" w:styleId="FootnoteItalic">
    <w:name w:val="Footnote + Italic"/>
    <w:basedOn w:val="Footnote"/>
    <w:rPr>
      <w:rFonts w:ascii="Times New Roman" w:eastAsia="Times New Roman" w:hAnsi="Times New Roman" w:cs="Times New Roman"/>
      <w:b/>
      <w:bCs/>
      <w:i/>
      <w:iCs/>
      <w:smallCaps w:val="0"/>
      <w:strike w:val="0"/>
      <w:color w:val="000000"/>
      <w:spacing w:val="0"/>
      <w:w w:val="100"/>
      <w:position w:val="0"/>
      <w:sz w:val="18"/>
      <w:szCs w:val="18"/>
      <w:u w:val="none"/>
      <w:lang w:val="vi-VN" w:eastAsia="vi-VN" w:bidi="vi-VN"/>
    </w:rPr>
  </w:style>
  <w:style w:type="character" w:customStyle="1" w:styleId="PicturecaptionExact">
    <w:name w:val="Picture caption Exact"/>
    <w:basedOn w:val="DefaultParagraphFont"/>
    <w:link w:val="Picturecaption"/>
    <w:rPr>
      <w:rFonts w:ascii="Times New Roman" w:eastAsia="Times New Roman" w:hAnsi="Times New Roman" w:cs="Times New Roman"/>
      <w:b w:val="0"/>
      <w:bCs w:val="0"/>
      <w:i/>
      <w:iCs/>
      <w:smallCaps w:val="0"/>
      <w:strike w:val="0"/>
      <w:spacing w:val="-20"/>
      <w:u w:val="none"/>
    </w:rPr>
  </w:style>
  <w:style w:type="character" w:customStyle="1" w:styleId="Bodytext4Exact">
    <w:name w:val="Body text (4) Exact"/>
    <w:basedOn w:val="DefaultParagraphFont"/>
    <w:rPr>
      <w:rFonts w:ascii="Times New Roman" w:eastAsia="Times New Roman" w:hAnsi="Times New Roman" w:cs="Times New Roman"/>
      <w:b/>
      <w:bCs/>
      <w:i w:val="0"/>
      <w:iCs w:val="0"/>
      <w:smallCaps w:val="0"/>
      <w:strike w:val="0"/>
      <w:sz w:val="28"/>
      <w:szCs w:val="28"/>
      <w:u w:val="none"/>
    </w:rPr>
  </w:style>
  <w:style w:type="character" w:customStyle="1" w:styleId="Bodytext4Italic">
    <w:name w:val="Body text (4) + Italic"/>
    <w:aliases w:val="Spacing 1 pt Exact"/>
    <w:basedOn w:val="Bodytext4"/>
    <w:rPr>
      <w:rFonts w:ascii="Times New Roman" w:eastAsia="Times New Roman" w:hAnsi="Times New Roman" w:cs="Times New Roman"/>
      <w:b/>
      <w:bCs/>
      <w:i/>
      <w:iCs/>
      <w:smallCaps w:val="0"/>
      <w:strike w:val="0"/>
      <w:spacing w:val="30"/>
      <w:sz w:val="28"/>
      <w:szCs w:val="28"/>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28"/>
      <w:szCs w:val="28"/>
      <w:u w:val="none"/>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6"/>
      <w:szCs w:val="26"/>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8"/>
      <w:szCs w:val="28"/>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8"/>
      <w:szCs w:val="28"/>
      <w:u w:val="none"/>
    </w:rPr>
  </w:style>
  <w:style w:type="character" w:customStyle="1" w:styleId="Bodytext6">
    <w:name w:val="Body text (6)_"/>
    <w:basedOn w:val="DefaultParagraphFont"/>
    <w:link w:val="Bodytext60"/>
    <w:rPr>
      <w:b w:val="0"/>
      <w:bCs w:val="0"/>
      <w:i w:val="0"/>
      <w:iCs w:val="0"/>
      <w:smallCaps w:val="0"/>
      <w:strike w:val="0"/>
      <w:sz w:val="8"/>
      <w:szCs w:val="8"/>
      <w:u w:val="none"/>
    </w:rPr>
  </w:style>
  <w:style w:type="character" w:customStyle="1" w:styleId="Bodytext6CourierNew">
    <w:name w:val="Body text (6) + Courier New"/>
    <w:aliases w:val="Italic"/>
    <w:basedOn w:val="Bodytext6"/>
    <w:rPr>
      <w:rFonts w:ascii="Courier New" w:eastAsia="Courier New" w:hAnsi="Courier New" w:cs="Courier New"/>
      <w:b w:val="0"/>
      <w:bCs w:val="0"/>
      <w:i/>
      <w:iCs/>
      <w:smallCaps w:val="0"/>
      <w:strike w:val="0"/>
      <w:color w:val="000000"/>
      <w:spacing w:val="0"/>
      <w:w w:val="100"/>
      <w:position w:val="0"/>
      <w:sz w:val="8"/>
      <w:szCs w:val="8"/>
      <w:u w:val="none"/>
      <w:lang w:val="vi-VN" w:eastAsia="vi-VN" w:bidi="vi-VN"/>
    </w:rPr>
  </w:style>
  <w:style w:type="character" w:customStyle="1" w:styleId="Bodytext7">
    <w:name w:val="Body text (7)_"/>
    <w:basedOn w:val="DefaultParagraphFont"/>
    <w:link w:val="Bodytext70"/>
    <w:rPr>
      <w:b w:val="0"/>
      <w:bCs w:val="0"/>
      <w:i w:val="0"/>
      <w:iCs w:val="0"/>
      <w:smallCaps w:val="0"/>
      <w:strike w:val="0"/>
      <w:sz w:val="9"/>
      <w:szCs w:val="9"/>
      <w:u w:val="none"/>
    </w:rPr>
  </w:style>
  <w:style w:type="character" w:customStyle="1" w:styleId="Bodytext210pt">
    <w:name w:val="Body text (2) + 10 pt"/>
    <w:aliases w:val="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2CourierNew">
    <w:name w:val="Body text (2) + Courier New"/>
    <w:aliases w:val="13 pt,Bold"/>
    <w:basedOn w:val="Bodytext2"/>
    <w:rPr>
      <w:rFonts w:ascii="Courier New" w:eastAsia="Courier New" w:hAnsi="Courier New" w:cs="Courier New"/>
      <w:b/>
      <w:bCs/>
      <w:i w:val="0"/>
      <w:iCs w:val="0"/>
      <w:smallCaps w:val="0"/>
      <w:strike w:val="0"/>
      <w:color w:val="000000"/>
      <w:spacing w:val="0"/>
      <w:w w:val="100"/>
      <w:position w:val="0"/>
      <w:sz w:val="26"/>
      <w:szCs w:val="26"/>
      <w:u w:val="none"/>
      <w:lang w:val="vi-VN" w:eastAsia="vi-VN" w:bidi="vi-VN"/>
    </w:rPr>
  </w:style>
  <w:style w:type="character" w:customStyle="1" w:styleId="Bodytext215pt">
    <w:name w:val="Body text (2) + 15 pt"/>
    <w:aliases w:val="Bold,Italic,Spacing -1 pt"/>
    <w:basedOn w:val="Bodytext2"/>
    <w:rPr>
      <w:rFonts w:ascii="Times New Roman" w:eastAsia="Times New Roman" w:hAnsi="Times New Roman" w:cs="Times New Roman"/>
      <w:b/>
      <w:bCs/>
      <w:i/>
      <w:iCs/>
      <w:smallCaps w:val="0"/>
      <w:strike w:val="0"/>
      <w:color w:val="000000"/>
      <w:spacing w:val="-20"/>
      <w:w w:val="100"/>
      <w:position w:val="0"/>
      <w:sz w:val="30"/>
      <w:szCs w:val="30"/>
      <w:u w:val="none"/>
      <w:lang w:val="vi-VN" w:eastAsia="vi-VN" w:bidi="vi-VN"/>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vi-VN" w:eastAsia="vi-VN" w:bidi="vi-VN"/>
    </w:rPr>
  </w:style>
  <w:style w:type="character" w:customStyle="1" w:styleId="Bodytext8">
    <w:name w:val="Body text (8)_"/>
    <w:basedOn w:val="DefaultParagraphFont"/>
    <w:link w:val="Bodytext80"/>
    <w:rPr>
      <w:rFonts w:ascii="Times New Roman" w:eastAsia="Times New Roman" w:hAnsi="Times New Roman" w:cs="Times New Roman"/>
      <w:b/>
      <w:bCs/>
      <w:i w:val="0"/>
      <w:iCs w:val="0"/>
      <w:smallCaps w:val="0"/>
      <w:strike w:val="0"/>
      <w:sz w:val="21"/>
      <w:szCs w:val="21"/>
      <w:u w:val="none"/>
    </w:rPr>
  </w:style>
  <w:style w:type="character" w:customStyle="1" w:styleId="Bodytext814pt">
    <w:name w:val="Body text (8) + 14 pt"/>
    <w:basedOn w:val="Bodytext8"/>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paragraph" w:customStyle="1" w:styleId="Footnote0">
    <w:name w:val="Footnote"/>
    <w:basedOn w:val="Normal"/>
    <w:link w:val="Footnote"/>
    <w:pPr>
      <w:shd w:val="clear" w:color="auto" w:fill="FFFFFF"/>
      <w:spacing w:line="211" w:lineRule="exact"/>
      <w:ind w:firstLine="600"/>
    </w:pPr>
    <w:rPr>
      <w:rFonts w:ascii="Times New Roman" w:eastAsia="Times New Roman" w:hAnsi="Times New Roman" w:cs="Times New Roman"/>
      <w:b/>
      <w:bCs/>
      <w:sz w:val="18"/>
      <w:szCs w:val="18"/>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i/>
      <w:iCs/>
      <w:spacing w:val="-20"/>
    </w:rPr>
  </w:style>
  <w:style w:type="paragraph" w:customStyle="1" w:styleId="Bodytext40">
    <w:name w:val="Body text (4)"/>
    <w:basedOn w:val="Normal"/>
    <w:link w:val="Bodytext4"/>
    <w:pPr>
      <w:shd w:val="clear" w:color="auto" w:fill="FFFFFF"/>
      <w:spacing w:before="60" w:after="180" w:line="0" w:lineRule="atLeast"/>
      <w:jc w:val="both"/>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before="360" w:after="360" w:line="0" w:lineRule="atLeast"/>
      <w:jc w:val="right"/>
    </w:pPr>
    <w:rPr>
      <w:rFonts w:ascii="Times New Roman" w:eastAsia="Times New Roman" w:hAnsi="Times New Roman" w:cs="Times New Roman"/>
      <w:sz w:val="28"/>
      <w:szCs w:val="28"/>
    </w:rPr>
  </w:style>
  <w:style w:type="paragraph" w:customStyle="1" w:styleId="Bodytext30">
    <w:name w:val="Body text (3)"/>
    <w:basedOn w:val="Normal"/>
    <w:link w:val="Bodytext3"/>
    <w:pPr>
      <w:shd w:val="clear" w:color="auto" w:fill="FFFFFF"/>
      <w:spacing w:after="360" w:line="0" w:lineRule="atLeast"/>
      <w:jc w:val="right"/>
    </w:pPr>
    <w:rPr>
      <w:rFonts w:ascii="Times New Roman" w:eastAsia="Times New Roman" w:hAnsi="Times New Roman" w:cs="Times New Roman"/>
      <w:sz w:val="28"/>
      <w:szCs w:val="28"/>
    </w:rPr>
  </w:style>
  <w:style w:type="paragraph" w:customStyle="1" w:styleId="Heading11">
    <w:name w:val="Heading #1"/>
    <w:basedOn w:val="Normal"/>
    <w:link w:val="Heading10"/>
    <w:pPr>
      <w:shd w:val="clear" w:color="auto" w:fill="FFFFFF"/>
      <w:spacing w:before="360" w:line="322" w:lineRule="exact"/>
      <w:jc w:val="center"/>
      <w:outlineLvl w:val="0"/>
    </w:pPr>
    <w:rPr>
      <w:rFonts w:ascii="Times New Roman" w:eastAsia="Times New Roman" w:hAnsi="Times New Roman" w:cs="Times New Roman"/>
      <w:b/>
      <w:bCs/>
      <w:sz w:val="28"/>
      <w:szCs w:val="28"/>
    </w:rPr>
  </w:style>
  <w:style w:type="paragraph" w:customStyle="1" w:styleId="Heading21">
    <w:name w:val="Heading #2"/>
    <w:basedOn w:val="Normal"/>
    <w:link w:val="Heading20"/>
    <w:pPr>
      <w:shd w:val="clear" w:color="auto" w:fill="FFFFFF"/>
      <w:spacing w:before="600" w:after="180" w:line="0" w:lineRule="atLeast"/>
      <w:ind w:firstLine="560"/>
      <w:jc w:val="both"/>
      <w:outlineLvl w:val="1"/>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6"/>
      <w:szCs w:val="26"/>
    </w:rPr>
  </w:style>
  <w:style w:type="paragraph" w:customStyle="1" w:styleId="Bodytext50">
    <w:name w:val="Body text (5)"/>
    <w:basedOn w:val="Normal"/>
    <w:link w:val="Bodytext5"/>
    <w:pPr>
      <w:shd w:val="clear" w:color="auto" w:fill="FFFFFF"/>
      <w:spacing w:before="180" w:after="180" w:line="0" w:lineRule="atLeast"/>
      <w:ind w:firstLine="600"/>
      <w:jc w:val="both"/>
    </w:pPr>
    <w:rPr>
      <w:rFonts w:ascii="Times New Roman" w:eastAsia="Times New Roman" w:hAnsi="Times New Roman" w:cs="Times New Roman"/>
      <w:i/>
      <w:iCs/>
      <w:sz w:val="28"/>
      <w:szCs w:val="28"/>
    </w:rPr>
  </w:style>
  <w:style w:type="paragraph" w:customStyle="1" w:styleId="Bodytext60">
    <w:name w:val="Body text (6)"/>
    <w:basedOn w:val="Normal"/>
    <w:link w:val="Bodytext6"/>
    <w:pPr>
      <w:shd w:val="clear" w:color="auto" w:fill="FFFFFF"/>
      <w:spacing w:line="48" w:lineRule="exact"/>
      <w:jc w:val="both"/>
    </w:pPr>
    <w:rPr>
      <w:sz w:val="8"/>
      <w:szCs w:val="8"/>
    </w:rPr>
  </w:style>
  <w:style w:type="paragraph" w:customStyle="1" w:styleId="Bodytext70">
    <w:name w:val="Body text (7)"/>
    <w:basedOn w:val="Normal"/>
    <w:link w:val="Bodytext7"/>
    <w:pPr>
      <w:shd w:val="clear" w:color="auto" w:fill="FFFFFF"/>
      <w:spacing w:after="60" w:line="48" w:lineRule="exact"/>
    </w:pPr>
    <w:rPr>
      <w:sz w:val="9"/>
      <w:szCs w:val="9"/>
    </w:rPr>
  </w:style>
  <w:style w:type="paragraph" w:customStyle="1" w:styleId="Bodytext80">
    <w:name w:val="Body text (8)"/>
    <w:basedOn w:val="Normal"/>
    <w:link w:val="Bodytext8"/>
    <w:pPr>
      <w:shd w:val="clear" w:color="auto" w:fill="FFFFFF"/>
      <w:spacing w:line="274" w:lineRule="exact"/>
      <w:jc w:val="both"/>
    </w:pPr>
    <w:rPr>
      <w:rFonts w:ascii="Times New Roman" w:eastAsia="Times New Roman" w:hAnsi="Times New Roman" w:cs="Times New Roman"/>
      <w:b/>
      <w:bCs/>
      <w:sz w:val="21"/>
      <w:szCs w:val="21"/>
    </w:rPr>
  </w:style>
  <w:style w:type="table" w:styleId="TableGrid">
    <w:name w:val="Table Grid"/>
    <w:basedOn w:val="TableNormal"/>
    <w:uiPriority w:val="39"/>
    <w:rsid w:val="00584B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41">
    <w:name w:val="Grid Table 1 Light - Accent 41"/>
    <w:basedOn w:val="TableNormal"/>
    <w:uiPriority w:val="99"/>
    <w:rsid w:val="00B52F1E"/>
    <w:pPr>
      <w:widowControl/>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 w:val="20"/>
      <w:szCs w:val="22"/>
      <w:lang w:val="en-US" w:eastAsia="en-US" w:bidi="ar-SA"/>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enStyleDefTable">
    <w:name w:val="GenStyleDefTable"/>
    <w:rsid w:val="00636102"/>
    <w:pPr>
      <w:widowControl/>
      <w:pBdr>
        <w:top w:val="none" w:sz="4" w:space="0" w:color="000000"/>
        <w:left w:val="none" w:sz="4" w:space="0" w:color="000000"/>
        <w:bottom w:val="none" w:sz="4" w:space="0" w:color="000000"/>
        <w:right w:val="none" w:sz="4" w:space="0" w:color="000000"/>
        <w:between w:val="none" w:sz="4" w:space="0" w:color="000000"/>
      </w:pBdr>
    </w:pPr>
    <w:rPr>
      <w:rFonts w:ascii="Times New Roman" w:eastAsia="Calibri" w:hAnsi="Times New Roman" w:cs="Times New Roman"/>
      <w:sz w:val="20"/>
      <w:szCs w:val="22"/>
      <w:lang w:val="en-US" w:eastAsia="en-US" w:bidi="en-US"/>
    </w:rPr>
    <w:tblPr>
      <w:tblCellMar>
        <w:top w:w="0" w:type="dxa"/>
        <w:left w:w="0" w:type="dxa"/>
        <w:bottom w:w="0" w:type="dxa"/>
        <w:right w:w="0" w:type="dxa"/>
      </w:tblCellMar>
    </w:tblPr>
  </w:style>
  <w:style w:type="character" w:styleId="Emphasis">
    <w:name w:val="Emphasis"/>
    <w:basedOn w:val="DefaultParagraphFont"/>
    <w:uiPriority w:val="20"/>
    <w:qFormat/>
    <w:rsid w:val="006F4DAF"/>
    <w:rPr>
      <w:i/>
      <w:iCs/>
    </w:rPr>
  </w:style>
  <w:style w:type="table" w:customStyle="1" w:styleId="GridTable6ColorfulAccent2">
    <w:name w:val="Grid Table 6 Colorful Accent 2"/>
    <w:basedOn w:val="TableNormal"/>
    <w:uiPriority w:val="99"/>
    <w:rsid w:val="00D24D97"/>
    <w:pPr>
      <w:widowControl/>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 w:val="20"/>
      <w:szCs w:val="22"/>
      <w:lang w:val="en-US" w:eastAsia="en-US" w:bidi="ar-SA"/>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character" w:styleId="CommentReference">
    <w:name w:val="annotation reference"/>
    <w:basedOn w:val="DefaultParagraphFont"/>
    <w:uiPriority w:val="99"/>
    <w:semiHidden/>
    <w:unhideWhenUsed/>
    <w:rsid w:val="007B7376"/>
    <w:rPr>
      <w:sz w:val="16"/>
      <w:szCs w:val="16"/>
    </w:rPr>
  </w:style>
  <w:style w:type="paragraph" w:styleId="CommentText">
    <w:name w:val="annotation text"/>
    <w:basedOn w:val="Normal"/>
    <w:link w:val="CommentTextChar"/>
    <w:uiPriority w:val="99"/>
    <w:semiHidden/>
    <w:unhideWhenUsed/>
    <w:rsid w:val="007B7376"/>
    <w:rPr>
      <w:sz w:val="20"/>
      <w:szCs w:val="20"/>
    </w:rPr>
  </w:style>
  <w:style w:type="character" w:customStyle="1" w:styleId="CommentTextChar">
    <w:name w:val="Comment Text Char"/>
    <w:basedOn w:val="DefaultParagraphFont"/>
    <w:link w:val="CommentText"/>
    <w:uiPriority w:val="99"/>
    <w:semiHidden/>
    <w:rsid w:val="007B7376"/>
    <w:rPr>
      <w:color w:val="000000"/>
      <w:sz w:val="20"/>
      <w:szCs w:val="20"/>
    </w:rPr>
  </w:style>
  <w:style w:type="paragraph" w:styleId="CommentSubject">
    <w:name w:val="annotation subject"/>
    <w:basedOn w:val="CommentText"/>
    <w:next w:val="CommentText"/>
    <w:link w:val="CommentSubjectChar"/>
    <w:uiPriority w:val="99"/>
    <w:semiHidden/>
    <w:unhideWhenUsed/>
    <w:rsid w:val="007B7376"/>
    <w:rPr>
      <w:b/>
      <w:bCs/>
    </w:rPr>
  </w:style>
  <w:style w:type="character" w:customStyle="1" w:styleId="CommentSubjectChar">
    <w:name w:val="Comment Subject Char"/>
    <w:basedOn w:val="CommentTextChar"/>
    <w:link w:val="CommentSubject"/>
    <w:uiPriority w:val="99"/>
    <w:semiHidden/>
    <w:rsid w:val="007B7376"/>
    <w:rPr>
      <w:b/>
      <w:bCs/>
      <w:color w:val="000000"/>
      <w:sz w:val="20"/>
      <w:szCs w:val="20"/>
    </w:rPr>
  </w:style>
  <w:style w:type="paragraph" w:styleId="BalloonText">
    <w:name w:val="Balloon Text"/>
    <w:basedOn w:val="Normal"/>
    <w:link w:val="BalloonTextChar"/>
    <w:uiPriority w:val="99"/>
    <w:semiHidden/>
    <w:unhideWhenUsed/>
    <w:rsid w:val="007B73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376"/>
    <w:rPr>
      <w:rFonts w:ascii="Segoe UI" w:hAnsi="Segoe UI" w:cs="Segoe UI"/>
      <w:color w:val="000000"/>
      <w:sz w:val="18"/>
      <w:szCs w:val="18"/>
    </w:rPr>
  </w:style>
  <w:style w:type="paragraph" w:styleId="NormalWeb">
    <w:name w:val="Normal (Web)"/>
    <w:basedOn w:val="Normal"/>
    <w:uiPriority w:val="99"/>
    <w:unhideWhenUsed/>
    <w:rsid w:val="00812805"/>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Heading2Char">
    <w:name w:val="Heading 2 Char"/>
    <w:basedOn w:val="DefaultParagraphFont"/>
    <w:link w:val="Heading2"/>
    <w:uiPriority w:val="9"/>
    <w:rsid w:val="00FB076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3233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86C9C"/>
    <w:pPr>
      <w:tabs>
        <w:tab w:val="center" w:pos="4680"/>
        <w:tab w:val="right" w:pos="9360"/>
      </w:tabs>
    </w:pPr>
  </w:style>
  <w:style w:type="character" w:customStyle="1" w:styleId="HeaderChar">
    <w:name w:val="Header Char"/>
    <w:basedOn w:val="DefaultParagraphFont"/>
    <w:link w:val="Header"/>
    <w:uiPriority w:val="99"/>
    <w:rsid w:val="00686C9C"/>
    <w:rPr>
      <w:color w:val="000000"/>
    </w:rPr>
  </w:style>
  <w:style w:type="paragraph" w:styleId="Footer">
    <w:name w:val="footer"/>
    <w:basedOn w:val="Normal"/>
    <w:link w:val="FooterChar"/>
    <w:uiPriority w:val="99"/>
    <w:unhideWhenUsed/>
    <w:rsid w:val="00686C9C"/>
    <w:pPr>
      <w:tabs>
        <w:tab w:val="center" w:pos="4680"/>
        <w:tab w:val="right" w:pos="9360"/>
      </w:tabs>
    </w:pPr>
  </w:style>
  <w:style w:type="character" w:customStyle="1" w:styleId="FooterChar">
    <w:name w:val="Footer Char"/>
    <w:basedOn w:val="DefaultParagraphFont"/>
    <w:link w:val="Footer"/>
    <w:uiPriority w:val="99"/>
    <w:rsid w:val="00686C9C"/>
    <w:rPr>
      <w:color w:val="000000"/>
    </w:rPr>
  </w:style>
  <w:style w:type="character" w:customStyle="1" w:styleId="Vnbnnidung">
    <w:name w:val="Văn bản nội dung_"/>
    <w:link w:val="Vnbnnidung0"/>
    <w:rsid w:val="0009430A"/>
    <w:rPr>
      <w:rFonts w:ascii="Times New Roman" w:eastAsia="Times New Roman" w:hAnsi="Times New Roman" w:cs="Times New Roman"/>
      <w:color w:val="1E2023"/>
      <w:sz w:val="28"/>
      <w:szCs w:val="28"/>
    </w:rPr>
  </w:style>
  <w:style w:type="paragraph" w:customStyle="1" w:styleId="Vnbnnidung0">
    <w:name w:val="Văn bản nội dung"/>
    <w:basedOn w:val="Normal"/>
    <w:link w:val="Vnbnnidung"/>
    <w:rsid w:val="0009430A"/>
    <w:pPr>
      <w:spacing w:after="100" w:line="269" w:lineRule="auto"/>
      <w:ind w:firstLine="400"/>
    </w:pPr>
    <w:rPr>
      <w:rFonts w:ascii="Times New Roman" w:eastAsia="Times New Roman" w:hAnsi="Times New Roman" w:cs="Times New Roman"/>
      <w:color w:val="1E2023"/>
      <w:sz w:val="28"/>
      <w:szCs w:val="28"/>
    </w:rPr>
  </w:style>
  <w:style w:type="paragraph" w:styleId="FootnoteText">
    <w:name w:val="footnote text"/>
    <w:basedOn w:val="Normal"/>
    <w:link w:val="FootnoteTextChar"/>
    <w:uiPriority w:val="99"/>
    <w:semiHidden/>
    <w:unhideWhenUsed/>
    <w:rsid w:val="00B970E0"/>
    <w:rPr>
      <w:sz w:val="20"/>
      <w:szCs w:val="20"/>
    </w:rPr>
  </w:style>
  <w:style w:type="character" w:customStyle="1" w:styleId="FootnoteTextChar">
    <w:name w:val="Footnote Text Char"/>
    <w:basedOn w:val="DefaultParagraphFont"/>
    <w:link w:val="FootnoteText"/>
    <w:uiPriority w:val="99"/>
    <w:semiHidden/>
    <w:rsid w:val="00B970E0"/>
    <w:rPr>
      <w:color w:val="000000"/>
      <w:sz w:val="20"/>
      <w:szCs w:val="20"/>
    </w:rPr>
  </w:style>
  <w:style w:type="character" w:styleId="FootnoteReference">
    <w:name w:val="footnote reference"/>
    <w:basedOn w:val="DefaultParagraphFont"/>
    <w:uiPriority w:val="99"/>
    <w:semiHidden/>
    <w:unhideWhenUsed/>
    <w:rsid w:val="00B970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Heading1">
    <w:name w:val="heading 1"/>
    <w:basedOn w:val="Normal"/>
    <w:next w:val="Normal"/>
    <w:link w:val="Heading1Char"/>
    <w:uiPriority w:val="9"/>
    <w:qFormat/>
    <w:rsid w:val="008323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076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Times New Roman" w:eastAsia="Times New Roman" w:hAnsi="Times New Roman" w:cs="Times New Roman"/>
      <w:b/>
      <w:bCs/>
      <w:i w:val="0"/>
      <w:iCs w:val="0"/>
      <w:smallCaps w:val="0"/>
      <w:strike w:val="0"/>
      <w:sz w:val="18"/>
      <w:szCs w:val="18"/>
      <w:u w:val="none"/>
    </w:rPr>
  </w:style>
  <w:style w:type="character" w:customStyle="1" w:styleId="FootnoteItalic">
    <w:name w:val="Footnote + Italic"/>
    <w:basedOn w:val="Footnote"/>
    <w:rPr>
      <w:rFonts w:ascii="Times New Roman" w:eastAsia="Times New Roman" w:hAnsi="Times New Roman" w:cs="Times New Roman"/>
      <w:b/>
      <w:bCs/>
      <w:i/>
      <w:iCs/>
      <w:smallCaps w:val="0"/>
      <w:strike w:val="0"/>
      <w:color w:val="000000"/>
      <w:spacing w:val="0"/>
      <w:w w:val="100"/>
      <w:position w:val="0"/>
      <w:sz w:val="18"/>
      <w:szCs w:val="18"/>
      <w:u w:val="none"/>
      <w:lang w:val="vi-VN" w:eastAsia="vi-VN" w:bidi="vi-VN"/>
    </w:rPr>
  </w:style>
  <w:style w:type="character" w:customStyle="1" w:styleId="PicturecaptionExact">
    <w:name w:val="Picture caption Exact"/>
    <w:basedOn w:val="DefaultParagraphFont"/>
    <w:link w:val="Picturecaption"/>
    <w:rPr>
      <w:rFonts w:ascii="Times New Roman" w:eastAsia="Times New Roman" w:hAnsi="Times New Roman" w:cs="Times New Roman"/>
      <w:b w:val="0"/>
      <w:bCs w:val="0"/>
      <w:i/>
      <w:iCs/>
      <w:smallCaps w:val="0"/>
      <w:strike w:val="0"/>
      <w:spacing w:val="-20"/>
      <w:u w:val="none"/>
    </w:rPr>
  </w:style>
  <w:style w:type="character" w:customStyle="1" w:styleId="Bodytext4Exact">
    <w:name w:val="Body text (4) Exact"/>
    <w:basedOn w:val="DefaultParagraphFont"/>
    <w:rPr>
      <w:rFonts w:ascii="Times New Roman" w:eastAsia="Times New Roman" w:hAnsi="Times New Roman" w:cs="Times New Roman"/>
      <w:b/>
      <w:bCs/>
      <w:i w:val="0"/>
      <w:iCs w:val="0"/>
      <w:smallCaps w:val="0"/>
      <w:strike w:val="0"/>
      <w:sz w:val="28"/>
      <w:szCs w:val="28"/>
      <w:u w:val="none"/>
    </w:rPr>
  </w:style>
  <w:style w:type="character" w:customStyle="1" w:styleId="Bodytext4Italic">
    <w:name w:val="Body text (4) + Italic"/>
    <w:aliases w:val="Spacing 1 pt Exact"/>
    <w:basedOn w:val="Bodytext4"/>
    <w:rPr>
      <w:rFonts w:ascii="Times New Roman" w:eastAsia="Times New Roman" w:hAnsi="Times New Roman" w:cs="Times New Roman"/>
      <w:b/>
      <w:bCs/>
      <w:i/>
      <w:iCs/>
      <w:smallCaps w:val="0"/>
      <w:strike w:val="0"/>
      <w:spacing w:val="30"/>
      <w:sz w:val="28"/>
      <w:szCs w:val="28"/>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28"/>
      <w:szCs w:val="28"/>
      <w:u w:val="none"/>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6"/>
      <w:szCs w:val="26"/>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8"/>
      <w:szCs w:val="28"/>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8"/>
      <w:szCs w:val="28"/>
      <w:u w:val="none"/>
    </w:rPr>
  </w:style>
  <w:style w:type="character" w:customStyle="1" w:styleId="Bodytext6">
    <w:name w:val="Body text (6)_"/>
    <w:basedOn w:val="DefaultParagraphFont"/>
    <w:link w:val="Bodytext60"/>
    <w:rPr>
      <w:b w:val="0"/>
      <w:bCs w:val="0"/>
      <w:i w:val="0"/>
      <w:iCs w:val="0"/>
      <w:smallCaps w:val="0"/>
      <w:strike w:val="0"/>
      <w:sz w:val="8"/>
      <w:szCs w:val="8"/>
      <w:u w:val="none"/>
    </w:rPr>
  </w:style>
  <w:style w:type="character" w:customStyle="1" w:styleId="Bodytext6CourierNew">
    <w:name w:val="Body text (6) + Courier New"/>
    <w:aliases w:val="Italic"/>
    <w:basedOn w:val="Bodytext6"/>
    <w:rPr>
      <w:rFonts w:ascii="Courier New" w:eastAsia="Courier New" w:hAnsi="Courier New" w:cs="Courier New"/>
      <w:b w:val="0"/>
      <w:bCs w:val="0"/>
      <w:i/>
      <w:iCs/>
      <w:smallCaps w:val="0"/>
      <w:strike w:val="0"/>
      <w:color w:val="000000"/>
      <w:spacing w:val="0"/>
      <w:w w:val="100"/>
      <w:position w:val="0"/>
      <w:sz w:val="8"/>
      <w:szCs w:val="8"/>
      <w:u w:val="none"/>
      <w:lang w:val="vi-VN" w:eastAsia="vi-VN" w:bidi="vi-VN"/>
    </w:rPr>
  </w:style>
  <w:style w:type="character" w:customStyle="1" w:styleId="Bodytext7">
    <w:name w:val="Body text (7)_"/>
    <w:basedOn w:val="DefaultParagraphFont"/>
    <w:link w:val="Bodytext70"/>
    <w:rPr>
      <w:b w:val="0"/>
      <w:bCs w:val="0"/>
      <w:i w:val="0"/>
      <w:iCs w:val="0"/>
      <w:smallCaps w:val="0"/>
      <w:strike w:val="0"/>
      <w:sz w:val="9"/>
      <w:szCs w:val="9"/>
      <w:u w:val="none"/>
    </w:rPr>
  </w:style>
  <w:style w:type="character" w:customStyle="1" w:styleId="Bodytext210pt">
    <w:name w:val="Body text (2) + 10 pt"/>
    <w:aliases w:val="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2CourierNew">
    <w:name w:val="Body text (2) + Courier New"/>
    <w:aliases w:val="13 pt,Bold"/>
    <w:basedOn w:val="Bodytext2"/>
    <w:rPr>
      <w:rFonts w:ascii="Courier New" w:eastAsia="Courier New" w:hAnsi="Courier New" w:cs="Courier New"/>
      <w:b/>
      <w:bCs/>
      <w:i w:val="0"/>
      <w:iCs w:val="0"/>
      <w:smallCaps w:val="0"/>
      <w:strike w:val="0"/>
      <w:color w:val="000000"/>
      <w:spacing w:val="0"/>
      <w:w w:val="100"/>
      <w:position w:val="0"/>
      <w:sz w:val="26"/>
      <w:szCs w:val="26"/>
      <w:u w:val="none"/>
      <w:lang w:val="vi-VN" w:eastAsia="vi-VN" w:bidi="vi-VN"/>
    </w:rPr>
  </w:style>
  <w:style w:type="character" w:customStyle="1" w:styleId="Bodytext215pt">
    <w:name w:val="Body text (2) + 15 pt"/>
    <w:aliases w:val="Bold,Italic,Spacing -1 pt"/>
    <w:basedOn w:val="Bodytext2"/>
    <w:rPr>
      <w:rFonts w:ascii="Times New Roman" w:eastAsia="Times New Roman" w:hAnsi="Times New Roman" w:cs="Times New Roman"/>
      <w:b/>
      <w:bCs/>
      <w:i/>
      <w:iCs/>
      <w:smallCaps w:val="0"/>
      <w:strike w:val="0"/>
      <w:color w:val="000000"/>
      <w:spacing w:val="-20"/>
      <w:w w:val="100"/>
      <w:position w:val="0"/>
      <w:sz w:val="30"/>
      <w:szCs w:val="30"/>
      <w:u w:val="none"/>
      <w:lang w:val="vi-VN" w:eastAsia="vi-VN" w:bidi="vi-VN"/>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vi-VN" w:eastAsia="vi-VN" w:bidi="vi-VN"/>
    </w:rPr>
  </w:style>
  <w:style w:type="character" w:customStyle="1" w:styleId="Bodytext8">
    <w:name w:val="Body text (8)_"/>
    <w:basedOn w:val="DefaultParagraphFont"/>
    <w:link w:val="Bodytext80"/>
    <w:rPr>
      <w:rFonts w:ascii="Times New Roman" w:eastAsia="Times New Roman" w:hAnsi="Times New Roman" w:cs="Times New Roman"/>
      <w:b/>
      <w:bCs/>
      <w:i w:val="0"/>
      <w:iCs w:val="0"/>
      <w:smallCaps w:val="0"/>
      <w:strike w:val="0"/>
      <w:sz w:val="21"/>
      <w:szCs w:val="21"/>
      <w:u w:val="none"/>
    </w:rPr>
  </w:style>
  <w:style w:type="character" w:customStyle="1" w:styleId="Bodytext814pt">
    <w:name w:val="Body text (8) + 14 pt"/>
    <w:basedOn w:val="Bodytext8"/>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paragraph" w:customStyle="1" w:styleId="Footnote0">
    <w:name w:val="Footnote"/>
    <w:basedOn w:val="Normal"/>
    <w:link w:val="Footnote"/>
    <w:pPr>
      <w:shd w:val="clear" w:color="auto" w:fill="FFFFFF"/>
      <w:spacing w:line="211" w:lineRule="exact"/>
      <w:ind w:firstLine="600"/>
    </w:pPr>
    <w:rPr>
      <w:rFonts w:ascii="Times New Roman" w:eastAsia="Times New Roman" w:hAnsi="Times New Roman" w:cs="Times New Roman"/>
      <w:b/>
      <w:bCs/>
      <w:sz w:val="18"/>
      <w:szCs w:val="18"/>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i/>
      <w:iCs/>
      <w:spacing w:val="-20"/>
    </w:rPr>
  </w:style>
  <w:style w:type="paragraph" w:customStyle="1" w:styleId="Bodytext40">
    <w:name w:val="Body text (4)"/>
    <w:basedOn w:val="Normal"/>
    <w:link w:val="Bodytext4"/>
    <w:pPr>
      <w:shd w:val="clear" w:color="auto" w:fill="FFFFFF"/>
      <w:spacing w:before="60" w:after="180" w:line="0" w:lineRule="atLeast"/>
      <w:jc w:val="both"/>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before="360" w:after="360" w:line="0" w:lineRule="atLeast"/>
      <w:jc w:val="right"/>
    </w:pPr>
    <w:rPr>
      <w:rFonts w:ascii="Times New Roman" w:eastAsia="Times New Roman" w:hAnsi="Times New Roman" w:cs="Times New Roman"/>
      <w:sz w:val="28"/>
      <w:szCs w:val="28"/>
    </w:rPr>
  </w:style>
  <w:style w:type="paragraph" w:customStyle="1" w:styleId="Bodytext30">
    <w:name w:val="Body text (3)"/>
    <w:basedOn w:val="Normal"/>
    <w:link w:val="Bodytext3"/>
    <w:pPr>
      <w:shd w:val="clear" w:color="auto" w:fill="FFFFFF"/>
      <w:spacing w:after="360" w:line="0" w:lineRule="atLeast"/>
      <w:jc w:val="right"/>
    </w:pPr>
    <w:rPr>
      <w:rFonts w:ascii="Times New Roman" w:eastAsia="Times New Roman" w:hAnsi="Times New Roman" w:cs="Times New Roman"/>
      <w:sz w:val="28"/>
      <w:szCs w:val="28"/>
    </w:rPr>
  </w:style>
  <w:style w:type="paragraph" w:customStyle="1" w:styleId="Heading11">
    <w:name w:val="Heading #1"/>
    <w:basedOn w:val="Normal"/>
    <w:link w:val="Heading10"/>
    <w:pPr>
      <w:shd w:val="clear" w:color="auto" w:fill="FFFFFF"/>
      <w:spacing w:before="360" w:line="322" w:lineRule="exact"/>
      <w:jc w:val="center"/>
      <w:outlineLvl w:val="0"/>
    </w:pPr>
    <w:rPr>
      <w:rFonts w:ascii="Times New Roman" w:eastAsia="Times New Roman" w:hAnsi="Times New Roman" w:cs="Times New Roman"/>
      <w:b/>
      <w:bCs/>
      <w:sz w:val="28"/>
      <w:szCs w:val="28"/>
    </w:rPr>
  </w:style>
  <w:style w:type="paragraph" w:customStyle="1" w:styleId="Heading21">
    <w:name w:val="Heading #2"/>
    <w:basedOn w:val="Normal"/>
    <w:link w:val="Heading20"/>
    <w:pPr>
      <w:shd w:val="clear" w:color="auto" w:fill="FFFFFF"/>
      <w:spacing w:before="600" w:after="180" w:line="0" w:lineRule="atLeast"/>
      <w:ind w:firstLine="560"/>
      <w:jc w:val="both"/>
      <w:outlineLvl w:val="1"/>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6"/>
      <w:szCs w:val="26"/>
    </w:rPr>
  </w:style>
  <w:style w:type="paragraph" w:customStyle="1" w:styleId="Bodytext50">
    <w:name w:val="Body text (5)"/>
    <w:basedOn w:val="Normal"/>
    <w:link w:val="Bodytext5"/>
    <w:pPr>
      <w:shd w:val="clear" w:color="auto" w:fill="FFFFFF"/>
      <w:spacing w:before="180" w:after="180" w:line="0" w:lineRule="atLeast"/>
      <w:ind w:firstLine="600"/>
      <w:jc w:val="both"/>
    </w:pPr>
    <w:rPr>
      <w:rFonts w:ascii="Times New Roman" w:eastAsia="Times New Roman" w:hAnsi="Times New Roman" w:cs="Times New Roman"/>
      <w:i/>
      <w:iCs/>
      <w:sz w:val="28"/>
      <w:szCs w:val="28"/>
    </w:rPr>
  </w:style>
  <w:style w:type="paragraph" w:customStyle="1" w:styleId="Bodytext60">
    <w:name w:val="Body text (6)"/>
    <w:basedOn w:val="Normal"/>
    <w:link w:val="Bodytext6"/>
    <w:pPr>
      <w:shd w:val="clear" w:color="auto" w:fill="FFFFFF"/>
      <w:spacing w:line="48" w:lineRule="exact"/>
      <w:jc w:val="both"/>
    </w:pPr>
    <w:rPr>
      <w:sz w:val="8"/>
      <w:szCs w:val="8"/>
    </w:rPr>
  </w:style>
  <w:style w:type="paragraph" w:customStyle="1" w:styleId="Bodytext70">
    <w:name w:val="Body text (7)"/>
    <w:basedOn w:val="Normal"/>
    <w:link w:val="Bodytext7"/>
    <w:pPr>
      <w:shd w:val="clear" w:color="auto" w:fill="FFFFFF"/>
      <w:spacing w:after="60" w:line="48" w:lineRule="exact"/>
    </w:pPr>
    <w:rPr>
      <w:sz w:val="9"/>
      <w:szCs w:val="9"/>
    </w:rPr>
  </w:style>
  <w:style w:type="paragraph" w:customStyle="1" w:styleId="Bodytext80">
    <w:name w:val="Body text (8)"/>
    <w:basedOn w:val="Normal"/>
    <w:link w:val="Bodytext8"/>
    <w:pPr>
      <w:shd w:val="clear" w:color="auto" w:fill="FFFFFF"/>
      <w:spacing w:line="274" w:lineRule="exact"/>
      <w:jc w:val="both"/>
    </w:pPr>
    <w:rPr>
      <w:rFonts w:ascii="Times New Roman" w:eastAsia="Times New Roman" w:hAnsi="Times New Roman" w:cs="Times New Roman"/>
      <w:b/>
      <w:bCs/>
      <w:sz w:val="21"/>
      <w:szCs w:val="21"/>
    </w:rPr>
  </w:style>
  <w:style w:type="table" w:styleId="TableGrid">
    <w:name w:val="Table Grid"/>
    <w:basedOn w:val="TableNormal"/>
    <w:uiPriority w:val="39"/>
    <w:rsid w:val="00584B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41">
    <w:name w:val="Grid Table 1 Light - Accent 41"/>
    <w:basedOn w:val="TableNormal"/>
    <w:uiPriority w:val="99"/>
    <w:rsid w:val="00B52F1E"/>
    <w:pPr>
      <w:widowControl/>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 w:val="20"/>
      <w:szCs w:val="22"/>
      <w:lang w:val="en-US" w:eastAsia="en-US" w:bidi="ar-SA"/>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enStyleDefTable">
    <w:name w:val="GenStyleDefTable"/>
    <w:rsid w:val="00636102"/>
    <w:pPr>
      <w:widowControl/>
      <w:pBdr>
        <w:top w:val="none" w:sz="4" w:space="0" w:color="000000"/>
        <w:left w:val="none" w:sz="4" w:space="0" w:color="000000"/>
        <w:bottom w:val="none" w:sz="4" w:space="0" w:color="000000"/>
        <w:right w:val="none" w:sz="4" w:space="0" w:color="000000"/>
        <w:between w:val="none" w:sz="4" w:space="0" w:color="000000"/>
      </w:pBdr>
    </w:pPr>
    <w:rPr>
      <w:rFonts w:ascii="Times New Roman" w:eastAsia="Calibri" w:hAnsi="Times New Roman" w:cs="Times New Roman"/>
      <w:sz w:val="20"/>
      <w:szCs w:val="22"/>
      <w:lang w:val="en-US" w:eastAsia="en-US" w:bidi="en-US"/>
    </w:rPr>
    <w:tblPr>
      <w:tblCellMar>
        <w:top w:w="0" w:type="dxa"/>
        <w:left w:w="0" w:type="dxa"/>
        <w:bottom w:w="0" w:type="dxa"/>
        <w:right w:w="0" w:type="dxa"/>
      </w:tblCellMar>
    </w:tblPr>
  </w:style>
  <w:style w:type="character" w:styleId="Emphasis">
    <w:name w:val="Emphasis"/>
    <w:basedOn w:val="DefaultParagraphFont"/>
    <w:uiPriority w:val="20"/>
    <w:qFormat/>
    <w:rsid w:val="006F4DAF"/>
    <w:rPr>
      <w:i/>
      <w:iCs/>
    </w:rPr>
  </w:style>
  <w:style w:type="table" w:customStyle="1" w:styleId="GridTable6ColorfulAccent2">
    <w:name w:val="Grid Table 6 Colorful Accent 2"/>
    <w:basedOn w:val="TableNormal"/>
    <w:uiPriority w:val="99"/>
    <w:rsid w:val="00D24D97"/>
    <w:pPr>
      <w:widowControl/>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 w:val="20"/>
      <w:szCs w:val="22"/>
      <w:lang w:val="en-US" w:eastAsia="en-US" w:bidi="ar-SA"/>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character" w:styleId="CommentReference">
    <w:name w:val="annotation reference"/>
    <w:basedOn w:val="DefaultParagraphFont"/>
    <w:uiPriority w:val="99"/>
    <w:semiHidden/>
    <w:unhideWhenUsed/>
    <w:rsid w:val="007B7376"/>
    <w:rPr>
      <w:sz w:val="16"/>
      <w:szCs w:val="16"/>
    </w:rPr>
  </w:style>
  <w:style w:type="paragraph" w:styleId="CommentText">
    <w:name w:val="annotation text"/>
    <w:basedOn w:val="Normal"/>
    <w:link w:val="CommentTextChar"/>
    <w:uiPriority w:val="99"/>
    <w:semiHidden/>
    <w:unhideWhenUsed/>
    <w:rsid w:val="007B7376"/>
    <w:rPr>
      <w:sz w:val="20"/>
      <w:szCs w:val="20"/>
    </w:rPr>
  </w:style>
  <w:style w:type="character" w:customStyle="1" w:styleId="CommentTextChar">
    <w:name w:val="Comment Text Char"/>
    <w:basedOn w:val="DefaultParagraphFont"/>
    <w:link w:val="CommentText"/>
    <w:uiPriority w:val="99"/>
    <w:semiHidden/>
    <w:rsid w:val="007B7376"/>
    <w:rPr>
      <w:color w:val="000000"/>
      <w:sz w:val="20"/>
      <w:szCs w:val="20"/>
    </w:rPr>
  </w:style>
  <w:style w:type="paragraph" w:styleId="CommentSubject">
    <w:name w:val="annotation subject"/>
    <w:basedOn w:val="CommentText"/>
    <w:next w:val="CommentText"/>
    <w:link w:val="CommentSubjectChar"/>
    <w:uiPriority w:val="99"/>
    <w:semiHidden/>
    <w:unhideWhenUsed/>
    <w:rsid w:val="007B7376"/>
    <w:rPr>
      <w:b/>
      <w:bCs/>
    </w:rPr>
  </w:style>
  <w:style w:type="character" w:customStyle="1" w:styleId="CommentSubjectChar">
    <w:name w:val="Comment Subject Char"/>
    <w:basedOn w:val="CommentTextChar"/>
    <w:link w:val="CommentSubject"/>
    <w:uiPriority w:val="99"/>
    <w:semiHidden/>
    <w:rsid w:val="007B7376"/>
    <w:rPr>
      <w:b/>
      <w:bCs/>
      <w:color w:val="000000"/>
      <w:sz w:val="20"/>
      <w:szCs w:val="20"/>
    </w:rPr>
  </w:style>
  <w:style w:type="paragraph" w:styleId="BalloonText">
    <w:name w:val="Balloon Text"/>
    <w:basedOn w:val="Normal"/>
    <w:link w:val="BalloonTextChar"/>
    <w:uiPriority w:val="99"/>
    <w:semiHidden/>
    <w:unhideWhenUsed/>
    <w:rsid w:val="007B73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376"/>
    <w:rPr>
      <w:rFonts w:ascii="Segoe UI" w:hAnsi="Segoe UI" w:cs="Segoe UI"/>
      <w:color w:val="000000"/>
      <w:sz w:val="18"/>
      <w:szCs w:val="18"/>
    </w:rPr>
  </w:style>
  <w:style w:type="paragraph" w:styleId="NormalWeb">
    <w:name w:val="Normal (Web)"/>
    <w:basedOn w:val="Normal"/>
    <w:uiPriority w:val="99"/>
    <w:unhideWhenUsed/>
    <w:rsid w:val="00812805"/>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Heading2Char">
    <w:name w:val="Heading 2 Char"/>
    <w:basedOn w:val="DefaultParagraphFont"/>
    <w:link w:val="Heading2"/>
    <w:uiPriority w:val="9"/>
    <w:rsid w:val="00FB076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3233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86C9C"/>
    <w:pPr>
      <w:tabs>
        <w:tab w:val="center" w:pos="4680"/>
        <w:tab w:val="right" w:pos="9360"/>
      </w:tabs>
    </w:pPr>
  </w:style>
  <w:style w:type="character" w:customStyle="1" w:styleId="HeaderChar">
    <w:name w:val="Header Char"/>
    <w:basedOn w:val="DefaultParagraphFont"/>
    <w:link w:val="Header"/>
    <w:uiPriority w:val="99"/>
    <w:rsid w:val="00686C9C"/>
    <w:rPr>
      <w:color w:val="000000"/>
    </w:rPr>
  </w:style>
  <w:style w:type="paragraph" w:styleId="Footer">
    <w:name w:val="footer"/>
    <w:basedOn w:val="Normal"/>
    <w:link w:val="FooterChar"/>
    <w:uiPriority w:val="99"/>
    <w:unhideWhenUsed/>
    <w:rsid w:val="00686C9C"/>
    <w:pPr>
      <w:tabs>
        <w:tab w:val="center" w:pos="4680"/>
        <w:tab w:val="right" w:pos="9360"/>
      </w:tabs>
    </w:pPr>
  </w:style>
  <w:style w:type="character" w:customStyle="1" w:styleId="FooterChar">
    <w:name w:val="Footer Char"/>
    <w:basedOn w:val="DefaultParagraphFont"/>
    <w:link w:val="Footer"/>
    <w:uiPriority w:val="99"/>
    <w:rsid w:val="00686C9C"/>
    <w:rPr>
      <w:color w:val="000000"/>
    </w:rPr>
  </w:style>
  <w:style w:type="character" w:customStyle="1" w:styleId="Vnbnnidung">
    <w:name w:val="Văn bản nội dung_"/>
    <w:link w:val="Vnbnnidung0"/>
    <w:rsid w:val="0009430A"/>
    <w:rPr>
      <w:rFonts w:ascii="Times New Roman" w:eastAsia="Times New Roman" w:hAnsi="Times New Roman" w:cs="Times New Roman"/>
      <w:color w:val="1E2023"/>
      <w:sz w:val="28"/>
      <w:szCs w:val="28"/>
    </w:rPr>
  </w:style>
  <w:style w:type="paragraph" w:customStyle="1" w:styleId="Vnbnnidung0">
    <w:name w:val="Văn bản nội dung"/>
    <w:basedOn w:val="Normal"/>
    <w:link w:val="Vnbnnidung"/>
    <w:rsid w:val="0009430A"/>
    <w:pPr>
      <w:spacing w:after="100" w:line="269" w:lineRule="auto"/>
      <w:ind w:firstLine="400"/>
    </w:pPr>
    <w:rPr>
      <w:rFonts w:ascii="Times New Roman" w:eastAsia="Times New Roman" w:hAnsi="Times New Roman" w:cs="Times New Roman"/>
      <w:color w:val="1E2023"/>
      <w:sz w:val="28"/>
      <w:szCs w:val="28"/>
    </w:rPr>
  </w:style>
  <w:style w:type="paragraph" w:styleId="FootnoteText">
    <w:name w:val="footnote text"/>
    <w:basedOn w:val="Normal"/>
    <w:link w:val="FootnoteTextChar"/>
    <w:uiPriority w:val="99"/>
    <w:semiHidden/>
    <w:unhideWhenUsed/>
    <w:rsid w:val="00B970E0"/>
    <w:rPr>
      <w:sz w:val="20"/>
      <w:szCs w:val="20"/>
    </w:rPr>
  </w:style>
  <w:style w:type="character" w:customStyle="1" w:styleId="FootnoteTextChar">
    <w:name w:val="Footnote Text Char"/>
    <w:basedOn w:val="DefaultParagraphFont"/>
    <w:link w:val="FootnoteText"/>
    <w:uiPriority w:val="99"/>
    <w:semiHidden/>
    <w:rsid w:val="00B970E0"/>
    <w:rPr>
      <w:color w:val="000000"/>
      <w:sz w:val="20"/>
      <w:szCs w:val="20"/>
    </w:rPr>
  </w:style>
  <w:style w:type="character" w:styleId="FootnoteReference">
    <w:name w:val="footnote reference"/>
    <w:basedOn w:val="DefaultParagraphFont"/>
    <w:uiPriority w:val="99"/>
    <w:semiHidden/>
    <w:unhideWhenUsed/>
    <w:rsid w:val="00B970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688970">
      <w:bodyDiv w:val="1"/>
      <w:marLeft w:val="0"/>
      <w:marRight w:val="0"/>
      <w:marTop w:val="0"/>
      <w:marBottom w:val="0"/>
      <w:divBdr>
        <w:top w:val="none" w:sz="0" w:space="0" w:color="auto"/>
        <w:left w:val="none" w:sz="0" w:space="0" w:color="auto"/>
        <w:bottom w:val="none" w:sz="0" w:space="0" w:color="auto"/>
        <w:right w:val="none" w:sz="0" w:space="0" w:color="auto"/>
      </w:divBdr>
    </w:div>
    <w:div w:id="620385578">
      <w:bodyDiv w:val="1"/>
      <w:marLeft w:val="0"/>
      <w:marRight w:val="0"/>
      <w:marTop w:val="0"/>
      <w:marBottom w:val="0"/>
      <w:divBdr>
        <w:top w:val="none" w:sz="0" w:space="0" w:color="auto"/>
        <w:left w:val="none" w:sz="0" w:space="0" w:color="auto"/>
        <w:bottom w:val="none" w:sz="0" w:space="0" w:color="auto"/>
        <w:right w:val="none" w:sz="0" w:space="0" w:color="auto"/>
      </w:divBdr>
    </w:div>
    <w:div w:id="672337099">
      <w:bodyDiv w:val="1"/>
      <w:marLeft w:val="0"/>
      <w:marRight w:val="0"/>
      <w:marTop w:val="0"/>
      <w:marBottom w:val="0"/>
      <w:divBdr>
        <w:top w:val="none" w:sz="0" w:space="0" w:color="auto"/>
        <w:left w:val="none" w:sz="0" w:space="0" w:color="auto"/>
        <w:bottom w:val="none" w:sz="0" w:space="0" w:color="auto"/>
        <w:right w:val="none" w:sz="0" w:space="0" w:color="auto"/>
      </w:divBdr>
    </w:div>
    <w:div w:id="878665865">
      <w:bodyDiv w:val="1"/>
      <w:marLeft w:val="0"/>
      <w:marRight w:val="0"/>
      <w:marTop w:val="0"/>
      <w:marBottom w:val="0"/>
      <w:divBdr>
        <w:top w:val="none" w:sz="0" w:space="0" w:color="auto"/>
        <w:left w:val="none" w:sz="0" w:space="0" w:color="auto"/>
        <w:bottom w:val="none" w:sz="0" w:space="0" w:color="auto"/>
        <w:right w:val="none" w:sz="0" w:space="0" w:color="auto"/>
      </w:divBdr>
    </w:div>
    <w:div w:id="1306741797">
      <w:bodyDiv w:val="1"/>
      <w:marLeft w:val="0"/>
      <w:marRight w:val="0"/>
      <w:marTop w:val="0"/>
      <w:marBottom w:val="0"/>
      <w:divBdr>
        <w:top w:val="none" w:sz="0" w:space="0" w:color="auto"/>
        <w:left w:val="none" w:sz="0" w:space="0" w:color="auto"/>
        <w:bottom w:val="none" w:sz="0" w:space="0" w:color="auto"/>
        <w:right w:val="none" w:sz="0" w:space="0" w:color="auto"/>
      </w:divBdr>
    </w:div>
    <w:div w:id="1462461161">
      <w:bodyDiv w:val="1"/>
      <w:marLeft w:val="0"/>
      <w:marRight w:val="0"/>
      <w:marTop w:val="0"/>
      <w:marBottom w:val="0"/>
      <w:divBdr>
        <w:top w:val="none" w:sz="0" w:space="0" w:color="auto"/>
        <w:left w:val="none" w:sz="0" w:space="0" w:color="auto"/>
        <w:bottom w:val="none" w:sz="0" w:space="0" w:color="auto"/>
        <w:right w:val="none" w:sz="0" w:space="0" w:color="auto"/>
      </w:divBdr>
    </w:div>
    <w:div w:id="1492865601">
      <w:bodyDiv w:val="1"/>
      <w:marLeft w:val="0"/>
      <w:marRight w:val="0"/>
      <w:marTop w:val="0"/>
      <w:marBottom w:val="0"/>
      <w:divBdr>
        <w:top w:val="none" w:sz="0" w:space="0" w:color="auto"/>
        <w:left w:val="none" w:sz="0" w:space="0" w:color="auto"/>
        <w:bottom w:val="none" w:sz="0" w:space="0" w:color="auto"/>
        <w:right w:val="none" w:sz="0" w:space="0" w:color="auto"/>
      </w:divBdr>
      <w:divsChild>
        <w:div w:id="2036420630">
          <w:marLeft w:val="0"/>
          <w:marRight w:val="0"/>
          <w:marTop w:val="15"/>
          <w:marBottom w:val="0"/>
          <w:divBdr>
            <w:top w:val="single" w:sz="48" w:space="0" w:color="auto"/>
            <w:left w:val="single" w:sz="48" w:space="0" w:color="auto"/>
            <w:bottom w:val="single" w:sz="48" w:space="0" w:color="auto"/>
            <w:right w:val="single" w:sz="48" w:space="0" w:color="auto"/>
          </w:divBdr>
          <w:divsChild>
            <w:div w:id="226385046">
              <w:marLeft w:val="0"/>
              <w:marRight w:val="0"/>
              <w:marTop w:val="0"/>
              <w:marBottom w:val="0"/>
              <w:divBdr>
                <w:top w:val="none" w:sz="0" w:space="0" w:color="auto"/>
                <w:left w:val="none" w:sz="0" w:space="0" w:color="auto"/>
                <w:bottom w:val="none" w:sz="0" w:space="0" w:color="auto"/>
                <w:right w:val="none" w:sz="0" w:space="0" w:color="auto"/>
              </w:divBdr>
            </w:div>
          </w:divsChild>
        </w:div>
        <w:div w:id="13767607">
          <w:marLeft w:val="0"/>
          <w:marRight w:val="0"/>
          <w:marTop w:val="15"/>
          <w:marBottom w:val="0"/>
          <w:divBdr>
            <w:top w:val="single" w:sz="48" w:space="0" w:color="auto"/>
            <w:left w:val="single" w:sz="48" w:space="0" w:color="auto"/>
            <w:bottom w:val="single" w:sz="48" w:space="0" w:color="auto"/>
            <w:right w:val="single" w:sz="48" w:space="0" w:color="auto"/>
          </w:divBdr>
          <w:divsChild>
            <w:div w:id="23759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37987">
      <w:bodyDiv w:val="1"/>
      <w:marLeft w:val="0"/>
      <w:marRight w:val="0"/>
      <w:marTop w:val="0"/>
      <w:marBottom w:val="0"/>
      <w:divBdr>
        <w:top w:val="none" w:sz="0" w:space="0" w:color="auto"/>
        <w:left w:val="none" w:sz="0" w:space="0" w:color="auto"/>
        <w:bottom w:val="none" w:sz="0" w:space="0" w:color="auto"/>
        <w:right w:val="none" w:sz="0" w:space="0" w:color="auto"/>
      </w:divBdr>
    </w:div>
    <w:div w:id="1672179886">
      <w:bodyDiv w:val="1"/>
      <w:marLeft w:val="0"/>
      <w:marRight w:val="0"/>
      <w:marTop w:val="0"/>
      <w:marBottom w:val="0"/>
      <w:divBdr>
        <w:top w:val="none" w:sz="0" w:space="0" w:color="auto"/>
        <w:left w:val="none" w:sz="0" w:space="0" w:color="auto"/>
        <w:bottom w:val="none" w:sz="0" w:space="0" w:color="auto"/>
        <w:right w:val="none" w:sz="0" w:space="0" w:color="auto"/>
      </w:divBdr>
    </w:div>
    <w:div w:id="1897081811">
      <w:bodyDiv w:val="1"/>
      <w:marLeft w:val="0"/>
      <w:marRight w:val="0"/>
      <w:marTop w:val="0"/>
      <w:marBottom w:val="0"/>
      <w:divBdr>
        <w:top w:val="none" w:sz="0" w:space="0" w:color="auto"/>
        <w:left w:val="none" w:sz="0" w:space="0" w:color="auto"/>
        <w:bottom w:val="none" w:sz="0" w:space="0" w:color="auto"/>
        <w:right w:val="none" w:sz="0" w:space="0" w:color="auto"/>
      </w:divBdr>
    </w:div>
    <w:div w:id="1897354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A17D4B5F7A50FE47960DBDA1FA9E6BAA" ma:contentTypeVersion="1" ma:contentTypeDescription="Upload an image." ma:contentTypeScope="" ma:versionID="9ec610900c6d9d13649b61d10d6f85a9">
  <xsd:schema xmlns:xsd="http://www.w3.org/2001/XMLSchema" xmlns:xs="http://www.w3.org/2001/XMLSchema" xmlns:p="http://schemas.microsoft.com/office/2006/metadata/properties" xmlns:ns1="http://schemas.microsoft.com/sharepoint/v3" xmlns:ns2="7ECBE703-808B-4E1B-82FE-8FB432C7504D" xmlns:ns3="http://schemas.microsoft.com/sharepoint/v3/fields" xmlns:ns4="af0bb25e-b1b4-4f7a-9d9e-505a74d90e93" targetNamespace="http://schemas.microsoft.com/office/2006/metadata/properties" ma:root="true" ma:fieldsID="c2544add218ea2fb631533906f0e71af" ns1:_="" ns2:_="" ns3:_="" ns4:_="">
    <xsd:import namespace="http://schemas.microsoft.com/sharepoint/v3"/>
    <xsd:import namespace="7ECBE703-808B-4E1B-82FE-8FB432C7504D"/>
    <xsd:import namespace="http://schemas.microsoft.com/sharepoint/v3/fields"/>
    <xsd:import namespace="af0bb25e-b1b4-4f7a-9d9e-505a74d90e93"/>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CBE703-808B-4E1B-82FE-8FB432C7504D"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bb25e-b1b4-4f7a-9d9e-505a74d90e93"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7ECBE703-808B-4E1B-82FE-8FB432C7504D" xsi:nil="true"/>
    <_dlc_DocId xmlns="af0bb25e-b1b4-4f7a-9d9e-505a74d90e93">VKAD4WAHZRFA-8-6303</_dlc_DocId>
    <_dlc_DocIdUrl xmlns="af0bb25e-b1b4-4f7a-9d9e-505a74d90e93">
      <Url>https://tanthanh.longan.gov.vn/_layouts/15/DocIdRedir.aspx?ID=VKAD4WAHZRFA-8-6303</Url>
      <Description>VKAD4WAHZRFA-8-6303</Description>
    </_dlc_DocIdUrl>
  </documentManagement>
</p:properties>
</file>

<file path=customXml/itemProps1.xml><?xml version="1.0" encoding="utf-8"?>
<ds:datastoreItem xmlns:ds="http://schemas.openxmlformats.org/officeDocument/2006/customXml" ds:itemID="{C7CB654D-72C3-4D11-A8C7-91C3E3A33419}">
  <ds:schemaRefs>
    <ds:schemaRef ds:uri="http://schemas.openxmlformats.org/officeDocument/2006/bibliography"/>
  </ds:schemaRefs>
</ds:datastoreItem>
</file>

<file path=customXml/itemProps2.xml><?xml version="1.0" encoding="utf-8"?>
<ds:datastoreItem xmlns:ds="http://schemas.openxmlformats.org/officeDocument/2006/customXml" ds:itemID="{102BE9D8-E714-4CEF-8482-1A53C88B68AA}"/>
</file>

<file path=customXml/itemProps3.xml><?xml version="1.0" encoding="utf-8"?>
<ds:datastoreItem xmlns:ds="http://schemas.openxmlformats.org/officeDocument/2006/customXml" ds:itemID="{13E77D1E-C85D-4955-8191-E925EFEDD5A3}"/>
</file>

<file path=customXml/itemProps4.xml><?xml version="1.0" encoding="utf-8"?>
<ds:datastoreItem xmlns:ds="http://schemas.openxmlformats.org/officeDocument/2006/customXml" ds:itemID="{9659CCE2-0BEA-412C-AFA8-0B7761C0A7D0}"/>
</file>

<file path=customXml/itemProps5.xml><?xml version="1.0" encoding="utf-8"?>
<ds:datastoreItem xmlns:ds="http://schemas.openxmlformats.org/officeDocument/2006/customXml" ds:itemID="{00E92A40-8B62-43EA-83D0-BEEFB1CFB62F}"/>
</file>

<file path=docProps/app.xml><?xml version="1.0" encoding="utf-8"?>
<Properties xmlns="http://schemas.openxmlformats.org/officeDocument/2006/extended-properties" xmlns:vt="http://schemas.openxmlformats.org/officeDocument/2006/docPropsVTypes">
  <Template>Normal</Template>
  <TotalTime>0</TotalTime>
  <Pages>11</Pages>
  <Words>3398</Words>
  <Characters>19373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quoctuan</dc:creator>
  <cp:keywords/>
  <dc:description/>
  <cp:lastModifiedBy>DELL</cp:lastModifiedBy>
  <cp:revision>2</cp:revision>
  <cp:lastPrinted>2021-04-25T23:51:00Z</cp:lastPrinted>
  <dcterms:created xsi:type="dcterms:W3CDTF">2021-10-30T23:26:00Z</dcterms:created>
  <dcterms:modified xsi:type="dcterms:W3CDTF">2021-10-30T23:26:00Z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0x0101009148F5A04DDD49CBA7127AADA5FB792B00AADE34325A8B49CDA8BB4DB53328F21400A17D4B5F7A50FE47960DBDA1FA9E6BAA</vt:lpwstr>
  </property>
  <property fmtid="{D5CDD505-2E9C-101B-9397-08002B2CF9AE}" pid="3" name="_dlc_DocIdItemGuid">
    <vt:lpwstr>81ae54ef-f015-4fb6-820f-55e8bc3a2b0f</vt:lpwstr>
  </property>
</Properties>
</file>