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4C92" w14:textId="74B003ED" w:rsidR="00D31459" w:rsidRPr="00AE6C78" w:rsidRDefault="00DC765C" w:rsidP="00D31459">
      <w:pPr>
        <w:spacing w:after="0"/>
        <w:jc w:val="center"/>
        <w:rPr>
          <w:rFonts w:cs="Times New Roman"/>
          <w:b/>
          <w:bCs/>
          <w:spacing w:val="-6"/>
          <w:sz w:val="26"/>
          <w:szCs w:val="26"/>
        </w:rPr>
      </w:pPr>
      <w:r>
        <w:rPr>
          <w:b/>
          <w:bCs/>
          <w:spacing w:val="-6"/>
          <w:sz w:val="26"/>
          <w:szCs w:val="26"/>
        </w:rPr>
        <w:t>HƯỚN</w:t>
      </w:r>
      <w:r w:rsidR="00AE6C78" w:rsidRPr="00AE6C78">
        <w:rPr>
          <w:b/>
          <w:bCs/>
          <w:spacing w:val="-6"/>
          <w:sz w:val="26"/>
          <w:szCs w:val="26"/>
        </w:rPr>
        <w:t>G DẪN</w:t>
      </w:r>
      <w:r w:rsidR="00AE6C78" w:rsidRPr="00AE6C78">
        <w:rPr>
          <w:spacing w:val="-6"/>
          <w:sz w:val="26"/>
          <w:szCs w:val="26"/>
        </w:rPr>
        <w:t xml:space="preserve"> </w:t>
      </w:r>
      <w:r w:rsidR="00D31459" w:rsidRPr="00AE6C78">
        <w:rPr>
          <w:rFonts w:cs="Times New Roman"/>
          <w:b/>
          <w:bCs/>
          <w:spacing w:val="-6"/>
          <w:sz w:val="26"/>
          <w:szCs w:val="26"/>
        </w:rPr>
        <w:t>TRÌNH TỰ NỘP HỒ SƠ QUA CỔNG DỊCH VỤ CÔNG QUỐC GIA</w:t>
      </w:r>
    </w:p>
    <w:p w14:paraId="20CA9253" w14:textId="49AE3611" w:rsidR="00BC4A6F" w:rsidRDefault="00D31459" w:rsidP="00D31459">
      <w:pPr>
        <w:spacing w:after="0"/>
        <w:jc w:val="center"/>
      </w:pPr>
      <w:r>
        <w:rPr>
          <w:rFonts w:cs="Times New Roman"/>
          <w:b/>
          <w:bCs/>
          <w:szCs w:val="28"/>
        </w:rPr>
        <w:t>Đ</w:t>
      </w:r>
      <w:r w:rsidRPr="00B611E0">
        <w:rPr>
          <w:rFonts w:cs="Times New Roman"/>
          <w:b/>
          <w:bCs/>
          <w:szCs w:val="28"/>
        </w:rPr>
        <w:t xml:space="preserve">ịa chỉ: </w:t>
      </w:r>
      <w:hyperlink r:id="rId8" w:history="1">
        <w:r w:rsidRPr="00FA2F46">
          <w:rPr>
            <w:rStyle w:val="Hyperlink"/>
            <w:rFonts w:cs="Times New Roman"/>
            <w:szCs w:val="28"/>
          </w:rPr>
          <w:t>https://dichvucong.gov.vn</w:t>
        </w:r>
      </w:hyperlink>
    </w:p>
    <w:p w14:paraId="16A5C591" w14:textId="77777777" w:rsidR="007A74C2" w:rsidRDefault="007A74C2" w:rsidP="007A74C2">
      <w:pPr>
        <w:spacing w:after="0"/>
        <w:jc w:val="both"/>
      </w:pPr>
    </w:p>
    <w:p w14:paraId="0570A74C" w14:textId="503A55B3" w:rsidR="007A74C2" w:rsidRPr="00D22377" w:rsidRDefault="007A74C2" w:rsidP="007A74C2">
      <w:pPr>
        <w:spacing w:after="0"/>
        <w:jc w:val="both"/>
        <w:rPr>
          <w:rFonts w:eastAsia="Calibri" w:cs="Times New Roman"/>
          <w:sz w:val="26"/>
          <w:szCs w:val="26"/>
        </w:rPr>
      </w:pPr>
      <w:r w:rsidRPr="00D22377">
        <w:rPr>
          <w:b/>
          <w:bCs/>
          <w:sz w:val="26"/>
          <w:szCs w:val="26"/>
        </w:rPr>
        <w:t>Bước 1:</w:t>
      </w:r>
      <w:r w:rsidRPr="00D22377">
        <w:rPr>
          <w:sz w:val="26"/>
          <w:szCs w:val="26"/>
        </w:rPr>
        <w:t xml:space="preserve"> Đăng nhập Cổng dịch vụ công Quốc gia, địa chỉ: </w:t>
      </w:r>
      <w:hyperlink r:id="rId9" w:history="1">
        <w:r w:rsidRPr="00D22377">
          <w:rPr>
            <w:rFonts w:eastAsia="Calibri" w:cs="Times New Roman"/>
            <w:color w:val="0563C1"/>
            <w:sz w:val="26"/>
            <w:szCs w:val="26"/>
            <w:u w:val="single"/>
          </w:rPr>
          <w:t>https://dichvucong.gov.vn</w:t>
        </w:r>
      </w:hyperlink>
      <w:r w:rsidRPr="00D22377">
        <w:rPr>
          <w:sz w:val="26"/>
          <w:szCs w:val="26"/>
        </w:rPr>
        <w:t xml:space="preserve"> , </w:t>
      </w:r>
      <w:r w:rsidRPr="00D22377">
        <w:rPr>
          <w:rFonts w:eastAsia="Calibri" w:cs="Times New Roman"/>
          <w:sz w:val="26"/>
          <w:szCs w:val="26"/>
        </w:rPr>
        <w:t>đăng nhập bằng tài khoản VneID</w:t>
      </w:r>
    </w:p>
    <w:p w14:paraId="1B30FAC2" w14:textId="50F467E1" w:rsidR="007A74C2" w:rsidRPr="008C11DC" w:rsidRDefault="007A74C2" w:rsidP="007A74C2">
      <w:pPr>
        <w:spacing w:after="0"/>
        <w:jc w:val="both"/>
        <w:rPr>
          <w:rFonts w:eastAsia="Calibri"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279"/>
        <w:gridCol w:w="3576"/>
      </w:tblGrid>
      <w:tr w:rsidR="0093567F" w14:paraId="11C87329" w14:textId="77777777" w:rsidTr="0093567F">
        <w:tc>
          <w:tcPr>
            <w:tcW w:w="4446" w:type="dxa"/>
          </w:tcPr>
          <w:p w14:paraId="66FCD0C1" w14:textId="67A9556B" w:rsidR="007A74C2" w:rsidRDefault="007A74C2" w:rsidP="007A74C2">
            <w:pPr>
              <w:jc w:val="both"/>
              <w:rPr>
                <w:rFonts w:eastAsia="Calibri" w:cs="Times New Roman"/>
                <w:sz w:val="22"/>
              </w:rPr>
            </w:pPr>
            <w:r>
              <w:rPr>
                <w:noProof/>
              </w:rPr>
              <w:drawing>
                <wp:anchor distT="0" distB="0" distL="114300" distR="114300" simplePos="0" relativeHeight="251631616" behindDoc="0" locked="0" layoutInCell="1" allowOverlap="1" wp14:anchorId="62D858D5" wp14:editId="04220A2F">
                  <wp:simplePos x="0" y="0"/>
                  <wp:positionH relativeFrom="column">
                    <wp:posOffset>-50800</wp:posOffset>
                  </wp:positionH>
                  <wp:positionV relativeFrom="paragraph">
                    <wp:posOffset>62230</wp:posOffset>
                  </wp:positionV>
                  <wp:extent cx="2627630" cy="1896110"/>
                  <wp:effectExtent l="0" t="0" r="1270" b="8890"/>
                  <wp:wrapSquare wrapText="bothSides"/>
                  <wp:docPr id="14648056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7630" cy="1896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34" w:type="dxa"/>
          </w:tcPr>
          <w:p w14:paraId="0BE1786C" w14:textId="4EC147BB" w:rsidR="007A74C2" w:rsidRDefault="0093567F" w:rsidP="007A74C2">
            <w:pPr>
              <w:jc w:val="both"/>
              <w:rPr>
                <w:rFonts w:eastAsia="Calibri" w:cs="Times New Roman"/>
                <w:sz w:val="22"/>
              </w:rPr>
            </w:pPr>
            <w:r>
              <w:rPr>
                <w:noProof/>
              </w:rPr>
              <mc:AlternateContent>
                <mc:Choice Requires="wps">
                  <w:drawing>
                    <wp:anchor distT="0" distB="0" distL="114300" distR="114300" simplePos="0" relativeHeight="251641856" behindDoc="0" locked="0" layoutInCell="1" allowOverlap="1" wp14:anchorId="631E22A4" wp14:editId="690B37C4">
                      <wp:simplePos x="0" y="0"/>
                      <wp:positionH relativeFrom="column">
                        <wp:posOffset>104451</wp:posOffset>
                      </wp:positionH>
                      <wp:positionV relativeFrom="paragraph">
                        <wp:posOffset>715929</wp:posOffset>
                      </wp:positionV>
                      <wp:extent cx="311285" cy="268173"/>
                      <wp:effectExtent l="0" t="0" r="0" b="0"/>
                      <wp:wrapNone/>
                      <wp:docPr id="143564281" name="Arrow: Right 11"/>
                      <wp:cNvGraphicFramePr/>
                      <a:graphic xmlns:a="http://schemas.openxmlformats.org/drawingml/2006/main">
                        <a:graphicData uri="http://schemas.microsoft.com/office/word/2010/wordprocessingShape">
                          <wps:wsp>
                            <wps:cNvSpPr/>
                            <wps:spPr>
                              <a:xfrm>
                                <a:off x="0" y="0"/>
                                <a:ext cx="311285" cy="268173"/>
                              </a:xfrm>
                              <a:prstGeom prst="rightArrow">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84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8.2pt;margin-top:56.35pt;width:24.5pt;height:21.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" adj="12296" fillcolor="#ffc000" stroked="f" strokeweight="1pt"/>
                  </w:pict>
                </mc:Fallback>
              </mc:AlternateContent>
            </w:r>
          </w:p>
        </w:tc>
        <w:tc>
          <w:tcPr>
            <w:tcW w:w="3410" w:type="dxa"/>
          </w:tcPr>
          <w:p w14:paraId="63D587D2" w14:textId="2A96FF61" w:rsidR="007A74C2" w:rsidRDefault="007A74C2" w:rsidP="007A74C2">
            <w:pPr>
              <w:jc w:val="both"/>
              <w:rPr>
                <w:rFonts w:eastAsia="Calibri" w:cs="Times New Roman"/>
                <w:sz w:val="22"/>
              </w:rPr>
            </w:pPr>
            <w:r>
              <w:rPr>
                <w:rFonts w:eastAsia="Calibri" w:cs="Times New Roman"/>
                <w:noProof/>
                <w:sz w:val="22"/>
              </w:rPr>
              <w:drawing>
                <wp:inline distT="0" distB="0" distL="0" distR="0" wp14:anchorId="519173A7" wp14:editId="51F6AF51">
                  <wp:extent cx="2125168" cy="2244598"/>
                  <wp:effectExtent l="0" t="0" r="8890" b="3810"/>
                  <wp:docPr id="9850231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2530" cy="2262936"/>
                          </a:xfrm>
                          <a:prstGeom prst="rect">
                            <a:avLst/>
                          </a:prstGeom>
                          <a:noFill/>
                          <a:ln>
                            <a:noFill/>
                          </a:ln>
                        </pic:spPr>
                      </pic:pic>
                    </a:graphicData>
                  </a:graphic>
                </wp:inline>
              </w:drawing>
            </w:r>
          </w:p>
        </w:tc>
      </w:tr>
    </w:tbl>
    <w:p w14:paraId="419CFE87" w14:textId="7E68E827" w:rsidR="007A74C2" w:rsidRPr="008C11DC" w:rsidRDefault="007A74C2" w:rsidP="007A74C2">
      <w:pPr>
        <w:spacing w:after="0"/>
        <w:jc w:val="both"/>
        <w:rPr>
          <w:rFonts w:eastAsia="Calibri" w:cs="Times New Roman"/>
          <w:sz w:val="10"/>
          <w:szCs w:val="10"/>
        </w:rPr>
      </w:pPr>
    </w:p>
    <w:p w14:paraId="200D0145" w14:textId="77777777" w:rsidR="00D22377" w:rsidRPr="00D22377" w:rsidRDefault="00D22377" w:rsidP="00D22377">
      <w:pPr>
        <w:spacing w:after="0" w:line="240" w:lineRule="auto"/>
        <w:jc w:val="both"/>
        <w:rPr>
          <w:rFonts w:eastAsia="Calibri" w:cs="Times New Roman"/>
          <w:sz w:val="26"/>
          <w:szCs w:val="26"/>
        </w:rPr>
      </w:pPr>
      <w:r w:rsidRPr="00D22377">
        <w:rPr>
          <w:rFonts w:eastAsia="Calibri" w:cs="Times New Roman"/>
          <w:b/>
          <w:bCs/>
          <w:sz w:val="26"/>
          <w:szCs w:val="26"/>
        </w:rPr>
        <w:t>Bước 2:</w:t>
      </w:r>
      <w:r w:rsidRPr="00D22377">
        <w:rPr>
          <w:rFonts w:eastAsia="Calibri" w:cs="Times New Roman"/>
          <w:sz w:val="26"/>
          <w:szCs w:val="26"/>
        </w:rPr>
        <w:t xml:space="preserve"> Tìm thủ tục hành chính: </w:t>
      </w:r>
    </w:p>
    <w:p w14:paraId="3527B2DF" w14:textId="3CC9DE9A" w:rsidR="0093567F" w:rsidRPr="00D22377" w:rsidRDefault="0093567F" w:rsidP="007A74C2">
      <w:pPr>
        <w:spacing w:after="0"/>
        <w:jc w:val="both"/>
        <w:rPr>
          <w:rFonts w:eastAsia="Calibri" w:cs="Times New Roman"/>
          <w:sz w:val="10"/>
          <w:szCs w:val="10"/>
        </w:rPr>
      </w:pP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261"/>
      </w:tblGrid>
      <w:tr w:rsidR="00D22377" w14:paraId="057B585C" w14:textId="21ED3A10" w:rsidTr="00D22377">
        <w:tc>
          <w:tcPr>
            <w:tcW w:w="6521" w:type="dxa"/>
          </w:tcPr>
          <w:p w14:paraId="5ABD51C5" w14:textId="2870BC04" w:rsidR="00E65E31" w:rsidRDefault="008C11DC" w:rsidP="007A74C2">
            <w:pPr>
              <w:jc w:val="both"/>
              <w:rPr>
                <w:rFonts w:eastAsia="Calibri" w:cs="Times New Roman"/>
                <w:sz w:val="22"/>
              </w:rPr>
            </w:pPr>
            <w:r>
              <w:rPr>
                <w:rFonts w:eastAsia="Calibri" w:cs="Times New Roman"/>
                <w:noProof/>
                <w:sz w:val="22"/>
              </w:rPr>
              <w:drawing>
                <wp:inline distT="0" distB="0" distL="0" distR="0" wp14:anchorId="7243750F" wp14:editId="4C6E0F8C">
                  <wp:extent cx="4085615" cy="1449421"/>
                  <wp:effectExtent l="0" t="0" r="0" b="0"/>
                  <wp:docPr id="19274218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9129" cy="1454215"/>
                          </a:xfrm>
                          <a:prstGeom prst="rect">
                            <a:avLst/>
                          </a:prstGeom>
                          <a:noFill/>
                          <a:ln>
                            <a:noFill/>
                          </a:ln>
                        </pic:spPr>
                      </pic:pic>
                    </a:graphicData>
                  </a:graphic>
                </wp:inline>
              </w:drawing>
            </w:r>
          </w:p>
        </w:tc>
        <w:tc>
          <w:tcPr>
            <w:tcW w:w="3261" w:type="dxa"/>
            <w:vAlign w:val="center"/>
          </w:tcPr>
          <w:p w14:paraId="24D93987" w14:textId="7C75548B" w:rsidR="00E65E31" w:rsidRPr="008C11DC" w:rsidRDefault="00E65E31" w:rsidP="00E65E31">
            <w:pPr>
              <w:jc w:val="center"/>
              <w:rPr>
                <w:rFonts w:eastAsia="Calibri" w:cs="Times New Roman"/>
                <w:noProof/>
                <w:spacing w:val="-4"/>
                <w:sz w:val="22"/>
              </w:rPr>
            </w:pPr>
            <w:r w:rsidRPr="008C11DC">
              <w:rPr>
                <w:rFonts w:eastAsia="Calibri" w:cs="Times New Roman"/>
                <w:spacing w:val="-4"/>
                <w:sz w:val="22"/>
              </w:rPr>
              <w:t xml:space="preserve">Chọn </w:t>
            </w:r>
            <w:r w:rsidRPr="008C11DC">
              <w:rPr>
                <w:rFonts w:eastAsia="Calibri" w:cs="Times New Roman"/>
                <w:b/>
                <w:bCs/>
                <w:spacing w:val="-4"/>
                <w:sz w:val="22"/>
              </w:rPr>
              <w:t>“Dịch vụ công trực tuyến”</w:t>
            </w:r>
            <w:r w:rsidRPr="008C11DC">
              <w:rPr>
                <w:rFonts w:eastAsia="Calibri" w:cs="Times New Roman"/>
                <w:spacing w:val="-4"/>
                <w:sz w:val="22"/>
              </w:rPr>
              <w:t>.</w:t>
            </w:r>
          </w:p>
        </w:tc>
      </w:tr>
      <w:tr w:rsidR="00D22377" w14:paraId="79680914" w14:textId="3C80AEFC" w:rsidTr="00D22377">
        <w:tc>
          <w:tcPr>
            <w:tcW w:w="6521" w:type="dxa"/>
          </w:tcPr>
          <w:p w14:paraId="1ECE55CA" w14:textId="7D81D7F4" w:rsidR="00E65E31" w:rsidRDefault="00E65E31" w:rsidP="007A74C2">
            <w:pPr>
              <w:jc w:val="both"/>
              <w:rPr>
                <w:rFonts w:eastAsia="Calibri" w:cs="Times New Roman"/>
                <w:sz w:val="22"/>
              </w:rPr>
            </w:pPr>
            <w:r>
              <w:rPr>
                <w:rFonts w:eastAsia="Calibri" w:cs="Times New Roman"/>
                <w:noProof/>
                <w:sz w:val="22"/>
              </w:rPr>
              <mc:AlternateContent>
                <mc:Choice Requires="wps">
                  <w:drawing>
                    <wp:anchor distT="0" distB="0" distL="114300" distR="114300" simplePos="0" relativeHeight="251654144" behindDoc="0" locked="0" layoutInCell="1" allowOverlap="1" wp14:anchorId="04426355" wp14:editId="7AEAAB45">
                      <wp:simplePos x="0" y="0"/>
                      <wp:positionH relativeFrom="column">
                        <wp:posOffset>1697355</wp:posOffset>
                      </wp:positionH>
                      <wp:positionV relativeFrom="paragraph">
                        <wp:posOffset>14728</wp:posOffset>
                      </wp:positionV>
                      <wp:extent cx="215153" cy="276625"/>
                      <wp:effectExtent l="0" t="0" r="0" b="9525"/>
                      <wp:wrapNone/>
                      <wp:docPr id="887979134" name="Arrow: Down 16"/>
                      <wp:cNvGraphicFramePr/>
                      <a:graphic xmlns:a="http://schemas.openxmlformats.org/drawingml/2006/main">
                        <a:graphicData uri="http://schemas.microsoft.com/office/word/2010/wordprocessingShape">
                          <wps:wsp>
                            <wps:cNvSpPr/>
                            <wps:spPr>
                              <a:xfrm>
                                <a:off x="0" y="0"/>
                                <a:ext cx="215153" cy="276625"/>
                              </a:xfrm>
                              <a:prstGeom prst="downArrow">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059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133.65pt;margin-top:1.15pt;width:16.95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" adj="13200" fillcolor="#ffc000" stroked="f" strokeweight="1pt"/>
                  </w:pict>
                </mc:Fallback>
              </mc:AlternateContent>
            </w:r>
          </w:p>
          <w:p w14:paraId="76FA5781" w14:textId="5867DD8E" w:rsidR="00E65E31" w:rsidRDefault="00E65E31" w:rsidP="007A74C2">
            <w:pPr>
              <w:jc w:val="both"/>
              <w:rPr>
                <w:rFonts w:eastAsia="Calibri" w:cs="Times New Roman"/>
                <w:sz w:val="22"/>
              </w:rPr>
            </w:pPr>
          </w:p>
        </w:tc>
        <w:tc>
          <w:tcPr>
            <w:tcW w:w="3261" w:type="dxa"/>
            <w:vAlign w:val="center"/>
          </w:tcPr>
          <w:p w14:paraId="2FC5C334" w14:textId="1D4C518B" w:rsidR="00E65E31" w:rsidRDefault="00E65E31" w:rsidP="007A74C2">
            <w:pPr>
              <w:jc w:val="both"/>
              <w:rPr>
                <w:rFonts w:eastAsia="Calibri" w:cs="Times New Roman"/>
                <w:sz w:val="22"/>
              </w:rPr>
            </w:pPr>
          </w:p>
        </w:tc>
      </w:tr>
      <w:tr w:rsidR="00D22377" w14:paraId="4FF92CB6" w14:textId="50DE6A92" w:rsidTr="00D22377">
        <w:tc>
          <w:tcPr>
            <w:tcW w:w="6521" w:type="dxa"/>
          </w:tcPr>
          <w:p w14:paraId="024AB528" w14:textId="52C04150" w:rsidR="00E65E31" w:rsidRDefault="00E65E31" w:rsidP="007A74C2">
            <w:pPr>
              <w:jc w:val="both"/>
              <w:rPr>
                <w:rFonts w:eastAsia="Calibri" w:cs="Times New Roman"/>
                <w:sz w:val="22"/>
              </w:rPr>
            </w:pPr>
            <w:r>
              <w:rPr>
                <w:rFonts w:eastAsia="Calibri" w:cs="Times New Roman"/>
                <w:noProof/>
                <w:sz w:val="22"/>
              </w:rPr>
              <w:drawing>
                <wp:inline distT="0" distB="0" distL="0" distR="0" wp14:anchorId="4A288852" wp14:editId="09CF8344">
                  <wp:extent cx="4102214" cy="1138847"/>
                  <wp:effectExtent l="0" t="0" r="0" b="4445"/>
                  <wp:docPr id="16087635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2985" cy="1175151"/>
                          </a:xfrm>
                          <a:prstGeom prst="rect">
                            <a:avLst/>
                          </a:prstGeom>
                          <a:noFill/>
                          <a:ln>
                            <a:noFill/>
                          </a:ln>
                        </pic:spPr>
                      </pic:pic>
                    </a:graphicData>
                  </a:graphic>
                </wp:inline>
              </w:drawing>
            </w:r>
          </w:p>
        </w:tc>
        <w:tc>
          <w:tcPr>
            <w:tcW w:w="3261" w:type="dxa"/>
            <w:vAlign w:val="center"/>
          </w:tcPr>
          <w:p w14:paraId="05F65D74" w14:textId="0D205255" w:rsidR="00E65E31" w:rsidRPr="00D31459" w:rsidRDefault="00E65E31" w:rsidP="00E65E31">
            <w:pPr>
              <w:jc w:val="both"/>
              <w:rPr>
                <w:rFonts w:eastAsia="Calibri" w:cs="Times New Roman"/>
                <w:sz w:val="22"/>
              </w:rPr>
            </w:pPr>
            <w:r>
              <w:rPr>
                <w:rFonts w:eastAsia="Calibri" w:cs="Times New Roman"/>
                <w:sz w:val="22"/>
              </w:rPr>
              <w:t xml:space="preserve">- </w:t>
            </w:r>
            <w:r w:rsidRPr="00D31459">
              <w:rPr>
                <w:rFonts w:eastAsia="Calibri" w:cs="Times New Roman"/>
                <w:sz w:val="22"/>
              </w:rPr>
              <w:t xml:space="preserve">Tại mục cơ quan thực hiện: Chọn </w:t>
            </w:r>
            <w:r w:rsidRPr="008C11DC">
              <w:rPr>
                <w:rFonts w:eastAsia="Calibri" w:cs="Times New Roman"/>
                <w:b/>
                <w:bCs/>
                <w:sz w:val="22"/>
              </w:rPr>
              <w:t>“Tỉnh/thành phố”</w:t>
            </w:r>
            <w:r w:rsidRPr="00D31459">
              <w:rPr>
                <w:rFonts w:eastAsia="Calibri" w:cs="Times New Roman"/>
                <w:sz w:val="22"/>
              </w:rPr>
              <w:t>;</w:t>
            </w:r>
          </w:p>
          <w:p w14:paraId="576BD553" w14:textId="77777777" w:rsidR="00E65E31" w:rsidRPr="00D31459" w:rsidRDefault="00E65E31" w:rsidP="00E65E31">
            <w:pPr>
              <w:jc w:val="both"/>
              <w:rPr>
                <w:rFonts w:eastAsia="Calibri" w:cs="Times New Roman"/>
                <w:sz w:val="22"/>
              </w:rPr>
            </w:pPr>
            <w:r w:rsidRPr="00D31459">
              <w:rPr>
                <w:rFonts w:eastAsia="Calibri" w:cs="Times New Roman"/>
                <w:sz w:val="22"/>
              </w:rPr>
              <w:t xml:space="preserve">- Tại mục Đơn vị hành chính: Chọn </w:t>
            </w:r>
            <w:r w:rsidRPr="008C11DC">
              <w:rPr>
                <w:rFonts w:eastAsia="Calibri" w:cs="Times New Roman"/>
                <w:b/>
                <w:bCs/>
                <w:sz w:val="22"/>
              </w:rPr>
              <w:t>“UBND tỉnh Thanh Hoá”</w:t>
            </w:r>
          </w:p>
          <w:p w14:paraId="6F4AA216" w14:textId="2D308178" w:rsidR="00E65E31" w:rsidRDefault="00E65E31" w:rsidP="00E65E31">
            <w:pPr>
              <w:jc w:val="both"/>
              <w:rPr>
                <w:rFonts w:eastAsia="Calibri" w:cs="Times New Roman"/>
                <w:sz w:val="22"/>
              </w:rPr>
            </w:pPr>
            <w:r w:rsidRPr="00D31459">
              <w:rPr>
                <w:rFonts w:eastAsia="Calibri" w:cs="Times New Roman"/>
                <w:sz w:val="22"/>
              </w:rPr>
              <w:t xml:space="preserve">- Tại mục tìm kiếm, điền các từ khoá </w:t>
            </w:r>
            <w:r w:rsidR="008E66EB">
              <w:rPr>
                <w:rFonts w:eastAsia="Calibri" w:cs="Times New Roman"/>
                <w:sz w:val="22"/>
              </w:rPr>
              <w:t>của</w:t>
            </w:r>
            <w:r w:rsidRPr="00D31459">
              <w:rPr>
                <w:rFonts w:eastAsia="Calibri" w:cs="Times New Roman"/>
                <w:sz w:val="22"/>
              </w:rPr>
              <w:t xml:space="preserve"> </w:t>
            </w:r>
            <w:r w:rsidR="008E66EB">
              <w:rPr>
                <w:rFonts w:eastAsia="Calibri" w:cs="Times New Roman"/>
                <w:sz w:val="22"/>
              </w:rPr>
              <w:t>thủ tục hành chính.</w:t>
            </w:r>
          </w:p>
          <w:p w14:paraId="7FAB4438" w14:textId="10093BCA" w:rsidR="008C11DC" w:rsidRDefault="008C11DC" w:rsidP="00E65E31">
            <w:pPr>
              <w:jc w:val="both"/>
              <w:rPr>
                <w:rFonts w:eastAsia="Calibri" w:cs="Times New Roman"/>
                <w:sz w:val="22"/>
              </w:rPr>
            </w:pPr>
            <w:r>
              <w:rPr>
                <w:rFonts w:eastAsia="Calibri" w:cs="Times New Roman"/>
                <w:sz w:val="22"/>
              </w:rPr>
              <w:t xml:space="preserve">- Chọn </w:t>
            </w:r>
            <w:r w:rsidRPr="008C11DC">
              <w:rPr>
                <w:rFonts w:eastAsia="Calibri" w:cs="Times New Roman"/>
                <w:b/>
                <w:bCs/>
                <w:sz w:val="22"/>
              </w:rPr>
              <w:t>“Tìm kiếm”</w:t>
            </w:r>
          </w:p>
        </w:tc>
      </w:tr>
      <w:tr w:rsidR="00D22377" w14:paraId="2BFD9DF9" w14:textId="686508BC" w:rsidTr="00D22377">
        <w:tc>
          <w:tcPr>
            <w:tcW w:w="6521" w:type="dxa"/>
          </w:tcPr>
          <w:p w14:paraId="220479D8" w14:textId="3BF8D23D" w:rsidR="00D22377" w:rsidRDefault="008C11DC" w:rsidP="007A74C2">
            <w:pPr>
              <w:jc w:val="both"/>
              <w:rPr>
                <w:rFonts w:eastAsia="Calibri" w:cs="Times New Roman"/>
                <w:sz w:val="22"/>
              </w:rPr>
            </w:pPr>
            <w:r>
              <w:rPr>
                <w:rFonts w:eastAsia="Calibri" w:cs="Times New Roman"/>
                <w:noProof/>
                <w:sz w:val="22"/>
              </w:rPr>
              <mc:AlternateContent>
                <mc:Choice Requires="wps">
                  <w:drawing>
                    <wp:anchor distT="0" distB="0" distL="114300" distR="114300" simplePos="0" relativeHeight="251653632" behindDoc="0" locked="0" layoutInCell="1" allowOverlap="1" wp14:anchorId="160BC57C" wp14:editId="1B941AC9">
                      <wp:simplePos x="0" y="0"/>
                      <wp:positionH relativeFrom="column">
                        <wp:posOffset>1739356</wp:posOffset>
                      </wp:positionH>
                      <wp:positionV relativeFrom="paragraph">
                        <wp:posOffset>-12065</wp:posOffset>
                      </wp:positionV>
                      <wp:extent cx="215153" cy="276625"/>
                      <wp:effectExtent l="0" t="0" r="0" b="9525"/>
                      <wp:wrapNone/>
                      <wp:docPr id="677060875" name="Arrow: Down 16"/>
                      <wp:cNvGraphicFramePr/>
                      <a:graphic xmlns:a="http://schemas.openxmlformats.org/drawingml/2006/main">
                        <a:graphicData uri="http://schemas.microsoft.com/office/word/2010/wordprocessingShape">
                          <wps:wsp>
                            <wps:cNvSpPr/>
                            <wps:spPr>
                              <a:xfrm>
                                <a:off x="0" y="0"/>
                                <a:ext cx="215153" cy="276625"/>
                              </a:xfrm>
                              <a:prstGeom prst="downArrow">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328F" id="Arrow: Down 16" o:spid="_x0000_s1026" type="#_x0000_t67" style="position:absolute;margin-left:136.95pt;margin-top:-.95pt;width:16.9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" adj="13200" fillcolor="#ffc000" stroked="f" strokeweight="1pt"/>
                  </w:pict>
                </mc:Fallback>
              </mc:AlternateContent>
            </w:r>
          </w:p>
          <w:p w14:paraId="47B6523F" w14:textId="3DCEA766" w:rsidR="00E65E31" w:rsidRDefault="00E65E31" w:rsidP="007A74C2">
            <w:pPr>
              <w:jc w:val="both"/>
              <w:rPr>
                <w:rFonts w:eastAsia="Calibri" w:cs="Times New Roman"/>
                <w:sz w:val="22"/>
              </w:rPr>
            </w:pPr>
          </w:p>
        </w:tc>
        <w:tc>
          <w:tcPr>
            <w:tcW w:w="3261" w:type="dxa"/>
            <w:vAlign w:val="center"/>
          </w:tcPr>
          <w:p w14:paraId="070CFFD3" w14:textId="6E9BAC28" w:rsidR="00E65E31" w:rsidRDefault="00E65E31" w:rsidP="007A74C2">
            <w:pPr>
              <w:jc w:val="both"/>
              <w:rPr>
                <w:rFonts w:eastAsia="Calibri" w:cs="Times New Roman"/>
                <w:sz w:val="22"/>
              </w:rPr>
            </w:pPr>
          </w:p>
        </w:tc>
      </w:tr>
      <w:tr w:rsidR="00D22377" w14:paraId="0DD0B33A" w14:textId="18BEE7DE" w:rsidTr="00D22377">
        <w:tc>
          <w:tcPr>
            <w:tcW w:w="6521" w:type="dxa"/>
          </w:tcPr>
          <w:p w14:paraId="1CF71651" w14:textId="1EF9E558" w:rsidR="00E65E31" w:rsidRDefault="008C11DC" w:rsidP="007A74C2">
            <w:pPr>
              <w:jc w:val="both"/>
              <w:rPr>
                <w:rFonts w:eastAsia="Calibri" w:cs="Times New Roman"/>
                <w:sz w:val="22"/>
              </w:rPr>
            </w:pPr>
            <w:r>
              <w:rPr>
                <w:rFonts w:eastAsia="Calibri" w:cs="Times New Roman"/>
                <w:noProof/>
                <w:sz w:val="22"/>
              </w:rPr>
              <mc:AlternateContent>
                <mc:Choice Requires="wps">
                  <w:drawing>
                    <wp:anchor distT="0" distB="0" distL="114300" distR="114300" simplePos="0" relativeHeight="251655680" behindDoc="0" locked="0" layoutInCell="1" allowOverlap="1" wp14:anchorId="76D5CF2A" wp14:editId="44B632B8">
                      <wp:simplePos x="0" y="0"/>
                      <wp:positionH relativeFrom="column">
                        <wp:posOffset>1695178</wp:posOffset>
                      </wp:positionH>
                      <wp:positionV relativeFrom="paragraph">
                        <wp:posOffset>1858645</wp:posOffset>
                      </wp:positionV>
                      <wp:extent cx="215153" cy="276625"/>
                      <wp:effectExtent l="0" t="0" r="0" b="9525"/>
                      <wp:wrapNone/>
                      <wp:docPr id="2138360791" name="Arrow: Down 16"/>
                      <wp:cNvGraphicFramePr/>
                      <a:graphic xmlns:a="http://schemas.openxmlformats.org/drawingml/2006/main">
                        <a:graphicData uri="http://schemas.microsoft.com/office/word/2010/wordprocessingShape">
                          <wps:wsp>
                            <wps:cNvSpPr/>
                            <wps:spPr>
                              <a:xfrm>
                                <a:off x="0" y="0"/>
                                <a:ext cx="215153" cy="276625"/>
                              </a:xfrm>
                              <a:prstGeom prst="downArrow">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3F2D" id="Arrow: Down 16" o:spid="_x0000_s1026" type="#_x0000_t67" style="position:absolute;margin-left:133.5pt;margin-top:146.35pt;width:16.9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" adj="13200" fillcolor="#ffc000" stroked="f" strokeweight="1pt"/>
                  </w:pict>
                </mc:Fallback>
              </mc:AlternateContent>
            </w:r>
            <w:r w:rsidR="00E65E31">
              <w:rPr>
                <w:rFonts w:eastAsia="Calibri" w:cs="Times New Roman"/>
                <w:noProof/>
                <w:sz w:val="22"/>
              </w:rPr>
              <w:drawing>
                <wp:inline distT="0" distB="0" distL="0" distR="0" wp14:anchorId="534CBF22" wp14:editId="79E11EF8">
                  <wp:extent cx="4052800" cy="1828768"/>
                  <wp:effectExtent l="0" t="0" r="5080" b="635"/>
                  <wp:docPr id="3211634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8349" cy="1831272"/>
                          </a:xfrm>
                          <a:prstGeom prst="rect">
                            <a:avLst/>
                          </a:prstGeom>
                          <a:noFill/>
                          <a:ln>
                            <a:noFill/>
                          </a:ln>
                        </pic:spPr>
                      </pic:pic>
                    </a:graphicData>
                  </a:graphic>
                </wp:inline>
              </w:drawing>
            </w:r>
          </w:p>
        </w:tc>
        <w:tc>
          <w:tcPr>
            <w:tcW w:w="3261" w:type="dxa"/>
            <w:vAlign w:val="center"/>
          </w:tcPr>
          <w:p w14:paraId="6ED1FB8C" w14:textId="66C3DA2A" w:rsidR="00E65E31" w:rsidRDefault="008E66EB" w:rsidP="007A74C2">
            <w:pPr>
              <w:jc w:val="both"/>
              <w:rPr>
                <w:rFonts w:eastAsia="Calibri" w:cs="Times New Roman"/>
                <w:sz w:val="22"/>
              </w:rPr>
            </w:pPr>
            <w:r>
              <w:rPr>
                <w:rFonts w:eastAsia="Calibri" w:cs="Times New Roman"/>
                <w:sz w:val="22"/>
              </w:rPr>
              <w:t xml:space="preserve">Chọn </w:t>
            </w:r>
            <w:r w:rsidRPr="00D31459">
              <w:rPr>
                <w:rFonts w:eastAsia="Calibri" w:cs="Times New Roman"/>
                <w:sz w:val="22"/>
              </w:rPr>
              <w:t>thủ tục hành chính</w:t>
            </w:r>
            <w:r w:rsidRPr="00D31459">
              <w:rPr>
                <w:rFonts w:eastAsia="Calibri" w:cs="Times New Roman"/>
                <w:b/>
                <w:bCs/>
                <w:sz w:val="22"/>
              </w:rPr>
              <w:t xml:space="preserve"> “</w:t>
            </w:r>
            <w:r w:rsidRPr="00D31459">
              <w:rPr>
                <w:rFonts w:eastAsia="Calibri" w:cs="Times New Roman"/>
                <w:i/>
                <w:iCs/>
                <w:sz w:val="22"/>
              </w:rPr>
              <w:t>Thẩm định điều kiện về cơ sở vật chất kỹ thuật, nhân sự và đánh giá đáp ứng thực hành tốt đối với cơ sở có hoạt động phân phối thuốc, nguyên liệu làm thuốc không vì mục đích thương mại (trường hợp cơ sở có đề nghị); Đánh giá định kỳ, đánh giá kiểm soát thay đổi về điều kiện cơ sở vật chất, kỹ thuật, nhân sự đối với cơ sở bán buôn thuốc, nguyên liệu làm thuốc, cơ sở bán lẻ thuốc”</w:t>
            </w:r>
          </w:p>
        </w:tc>
      </w:tr>
      <w:tr w:rsidR="00D22377" w14:paraId="52978A9E" w14:textId="08AC2A24" w:rsidTr="00AB60C5">
        <w:tc>
          <w:tcPr>
            <w:tcW w:w="6521" w:type="dxa"/>
          </w:tcPr>
          <w:p w14:paraId="47382791" w14:textId="6147EA71" w:rsidR="00E65E31" w:rsidRDefault="00E65E31" w:rsidP="008C11DC">
            <w:pPr>
              <w:jc w:val="both"/>
              <w:rPr>
                <w:rFonts w:eastAsia="Calibri" w:cs="Times New Roman"/>
                <w:sz w:val="22"/>
              </w:rPr>
            </w:pPr>
          </w:p>
        </w:tc>
        <w:tc>
          <w:tcPr>
            <w:tcW w:w="3261" w:type="dxa"/>
            <w:vAlign w:val="center"/>
          </w:tcPr>
          <w:p w14:paraId="4FD9595B" w14:textId="4B7A8B7E" w:rsidR="00E65E31" w:rsidRDefault="00E65E31" w:rsidP="007A74C2">
            <w:pPr>
              <w:jc w:val="both"/>
              <w:rPr>
                <w:rFonts w:eastAsia="Calibri" w:cs="Times New Roman"/>
                <w:sz w:val="22"/>
              </w:rPr>
            </w:pPr>
          </w:p>
        </w:tc>
      </w:tr>
      <w:tr w:rsidR="00D22377" w14:paraId="7FEA03A6" w14:textId="77777777" w:rsidTr="00AB60C5">
        <w:trPr>
          <w:trHeight w:val="3071"/>
        </w:trPr>
        <w:tc>
          <w:tcPr>
            <w:tcW w:w="6521" w:type="dxa"/>
          </w:tcPr>
          <w:p w14:paraId="21A0F35F" w14:textId="04CA707B" w:rsidR="008E66EB" w:rsidRDefault="008E66EB" w:rsidP="007A74C2">
            <w:pPr>
              <w:jc w:val="both"/>
              <w:rPr>
                <w:rFonts w:eastAsia="Calibri" w:cs="Times New Roman"/>
                <w:sz w:val="22"/>
              </w:rPr>
            </w:pPr>
            <w:r>
              <w:rPr>
                <w:rFonts w:eastAsia="Calibri" w:cs="Times New Roman"/>
                <w:noProof/>
                <w:sz w:val="22"/>
              </w:rPr>
              <w:lastRenderedPageBreak/>
              <w:drawing>
                <wp:inline distT="0" distB="0" distL="0" distR="0" wp14:anchorId="0A26EEB7" wp14:editId="563AB79C">
                  <wp:extent cx="3853180" cy="1857369"/>
                  <wp:effectExtent l="0" t="0" r="0" b="0"/>
                  <wp:docPr id="17273733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6793" cy="1892853"/>
                          </a:xfrm>
                          <a:prstGeom prst="rect">
                            <a:avLst/>
                          </a:prstGeom>
                          <a:noFill/>
                          <a:ln>
                            <a:noFill/>
                          </a:ln>
                        </pic:spPr>
                      </pic:pic>
                    </a:graphicData>
                  </a:graphic>
                </wp:inline>
              </w:drawing>
            </w:r>
          </w:p>
        </w:tc>
        <w:tc>
          <w:tcPr>
            <w:tcW w:w="3261" w:type="dxa"/>
            <w:vAlign w:val="center"/>
          </w:tcPr>
          <w:p w14:paraId="36A5563C" w14:textId="2C779C25" w:rsidR="008E66EB" w:rsidRDefault="008E66EB" w:rsidP="002523A8">
            <w:pPr>
              <w:jc w:val="both"/>
              <w:rPr>
                <w:rFonts w:eastAsia="Calibri" w:cs="Times New Roman"/>
                <w:sz w:val="22"/>
              </w:rPr>
            </w:pPr>
            <w:r w:rsidRPr="00D31459">
              <w:rPr>
                <w:rFonts w:eastAsia="Calibri" w:cs="Times New Roman"/>
                <w:sz w:val="22"/>
              </w:rPr>
              <w:t>Chọn</w:t>
            </w:r>
            <w:r w:rsidRPr="00D31459">
              <w:rPr>
                <w:rFonts w:eastAsia="Calibri" w:cs="Times New Roman"/>
                <w:b/>
                <w:bCs/>
                <w:i/>
                <w:iCs/>
                <w:sz w:val="22"/>
              </w:rPr>
              <w:t xml:space="preserve"> </w:t>
            </w:r>
            <w:r w:rsidRPr="00D31459">
              <w:rPr>
                <w:rFonts w:eastAsia="Calibri" w:cs="Times New Roman"/>
                <w:b/>
                <w:bCs/>
                <w:sz w:val="22"/>
              </w:rPr>
              <w:t xml:space="preserve">“Đồng </w:t>
            </w:r>
            <w:r w:rsidR="002523A8">
              <w:rPr>
                <w:rFonts w:eastAsia="Calibri" w:cs="Times New Roman"/>
                <w:b/>
                <w:bCs/>
                <w:sz w:val="22"/>
              </w:rPr>
              <w:t>ý”</w:t>
            </w:r>
          </w:p>
        </w:tc>
      </w:tr>
      <w:tr w:rsidR="00D22377" w14:paraId="6F7997C4" w14:textId="77777777" w:rsidTr="00AB60C5">
        <w:tc>
          <w:tcPr>
            <w:tcW w:w="6521" w:type="dxa"/>
          </w:tcPr>
          <w:p w14:paraId="187A8EDD" w14:textId="45B9B0A9" w:rsidR="008E66EB" w:rsidRDefault="00BE67AF" w:rsidP="007A74C2">
            <w:pPr>
              <w:jc w:val="both"/>
              <w:rPr>
                <w:rFonts w:eastAsia="Calibri" w:cs="Times New Roman"/>
                <w:sz w:val="22"/>
              </w:rPr>
            </w:pPr>
            <w:r>
              <w:rPr>
                <w:rFonts w:eastAsia="Calibri" w:cs="Times New Roman"/>
                <w:noProof/>
                <w:sz w:val="22"/>
              </w:rPr>
              <mc:AlternateContent>
                <mc:Choice Requires="wps">
                  <w:drawing>
                    <wp:anchor distT="0" distB="0" distL="114300" distR="114300" simplePos="0" relativeHeight="251656704" behindDoc="0" locked="0" layoutInCell="1" allowOverlap="1" wp14:anchorId="7B01DF23" wp14:editId="3C898D16">
                      <wp:simplePos x="0" y="0"/>
                      <wp:positionH relativeFrom="column">
                        <wp:posOffset>1844040</wp:posOffset>
                      </wp:positionH>
                      <wp:positionV relativeFrom="paragraph">
                        <wp:posOffset>-87630</wp:posOffset>
                      </wp:positionV>
                      <wp:extent cx="215153" cy="276625"/>
                      <wp:effectExtent l="0" t="0" r="0" b="9525"/>
                      <wp:wrapNone/>
                      <wp:docPr id="818795604" name="Arrow: Down 16"/>
                      <wp:cNvGraphicFramePr/>
                      <a:graphic xmlns:a="http://schemas.openxmlformats.org/drawingml/2006/main">
                        <a:graphicData uri="http://schemas.microsoft.com/office/word/2010/wordprocessingShape">
                          <wps:wsp>
                            <wps:cNvSpPr/>
                            <wps:spPr>
                              <a:xfrm>
                                <a:off x="0" y="0"/>
                                <a:ext cx="215153" cy="276625"/>
                              </a:xfrm>
                              <a:prstGeom prst="downArrow">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908E1" id="Arrow: Down 16" o:spid="_x0000_s1026" type="#_x0000_t67" style="position:absolute;margin-left:145.2pt;margin-top:-6.9pt;width:16.95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" adj="13200" fillcolor="#ffc000" stroked="f" strokeweight="1pt"/>
                  </w:pict>
                </mc:Fallback>
              </mc:AlternateContent>
            </w:r>
          </w:p>
        </w:tc>
        <w:tc>
          <w:tcPr>
            <w:tcW w:w="3261" w:type="dxa"/>
            <w:vAlign w:val="center"/>
          </w:tcPr>
          <w:p w14:paraId="30C778FF" w14:textId="7ABBFA5D" w:rsidR="008E66EB" w:rsidRDefault="008E66EB" w:rsidP="007A74C2">
            <w:pPr>
              <w:jc w:val="both"/>
              <w:rPr>
                <w:rFonts w:eastAsia="Calibri" w:cs="Times New Roman"/>
                <w:sz w:val="22"/>
              </w:rPr>
            </w:pPr>
          </w:p>
        </w:tc>
      </w:tr>
      <w:tr w:rsidR="00D22377" w14:paraId="57DA8E04" w14:textId="77777777" w:rsidTr="00AB60C5">
        <w:tc>
          <w:tcPr>
            <w:tcW w:w="6521" w:type="dxa"/>
          </w:tcPr>
          <w:p w14:paraId="4443D8A3" w14:textId="76CC070E" w:rsidR="008E66EB" w:rsidRDefault="002523A8" w:rsidP="007A74C2">
            <w:pPr>
              <w:jc w:val="both"/>
              <w:rPr>
                <w:rFonts w:eastAsia="Calibri" w:cs="Times New Roman"/>
                <w:sz w:val="22"/>
              </w:rPr>
            </w:pPr>
            <w:r>
              <w:rPr>
                <w:rFonts w:eastAsia="Calibri" w:cs="Times New Roman"/>
                <w:noProof/>
                <w:sz w:val="22"/>
              </w:rPr>
              <w:drawing>
                <wp:inline distT="0" distB="0" distL="0" distR="0" wp14:anchorId="10BD3428" wp14:editId="62EEAFF4">
                  <wp:extent cx="3941009" cy="2073117"/>
                  <wp:effectExtent l="0" t="0" r="2540" b="3810"/>
                  <wp:docPr id="7978130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83580" cy="2095511"/>
                          </a:xfrm>
                          <a:prstGeom prst="rect">
                            <a:avLst/>
                          </a:prstGeom>
                          <a:noFill/>
                          <a:ln>
                            <a:noFill/>
                          </a:ln>
                        </pic:spPr>
                      </pic:pic>
                    </a:graphicData>
                  </a:graphic>
                </wp:inline>
              </w:drawing>
            </w:r>
          </w:p>
        </w:tc>
        <w:tc>
          <w:tcPr>
            <w:tcW w:w="3261" w:type="dxa"/>
            <w:vAlign w:val="center"/>
          </w:tcPr>
          <w:p w14:paraId="79DABEE7" w14:textId="15A4A9E9" w:rsidR="008E66EB" w:rsidRDefault="002523A8" w:rsidP="007A74C2">
            <w:pPr>
              <w:jc w:val="both"/>
              <w:rPr>
                <w:rFonts w:eastAsia="Calibri" w:cs="Times New Roman"/>
                <w:sz w:val="22"/>
              </w:rPr>
            </w:pPr>
            <w:r w:rsidRPr="00D31459">
              <w:rPr>
                <w:rFonts w:eastAsia="Calibri" w:cs="Times New Roman"/>
                <w:sz w:val="22"/>
              </w:rPr>
              <w:t>Chọn</w:t>
            </w:r>
            <w:r w:rsidRPr="00D31459">
              <w:rPr>
                <w:rFonts w:eastAsia="Calibri" w:cs="Times New Roman"/>
                <w:b/>
                <w:bCs/>
                <w:i/>
                <w:iCs/>
                <w:sz w:val="22"/>
              </w:rPr>
              <w:t xml:space="preserve"> </w:t>
            </w:r>
            <w:r w:rsidRPr="00D31459">
              <w:rPr>
                <w:rFonts w:eastAsia="Calibri" w:cs="Times New Roman"/>
                <w:b/>
                <w:bCs/>
                <w:sz w:val="22"/>
              </w:rPr>
              <w:t>“Nộp trực tuyến”</w:t>
            </w:r>
          </w:p>
        </w:tc>
      </w:tr>
      <w:tr w:rsidR="00D22377" w14:paraId="1E146416" w14:textId="77777777" w:rsidTr="00AB60C5">
        <w:tc>
          <w:tcPr>
            <w:tcW w:w="6521" w:type="dxa"/>
          </w:tcPr>
          <w:p w14:paraId="5AF846D6" w14:textId="342D520C" w:rsidR="00BE67AF" w:rsidRDefault="00BE67AF" w:rsidP="007A74C2">
            <w:pPr>
              <w:jc w:val="both"/>
              <w:rPr>
                <w:rFonts w:eastAsia="Calibri" w:cs="Times New Roman"/>
                <w:sz w:val="22"/>
              </w:rPr>
            </w:pPr>
            <w:r>
              <w:rPr>
                <w:rFonts w:eastAsia="Calibri" w:cs="Times New Roman"/>
                <w:noProof/>
                <w:sz w:val="22"/>
              </w:rPr>
              <mc:AlternateContent>
                <mc:Choice Requires="wps">
                  <w:drawing>
                    <wp:anchor distT="0" distB="0" distL="114300" distR="114300" simplePos="0" relativeHeight="251660800" behindDoc="0" locked="0" layoutInCell="1" allowOverlap="1" wp14:anchorId="5FC40CC7" wp14:editId="53D840F0">
                      <wp:simplePos x="0" y="0"/>
                      <wp:positionH relativeFrom="column">
                        <wp:posOffset>1905630</wp:posOffset>
                      </wp:positionH>
                      <wp:positionV relativeFrom="paragraph">
                        <wp:posOffset>18858</wp:posOffset>
                      </wp:positionV>
                      <wp:extent cx="215153" cy="276625"/>
                      <wp:effectExtent l="0" t="0" r="0" b="9525"/>
                      <wp:wrapNone/>
                      <wp:docPr id="758004568" name="Arrow: Down 16"/>
                      <wp:cNvGraphicFramePr/>
                      <a:graphic xmlns:a="http://schemas.openxmlformats.org/drawingml/2006/main">
                        <a:graphicData uri="http://schemas.microsoft.com/office/word/2010/wordprocessingShape">
                          <wps:wsp>
                            <wps:cNvSpPr/>
                            <wps:spPr>
                              <a:xfrm>
                                <a:off x="0" y="0"/>
                                <a:ext cx="215153" cy="276625"/>
                              </a:xfrm>
                              <a:prstGeom prst="downArrow">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8F87" id="Arrow: Down 16" o:spid="_x0000_s1026" type="#_x0000_t67" style="position:absolute;margin-left:150.05pt;margin-top:1.5pt;width:16.95pt;height:2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" adj="13200" fillcolor="#ffc000" stroked="f" strokeweight="1pt"/>
                  </w:pict>
                </mc:Fallback>
              </mc:AlternateContent>
            </w:r>
          </w:p>
          <w:p w14:paraId="4A473C8A" w14:textId="63BBBC22" w:rsidR="008E66EB" w:rsidRDefault="008E66EB" w:rsidP="007A74C2">
            <w:pPr>
              <w:jc w:val="both"/>
              <w:rPr>
                <w:rFonts w:eastAsia="Calibri" w:cs="Times New Roman"/>
                <w:sz w:val="22"/>
              </w:rPr>
            </w:pPr>
          </w:p>
        </w:tc>
        <w:tc>
          <w:tcPr>
            <w:tcW w:w="3261" w:type="dxa"/>
            <w:vAlign w:val="center"/>
          </w:tcPr>
          <w:p w14:paraId="29EA56E5" w14:textId="77777777" w:rsidR="008E66EB" w:rsidRDefault="008E66EB" w:rsidP="007A74C2">
            <w:pPr>
              <w:jc w:val="both"/>
              <w:rPr>
                <w:rFonts w:eastAsia="Calibri" w:cs="Times New Roman"/>
                <w:sz w:val="22"/>
              </w:rPr>
            </w:pPr>
          </w:p>
        </w:tc>
      </w:tr>
      <w:tr w:rsidR="002523A8" w14:paraId="7475D1A8" w14:textId="77777777" w:rsidTr="00AB60C5">
        <w:tc>
          <w:tcPr>
            <w:tcW w:w="6521" w:type="dxa"/>
          </w:tcPr>
          <w:p w14:paraId="768CDB5F" w14:textId="4F66B88B" w:rsidR="00BE67AF" w:rsidRPr="008C11DC" w:rsidRDefault="00B80487" w:rsidP="008C11DC">
            <w:pPr>
              <w:jc w:val="both"/>
              <w:rPr>
                <w:rFonts w:eastAsia="Calibri" w:cs="Times New Roman"/>
                <w:b/>
                <w:bCs/>
                <w:noProof/>
                <w:sz w:val="22"/>
              </w:rPr>
            </w:pPr>
            <w:r>
              <w:rPr>
                <w:rFonts w:eastAsia="Calibri" w:cs="Times New Roman"/>
                <w:noProof/>
                <w:sz w:val="22"/>
              </w:rPr>
              <w:drawing>
                <wp:inline distT="0" distB="0" distL="0" distR="0" wp14:anchorId="22317A68" wp14:editId="5008E836">
                  <wp:extent cx="4180298" cy="1771650"/>
                  <wp:effectExtent l="0" t="0" r="0" b="0"/>
                  <wp:docPr id="4832868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81496" cy="1772158"/>
                          </a:xfrm>
                          <a:prstGeom prst="rect">
                            <a:avLst/>
                          </a:prstGeom>
                          <a:noFill/>
                          <a:ln>
                            <a:noFill/>
                          </a:ln>
                        </pic:spPr>
                      </pic:pic>
                    </a:graphicData>
                  </a:graphic>
                </wp:inline>
              </w:drawing>
            </w:r>
          </w:p>
        </w:tc>
        <w:tc>
          <w:tcPr>
            <w:tcW w:w="3261" w:type="dxa"/>
            <w:vAlign w:val="center"/>
          </w:tcPr>
          <w:p w14:paraId="4F465E73" w14:textId="6B7E8105" w:rsidR="002523A8" w:rsidRPr="00D31459" w:rsidRDefault="002523A8" w:rsidP="002523A8">
            <w:pPr>
              <w:jc w:val="both"/>
              <w:rPr>
                <w:rFonts w:eastAsia="Calibri" w:cs="Times New Roman"/>
                <w:sz w:val="22"/>
              </w:rPr>
            </w:pPr>
            <w:r w:rsidRPr="00D31459">
              <w:rPr>
                <w:rFonts w:eastAsia="Calibri" w:cs="Times New Roman"/>
                <w:sz w:val="22"/>
              </w:rPr>
              <w:t>- Chọn trường hợp giải quyết “</w:t>
            </w:r>
            <w:r w:rsidRPr="00D31459">
              <w:rPr>
                <w:rFonts w:eastAsia="Calibri" w:cs="Times New Roman"/>
                <w:b/>
                <w:bCs/>
                <w:sz w:val="22"/>
              </w:rPr>
              <w:t>Trường hợp có đánh giá thực tế tại cơ sở (Trường hợp A, B, C1)</w:t>
            </w:r>
            <w:r w:rsidRPr="00D31459">
              <w:rPr>
                <w:rFonts w:eastAsia="Calibri" w:cs="Times New Roman"/>
                <w:sz w:val="22"/>
              </w:rPr>
              <w:t>”</w:t>
            </w:r>
            <w:r w:rsidR="00BE67AF">
              <w:rPr>
                <w:rFonts w:eastAsia="Calibri" w:cs="Times New Roman"/>
                <w:sz w:val="22"/>
              </w:rPr>
              <w:t xml:space="preserve"> HOẶC</w:t>
            </w:r>
            <w:r w:rsidRPr="00D31459">
              <w:rPr>
                <w:rFonts w:eastAsia="Calibri" w:cs="Times New Roman"/>
                <w:sz w:val="22"/>
              </w:rPr>
              <w:t xml:space="preserve"> “</w:t>
            </w:r>
            <w:r w:rsidRPr="00D31459">
              <w:rPr>
                <w:rFonts w:eastAsia="Calibri" w:cs="Times New Roman"/>
                <w:b/>
                <w:bCs/>
                <w:sz w:val="22"/>
              </w:rPr>
              <w:t>Trường hợp không đánh giá thực tế tại cơ sở (Trường hợp C2)</w:t>
            </w:r>
            <w:r>
              <w:rPr>
                <w:rFonts w:eastAsia="Calibri" w:cs="Times New Roman"/>
                <w:b/>
                <w:bCs/>
                <w:sz w:val="22"/>
              </w:rPr>
              <w:t>”</w:t>
            </w:r>
            <w:r w:rsidRPr="00D31459">
              <w:rPr>
                <w:rFonts w:eastAsia="Calibri" w:cs="Times New Roman"/>
                <w:b/>
                <w:bCs/>
                <w:sz w:val="22"/>
              </w:rPr>
              <w:t>.</w:t>
            </w:r>
          </w:p>
          <w:p w14:paraId="03AC7F89" w14:textId="155056D1" w:rsidR="00BE67AF" w:rsidRPr="00B80487" w:rsidRDefault="00BE67AF" w:rsidP="002523A8">
            <w:pPr>
              <w:jc w:val="both"/>
              <w:rPr>
                <w:rFonts w:eastAsia="Calibri" w:cs="Times New Roman"/>
                <w:spacing w:val="-2"/>
                <w:sz w:val="22"/>
              </w:rPr>
            </w:pPr>
            <w:r w:rsidRPr="00B80487">
              <w:rPr>
                <w:rFonts w:eastAsia="Calibri" w:cs="Times New Roman"/>
                <w:spacing w:val="-2"/>
                <w:sz w:val="22"/>
              </w:rPr>
              <w:t>- Cơ sở đề nghị đánh giá duy trì đáp ứng GDP/GPP, đề nghị chọn “</w:t>
            </w:r>
            <w:r w:rsidRPr="00B80487">
              <w:rPr>
                <w:rFonts w:eastAsia="Calibri" w:cs="Times New Roman"/>
                <w:b/>
                <w:bCs/>
                <w:spacing w:val="-2"/>
                <w:sz w:val="22"/>
              </w:rPr>
              <w:t>Trường hợp có đánh giá thực tế tại cơ sở (Trường hợp A, B, C1)</w:t>
            </w:r>
            <w:r w:rsidRPr="00B80487">
              <w:rPr>
                <w:rFonts w:eastAsia="Calibri" w:cs="Times New Roman"/>
                <w:spacing w:val="-2"/>
                <w:sz w:val="22"/>
              </w:rPr>
              <w:t>”</w:t>
            </w:r>
          </w:p>
          <w:p w14:paraId="14C8BFE1" w14:textId="3E8F1D48" w:rsidR="002523A8" w:rsidRDefault="00BE67AF" w:rsidP="002523A8">
            <w:pPr>
              <w:jc w:val="both"/>
              <w:rPr>
                <w:rFonts w:eastAsia="Calibri" w:cs="Times New Roman"/>
                <w:sz w:val="22"/>
              </w:rPr>
            </w:pPr>
            <w:r>
              <w:rPr>
                <w:rFonts w:eastAsia="Calibri" w:cs="Times New Roman"/>
                <w:sz w:val="22"/>
              </w:rPr>
              <w:t>-</w:t>
            </w:r>
            <w:r w:rsidR="002523A8" w:rsidRPr="00D31459">
              <w:rPr>
                <w:rFonts w:eastAsia="Calibri" w:cs="Times New Roman"/>
                <w:sz w:val="22"/>
              </w:rPr>
              <w:t xml:space="preserve"> Chọn </w:t>
            </w:r>
            <w:r w:rsidR="002523A8" w:rsidRPr="00D31459">
              <w:rPr>
                <w:rFonts w:eastAsia="Calibri" w:cs="Times New Roman"/>
                <w:b/>
                <w:bCs/>
                <w:sz w:val="22"/>
              </w:rPr>
              <w:t xml:space="preserve">“Đồng ý và tiếp tục” </w:t>
            </w:r>
          </w:p>
        </w:tc>
      </w:tr>
    </w:tbl>
    <w:p w14:paraId="5589200F" w14:textId="62AB3166" w:rsidR="00DC765C" w:rsidRDefault="00AB60C5" w:rsidP="00AB60C5">
      <w:pPr>
        <w:spacing w:before="120" w:after="120"/>
        <w:jc w:val="both"/>
        <w:rPr>
          <w:rFonts w:eastAsia="Calibri" w:cs="Times New Roman"/>
          <w:b/>
          <w:bCs/>
          <w:sz w:val="26"/>
          <w:szCs w:val="26"/>
        </w:rPr>
      </w:pPr>
      <w:r w:rsidRPr="00D22377">
        <w:rPr>
          <w:rFonts w:eastAsia="Calibri" w:cs="Times New Roman"/>
          <w:b/>
          <w:bCs/>
          <w:sz w:val="26"/>
          <w:szCs w:val="26"/>
        </w:rPr>
        <w:t>Bước 3:</w:t>
      </w:r>
      <w:r w:rsidRPr="00D22377">
        <w:rPr>
          <w:rFonts w:eastAsia="Calibri" w:cs="Times New Roman"/>
          <w:sz w:val="26"/>
          <w:szCs w:val="26"/>
        </w:rPr>
        <w:t xml:space="preserve"> Nộp hồ sơ</w:t>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2093"/>
      </w:tblGrid>
      <w:tr w:rsidR="00AB60C5" w14:paraId="623EA7C7" w14:textId="77777777" w:rsidTr="0057708D">
        <w:tc>
          <w:tcPr>
            <w:tcW w:w="8222" w:type="dxa"/>
            <w:vAlign w:val="center"/>
          </w:tcPr>
          <w:p w14:paraId="40A1C979" w14:textId="77777777" w:rsidR="00AB60C5" w:rsidRDefault="00AB60C5" w:rsidP="00F46CDC">
            <w:pPr>
              <w:jc w:val="both"/>
              <w:rPr>
                <w:rFonts w:eastAsia="Calibri" w:cs="Times New Roman"/>
                <w:sz w:val="22"/>
              </w:rPr>
            </w:pPr>
            <w:r>
              <w:rPr>
                <w:noProof/>
              </w:rPr>
              <w:drawing>
                <wp:inline distT="0" distB="0" distL="0" distR="0" wp14:anchorId="18B76D77" wp14:editId="7FA723EE">
                  <wp:extent cx="5098565" cy="2865755"/>
                  <wp:effectExtent l="0" t="0" r="6985" b="0"/>
                  <wp:docPr id="48678399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4933" cy="2903058"/>
                          </a:xfrm>
                          <a:prstGeom prst="rect">
                            <a:avLst/>
                          </a:prstGeom>
                          <a:noFill/>
                          <a:ln>
                            <a:noFill/>
                          </a:ln>
                        </pic:spPr>
                      </pic:pic>
                    </a:graphicData>
                  </a:graphic>
                </wp:inline>
              </w:drawing>
            </w:r>
          </w:p>
        </w:tc>
        <w:tc>
          <w:tcPr>
            <w:tcW w:w="2127" w:type="dxa"/>
            <w:vAlign w:val="center"/>
          </w:tcPr>
          <w:p w14:paraId="19BB01EC" w14:textId="77777777" w:rsidR="00AB60C5" w:rsidRPr="002523A8" w:rsidRDefault="00AB60C5" w:rsidP="00F46CDC">
            <w:pPr>
              <w:widowControl w:val="0"/>
              <w:tabs>
                <w:tab w:val="left" w:pos="65"/>
              </w:tabs>
              <w:ind w:right="106"/>
              <w:jc w:val="both"/>
              <w:rPr>
                <w:rFonts w:eastAsia="Calibri" w:cs="Times New Roman"/>
                <w:sz w:val="22"/>
              </w:rPr>
            </w:pPr>
            <w:r w:rsidRPr="002523A8">
              <w:rPr>
                <w:rFonts w:eastAsia="Calibri" w:cs="Times New Roman"/>
                <w:sz w:val="22"/>
              </w:rPr>
              <w:t>-</w:t>
            </w:r>
            <w:r>
              <w:rPr>
                <w:rFonts w:eastAsia="Calibri" w:cs="Times New Roman"/>
                <w:sz w:val="22"/>
              </w:rPr>
              <w:t xml:space="preserve"> </w:t>
            </w:r>
            <w:r w:rsidRPr="002523A8">
              <w:rPr>
                <w:rFonts w:eastAsia="Calibri" w:cs="Times New Roman"/>
                <w:sz w:val="22"/>
              </w:rPr>
              <w:t>Chọn các tệp đính kèm theo thành phần hồ sơ</w:t>
            </w:r>
            <w:r>
              <w:rPr>
                <w:rFonts w:eastAsia="Calibri" w:cs="Times New Roman"/>
                <w:sz w:val="22"/>
              </w:rPr>
              <w:t>.</w:t>
            </w:r>
          </w:p>
          <w:p w14:paraId="364581D8" w14:textId="77777777" w:rsidR="00AB60C5" w:rsidRDefault="00AB60C5" w:rsidP="00F46CDC">
            <w:pPr>
              <w:jc w:val="both"/>
              <w:rPr>
                <w:rFonts w:eastAsia="Calibri" w:cs="Times New Roman"/>
                <w:sz w:val="22"/>
              </w:rPr>
            </w:pPr>
            <w:r>
              <w:rPr>
                <w:rFonts w:eastAsia="Calibri" w:cs="Times New Roman"/>
                <w:sz w:val="22"/>
              </w:rPr>
              <w:t>-</w:t>
            </w:r>
            <w:r w:rsidRPr="00D31459">
              <w:rPr>
                <w:rFonts w:eastAsia="Calibri" w:cs="Times New Roman"/>
                <w:sz w:val="22"/>
              </w:rPr>
              <w:t xml:space="preserve"> </w:t>
            </w:r>
            <w:r>
              <w:rPr>
                <w:rFonts w:eastAsia="Calibri" w:cs="Times New Roman"/>
                <w:sz w:val="22"/>
              </w:rPr>
              <w:t>Chọn hình thức nhận kết quả.</w:t>
            </w:r>
          </w:p>
          <w:p w14:paraId="2392FD68" w14:textId="77777777" w:rsidR="00AB60C5" w:rsidRDefault="00AB60C5" w:rsidP="00F46CDC">
            <w:pPr>
              <w:jc w:val="both"/>
              <w:rPr>
                <w:rFonts w:eastAsia="Calibri" w:cs="Times New Roman"/>
                <w:sz w:val="22"/>
              </w:rPr>
            </w:pPr>
            <w:r>
              <w:rPr>
                <w:rFonts w:eastAsia="Calibri" w:cs="Times New Roman"/>
                <w:sz w:val="22"/>
              </w:rPr>
              <w:t xml:space="preserve">- </w:t>
            </w:r>
            <w:r w:rsidRPr="00D31459">
              <w:rPr>
                <w:rFonts w:eastAsia="Calibri" w:cs="Times New Roman"/>
                <w:sz w:val="22"/>
              </w:rPr>
              <w:t>Chọn</w:t>
            </w:r>
            <w:r w:rsidRPr="00D31459">
              <w:rPr>
                <w:rFonts w:eastAsia="Calibri" w:cs="Times New Roman"/>
                <w:b/>
                <w:bCs/>
                <w:sz w:val="22"/>
              </w:rPr>
              <w:t xml:space="preserve"> “Gửi hồ sơ”</w:t>
            </w:r>
          </w:p>
          <w:p w14:paraId="591052A0" w14:textId="77777777" w:rsidR="00AB60C5" w:rsidRDefault="00AB60C5" w:rsidP="00F46CDC">
            <w:pPr>
              <w:jc w:val="both"/>
              <w:rPr>
                <w:rFonts w:eastAsia="Calibri" w:cs="Times New Roman"/>
                <w:sz w:val="22"/>
              </w:rPr>
            </w:pPr>
          </w:p>
        </w:tc>
      </w:tr>
    </w:tbl>
    <w:p w14:paraId="2B535E8B" w14:textId="0CC013CF" w:rsidR="00D31459" w:rsidRPr="00BC4A6F" w:rsidRDefault="00AB60C5" w:rsidP="008C11DC">
      <w:r>
        <w:rPr>
          <w:rFonts w:eastAsia="Calibri" w:cs="Times New Roman"/>
          <w:b/>
          <w:bCs/>
          <w:sz w:val="26"/>
          <w:szCs w:val="26"/>
        </w:rPr>
        <w:t xml:space="preserve"> </w:t>
      </w:r>
    </w:p>
    <w:sectPr w:rsidR="00D31459" w:rsidRPr="00BC4A6F" w:rsidSect="00AB60C5">
      <w:headerReference w:type="default" r:id="rId19"/>
      <w:pgSz w:w="11909" w:h="16834" w:code="9"/>
      <w:pgMar w:top="851" w:right="1134" w:bottom="0" w:left="1701" w:header="39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E6817" w14:textId="77777777" w:rsidR="008E27A5" w:rsidRDefault="008E27A5" w:rsidP="00DE38CB">
      <w:pPr>
        <w:spacing w:after="0" w:line="240" w:lineRule="auto"/>
      </w:pPr>
      <w:r>
        <w:separator/>
      </w:r>
    </w:p>
  </w:endnote>
  <w:endnote w:type="continuationSeparator" w:id="0">
    <w:p w14:paraId="488B93F3" w14:textId="77777777" w:rsidR="008E27A5" w:rsidRDefault="008E27A5" w:rsidP="00DE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6651" w14:textId="77777777" w:rsidR="008E27A5" w:rsidRDefault="008E27A5" w:rsidP="00DE38CB">
      <w:pPr>
        <w:spacing w:after="0" w:line="240" w:lineRule="auto"/>
      </w:pPr>
      <w:r>
        <w:separator/>
      </w:r>
    </w:p>
  </w:footnote>
  <w:footnote w:type="continuationSeparator" w:id="0">
    <w:p w14:paraId="3406F1BE" w14:textId="77777777" w:rsidR="008E27A5" w:rsidRDefault="008E27A5" w:rsidP="00DE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131086"/>
      <w:docPartObj>
        <w:docPartGallery w:val="Page Numbers (Top of Page)"/>
        <w:docPartUnique/>
      </w:docPartObj>
    </w:sdtPr>
    <w:sdtEndPr>
      <w:rPr>
        <w:noProof/>
      </w:rPr>
    </w:sdtEndPr>
    <w:sdtContent>
      <w:p w14:paraId="0935F225" w14:textId="0912A1C7" w:rsidR="00DE38CB" w:rsidRDefault="00DE38C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7A227F" w14:textId="77777777" w:rsidR="00DE38CB" w:rsidRDefault="00DE3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F71CD"/>
    <w:multiLevelType w:val="hybridMultilevel"/>
    <w:tmpl w:val="8EDE4E3E"/>
    <w:lvl w:ilvl="0" w:tplc="6B6ED4F6">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6D290C97"/>
    <w:multiLevelType w:val="hybridMultilevel"/>
    <w:tmpl w:val="635ACB60"/>
    <w:lvl w:ilvl="0" w:tplc="A296F0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460693">
    <w:abstractNumId w:val="0"/>
  </w:num>
  <w:num w:numId="2" w16cid:durableId="152875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FA6"/>
    <w:rsid w:val="00014F30"/>
    <w:rsid w:val="00016269"/>
    <w:rsid w:val="00075BBF"/>
    <w:rsid w:val="000802A0"/>
    <w:rsid w:val="000870D7"/>
    <w:rsid w:val="000B2F1A"/>
    <w:rsid w:val="000B3699"/>
    <w:rsid w:val="000D4E77"/>
    <w:rsid w:val="000E2E08"/>
    <w:rsid w:val="000E3B20"/>
    <w:rsid w:val="000F4A0A"/>
    <w:rsid w:val="00124803"/>
    <w:rsid w:val="00127A51"/>
    <w:rsid w:val="00152A1E"/>
    <w:rsid w:val="0017454D"/>
    <w:rsid w:val="00174BAB"/>
    <w:rsid w:val="001A0E02"/>
    <w:rsid w:val="001B6F3C"/>
    <w:rsid w:val="001C14E7"/>
    <w:rsid w:val="001C3899"/>
    <w:rsid w:val="001E3BE7"/>
    <w:rsid w:val="001F339E"/>
    <w:rsid w:val="002030A2"/>
    <w:rsid w:val="00204E58"/>
    <w:rsid w:val="0022314B"/>
    <w:rsid w:val="00243B53"/>
    <w:rsid w:val="00245736"/>
    <w:rsid w:val="002523A8"/>
    <w:rsid w:val="00297A8D"/>
    <w:rsid w:val="002A1DA3"/>
    <w:rsid w:val="002B2848"/>
    <w:rsid w:val="002E5AC8"/>
    <w:rsid w:val="002E649F"/>
    <w:rsid w:val="00305808"/>
    <w:rsid w:val="00311A31"/>
    <w:rsid w:val="0034172A"/>
    <w:rsid w:val="00357565"/>
    <w:rsid w:val="0037577F"/>
    <w:rsid w:val="003A2927"/>
    <w:rsid w:val="003A447E"/>
    <w:rsid w:val="003B5946"/>
    <w:rsid w:val="003C51CC"/>
    <w:rsid w:val="003D264A"/>
    <w:rsid w:val="00403C33"/>
    <w:rsid w:val="00441342"/>
    <w:rsid w:val="00461633"/>
    <w:rsid w:val="0047703E"/>
    <w:rsid w:val="00481094"/>
    <w:rsid w:val="004A1DE7"/>
    <w:rsid w:val="004B6AAC"/>
    <w:rsid w:val="004C1324"/>
    <w:rsid w:val="004C7057"/>
    <w:rsid w:val="0050516D"/>
    <w:rsid w:val="00507A82"/>
    <w:rsid w:val="00511A8A"/>
    <w:rsid w:val="0052708B"/>
    <w:rsid w:val="00545586"/>
    <w:rsid w:val="005713F4"/>
    <w:rsid w:val="0057708D"/>
    <w:rsid w:val="005926B6"/>
    <w:rsid w:val="00594A22"/>
    <w:rsid w:val="0059657A"/>
    <w:rsid w:val="00597C0F"/>
    <w:rsid w:val="005A6042"/>
    <w:rsid w:val="005B10B0"/>
    <w:rsid w:val="005B4C7D"/>
    <w:rsid w:val="005B4F83"/>
    <w:rsid w:val="005C556D"/>
    <w:rsid w:val="005C6CBD"/>
    <w:rsid w:val="005D3BD6"/>
    <w:rsid w:val="005D61C2"/>
    <w:rsid w:val="00602398"/>
    <w:rsid w:val="006145BC"/>
    <w:rsid w:val="00617852"/>
    <w:rsid w:val="00621C76"/>
    <w:rsid w:val="00627CDE"/>
    <w:rsid w:val="00652967"/>
    <w:rsid w:val="0065626E"/>
    <w:rsid w:val="0065691A"/>
    <w:rsid w:val="00662DBD"/>
    <w:rsid w:val="00674DF5"/>
    <w:rsid w:val="006B541E"/>
    <w:rsid w:val="006D57A9"/>
    <w:rsid w:val="006E712B"/>
    <w:rsid w:val="0070044C"/>
    <w:rsid w:val="00713586"/>
    <w:rsid w:val="00721EAB"/>
    <w:rsid w:val="00725C84"/>
    <w:rsid w:val="00730FDD"/>
    <w:rsid w:val="007335C8"/>
    <w:rsid w:val="00747502"/>
    <w:rsid w:val="00763E87"/>
    <w:rsid w:val="00772510"/>
    <w:rsid w:val="00796E63"/>
    <w:rsid w:val="007A74C2"/>
    <w:rsid w:val="0080769E"/>
    <w:rsid w:val="008142A9"/>
    <w:rsid w:val="008149B2"/>
    <w:rsid w:val="008224C5"/>
    <w:rsid w:val="00827F6B"/>
    <w:rsid w:val="00844F4B"/>
    <w:rsid w:val="00847741"/>
    <w:rsid w:val="0085357D"/>
    <w:rsid w:val="00863ACB"/>
    <w:rsid w:val="00867FA6"/>
    <w:rsid w:val="008805D4"/>
    <w:rsid w:val="00894E25"/>
    <w:rsid w:val="008B78F7"/>
    <w:rsid w:val="008B7B8B"/>
    <w:rsid w:val="008C0146"/>
    <w:rsid w:val="008C11DC"/>
    <w:rsid w:val="008D791D"/>
    <w:rsid w:val="008E27A5"/>
    <w:rsid w:val="008E4F3C"/>
    <w:rsid w:val="008E54DF"/>
    <w:rsid w:val="008E66EB"/>
    <w:rsid w:val="008F5092"/>
    <w:rsid w:val="008F5227"/>
    <w:rsid w:val="00915574"/>
    <w:rsid w:val="0093567F"/>
    <w:rsid w:val="00986EF4"/>
    <w:rsid w:val="00994462"/>
    <w:rsid w:val="009C1D86"/>
    <w:rsid w:val="009D4273"/>
    <w:rsid w:val="009E2BA8"/>
    <w:rsid w:val="009E6FB2"/>
    <w:rsid w:val="009F5B88"/>
    <w:rsid w:val="00A032FF"/>
    <w:rsid w:val="00A11D06"/>
    <w:rsid w:val="00A21999"/>
    <w:rsid w:val="00A34A2E"/>
    <w:rsid w:val="00A51554"/>
    <w:rsid w:val="00A62906"/>
    <w:rsid w:val="00A66823"/>
    <w:rsid w:val="00A756C4"/>
    <w:rsid w:val="00A80A1C"/>
    <w:rsid w:val="00A942F5"/>
    <w:rsid w:val="00AB60C5"/>
    <w:rsid w:val="00AD00D5"/>
    <w:rsid w:val="00AD2307"/>
    <w:rsid w:val="00AD4FF3"/>
    <w:rsid w:val="00AE1536"/>
    <w:rsid w:val="00AE6C78"/>
    <w:rsid w:val="00AE7FF1"/>
    <w:rsid w:val="00B12E40"/>
    <w:rsid w:val="00B15475"/>
    <w:rsid w:val="00B17EF9"/>
    <w:rsid w:val="00B27CFE"/>
    <w:rsid w:val="00B32F42"/>
    <w:rsid w:val="00B36D37"/>
    <w:rsid w:val="00B611E0"/>
    <w:rsid w:val="00B775EC"/>
    <w:rsid w:val="00B80487"/>
    <w:rsid w:val="00B861B6"/>
    <w:rsid w:val="00B93986"/>
    <w:rsid w:val="00BC2E5B"/>
    <w:rsid w:val="00BC4592"/>
    <w:rsid w:val="00BC4A6F"/>
    <w:rsid w:val="00BD002F"/>
    <w:rsid w:val="00BE67AF"/>
    <w:rsid w:val="00C306FE"/>
    <w:rsid w:val="00C441B5"/>
    <w:rsid w:val="00C45A50"/>
    <w:rsid w:val="00C52885"/>
    <w:rsid w:val="00C57B54"/>
    <w:rsid w:val="00C65693"/>
    <w:rsid w:val="00C95389"/>
    <w:rsid w:val="00CA000E"/>
    <w:rsid w:val="00CB0EB3"/>
    <w:rsid w:val="00CB48D3"/>
    <w:rsid w:val="00CB79E1"/>
    <w:rsid w:val="00CF44D5"/>
    <w:rsid w:val="00CF4DF6"/>
    <w:rsid w:val="00D10BEE"/>
    <w:rsid w:val="00D164E1"/>
    <w:rsid w:val="00D22377"/>
    <w:rsid w:val="00D24B5D"/>
    <w:rsid w:val="00D31459"/>
    <w:rsid w:val="00D32374"/>
    <w:rsid w:val="00D35542"/>
    <w:rsid w:val="00D56064"/>
    <w:rsid w:val="00D63341"/>
    <w:rsid w:val="00D77BC0"/>
    <w:rsid w:val="00DC765C"/>
    <w:rsid w:val="00DD0A14"/>
    <w:rsid w:val="00DD30DB"/>
    <w:rsid w:val="00DD3406"/>
    <w:rsid w:val="00DD4BA5"/>
    <w:rsid w:val="00DD714F"/>
    <w:rsid w:val="00DE18D0"/>
    <w:rsid w:val="00DE38CB"/>
    <w:rsid w:val="00E003A4"/>
    <w:rsid w:val="00E10B24"/>
    <w:rsid w:val="00E27FE0"/>
    <w:rsid w:val="00E47320"/>
    <w:rsid w:val="00E54B1D"/>
    <w:rsid w:val="00E65E31"/>
    <w:rsid w:val="00E67DF1"/>
    <w:rsid w:val="00E8114A"/>
    <w:rsid w:val="00E82B2F"/>
    <w:rsid w:val="00EA07CB"/>
    <w:rsid w:val="00EE7FB1"/>
    <w:rsid w:val="00EF39BF"/>
    <w:rsid w:val="00F21FBA"/>
    <w:rsid w:val="00F22509"/>
    <w:rsid w:val="00F42B3E"/>
    <w:rsid w:val="00F4502E"/>
    <w:rsid w:val="00F55285"/>
    <w:rsid w:val="00F9385F"/>
    <w:rsid w:val="00FA2F46"/>
    <w:rsid w:val="00FB1B76"/>
    <w:rsid w:val="00FD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631C"/>
  <w15:docId w15:val="{78677DE8-E7E3-4FF9-A5C8-F321DF3E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592"/>
    <w:rPr>
      <w:rFonts w:ascii="Segoe UI" w:hAnsi="Segoe UI" w:cs="Segoe UI"/>
      <w:sz w:val="18"/>
      <w:szCs w:val="18"/>
    </w:rPr>
  </w:style>
  <w:style w:type="paragraph" w:styleId="ListParagraph">
    <w:name w:val="List Paragraph"/>
    <w:basedOn w:val="Normal"/>
    <w:uiPriority w:val="34"/>
    <w:qFormat/>
    <w:rsid w:val="0017454D"/>
    <w:pPr>
      <w:ind w:left="720"/>
      <w:contextualSpacing/>
    </w:pPr>
  </w:style>
  <w:style w:type="character" w:styleId="Hyperlink">
    <w:name w:val="Hyperlink"/>
    <w:basedOn w:val="DefaultParagraphFont"/>
    <w:uiPriority w:val="99"/>
    <w:unhideWhenUsed/>
    <w:rsid w:val="005C556D"/>
    <w:rPr>
      <w:color w:val="0563C1" w:themeColor="hyperlink"/>
      <w:u w:val="single"/>
    </w:rPr>
  </w:style>
  <w:style w:type="character" w:styleId="UnresolvedMention">
    <w:name w:val="Unresolved Mention"/>
    <w:basedOn w:val="DefaultParagraphFont"/>
    <w:uiPriority w:val="99"/>
    <w:semiHidden/>
    <w:unhideWhenUsed/>
    <w:rsid w:val="005C556D"/>
    <w:rPr>
      <w:color w:val="605E5C"/>
      <w:shd w:val="clear" w:color="auto" w:fill="E1DFDD"/>
    </w:rPr>
  </w:style>
  <w:style w:type="paragraph" w:styleId="NormalWeb">
    <w:name w:val="Normal (Web)"/>
    <w:basedOn w:val="Normal"/>
    <w:uiPriority w:val="99"/>
    <w:semiHidden/>
    <w:unhideWhenUsed/>
    <w:rsid w:val="001E3BE7"/>
    <w:rPr>
      <w:rFonts w:cs="Times New Roman"/>
      <w:sz w:val="24"/>
      <w:szCs w:val="24"/>
    </w:rPr>
  </w:style>
  <w:style w:type="paragraph" w:styleId="Header">
    <w:name w:val="header"/>
    <w:basedOn w:val="Normal"/>
    <w:link w:val="HeaderChar"/>
    <w:uiPriority w:val="99"/>
    <w:unhideWhenUsed/>
    <w:rsid w:val="00DE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CB"/>
  </w:style>
  <w:style w:type="paragraph" w:styleId="Footer">
    <w:name w:val="footer"/>
    <w:basedOn w:val="Normal"/>
    <w:link w:val="FooterChar"/>
    <w:uiPriority w:val="99"/>
    <w:unhideWhenUsed/>
    <w:rsid w:val="00DE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5D19-FCCE-4AE5-8482-E048E389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52</cp:revision>
  <cp:lastPrinted>2025-09-14T01:38:00Z</cp:lastPrinted>
  <dcterms:created xsi:type="dcterms:W3CDTF">2025-02-10T09:08:00Z</dcterms:created>
  <dcterms:modified xsi:type="dcterms:W3CDTF">2025-09-14T01:40:00Z</dcterms:modified>
</cp:coreProperties>
</file>