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14" w:type="pct"/>
        <w:tblInd w:w="-284" w:type="dxa"/>
        <w:tblLook w:val="0000" w:firstRow="0" w:lastRow="0" w:firstColumn="0" w:lastColumn="0" w:noHBand="0" w:noVBand="0"/>
      </w:tblPr>
      <w:tblGrid>
        <w:gridCol w:w="3579"/>
        <w:gridCol w:w="6292"/>
      </w:tblGrid>
      <w:tr w:rsidR="002A267B" w:rsidRPr="000A6385" w14:paraId="060EF5CD" w14:textId="77777777" w:rsidTr="005B1476">
        <w:trPr>
          <w:trHeight w:val="1256"/>
        </w:trPr>
        <w:tc>
          <w:tcPr>
            <w:tcW w:w="1813" w:type="pct"/>
          </w:tcPr>
          <w:p w14:paraId="060EF5C4" w14:textId="207BF8B3" w:rsidR="002A267B" w:rsidRPr="000A6385" w:rsidRDefault="00782FF0" w:rsidP="005B1476">
            <w:pPr>
              <w:ind w:firstLine="0"/>
              <w:jc w:val="center"/>
              <w:rPr>
                <w:rFonts w:ascii="Times New Roman" w:hAnsi="Times New Roman" w:cs="Times New Roman"/>
                <w:b/>
                <w:bCs/>
                <w:sz w:val="28"/>
                <w:szCs w:val="28"/>
              </w:rPr>
            </w:pPr>
            <w:bookmarkStart w:id="0" w:name="_GoBack"/>
            <w:bookmarkEnd w:id="0"/>
            <w:r w:rsidRPr="000A6385">
              <w:rPr>
                <w:rFonts w:ascii="Times New Roman" w:hAnsi="Times New Roman" w:cs="Times New Roman"/>
                <w:b/>
                <w:bCs/>
                <w:sz w:val="28"/>
                <w:szCs w:val="28"/>
              </w:rPr>
              <w:t>HỘI ĐỒNG NHÂN DÂN</w:t>
            </w:r>
          </w:p>
          <w:p w14:paraId="060EF5C5" w14:textId="77777777" w:rsidR="002A267B" w:rsidRPr="000A6385" w:rsidRDefault="00782FF0" w:rsidP="005B1476">
            <w:pPr>
              <w:ind w:firstLine="0"/>
              <w:jc w:val="center"/>
              <w:rPr>
                <w:rFonts w:ascii="Times New Roman" w:hAnsi="Times New Roman" w:cs="Times New Roman"/>
                <w:b/>
                <w:bCs/>
                <w:sz w:val="28"/>
                <w:szCs w:val="28"/>
              </w:rPr>
            </w:pPr>
            <w:r w:rsidRPr="000A6385">
              <w:rPr>
                <w:rFonts w:ascii="Times New Roman" w:hAnsi="Times New Roman" w:cs="Times New Roman"/>
                <w:b/>
                <w:bCs/>
                <w:sz w:val="28"/>
                <w:szCs w:val="28"/>
              </w:rPr>
              <w:t>TỈNH THANH HÓA</w:t>
            </w:r>
          </w:p>
          <w:p w14:paraId="060EF5C6" w14:textId="3721821C" w:rsidR="002A267B" w:rsidRPr="000A6385" w:rsidRDefault="00782FF0" w:rsidP="005B1476">
            <w:pPr>
              <w:ind w:firstLine="0"/>
              <w:rPr>
                <w:rFonts w:ascii="Times New Roman" w:hAnsi="Times New Roman" w:cs="Times New Roman"/>
                <w:b/>
                <w:bCs/>
                <w:sz w:val="28"/>
                <w:szCs w:val="28"/>
              </w:rPr>
            </w:pPr>
            <w:r w:rsidRPr="000A6385">
              <w:rPr>
                <w:rFonts w:ascii="Times New Roman" w:hAnsi="Times New Roman" w:cs="Times New Roman"/>
                <w:noProof/>
                <w:sz w:val="28"/>
                <w:szCs w:val="28"/>
                <w:lang w:val="en-US"/>
              </w:rPr>
              <mc:AlternateContent>
                <mc:Choice Requires="wps">
                  <w:drawing>
                    <wp:anchor distT="4294967295" distB="4294967295" distL="114300" distR="114300" simplePos="0" relativeHeight="251691520" behindDoc="0" locked="0" layoutInCell="1" allowOverlap="1" wp14:anchorId="060EF6DE" wp14:editId="7C723135">
                      <wp:simplePos x="0" y="0"/>
                      <wp:positionH relativeFrom="column">
                        <wp:posOffset>593725</wp:posOffset>
                      </wp:positionH>
                      <wp:positionV relativeFrom="paragraph">
                        <wp:posOffset>19627</wp:posOffset>
                      </wp:positionV>
                      <wp:extent cx="8001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1B5686" id="Straight Connector 1" o:spid="_x0000_s1026" style="position:absolute;flip:y;z-index:25169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5pt,1.55pt" to="109.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"/>
                  </w:pict>
                </mc:Fallback>
              </mc:AlternateContent>
            </w:r>
          </w:p>
          <w:p w14:paraId="060EF5C7" w14:textId="7A7D81DE" w:rsidR="002A267B" w:rsidRPr="000A6385" w:rsidRDefault="00782FF0" w:rsidP="005B1476">
            <w:pPr>
              <w:ind w:firstLine="0"/>
              <w:jc w:val="center"/>
              <w:rPr>
                <w:rFonts w:ascii="Times New Roman" w:hAnsi="Times New Roman" w:cs="Times New Roman"/>
                <w:sz w:val="28"/>
                <w:szCs w:val="28"/>
              </w:rPr>
            </w:pPr>
            <w:r w:rsidRPr="000A6385">
              <w:rPr>
                <w:rFonts w:ascii="Times New Roman" w:hAnsi="Times New Roman" w:cs="Times New Roman"/>
                <w:sz w:val="28"/>
                <w:szCs w:val="28"/>
              </w:rPr>
              <w:t>Số:            /2026/NQ-HĐND</w:t>
            </w:r>
          </w:p>
          <w:p w14:paraId="060EF5C8" w14:textId="4367F04C" w:rsidR="002A267B" w:rsidRPr="000A6385" w:rsidRDefault="00546A01" w:rsidP="005B1476">
            <w:pPr>
              <w:ind w:firstLine="0"/>
              <w:rPr>
                <w:rFonts w:ascii="Times New Roman" w:hAnsi="Times New Roman" w:cs="Times New Roman"/>
                <w:sz w:val="28"/>
                <w:szCs w:val="28"/>
              </w:rPr>
            </w:pPr>
            <w:r w:rsidRPr="000A6385">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1689472" behindDoc="0" locked="0" layoutInCell="1" allowOverlap="1" wp14:anchorId="060EF6E2" wp14:editId="28CD4A02">
                      <wp:simplePos x="0" y="0"/>
                      <wp:positionH relativeFrom="page">
                        <wp:posOffset>597073</wp:posOffset>
                      </wp:positionH>
                      <wp:positionV relativeFrom="paragraph">
                        <wp:posOffset>73487</wp:posOffset>
                      </wp:positionV>
                      <wp:extent cx="942975" cy="281940"/>
                      <wp:effectExtent l="0" t="0" r="28575" b="228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281940"/>
                              </a:xfrm>
                              <a:prstGeom prst="rect">
                                <a:avLst/>
                              </a:prstGeom>
                              <a:solidFill>
                                <a:srgbClr val="FFFFFF"/>
                              </a:solidFill>
                              <a:ln w="9525">
                                <a:solidFill>
                                  <a:srgbClr val="000000"/>
                                </a:solidFill>
                                <a:miter lim="800000"/>
                                <a:headEnd/>
                                <a:tailEnd/>
                              </a:ln>
                            </wps:spPr>
                            <wps:txbx>
                              <w:txbxContent>
                                <w:p w14:paraId="060EF6F1" w14:textId="77777777" w:rsidR="002A267B" w:rsidRDefault="00782FF0">
                                  <w:pPr>
                                    <w:ind w:firstLine="0"/>
                                    <w:jc w:val="center"/>
                                  </w:pPr>
                                  <w:r>
                                    <w:rPr>
                                      <w:rFonts w:ascii="Times New Roman" w:hAnsi="Times New Roman"/>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0EF6E2" id="Rectangle 3" o:spid="_x0000_s1026" style="position:absolute;left:0;text-align:left;margin-left:47pt;margin-top:5.8pt;width:74.25pt;height:22.2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">
                      <v:textbox>
                        <w:txbxContent>
                          <w:p w14:paraId="060EF6F1" w14:textId="77777777" w:rsidR="002A267B" w:rsidRDefault="00782FF0">
                            <w:pPr>
                              <w:ind w:firstLine="0"/>
                              <w:jc w:val="center"/>
                            </w:pPr>
                            <w:r>
                              <w:rPr>
                                <w:rFonts w:ascii="Times New Roman" w:hAnsi="Times New Roman"/>
                                <w:b/>
                                <w:bCs/>
                              </w:rPr>
                              <w:t>DỰ THẢO</w:t>
                            </w:r>
                          </w:p>
                        </w:txbxContent>
                      </v:textbox>
                      <w10:wrap anchorx="page"/>
                    </v:rect>
                  </w:pict>
                </mc:Fallback>
              </mc:AlternateContent>
            </w:r>
          </w:p>
        </w:tc>
        <w:tc>
          <w:tcPr>
            <w:tcW w:w="3187" w:type="pct"/>
          </w:tcPr>
          <w:p w14:paraId="060EF5C9" w14:textId="77777777" w:rsidR="002A267B" w:rsidRPr="000A6385" w:rsidRDefault="00782FF0" w:rsidP="005B1476">
            <w:pPr>
              <w:ind w:firstLine="0"/>
              <w:jc w:val="center"/>
              <w:rPr>
                <w:rFonts w:ascii="Times New Roman" w:hAnsi="Times New Roman" w:cs="Times New Roman"/>
                <w:b/>
                <w:bCs/>
                <w:sz w:val="28"/>
                <w:szCs w:val="28"/>
              </w:rPr>
            </w:pPr>
            <w:r w:rsidRPr="000A6385">
              <w:rPr>
                <w:rFonts w:ascii="Times New Roman" w:hAnsi="Times New Roman" w:cs="Times New Roman"/>
                <w:b/>
                <w:bCs/>
                <w:sz w:val="28"/>
                <w:szCs w:val="28"/>
              </w:rPr>
              <w:t>CỘNG HÒA XÃ HỘI CHỦ NGHĨA VIỆT NAM</w:t>
            </w:r>
          </w:p>
          <w:p w14:paraId="060EF5CA" w14:textId="77777777" w:rsidR="002A267B" w:rsidRPr="000A6385" w:rsidRDefault="00782FF0" w:rsidP="005B1476">
            <w:pPr>
              <w:ind w:firstLine="0"/>
              <w:jc w:val="center"/>
              <w:rPr>
                <w:rFonts w:ascii="Times New Roman" w:hAnsi="Times New Roman" w:cs="Times New Roman"/>
                <w:b/>
                <w:bCs/>
                <w:sz w:val="28"/>
                <w:szCs w:val="28"/>
              </w:rPr>
            </w:pPr>
            <w:r w:rsidRPr="000A6385">
              <w:rPr>
                <w:rFonts w:ascii="Times New Roman" w:hAnsi="Times New Roman" w:cs="Times New Roman"/>
                <w:b/>
                <w:bCs/>
                <w:sz w:val="28"/>
                <w:szCs w:val="28"/>
              </w:rPr>
              <w:t>Độc lập - Tự do - Hạnh phúc</w:t>
            </w:r>
          </w:p>
          <w:p w14:paraId="060EF5CB" w14:textId="77777777" w:rsidR="002A267B" w:rsidRPr="000A6385" w:rsidRDefault="00782FF0" w:rsidP="005B1476">
            <w:pPr>
              <w:ind w:firstLine="0"/>
              <w:rPr>
                <w:rFonts w:ascii="Times New Roman" w:hAnsi="Times New Roman" w:cs="Times New Roman"/>
                <w:b/>
                <w:bCs/>
                <w:sz w:val="28"/>
                <w:szCs w:val="28"/>
              </w:rPr>
            </w:pPr>
            <w:r w:rsidRPr="000A6385">
              <w:rPr>
                <w:rFonts w:ascii="Times New Roman" w:hAnsi="Times New Roman" w:cs="Times New Roman"/>
                <w:noProof/>
                <w:sz w:val="28"/>
                <w:szCs w:val="28"/>
                <w:lang w:val="en-US"/>
              </w:rPr>
              <mc:AlternateContent>
                <mc:Choice Requires="wps">
                  <w:drawing>
                    <wp:anchor distT="0" distB="0" distL="114300" distR="114300" simplePos="0" relativeHeight="251692544" behindDoc="0" locked="0" layoutInCell="1" allowOverlap="1" wp14:anchorId="060EF6E0" wp14:editId="0432266C">
                      <wp:simplePos x="0" y="0"/>
                      <wp:positionH relativeFrom="column">
                        <wp:posOffset>787400</wp:posOffset>
                      </wp:positionH>
                      <wp:positionV relativeFrom="paragraph">
                        <wp:posOffset>36137</wp:posOffset>
                      </wp:positionV>
                      <wp:extent cx="219329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AE6105" id="Straight Connector 2"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85pt" to="234.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"/>
                  </w:pict>
                </mc:Fallback>
              </mc:AlternateContent>
            </w:r>
          </w:p>
          <w:p w14:paraId="060EF5CC" w14:textId="77777777" w:rsidR="002A267B" w:rsidRPr="000A6385" w:rsidRDefault="00782FF0" w:rsidP="005B1476">
            <w:pPr>
              <w:ind w:firstLine="0"/>
              <w:jc w:val="center"/>
              <w:rPr>
                <w:rFonts w:ascii="Times New Roman" w:hAnsi="Times New Roman" w:cs="Times New Roman"/>
                <w:b/>
                <w:bCs/>
                <w:sz w:val="28"/>
                <w:szCs w:val="28"/>
              </w:rPr>
            </w:pPr>
            <w:r w:rsidRPr="000A6385">
              <w:rPr>
                <w:rFonts w:ascii="Times New Roman" w:hAnsi="Times New Roman" w:cs="Times New Roman"/>
                <w:i/>
                <w:iCs/>
                <w:sz w:val="28"/>
                <w:szCs w:val="28"/>
              </w:rPr>
              <w:t>Thanh Hóa, ngày         tháng       năm 2026</w:t>
            </w:r>
          </w:p>
        </w:tc>
      </w:tr>
    </w:tbl>
    <w:p w14:paraId="2D630E1F" w14:textId="256F8C59" w:rsidR="00F23778" w:rsidRPr="000A6385" w:rsidRDefault="00F23778">
      <w:pPr>
        <w:spacing w:before="120"/>
        <w:ind w:firstLine="0"/>
        <w:jc w:val="center"/>
        <w:divId w:val="1938364804"/>
        <w:rPr>
          <w:kern w:val="2"/>
          <w:lang w:eastAsia="vi-VN"/>
          <w14:ligatures w14:val="standardContextual"/>
        </w:rPr>
      </w:pPr>
      <w:r w:rsidRPr="000A6385">
        <w:rPr>
          <w:rFonts w:ascii="Times New Roman" w:hAnsi="Times New Roman" w:cs="Times New Roman"/>
          <w:b/>
          <w:bCs/>
          <w:sz w:val="28"/>
          <w:szCs w:val="28"/>
        </w:rPr>
        <w:t>NGHỊ QUYẾT</w:t>
      </w:r>
    </w:p>
    <w:p w14:paraId="4C2182D1" w14:textId="77777777" w:rsidR="00F23778" w:rsidRPr="000A6385" w:rsidRDefault="00F23778">
      <w:pPr>
        <w:ind w:right="-108" w:firstLine="0"/>
        <w:jc w:val="center"/>
        <w:divId w:val="1938364804"/>
        <w:rPr>
          <w:rFonts w:ascii="Times New Roman" w:hAnsi="Times New Roman" w:cs="Times New Roman"/>
          <w:b/>
          <w:bCs/>
          <w:sz w:val="28"/>
          <w:szCs w:val="28"/>
          <w:lang w:val="en-US"/>
        </w:rPr>
      </w:pPr>
      <w:r w:rsidRPr="000A6385">
        <w:rPr>
          <w:rFonts w:ascii="Times New Roman" w:hAnsi="Times New Roman" w:cs="Times New Roman"/>
          <w:b/>
          <w:bCs/>
          <w:sz w:val="28"/>
          <w:szCs w:val="28"/>
        </w:rPr>
        <w:t>Quy định chế độ, chính sách về công tác bảo vệ, chăm sóc sức khỏe cán bộ thuộc diện Bộ Chính trị, Ban Bí thư và Ban Thường vụ Tỉnh ủy quản lý trên địa bàn tỉnh Thanh Hóa</w:t>
      </w:r>
    </w:p>
    <w:p w14:paraId="58EF4F64" w14:textId="77777777" w:rsidR="00EF4F9D" w:rsidRPr="000A6385" w:rsidRDefault="00EF4F9D">
      <w:pPr>
        <w:ind w:right="-108" w:firstLine="0"/>
        <w:jc w:val="center"/>
        <w:divId w:val="1938364804"/>
        <w:rPr>
          <w:lang w:val="en-US"/>
        </w:rPr>
      </w:pPr>
    </w:p>
    <w:p w14:paraId="3CA477AC" w14:textId="77777777" w:rsidR="00F23778" w:rsidRPr="000A6385" w:rsidRDefault="00F23778" w:rsidP="00DF088E">
      <w:pPr>
        <w:spacing w:after="120"/>
        <w:divId w:val="1938364804"/>
      </w:pPr>
      <w:r w:rsidRPr="000A6385">
        <w:rPr>
          <w:rFonts w:ascii="Times New Roman" w:hAnsi="Times New Roman" w:cs="Times New Roman"/>
          <w:i/>
          <w:iCs/>
          <w:sz w:val="28"/>
          <w:szCs w:val="28"/>
        </w:rPr>
        <w:t>Căn cứ Luật Tổ chức chính quyền địa phương số 72/2025/QH15;</w:t>
      </w:r>
    </w:p>
    <w:p w14:paraId="0C8FE2F8" w14:textId="77777777" w:rsidR="00F23778" w:rsidRPr="000A6385" w:rsidRDefault="00F23778" w:rsidP="00DF088E">
      <w:pPr>
        <w:spacing w:after="120"/>
        <w:divId w:val="1938364804"/>
      </w:pPr>
      <w:r w:rsidRPr="000A6385">
        <w:rPr>
          <w:rFonts w:ascii="Times New Roman" w:hAnsi="Times New Roman" w:cs="Times New Roman"/>
          <w:i/>
          <w:iCs/>
          <w:sz w:val="28"/>
          <w:szCs w:val="28"/>
        </w:rPr>
        <w:t>Căn cứ Luật Ban hành văn bản quy phạm pháp luật số 64/2025/QH15 được sửa đổi, bổ sung bởi Luật số 87/2025/QH15;</w:t>
      </w:r>
    </w:p>
    <w:p w14:paraId="070303A3" w14:textId="77777777" w:rsidR="00F23778" w:rsidRPr="000A6385" w:rsidRDefault="00F23778" w:rsidP="00DF088E">
      <w:pPr>
        <w:spacing w:after="120"/>
        <w:divId w:val="1938364804"/>
      </w:pPr>
      <w:r w:rsidRPr="000A6385">
        <w:rPr>
          <w:rFonts w:ascii="Times New Roman" w:hAnsi="Times New Roman" w:cs="Times New Roman"/>
          <w:i/>
          <w:iCs/>
          <w:sz w:val="28"/>
          <w:szCs w:val="28"/>
        </w:rPr>
        <w:t>Căn cứ Luật Ngân sách nhà nước số 89/2025/QH15;</w:t>
      </w:r>
    </w:p>
    <w:p w14:paraId="19AF38E4" w14:textId="77777777" w:rsidR="00F23778" w:rsidRPr="000A6385" w:rsidRDefault="00F23778" w:rsidP="00DF088E">
      <w:pPr>
        <w:spacing w:after="120"/>
        <w:divId w:val="1938364804"/>
      </w:pPr>
      <w:r w:rsidRPr="000A6385">
        <w:rPr>
          <w:rFonts w:ascii="Times New Roman" w:hAnsi="Times New Roman" w:cs="Times New Roman"/>
          <w:i/>
          <w:iCs/>
          <w:sz w:val="28"/>
          <w:szCs w:val="28"/>
        </w:rPr>
        <w:t>Căn cứ Luật Khám bệnh, chữa bệnh số 15/2023/QH15;</w:t>
      </w:r>
    </w:p>
    <w:p w14:paraId="722650E7" w14:textId="6ED4C832" w:rsidR="00F23778" w:rsidRPr="000A6385" w:rsidRDefault="00715B86" w:rsidP="00DF088E">
      <w:pPr>
        <w:spacing w:after="120"/>
        <w:divId w:val="1938364804"/>
      </w:pPr>
      <w:r w:rsidRPr="000A6385">
        <w:rPr>
          <w:rFonts w:ascii="Times New Roman" w:hAnsi="Times New Roman" w:cs="Times New Roman"/>
          <w:i/>
          <w:iCs/>
          <w:sz w:val="28"/>
          <w:szCs w:val="28"/>
        </w:rPr>
        <w:t>Căn cứ Luật Bảo hiểm y tế số 25/2008/QH12 được sửa đổi bổ sung bởi Luật số 32/2013/QH13, Luật số 46/2014/QH13, Luật số 97/2015/QH13, Luật số 35/2018/QH14, Luật số 68/2020/QH14, Luật số 30/2023/QH15 và Luật số 51/2024/QH15;</w:t>
      </w:r>
    </w:p>
    <w:p w14:paraId="42FA9219" w14:textId="61F8A7E8" w:rsidR="00F23778" w:rsidRPr="000A6385" w:rsidRDefault="00F23778" w:rsidP="00DF088E">
      <w:pPr>
        <w:spacing w:after="120"/>
        <w:divId w:val="1938364804"/>
        <w:rPr>
          <w:lang w:val="en-US"/>
        </w:rPr>
      </w:pPr>
      <w:r w:rsidRPr="000A6385">
        <w:rPr>
          <w:rFonts w:ascii="Times New Roman" w:hAnsi="Times New Roman" w:cs="Times New Roman"/>
          <w:i/>
          <w:iCs/>
          <w:sz w:val="28"/>
          <w:szCs w:val="28"/>
        </w:rPr>
        <w:t>Căn cứ Nghị định số 78/2025/NĐ-CP</w:t>
      </w:r>
      <w:r w:rsidR="00AD35EB" w:rsidRPr="000A6385">
        <w:rPr>
          <w:rFonts w:ascii="Times New Roman" w:hAnsi="Times New Roman" w:cs="Times New Roman"/>
          <w:i/>
          <w:iCs/>
          <w:sz w:val="28"/>
          <w:szCs w:val="28"/>
          <w:lang w:val="en-US"/>
        </w:rPr>
        <w:t xml:space="preserve"> ngày </w:t>
      </w:r>
      <w:r w:rsidR="00693ADC" w:rsidRPr="000A6385">
        <w:rPr>
          <w:rFonts w:ascii="Times New Roman" w:hAnsi="Times New Roman" w:cs="Times New Roman"/>
          <w:i/>
          <w:iCs/>
          <w:sz w:val="28"/>
          <w:szCs w:val="28"/>
          <w:lang w:val="en-US"/>
        </w:rPr>
        <w:t>01/4/2025</w:t>
      </w:r>
      <w:r w:rsidRPr="000A6385">
        <w:rPr>
          <w:rFonts w:ascii="Times New Roman" w:hAnsi="Times New Roman" w:cs="Times New Roman"/>
          <w:i/>
          <w:iCs/>
          <w:sz w:val="28"/>
          <w:szCs w:val="28"/>
        </w:rPr>
        <w:t xml:space="preserve"> của Chính phủ quy định chi tiết một số điều và biện pháp để tổ chức, hướng dẫn thi hành Luật Ban hành văn bản quy phạm pháp luật, được sửa đổi, bổ sung bởi Nghị định số 187/2025/NĐ-CP</w:t>
      </w:r>
      <w:r w:rsidR="00693ADC" w:rsidRPr="000A6385">
        <w:rPr>
          <w:rFonts w:ascii="Times New Roman" w:hAnsi="Times New Roman" w:cs="Times New Roman"/>
          <w:i/>
          <w:iCs/>
          <w:sz w:val="28"/>
          <w:szCs w:val="28"/>
          <w:lang w:val="en-US"/>
        </w:rPr>
        <w:t xml:space="preserve"> ngày 01/7/2025 của Chính phủ;</w:t>
      </w:r>
    </w:p>
    <w:p w14:paraId="21C39D61" w14:textId="6A5831B9" w:rsidR="00F23778" w:rsidRPr="000A6385" w:rsidRDefault="00F23778" w:rsidP="003C4CC8">
      <w:pPr>
        <w:spacing w:after="120"/>
        <w:divId w:val="1938364804"/>
        <w:rPr>
          <w:rFonts w:ascii="Times New Roman" w:hAnsi="Times New Roman" w:cs="Times New Roman"/>
          <w:i/>
          <w:iCs/>
          <w:sz w:val="28"/>
          <w:szCs w:val="28"/>
          <w:lang w:val="en-US"/>
        </w:rPr>
      </w:pPr>
      <w:r w:rsidRPr="000A6385">
        <w:rPr>
          <w:rFonts w:ascii="Times New Roman" w:hAnsi="Times New Roman" w:cs="Times New Roman"/>
          <w:i/>
          <w:iCs/>
          <w:sz w:val="28"/>
          <w:szCs w:val="28"/>
        </w:rPr>
        <w:t>Căn cứ Thông tư</w:t>
      </w:r>
      <w:r w:rsidR="00E73B26" w:rsidRPr="000A6385">
        <w:rPr>
          <w:rFonts w:ascii="Times New Roman" w:hAnsi="Times New Roman" w:cs="Times New Roman"/>
          <w:i/>
          <w:iCs/>
          <w:sz w:val="28"/>
          <w:szCs w:val="28"/>
          <w:lang w:val="en-US"/>
        </w:rPr>
        <w:t xml:space="preserve"> của Bộ trưởng Bộ Y tế</w:t>
      </w:r>
      <w:r w:rsidR="003C4CC8" w:rsidRPr="000A6385">
        <w:rPr>
          <w:rFonts w:ascii="Times New Roman" w:hAnsi="Times New Roman" w:cs="Times New Roman"/>
          <w:i/>
          <w:iCs/>
          <w:sz w:val="28"/>
          <w:szCs w:val="28"/>
          <w:lang w:val="en-US"/>
        </w:rPr>
        <w:t>:</w:t>
      </w:r>
      <w:r w:rsidRPr="000A6385">
        <w:rPr>
          <w:rFonts w:ascii="Times New Roman" w:hAnsi="Times New Roman" w:cs="Times New Roman"/>
          <w:i/>
          <w:iCs/>
          <w:sz w:val="28"/>
          <w:szCs w:val="28"/>
        </w:rPr>
        <w:t xml:space="preserve"> số 18/2023/TT-BYT</w:t>
      </w:r>
      <w:r w:rsidR="00BD5171" w:rsidRPr="000A6385">
        <w:rPr>
          <w:rFonts w:ascii="Times New Roman" w:hAnsi="Times New Roman" w:cs="Times New Roman"/>
          <w:i/>
          <w:iCs/>
          <w:sz w:val="28"/>
          <w:szCs w:val="28"/>
          <w:lang w:val="en-US"/>
        </w:rPr>
        <w:t xml:space="preserve"> ngày 25/10/2023</w:t>
      </w:r>
      <w:r w:rsidRPr="000A6385">
        <w:rPr>
          <w:rFonts w:ascii="Times New Roman" w:hAnsi="Times New Roman" w:cs="Times New Roman"/>
          <w:i/>
          <w:iCs/>
          <w:sz w:val="28"/>
          <w:szCs w:val="28"/>
        </w:rPr>
        <w:t xml:space="preserve"> hướng dẫn thực hiện nhiệm vụ bảo vệ, chăm sóc sức khỏe cán bộ tỉnh, thành phố trực thuộc Trung ương;</w:t>
      </w:r>
      <w:r w:rsidR="000B3CB9" w:rsidRPr="000A6385">
        <w:rPr>
          <w:rFonts w:ascii="Times New Roman" w:hAnsi="Times New Roman" w:cs="Times New Roman"/>
          <w:i/>
          <w:iCs/>
          <w:sz w:val="28"/>
          <w:szCs w:val="28"/>
          <w:lang w:val="en-US"/>
        </w:rPr>
        <w:t xml:space="preserve"> </w:t>
      </w:r>
      <w:r w:rsidR="00413CFB" w:rsidRPr="000A6385">
        <w:rPr>
          <w:rFonts w:ascii="Times New Roman" w:hAnsi="Times New Roman" w:cs="Times New Roman"/>
          <w:i/>
          <w:iCs/>
          <w:sz w:val="28"/>
          <w:szCs w:val="28"/>
          <w:lang w:val="en-US"/>
        </w:rPr>
        <w:t>số</w:t>
      </w:r>
      <w:r w:rsidR="003C4CC8" w:rsidRPr="000A6385">
        <w:rPr>
          <w:rFonts w:ascii="Times New Roman" w:hAnsi="Times New Roman" w:cs="Times New Roman"/>
          <w:i/>
          <w:iCs/>
          <w:sz w:val="28"/>
          <w:szCs w:val="28"/>
          <w:lang w:val="en-US"/>
        </w:rPr>
        <w:t xml:space="preserve"> </w:t>
      </w:r>
      <w:r w:rsidR="009C2B89" w:rsidRPr="000A6385">
        <w:rPr>
          <w:rFonts w:ascii="Times New Roman" w:hAnsi="Times New Roman" w:cs="Times New Roman"/>
          <w:i/>
          <w:iCs/>
          <w:sz w:val="28"/>
          <w:szCs w:val="28"/>
        </w:rPr>
        <w:t>32/2023/TT-BYT</w:t>
      </w:r>
      <w:r w:rsidR="009C2B89" w:rsidRPr="000A6385">
        <w:rPr>
          <w:rFonts w:ascii="Times New Roman" w:hAnsi="Times New Roman" w:cs="Times New Roman"/>
          <w:i/>
          <w:iCs/>
          <w:sz w:val="28"/>
          <w:szCs w:val="28"/>
          <w:lang w:val="en-US"/>
        </w:rPr>
        <w:t xml:space="preserve"> ngày 31/12/2023</w:t>
      </w:r>
      <w:r w:rsidR="009C2B89" w:rsidRPr="000A6385">
        <w:rPr>
          <w:rFonts w:ascii="Times New Roman" w:hAnsi="Times New Roman" w:cs="Times New Roman"/>
          <w:i/>
          <w:iCs/>
          <w:sz w:val="28"/>
          <w:szCs w:val="28"/>
        </w:rPr>
        <w:t xml:space="preserve"> quy định chi tiết một số điều của Luật Khám bệnh, chữa bệnh, được sửa đổi, bổ sung bởi Thông tư số 25/2026/TT-BYT</w:t>
      </w:r>
      <w:r w:rsidR="009C2B89" w:rsidRPr="000A6385">
        <w:rPr>
          <w:rFonts w:ascii="Times New Roman" w:hAnsi="Times New Roman" w:cs="Times New Roman"/>
          <w:i/>
          <w:iCs/>
          <w:sz w:val="28"/>
          <w:szCs w:val="28"/>
          <w:lang w:val="en-US"/>
        </w:rPr>
        <w:t xml:space="preserve"> ngày 30/06/2026</w:t>
      </w:r>
      <w:r w:rsidR="002B188F">
        <w:rPr>
          <w:rFonts w:ascii="Times New Roman" w:hAnsi="Times New Roman" w:cs="Times New Roman"/>
          <w:i/>
          <w:iCs/>
          <w:sz w:val="28"/>
          <w:szCs w:val="28"/>
          <w:lang w:val="en-US"/>
        </w:rPr>
        <w:t>;</w:t>
      </w:r>
    </w:p>
    <w:p w14:paraId="687952F9" w14:textId="77777777" w:rsidR="00F23778" w:rsidRPr="000A6385" w:rsidRDefault="00F23778" w:rsidP="00DF088E">
      <w:pPr>
        <w:spacing w:after="120"/>
        <w:divId w:val="1938364804"/>
      </w:pPr>
      <w:r w:rsidRPr="000A6385">
        <w:rPr>
          <w:rFonts w:ascii="Times New Roman" w:hAnsi="Times New Roman" w:cs="Times New Roman"/>
          <w:i/>
          <w:iCs/>
          <w:sz w:val="28"/>
          <w:szCs w:val="28"/>
        </w:rPr>
        <w:t>Xét Tờ trình số …/TTr-UBND ngày … tháng … năm 2026 của Ủy ban nhân dân tỉnh; Báo cáo thẩm tra của Ban … Hội đồng nhân dân tỉnh; ý kiến thảo luận của đại biểu Hội đồng nhân dân tỉnh tại kỳ họp;</w:t>
      </w:r>
    </w:p>
    <w:p w14:paraId="11711844" w14:textId="77777777" w:rsidR="00F23778" w:rsidRPr="000A6385" w:rsidRDefault="00F23778" w:rsidP="00DF088E">
      <w:pPr>
        <w:spacing w:after="120"/>
        <w:divId w:val="1938364804"/>
      </w:pPr>
      <w:r w:rsidRPr="000A6385">
        <w:rPr>
          <w:rFonts w:ascii="Times New Roman" w:hAnsi="Times New Roman" w:cs="Times New Roman"/>
          <w:i/>
          <w:iCs/>
          <w:sz w:val="28"/>
          <w:szCs w:val="28"/>
        </w:rPr>
        <w:t>Hội đồng nhân dân tỉnh ban hành Nghị quyết quy định chế độ, chính sách về công tác bảo vệ, chăm sóc sức khỏe cán bộ thuộc diện Bộ Chính trị, Ban Bí thư và Ban Thường vụ Tỉnh ủy quản lý trên địa bàn tỉnh Thanh Hóa.</w:t>
      </w:r>
    </w:p>
    <w:p w14:paraId="21FA44DE" w14:textId="77777777" w:rsidR="00172C9D" w:rsidRPr="000A6385" w:rsidRDefault="00172C9D" w:rsidP="00DF088E">
      <w:pPr>
        <w:spacing w:after="120"/>
        <w:divId w:val="1223255451"/>
        <w:rPr>
          <w:kern w:val="2"/>
          <w:lang w:eastAsia="vi-VN"/>
          <w14:ligatures w14:val="standardContextual"/>
        </w:rPr>
      </w:pPr>
      <w:r w:rsidRPr="000A6385">
        <w:rPr>
          <w:rFonts w:ascii="Times New Roman" w:hAnsi="Times New Roman" w:cs="Times New Roman"/>
          <w:b/>
          <w:bCs/>
          <w:sz w:val="28"/>
          <w:szCs w:val="28"/>
        </w:rPr>
        <w:t>Điều 1. Phạm vi điều chỉnh</w:t>
      </w:r>
    </w:p>
    <w:p w14:paraId="1930B4BE" w14:textId="36B8890C" w:rsidR="00172C9D" w:rsidRPr="000A6385" w:rsidRDefault="00172C9D" w:rsidP="00DF088E">
      <w:pPr>
        <w:spacing w:after="120"/>
        <w:divId w:val="1223255451"/>
        <w:rPr>
          <w:lang w:val="en-US"/>
        </w:rPr>
      </w:pPr>
      <w:r w:rsidRPr="000A6385">
        <w:rPr>
          <w:rFonts w:ascii="Times New Roman" w:hAnsi="Times New Roman" w:cs="Times New Roman"/>
          <w:sz w:val="28"/>
          <w:szCs w:val="28"/>
        </w:rPr>
        <w:t>Nghị quyết này quy định chế độ, chính sách về công tác bảo vệ, chăm sóc sức khỏe cán bộ thuộc diện Bộ Chính trị, Ban Bí thư và Ban Thường vụ Tỉnh ủy quản lý trên địa bàn tỉnh Thanh Hóa</w:t>
      </w:r>
      <w:r w:rsidR="0040669F" w:rsidRPr="000A6385">
        <w:rPr>
          <w:rFonts w:ascii="Times New Roman" w:hAnsi="Times New Roman" w:cs="Times New Roman"/>
          <w:sz w:val="28"/>
          <w:szCs w:val="28"/>
          <w:lang w:val="en-US"/>
        </w:rPr>
        <w:t>.</w:t>
      </w:r>
    </w:p>
    <w:p w14:paraId="3A8F55BD" w14:textId="77777777" w:rsidR="00813B23" w:rsidRPr="000A6385" w:rsidRDefault="00813B23" w:rsidP="00DF088E">
      <w:pPr>
        <w:spacing w:after="120"/>
        <w:divId w:val="1894273967"/>
        <w:rPr>
          <w:kern w:val="2"/>
          <w:lang w:eastAsia="vi-VN"/>
          <w14:ligatures w14:val="standardContextual"/>
        </w:rPr>
      </w:pPr>
      <w:r w:rsidRPr="000A6385">
        <w:rPr>
          <w:rFonts w:ascii="Times New Roman" w:hAnsi="Times New Roman" w:cs="Times New Roman"/>
          <w:b/>
          <w:bCs/>
          <w:sz w:val="28"/>
          <w:szCs w:val="28"/>
        </w:rPr>
        <w:t>Điều 2. Đối tượng áp dụng</w:t>
      </w:r>
    </w:p>
    <w:p w14:paraId="27D90D80" w14:textId="29FE5DD7" w:rsidR="00813B23" w:rsidRPr="000A6385" w:rsidRDefault="00813B23" w:rsidP="00DF088E">
      <w:pPr>
        <w:spacing w:after="120"/>
        <w:divId w:val="1894273967"/>
      </w:pPr>
      <w:r w:rsidRPr="000A6385">
        <w:rPr>
          <w:rFonts w:ascii="Times New Roman" w:hAnsi="Times New Roman" w:cs="Times New Roman"/>
          <w:sz w:val="28"/>
          <w:szCs w:val="28"/>
        </w:rPr>
        <w:lastRenderedPageBreak/>
        <w:t>1. Cán bộ thuộc diện Bộ Chính trị, Ban Bí thư quản lý đang công tác hoặc đã nghỉ hưu cư trú trên địa bàn tỉnh Thanh Hóa.</w:t>
      </w:r>
    </w:p>
    <w:p w14:paraId="15E85B32" w14:textId="47EE1F60" w:rsidR="006A43DE" w:rsidRPr="000A6385" w:rsidRDefault="003A0048" w:rsidP="00DF088E">
      <w:pPr>
        <w:spacing w:after="120"/>
        <w:divId w:val="1894273967"/>
        <w:rPr>
          <w:rFonts w:ascii="Times New Roman" w:hAnsi="Times New Roman" w:cs="Times New Roman"/>
          <w:sz w:val="28"/>
          <w:szCs w:val="28"/>
          <w:lang w:val="en-US"/>
        </w:rPr>
      </w:pPr>
      <w:r>
        <w:rPr>
          <w:rFonts w:ascii="Times New Roman" w:eastAsia="Times New Roman" w:hAnsi="Times New Roman" w:cs="Times New Roman"/>
          <w:sz w:val="28"/>
          <w:szCs w:val="28"/>
          <w:lang w:val="en-US"/>
        </w:rPr>
        <w:t>2</w:t>
      </w:r>
      <w:r w:rsidR="00953981" w:rsidRPr="000A6385">
        <w:rPr>
          <w:rFonts w:ascii="Times New Roman" w:eastAsia="Times New Roman" w:hAnsi="Times New Roman" w:cs="Times New Roman"/>
          <w:sz w:val="28"/>
          <w:szCs w:val="28"/>
          <w:lang w:val="en-US"/>
        </w:rPr>
        <w:t xml:space="preserve">. </w:t>
      </w:r>
      <w:r w:rsidR="00806607" w:rsidRPr="000A6385">
        <w:rPr>
          <w:rFonts w:ascii="Times New Roman" w:hAnsi="Times New Roman" w:cs="Times New Roman"/>
          <w:sz w:val="28"/>
          <w:szCs w:val="28"/>
        </w:rPr>
        <w:t xml:space="preserve">Cán bộ thuộc diện Ban Thường vụ Tỉnh ủy Thanh Hóa quản lý </w:t>
      </w:r>
      <w:r w:rsidR="00806607" w:rsidRPr="000A6385">
        <w:rPr>
          <w:rFonts w:ascii="Times New Roman" w:eastAsia="Times New Roman" w:hAnsi="Times New Roman" w:cs="Times New Roman"/>
          <w:sz w:val="28"/>
          <w:szCs w:val="28"/>
        </w:rPr>
        <w:t>đang công tác hoặc đã nghỉ hưu cư trú trên địa bàn tỉnh</w:t>
      </w:r>
      <w:r w:rsidR="00806607" w:rsidRPr="000A6385">
        <w:rPr>
          <w:rFonts w:ascii="Times New Roman" w:hAnsi="Times New Roman" w:cs="Times New Roman"/>
          <w:sz w:val="28"/>
          <w:szCs w:val="28"/>
        </w:rPr>
        <w:t>.</w:t>
      </w:r>
      <w:r w:rsidR="006A43DE" w:rsidRPr="000A6385">
        <w:rPr>
          <w:rFonts w:ascii="Times New Roman" w:eastAsia="Times New Roman" w:hAnsi="Times New Roman" w:cs="Times New Roman"/>
          <w:sz w:val="28"/>
          <w:szCs w:val="28"/>
          <w:lang w:val="en-US"/>
        </w:rPr>
        <w:t xml:space="preserve"> </w:t>
      </w:r>
    </w:p>
    <w:p w14:paraId="70B7A65F" w14:textId="309E340D" w:rsidR="00813B23" w:rsidRPr="000A6385" w:rsidRDefault="003A0048" w:rsidP="00DF088E">
      <w:pPr>
        <w:spacing w:after="120"/>
        <w:divId w:val="1894273967"/>
      </w:pPr>
      <w:r>
        <w:rPr>
          <w:rFonts w:ascii="Times New Roman" w:hAnsi="Times New Roman" w:cs="Times New Roman"/>
          <w:sz w:val="28"/>
          <w:szCs w:val="28"/>
          <w:lang w:val="en-US"/>
        </w:rPr>
        <w:t>3</w:t>
      </w:r>
      <w:r w:rsidR="00813B23" w:rsidRPr="000A6385">
        <w:rPr>
          <w:rFonts w:ascii="Times New Roman" w:hAnsi="Times New Roman" w:cs="Times New Roman"/>
          <w:sz w:val="28"/>
          <w:szCs w:val="28"/>
        </w:rPr>
        <w:t xml:space="preserve">. </w:t>
      </w:r>
      <w:r w:rsidR="002F55C7">
        <w:rPr>
          <w:rFonts w:ascii="Times New Roman" w:hAnsi="Times New Roman" w:cs="Times New Roman"/>
          <w:sz w:val="28"/>
          <w:szCs w:val="28"/>
          <w:lang w:val="en-US"/>
        </w:rPr>
        <w:t xml:space="preserve">Trung tâm </w:t>
      </w:r>
      <w:r w:rsidR="00F8314C">
        <w:rPr>
          <w:rFonts w:ascii="Times New Roman" w:hAnsi="Times New Roman" w:cs="Times New Roman"/>
          <w:sz w:val="28"/>
          <w:szCs w:val="28"/>
          <w:lang w:val="en-US"/>
        </w:rPr>
        <w:t>B</w:t>
      </w:r>
      <w:r w:rsidR="0008404E">
        <w:rPr>
          <w:rFonts w:ascii="Times New Roman" w:hAnsi="Times New Roman" w:cs="Times New Roman"/>
          <w:sz w:val="28"/>
          <w:szCs w:val="28"/>
          <w:lang w:val="en-US"/>
        </w:rPr>
        <w:t>ảo vệ, chăm sóc</w:t>
      </w:r>
      <w:r w:rsidR="002B36C1">
        <w:rPr>
          <w:rFonts w:ascii="Times New Roman" w:hAnsi="Times New Roman" w:cs="Times New Roman"/>
          <w:sz w:val="28"/>
          <w:szCs w:val="28"/>
          <w:lang w:val="en-US"/>
        </w:rPr>
        <w:t xml:space="preserve"> sức khỏe</w:t>
      </w:r>
      <w:r w:rsidR="0008404E">
        <w:rPr>
          <w:rFonts w:ascii="Times New Roman" w:hAnsi="Times New Roman" w:cs="Times New Roman"/>
          <w:sz w:val="28"/>
          <w:szCs w:val="28"/>
          <w:lang w:val="en-US"/>
        </w:rPr>
        <w:t xml:space="preserve"> cán bộ</w:t>
      </w:r>
      <w:r w:rsidR="00215562">
        <w:rPr>
          <w:rFonts w:ascii="Times New Roman" w:hAnsi="Times New Roman" w:cs="Times New Roman"/>
          <w:sz w:val="28"/>
          <w:szCs w:val="28"/>
          <w:lang w:val="en-US"/>
        </w:rPr>
        <w:t>, trực thuộc Bệnh viện Đa khoa tỉnh</w:t>
      </w:r>
      <w:r w:rsidR="0002537C">
        <w:rPr>
          <w:rFonts w:ascii="Times New Roman" w:hAnsi="Times New Roman" w:cs="Times New Roman"/>
          <w:sz w:val="28"/>
          <w:szCs w:val="28"/>
          <w:lang w:val="en-US"/>
        </w:rPr>
        <w:t>; Bệnh viện Đa khoa tỉnh; các cơ sở khám bệnh, chữa bệnh cấp cơ bản trở lên; c</w:t>
      </w:r>
      <w:r w:rsidR="00813B23" w:rsidRPr="000A6385">
        <w:rPr>
          <w:rFonts w:ascii="Times New Roman" w:hAnsi="Times New Roman" w:cs="Times New Roman"/>
          <w:sz w:val="28"/>
          <w:szCs w:val="28"/>
        </w:rPr>
        <w:t>ác cơ quan, đơn vị, tổ chức và cá nhân có liên quan đến việc thực hiện Nghị quyết này.</w:t>
      </w:r>
    </w:p>
    <w:p w14:paraId="1AD8D0B6" w14:textId="77777777" w:rsidR="00495E77" w:rsidRPr="000A6385" w:rsidRDefault="00495E77" w:rsidP="00DF088E">
      <w:pPr>
        <w:spacing w:after="120"/>
        <w:divId w:val="1418013124"/>
        <w:rPr>
          <w:kern w:val="2"/>
          <w:lang w:eastAsia="vi-VN"/>
          <w14:ligatures w14:val="standardContextual"/>
        </w:rPr>
      </w:pPr>
      <w:r w:rsidRPr="000A6385">
        <w:rPr>
          <w:rFonts w:ascii="Times New Roman" w:hAnsi="Times New Roman" w:cs="Times New Roman"/>
          <w:b/>
          <w:bCs/>
          <w:sz w:val="28"/>
          <w:szCs w:val="28"/>
        </w:rPr>
        <w:t>Điều 3. Nguyên tắc thực hiện</w:t>
      </w:r>
    </w:p>
    <w:p w14:paraId="0ACB8C5E" w14:textId="123A6CCA" w:rsidR="00495E77" w:rsidRPr="000A6385" w:rsidRDefault="00495E77" w:rsidP="00DF088E">
      <w:pPr>
        <w:spacing w:after="120"/>
        <w:divId w:val="1418013124"/>
        <w:rPr>
          <w:lang w:val="en-US"/>
        </w:rPr>
      </w:pPr>
      <w:r w:rsidRPr="000A6385">
        <w:rPr>
          <w:rFonts w:ascii="Times New Roman" w:hAnsi="Times New Roman" w:cs="Times New Roman"/>
          <w:sz w:val="28"/>
          <w:szCs w:val="28"/>
        </w:rPr>
        <w:t>1. Việc thực hiện chế độ, chính sách phải công khai, minh bạch, kịp thời, đúng đối tượng, đúng tiêu chuẩn</w:t>
      </w:r>
      <w:r w:rsidR="002B774A" w:rsidRPr="000A6385">
        <w:rPr>
          <w:rFonts w:ascii="Times New Roman" w:hAnsi="Times New Roman" w:cs="Times New Roman"/>
          <w:sz w:val="28"/>
          <w:szCs w:val="28"/>
          <w:lang w:val="en-US"/>
        </w:rPr>
        <w:t xml:space="preserve">; </w:t>
      </w:r>
      <w:r w:rsidR="002B774A" w:rsidRPr="000A6385">
        <w:rPr>
          <w:rFonts w:ascii="Times New Roman" w:hAnsi="Times New Roman" w:cs="Times New Roman"/>
          <w:color w:val="000000"/>
          <w:sz w:val="28"/>
          <w:szCs w:val="28"/>
        </w:rPr>
        <w:t xml:space="preserve">quản lý, cung cấp và sử dụng thông tin sức khỏe cán bộ phải bảo đảm </w:t>
      </w:r>
      <w:r w:rsidR="002B774A" w:rsidRPr="000A6385">
        <w:rPr>
          <w:rFonts w:ascii="Times New Roman" w:hAnsi="Times New Roman" w:cs="Times New Roman"/>
          <w:color w:val="000000"/>
          <w:sz w:val="28"/>
          <w:szCs w:val="28"/>
          <w:lang w:val="en-US"/>
        </w:rPr>
        <w:t xml:space="preserve">chế độ </w:t>
      </w:r>
      <w:r w:rsidR="002B774A" w:rsidRPr="000A6385">
        <w:rPr>
          <w:rFonts w:ascii="Times New Roman" w:hAnsi="Times New Roman" w:cs="Times New Roman"/>
          <w:color w:val="000000"/>
          <w:sz w:val="28"/>
          <w:szCs w:val="28"/>
        </w:rPr>
        <w:t>bảo</w:t>
      </w:r>
      <w:r w:rsidR="002B774A" w:rsidRPr="000A6385">
        <w:rPr>
          <w:rFonts w:ascii="Times New Roman" w:hAnsi="Times New Roman" w:cs="Times New Roman"/>
          <w:color w:val="000000"/>
          <w:sz w:val="28"/>
          <w:szCs w:val="28"/>
          <w:lang w:val="en-US"/>
        </w:rPr>
        <w:t xml:space="preserve"> </w:t>
      </w:r>
      <w:r w:rsidR="002B774A" w:rsidRPr="000A6385">
        <w:rPr>
          <w:rFonts w:ascii="Times New Roman" w:hAnsi="Times New Roman" w:cs="Times New Roman"/>
          <w:color w:val="000000"/>
          <w:sz w:val="28"/>
          <w:szCs w:val="28"/>
        </w:rPr>
        <w:t>mật theo quy định của pháp luật</w:t>
      </w:r>
      <w:r w:rsidR="002B774A" w:rsidRPr="000A6385">
        <w:rPr>
          <w:rFonts w:ascii="Times New Roman" w:hAnsi="Times New Roman" w:cs="Times New Roman"/>
          <w:color w:val="000000"/>
          <w:sz w:val="28"/>
          <w:szCs w:val="28"/>
          <w:lang w:val="en-US"/>
        </w:rPr>
        <w:t>.</w:t>
      </w:r>
    </w:p>
    <w:p w14:paraId="11F54313" w14:textId="3A3AABCD" w:rsidR="00495E77" w:rsidRPr="000A6385" w:rsidRDefault="003F08A6" w:rsidP="00DF088E">
      <w:pPr>
        <w:spacing w:after="120"/>
        <w:divId w:val="1418013124"/>
      </w:pPr>
      <w:r w:rsidRPr="000A6385">
        <w:rPr>
          <w:rFonts w:ascii="Times New Roman" w:hAnsi="Times New Roman" w:cs="Times New Roman"/>
          <w:sz w:val="28"/>
          <w:szCs w:val="28"/>
          <w:lang w:val="en-US"/>
        </w:rPr>
        <w:t>2</w:t>
      </w:r>
      <w:r w:rsidR="00495E77" w:rsidRPr="000A6385">
        <w:rPr>
          <w:rFonts w:ascii="Times New Roman" w:hAnsi="Times New Roman" w:cs="Times New Roman"/>
          <w:sz w:val="28"/>
          <w:szCs w:val="28"/>
        </w:rPr>
        <w:t xml:space="preserve">. Trường hợp đang hưởng chế độ mà bị khai trừ khỏi Đảng, buộc thôi việc hoặc bị Tòa án kết </w:t>
      </w:r>
      <w:proofErr w:type="gramStart"/>
      <w:r w:rsidR="00495E77" w:rsidRPr="000A6385">
        <w:rPr>
          <w:rFonts w:ascii="Times New Roman" w:hAnsi="Times New Roman" w:cs="Times New Roman"/>
          <w:sz w:val="28"/>
          <w:szCs w:val="28"/>
        </w:rPr>
        <w:t>án</w:t>
      </w:r>
      <w:proofErr w:type="gramEnd"/>
      <w:r w:rsidR="00495E77" w:rsidRPr="000A6385">
        <w:rPr>
          <w:rFonts w:ascii="Times New Roman" w:hAnsi="Times New Roman" w:cs="Times New Roman"/>
          <w:sz w:val="28"/>
          <w:szCs w:val="28"/>
        </w:rPr>
        <w:t xml:space="preserve"> phạt tù thì chấm dứt hưởng chế độ kể từ ngày quyết định kỷ luật hoặc bản án có hiệu lực pháp luật.</w:t>
      </w:r>
    </w:p>
    <w:p w14:paraId="68EDA242" w14:textId="0D7B0C2A" w:rsidR="00495E77" w:rsidRPr="000A6385" w:rsidRDefault="003F08A6" w:rsidP="00DF088E">
      <w:pPr>
        <w:spacing w:after="120"/>
        <w:divId w:val="1418013124"/>
      </w:pPr>
      <w:r w:rsidRPr="000A6385">
        <w:rPr>
          <w:rFonts w:ascii="Times New Roman" w:hAnsi="Times New Roman" w:cs="Times New Roman"/>
          <w:sz w:val="28"/>
          <w:szCs w:val="28"/>
          <w:lang w:val="en-US"/>
        </w:rPr>
        <w:t>3</w:t>
      </w:r>
      <w:r w:rsidR="00495E77" w:rsidRPr="000A6385">
        <w:rPr>
          <w:rFonts w:ascii="Times New Roman" w:hAnsi="Times New Roman" w:cs="Times New Roman"/>
          <w:sz w:val="28"/>
          <w:szCs w:val="28"/>
        </w:rPr>
        <w:t xml:space="preserve">. Các nội dung không quy định tại Nghị quyết này thực hiện </w:t>
      </w:r>
      <w:proofErr w:type="gramStart"/>
      <w:r w:rsidR="00495E77" w:rsidRPr="000A6385">
        <w:rPr>
          <w:rFonts w:ascii="Times New Roman" w:hAnsi="Times New Roman" w:cs="Times New Roman"/>
          <w:sz w:val="28"/>
          <w:szCs w:val="28"/>
        </w:rPr>
        <w:t>theo</w:t>
      </w:r>
      <w:proofErr w:type="gramEnd"/>
      <w:r w:rsidR="00495E77" w:rsidRPr="000A6385">
        <w:rPr>
          <w:rFonts w:ascii="Times New Roman" w:hAnsi="Times New Roman" w:cs="Times New Roman"/>
          <w:sz w:val="28"/>
          <w:szCs w:val="28"/>
        </w:rPr>
        <w:t xml:space="preserve"> quy định của pháp luật hiện hành.</w:t>
      </w:r>
    </w:p>
    <w:p w14:paraId="0B86F516" w14:textId="784B7289" w:rsidR="00DD6862" w:rsidRPr="000A6385" w:rsidRDefault="00DD6862" w:rsidP="00DF088E">
      <w:pPr>
        <w:spacing w:after="120"/>
        <w:divId w:val="1390418660"/>
        <w:rPr>
          <w:kern w:val="2"/>
          <w:lang w:eastAsia="vi-VN"/>
          <w14:ligatures w14:val="standardContextual"/>
        </w:rPr>
      </w:pPr>
      <w:r w:rsidRPr="000A6385">
        <w:rPr>
          <w:rFonts w:ascii="Times New Roman" w:hAnsi="Times New Roman" w:cs="Times New Roman"/>
          <w:b/>
          <w:bCs/>
          <w:sz w:val="28"/>
          <w:szCs w:val="28"/>
        </w:rPr>
        <w:t>Điều 4. Hỗ trợ</w:t>
      </w:r>
      <w:r w:rsidR="00D129BD">
        <w:rPr>
          <w:rFonts w:ascii="Times New Roman" w:hAnsi="Times New Roman" w:cs="Times New Roman"/>
          <w:b/>
          <w:bCs/>
          <w:sz w:val="28"/>
          <w:szCs w:val="28"/>
          <w:lang w:val="en-US"/>
        </w:rPr>
        <w:t xml:space="preserve"> chi phí</w:t>
      </w:r>
      <w:r w:rsidRPr="000A6385">
        <w:rPr>
          <w:rFonts w:ascii="Times New Roman" w:hAnsi="Times New Roman" w:cs="Times New Roman"/>
          <w:b/>
          <w:bCs/>
          <w:sz w:val="28"/>
          <w:szCs w:val="28"/>
        </w:rPr>
        <w:t xml:space="preserve"> khám sức khỏe định kỳ</w:t>
      </w:r>
    </w:p>
    <w:p w14:paraId="5374FD8B" w14:textId="3536FFAF" w:rsidR="00DD6862" w:rsidRPr="000A6385" w:rsidRDefault="00DD6862" w:rsidP="00DF088E">
      <w:pPr>
        <w:spacing w:after="120"/>
        <w:divId w:val="1390418660"/>
      </w:pPr>
      <w:r w:rsidRPr="000A6385">
        <w:rPr>
          <w:rFonts w:ascii="Times New Roman" w:hAnsi="Times New Roman" w:cs="Times New Roman"/>
          <w:sz w:val="28"/>
          <w:szCs w:val="28"/>
        </w:rPr>
        <w:t xml:space="preserve">1. </w:t>
      </w:r>
      <w:r w:rsidR="0062387F" w:rsidRPr="000A6385">
        <w:rPr>
          <w:rFonts w:ascii="Times New Roman" w:hAnsi="Times New Roman" w:cs="Times New Roman"/>
          <w:sz w:val="28"/>
          <w:szCs w:val="28"/>
        </w:rPr>
        <w:t>Cán bộ thuộc diện Bộ Chính trị, Ban Bí thư quản lý đang công tác hoặc đã nghỉ hưu cư trú trên địa bàn tỉnh Thanh Hóa</w:t>
      </w:r>
      <w:r w:rsidR="000D3DAA" w:rsidRPr="000A6385">
        <w:rPr>
          <w:rFonts w:ascii="Times New Roman" w:hAnsi="Times New Roman" w:cs="Times New Roman"/>
          <w:sz w:val="28"/>
          <w:szCs w:val="28"/>
          <w:lang w:val="en-US"/>
        </w:rPr>
        <w:t>:</w:t>
      </w:r>
    </w:p>
    <w:p w14:paraId="4A2FB24F" w14:textId="77777777" w:rsidR="00DD6862" w:rsidRPr="000A6385" w:rsidRDefault="00DD6862" w:rsidP="00DF088E">
      <w:pPr>
        <w:spacing w:after="120"/>
        <w:divId w:val="1390418660"/>
      </w:pPr>
      <w:r w:rsidRPr="000A6385">
        <w:rPr>
          <w:rFonts w:ascii="Times New Roman" w:hAnsi="Times New Roman" w:cs="Times New Roman"/>
          <w:sz w:val="28"/>
          <w:szCs w:val="28"/>
        </w:rPr>
        <w:t>a) Chế độ khám sức khỏe định kỳ thực hiện theo Quy định số 200-QĐ/TW ngày 15 tháng 6 năm 2026 của Ban Bí thư về công tác bảo vệ, chăm sóc sức khỏe cán bộ thuộc diện Trung ương quản lý;</w:t>
      </w:r>
    </w:p>
    <w:p w14:paraId="2AAFCD70" w14:textId="2C53190A" w:rsidR="004D11E9" w:rsidRPr="004D11E9" w:rsidRDefault="00DD6862" w:rsidP="004D11E9">
      <w:pPr>
        <w:spacing w:after="120"/>
        <w:divId w:val="1390418660"/>
        <w:rPr>
          <w:rFonts w:ascii="Times New Roman" w:hAnsi="Times New Roman" w:cs="Times New Roman"/>
          <w:sz w:val="28"/>
          <w:szCs w:val="28"/>
        </w:rPr>
      </w:pPr>
      <w:r w:rsidRPr="000A6385">
        <w:rPr>
          <w:rFonts w:ascii="Times New Roman" w:hAnsi="Times New Roman" w:cs="Times New Roman"/>
          <w:sz w:val="28"/>
          <w:szCs w:val="28"/>
        </w:rPr>
        <w:t xml:space="preserve">b) </w:t>
      </w:r>
      <w:r w:rsidR="004D11E9" w:rsidRPr="004D11E9">
        <w:rPr>
          <w:rFonts w:ascii="Times New Roman" w:hAnsi="Times New Roman" w:cs="Times New Roman"/>
          <w:sz w:val="28"/>
          <w:szCs w:val="28"/>
        </w:rPr>
        <w:t>Khi khám sức khỏe định kỳ ngoài tỉnh tại cơ sở khám bệnh, chữa bệnh công lập cấp chuyên sâu, cán bộ được hỗ trợ tiền ăn, tiền lưu trú và chi phí đi lại theo thực tế, có hóa đơn, chứng từ hợp pháp; trường hợp có nhân viên y tế hoặc người đi phục vụ thì được hỗ trợ cả chi phí của các đối tượng này</w:t>
      </w:r>
      <w:r w:rsidR="00E3430D">
        <w:rPr>
          <w:rFonts w:ascii="Times New Roman" w:hAnsi="Times New Roman" w:cs="Times New Roman"/>
          <w:sz w:val="28"/>
          <w:szCs w:val="28"/>
          <w:lang w:val="en-US"/>
        </w:rPr>
        <w:t>;</w:t>
      </w:r>
      <w:r w:rsidR="004D11E9" w:rsidRPr="004D11E9">
        <w:rPr>
          <w:rFonts w:ascii="Times New Roman" w:hAnsi="Times New Roman" w:cs="Times New Roman"/>
          <w:sz w:val="28"/>
          <w:szCs w:val="28"/>
        </w:rPr>
        <w:t xml:space="preserve"> </w:t>
      </w:r>
      <w:r w:rsidR="00E3430D">
        <w:rPr>
          <w:rFonts w:ascii="Times New Roman" w:hAnsi="Times New Roman" w:cs="Times New Roman"/>
          <w:sz w:val="28"/>
          <w:szCs w:val="28"/>
          <w:lang w:val="en-US"/>
        </w:rPr>
        <w:t>t</w:t>
      </w:r>
      <w:r w:rsidR="004D11E9" w:rsidRPr="004D11E9">
        <w:rPr>
          <w:rFonts w:ascii="Times New Roman" w:hAnsi="Times New Roman" w:cs="Times New Roman"/>
          <w:sz w:val="28"/>
          <w:szCs w:val="28"/>
        </w:rPr>
        <w:t>ổng mức hỗ trợ cho một lần khám của mỗi cán bộ không quá 8.000.000 đồng.</w:t>
      </w:r>
    </w:p>
    <w:p w14:paraId="5570AA0A" w14:textId="7CCCE062" w:rsidR="00E8021D" w:rsidRPr="000A6385" w:rsidRDefault="00DD6862" w:rsidP="00DF088E">
      <w:pPr>
        <w:spacing w:after="120"/>
        <w:divId w:val="1390418660"/>
        <w:rPr>
          <w:rFonts w:ascii="Times New Roman" w:hAnsi="Times New Roman" w:cs="Times New Roman"/>
          <w:sz w:val="28"/>
          <w:szCs w:val="28"/>
          <w:lang w:val="en-US"/>
        </w:rPr>
      </w:pPr>
      <w:r w:rsidRPr="000A6385">
        <w:rPr>
          <w:rFonts w:ascii="Times New Roman" w:hAnsi="Times New Roman" w:cs="Times New Roman"/>
          <w:sz w:val="28"/>
          <w:szCs w:val="28"/>
        </w:rPr>
        <w:t xml:space="preserve">c) Trường hợp do tuổi cao, sức khỏe yếu hoặc lý do bất khả kháng không thể khám tại cơ sở theo quy định thì được tổ chức khám tại </w:t>
      </w:r>
      <w:r w:rsidR="00F80883" w:rsidRPr="000A6385">
        <w:rPr>
          <w:rFonts w:ascii="Times New Roman" w:hAnsi="Times New Roman" w:cs="Times New Roman"/>
          <w:sz w:val="28"/>
          <w:szCs w:val="28"/>
          <w:lang w:val="en-US"/>
        </w:rPr>
        <w:t>Bệnh viện Đa khoa tỉnh Thanh Hóa</w:t>
      </w:r>
      <w:r w:rsidRPr="000A6385">
        <w:rPr>
          <w:rFonts w:ascii="Times New Roman" w:hAnsi="Times New Roman" w:cs="Times New Roman"/>
          <w:sz w:val="28"/>
          <w:szCs w:val="28"/>
        </w:rPr>
        <w:t>.</w:t>
      </w:r>
    </w:p>
    <w:p w14:paraId="621BC609" w14:textId="0198FCCC" w:rsidR="00DD6862" w:rsidRPr="000A6385" w:rsidRDefault="00DD6862" w:rsidP="00DF088E">
      <w:pPr>
        <w:spacing w:after="120"/>
        <w:divId w:val="1390418660"/>
      </w:pPr>
      <w:r w:rsidRPr="000A6385">
        <w:rPr>
          <w:rFonts w:ascii="Times New Roman" w:hAnsi="Times New Roman" w:cs="Times New Roman"/>
          <w:sz w:val="28"/>
          <w:szCs w:val="28"/>
        </w:rPr>
        <w:t xml:space="preserve">Trường hợp cần mời chuyên gia, bác sĩ, nhân viên y tế của </w:t>
      </w:r>
      <w:r w:rsidR="001855E6" w:rsidRPr="000A6385">
        <w:rPr>
          <w:rFonts w:ascii="Times New Roman" w:hAnsi="Times New Roman" w:cs="Times New Roman"/>
          <w:sz w:val="28"/>
          <w:szCs w:val="28"/>
          <w:lang w:val="en-US"/>
        </w:rPr>
        <w:t>cơ sở khám bệnh, chữa bệnh</w:t>
      </w:r>
      <w:r w:rsidRPr="000A6385">
        <w:rPr>
          <w:rFonts w:ascii="Times New Roman" w:hAnsi="Times New Roman" w:cs="Times New Roman"/>
          <w:sz w:val="28"/>
          <w:szCs w:val="28"/>
        </w:rPr>
        <w:t xml:space="preserve"> công lập cấp chuyên sâu về tỉnh, ngân sách hỗ trợ 100% chi phí khám theo mức giá dịch vụ khám bệnh, chữa bệnh đang áp dụng tại bệnh viện được mời </w:t>
      </w:r>
      <w:r w:rsidR="00C02472" w:rsidRPr="000A6385">
        <w:rPr>
          <w:rFonts w:ascii="Times New Roman" w:hAnsi="Times New Roman" w:cs="Times New Roman"/>
          <w:sz w:val="28"/>
          <w:szCs w:val="28"/>
          <w:lang w:val="en-US"/>
        </w:rPr>
        <w:t>(</w:t>
      </w:r>
      <w:r w:rsidRPr="000A6385">
        <w:rPr>
          <w:rFonts w:ascii="Times New Roman" w:hAnsi="Times New Roman" w:cs="Times New Roman"/>
          <w:sz w:val="28"/>
          <w:szCs w:val="28"/>
        </w:rPr>
        <w:t>không bao gồm dịch vụ theo yêu cầu</w:t>
      </w:r>
      <w:r w:rsidR="00C02472" w:rsidRPr="000A6385">
        <w:rPr>
          <w:rFonts w:ascii="Times New Roman" w:hAnsi="Times New Roman" w:cs="Times New Roman"/>
          <w:sz w:val="28"/>
          <w:szCs w:val="28"/>
          <w:lang w:val="en-US"/>
        </w:rPr>
        <w:t>)</w:t>
      </w:r>
      <w:r w:rsidRPr="000A6385">
        <w:rPr>
          <w:rFonts w:ascii="Times New Roman" w:hAnsi="Times New Roman" w:cs="Times New Roman"/>
          <w:sz w:val="28"/>
          <w:szCs w:val="28"/>
        </w:rPr>
        <w:t>; hỗ trợ tiền ăn, lưu trú và đi lại của đoàn chuyên môn</w:t>
      </w:r>
      <w:r w:rsidR="00C31684">
        <w:rPr>
          <w:rFonts w:ascii="Times New Roman" w:hAnsi="Times New Roman" w:cs="Times New Roman"/>
          <w:sz w:val="28"/>
          <w:szCs w:val="28"/>
          <w:lang w:val="en-US"/>
        </w:rPr>
        <w:t xml:space="preserve"> theo thực tế, có hóa đơn, chứng từ hợp pháp;</w:t>
      </w:r>
      <w:r w:rsidR="00B33DF2" w:rsidRPr="000A6385">
        <w:rPr>
          <w:rFonts w:ascii="Times New Roman" w:hAnsi="Times New Roman" w:cs="Times New Roman"/>
          <w:sz w:val="28"/>
          <w:szCs w:val="28"/>
          <w:lang w:val="en-US"/>
        </w:rPr>
        <w:t xml:space="preserve"> </w:t>
      </w:r>
      <w:r w:rsidR="00C160BC">
        <w:rPr>
          <w:rFonts w:ascii="Times New Roman" w:hAnsi="Times New Roman" w:cs="Times New Roman"/>
          <w:sz w:val="28"/>
          <w:szCs w:val="28"/>
          <w:lang w:val="en-US"/>
        </w:rPr>
        <w:t>t</w:t>
      </w:r>
      <w:r w:rsidR="00B33DF2" w:rsidRPr="000A6385">
        <w:rPr>
          <w:rFonts w:ascii="Times New Roman" w:hAnsi="Times New Roman" w:cs="Times New Roman"/>
          <w:color w:val="000000"/>
          <w:sz w:val="28"/>
          <w:szCs w:val="28"/>
        </w:rPr>
        <w:t xml:space="preserve">ổng mức hỗ trợ </w:t>
      </w:r>
      <w:r w:rsidR="00B33DF2" w:rsidRPr="000A6385">
        <w:rPr>
          <w:rFonts w:ascii="Times New Roman" w:hAnsi="Times New Roman" w:cs="Times New Roman"/>
          <w:sz w:val="28"/>
          <w:szCs w:val="28"/>
          <w:lang w:val="en-US"/>
        </w:rPr>
        <w:t>không quá</w:t>
      </w:r>
      <w:r w:rsidR="00B33DF2" w:rsidRPr="000A6385">
        <w:rPr>
          <w:rFonts w:ascii="Times New Roman" w:hAnsi="Times New Roman" w:cs="Times New Roman"/>
          <w:sz w:val="28"/>
          <w:szCs w:val="28"/>
        </w:rPr>
        <w:t xml:space="preserve"> 5.000.000 đồng/người/lần khám</w:t>
      </w:r>
      <w:r w:rsidR="005617B2" w:rsidRPr="000A6385">
        <w:rPr>
          <w:rFonts w:ascii="Times New Roman" w:hAnsi="Times New Roman" w:cs="Times New Roman"/>
          <w:sz w:val="28"/>
          <w:szCs w:val="28"/>
          <w:lang w:val="en-US"/>
        </w:rPr>
        <w:t>.</w:t>
      </w:r>
    </w:p>
    <w:p w14:paraId="7EEE708F" w14:textId="4111647A" w:rsidR="00214EB8" w:rsidRPr="000A6385" w:rsidRDefault="00DD6862" w:rsidP="00DF088E">
      <w:pPr>
        <w:spacing w:after="120"/>
        <w:divId w:val="1390418660"/>
      </w:pPr>
      <w:r w:rsidRPr="000A6385">
        <w:rPr>
          <w:rFonts w:ascii="Times New Roman" w:hAnsi="Times New Roman" w:cs="Times New Roman"/>
          <w:sz w:val="28"/>
          <w:szCs w:val="28"/>
        </w:rPr>
        <w:lastRenderedPageBreak/>
        <w:t xml:space="preserve">2. </w:t>
      </w:r>
      <w:r w:rsidR="00A47F72" w:rsidRPr="000A6385">
        <w:rPr>
          <w:rFonts w:ascii="Times New Roman" w:hAnsi="Times New Roman" w:cs="Times New Roman"/>
          <w:sz w:val="28"/>
          <w:szCs w:val="28"/>
        </w:rPr>
        <w:t>Ủy viên Ban Thường vụ Tỉnh ủy, Phó Chủ tịch Hội đồng nhân dân tỉnh, Phó Chủ tịch Ủy ban nhân dân tỉnh, Phó Trưởng Đoàn đại biểu Quốc hội tỉnh</w:t>
      </w:r>
      <w:r w:rsidR="00A47F72" w:rsidRPr="000A6385">
        <w:rPr>
          <w:rFonts w:ascii="Times New Roman" w:hAnsi="Times New Roman" w:cs="Times New Roman"/>
          <w:sz w:val="28"/>
          <w:szCs w:val="28"/>
          <w:lang w:val="en-US"/>
        </w:rPr>
        <w:t xml:space="preserve"> </w:t>
      </w:r>
      <w:r w:rsidR="00A47F72" w:rsidRPr="000A6385">
        <w:rPr>
          <w:rFonts w:ascii="Times New Roman" w:eastAsia="Times New Roman" w:hAnsi="Times New Roman" w:cs="Times New Roman"/>
          <w:sz w:val="28"/>
          <w:szCs w:val="28"/>
        </w:rPr>
        <w:t>đang công tác hoặc đã nghỉ hưu cư trú trên địa bàn tỉnh</w:t>
      </w:r>
      <w:r w:rsidR="00214EB8" w:rsidRPr="000A6385">
        <w:rPr>
          <w:rFonts w:ascii="Times New Roman" w:hAnsi="Times New Roman" w:cs="Times New Roman"/>
          <w:sz w:val="28"/>
          <w:szCs w:val="28"/>
          <w:lang w:val="en-US"/>
        </w:rPr>
        <w:t>:</w:t>
      </w:r>
    </w:p>
    <w:p w14:paraId="2ACA4730" w14:textId="77777777" w:rsidR="00D902C9" w:rsidRPr="000A6385" w:rsidRDefault="00D902C9" w:rsidP="00D902C9">
      <w:pPr>
        <w:spacing w:after="120"/>
        <w:divId w:val="1390418660"/>
        <w:rPr>
          <w:rFonts w:ascii="Times New Roman" w:hAnsi="Times New Roman" w:cs="Times New Roman"/>
          <w:sz w:val="28"/>
          <w:szCs w:val="28"/>
        </w:rPr>
      </w:pPr>
      <w:r w:rsidRPr="000A6385">
        <w:rPr>
          <w:rFonts w:ascii="Times New Roman" w:hAnsi="Times New Roman" w:cs="Times New Roman"/>
          <w:sz w:val="28"/>
          <w:szCs w:val="28"/>
        </w:rPr>
        <w:t xml:space="preserve">a) Được khám sức khỏe định kỳ 02 lần/năm tại </w:t>
      </w:r>
      <w:r>
        <w:rPr>
          <w:rFonts w:ascii="Times New Roman" w:hAnsi="Times New Roman" w:cs="Times New Roman"/>
          <w:sz w:val="28"/>
          <w:szCs w:val="28"/>
          <w:lang w:val="en-US"/>
        </w:rPr>
        <w:t>cơ sở khám bệnh, chữa bệnh cấp cơ bản trở lên (bao gồm cơ sở công lập, ngoài công lập, trong tỉnh, ngoài tỉnh)</w:t>
      </w:r>
      <w:r w:rsidRPr="000A6385">
        <w:rPr>
          <w:rFonts w:ascii="Times New Roman" w:hAnsi="Times New Roman" w:cs="Times New Roman"/>
          <w:sz w:val="28"/>
          <w:szCs w:val="28"/>
        </w:rPr>
        <w:t>;</w:t>
      </w:r>
    </w:p>
    <w:p w14:paraId="2D19C173" w14:textId="4D4EF991" w:rsidR="00D902C9" w:rsidRPr="00CD371F" w:rsidRDefault="00D902C9" w:rsidP="00D902C9">
      <w:pPr>
        <w:spacing w:after="120"/>
        <w:divId w:val="1390418660"/>
        <w:rPr>
          <w:rFonts w:ascii="Times New Roman" w:hAnsi="Times New Roman" w:cs="Times New Roman"/>
          <w:sz w:val="28"/>
          <w:szCs w:val="28"/>
          <w:lang w:val="en-US"/>
        </w:rPr>
      </w:pPr>
      <w:r w:rsidRPr="000A6385">
        <w:rPr>
          <w:rFonts w:ascii="Times New Roman" w:hAnsi="Times New Roman" w:cs="Times New Roman"/>
          <w:sz w:val="28"/>
          <w:szCs w:val="28"/>
        </w:rPr>
        <w:t xml:space="preserve">b) </w:t>
      </w:r>
      <w:r w:rsidRPr="00CD371F">
        <w:rPr>
          <w:rFonts w:ascii="Times New Roman" w:hAnsi="Times New Roman" w:cs="Times New Roman"/>
          <w:sz w:val="28"/>
          <w:szCs w:val="28"/>
        </w:rPr>
        <w:t>Được hỗ trợ chi phí khám sức khỏe định kỳ, bao gồm chi phí khám lâm sàng, cận lâm sàng</w:t>
      </w:r>
      <w:r>
        <w:rPr>
          <w:rFonts w:ascii="Times New Roman" w:hAnsi="Times New Roman" w:cs="Times New Roman"/>
          <w:sz w:val="28"/>
          <w:szCs w:val="28"/>
          <w:lang w:val="en-US"/>
        </w:rPr>
        <w:t xml:space="preserve"> (</w:t>
      </w:r>
      <w:r w:rsidRPr="000A6385">
        <w:rPr>
          <w:rFonts w:ascii="Times New Roman" w:hAnsi="Times New Roman" w:cs="Times New Roman"/>
          <w:sz w:val="28"/>
          <w:szCs w:val="28"/>
        </w:rPr>
        <w:t>không áp dụng đối với dịch vụ khám bệnh, chữa bệnh theo yêu cầu</w:t>
      </w:r>
      <w:r>
        <w:rPr>
          <w:rFonts w:ascii="Times New Roman" w:hAnsi="Times New Roman" w:cs="Times New Roman"/>
          <w:sz w:val="28"/>
          <w:szCs w:val="28"/>
          <w:lang w:val="en-US"/>
        </w:rPr>
        <w:t>)</w:t>
      </w:r>
      <w:r w:rsidRPr="00CD371F">
        <w:rPr>
          <w:rFonts w:ascii="Times New Roman" w:hAnsi="Times New Roman" w:cs="Times New Roman"/>
          <w:sz w:val="28"/>
          <w:szCs w:val="28"/>
        </w:rPr>
        <w:t>, thuốc theo chỉ định</w:t>
      </w:r>
      <w:r>
        <w:rPr>
          <w:rFonts w:ascii="Times New Roman" w:hAnsi="Times New Roman" w:cs="Times New Roman"/>
          <w:sz w:val="28"/>
          <w:szCs w:val="28"/>
          <w:lang w:val="en-US"/>
        </w:rPr>
        <w:t>,</w:t>
      </w:r>
      <w:r w:rsidRPr="00CD371F">
        <w:rPr>
          <w:rFonts w:ascii="Times New Roman" w:hAnsi="Times New Roman" w:cs="Times New Roman"/>
          <w:sz w:val="28"/>
          <w:szCs w:val="28"/>
        </w:rPr>
        <w:t xml:space="preserve"> </w:t>
      </w:r>
      <w:r w:rsidRPr="004D11E9">
        <w:rPr>
          <w:rFonts w:ascii="Times New Roman" w:hAnsi="Times New Roman" w:cs="Times New Roman"/>
          <w:sz w:val="28"/>
          <w:szCs w:val="28"/>
        </w:rPr>
        <w:t>hỗ trợ tiền ăn, tiền lưu trú và chi phí đi lại</w:t>
      </w:r>
      <w:r w:rsidR="00F5390E">
        <w:rPr>
          <w:rFonts w:ascii="Times New Roman" w:hAnsi="Times New Roman" w:cs="Times New Roman"/>
          <w:sz w:val="28"/>
          <w:szCs w:val="28"/>
          <w:lang w:val="en-US"/>
        </w:rPr>
        <w:t xml:space="preserve"> theo thực tế</w:t>
      </w:r>
      <w:r>
        <w:rPr>
          <w:rFonts w:ascii="Times New Roman" w:hAnsi="Times New Roman" w:cs="Times New Roman"/>
          <w:sz w:val="28"/>
          <w:szCs w:val="28"/>
          <w:lang w:val="en-US"/>
        </w:rPr>
        <w:t>;</w:t>
      </w:r>
      <w:r w:rsidRPr="00CD371F">
        <w:rPr>
          <w:rFonts w:ascii="Times New Roman" w:hAnsi="Times New Roman" w:cs="Times New Roman"/>
          <w:sz w:val="28"/>
          <w:szCs w:val="28"/>
        </w:rPr>
        <w:t xml:space="preserve"> căn cứ hóa đơn, chứng từ hợp pháp; tổng mức hỗ trợ không quá </w:t>
      </w:r>
      <w:r>
        <w:rPr>
          <w:rFonts w:ascii="Times New Roman" w:hAnsi="Times New Roman" w:cs="Times New Roman"/>
          <w:sz w:val="28"/>
          <w:szCs w:val="28"/>
          <w:lang w:val="en-US"/>
        </w:rPr>
        <w:t>3</w:t>
      </w:r>
      <w:r w:rsidRPr="00CD371F">
        <w:rPr>
          <w:rFonts w:ascii="Times New Roman" w:hAnsi="Times New Roman" w:cs="Times New Roman"/>
          <w:sz w:val="28"/>
          <w:szCs w:val="28"/>
        </w:rPr>
        <w:t>.</w:t>
      </w:r>
      <w:r>
        <w:rPr>
          <w:rFonts w:ascii="Times New Roman" w:hAnsi="Times New Roman" w:cs="Times New Roman"/>
          <w:sz w:val="28"/>
          <w:szCs w:val="28"/>
          <w:lang w:val="en-US"/>
        </w:rPr>
        <w:t>0</w:t>
      </w:r>
      <w:r w:rsidRPr="00CD371F">
        <w:rPr>
          <w:rFonts w:ascii="Times New Roman" w:hAnsi="Times New Roman" w:cs="Times New Roman"/>
          <w:sz w:val="28"/>
          <w:szCs w:val="28"/>
        </w:rPr>
        <w:t>00.000 đồng/người/lần khám</w:t>
      </w:r>
      <w:r>
        <w:rPr>
          <w:rFonts w:ascii="Times New Roman" w:hAnsi="Times New Roman" w:cs="Times New Roman"/>
          <w:sz w:val="28"/>
          <w:szCs w:val="28"/>
          <w:lang w:val="en-US"/>
        </w:rPr>
        <w:t>.</w:t>
      </w:r>
    </w:p>
    <w:p w14:paraId="4B65445C" w14:textId="48D9367C" w:rsidR="00732E9E" w:rsidRPr="000A6385" w:rsidRDefault="00732E9E" w:rsidP="00DF088E">
      <w:pPr>
        <w:spacing w:after="120"/>
        <w:divId w:val="1390418660"/>
      </w:pPr>
      <w:r w:rsidRPr="000A6385">
        <w:rPr>
          <w:rFonts w:ascii="Times New Roman" w:hAnsi="Times New Roman" w:cs="Times New Roman"/>
          <w:sz w:val="28"/>
          <w:szCs w:val="28"/>
          <w:lang w:val="en-US"/>
        </w:rPr>
        <w:t>3</w:t>
      </w:r>
      <w:r w:rsidRPr="000A6385">
        <w:rPr>
          <w:rFonts w:ascii="Times New Roman" w:hAnsi="Times New Roman" w:cs="Times New Roman"/>
          <w:sz w:val="28"/>
          <w:szCs w:val="28"/>
        </w:rPr>
        <w:t xml:space="preserve">. </w:t>
      </w:r>
      <w:r w:rsidR="00E16BB6">
        <w:rPr>
          <w:rFonts w:ascii="Times New Roman" w:hAnsi="Times New Roman" w:cs="Times New Roman"/>
          <w:sz w:val="28"/>
          <w:szCs w:val="28"/>
          <w:lang w:val="en-US"/>
        </w:rPr>
        <w:t>C</w:t>
      </w:r>
      <w:r w:rsidRPr="000A6385">
        <w:rPr>
          <w:rFonts w:ascii="Times New Roman" w:hAnsi="Times New Roman" w:cs="Times New Roman"/>
          <w:sz w:val="28"/>
          <w:szCs w:val="28"/>
        </w:rPr>
        <w:t xml:space="preserve">án bộ </w:t>
      </w:r>
      <w:r w:rsidR="00A47F72">
        <w:rPr>
          <w:rFonts w:ascii="Times New Roman" w:hAnsi="Times New Roman" w:cs="Times New Roman"/>
          <w:sz w:val="28"/>
          <w:szCs w:val="28"/>
          <w:lang w:val="en-US"/>
        </w:rPr>
        <w:t xml:space="preserve">thuộc diện Ban Thường vụ Tỉnh ủy quản lý đang công tác </w:t>
      </w:r>
      <w:r w:rsidR="00460456">
        <w:rPr>
          <w:rFonts w:ascii="Times New Roman" w:hAnsi="Times New Roman" w:cs="Times New Roman"/>
          <w:sz w:val="28"/>
          <w:szCs w:val="28"/>
          <w:lang w:val="en-US"/>
        </w:rPr>
        <w:t>hoặc đã nghỉ hưu cư trú trên địa bàn tỉnh</w:t>
      </w:r>
      <w:r w:rsidR="00685A4C">
        <w:rPr>
          <w:rFonts w:ascii="Times New Roman" w:hAnsi="Times New Roman" w:cs="Times New Roman"/>
          <w:sz w:val="28"/>
          <w:szCs w:val="28"/>
          <w:lang w:val="en-US"/>
        </w:rPr>
        <w:t xml:space="preserve"> không thuộc đối tượng quy định tại khoản 2 Điều này</w:t>
      </w:r>
      <w:r w:rsidRPr="000A6385">
        <w:rPr>
          <w:rFonts w:ascii="Times New Roman" w:hAnsi="Times New Roman" w:cs="Times New Roman"/>
          <w:sz w:val="28"/>
          <w:szCs w:val="28"/>
          <w:lang w:val="en-US"/>
        </w:rPr>
        <w:t>:</w:t>
      </w:r>
    </w:p>
    <w:p w14:paraId="06FC4954" w14:textId="3086A6F7" w:rsidR="00732E9E" w:rsidRPr="000A6385" w:rsidRDefault="00732E9E" w:rsidP="00DF088E">
      <w:pPr>
        <w:spacing w:after="120"/>
        <w:divId w:val="1390418660"/>
        <w:rPr>
          <w:rFonts w:ascii="Times New Roman" w:hAnsi="Times New Roman" w:cs="Times New Roman"/>
          <w:sz w:val="28"/>
          <w:szCs w:val="28"/>
        </w:rPr>
      </w:pPr>
      <w:r w:rsidRPr="000A6385">
        <w:rPr>
          <w:rFonts w:ascii="Times New Roman" w:hAnsi="Times New Roman" w:cs="Times New Roman"/>
          <w:sz w:val="28"/>
          <w:szCs w:val="28"/>
        </w:rPr>
        <w:t xml:space="preserve">a) Được khám sức khỏe định kỳ 02 lần/năm tại </w:t>
      </w:r>
      <w:r w:rsidR="006A15C0">
        <w:rPr>
          <w:rFonts w:ascii="Times New Roman" w:hAnsi="Times New Roman" w:cs="Times New Roman"/>
          <w:sz w:val="28"/>
          <w:szCs w:val="28"/>
          <w:lang w:val="en-US"/>
        </w:rPr>
        <w:t>cơ sở khám bệnh, chữa bệnh cấp cơ bản</w:t>
      </w:r>
      <w:r w:rsidR="005F2D7C">
        <w:rPr>
          <w:rFonts w:ascii="Times New Roman" w:hAnsi="Times New Roman" w:cs="Times New Roman"/>
          <w:sz w:val="28"/>
          <w:szCs w:val="28"/>
          <w:lang w:val="en-US"/>
        </w:rPr>
        <w:t xml:space="preserve"> trở lên (</w:t>
      </w:r>
      <w:r w:rsidR="00893985">
        <w:rPr>
          <w:rFonts w:ascii="Times New Roman" w:hAnsi="Times New Roman" w:cs="Times New Roman"/>
          <w:sz w:val="28"/>
          <w:szCs w:val="28"/>
          <w:lang w:val="en-US"/>
        </w:rPr>
        <w:t>bao gồm cơ sở công lập, ngoài công lập, trong tỉnh, ngoài tỉnh)</w:t>
      </w:r>
      <w:r w:rsidRPr="000A6385">
        <w:rPr>
          <w:rFonts w:ascii="Times New Roman" w:hAnsi="Times New Roman" w:cs="Times New Roman"/>
          <w:sz w:val="28"/>
          <w:szCs w:val="28"/>
        </w:rPr>
        <w:t>;</w:t>
      </w:r>
    </w:p>
    <w:p w14:paraId="2784121C" w14:textId="65656090" w:rsidR="00CD371F" w:rsidRPr="00CD371F" w:rsidRDefault="00732E9E" w:rsidP="00CD371F">
      <w:pPr>
        <w:spacing w:after="120"/>
        <w:divId w:val="1390418660"/>
        <w:rPr>
          <w:rFonts w:ascii="Times New Roman" w:hAnsi="Times New Roman" w:cs="Times New Roman"/>
          <w:sz w:val="28"/>
          <w:szCs w:val="28"/>
          <w:lang w:val="en-US"/>
        </w:rPr>
      </w:pPr>
      <w:r w:rsidRPr="000A6385">
        <w:rPr>
          <w:rFonts w:ascii="Times New Roman" w:hAnsi="Times New Roman" w:cs="Times New Roman"/>
          <w:sz w:val="28"/>
          <w:szCs w:val="28"/>
        </w:rPr>
        <w:t xml:space="preserve">b) </w:t>
      </w:r>
      <w:r w:rsidR="00CD371F" w:rsidRPr="00CD371F">
        <w:rPr>
          <w:rFonts w:ascii="Times New Roman" w:hAnsi="Times New Roman" w:cs="Times New Roman"/>
          <w:sz w:val="28"/>
          <w:szCs w:val="28"/>
        </w:rPr>
        <w:t>Được hỗ trợ chi phí khám sức khỏe định kỳ, bao gồm chi phí khám lâm sàng, cận lâm sàng</w:t>
      </w:r>
      <w:r w:rsidR="00C235BD">
        <w:rPr>
          <w:rFonts w:ascii="Times New Roman" w:hAnsi="Times New Roman" w:cs="Times New Roman"/>
          <w:sz w:val="28"/>
          <w:szCs w:val="28"/>
          <w:lang w:val="en-US"/>
        </w:rPr>
        <w:t xml:space="preserve"> (</w:t>
      </w:r>
      <w:r w:rsidR="00C235BD" w:rsidRPr="000A6385">
        <w:rPr>
          <w:rFonts w:ascii="Times New Roman" w:hAnsi="Times New Roman" w:cs="Times New Roman"/>
          <w:sz w:val="28"/>
          <w:szCs w:val="28"/>
        </w:rPr>
        <w:t>không áp dụng đối với dịch vụ khám bệnh, chữa bệnh theo yêu cầu</w:t>
      </w:r>
      <w:r w:rsidR="00C235BD">
        <w:rPr>
          <w:rFonts w:ascii="Times New Roman" w:hAnsi="Times New Roman" w:cs="Times New Roman"/>
          <w:sz w:val="28"/>
          <w:szCs w:val="28"/>
          <w:lang w:val="en-US"/>
        </w:rPr>
        <w:t>)</w:t>
      </w:r>
      <w:r w:rsidR="00CD371F" w:rsidRPr="00CD371F">
        <w:rPr>
          <w:rFonts w:ascii="Times New Roman" w:hAnsi="Times New Roman" w:cs="Times New Roman"/>
          <w:sz w:val="28"/>
          <w:szCs w:val="28"/>
        </w:rPr>
        <w:t>, thuốc theo chỉ định</w:t>
      </w:r>
      <w:r w:rsidR="00773C4F">
        <w:rPr>
          <w:rFonts w:ascii="Times New Roman" w:hAnsi="Times New Roman" w:cs="Times New Roman"/>
          <w:sz w:val="28"/>
          <w:szCs w:val="28"/>
          <w:lang w:val="en-US"/>
        </w:rPr>
        <w:t>,</w:t>
      </w:r>
      <w:r w:rsidR="00CD371F" w:rsidRPr="00CD371F">
        <w:rPr>
          <w:rFonts w:ascii="Times New Roman" w:hAnsi="Times New Roman" w:cs="Times New Roman"/>
          <w:sz w:val="28"/>
          <w:szCs w:val="28"/>
        </w:rPr>
        <w:t xml:space="preserve"> </w:t>
      </w:r>
      <w:r w:rsidR="0044658E" w:rsidRPr="004D11E9">
        <w:rPr>
          <w:rFonts w:ascii="Times New Roman" w:hAnsi="Times New Roman" w:cs="Times New Roman"/>
          <w:sz w:val="28"/>
          <w:szCs w:val="28"/>
        </w:rPr>
        <w:t>hỗ trợ tiền ăn, tiền lưu trú và chi phí đi lại</w:t>
      </w:r>
      <w:r w:rsidR="00F5390E">
        <w:rPr>
          <w:rFonts w:ascii="Times New Roman" w:hAnsi="Times New Roman" w:cs="Times New Roman"/>
          <w:sz w:val="28"/>
          <w:szCs w:val="28"/>
          <w:lang w:val="en-US"/>
        </w:rPr>
        <w:t xml:space="preserve"> theo thực tế</w:t>
      </w:r>
      <w:r w:rsidR="00BF72BC">
        <w:rPr>
          <w:rFonts w:ascii="Times New Roman" w:hAnsi="Times New Roman" w:cs="Times New Roman"/>
          <w:sz w:val="28"/>
          <w:szCs w:val="28"/>
          <w:lang w:val="en-US"/>
        </w:rPr>
        <w:t>;</w:t>
      </w:r>
      <w:r w:rsidR="00CD371F" w:rsidRPr="00CD371F">
        <w:rPr>
          <w:rFonts w:ascii="Times New Roman" w:hAnsi="Times New Roman" w:cs="Times New Roman"/>
          <w:sz w:val="28"/>
          <w:szCs w:val="28"/>
        </w:rPr>
        <w:t xml:space="preserve"> căn cứ hóa đơn, chứng từ hợp pháp; tổng mức hỗ trợ không quá </w:t>
      </w:r>
      <w:r w:rsidR="00C235BD">
        <w:rPr>
          <w:rFonts w:ascii="Times New Roman" w:hAnsi="Times New Roman" w:cs="Times New Roman"/>
          <w:sz w:val="28"/>
          <w:szCs w:val="28"/>
          <w:lang w:val="en-US"/>
        </w:rPr>
        <w:t>2</w:t>
      </w:r>
      <w:r w:rsidR="00CD371F" w:rsidRPr="00CD371F">
        <w:rPr>
          <w:rFonts w:ascii="Times New Roman" w:hAnsi="Times New Roman" w:cs="Times New Roman"/>
          <w:sz w:val="28"/>
          <w:szCs w:val="28"/>
        </w:rPr>
        <w:t>.</w:t>
      </w:r>
      <w:r w:rsidR="00C235BD">
        <w:rPr>
          <w:rFonts w:ascii="Times New Roman" w:hAnsi="Times New Roman" w:cs="Times New Roman"/>
          <w:sz w:val="28"/>
          <w:szCs w:val="28"/>
          <w:lang w:val="en-US"/>
        </w:rPr>
        <w:t>0</w:t>
      </w:r>
      <w:r w:rsidR="00CD371F" w:rsidRPr="00CD371F">
        <w:rPr>
          <w:rFonts w:ascii="Times New Roman" w:hAnsi="Times New Roman" w:cs="Times New Roman"/>
          <w:sz w:val="28"/>
          <w:szCs w:val="28"/>
        </w:rPr>
        <w:t>00.000 đồng/người/lần khám</w:t>
      </w:r>
      <w:r w:rsidR="00CD371F">
        <w:rPr>
          <w:rFonts w:ascii="Times New Roman" w:hAnsi="Times New Roman" w:cs="Times New Roman"/>
          <w:sz w:val="28"/>
          <w:szCs w:val="28"/>
          <w:lang w:val="en-US"/>
        </w:rPr>
        <w:t>.</w:t>
      </w:r>
    </w:p>
    <w:p w14:paraId="7610AF09" w14:textId="27A47E77" w:rsidR="008249A8" w:rsidRPr="000A6385" w:rsidRDefault="008249A8" w:rsidP="00DF088E">
      <w:pPr>
        <w:spacing w:after="120"/>
        <w:divId w:val="1448046326"/>
        <w:rPr>
          <w:kern w:val="2"/>
          <w:lang w:eastAsia="vi-VN"/>
          <w14:ligatures w14:val="standardContextual"/>
        </w:rPr>
      </w:pPr>
      <w:r w:rsidRPr="000A6385">
        <w:rPr>
          <w:rFonts w:ascii="Times New Roman" w:hAnsi="Times New Roman" w:cs="Times New Roman"/>
          <w:b/>
          <w:bCs/>
          <w:sz w:val="28"/>
          <w:szCs w:val="28"/>
        </w:rPr>
        <w:t xml:space="preserve">Điều </w:t>
      </w:r>
      <w:r w:rsidR="009D0273">
        <w:rPr>
          <w:rFonts w:ascii="Times New Roman" w:hAnsi="Times New Roman" w:cs="Times New Roman"/>
          <w:b/>
          <w:bCs/>
          <w:sz w:val="28"/>
          <w:szCs w:val="28"/>
          <w:lang w:val="en-US"/>
        </w:rPr>
        <w:t>5</w:t>
      </w:r>
      <w:r w:rsidRPr="000A6385">
        <w:rPr>
          <w:rFonts w:ascii="Times New Roman" w:hAnsi="Times New Roman" w:cs="Times New Roman"/>
          <w:b/>
          <w:bCs/>
          <w:sz w:val="28"/>
          <w:szCs w:val="28"/>
        </w:rPr>
        <w:t>. Hỗ trợ chi phí khám bệnh, chữa bệnh</w:t>
      </w:r>
    </w:p>
    <w:p w14:paraId="7917F29D" w14:textId="27E9C714" w:rsidR="008249A8" w:rsidRPr="000A6385" w:rsidRDefault="008249A8" w:rsidP="00DF088E">
      <w:pPr>
        <w:spacing w:after="120"/>
        <w:divId w:val="1448046326"/>
      </w:pPr>
      <w:r w:rsidRPr="000A6385">
        <w:rPr>
          <w:rFonts w:ascii="Times New Roman" w:hAnsi="Times New Roman" w:cs="Times New Roman"/>
          <w:sz w:val="28"/>
          <w:szCs w:val="28"/>
        </w:rPr>
        <w:t>1.</w:t>
      </w:r>
      <w:r w:rsidR="00723A33" w:rsidRPr="000A6385">
        <w:rPr>
          <w:rFonts w:ascii="Times New Roman" w:hAnsi="Times New Roman" w:cs="Times New Roman"/>
          <w:sz w:val="28"/>
          <w:szCs w:val="28"/>
          <w:lang w:val="en-US"/>
        </w:rPr>
        <w:t xml:space="preserve"> </w:t>
      </w:r>
      <w:r w:rsidR="00AB4046" w:rsidRPr="000A6385">
        <w:rPr>
          <w:rFonts w:ascii="Times New Roman" w:hAnsi="Times New Roman" w:cs="Times New Roman"/>
          <w:sz w:val="28"/>
          <w:szCs w:val="28"/>
        </w:rPr>
        <w:t>Cán bộ thuộc diện Bộ Chính trị, Ban Bí thư quản lý đang công tác hoặc đã nghỉ hưu cư trú trên địa bàn tỉnh Thanh Hóa</w:t>
      </w:r>
      <w:r w:rsidR="00723A33" w:rsidRPr="000A6385">
        <w:rPr>
          <w:rFonts w:ascii="Times New Roman" w:hAnsi="Times New Roman" w:cs="Times New Roman"/>
          <w:sz w:val="28"/>
          <w:szCs w:val="28"/>
          <w:lang w:val="en-US"/>
        </w:rPr>
        <w:t>:</w:t>
      </w:r>
      <w:r w:rsidRPr="000A6385">
        <w:rPr>
          <w:rFonts w:ascii="Times New Roman" w:hAnsi="Times New Roman" w:cs="Times New Roman"/>
          <w:sz w:val="28"/>
          <w:szCs w:val="28"/>
        </w:rPr>
        <w:t xml:space="preserve"> </w:t>
      </w:r>
      <w:r w:rsidR="00723A33" w:rsidRPr="000A6385">
        <w:rPr>
          <w:rFonts w:ascii="Times New Roman" w:hAnsi="Times New Roman" w:cs="Times New Roman"/>
          <w:sz w:val="28"/>
          <w:szCs w:val="28"/>
          <w:lang w:val="en-US"/>
        </w:rPr>
        <w:t>T</w:t>
      </w:r>
      <w:r w:rsidRPr="000A6385">
        <w:rPr>
          <w:rFonts w:ascii="Times New Roman" w:hAnsi="Times New Roman" w:cs="Times New Roman"/>
          <w:sz w:val="28"/>
          <w:szCs w:val="28"/>
        </w:rPr>
        <w:t>hực hiện theo Quy định số 200-QĐ/TW ngày 15 tháng 6 năm 2026 của Ban Bí thư.</w:t>
      </w:r>
    </w:p>
    <w:p w14:paraId="79D6F4DB" w14:textId="12AA6EF4" w:rsidR="00FE44A1" w:rsidRPr="000A6385" w:rsidRDefault="00FE44A1" w:rsidP="00DF088E">
      <w:pPr>
        <w:spacing w:after="120"/>
        <w:divId w:val="1448046326"/>
        <w:rPr>
          <w:rFonts w:ascii="Times New Roman" w:hAnsi="Times New Roman" w:cs="Times New Roman"/>
          <w:sz w:val="28"/>
          <w:szCs w:val="28"/>
          <w:lang w:val="en-US"/>
        </w:rPr>
      </w:pPr>
      <w:r w:rsidRPr="000A6385">
        <w:rPr>
          <w:rFonts w:ascii="Times New Roman" w:hAnsi="Times New Roman" w:cs="Times New Roman"/>
          <w:sz w:val="28"/>
          <w:szCs w:val="28"/>
        </w:rPr>
        <w:t xml:space="preserve">2. </w:t>
      </w:r>
      <w:r w:rsidR="00AB4046" w:rsidRPr="000A6385">
        <w:rPr>
          <w:rFonts w:ascii="Times New Roman" w:hAnsi="Times New Roman" w:cs="Times New Roman"/>
          <w:sz w:val="28"/>
          <w:szCs w:val="28"/>
        </w:rPr>
        <w:t>Ủy viên Ban Thường vụ Tỉnh ủy, Phó Chủ tịch Hội đồng nhân dân tỉnh, Phó Chủ tịch Ủy ban nhân dân tỉnh, Phó Trưởng Đoàn đại biểu Quốc hội tỉnh</w:t>
      </w:r>
      <w:r w:rsidR="00AB4046" w:rsidRPr="000A6385">
        <w:rPr>
          <w:rFonts w:ascii="Times New Roman" w:hAnsi="Times New Roman" w:cs="Times New Roman"/>
          <w:sz w:val="28"/>
          <w:szCs w:val="28"/>
          <w:lang w:val="en-US"/>
        </w:rPr>
        <w:t xml:space="preserve"> </w:t>
      </w:r>
      <w:r w:rsidR="00AB4046" w:rsidRPr="000A6385">
        <w:rPr>
          <w:rFonts w:ascii="Times New Roman" w:eastAsia="Times New Roman" w:hAnsi="Times New Roman" w:cs="Times New Roman"/>
          <w:sz w:val="28"/>
          <w:szCs w:val="28"/>
        </w:rPr>
        <w:t>đang công tác hoặc đã nghỉ hưu cư trú trên địa bàn tỉnh</w:t>
      </w:r>
      <w:r w:rsidRPr="000A6385">
        <w:rPr>
          <w:rFonts w:ascii="Times New Roman" w:hAnsi="Times New Roman" w:cs="Times New Roman"/>
          <w:sz w:val="28"/>
          <w:szCs w:val="28"/>
          <w:lang w:val="en-US"/>
        </w:rPr>
        <w:t>:</w:t>
      </w:r>
    </w:p>
    <w:p w14:paraId="7220F08B" w14:textId="5501BA53" w:rsidR="00BC5BBF" w:rsidRPr="00FB379F" w:rsidRDefault="002624D6" w:rsidP="00FB379F">
      <w:pPr>
        <w:spacing w:after="120"/>
        <w:divId w:val="1448046326"/>
        <w:rPr>
          <w:rFonts w:ascii="Times New Roman" w:hAnsi="Times New Roman" w:cs="Times New Roman"/>
          <w:sz w:val="28"/>
          <w:szCs w:val="28"/>
        </w:rPr>
      </w:pPr>
      <w:r w:rsidRPr="00FB379F">
        <w:rPr>
          <w:rFonts w:ascii="Times New Roman" w:hAnsi="Times New Roman" w:cs="Times New Roman"/>
          <w:sz w:val="28"/>
          <w:szCs w:val="28"/>
        </w:rPr>
        <w:t xml:space="preserve">a) </w:t>
      </w:r>
      <w:r w:rsidR="00874CFC" w:rsidRPr="00874CFC">
        <w:rPr>
          <w:rFonts w:ascii="Times New Roman" w:hAnsi="Times New Roman" w:cs="Times New Roman"/>
          <w:sz w:val="28"/>
          <w:szCs w:val="28"/>
        </w:rPr>
        <w:t xml:space="preserve">Được hỗ trợ một phần chi phí khám bệnh, chữa bệnh </w:t>
      </w:r>
      <w:r w:rsidR="00CD74B7" w:rsidRPr="000A6385">
        <w:rPr>
          <w:rFonts w:ascii="Times New Roman" w:hAnsi="Times New Roman" w:cs="Times New Roman"/>
          <w:sz w:val="28"/>
          <w:szCs w:val="28"/>
        </w:rPr>
        <w:t xml:space="preserve">tại </w:t>
      </w:r>
      <w:r w:rsidR="00CD74B7">
        <w:rPr>
          <w:rFonts w:ascii="Times New Roman" w:hAnsi="Times New Roman" w:cs="Times New Roman"/>
          <w:sz w:val="28"/>
          <w:szCs w:val="28"/>
          <w:lang w:val="en-US"/>
        </w:rPr>
        <w:t>cơ sở khám bệnh, chữa bệnh cấp cơ bản trở lên (bao gồm cơ sở công lập, ngoài công lập, trong tỉnh, ngoài tỉnh)</w:t>
      </w:r>
      <w:r w:rsidR="00874CFC" w:rsidRPr="00874CFC">
        <w:rPr>
          <w:rFonts w:ascii="Times New Roman" w:hAnsi="Times New Roman" w:cs="Times New Roman"/>
          <w:sz w:val="28"/>
          <w:szCs w:val="28"/>
        </w:rPr>
        <w:t xml:space="preserve"> hoặc tại cơ sở tiếp nhận theo chỉ định chuyển cơ sở khám bệnh, chữa bệnh. Nội dung hỗ trợ gồm: chi phí phải đồng chi trả theo quy định của pháp luật về bảo hiểm y tế; chi phí dịch vụ kỹ thuật phục vụ chẩn đoán, điều trị có chỉ định chuyên môn ngoài phần quỹ bảo hiểm y tế chi trả; </w:t>
      </w:r>
      <w:r w:rsidR="00844F84" w:rsidRPr="000A6385">
        <w:rPr>
          <w:rFonts w:ascii="Times New Roman" w:hAnsi="Times New Roman" w:cs="Times New Roman"/>
          <w:sz w:val="28"/>
          <w:szCs w:val="28"/>
        </w:rPr>
        <w:t>căn cứ hóa đơn</w:t>
      </w:r>
      <w:r w:rsidR="00844F84">
        <w:rPr>
          <w:rFonts w:ascii="Times New Roman" w:hAnsi="Times New Roman" w:cs="Times New Roman"/>
          <w:sz w:val="28"/>
          <w:szCs w:val="28"/>
          <w:lang w:val="en-US"/>
        </w:rPr>
        <w:t>, chứng từ</w:t>
      </w:r>
      <w:r w:rsidR="00844F84" w:rsidRPr="000A6385">
        <w:rPr>
          <w:rFonts w:ascii="Times New Roman" w:hAnsi="Times New Roman" w:cs="Times New Roman"/>
          <w:sz w:val="28"/>
          <w:szCs w:val="28"/>
        </w:rPr>
        <w:t xml:space="preserve"> thực tế của cơ sở khám bệnh, chữa bệnh</w:t>
      </w:r>
      <w:r w:rsidR="00BF7A93">
        <w:rPr>
          <w:rFonts w:ascii="Times New Roman" w:hAnsi="Times New Roman" w:cs="Times New Roman"/>
          <w:sz w:val="28"/>
          <w:szCs w:val="28"/>
          <w:lang w:val="en-US"/>
        </w:rPr>
        <w:t>.</w:t>
      </w:r>
      <w:r w:rsidR="00E62F24">
        <w:rPr>
          <w:rFonts w:ascii="Times New Roman" w:hAnsi="Times New Roman" w:cs="Times New Roman"/>
          <w:sz w:val="28"/>
          <w:szCs w:val="28"/>
          <w:lang w:val="en-US"/>
        </w:rPr>
        <w:t xml:space="preserve"> </w:t>
      </w:r>
      <w:proofErr w:type="gramStart"/>
      <w:r w:rsidR="00BF7A93">
        <w:rPr>
          <w:rFonts w:ascii="Times New Roman" w:hAnsi="Times New Roman" w:cs="Times New Roman"/>
          <w:sz w:val="28"/>
          <w:szCs w:val="28"/>
          <w:lang w:val="en-US"/>
        </w:rPr>
        <w:t>T</w:t>
      </w:r>
      <w:r w:rsidR="0035431A" w:rsidRPr="00FB379F">
        <w:rPr>
          <w:rFonts w:ascii="Times New Roman" w:hAnsi="Times New Roman" w:cs="Times New Roman"/>
          <w:sz w:val="28"/>
          <w:szCs w:val="28"/>
        </w:rPr>
        <w:t>ổng</w:t>
      </w:r>
      <w:r w:rsidR="009C7B17" w:rsidRPr="00FB379F">
        <w:rPr>
          <w:rFonts w:ascii="Times New Roman" w:hAnsi="Times New Roman" w:cs="Times New Roman"/>
          <w:sz w:val="28"/>
          <w:szCs w:val="28"/>
        </w:rPr>
        <w:t xml:space="preserve"> </w:t>
      </w:r>
      <w:r w:rsidR="001E4E75" w:rsidRPr="00FB379F">
        <w:rPr>
          <w:rFonts w:ascii="Times New Roman" w:hAnsi="Times New Roman" w:cs="Times New Roman"/>
          <w:sz w:val="28"/>
          <w:szCs w:val="28"/>
        </w:rPr>
        <w:t>mức hỗ trợ không quá 20</w:t>
      </w:r>
      <w:r w:rsidR="001E4E75" w:rsidRPr="000A6385">
        <w:rPr>
          <w:rFonts w:ascii="Times New Roman" w:hAnsi="Times New Roman" w:cs="Times New Roman"/>
          <w:sz w:val="28"/>
          <w:szCs w:val="28"/>
        </w:rPr>
        <w:t>.</w:t>
      </w:r>
      <w:r w:rsidR="001E4E75" w:rsidRPr="00FB379F">
        <w:rPr>
          <w:rFonts w:ascii="Times New Roman" w:hAnsi="Times New Roman" w:cs="Times New Roman"/>
          <w:sz w:val="28"/>
          <w:szCs w:val="28"/>
        </w:rPr>
        <w:t>0</w:t>
      </w:r>
      <w:r w:rsidR="001E4E75" w:rsidRPr="000A6385">
        <w:rPr>
          <w:rFonts w:ascii="Times New Roman" w:hAnsi="Times New Roman" w:cs="Times New Roman"/>
          <w:sz w:val="28"/>
          <w:szCs w:val="28"/>
        </w:rPr>
        <w:t>00.000</w:t>
      </w:r>
      <w:r w:rsidR="001E4E75" w:rsidRPr="00FB379F">
        <w:rPr>
          <w:rFonts w:ascii="Times New Roman" w:hAnsi="Times New Roman" w:cs="Times New Roman"/>
          <w:sz w:val="28"/>
          <w:szCs w:val="28"/>
        </w:rPr>
        <w:t xml:space="preserve"> đồng</w:t>
      </w:r>
      <w:r w:rsidR="001E4E75" w:rsidRPr="000A6385">
        <w:rPr>
          <w:rFonts w:ascii="Times New Roman" w:hAnsi="Times New Roman" w:cs="Times New Roman"/>
          <w:sz w:val="28"/>
          <w:szCs w:val="28"/>
        </w:rPr>
        <w:t>/người/</w:t>
      </w:r>
      <w:r w:rsidR="001E4E75" w:rsidRPr="00FB379F">
        <w:rPr>
          <w:rFonts w:ascii="Times New Roman" w:hAnsi="Times New Roman" w:cs="Times New Roman"/>
          <w:sz w:val="28"/>
          <w:szCs w:val="28"/>
        </w:rPr>
        <w:t>năm</w:t>
      </w:r>
      <w:r w:rsidR="009C7B17" w:rsidRPr="00FB379F">
        <w:rPr>
          <w:rFonts w:ascii="Times New Roman" w:hAnsi="Times New Roman" w:cs="Times New Roman"/>
          <w:sz w:val="28"/>
          <w:szCs w:val="28"/>
        </w:rPr>
        <w:t>.</w:t>
      </w:r>
      <w:proofErr w:type="gramEnd"/>
    </w:p>
    <w:p w14:paraId="65077A6F" w14:textId="68122425" w:rsidR="00FE44A1" w:rsidRPr="000A6385" w:rsidRDefault="00D66716" w:rsidP="00DF088E">
      <w:pPr>
        <w:spacing w:after="120"/>
        <w:divId w:val="1448046326"/>
        <w:rPr>
          <w:lang w:val="en-US"/>
        </w:rPr>
      </w:pPr>
      <w:r w:rsidRPr="00844F84">
        <w:rPr>
          <w:rFonts w:ascii="Times New Roman" w:hAnsi="Times New Roman" w:cs="Times New Roman"/>
          <w:sz w:val="28"/>
          <w:szCs w:val="28"/>
          <w:lang w:val="en-US"/>
        </w:rPr>
        <w:t xml:space="preserve">b) </w:t>
      </w:r>
      <w:r w:rsidR="005A37B3" w:rsidRPr="00844F84">
        <w:rPr>
          <w:rFonts w:ascii="Times New Roman" w:hAnsi="Times New Roman" w:cs="Times New Roman"/>
          <w:sz w:val="28"/>
          <w:szCs w:val="28"/>
          <w:lang w:val="en-US"/>
        </w:rPr>
        <w:t>Trong trường hợp phải</w:t>
      </w:r>
      <w:r w:rsidR="00F14A92" w:rsidRPr="00844F84">
        <w:rPr>
          <w:rFonts w:ascii="Times New Roman" w:hAnsi="Times New Roman" w:cs="Times New Roman"/>
          <w:sz w:val="28"/>
          <w:szCs w:val="28"/>
          <w:lang w:val="en-US"/>
        </w:rPr>
        <w:t xml:space="preserve"> chỉ định</w:t>
      </w:r>
      <w:r w:rsidRPr="00844F84">
        <w:rPr>
          <w:rFonts w:ascii="Times New Roman" w:hAnsi="Times New Roman" w:cs="Times New Roman"/>
          <w:sz w:val="28"/>
          <w:szCs w:val="28"/>
          <w:lang w:val="en-US"/>
        </w:rPr>
        <w:t xml:space="preserve"> chuyển</w:t>
      </w:r>
      <w:r w:rsidR="00FD3B1A" w:rsidRPr="00844F84">
        <w:rPr>
          <w:rFonts w:ascii="Times New Roman" w:hAnsi="Times New Roman" w:cs="Times New Roman"/>
          <w:sz w:val="28"/>
          <w:szCs w:val="28"/>
          <w:lang w:val="en-US"/>
        </w:rPr>
        <w:t xml:space="preserve"> đến</w:t>
      </w:r>
      <w:r w:rsidR="00180741" w:rsidRPr="00844F84">
        <w:rPr>
          <w:rFonts w:ascii="Times New Roman" w:hAnsi="Times New Roman" w:cs="Times New Roman"/>
          <w:sz w:val="28"/>
          <w:szCs w:val="28"/>
          <w:lang w:val="en-US"/>
        </w:rPr>
        <w:t xml:space="preserve"> cơ sở khám bệnh, chữa bệnh</w:t>
      </w:r>
      <w:r w:rsidRPr="00844F84">
        <w:rPr>
          <w:rFonts w:ascii="Times New Roman" w:hAnsi="Times New Roman" w:cs="Times New Roman"/>
          <w:sz w:val="28"/>
          <w:szCs w:val="28"/>
          <w:lang w:val="en-US"/>
        </w:rPr>
        <w:t xml:space="preserve"> </w:t>
      </w:r>
      <w:r w:rsidR="00180741" w:rsidRPr="00844F84">
        <w:rPr>
          <w:rFonts w:ascii="Times New Roman" w:hAnsi="Times New Roman" w:cs="Times New Roman"/>
          <w:sz w:val="28"/>
          <w:szCs w:val="28"/>
          <w:lang w:val="en-US"/>
        </w:rPr>
        <w:t>tại</w:t>
      </w:r>
      <w:r w:rsidR="00A32FD8" w:rsidRPr="00844F84">
        <w:rPr>
          <w:rFonts w:ascii="Times New Roman" w:hAnsi="Times New Roman" w:cs="Times New Roman"/>
          <w:sz w:val="28"/>
          <w:szCs w:val="28"/>
          <w:lang w:val="en-US"/>
        </w:rPr>
        <w:t xml:space="preserve"> Trung ương</w:t>
      </w:r>
      <w:r w:rsidRPr="00844F84">
        <w:rPr>
          <w:rFonts w:ascii="Times New Roman" w:hAnsi="Times New Roman" w:cs="Times New Roman"/>
          <w:sz w:val="28"/>
          <w:szCs w:val="28"/>
          <w:lang w:val="en-US"/>
        </w:rPr>
        <w:t xml:space="preserve"> theo chỉ định của </w:t>
      </w:r>
      <w:r w:rsidR="00CD74B7">
        <w:rPr>
          <w:rFonts w:ascii="Times New Roman" w:hAnsi="Times New Roman" w:cs="Times New Roman"/>
          <w:sz w:val="28"/>
          <w:szCs w:val="28"/>
          <w:lang w:val="en-US"/>
        </w:rPr>
        <w:t>cơ sở khám bệnh</w:t>
      </w:r>
      <w:r w:rsidR="00F72623" w:rsidRPr="00844F84">
        <w:rPr>
          <w:rFonts w:ascii="Times New Roman" w:hAnsi="Times New Roman" w:cs="Times New Roman"/>
          <w:sz w:val="28"/>
          <w:szCs w:val="28"/>
          <w:lang w:val="en-US"/>
        </w:rPr>
        <w:t>,</w:t>
      </w:r>
      <w:r w:rsidR="00CD74B7">
        <w:rPr>
          <w:rFonts w:ascii="Times New Roman" w:hAnsi="Times New Roman" w:cs="Times New Roman"/>
          <w:sz w:val="28"/>
          <w:szCs w:val="28"/>
          <w:lang w:val="en-US"/>
        </w:rPr>
        <w:t xml:space="preserve"> chữa </w:t>
      </w:r>
      <w:r w:rsidR="00FF11B1">
        <w:rPr>
          <w:rFonts w:ascii="Times New Roman" w:hAnsi="Times New Roman" w:cs="Times New Roman"/>
          <w:sz w:val="28"/>
          <w:szCs w:val="28"/>
          <w:lang w:val="en-US"/>
        </w:rPr>
        <w:t>bệnh</w:t>
      </w:r>
      <w:r w:rsidR="00CD74B7">
        <w:rPr>
          <w:rFonts w:ascii="Times New Roman" w:hAnsi="Times New Roman" w:cs="Times New Roman"/>
          <w:sz w:val="28"/>
          <w:szCs w:val="28"/>
          <w:lang w:val="en-US"/>
        </w:rPr>
        <w:t>;</w:t>
      </w:r>
      <w:r w:rsidRPr="00844F84">
        <w:rPr>
          <w:rFonts w:ascii="Times New Roman" w:hAnsi="Times New Roman" w:cs="Times New Roman"/>
          <w:sz w:val="28"/>
          <w:szCs w:val="28"/>
          <w:lang w:val="en-US"/>
        </w:rPr>
        <w:t xml:space="preserve"> </w:t>
      </w:r>
      <w:r w:rsidR="00CD74B7">
        <w:rPr>
          <w:rFonts w:ascii="Times New Roman" w:hAnsi="Times New Roman" w:cs="Times New Roman"/>
          <w:sz w:val="28"/>
          <w:szCs w:val="28"/>
          <w:lang w:val="en-US"/>
        </w:rPr>
        <w:t>n</w:t>
      </w:r>
      <w:r w:rsidRPr="00844F84">
        <w:rPr>
          <w:rFonts w:ascii="Times New Roman" w:hAnsi="Times New Roman" w:cs="Times New Roman"/>
          <w:sz w:val="28"/>
          <w:szCs w:val="28"/>
          <w:lang w:val="en-US"/>
        </w:rPr>
        <w:t xml:space="preserve">goài mức hỗ trợ tại </w:t>
      </w:r>
      <w:r w:rsidR="00F72623" w:rsidRPr="00844F84">
        <w:rPr>
          <w:rFonts w:ascii="Times New Roman" w:hAnsi="Times New Roman" w:cs="Times New Roman"/>
          <w:sz w:val="28"/>
          <w:szCs w:val="28"/>
          <w:lang w:val="en-US"/>
        </w:rPr>
        <w:t>điểm a, khoản 2</w:t>
      </w:r>
      <w:r w:rsidRPr="00844F84">
        <w:rPr>
          <w:rFonts w:ascii="Times New Roman" w:hAnsi="Times New Roman" w:cs="Times New Roman"/>
          <w:sz w:val="28"/>
          <w:szCs w:val="28"/>
          <w:lang w:val="en-US"/>
        </w:rPr>
        <w:t xml:space="preserve"> </w:t>
      </w:r>
      <w:r w:rsidR="007C70DA" w:rsidRPr="00844F84">
        <w:rPr>
          <w:rFonts w:ascii="Times New Roman" w:hAnsi="Times New Roman" w:cs="Times New Roman"/>
          <w:sz w:val="28"/>
          <w:szCs w:val="28"/>
          <w:lang w:val="en-US"/>
        </w:rPr>
        <w:t>Đ</w:t>
      </w:r>
      <w:r w:rsidR="00723D99" w:rsidRPr="00844F84">
        <w:rPr>
          <w:rFonts w:ascii="Times New Roman" w:hAnsi="Times New Roman" w:cs="Times New Roman"/>
          <w:sz w:val="28"/>
          <w:szCs w:val="28"/>
          <w:lang w:val="en-US"/>
        </w:rPr>
        <w:t xml:space="preserve">iều này, </w:t>
      </w:r>
      <w:r w:rsidR="00DA1423" w:rsidRPr="00844F84">
        <w:rPr>
          <w:rFonts w:ascii="Times New Roman" w:hAnsi="Times New Roman" w:cs="Times New Roman"/>
          <w:sz w:val="28"/>
          <w:szCs w:val="28"/>
          <w:lang w:val="en-US"/>
        </w:rPr>
        <w:t>được</w:t>
      </w:r>
      <w:r w:rsidR="00723D99" w:rsidRPr="00844F84">
        <w:rPr>
          <w:rFonts w:ascii="Times New Roman" w:hAnsi="Times New Roman" w:cs="Times New Roman"/>
          <w:sz w:val="28"/>
          <w:szCs w:val="28"/>
          <w:lang w:val="en-US"/>
        </w:rPr>
        <w:t xml:space="preserve"> </w:t>
      </w:r>
      <w:r w:rsidR="00DA1423" w:rsidRPr="00844F84">
        <w:rPr>
          <w:rFonts w:ascii="Times New Roman" w:hAnsi="Times New Roman" w:cs="Times New Roman"/>
          <w:sz w:val="28"/>
          <w:szCs w:val="28"/>
        </w:rPr>
        <w:t xml:space="preserve">hỗ trợ tiền ăn, tiền lưu trú và chi phí </w:t>
      </w:r>
      <w:r w:rsidR="00DA1423" w:rsidRPr="00844F84">
        <w:rPr>
          <w:rFonts w:ascii="Times New Roman" w:hAnsi="Times New Roman" w:cs="Times New Roman"/>
          <w:sz w:val="28"/>
          <w:szCs w:val="28"/>
        </w:rPr>
        <w:lastRenderedPageBreak/>
        <w:t>đi lại</w:t>
      </w:r>
      <w:r w:rsidR="00360925">
        <w:rPr>
          <w:rFonts w:ascii="Times New Roman" w:hAnsi="Times New Roman" w:cs="Times New Roman"/>
          <w:sz w:val="28"/>
          <w:szCs w:val="28"/>
          <w:lang w:val="en-US"/>
        </w:rPr>
        <w:t>;</w:t>
      </w:r>
      <w:r w:rsidR="00F6392F" w:rsidRPr="00844F84">
        <w:rPr>
          <w:rFonts w:ascii="Times New Roman" w:hAnsi="Times New Roman" w:cs="Times New Roman"/>
          <w:sz w:val="28"/>
          <w:szCs w:val="28"/>
          <w:lang w:val="en-US"/>
        </w:rPr>
        <w:t xml:space="preserve"> </w:t>
      </w:r>
      <w:r w:rsidR="00F6392F" w:rsidRPr="00844F84">
        <w:rPr>
          <w:rFonts w:ascii="Times New Roman" w:hAnsi="Times New Roman" w:cs="Times New Roman"/>
          <w:sz w:val="28"/>
          <w:szCs w:val="28"/>
        </w:rPr>
        <w:t>có hóa đơn, chứng từ hợp pháp</w:t>
      </w:r>
      <w:r w:rsidR="00677A15" w:rsidRPr="00844F84">
        <w:rPr>
          <w:rFonts w:ascii="Times New Roman" w:hAnsi="Times New Roman" w:cs="Times New Roman"/>
          <w:sz w:val="28"/>
          <w:szCs w:val="28"/>
          <w:lang w:val="en-US"/>
        </w:rPr>
        <w:t>;</w:t>
      </w:r>
      <w:r w:rsidR="0035431A" w:rsidRPr="00844F84">
        <w:rPr>
          <w:rFonts w:ascii="Times New Roman" w:hAnsi="Times New Roman" w:cs="Times New Roman"/>
          <w:sz w:val="28"/>
          <w:szCs w:val="28"/>
          <w:lang w:val="en-US"/>
        </w:rPr>
        <w:t xml:space="preserve"> tổng</w:t>
      </w:r>
      <w:r w:rsidR="00DA1423" w:rsidRPr="00844F84">
        <w:rPr>
          <w:rFonts w:ascii="Times New Roman" w:hAnsi="Times New Roman" w:cs="Times New Roman"/>
          <w:sz w:val="28"/>
          <w:szCs w:val="28"/>
          <w:lang w:val="en-US"/>
        </w:rPr>
        <w:t xml:space="preserve"> </w:t>
      </w:r>
      <w:r w:rsidR="00677A15" w:rsidRPr="00844F84">
        <w:rPr>
          <w:rFonts w:ascii="Times New Roman" w:hAnsi="Times New Roman" w:cs="Times New Roman"/>
          <w:sz w:val="28"/>
          <w:szCs w:val="28"/>
          <w:lang w:val="en-US"/>
        </w:rPr>
        <w:t xml:space="preserve">mức hỗ trợ không quá </w:t>
      </w:r>
      <w:r w:rsidR="00C20917" w:rsidRPr="00844F84">
        <w:rPr>
          <w:rFonts w:ascii="Times New Roman" w:hAnsi="Times New Roman" w:cs="Times New Roman"/>
          <w:sz w:val="28"/>
          <w:szCs w:val="28"/>
        </w:rPr>
        <w:t>5.000.000 đồng/người/</w:t>
      </w:r>
      <w:r w:rsidR="00C20917" w:rsidRPr="00844F84">
        <w:rPr>
          <w:rFonts w:ascii="Times New Roman" w:hAnsi="Times New Roman" w:cs="Times New Roman"/>
          <w:sz w:val="28"/>
          <w:szCs w:val="28"/>
          <w:lang w:val="en-US"/>
        </w:rPr>
        <w:t>năm</w:t>
      </w:r>
      <w:r w:rsidR="00360925">
        <w:rPr>
          <w:rFonts w:ascii="Times New Roman" w:hAnsi="Times New Roman" w:cs="Times New Roman"/>
          <w:sz w:val="28"/>
          <w:szCs w:val="28"/>
          <w:lang w:val="en-US"/>
        </w:rPr>
        <w:t>.</w:t>
      </w:r>
      <w:r w:rsidR="00FE44A1" w:rsidRPr="000A6385">
        <w:rPr>
          <w:rFonts w:ascii="Times New Roman" w:hAnsi="Times New Roman" w:cs="Times New Roman"/>
          <w:sz w:val="28"/>
          <w:szCs w:val="28"/>
          <w:lang w:val="en-US"/>
        </w:rPr>
        <w:t xml:space="preserve"> </w:t>
      </w:r>
    </w:p>
    <w:p w14:paraId="6F0FA3D2" w14:textId="6A0BC7B5" w:rsidR="00F93290" w:rsidRPr="000A6385" w:rsidRDefault="00F93290" w:rsidP="00DF088E">
      <w:pPr>
        <w:spacing w:after="120"/>
        <w:divId w:val="1448046326"/>
        <w:rPr>
          <w:rFonts w:ascii="Times New Roman" w:hAnsi="Times New Roman" w:cs="Times New Roman"/>
          <w:sz w:val="28"/>
          <w:szCs w:val="28"/>
          <w:lang w:val="en-US"/>
        </w:rPr>
      </w:pPr>
      <w:r w:rsidRPr="000A6385">
        <w:rPr>
          <w:rFonts w:ascii="Times New Roman" w:hAnsi="Times New Roman" w:cs="Times New Roman"/>
          <w:sz w:val="28"/>
          <w:szCs w:val="28"/>
          <w:lang w:val="en-US"/>
        </w:rPr>
        <w:t>3</w:t>
      </w:r>
      <w:r w:rsidRPr="000A6385">
        <w:rPr>
          <w:rFonts w:ascii="Times New Roman" w:hAnsi="Times New Roman" w:cs="Times New Roman"/>
          <w:sz w:val="28"/>
          <w:szCs w:val="28"/>
        </w:rPr>
        <w:t>.</w:t>
      </w:r>
      <w:r w:rsidR="00A30A95">
        <w:rPr>
          <w:rFonts w:ascii="Times New Roman" w:hAnsi="Times New Roman" w:cs="Times New Roman"/>
          <w:sz w:val="28"/>
          <w:szCs w:val="28"/>
          <w:lang w:val="en-US"/>
        </w:rPr>
        <w:t xml:space="preserve"> C</w:t>
      </w:r>
      <w:r w:rsidR="001C4151" w:rsidRPr="000A6385">
        <w:rPr>
          <w:rFonts w:ascii="Times New Roman" w:hAnsi="Times New Roman" w:cs="Times New Roman"/>
          <w:sz w:val="28"/>
          <w:szCs w:val="28"/>
        </w:rPr>
        <w:t xml:space="preserve">án bộ </w:t>
      </w:r>
      <w:r w:rsidR="001C4151">
        <w:rPr>
          <w:rFonts w:ascii="Times New Roman" w:hAnsi="Times New Roman" w:cs="Times New Roman"/>
          <w:sz w:val="28"/>
          <w:szCs w:val="28"/>
          <w:lang w:val="en-US"/>
        </w:rPr>
        <w:t>thuộc diện Ban Thường vụ Tỉnh ủy quản lý đang công tác hoặc đã nghỉ hưu cư trú trên địa bàn tỉnh không thuộc đối tượng quy định tại khoản 2 Điều này</w:t>
      </w:r>
      <w:r w:rsidRPr="000A6385">
        <w:rPr>
          <w:rFonts w:ascii="Times New Roman" w:hAnsi="Times New Roman" w:cs="Times New Roman"/>
          <w:sz w:val="28"/>
          <w:szCs w:val="28"/>
          <w:lang w:val="en-US"/>
        </w:rPr>
        <w:t>:</w:t>
      </w:r>
    </w:p>
    <w:p w14:paraId="5A043586" w14:textId="38BFF3D8" w:rsidR="0095338C" w:rsidRPr="00FB379F" w:rsidRDefault="00AA2AC2" w:rsidP="0095338C">
      <w:pPr>
        <w:spacing w:after="120"/>
        <w:divId w:val="132060136"/>
        <w:rPr>
          <w:rFonts w:ascii="Times New Roman" w:hAnsi="Times New Roman" w:cs="Times New Roman"/>
          <w:sz w:val="28"/>
          <w:szCs w:val="28"/>
        </w:rPr>
      </w:pPr>
      <w:r w:rsidRPr="000A6385">
        <w:rPr>
          <w:rFonts w:ascii="Times New Roman" w:hAnsi="Times New Roman" w:cs="Times New Roman"/>
          <w:sz w:val="28"/>
          <w:szCs w:val="28"/>
          <w:lang w:val="en-US"/>
        </w:rPr>
        <w:t xml:space="preserve">a) </w:t>
      </w:r>
      <w:r w:rsidR="0095338C" w:rsidRPr="00874CFC">
        <w:rPr>
          <w:rFonts w:ascii="Times New Roman" w:hAnsi="Times New Roman" w:cs="Times New Roman"/>
          <w:sz w:val="28"/>
          <w:szCs w:val="28"/>
        </w:rPr>
        <w:t xml:space="preserve">Được hỗ trợ một phần chi phí khám bệnh, chữa bệnh </w:t>
      </w:r>
      <w:r w:rsidR="0095338C" w:rsidRPr="000A6385">
        <w:rPr>
          <w:rFonts w:ascii="Times New Roman" w:hAnsi="Times New Roman" w:cs="Times New Roman"/>
          <w:sz w:val="28"/>
          <w:szCs w:val="28"/>
        </w:rPr>
        <w:t xml:space="preserve">tại </w:t>
      </w:r>
      <w:r w:rsidR="0095338C">
        <w:rPr>
          <w:rFonts w:ascii="Times New Roman" w:hAnsi="Times New Roman" w:cs="Times New Roman"/>
          <w:sz w:val="28"/>
          <w:szCs w:val="28"/>
          <w:lang w:val="en-US"/>
        </w:rPr>
        <w:t>cơ sở khám bệnh, chữa bệnh cấp cơ bản trở lên (bao gồm cơ sở công lập, ngoài công lập, trong tỉnh, ngoài tỉnh)</w:t>
      </w:r>
      <w:r w:rsidR="0095338C" w:rsidRPr="00874CFC">
        <w:rPr>
          <w:rFonts w:ascii="Times New Roman" w:hAnsi="Times New Roman" w:cs="Times New Roman"/>
          <w:sz w:val="28"/>
          <w:szCs w:val="28"/>
        </w:rPr>
        <w:t xml:space="preserve"> hoặc tại cơ sở tiếp nhận </w:t>
      </w:r>
      <w:proofErr w:type="gramStart"/>
      <w:r w:rsidR="0095338C" w:rsidRPr="00874CFC">
        <w:rPr>
          <w:rFonts w:ascii="Times New Roman" w:hAnsi="Times New Roman" w:cs="Times New Roman"/>
          <w:sz w:val="28"/>
          <w:szCs w:val="28"/>
        </w:rPr>
        <w:t>theo</w:t>
      </w:r>
      <w:proofErr w:type="gramEnd"/>
      <w:r w:rsidR="0095338C" w:rsidRPr="00874CFC">
        <w:rPr>
          <w:rFonts w:ascii="Times New Roman" w:hAnsi="Times New Roman" w:cs="Times New Roman"/>
          <w:sz w:val="28"/>
          <w:szCs w:val="28"/>
        </w:rPr>
        <w:t xml:space="preserve"> chỉ định chuyển cơ sở khám bệnh, chữa bệnh. Nội dung hỗ trợ gồm: chi phí phải đồng chi trả theo quy định của pháp luật về bảo hiểm y tế; chi phí dịch vụ kỹ thuật phục vụ chẩn đoán, điều trị có chỉ định chuyên môn ngoài phần quỹ bảo hiểm y tế chi trả; </w:t>
      </w:r>
      <w:r w:rsidR="0095338C" w:rsidRPr="000A6385">
        <w:rPr>
          <w:rFonts w:ascii="Times New Roman" w:hAnsi="Times New Roman" w:cs="Times New Roman"/>
          <w:sz w:val="28"/>
          <w:szCs w:val="28"/>
        </w:rPr>
        <w:t>căn cứ hóa đơn</w:t>
      </w:r>
      <w:r w:rsidR="0095338C">
        <w:rPr>
          <w:rFonts w:ascii="Times New Roman" w:hAnsi="Times New Roman" w:cs="Times New Roman"/>
          <w:sz w:val="28"/>
          <w:szCs w:val="28"/>
          <w:lang w:val="en-US"/>
        </w:rPr>
        <w:t>, chứng từ</w:t>
      </w:r>
      <w:r w:rsidR="0095338C" w:rsidRPr="000A6385">
        <w:rPr>
          <w:rFonts w:ascii="Times New Roman" w:hAnsi="Times New Roman" w:cs="Times New Roman"/>
          <w:sz w:val="28"/>
          <w:szCs w:val="28"/>
        </w:rPr>
        <w:t xml:space="preserve"> thực tế của cơ sở khám bệnh, chữa bệnh</w:t>
      </w:r>
      <w:r w:rsidR="0095338C">
        <w:rPr>
          <w:rFonts w:ascii="Times New Roman" w:hAnsi="Times New Roman" w:cs="Times New Roman"/>
          <w:sz w:val="28"/>
          <w:szCs w:val="28"/>
          <w:lang w:val="en-US"/>
        </w:rPr>
        <w:t xml:space="preserve">. </w:t>
      </w:r>
      <w:proofErr w:type="gramStart"/>
      <w:r w:rsidR="0095338C">
        <w:rPr>
          <w:rFonts w:ascii="Times New Roman" w:hAnsi="Times New Roman" w:cs="Times New Roman"/>
          <w:sz w:val="28"/>
          <w:szCs w:val="28"/>
          <w:lang w:val="en-US"/>
        </w:rPr>
        <w:t>T</w:t>
      </w:r>
      <w:r w:rsidR="0095338C" w:rsidRPr="00FB379F">
        <w:rPr>
          <w:rFonts w:ascii="Times New Roman" w:hAnsi="Times New Roman" w:cs="Times New Roman"/>
          <w:sz w:val="28"/>
          <w:szCs w:val="28"/>
        </w:rPr>
        <w:t xml:space="preserve">ổng mức hỗ trợ không quá </w:t>
      </w:r>
      <w:r w:rsidR="0095338C">
        <w:rPr>
          <w:rFonts w:ascii="Times New Roman" w:hAnsi="Times New Roman" w:cs="Times New Roman"/>
          <w:sz w:val="28"/>
          <w:szCs w:val="28"/>
          <w:lang w:val="en-US"/>
        </w:rPr>
        <w:t>15</w:t>
      </w:r>
      <w:r w:rsidR="0095338C" w:rsidRPr="000A6385">
        <w:rPr>
          <w:rFonts w:ascii="Times New Roman" w:hAnsi="Times New Roman" w:cs="Times New Roman"/>
          <w:sz w:val="28"/>
          <w:szCs w:val="28"/>
        </w:rPr>
        <w:t>.</w:t>
      </w:r>
      <w:r w:rsidR="0095338C" w:rsidRPr="00FB379F">
        <w:rPr>
          <w:rFonts w:ascii="Times New Roman" w:hAnsi="Times New Roman" w:cs="Times New Roman"/>
          <w:sz w:val="28"/>
          <w:szCs w:val="28"/>
        </w:rPr>
        <w:t>0</w:t>
      </w:r>
      <w:r w:rsidR="0095338C" w:rsidRPr="000A6385">
        <w:rPr>
          <w:rFonts w:ascii="Times New Roman" w:hAnsi="Times New Roman" w:cs="Times New Roman"/>
          <w:sz w:val="28"/>
          <w:szCs w:val="28"/>
        </w:rPr>
        <w:t>00.000</w:t>
      </w:r>
      <w:r w:rsidR="0095338C" w:rsidRPr="00FB379F">
        <w:rPr>
          <w:rFonts w:ascii="Times New Roman" w:hAnsi="Times New Roman" w:cs="Times New Roman"/>
          <w:sz w:val="28"/>
          <w:szCs w:val="28"/>
        </w:rPr>
        <w:t xml:space="preserve"> đồng</w:t>
      </w:r>
      <w:r w:rsidR="0095338C" w:rsidRPr="000A6385">
        <w:rPr>
          <w:rFonts w:ascii="Times New Roman" w:hAnsi="Times New Roman" w:cs="Times New Roman"/>
          <w:sz w:val="28"/>
          <w:szCs w:val="28"/>
        </w:rPr>
        <w:t>/người/</w:t>
      </w:r>
      <w:r w:rsidR="0095338C" w:rsidRPr="00FB379F">
        <w:rPr>
          <w:rFonts w:ascii="Times New Roman" w:hAnsi="Times New Roman" w:cs="Times New Roman"/>
          <w:sz w:val="28"/>
          <w:szCs w:val="28"/>
        </w:rPr>
        <w:t>năm.</w:t>
      </w:r>
      <w:proofErr w:type="gramEnd"/>
    </w:p>
    <w:p w14:paraId="0E4ADB4C" w14:textId="5E6591A7" w:rsidR="00C20917" w:rsidRPr="000A6385" w:rsidRDefault="00C20917" w:rsidP="00DF088E">
      <w:pPr>
        <w:spacing w:after="120"/>
        <w:divId w:val="132060136"/>
        <w:rPr>
          <w:lang w:val="en-US"/>
        </w:rPr>
      </w:pPr>
      <w:r w:rsidRPr="000A6385">
        <w:rPr>
          <w:rFonts w:ascii="Times New Roman" w:hAnsi="Times New Roman" w:cs="Times New Roman"/>
          <w:sz w:val="28"/>
          <w:szCs w:val="28"/>
          <w:lang w:val="en-US"/>
        </w:rPr>
        <w:t xml:space="preserve">b) </w:t>
      </w:r>
      <w:r w:rsidR="00EB3E85" w:rsidRPr="00844F84">
        <w:rPr>
          <w:rFonts w:ascii="Times New Roman" w:hAnsi="Times New Roman" w:cs="Times New Roman"/>
          <w:sz w:val="28"/>
          <w:szCs w:val="28"/>
          <w:lang w:val="en-US"/>
        </w:rPr>
        <w:t xml:space="preserve">Trong trường hợp phải chỉ định chuyển đến cơ sở khám bệnh, chữa bệnh tại Trung ương theo chỉ định của </w:t>
      </w:r>
      <w:r w:rsidR="00EB3E85">
        <w:rPr>
          <w:rFonts w:ascii="Times New Roman" w:hAnsi="Times New Roman" w:cs="Times New Roman"/>
          <w:sz w:val="28"/>
          <w:szCs w:val="28"/>
          <w:lang w:val="en-US"/>
        </w:rPr>
        <w:t>cơ sở khám bệnh</w:t>
      </w:r>
      <w:r w:rsidR="00EB3E85" w:rsidRPr="00844F84">
        <w:rPr>
          <w:rFonts w:ascii="Times New Roman" w:hAnsi="Times New Roman" w:cs="Times New Roman"/>
          <w:sz w:val="28"/>
          <w:szCs w:val="28"/>
          <w:lang w:val="en-US"/>
        </w:rPr>
        <w:t>,</w:t>
      </w:r>
      <w:r w:rsidR="00EB3E85">
        <w:rPr>
          <w:rFonts w:ascii="Times New Roman" w:hAnsi="Times New Roman" w:cs="Times New Roman"/>
          <w:sz w:val="28"/>
          <w:szCs w:val="28"/>
          <w:lang w:val="en-US"/>
        </w:rPr>
        <w:t xml:space="preserve"> chữa </w:t>
      </w:r>
      <w:r w:rsidR="00FF11B1">
        <w:rPr>
          <w:rFonts w:ascii="Times New Roman" w:hAnsi="Times New Roman" w:cs="Times New Roman"/>
          <w:sz w:val="28"/>
          <w:szCs w:val="28"/>
          <w:lang w:val="en-US"/>
        </w:rPr>
        <w:t>bệnh</w:t>
      </w:r>
      <w:r w:rsidR="00EB3E85">
        <w:rPr>
          <w:rFonts w:ascii="Times New Roman" w:hAnsi="Times New Roman" w:cs="Times New Roman"/>
          <w:sz w:val="28"/>
          <w:szCs w:val="28"/>
          <w:lang w:val="en-US"/>
        </w:rPr>
        <w:t>;</w:t>
      </w:r>
      <w:r w:rsidR="00EB3E85" w:rsidRPr="00844F84">
        <w:rPr>
          <w:rFonts w:ascii="Times New Roman" w:hAnsi="Times New Roman" w:cs="Times New Roman"/>
          <w:sz w:val="28"/>
          <w:szCs w:val="28"/>
          <w:lang w:val="en-US"/>
        </w:rPr>
        <w:t xml:space="preserve"> </w:t>
      </w:r>
      <w:r w:rsidR="00EB3E85">
        <w:rPr>
          <w:rFonts w:ascii="Times New Roman" w:hAnsi="Times New Roman" w:cs="Times New Roman"/>
          <w:sz w:val="28"/>
          <w:szCs w:val="28"/>
          <w:lang w:val="en-US"/>
        </w:rPr>
        <w:t>n</w:t>
      </w:r>
      <w:r w:rsidR="00EB3E85" w:rsidRPr="00844F84">
        <w:rPr>
          <w:rFonts w:ascii="Times New Roman" w:hAnsi="Times New Roman" w:cs="Times New Roman"/>
          <w:sz w:val="28"/>
          <w:szCs w:val="28"/>
          <w:lang w:val="en-US"/>
        </w:rPr>
        <w:t xml:space="preserve">goài mức hỗ trợ tại điểm a, khoản </w:t>
      </w:r>
      <w:r w:rsidR="00EB3E85">
        <w:rPr>
          <w:rFonts w:ascii="Times New Roman" w:hAnsi="Times New Roman" w:cs="Times New Roman"/>
          <w:sz w:val="28"/>
          <w:szCs w:val="28"/>
          <w:lang w:val="en-US"/>
        </w:rPr>
        <w:t>3</w:t>
      </w:r>
      <w:r w:rsidR="00EB3E85" w:rsidRPr="00844F84">
        <w:rPr>
          <w:rFonts w:ascii="Times New Roman" w:hAnsi="Times New Roman" w:cs="Times New Roman"/>
          <w:sz w:val="28"/>
          <w:szCs w:val="28"/>
          <w:lang w:val="en-US"/>
        </w:rPr>
        <w:t xml:space="preserve"> Điều này, được </w:t>
      </w:r>
      <w:r w:rsidR="00EB3E85" w:rsidRPr="00844F84">
        <w:rPr>
          <w:rFonts w:ascii="Times New Roman" w:hAnsi="Times New Roman" w:cs="Times New Roman"/>
          <w:sz w:val="28"/>
          <w:szCs w:val="28"/>
        </w:rPr>
        <w:t>hỗ trợ tiền ăn, tiền lưu trú và chi phí đi lại</w:t>
      </w:r>
      <w:r w:rsidR="00EB3E85">
        <w:rPr>
          <w:rFonts w:ascii="Times New Roman" w:hAnsi="Times New Roman" w:cs="Times New Roman"/>
          <w:sz w:val="28"/>
          <w:szCs w:val="28"/>
          <w:lang w:val="en-US"/>
        </w:rPr>
        <w:t>;</w:t>
      </w:r>
      <w:r w:rsidR="00EB3E85" w:rsidRPr="00844F84">
        <w:rPr>
          <w:rFonts w:ascii="Times New Roman" w:hAnsi="Times New Roman" w:cs="Times New Roman"/>
          <w:sz w:val="28"/>
          <w:szCs w:val="28"/>
          <w:lang w:val="en-US"/>
        </w:rPr>
        <w:t xml:space="preserve"> </w:t>
      </w:r>
      <w:r w:rsidR="00EB3E85" w:rsidRPr="00844F84">
        <w:rPr>
          <w:rFonts w:ascii="Times New Roman" w:hAnsi="Times New Roman" w:cs="Times New Roman"/>
          <w:sz w:val="28"/>
          <w:szCs w:val="28"/>
        </w:rPr>
        <w:t>có hóa đơn, chứng từ hợp pháp</w:t>
      </w:r>
      <w:r w:rsidR="00EB3E85" w:rsidRPr="00844F84">
        <w:rPr>
          <w:rFonts w:ascii="Times New Roman" w:hAnsi="Times New Roman" w:cs="Times New Roman"/>
          <w:sz w:val="28"/>
          <w:szCs w:val="28"/>
          <w:lang w:val="en-US"/>
        </w:rPr>
        <w:t xml:space="preserve">; tổng mức hỗ trợ không quá </w:t>
      </w:r>
      <w:r w:rsidR="00EB3E85" w:rsidRPr="00844F84">
        <w:rPr>
          <w:rFonts w:ascii="Times New Roman" w:hAnsi="Times New Roman" w:cs="Times New Roman"/>
          <w:sz w:val="28"/>
          <w:szCs w:val="28"/>
        </w:rPr>
        <w:t>5.000.000 đồng/người/</w:t>
      </w:r>
      <w:r w:rsidR="00EB3E85" w:rsidRPr="00844F84">
        <w:rPr>
          <w:rFonts w:ascii="Times New Roman" w:hAnsi="Times New Roman" w:cs="Times New Roman"/>
          <w:sz w:val="28"/>
          <w:szCs w:val="28"/>
          <w:lang w:val="en-US"/>
        </w:rPr>
        <w:t>năm</w:t>
      </w:r>
      <w:r w:rsidR="00EB3E85">
        <w:rPr>
          <w:rFonts w:ascii="Times New Roman" w:hAnsi="Times New Roman" w:cs="Times New Roman"/>
          <w:sz w:val="28"/>
          <w:szCs w:val="28"/>
          <w:lang w:val="en-US"/>
        </w:rPr>
        <w:t>.</w:t>
      </w:r>
    </w:p>
    <w:p w14:paraId="599987DC" w14:textId="683096A0" w:rsidR="00245182" w:rsidRPr="000A6385" w:rsidRDefault="00245182" w:rsidP="00DF088E">
      <w:pPr>
        <w:spacing w:after="120"/>
        <w:divId w:val="132060136"/>
        <w:rPr>
          <w:rFonts w:ascii="Times New Roman" w:hAnsi="Times New Roman" w:cs="Times New Roman"/>
          <w:b/>
          <w:bCs/>
          <w:sz w:val="28"/>
          <w:szCs w:val="28"/>
          <w:lang w:val="en-US"/>
        </w:rPr>
      </w:pPr>
      <w:proofErr w:type="gramStart"/>
      <w:r w:rsidRPr="000A6385">
        <w:rPr>
          <w:rFonts w:ascii="Times New Roman" w:hAnsi="Times New Roman" w:cs="Times New Roman"/>
          <w:b/>
          <w:bCs/>
          <w:sz w:val="28"/>
          <w:szCs w:val="28"/>
          <w:lang w:val="en-US"/>
        </w:rPr>
        <w:t xml:space="preserve">Điều </w:t>
      </w:r>
      <w:r w:rsidR="009D0273">
        <w:rPr>
          <w:rFonts w:ascii="Times New Roman" w:hAnsi="Times New Roman" w:cs="Times New Roman"/>
          <w:b/>
          <w:bCs/>
          <w:sz w:val="28"/>
          <w:szCs w:val="28"/>
          <w:lang w:val="en-US"/>
        </w:rPr>
        <w:t>6</w:t>
      </w:r>
      <w:r w:rsidRPr="000A6385">
        <w:rPr>
          <w:rFonts w:ascii="Times New Roman" w:hAnsi="Times New Roman" w:cs="Times New Roman"/>
          <w:b/>
          <w:bCs/>
          <w:sz w:val="28"/>
          <w:szCs w:val="28"/>
          <w:lang w:val="en-US"/>
        </w:rPr>
        <w:t>.</w:t>
      </w:r>
      <w:proofErr w:type="gramEnd"/>
      <w:r w:rsidRPr="000A6385">
        <w:rPr>
          <w:rFonts w:ascii="Times New Roman" w:hAnsi="Times New Roman" w:cs="Times New Roman"/>
          <w:b/>
          <w:bCs/>
          <w:sz w:val="28"/>
          <w:szCs w:val="28"/>
          <w:lang w:val="en-US"/>
        </w:rPr>
        <w:t xml:space="preserve"> </w:t>
      </w:r>
      <w:r w:rsidR="00917B5F" w:rsidRPr="000A6385">
        <w:rPr>
          <w:rFonts w:ascii="Times New Roman" w:hAnsi="Times New Roman" w:cs="Times New Roman"/>
          <w:b/>
          <w:bCs/>
          <w:sz w:val="28"/>
          <w:szCs w:val="28"/>
          <w:lang w:val="en-US"/>
        </w:rPr>
        <w:t xml:space="preserve">Hỗ trợ </w:t>
      </w:r>
      <w:r w:rsidR="00D1790E" w:rsidRPr="000A6385">
        <w:rPr>
          <w:rFonts w:ascii="Times New Roman" w:hAnsi="Times New Roman" w:cs="Times New Roman"/>
          <w:b/>
          <w:bCs/>
          <w:sz w:val="28"/>
          <w:szCs w:val="28"/>
          <w:lang w:val="en-US"/>
        </w:rPr>
        <w:t xml:space="preserve">khi mắc bệnh </w:t>
      </w:r>
      <w:r w:rsidR="001E7ED4">
        <w:rPr>
          <w:rFonts w:ascii="Times New Roman" w:hAnsi="Times New Roman" w:cs="Times New Roman"/>
          <w:b/>
          <w:bCs/>
          <w:sz w:val="28"/>
          <w:szCs w:val="28"/>
          <w:lang w:val="en-US"/>
        </w:rPr>
        <w:t>u</w:t>
      </w:r>
      <w:r w:rsidR="00D1790E" w:rsidRPr="000A6385">
        <w:rPr>
          <w:rFonts w:ascii="Times New Roman" w:hAnsi="Times New Roman" w:cs="Times New Roman"/>
          <w:b/>
          <w:bCs/>
          <w:sz w:val="28"/>
          <w:szCs w:val="28"/>
          <w:lang w:val="en-US"/>
        </w:rPr>
        <w:t xml:space="preserve">ng </w:t>
      </w:r>
      <w:proofErr w:type="gramStart"/>
      <w:r w:rsidR="00D1790E" w:rsidRPr="000A6385">
        <w:rPr>
          <w:rFonts w:ascii="Times New Roman" w:hAnsi="Times New Roman" w:cs="Times New Roman"/>
          <w:b/>
          <w:bCs/>
          <w:sz w:val="28"/>
          <w:szCs w:val="28"/>
          <w:lang w:val="en-US"/>
        </w:rPr>
        <w:t>thư</w:t>
      </w:r>
      <w:proofErr w:type="gramEnd"/>
    </w:p>
    <w:p w14:paraId="205D7DA6" w14:textId="47281EF8" w:rsidR="004A297E" w:rsidRPr="000A6385" w:rsidRDefault="00D1790E" w:rsidP="00DF088E">
      <w:pPr>
        <w:spacing w:after="120"/>
        <w:divId w:val="132060136"/>
        <w:rPr>
          <w:rFonts w:ascii="Times New Roman" w:hAnsi="Times New Roman" w:cs="Times New Roman"/>
          <w:sz w:val="28"/>
          <w:szCs w:val="28"/>
          <w:lang w:val="en-US"/>
        </w:rPr>
      </w:pPr>
      <w:r w:rsidRPr="000A6385">
        <w:rPr>
          <w:rFonts w:ascii="Times New Roman" w:hAnsi="Times New Roman" w:cs="Times New Roman"/>
          <w:sz w:val="28"/>
          <w:szCs w:val="28"/>
          <w:lang w:val="en-US"/>
        </w:rPr>
        <w:t xml:space="preserve">1. </w:t>
      </w:r>
      <w:r w:rsidR="001C4151" w:rsidRPr="000A6385">
        <w:rPr>
          <w:rFonts w:ascii="Times New Roman" w:hAnsi="Times New Roman" w:cs="Times New Roman"/>
          <w:sz w:val="28"/>
          <w:szCs w:val="28"/>
        </w:rPr>
        <w:t xml:space="preserve">Cán bộ thuộc diện Bộ Chính trị, Ban Bí </w:t>
      </w:r>
      <w:proofErr w:type="gramStart"/>
      <w:r w:rsidR="001C4151" w:rsidRPr="000A6385">
        <w:rPr>
          <w:rFonts w:ascii="Times New Roman" w:hAnsi="Times New Roman" w:cs="Times New Roman"/>
          <w:sz w:val="28"/>
          <w:szCs w:val="28"/>
        </w:rPr>
        <w:t>thư</w:t>
      </w:r>
      <w:proofErr w:type="gramEnd"/>
      <w:r w:rsidR="001C4151" w:rsidRPr="000A6385">
        <w:rPr>
          <w:rFonts w:ascii="Times New Roman" w:hAnsi="Times New Roman" w:cs="Times New Roman"/>
          <w:sz w:val="28"/>
          <w:szCs w:val="28"/>
        </w:rPr>
        <w:t xml:space="preserve"> quản lý đang công tác hoặc đã nghỉ hưu cư trú trên địa bàn tỉnh Thanh Hóa</w:t>
      </w:r>
      <w:r w:rsidR="000A19DB" w:rsidRPr="000A6385">
        <w:rPr>
          <w:rFonts w:ascii="Times New Roman" w:hAnsi="Times New Roman" w:cs="Times New Roman"/>
          <w:sz w:val="28"/>
          <w:szCs w:val="28"/>
          <w:lang w:val="en-US"/>
        </w:rPr>
        <w:t>:</w:t>
      </w:r>
    </w:p>
    <w:p w14:paraId="43578EED" w14:textId="7D0B2C1B" w:rsidR="000A7F0F" w:rsidRPr="000A7F0F" w:rsidRDefault="000A7F0F" w:rsidP="000A7F0F">
      <w:pPr>
        <w:spacing w:after="120"/>
        <w:divId w:val="132060136"/>
        <w:rPr>
          <w:rFonts w:ascii="Times New Roman" w:hAnsi="Times New Roman" w:cs="Times New Roman"/>
          <w:sz w:val="28"/>
          <w:szCs w:val="28"/>
        </w:rPr>
      </w:pPr>
      <w:r w:rsidRPr="000A7F0F">
        <w:rPr>
          <w:rFonts w:ascii="Times New Roman" w:hAnsi="Times New Roman" w:cs="Times New Roman"/>
          <w:sz w:val="28"/>
          <w:szCs w:val="28"/>
        </w:rPr>
        <w:t>Ngoài chế độ quy định tại Quy định số 200-QĐ/TW ngày 15 tháng 6 năm 2026 của Ban Bí thư, cán bộ</w:t>
      </w:r>
      <w:r w:rsidR="003F7BAB">
        <w:rPr>
          <w:rFonts w:ascii="Times New Roman" w:hAnsi="Times New Roman" w:cs="Times New Roman"/>
          <w:sz w:val="28"/>
          <w:szCs w:val="28"/>
          <w:lang w:val="en-US"/>
        </w:rPr>
        <w:t xml:space="preserve"> có </w:t>
      </w:r>
      <w:r w:rsidR="003F7BAB" w:rsidRPr="003F7BAB">
        <w:rPr>
          <w:rFonts w:ascii="Times New Roman" w:hAnsi="Times New Roman" w:cs="Times New Roman"/>
          <w:sz w:val="28"/>
          <w:szCs w:val="28"/>
        </w:rPr>
        <w:t xml:space="preserve">kết luận mắc bệnh ung thư của </w:t>
      </w:r>
      <w:r w:rsidR="00D267C4" w:rsidRPr="003F7BAB">
        <w:rPr>
          <w:rFonts w:ascii="Times New Roman" w:hAnsi="Times New Roman" w:cs="Times New Roman"/>
          <w:sz w:val="28"/>
          <w:szCs w:val="28"/>
        </w:rPr>
        <w:t>cơ sở</w:t>
      </w:r>
      <w:r w:rsidR="00D267C4">
        <w:rPr>
          <w:rFonts w:ascii="Times New Roman" w:hAnsi="Times New Roman" w:cs="Times New Roman"/>
          <w:sz w:val="28"/>
          <w:szCs w:val="28"/>
          <w:lang w:val="en-US"/>
        </w:rPr>
        <w:t xml:space="preserve"> khám bệnh, chữa bệnh</w:t>
      </w:r>
      <w:r w:rsidR="003F7BAB" w:rsidRPr="003F7BAB">
        <w:rPr>
          <w:rFonts w:ascii="Times New Roman" w:hAnsi="Times New Roman" w:cs="Times New Roman"/>
          <w:sz w:val="28"/>
          <w:szCs w:val="28"/>
        </w:rPr>
        <w:t xml:space="preserve"> có chuyên khoa </w:t>
      </w:r>
      <w:r w:rsidR="00703AF5">
        <w:rPr>
          <w:rFonts w:ascii="Times New Roman" w:hAnsi="Times New Roman" w:cs="Times New Roman"/>
          <w:sz w:val="28"/>
          <w:szCs w:val="28"/>
          <w:lang w:val="en-US"/>
        </w:rPr>
        <w:t>u</w:t>
      </w:r>
      <w:r w:rsidR="003F7BAB" w:rsidRPr="003F7BAB">
        <w:rPr>
          <w:rFonts w:ascii="Times New Roman" w:hAnsi="Times New Roman" w:cs="Times New Roman"/>
          <w:sz w:val="28"/>
          <w:szCs w:val="28"/>
        </w:rPr>
        <w:t>ng thư đã được cấp có thẩm quyền phê duyệt</w:t>
      </w:r>
      <w:r w:rsidR="00853904">
        <w:rPr>
          <w:rFonts w:ascii="Times New Roman" w:hAnsi="Times New Roman" w:cs="Times New Roman"/>
          <w:sz w:val="28"/>
          <w:szCs w:val="28"/>
          <w:lang w:val="en-US"/>
        </w:rPr>
        <w:t xml:space="preserve"> thì</w:t>
      </w:r>
      <w:r w:rsidRPr="000A7F0F">
        <w:rPr>
          <w:rFonts w:ascii="Times New Roman" w:hAnsi="Times New Roman" w:cs="Times New Roman"/>
          <w:sz w:val="28"/>
          <w:szCs w:val="28"/>
        </w:rPr>
        <w:t xml:space="preserve"> được hỗ trợ một lần, mức hỗ trợ không quá 80.000.000 đồng/người.</w:t>
      </w:r>
    </w:p>
    <w:p w14:paraId="0D64C8A1" w14:textId="5BA9E524" w:rsidR="00396C31" w:rsidRPr="000A6385" w:rsidRDefault="00396C31" w:rsidP="00DF088E">
      <w:pPr>
        <w:spacing w:after="120"/>
        <w:divId w:val="132060136"/>
        <w:rPr>
          <w:rFonts w:ascii="Times New Roman" w:hAnsi="Times New Roman" w:cs="Times New Roman"/>
          <w:b/>
          <w:bCs/>
          <w:sz w:val="28"/>
          <w:szCs w:val="28"/>
          <w:lang w:val="en-US"/>
        </w:rPr>
      </w:pPr>
      <w:r w:rsidRPr="000A6385">
        <w:rPr>
          <w:rFonts w:ascii="Times New Roman" w:hAnsi="Times New Roman" w:cs="Times New Roman"/>
          <w:sz w:val="28"/>
          <w:szCs w:val="28"/>
          <w:lang w:val="en-US"/>
        </w:rPr>
        <w:t xml:space="preserve">2. </w:t>
      </w:r>
      <w:r w:rsidR="001C4151" w:rsidRPr="000A6385">
        <w:rPr>
          <w:rFonts w:ascii="Times New Roman" w:hAnsi="Times New Roman" w:cs="Times New Roman"/>
          <w:sz w:val="28"/>
          <w:szCs w:val="28"/>
        </w:rPr>
        <w:t>Ủy viên Ban Thường vụ Tỉnh ủy, Phó Chủ tịch Hội đồng nhân dân tỉnh, Phó Chủ tịch Ủy ban nhân dân tỉnh, Phó Trưởng Đoàn đại biểu Quốc hội tỉnh</w:t>
      </w:r>
      <w:r w:rsidR="001C4151" w:rsidRPr="000A6385">
        <w:rPr>
          <w:rFonts w:ascii="Times New Roman" w:hAnsi="Times New Roman" w:cs="Times New Roman"/>
          <w:sz w:val="28"/>
          <w:szCs w:val="28"/>
          <w:lang w:val="en-US"/>
        </w:rPr>
        <w:t xml:space="preserve"> </w:t>
      </w:r>
      <w:r w:rsidR="001C4151" w:rsidRPr="000A6385">
        <w:rPr>
          <w:rFonts w:ascii="Times New Roman" w:eastAsia="Times New Roman" w:hAnsi="Times New Roman" w:cs="Times New Roman"/>
          <w:sz w:val="28"/>
          <w:szCs w:val="28"/>
        </w:rPr>
        <w:t>đang công tác hoặc đã nghỉ hưu cư trú trên địa bàn tỉnh</w:t>
      </w:r>
      <w:r w:rsidR="000A19DB" w:rsidRPr="000A6385">
        <w:rPr>
          <w:rFonts w:ascii="Times New Roman" w:hAnsi="Times New Roman" w:cs="Times New Roman"/>
          <w:sz w:val="28"/>
          <w:szCs w:val="28"/>
          <w:lang w:val="en-US"/>
        </w:rPr>
        <w:t>:</w:t>
      </w:r>
      <w:r w:rsidRPr="000A6385">
        <w:rPr>
          <w:rFonts w:ascii="Times New Roman" w:hAnsi="Times New Roman" w:cs="Times New Roman"/>
          <w:b/>
          <w:bCs/>
          <w:sz w:val="28"/>
          <w:szCs w:val="28"/>
        </w:rPr>
        <w:t xml:space="preserve"> </w:t>
      </w:r>
    </w:p>
    <w:p w14:paraId="705F213E" w14:textId="1FA603DF" w:rsidR="00480B1C" w:rsidRPr="00480B1C" w:rsidRDefault="00480B1C" w:rsidP="00480B1C">
      <w:pPr>
        <w:spacing w:after="120"/>
        <w:divId w:val="132060136"/>
        <w:rPr>
          <w:rFonts w:ascii="Times New Roman" w:hAnsi="Times New Roman" w:cs="Times New Roman"/>
          <w:sz w:val="28"/>
          <w:szCs w:val="28"/>
        </w:rPr>
      </w:pPr>
      <w:r w:rsidRPr="00480B1C">
        <w:rPr>
          <w:rFonts w:ascii="Times New Roman" w:hAnsi="Times New Roman" w:cs="Times New Roman"/>
          <w:sz w:val="28"/>
          <w:szCs w:val="28"/>
        </w:rPr>
        <w:t xml:space="preserve">Hỗ trợ một lần đối với cán bộ </w:t>
      </w:r>
      <w:r w:rsidR="00853904">
        <w:rPr>
          <w:rFonts w:ascii="Times New Roman" w:hAnsi="Times New Roman" w:cs="Times New Roman"/>
          <w:sz w:val="28"/>
          <w:szCs w:val="28"/>
          <w:lang w:val="en-US"/>
        </w:rPr>
        <w:t xml:space="preserve">khi có </w:t>
      </w:r>
      <w:r w:rsidR="00853904" w:rsidRPr="003F7BAB">
        <w:rPr>
          <w:rFonts w:ascii="Times New Roman" w:hAnsi="Times New Roman" w:cs="Times New Roman"/>
          <w:sz w:val="28"/>
          <w:szCs w:val="28"/>
        </w:rPr>
        <w:t>kết luận mắc bệnh ung thư của cơ sở</w:t>
      </w:r>
      <w:r w:rsidR="0025374A">
        <w:rPr>
          <w:rFonts w:ascii="Times New Roman" w:hAnsi="Times New Roman" w:cs="Times New Roman"/>
          <w:sz w:val="28"/>
          <w:szCs w:val="28"/>
          <w:lang w:val="en-US"/>
        </w:rPr>
        <w:t xml:space="preserve"> khám bệnh, chữa bệnh</w:t>
      </w:r>
      <w:r w:rsidR="00853904" w:rsidRPr="003F7BAB">
        <w:rPr>
          <w:rFonts w:ascii="Times New Roman" w:hAnsi="Times New Roman" w:cs="Times New Roman"/>
          <w:sz w:val="28"/>
          <w:szCs w:val="28"/>
        </w:rPr>
        <w:t xml:space="preserve"> có chuyên khoa </w:t>
      </w:r>
      <w:r w:rsidR="00703AF5">
        <w:rPr>
          <w:rFonts w:ascii="Times New Roman" w:hAnsi="Times New Roman" w:cs="Times New Roman"/>
          <w:sz w:val="28"/>
          <w:szCs w:val="28"/>
          <w:lang w:val="en-US"/>
        </w:rPr>
        <w:t>u</w:t>
      </w:r>
      <w:r w:rsidR="00853904" w:rsidRPr="003F7BAB">
        <w:rPr>
          <w:rFonts w:ascii="Times New Roman" w:hAnsi="Times New Roman" w:cs="Times New Roman"/>
          <w:sz w:val="28"/>
          <w:szCs w:val="28"/>
        </w:rPr>
        <w:t>ng thư đã được cấp có thẩm quyền phê duyệt</w:t>
      </w:r>
      <w:r w:rsidRPr="00480B1C">
        <w:rPr>
          <w:rFonts w:ascii="Times New Roman" w:hAnsi="Times New Roman" w:cs="Times New Roman"/>
          <w:sz w:val="28"/>
          <w:szCs w:val="28"/>
        </w:rPr>
        <w:t xml:space="preserve">; mức hỗ trợ </w:t>
      </w:r>
      <w:r>
        <w:rPr>
          <w:rFonts w:ascii="Times New Roman" w:hAnsi="Times New Roman" w:cs="Times New Roman"/>
          <w:sz w:val="28"/>
          <w:szCs w:val="28"/>
          <w:lang w:val="en-US"/>
        </w:rPr>
        <w:t>không quá</w:t>
      </w:r>
      <w:r w:rsidRPr="00480B1C">
        <w:rPr>
          <w:rFonts w:ascii="Times New Roman" w:hAnsi="Times New Roman" w:cs="Times New Roman"/>
          <w:sz w:val="28"/>
          <w:szCs w:val="28"/>
        </w:rPr>
        <w:t xml:space="preserve"> 60.000.000 đồng</w:t>
      </w:r>
      <w:r>
        <w:rPr>
          <w:rFonts w:ascii="Times New Roman" w:hAnsi="Times New Roman" w:cs="Times New Roman"/>
          <w:sz w:val="28"/>
          <w:szCs w:val="28"/>
          <w:lang w:val="en-US"/>
        </w:rPr>
        <w:t>/</w:t>
      </w:r>
      <w:r w:rsidRPr="00480B1C">
        <w:rPr>
          <w:rFonts w:ascii="Times New Roman" w:hAnsi="Times New Roman" w:cs="Times New Roman"/>
          <w:sz w:val="28"/>
          <w:szCs w:val="28"/>
        </w:rPr>
        <w:t>người.</w:t>
      </w:r>
    </w:p>
    <w:p w14:paraId="4B100D1B" w14:textId="62B82E98" w:rsidR="003835FA" w:rsidRPr="000A6385" w:rsidRDefault="003835FA" w:rsidP="00DF088E">
      <w:pPr>
        <w:spacing w:after="120"/>
        <w:divId w:val="132060136"/>
        <w:rPr>
          <w:rFonts w:ascii="Times New Roman" w:hAnsi="Times New Roman" w:cs="Times New Roman"/>
          <w:b/>
          <w:bCs/>
          <w:sz w:val="28"/>
          <w:szCs w:val="28"/>
          <w:lang w:val="en-US"/>
        </w:rPr>
      </w:pPr>
      <w:r w:rsidRPr="000A6385">
        <w:rPr>
          <w:rFonts w:ascii="Times New Roman" w:hAnsi="Times New Roman" w:cs="Times New Roman"/>
          <w:sz w:val="28"/>
          <w:szCs w:val="28"/>
          <w:lang w:val="en-US"/>
        </w:rPr>
        <w:t xml:space="preserve">3. </w:t>
      </w:r>
      <w:r w:rsidR="00EC27EC">
        <w:rPr>
          <w:rFonts w:ascii="Times New Roman" w:hAnsi="Times New Roman" w:cs="Times New Roman"/>
          <w:sz w:val="28"/>
          <w:szCs w:val="28"/>
          <w:lang w:val="en-US"/>
        </w:rPr>
        <w:t>C</w:t>
      </w:r>
      <w:r w:rsidR="00690F29" w:rsidRPr="000A6385">
        <w:rPr>
          <w:rFonts w:ascii="Times New Roman" w:hAnsi="Times New Roman" w:cs="Times New Roman"/>
          <w:sz w:val="28"/>
          <w:szCs w:val="28"/>
        </w:rPr>
        <w:t xml:space="preserve">án bộ </w:t>
      </w:r>
      <w:r w:rsidR="00690F29">
        <w:rPr>
          <w:rFonts w:ascii="Times New Roman" w:hAnsi="Times New Roman" w:cs="Times New Roman"/>
          <w:sz w:val="28"/>
          <w:szCs w:val="28"/>
          <w:lang w:val="en-US"/>
        </w:rPr>
        <w:t>thuộc diện Ban Thường vụ Tỉnh ủy quản lý đang công tác hoặc đã nghỉ hưu cư trú trên địa bàn tỉnh không thuộc đối tượng quy định tại khoản 2 Điều này</w:t>
      </w:r>
      <w:r w:rsidR="00F8314C">
        <w:rPr>
          <w:rFonts w:ascii="Times New Roman" w:hAnsi="Times New Roman" w:cs="Times New Roman"/>
          <w:sz w:val="28"/>
          <w:szCs w:val="28"/>
          <w:lang w:val="en-US"/>
        </w:rPr>
        <w:t>:</w:t>
      </w:r>
      <w:r w:rsidRPr="000A6385">
        <w:rPr>
          <w:rFonts w:ascii="Times New Roman" w:hAnsi="Times New Roman" w:cs="Times New Roman"/>
          <w:b/>
          <w:bCs/>
          <w:sz w:val="28"/>
          <w:szCs w:val="28"/>
        </w:rPr>
        <w:t xml:space="preserve"> </w:t>
      </w:r>
    </w:p>
    <w:p w14:paraId="032641E9" w14:textId="593B49CD" w:rsidR="007F7092" w:rsidRPr="00480B1C" w:rsidRDefault="007F7092" w:rsidP="007F7092">
      <w:pPr>
        <w:spacing w:after="120"/>
        <w:divId w:val="132060136"/>
        <w:rPr>
          <w:rFonts w:ascii="Times New Roman" w:hAnsi="Times New Roman" w:cs="Times New Roman"/>
          <w:sz w:val="28"/>
          <w:szCs w:val="28"/>
        </w:rPr>
      </w:pPr>
      <w:r w:rsidRPr="00480B1C">
        <w:rPr>
          <w:rFonts w:ascii="Times New Roman" w:hAnsi="Times New Roman" w:cs="Times New Roman"/>
          <w:sz w:val="28"/>
          <w:szCs w:val="28"/>
        </w:rPr>
        <w:t xml:space="preserve">Hỗ trợ một lần đối với </w:t>
      </w:r>
      <w:r w:rsidR="007A1579" w:rsidRPr="00480B1C">
        <w:rPr>
          <w:rFonts w:ascii="Times New Roman" w:hAnsi="Times New Roman" w:cs="Times New Roman"/>
          <w:sz w:val="28"/>
          <w:szCs w:val="28"/>
        </w:rPr>
        <w:t xml:space="preserve">cán bộ </w:t>
      </w:r>
      <w:r w:rsidR="007A1579">
        <w:rPr>
          <w:rFonts w:ascii="Times New Roman" w:hAnsi="Times New Roman" w:cs="Times New Roman"/>
          <w:sz w:val="28"/>
          <w:szCs w:val="28"/>
          <w:lang w:val="en-US"/>
        </w:rPr>
        <w:t xml:space="preserve">khi có </w:t>
      </w:r>
      <w:r w:rsidR="007A1579" w:rsidRPr="003F7BAB">
        <w:rPr>
          <w:rFonts w:ascii="Times New Roman" w:hAnsi="Times New Roman" w:cs="Times New Roman"/>
          <w:sz w:val="28"/>
          <w:szCs w:val="28"/>
        </w:rPr>
        <w:t xml:space="preserve">kết luận mắc bệnh ung thư của </w:t>
      </w:r>
      <w:r w:rsidR="0025374A" w:rsidRPr="003F7BAB">
        <w:rPr>
          <w:rFonts w:ascii="Times New Roman" w:hAnsi="Times New Roman" w:cs="Times New Roman"/>
          <w:sz w:val="28"/>
          <w:szCs w:val="28"/>
        </w:rPr>
        <w:t>cơ sở</w:t>
      </w:r>
      <w:r w:rsidR="0025374A">
        <w:rPr>
          <w:rFonts w:ascii="Times New Roman" w:hAnsi="Times New Roman" w:cs="Times New Roman"/>
          <w:sz w:val="28"/>
          <w:szCs w:val="28"/>
          <w:lang w:val="en-US"/>
        </w:rPr>
        <w:t xml:space="preserve"> khám bệnh, chữa bệnh</w:t>
      </w:r>
      <w:r w:rsidR="007A1579" w:rsidRPr="003F7BAB">
        <w:rPr>
          <w:rFonts w:ascii="Times New Roman" w:hAnsi="Times New Roman" w:cs="Times New Roman"/>
          <w:sz w:val="28"/>
          <w:szCs w:val="28"/>
        </w:rPr>
        <w:t xml:space="preserve"> có chuyên khoa </w:t>
      </w:r>
      <w:r w:rsidR="00703AF5">
        <w:rPr>
          <w:rFonts w:ascii="Times New Roman" w:hAnsi="Times New Roman" w:cs="Times New Roman"/>
          <w:sz w:val="28"/>
          <w:szCs w:val="28"/>
          <w:lang w:val="en-US"/>
        </w:rPr>
        <w:t>u</w:t>
      </w:r>
      <w:r w:rsidR="007A1579" w:rsidRPr="003F7BAB">
        <w:rPr>
          <w:rFonts w:ascii="Times New Roman" w:hAnsi="Times New Roman" w:cs="Times New Roman"/>
          <w:sz w:val="28"/>
          <w:szCs w:val="28"/>
        </w:rPr>
        <w:t>ng thư đã được cấp có thẩm quyền phê duyệt</w:t>
      </w:r>
      <w:r w:rsidRPr="00480B1C">
        <w:rPr>
          <w:rFonts w:ascii="Times New Roman" w:hAnsi="Times New Roman" w:cs="Times New Roman"/>
          <w:sz w:val="28"/>
          <w:szCs w:val="28"/>
        </w:rPr>
        <w:t xml:space="preserve">; mức hỗ trợ </w:t>
      </w:r>
      <w:r>
        <w:rPr>
          <w:rFonts w:ascii="Times New Roman" w:hAnsi="Times New Roman" w:cs="Times New Roman"/>
          <w:sz w:val="28"/>
          <w:szCs w:val="28"/>
          <w:lang w:val="en-US"/>
        </w:rPr>
        <w:t>không quá</w:t>
      </w:r>
      <w:r w:rsidRPr="00480B1C">
        <w:rPr>
          <w:rFonts w:ascii="Times New Roman" w:hAnsi="Times New Roman" w:cs="Times New Roman"/>
          <w:sz w:val="28"/>
          <w:szCs w:val="28"/>
        </w:rPr>
        <w:t xml:space="preserve"> </w:t>
      </w:r>
      <w:r>
        <w:rPr>
          <w:rFonts w:ascii="Times New Roman" w:hAnsi="Times New Roman" w:cs="Times New Roman"/>
          <w:sz w:val="28"/>
          <w:szCs w:val="28"/>
          <w:lang w:val="en-US"/>
        </w:rPr>
        <w:t>5</w:t>
      </w:r>
      <w:r w:rsidRPr="00480B1C">
        <w:rPr>
          <w:rFonts w:ascii="Times New Roman" w:hAnsi="Times New Roman" w:cs="Times New Roman"/>
          <w:sz w:val="28"/>
          <w:szCs w:val="28"/>
        </w:rPr>
        <w:t>0.000.000 đồng</w:t>
      </w:r>
      <w:r>
        <w:rPr>
          <w:rFonts w:ascii="Times New Roman" w:hAnsi="Times New Roman" w:cs="Times New Roman"/>
          <w:sz w:val="28"/>
          <w:szCs w:val="28"/>
          <w:lang w:val="en-US"/>
        </w:rPr>
        <w:t>/</w:t>
      </w:r>
      <w:r w:rsidRPr="00480B1C">
        <w:rPr>
          <w:rFonts w:ascii="Times New Roman" w:hAnsi="Times New Roman" w:cs="Times New Roman"/>
          <w:sz w:val="28"/>
          <w:szCs w:val="28"/>
        </w:rPr>
        <w:t>người.</w:t>
      </w:r>
    </w:p>
    <w:p w14:paraId="049EE39F" w14:textId="09FE31E9" w:rsidR="005B1236" w:rsidRPr="000A6385" w:rsidRDefault="005B1236" w:rsidP="00DF088E">
      <w:pPr>
        <w:spacing w:after="120"/>
        <w:divId w:val="132060136"/>
        <w:rPr>
          <w:kern w:val="2"/>
          <w:lang w:eastAsia="vi-VN"/>
          <w14:ligatures w14:val="standardContextual"/>
        </w:rPr>
      </w:pPr>
      <w:r w:rsidRPr="000A6385">
        <w:rPr>
          <w:rFonts w:ascii="Times New Roman" w:hAnsi="Times New Roman" w:cs="Times New Roman"/>
          <w:b/>
          <w:bCs/>
          <w:sz w:val="28"/>
          <w:szCs w:val="28"/>
        </w:rPr>
        <w:t xml:space="preserve">Điều </w:t>
      </w:r>
      <w:r w:rsidR="009D0273">
        <w:rPr>
          <w:rFonts w:ascii="Times New Roman" w:hAnsi="Times New Roman" w:cs="Times New Roman"/>
          <w:b/>
          <w:bCs/>
          <w:sz w:val="28"/>
          <w:szCs w:val="28"/>
          <w:lang w:val="en-US"/>
        </w:rPr>
        <w:t>7</w:t>
      </w:r>
      <w:r w:rsidRPr="000A6385">
        <w:rPr>
          <w:rFonts w:ascii="Times New Roman" w:hAnsi="Times New Roman" w:cs="Times New Roman"/>
          <w:b/>
          <w:bCs/>
          <w:sz w:val="28"/>
          <w:szCs w:val="28"/>
        </w:rPr>
        <w:t>. Nguồn kinh phí</w:t>
      </w:r>
    </w:p>
    <w:p w14:paraId="6CFAEC87" w14:textId="77777777" w:rsidR="00FE625E" w:rsidRPr="000A6385" w:rsidRDefault="00FE625E" w:rsidP="00DF088E">
      <w:pPr>
        <w:spacing w:after="120"/>
        <w:divId w:val="132060136"/>
        <w:rPr>
          <w:rFonts w:ascii="Times New Roman" w:hAnsi="Times New Roman" w:cs="Times New Roman"/>
          <w:sz w:val="28"/>
          <w:szCs w:val="28"/>
        </w:rPr>
      </w:pPr>
      <w:r w:rsidRPr="000A6385">
        <w:rPr>
          <w:rFonts w:ascii="Times New Roman" w:hAnsi="Times New Roman" w:cs="Times New Roman"/>
          <w:sz w:val="28"/>
          <w:szCs w:val="28"/>
        </w:rPr>
        <w:lastRenderedPageBreak/>
        <w:t>Kinh phí thực hiện Nghị quyết này do ngân sách tỉnh bảo đảm và được bố trí trong dự toán ngân sách nhà nước hằng năm theo phân cấp ngân sách hiện hành.</w:t>
      </w:r>
    </w:p>
    <w:p w14:paraId="4C61B868" w14:textId="1CE14977" w:rsidR="005F0A4C" w:rsidRPr="000A6385" w:rsidRDefault="005F0A4C" w:rsidP="005B56C4">
      <w:pPr>
        <w:spacing w:after="120"/>
        <w:divId w:val="1090388556"/>
        <w:rPr>
          <w:kern w:val="2"/>
          <w:lang w:eastAsia="vi-VN"/>
          <w14:ligatures w14:val="standardContextual"/>
        </w:rPr>
      </w:pPr>
      <w:r w:rsidRPr="000A6385">
        <w:rPr>
          <w:rFonts w:ascii="Times New Roman" w:hAnsi="Times New Roman" w:cs="Times New Roman"/>
          <w:b/>
          <w:bCs/>
          <w:sz w:val="28"/>
          <w:szCs w:val="28"/>
        </w:rPr>
        <w:t xml:space="preserve">Điều </w:t>
      </w:r>
      <w:r w:rsidR="009D0273">
        <w:rPr>
          <w:rFonts w:ascii="Times New Roman" w:hAnsi="Times New Roman" w:cs="Times New Roman"/>
          <w:b/>
          <w:bCs/>
          <w:sz w:val="28"/>
          <w:szCs w:val="28"/>
          <w:lang w:val="en-US"/>
        </w:rPr>
        <w:t>8</w:t>
      </w:r>
      <w:r w:rsidRPr="000A6385">
        <w:rPr>
          <w:rFonts w:ascii="Times New Roman" w:hAnsi="Times New Roman" w:cs="Times New Roman"/>
          <w:b/>
          <w:bCs/>
          <w:sz w:val="28"/>
          <w:szCs w:val="28"/>
        </w:rPr>
        <w:t>. Tổ chức thực hiện</w:t>
      </w:r>
    </w:p>
    <w:p w14:paraId="628F301E" w14:textId="77777777" w:rsidR="005B56C4" w:rsidRPr="000A6385" w:rsidRDefault="005B56C4" w:rsidP="005B56C4">
      <w:pPr>
        <w:pStyle w:val="BodyText"/>
        <w:spacing w:after="120"/>
        <w:ind w:firstLine="720"/>
        <w:rPr>
          <w:rFonts w:ascii="Times New Roman" w:eastAsiaTheme="minorHAnsi" w:hAnsi="Times New Roman" w:cstheme="minorBidi"/>
          <w:szCs w:val="28"/>
        </w:rPr>
      </w:pPr>
      <w:r w:rsidRPr="000A6385">
        <w:rPr>
          <w:rFonts w:ascii="Times New Roman" w:eastAsiaTheme="minorHAnsi" w:hAnsi="Times New Roman" w:cstheme="minorBidi"/>
          <w:szCs w:val="28"/>
        </w:rPr>
        <w:t xml:space="preserve">1. Ủy ban nhân dân tỉnh căn cứ Nghị quyết này và các quy định của pháp luật, tổ chức triển khai thực hiện. </w:t>
      </w:r>
    </w:p>
    <w:p w14:paraId="2A35DE05" w14:textId="50CE67CE" w:rsidR="005B56C4" w:rsidRPr="000A6385" w:rsidRDefault="005B56C4" w:rsidP="005B56C4">
      <w:pPr>
        <w:pStyle w:val="BodyText"/>
        <w:spacing w:after="120"/>
        <w:ind w:firstLine="720"/>
        <w:rPr>
          <w:rFonts w:ascii="Times New Roman" w:eastAsiaTheme="minorHAnsi" w:hAnsi="Times New Roman" w:cstheme="minorBidi"/>
          <w:szCs w:val="28"/>
        </w:rPr>
      </w:pPr>
      <w:r w:rsidRPr="000A6385">
        <w:rPr>
          <w:rFonts w:ascii="Times New Roman" w:eastAsiaTheme="minorHAnsi" w:hAnsi="Times New Roman" w:cstheme="minorBidi"/>
          <w:szCs w:val="28"/>
        </w:rPr>
        <w:t>2. Thường trực Hội đồng nhân dân tỉnh, các Ban của Hội đồng nhân dân tỉnh và các đại biểu Hội đồng nhân dân tỉnh trong phạm vi nhiệm vụ, quyền hạn của mình, giám sát việc thực hiện Nghị quyết này.</w:t>
      </w:r>
    </w:p>
    <w:p w14:paraId="6F93279A" w14:textId="1E2F64B7" w:rsidR="005B56C4" w:rsidRPr="000A6385" w:rsidRDefault="005B56C4" w:rsidP="005B56C4">
      <w:pPr>
        <w:pStyle w:val="BodyText"/>
        <w:spacing w:after="120"/>
        <w:ind w:firstLine="720"/>
        <w:rPr>
          <w:rFonts w:ascii="Times New Roman" w:eastAsiaTheme="minorHAnsi" w:hAnsi="Times New Roman" w:cstheme="minorBidi"/>
          <w:szCs w:val="28"/>
        </w:rPr>
      </w:pPr>
      <w:r w:rsidRPr="000A6385">
        <w:rPr>
          <w:rFonts w:ascii="Times New Roman" w:eastAsiaTheme="minorHAnsi" w:hAnsi="Times New Roman" w:cstheme="minorBidi"/>
          <w:szCs w:val="28"/>
        </w:rPr>
        <w:t>3. Các nội dung không quy định tại Nghị quyết này được thực hiện theo các chế độ, chính sách khác được cấp có thẩm quyền b</w:t>
      </w:r>
      <w:r w:rsidR="00BB4AF7" w:rsidRPr="000A6385">
        <w:rPr>
          <w:rFonts w:ascii="Times New Roman" w:eastAsiaTheme="minorHAnsi" w:hAnsi="Times New Roman" w:cstheme="minorBidi"/>
          <w:szCs w:val="28"/>
          <w:lang w:val="en-US"/>
        </w:rPr>
        <w:t>an</w:t>
      </w:r>
      <w:r w:rsidRPr="000A6385">
        <w:rPr>
          <w:rFonts w:ascii="Times New Roman" w:eastAsiaTheme="minorHAnsi" w:hAnsi="Times New Roman" w:cstheme="minorBidi"/>
          <w:szCs w:val="28"/>
        </w:rPr>
        <w:t xml:space="preserve"> hành.</w:t>
      </w:r>
    </w:p>
    <w:p w14:paraId="7B632B37" w14:textId="75E99D2D" w:rsidR="005B56C4" w:rsidRPr="000A6385" w:rsidRDefault="005B56C4" w:rsidP="005B56C4">
      <w:pPr>
        <w:pStyle w:val="BodyText"/>
        <w:spacing w:after="120"/>
        <w:ind w:firstLine="720"/>
        <w:rPr>
          <w:rFonts w:ascii="Times New Roman" w:eastAsiaTheme="minorHAnsi" w:hAnsi="Times New Roman"/>
          <w:b/>
          <w:szCs w:val="28"/>
        </w:rPr>
      </w:pPr>
      <w:r w:rsidRPr="000A6385">
        <w:rPr>
          <w:rFonts w:ascii="Times New Roman" w:eastAsiaTheme="minorHAnsi" w:hAnsi="Times New Roman"/>
          <w:b/>
          <w:szCs w:val="28"/>
        </w:rPr>
        <w:t xml:space="preserve">Điều </w:t>
      </w:r>
      <w:r w:rsidR="009D0273">
        <w:rPr>
          <w:rFonts w:ascii="Times New Roman" w:eastAsiaTheme="minorHAnsi" w:hAnsi="Times New Roman"/>
          <w:b/>
          <w:szCs w:val="28"/>
          <w:lang w:val="en-US"/>
        </w:rPr>
        <w:t>9</w:t>
      </w:r>
      <w:r w:rsidRPr="000A6385">
        <w:rPr>
          <w:rFonts w:ascii="Times New Roman" w:eastAsiaTheme="minorHAnsi" w:hAnsi="Times New Roman"/>
          <w:b/>
          <w:szCs w:val="28"/>
        </w:rPr>
        <w:t>. Điều khoản thi hành</w:t>
      </w:r>
    </w:p>
    <w:p w14:paraId="267DC8F4" w14:textId="77777777" w:rsidR="005B56C4" w:rsidRPr="000A6385" w:rsidRDefault="005B56C4" w:rsidP="005B56C4">
      <w:pPr>
        <w:pStyle w:val="BodyText"/>
        <w:spacing w:after="120"/>
        <w:ind w:firstLine="720"/>
        <w:rPr>
          <w:rFonts w:ascii="Times New Roman" w:hAnsi="Times New Roman"/>
        </w:rPr>
      </w:pPr>
      <w:r w:rsidRPr="000A6385">
        <w:rPr>
          <w:rFonts w:ascii="Times New Roman" w:hAnsi="Times New Roman"/>
        </w:rPr>
        <w:t>Nghị quyết này có hiệu lực thi hành kể từ ngày ……/......./2026.</w:t>
      </w:r>
    </w:p>
    <w:p w14:paraId="429308BD" w14:textId="77777777" w:rsidR="005B56C4" w:rsidRPr="000A6385" w:rsidRDefault="005B56C4" w:rsidP="005B56C4">
      <w:pPr>
        <w:pStyle w:val="BodyText"/>
        <w:spacing w:after="120"/>
        <w:ind w:firstLine="720"/>
        <w:rPr>
          <w:rFonts w:ascii="Times New Roman" w:eastAsia="SimSun" w:hAnsi="Times New Roman"/>
          <w:i/>
        </w:rPr>
      </w:pPr>
      <w:r w:rsidRPr="000A6385">
        <w:rPr>
          <w:rFonts w:ascii="Times New Roman" w:hAnsi="Times New Roman"/>
          <w:i/>
        </w:rPr>
        <w:t>Nghị quyết này đã được Hội đồng nhân dân tỉnh Thanh Hóa khóa XIX Kỳ họp thứ ... thông qua ngày ... tháng ... năm 2026.</w:t>
      </w:r>
    </w:p>
    <w:p w14:paraId="060EF5EE" w14:textId="77777777" w:rsidR="002A267B" w:rsidRPr="000A6385" w:rsidRDefault="002A267B" w:rsidP="00133422">
      <w:pPr>
        <w:spacing w:before="120"/>
        <w:rPr>
          <w:rFonts w:ascii="Times New Roman" w:eastAsia="Times New Roman" w:hAnsi="Times New Roman" w:cs="Times New Roman"/>
          <w:sz w:val="28"/>
          <w:szCs w:val="28"/>
        </w:rPr>
      </w:pPr>
    </w:p>
    <w:tbl>
      <w:tblPr>
        <w:tblW w:w="9240" w:type="dxa"/>
        <w:tblInd w:w="-26" w:type="dxa"/>
        <w:tblLayout w:type="fixed"/>
        <w:tblLook w:val="01E0" w:firstRow="1" w:lastRow="1" w:firstColumn="1" w:lastColumn="1" w:noHBand="0" w:noVBand="0"/>
      </w:tblPr>
      <w:tblGrid>
        <w:gridCol w:w="6263"/>
        <w:gridCol w:w="2977"/>
      </w:tblGrid>
      <w:tr w:rsidR="002A267B" w:rsidRPr="00133422" w14:paraId="060EF5FE" w14:textId="77777777">
        <w:trPr>
          <w:trHeight w:val="1849"/>
        </w:trPr>
        <w:tc>
          <w:tcPr>
            <w:tcW w:w="6263" w:type="dxa"/>
            <w:hideMark/>
          </w:tcPr>
          <w:p w14:paraId="060EF5EF" w14:textId="77777777" w:rsidR="002A267B" w:rsidRPr="000A6385" w:rsidRDefault="00782FF0" w:rsidP="00AA3D93">
            <w:pPr>
              <w:tabs>
                <w:tab w:val="center" w:pos="6480"/>
              </w:tabs>
              <w:spacing w:after="120"/>
              <w:ind w:firstLine="0"/>
              <w:jc w:val="left"/>
              <w:rPr>
                <w:rFonts w:ascii="Times New Roman" w:eastAsia="Times New Roman" w:hAnsi="Times New Roman" w:cs="Times New Roman"/>
                <w:b/>
                <w:sz w:val="28"/>
                <w:szCs w:val="28"/>
              </w:rPr>
            </w:pPr>
            <w:r w:rsidRPr="000A6385">
              <w:rPr>
                <w:rFonts w:ascii="Times New Roman" w:eastAsia="Times New Roman" w:hAnsi="Times New Roman" w:cs="Times New Roman"/>
                <w:b/>
                <w:i/>
                <w:sz w:val="24"/>
                <w:szCs w:val="24"/>
              </w:rPr>
              <w:t>Nơi nhận:</w:t>
            </w:r>
            <w:r w:rsidRPr="000A6385">
              <w:rPr>
                <w:rFonts w:ascii="Times New Roman" w:eastAsia="Times New Roman" w:hAnsi="Times New Roman" w:cs="Times New Roman"/>
                <w:sz w:val="24"/>
                <w:szCs w:val="24"/>
              </w:rPr>
              <w:t xml:space="preserve"> </w:t>
            </w:r>
            <w:r w:rsidRPr="000A6385">
              <w:rPr>
                <w:rFonts w:ascii="Times New Roman" w:eastAsia="Times New Roman" w:hAnsi="Times New Roman" w:cs="Times New Roman"/>
                <w:sz w:val="28"/>
                <w:szCs w:val="28"/>
              </w:rPr>
              <w:tab/>
            </w:r>
          </w:p>
          <w:p w14:paraId="060EF5F0"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Ủy ban Thường vụ Quốc hội, Chính phủ;</w:t>
            </w:r>
          </w:p>
          <w:p w14:paraId="060EF5F1"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Văn phòng: Quốc hội, Chính phủ;</w:t>
            </w:r>
            <w:r w:rsidRPr="000A6385">
              <w:rPr>
                <w:rFonts w:ascii="Times New Roman" w:eastAsia="Times New Roman" w:hAnsi="Times New Roman" w:cs="Times New Roman"/>
              </w:rPr>
              <w:tab/>
            </w:r>
          </w:p>
          <w:p w14:paraId="060EF5F2"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Bộ Tài chính;</w:t>
            </w:r>
          </w:p>
          <w:p w14:paraId="060EF5F3"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Cục Kiểm tra văn bản và Tổ chức thi hành pháp luật - Bộ Tư pháp;</w:t>
            </w:r>
            <w:r w:rsidRPr="000A6385">
              <w:rPr>
                <w:rFonts w:ascii="Times New Roman" w:eastAsia="Times New Roman" w:hAnsi="Times New Roman" w:cs="Times New Roman"/>
              </w:rPr>
              <w:tab/>
              <w:t xml:space="preserve">              </w:t>
            </w:r>
          </w:p>
          <w:p w14:paraId="060EF5F4"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Thường trực: Tỉnh ủy, HĐND, UBND, UBMTTQ tỉnh;</w:t>
            </w:r>
          </w:p>
          <w:p w14:paraId="060EF5F5"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Đoàn Đại biểu Quốc hội, các đại biểu HĐND tỉnh;</w:t>
            </w:r>
          </w:p>
          <w:p w14:paraId="060EF5F6"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Các sở, ban, ngành, đoàn thể, đơn vị cấp tỉnh;</w:t>
            </w:r>
          </w:p>
          <w:p w14:paraId="060EF5F7"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HĐND, UBND các xã, phường;</w:t>
            </w:r>
          </w:p>
          <w:p w14:paraId="060EF5F8"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Cổng Thông tin điện tử tỉnh, Công báo tỉnh;</w:t>
            </w:r>
          </w:p>
          <w:p w14:paraId="060EF5F9" w14:textId="77777777" w:rsidR="002A267B" w:rsidRPr="000A6385" w:rsidRDefault="00782FF0" w:rsidP="00AA3D93">
            <w:pPr>
              <w:tabs>
                <w:tab w:val="center" w:pos="6480"/>
              </w:tabs>
              <w:ind w:firstLine="0"/>
              <w:jc w:val="left"/>
              <w:rPr>
                <w:rFonts w:ascii="Times New Roman" w:eastAsia="Times New Roman" w:hAnsi="Times New Roman" w:cs="Times New Roman"/>
              </w:rPr>
            </w:pPr>
            <w:r w:rsidRPr="000A6385">
              <w:rPr>
                <w:rFonts w:ascii="Times New Roman" w:eastAsia="Times New Roman" w:hAnsi="Times New Roman" w:cs="Times New Roman"/>
              </w:rPr>
              <w:t>- Báo và PTTH Thanh Hóa;</w:t>
            </w:r>
          </w:p>
          <w:p w14:paraId="060EF5FA" w14:textId="77777777" w:rsidR="002A267B" w:rsidRPr="000A6385" w:rsidRDefault="00782FF0" w:rsidP="00AA3D93">
            <w:pPr>
              <w:tabs>
                <w:tab w:val="center" w:pos="6480"/>
              </w:tabs>
              <w:ind w:firstLine="0"/>
              <w:jc w:val="left"/>
              <w:rPr>
                <w:rFonts w:ascii="Times New Roman" w:eastAsia="Times New Roman" w:hAnsi="Times New Roman" w:cs="Times New Roman"/>
                <w:sz w:val="28"/>
                <w:szCs w:val="28"/>
              </w:rPr>
            </w:pPr>
            <w:r w:rsidRPr="000A6385">
              <w:rPr>
                <w:rFonts w:ascii="Times New Roman" w:eastAsia="Times New Roman" w:hAnsi="Times New Roman" w:cs="Times New Roman"/>
              </w:rPr>
              <w:t>- Lưu: VT.</w:t>
            </w:r>
          </w:p>
        </w:tc>
        <w:tc>
          <w:tcPr>
            <w:tcW w:w="2977" w:type="dxa"/>
          </w:tcPr>
          <w:p w14:paraId="060EF5FB" w14:textId="77777777" w:rsidR="002A267B" w:rsidRPr="000A6385" w:rsidRDefault="00782FF0" w:rsidP="00133422">
            <w:pPr>
              <w:spacing w:before="120"/>
              <w:ind w:firstLine="0"/>
              <w:jc w:val="center"/>
              <w:rPr>
                <w:rFonts w:ascii="Times New Roman" w:eastAsia="Times New Roman" w:hAnsi="Times New Roman" w:cs="Times New Roman"/>
                <w:b/>
                <w:sz w:val="28"/>
                <w:szCs w:val="28"/>
              </w:rPr>
            </w:pPr>
            <w:r w:rsidRPr="000A6385">
              <w:rPr>
                <w:rFonts w:ascii="Times New Roman" w:eastAsia="Times New Roman" w:hAnsi="Times New Roman" w:cs="Times New Roman"/>
                <w:b/>
                <w:sz w:val="28"/>
                <w:szCs w:val="28"/>
              </w:rPr>
              <w:t>CHỦ TỊCH</w:t>
            </w:r>
          </w:p>
          <w:p w14:paraId="060EF5FC" w14:textId="77777777" w:rsidR="002A267B" w:rsidRPr="000A6385" w:rsidRDefault="002A267B" w:rsidP="00133422">
            <w:pPr>
              <w:spacing w:before="120"/>
              <w:ind w:firstLine="0"/>
              <w:jc w:val="left"/>
              <w:rPr>
                <w:rFonts w:ascii="Times New Roman" w:eastAsia="Times New Roman" w:hAnsi="Times New Roman" w:cs="Times New Roman"/>
                <w:b/>
                <w:sz w:val="28"/>
                <w:szCs w:val="28"/>
                <w:lang w:val="en-US"/>
              </w:rPr>
            </w:pPr>
          </w:p>
          <w:p w14:paraId="6A046A53" w14:textId="77777777" w:rsidR="00D40029" w:rsidRPr="000A6385" w:rsidRDefault="00D40029" w:rsidP="00133422">
            <w:pPr>
              <w:spacing w:before="120"/>
              <w:ind w:firstLine="0"/>
              <w:jc w:val="left"/>
              <w:rPr>
                <w:rFonts w:ascii="Times New Roman" w:eastAsia="Times New Roman" w:hAnsi="Times New Roman" w:cs="Times New Roman"/>
                <w:b/>
                <w:sz w:val="28"/>
                <w:szCs w:val="28"/>
                <w:lang w:val="en-US"/>
              </w:rPr>
            </w:pPr>
          </w:p>
          <w:p w14:paraId="4DB7757E" w14:textId="77777777" w:rsidR="00D40029" w:rsidRPr="000A6385" w:rsidRDefault="00D40029" w:rsidP="00133422">
            <w:pPr>
              <w:spacing w:before="120"/>
              <w:ind w:firstLine="0"/>
              <w:jc w:val="left"/>
              <w:rPr>
                <w:rFonts w:ascii="Times New Roman" w:eastAsia="Times New Roman" w:hAnsi="Times New Roman" w:cs="Times New Roman"/>
                <w:b/>
                <w:sz w:val="28"/>
                <w:szCs w:val="28"/>
                <w:lang w:val="en-US"/>
              </w:rPr>
            </w:pPr>
          </w:p>
          <w:p w14:paraId="6C3DEBB0" w14:textId="77777777" w:rsidR="00D40029" w:rsidRPr="000A6385" w:rsidRDefault="00D40029" w:rsidP="00133422">
            <w:pPr>
              <w:spacing w:before="120"/>
              <w:ind w:firstLine="0"/>
              <w:jc w:val="left"/>
              <w:rPr>
                <w:rFonts w:ascii="Times New Roman" w:eastAsia="Times New Roman" w:hAnsi="Times New Roman" w:cs="Times New Roman"/>
                <w:b/>
                <w:sz w:val="28"/>
                <w:szCs w:val="28"/>
                <w:lang w:val="en-US"/>
              </w:rPr>
            </w:pPr>
          </w:p>
          <w:p w14:paraId="060EF5FD" w14:textId="77777777" w:rsidR="002A267B" w:rsidRPr="00133422" w:rsidRDefault="00782FF0" w:rsidP="00133422">
            <w:pPr>
              <w:spacing w:before="120"/>
              <w:ind w:firstLine="0"/>
              <w:jc w:val="center"/>
              <w:rPr>
                <w:rFonts w:ascii="Times New Roman" w:eastAsia="Times New Roman" w:hAnsi="Times New Roman" w:cs="Times New Roman"/>
                <w:b/>
                <w:bCs/>
                <w:sz w:val="28"/>
                <w:szCs w:val="28"/>
              </w:rPr>
            </w:pPr>
            <w:r w:rsidRPr="000A6385">
              <w:rPr>
                <w:rFonts w:ascii="Times New Roman" w:eastAsia="Times New Roman" w:hAnsi="Times New Roman" w:cs="Times New Roman"/>
                <w:b/>
                <w:bCs/>
                <w:sz w:val="28"/>
                <w:szCs w:val="28"/>
              </w:rPr>
              <w:t>Nguyễn Hồng Phong</w:t>
            </w:r>
          </w:p>
        </w:tc>
      </w:tr>
    </w:tbl>
    <w:p w14:paraId="060EF6DD" w14:textId="77777777" w:rsidR="002A267B" w:rsidRPr="00D40029" w:rsidRDefault="002A267B" w:rsidP="00011C4E">
      <w:pPr>
        <w:widowControl w:val="0"/>
        <w:suppressAutoHyphens/>
        <w:spacing w:before="120"/>
        <w:ind w:firstLine="0"/>
        <w:rPr>
          <w:rFonts w:ascii="Times New Roman" w:hAnsi="Times New Roman" w:cs="Times New Roman"/>
          <w:sz w:val="28"/>
          <w:szCs w:val="28"/>
          <w:lang w:val="en-US"/>
        </w:rPr>
      </w:pPr>
    </w:p>
    <w:sectPr w:rsidR="002A267B" w:rsidRPr="00D40029">
      <w:headerReference w:type="default" r:id="rId9"/>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AADE6" w14:textId="77777777" w:rsidR="001041D7" w:rsidRDefault="001041D7">
      <w:r>
        <w:separator/>
      </w:r>
    </w:p>
  </w:endnote>
  <w:endnote w:type="continuationSeparator" w:id="0">
    <w:p w14:paraId="091A5CA6" w14:textId="77777777" w:rsidR="001041D7" w:rsidRDefault="00104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823AA" w14:textId="77777777" w:rsidR="001041D7" w:rsidRDefault="001041D7">
      <w:r>
        <w:separator/>
      </w:r>
    </w:p>
  </w:footnote>
  <w:footnote w:type="continuationSeparator" w:id="0">
    <w:p w14:paraId="1DCE39B7" w14:textId="77777777" w:rsidR="001041D7" w:rsidRDefault="001041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674700868"/>
      <w:docPartObj>
        <w:docPartGallery w:val="Page Numbers (Top of Page)"/>
        <w:docPartUnique/>
      </w:docPartObj>
    </w:sdtPr>
    <w:sdtEndPr/>
    <w:sdtContent>
      <w:p w14:paraId="060EF6EB" w14:textId="77777777" w:rsidR="002A267B" w:rsidRDefault="00782FF0">
        <w:pPr>
          <w:pStyle w:val="Header"/>
          <w:ind w:firstLine="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F34B0E">
          <w:rPr>
            <w:rFonts w:ascii="Times New Roman" w:hAnsi="Times New Roman" w:cs="Times New Roman"/>
            <w:noProof/>
            <w:sz w:val="28"/>
            <w:szCs w:val="28"/>
          </w:rPr>
          <w:t>5</w:t>
        </w:r>
        <w:r>
          <w:rPr>
            <w:rFonts w:ascii="Times New Roman" w:hAnsi="Times New Roman" w:cs="Times New Roman"/>
            <w:sz w:val="28"/>
            <w:szCs w:val="28"/>
          </w:rPr>
          <w:fldChar w:fldCharType="end"/>
        </w:r>
      </w:p>
    </w:sdtContent>
  </w:sdt>
  <w:p w14:paraId="060EF6EC" w14:textId="77777777" w:rsidR="002A267B" w:rsidRDefault="002A26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E494F"/>
    <w:multiLevelType w:val="hybridMultilevel"/>
    <w:tmpl w:val="23F03292"/>
    <w:lvl w:ilvl="0" w:tplc="54383A1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5701C9"/>
    <w:multiLevelType w:val="multilevel"/>
    <w:tmpl w:val="5E9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1B6130"/>
    <w:multiLevelType w:val="multilevel"/>
    <w:tmpl w:val="8C80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65C96"/>
    <w:multiLevelType w:val="hybridMultilevel"/>
    <w:tmpl w:val="06809D32"/>
    <w:lvl w:ilvl="0" w:tplc="842859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C6210AA"/>
    <w:multiLevelType w:val="multilevel"/>
    <w:tmpl w:val="0B9C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3865F5"/>
    <w:multiLevelType w:val="multilevel"/>
    <w:tmpl w:val="7FC0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491F60"/>
    <w:multiLevelType w:val="multilevel"/>
    <w:tmpl w:val="AE78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3D54E4"/>
    <w:multiLevelType w:val="multilevel"/>
    <w:tmpl w:val="092C5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405C43"/>
    <w:multiLevelType w:val="hybridMultilevel"/>
    <w:tmpl w:val="41885BEA"/>
    <w:lvl w:ilvl="0" w:tplc="5F5604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F122DB8"/>
    <w:multiLevelType w:val="multilevel"/>
    <w:tmpl w:val="3758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6"/>
  </w:num>
  <w:num w:numId="5">
    <w:abstractNumId w:val="7"/>
  </w:num>
  <w:num w:numId="6">
    <w:abstractNumId w:val="7"/>
    <w:lvlOverride w:ilvl="1">
      <w:lvl w:ilvl="1">
        <w:numFmt w:val="decimal"/>
        <w:lvlText w:val="%2."/>
        <w:lvlJc w:val="left"/>
      </w:lvl>
    </w:lvlOverride>
  </w:num>
  <w:num w:numId="7">
    <w:abstractNumId w:val="5"/>
  </w:num>
  <w:num w:numId="8">
    <w:abstractNumId w:val="9"/>
  </w:num>
  <w:num w:numId="9">
    <w:abstractNumId w:val="8"/>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67B"/>
    <w:rsid w:val="000000DD"/>
    <w:rsid w:val="00002851"/>
    <w:rsid w:val="00011C4E"/>
    <w:rsid w:val="00016770"/>
    <w:rsid w:val="0002537C"/>
    <w:rsid w:val="000432C7"/>
    <w:rsid w:val="00051DBE"/>
    <w:rsid w:val="00053724"/>
    <w:rsid w:val="000559B6"/>
    <w:rsid w:val="00056ABB"/>
    <w:rsid w:val="00061A1C"/>
    <w:rsid w:val="0008404E"/>
    <w:rsid w:val="00084982"/>
    <w:rsid w:val="00084DD7"/>
    <w:rsid w:val="00085F30"/>
    <w:rsid w:val="00087238"/>
    <w:rsid w:val="000909CF"/>
    <w:rsid w:val="00091A45"/>
    <w:rsid w:val="00094EB5"/>
    <w:rsid w:val="000A19DB"/>
    <w:rsid w:val="000A6385"/>
    <w:rsid w:val="000A7269"/>
    <w:rsid w:val="000A7F0F"/>
    <w:rsid w:val="000B05E7"/>
    <w:rsid w:val="000B3CB9"/>
    <w:rsid w:val="000B553E"/>
    <w:rsid w:val="000B5BFD"/>
    <w:rsid w:val="000C151A"/>
    <w:rsid w:val="000D0AE2"/>
    <w:rsid w:val="000D3DAA"/>
    <w:rsid w:val="000F18DE"/>
    <w:rsid w:val="000F35EA"/>
    <w:rsid w:val="001041D7"/>
    <w:rsid w:val="00112536"/>
    <w:rsid w:val="00113860"/>
    <w:rsid w:val="0013034C"/>
    <w:rsid w:val="00133422"/>
    <w:rsid w:val="001523E3"/>
    <w:rsid w:val="001648FA"/>
    <w:rsid w:val="00165820"/>
    <w:rsid w:val="00172C9D"/>
    <w:rsid w:val="00174376"/>
    <w:rsid w:val="00180741"/>
    <w:rsid w:val="001855E6"/>
    <w:rsid w:val="001A5E5F"/>
    <w:rsid w:val="001A764B"/>
    <w:rsid w:val="001B6B40"/>
    <w:rsid w:val="001C4151"/>
    <w:rsid w:val="001E4E75"/>
    <w:rsid w:val="001E7ED4"/>
    <w:rsid w:val="001F4FFD"/>
    <w:rsid w:val="00200E04"/>
    <w:rsid w:val="0020339A"/>
    <w:rsid w:val="00213E65"/>
    <w:rsid w:val="00214EB8"/>
    <w:rsid w:val="00215562"/>
    <w:rsid w:val="00217047"/>
    <w:rsid w:val="0022547E"/>
    <w:rsid w:val="0022581F"/>
    <w:rsid w:val="00230F38"/>
    <w:rsid w:val="0024201A"/>
    <w:rsid w:val="00244280"/>
    <w:rsid w:val="00245182"/>
    <w:rsid w:val="0025315A"/>
    <w:rsid w:val="0025374A"/>
    <w:rsid w:val="00260EFE"/>
    <w:rsid w:val="00261A85"/>
    <w:rsid w:val="002624D6"/>
    <w:rsid w:val="00264957"/>
    <w:rsid w:val="00277BCA"/>
    <w:rsid w:val="002A267B"/>
    <w:rsid w:val="002B188F"/>
    <w:rsid w:val="002B36C1"/>
    <w:rsid w:val="002B40CE"/>
    <w:rsid w:val="002B774A"/>
    <w:rsid w:val="002C34BB"/>
    <w:rsid w:val="002C59BE"/>
    <w:rsid w:val="002D6416"/>
    <w:rsid w:val="002E3016"/>
    <w:rsid w:val="002E36AC"/>
    <w:rsid w:val="002F269D"/>
    <w:rsid w:val="002F28AD"/>
    <w:rsid w:val="002F55C7"/>
    <w:rsid w:val="002F609C"/>
    <w:rsid w:val="003046C8"/>
    <w:rsid w:val="00311B09"/>
    <w:rsid w:val="00313740"/>
    <w:rsid w:val="0033001D"/>
    <w:rsid w:val="00330BF7"/>
    <w:rsid w:val="00334AA7"/>
    <w:rsid w:val="00336DBF"/>
    <w:rsid w:val="00344AD3"/>
    <w:rsid w:val="0034683B"/>
    <w:rsid w:val="0035431A"/>
    <w:rsid w:val="00355067"/>
    <w:rsid w:val="00360925"/>
    <w:rsid w:val="003622FA"/>
    <w:rsid w:val="00370D9B"/>
    <w:rsid w:val="003762FF"/>
    <w:rsid w:val="003805EA"/>
    <w:rsid w:val="00382C17"/>
    <w:rsid w:val="003835FA"/>
    <w:rsid w:val="00395CE9"/>
    <w:rsid w:val="00396C31"/>
    <w:rsid w:val="003A0048"/>
    <w:rsid w:val="003A2E73"/>
    <w:rsid w:val="003B6D40"/>
    <w:rsid w:val="003C4CC8"/>
    <w:rsid w:val="003D292A"/>
    <w:rsid w:val="003D3C78"/>
    <w:rsid w:val="003E0DE9"/>
    <w:rsid w:val="003E41B7"/>
    <w:rsid w:val="003E427A"/>
    <w:rsid w:val="003E6025"/>
    <w:rsid w:val="003E696F"/>
    <w:rsid w:val="003E78E3"/>
    <w:rsid w:val="003F08A6"/>
    <w:rsid w:val="003F7BAB"/>
    <w:rsid w:val="0040669F"/>
    <w:rsid w:val="00413CFB"/>
    <w:rsid w:val="0041400F"/>
    <w:rsid w:val="004145E3"/>
    <w:rsid w:val="00421CEC"/>
    <w:rsid w:val="004228FE"/>
    <w:rsid w:val="00434480"/>
    <w:rsid w:val="00443E77"/>
    <w:rsid w:val="00444027"/>
    <w:rsid w:val="0044658E"/>
    <w:rsid w:val="00455686"/>
    <w:rsid w:val="00460456"/>
    <w:rsid w:val="00460C58"/>
    <w:rsid w:val="00463EDC"/>
    <w:rsid w:val="0047146D"/>
    <w:rsid w:val="00473A50"/>
    <w:rsid w:val="00473A57"/>
    <w:rsid w:val="00480B1C"/>
    <w:rsid w:val="00480C2E"/>
    <w:rsid w:val="004954F9"/>
    <w:rsid w:val="00495E77"/>
    <w:rsid w:val="004A297E"/>
    <w:rsid w:val="004B66F2"/>
    <w:rsid w:val="004D11E9"/>
    <w:rsid w:val="004D3D5A"/>
    <w:rsid w:val="004E48B7"/>
    <w:rsid w:val="004F1121"/>
    <w:rsid w:val="004F1E30"/>
    <w:rsid w:val="004F3019"/>
    <w:rsid w:val="004F53F2"/>
    <w:rsid w:val="00510473"/>
    <w:rsid w:val="005247A9"/>
    <w:rsid w:val="005259C4"/>
    <w:rsid w:val="0053166B"/>
    <w:rsid w:val="00533BDB"/>
    <w:rsid w:val="00546A01"/>
    <w:rsid w:val="005617B2"/>
    <w:rsid w:val="005647F9"/>
    <w:rsid w:val="005816F7"/>
    <w:rsid w:val="0058532B"/>
    <w:rsid w:val="005855C9"/>
    <w:rsid w:val="005A37B3"/>
    <w:rsid w:val="005B1236"/>
    <w:rsid w:val="005B1476"/>
    <w:rsid w:val="005B56C4"/>
    <w:rsid w:val="005C001B"/>
    <w:rsid w:val="005C0ED9"/>
    <w:rsid w:val="005D0F7A"/>
    <w:rsid w:val="005D5D5D"/>
    <w:rsid w:val="005E568F"/>
    <w:rsid w:val="005E7994"/>
    <w:rsid w:val="005F0A4C"/>
    <w:rsid w:val="005F29D5"/>
    <w:rsid w:val="005F2D7C"/>
    <w:rsid w:val="00611CED"/>
    <w:rsid w:val="0062387F"/>
    <w:rsid w:val="00631807"/>
    <w:rsid w:val="00632419"/>
    <w:rsid w:val="00634331"/>
    <w:rsid w:val="0063643C"/>
    <w:rsid w:val="00646931"/>
    <w:rsid w:val="0065002A"/>
    <w:rsid w:val="006553E7"/>
    <w:rsid w:val="00657C83"/>
    <w:rsid w:val="006675DD"/>
    <w:rsid w:val="00677A15"/>
    <w:rsid w:val="00685A4C"/>
    <w:rsid w:val="00690F29"/>
    <w:rsid w:val="006911B0"/>
    <w:rsid w:val="00692510"/>
    <w:rsid w:val="00693ADC"/>
    <w:rsid w:val="00694104"/>
    <w:rsid w:val="006A15C0"/>
    <w:rsid w:val="006A43DE"/>
    <w:rsid w:val="006A53D6"/>
    <w:rsid w:val="006D091E"/>
    <w:rsid w:val="006F16ED"/>
    <w:rsid w:val="006F3A71"/>
    <w:rsid w:val="006F3FDB"/>
    <w:rsid w:val="006F73BB"/>
    <w:rsid w:val="007029B6"/>
    <w:rsid w:val="0070313B"/>
    <w:rsid w:val="00703AF5"/>
    <w:rsid w:val="0070489C"/>
    <w:rsid w:val="00711D9A"/>
    <w:rsid w:val="00713563"/>
    <w:rsid w:val="00714F75"/>
    <w:rsid w:val="00715B86"/>
    <w:rsid w:val="00722E9E"/>
    <w:rsid w:val="00723A33"/>
    <w:rsid w:val="00723D99"/>
    <w:rsid w:val="007240F2"/>
    <w:rsid w:val="00726FFD"/>
    <w:rsid w:val="00730E75"/>
    <w:rsid w:val="00732979"/>
    <w:rsid w:val="00732E9E"/>
    <w:rsid w:val="00737299"/>
    <w:rsid w:val="00750141"/>
    <w:rsid w:val="007538F9"/>
    <w:rsid w:val="007542BF"/>
    <w:rsid w:val="00757E63"/>
    <w:rsid w:val="00762482"/>
    <w:rsid w:val="00773B85"/>
    <w:rsid w:val="00773C4F"/>
    <w:rsid w:val="00776F1A"/>
    <w:rsid w:val="00782FF0"/>
    <w:rsid w:val="00783040"/>
    <w:rsid w:val="007922AD"/>
    <w:rsid w:val="00796D5A"/>
    <w:rsid w:val="007A1579"/>
    <w:rsid w:val="007B0037"/>
    <w:rsid w:val="007C2C9F"/>
    <w:rsid w:val="007C70DA"/>
    <w:rsid w:val="007F7092"/>
    <w:rsid w:val="007F75EE"/>
    <w:rsid w:val="00801F6F"/>
    <w:rsid w:val="00806607"/>
    <w:rsid w:val="008073F0"/>
    <w:rsid w:val="00813B23"/>
    <w:rsid w:val="008164CA"/>
    <w:rsid w:val="0082123A"/>
    <w:rsid w:val="008249A8"/>
    <w:rsid w:val="008412AC"/>
    <w:rsid w:val="00844F84"/>
    <w:rsid w:val="00846847"/>
    <w:rsid w:val="00853904"/>
    <w:rsid w:val="00856A15"/>
    <w:rsid w:val="00862E15"/>
    <w:rsid w:val="00863838"/>
    <w:rsid w:val="00871CF3"/>
    <w:rsid w:val="00874CFC"/>
    <w:rsid w:val="00886148"/>
    <w:rsid w:val="00893985"/>
    <w:rsid w:val="008A28F6"/>
    <w:rsid w:val="008A6CCA"/>
    <w:rsid w:val="008B3974"/>
    <w:rsid w:val="008B7D35"/>
    <w:rsid w:val="008D73E0"/>
    <w:rsid w:val="008E24F5"/>
    <w:rsid w:val="00900371"/>
    <w:rsid w:val="00900F81"/>
    <w:rsid w:val="00906CFC"/>
    <w:rsid w:val="00914A9E"/>
    <w:rsid w:val="00917B5F"/>
    <w:rsid w:val="00931D45"/>
    <w:rsid w:val="009348E4"/>
    <w:rsid w:val="0095338C"/>
    <w:rsid w:val="00953981"/>
    <w:rsid w:val="00954FFF"/>
    <w:rsid w:val="00964869"/>
    <w:rsid w:val="00965232"/>
    <w:rsid w:val="00972CB9"/>
    <w:rsid w:val="009A27A8"/>
    <w:rsid w:val="009B2FB3"/>
    <w:rsid w:val="009C1FD6"/>
    <w:rsid w:val="009C2B89"/>
    <w:rsid w:val="009C64FE"/>
    <w:rsid w:val="009C698C"/>
    <w:rsid w:val="009C7B17"/>
    <w:rsid w:val="009D0273"/>
    <w:rsid w:val="009D2C0B"/>
    <w:rsid w:val="009E362E"/>
    <w:rsid w:val="009F0D44"/>
    <w:rsid w:val="009F658D"/>
    <w:rsid w:val="00A01DEF"/>
    <w:rsid w:val="00A05C48"/>
    <w:rsid w:val="00A1600E"/>
    <w:rsid w:val="00A21A0C"/>
    <w:rsid w:val="00A30A95"/>
    <w:rsid w:val="00A31915"/>
    <w:rsid w:val="00A32FD8"/>
    <w:rsid w:val="00A333F1"/>
    <w:rsid w:val="00A36BDD"/>
    <w:rsid w:val="00A40006"/>
    <w:rsid w:val="00A47510"/>
    <w:rsid w:val="00A47F72"/>
    <w:rsid w:val="00A50061"/>
    <w:rsid w:val="00A61E45"/>
    <w:rsid w:val="00A74834"/>
    <w:rsid w:val="00A811B0"/>
    <w:rsid w:val="00A92192"/>
    <w:rsid w:val="00AA17C5"/>
    <w:rsid w:val="00AA2AC2"/>
    <w:rsid w:val="00AA3306"/>
    <w:rsid w:val="00AA3D93"/>
    <w:rsid w:val="00AB4046"/>
    <w:rsid w:val="00AC0125"/>
    <w:rsid w:val="00AD35EB"/>
    <w:rsid w:val="00AD6EB9"/>
    <w:rsid w:val="00AE1850"/>
    <w:rsid w:val="00AE24C5"/>
    <w:rsid w:val="00B0185F"/>
    <w:rsid w:val="00B20D4A"/>
    <w:rsid w:val="00B223C0"/>
    <w:rsid w:val="00B2629F"/>
    <w:rsid w:val="00B33DF2"/>
    <w:rsid w:val="00B340FB"/>
    <w:rsid w:val="00B447D7"/>
    <w:rsid w:val="00B67E61"/>
    <w:rsid w:val="00B75923"/>
    <w:rsid w:val="00B75C6C"/>
    <w:rsid w:val="00B867AC"/>
    <w:rsid w:val="00B90B17"/>
    <w:rsid w:val="00BA1023"/>
    <w:rsid w:val="00BB4AF7"/>
    <w:rsid w:val="00BB4BC8"/>
    <w:rsid w:val="00BC25C0"/>
    <w:rsid w:val="00BC53A5"/>
    <w:rsid w:val="00BC5BBF"/>
    <w:rsid w:val="00BC77B7"/>
    <w:rsid w:val="00BD4AD2"/>
    <w:rsid w:val="00BD5171"/>
    <w:rsid w:val="00BE7684"/>
    <w:rsid w:val="00BF72BC"/>
    <w:rsid w:val="00BF7A93"/>
    <w:rsid w:val="00C00547"/>
    <w:rsid w:val="00C02472"/>
    <w:rsid w:val="00C06F7A"/>
    <w:rsid w:val="00C07C72"/>
    <w:rsid w:val="00C139A5"/>
    <w:rsid w:val="00C15307"/>
    <w:rsid w:val="00C160BC"/>
    <w:rsid w:val="00C20917"/>
    <w:rsid w:val="00C235BD"/>
    <w:rsid w:val="00C266C8"/>
    <w:rsid w:val="00C27BB6"/>
    <w:rsid w:val="00C31684"/>
    <w:rsid w:val="00C32EEE"/>
    <w:rsid w:val="00C34C7C"/>
    <w:rsid w:val="00C556D2"/>
    <w:rsid w:val="00C80D8F"/>
    <w:rsid w:val="00C83F01"/>
    <w:rsid w:val="00CA24B5"/>
    <w:rsid w:val="00CA6C00"/>
    <w:rsid w:val="00CB086A"/>
    <w:rsid w:val="00CB17E6"/>
    <w:rsid w:val="00CC34A6"/>
    <w:rsid w:val="00CC7CC0"/>
    <w:rsid w:val="00CD15E2"/>
    <w:rsid w:val="00CD371F"/>
    <w:rsid w:val="00CD74B7"/>
    <w:rsid w:val="00CD7E8E"/>
    <w:rsid w:val="00CE0F5E"/>
    <w:rsid w:val="00CE1472"/>
    <w:rsid w:val="00CF0A93"/>
    <w:rsid w:val="00CF28BE"/>
    <w:rsid w:val="00D02519"/>
    <w:rsid w:val="00D05EC5"/>
    <w:rsid w:val="00D129BD"/>
    <w:rsid w:val="00D1790E"/>
    <w:rsid w:val="00D267C4"/>
    <w:rsid w:val="00D3475E"/>
    <w:rsid w:val="00D40029"/>
    <w:rsid w:val="00D476DD"/>
    <w:rsid w:val="00D54281"/>
    <w:rsid w:val="00D654CF"/>
    <w:rsid w:val="00D659C9"/>
    <w:rsid w:val="00D66716"/>
    <w:rsid w:val="00D806CF"/>
    <w:rsid w:val="00D84454"/>
    <w:rsid w:val="00D902C9"/>
    <w:rsid w:val="00D93C20"/>
    <w:rsid w:val="00DA1423"/>
    <w:rsid w:val="00DC5E73"/>
    <w:rsid w:val="00DC7B23"/>
    <w:rsid w:val="00DD442B"/>
    <w:rsid w:val="00DD6862"/>
    <w:rsid w:val="00DE10EF"/>
    <w:rsid w:val="00DE67BD"/>
    <w:rsid w:val="00DF088E"/>
    <w:rsid w:val="00DF44E9"/>
    <w:rsid w:val="00E16BB6"/>
    <w:rsid w:val="00E30831"/>
    <w:rsid w:val="00E3430D"/>
    <w:rsid w:val="00E36054"/>
    <w:rsid w:val="00E40CEB"/>
    <w:rsid w:val="00E532A3"/>
    <w:rsid w:val="00E62F24"/>
    <w:rsid w:val="00E634B3"/>
    <w:rsid w:val="00E73B26"/>
    <w:rsid w:val="00E8021D"/>
    <w:rsid w:val="00EA2453"/>
    <w:rsid w:val="00EA4F02"/>
    <w:rsid w:val="00EB3E85"/>
    <w:rsid w:val="00EB52FA"/>
    <w:rsid w:val="00EC27EC"/>
    <w:rsid w:val="00EC5A51"/>
    <w:rsid w:val="00EC5B2B"/>
    <w:rsid w:val="00ED5331"/>
    <w:rsid w:val="00EE7182"/>
    <w:rsid w:val="00EF2424"/>
    <w:rsid w:val="00EF4F9D"/>
    <w:rsid w:val="00F03FAA"/>
    <w:rsid w:val="00F05460"/>
    <w:rsid w:val="00F11135"/>
    <w:rsid w:val="00F12922"/>
    <w:rsid w:val="00F14A92"/>
    <w:rsid w:val="00F15BA8"/>
    <w:rsid w:val="00F15FDA"/>
    <w:rsid w:val="00F2095F"/>
    <w:rsid w:val="00F21C7E"/>
    <w:rsid w:val="00F23778"/>
    <w:rsid w:val="00F31B1B"/>
    <w:rsid w:val="00F34B0E"/>
    <w:rsid w:val="00F5390E"/>
    <w:rsid w:val="00F555AF"/>
    <w:rsid w:val="00F6392F"/>
    <w:rsid w:val="00F64BBF"/>
    <w:rsid w:val="00F72623"/>
    <w:rsid w:val="00F7531A"/>
    <w:rsid w:val="00F80883"/>
    <w:rsid w:val="00F8314C"/>
    <w:rsid w:val="00F93290"/>
    <w:rsid w:val="00F97F3A"/>
    <w:rsid w:val="00FB1A7D"/>
    <w:rsid w:val="00FB379F"/>
    <w:rsid w:val="00FC0723"/>
    <w:rsid w:val="00FD3B1A"/>
    <w:rsid w:val="00FD4090"/>
    <w:rsid w:val="00FD7A5A"/>
    <w:rsid w:val="00FE44A1"/>
    <w:rsid w:val="00FE625E"/>
    <w:rsid w:val="00FE6DD4"/>
    <w:rsid w:val="00FF11B1"/>
    <w:rsid w:val="00FF7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E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8C"/>
    <w:pPr>
      <w:spacing w:after="0" w:line="240" w:lineRule="auto"/>
      <w:ind w:firstLine="720"/>
      <w:jc w:val="both"/>
    </w:pPr>
    <w:rPr>
      <w:lang w:val="vi-VN"/>
    </w:rPr>
  </w:style>
  <w:style w:type="paragraph" w:styleId="Heading1">
    <w:name w:val="heading 1"/>
    <w:basedOn w:val="Normal"/>
    <w:next w:val="Normal"/>
    <w:link w:val="Heading1Char"/>
    <w:qFormat/>
    <w:pPr>
      <w:keepNext/>
      <w:spacing w:before="240" w:after="60"/>
      <w:ind w:firstLine="0"/>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pPr>
      <w:keepNext/>
      <w:spacing w:before="120"/>
      <w:ind w:firstLine="0"/>
      <w:jc w:val="right"/>
      <w:outlineLvl w:val="1"/>
    </w:pPr>
    <w:rPr>
      <w:rFonts w:ascii=".VnTime" w:eastAsia="Times New Roman" w:hAnsi=".VnTime" w:cs="Times New Roman"/>
      <w:i/>
      <w:sz w:val="26"/>
      <w:szCs w:val="24"/>
    </w:rPr>
  </w:style>
  <w:style w:type="paragraph" w:styleId="Heading3">
    <w:name w:val="heading 3"/>
    <w:basedOn w:val="Normal"/>
    <w:next w:val="Normal"/>
    <w:link w:val="Heading3Char"/>
    <w:qFormat/>
    <w:pPr>
      <w:keepNext/>
      <w:spacing w:before="240" w:after="60"/>
      <w:ind w:firstLine="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ind w:firstLine="0"/>
      <w:jc w:val="left"/>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spacing w:before="240" w:after="60"/>
      <w:ind w:firstLine="0"/>
      <w:jc w:val="left"/>
      <w:outlineLvl w:val="4"/>
    </w:pPr>
    <w:rPr>
      <w:rFonts w:ascii=".VnTime" w:eastAsia="Times New Roman" w:hAnsi=".VnTime" w:cs="Times New Roman"/>
      <w:b/>
      <w:bCs/>
      <w:i/>
      <w:iCs/>
      <w:sz w:val="26"/>
      <w:szCs w:val="26"/>
    </w:rPr>
  </w:style>
  <w:style w:type="paragraph" w:styleId="Heading6">
    <w:name w:val="heading 6"/>
    <w:basedOn w:val="Normal"/>
    <w:next w:val="Normal"/>
    <w:link w:val="Heading6Char"/>
    <w:uiPriority w:val="9"/>
    <w:semiHidden/>
    <w:unhideWhenUsed/>
    <w:qFormat/>
    <w:rsid w:val="00EC5B2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5B2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5B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pPr>
      <w:spacing w:before="240" w:after="60"/>
      <w:ind w:firstLine="0"/>
      <w:jc w:val="left"/>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pPr>
      <w:spacing w:after="0" w:line="240" w:lineRule="auto"/>
    </w:pPr>
    <w:rPr>
      <w:rFonts w:ascii="Times New Roman" w:eastAsia="Times New Roman" w:hAnsi="Times New Roman" w:cs="Times New Roman"/>
      <w:sz w:val="28"/>
      <w:szCs w:val="28"/>
      <w:lang w:val="en-US"/>
    </w:rPr>
  </w:style>
  <w:style w:type="table" w:customStyle="1" w:styleId="TableGrid1">
    <w:name w:val="Table Grid1"/>
    <w:basedOn w:val="TableNormal"/>
    <w:next w:val="TableGrid"/>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lang w:val="en-US"/>
    </w:rPr>
  </w:style>
  <w:style w:type="paragraph" w:styleId="ListParagraph">
    <w:name w:val="List Paragraph"/>
    <w:basedOn w:val="Normal"/>
    <w:uiPriority w:val="34"/>
    <w:qFormat/>
    <w:pPr>
      <w:ind w:left="720"/>
      <w:contextualSpacing/>
    </w:pPr>
  </w:style>
  <w:style w:type="table" w:customStyle="1" w:styleId="TableGrid2">
    <w:name w:val="Table Grid2"/>
    <w:basedOn w:val="TableNormal"/>
    <w:next w:val="TableGrid"/>
    <w:uiPriority w:val="59"/>
    <w:pPr>
      <w:spacing w:after="0" w:line="240" w:lineRule="auto"/>
      <w:ind w:firstLine="720"/>
      <w:jc w:val="both"/>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Pr>
      <w:rFonts w:ascii=".VnTime" w:eastAsia="Times New Roman" w:hAnsi=".VnTime" w:cs="Times New Roman"/>
      <w:i/>
      <w:sz w:val="26"/>
      <w:szCs w:val="24"/>
      <w:lang w:val="en-US"/>
    </w:rPr>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Pr>
      <w:rFonts w:ascii=".VnTime" w:eastAsia="Times New Roman" w:hAnsi=".VnTime" w:cs="Times New Roman"/>
      <w:b/>
      <w:bCs/>
      <w:i/>
      <w:iCs/>
      <w:sz w:val="26"/>
      <w:szCs w:val="26"/>
      <w:lang w:val="en-US"/>
    </w:rPr>
  </w:style>
  <w:style w:type="character" w:customStyle="1" w:styleId="Heading9Char">
    <w:name w:val="Heading 9 Char"/>
    <w:basedOn w:val="DefaultParagraphFont"/>
    <w:link w:val="Heading9"/>
    <w:rPr>
      <w:rFonts w:ascii="Arial" w:eastAsia="Times New Roman" w:hAnsi="Arial" w:cs="Times New Roman"/>
      <w:lang w:val="x-none" w:eastAsia="x-none"/>
    </w:rPr>
  </w:style>
  <w:style w:type="numbering" w:customStyle="1" w:styleId="NoList1">
    <w:name w:val="No List1"/>
    <w:next w:val="NoList"/>
    <w:uiPriority w:val="99"/>
    <w:semiHidden/>
  </w:style>
  <w:style w:type="paragraph" w:customStyle="1" w:styleId="Char">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odyText">
    <w:name w:val="Body Text"/>
    <w:basedOn w:val="Normal"/>
    <w:link w:val="BodyTextChar"/>
    <w:pPr>
      <w:ind w:firstLine="0"/>
    </w:pPr>
    <w:rPr>
      <w:rFonts w:ascii=".VnTime" w:eastAsia="Times New Roman" w:hAnsi=".VnTime" w:cs="Times New Roman"/>
      <w:sz w:val="28"/>
      <w:szCs w:val="24"/>
    </w:rPr>
  </w:style>
  <w:style w:type="character" w:customStyle="1" w:styleId="BodyTextChar">
    <w:name w:val="Body Text Char"/>
    <w:basedOn w:val="DefaultParagraphFont"/>
    <w:link w:val="BodyText"/>
    <w:rPr>
      <w:rFonts w:ascii=".VnTime" w:eastAsia="Times New Roman" w:hAnsi=".VnTime" w:cs="Times New Roman"/>
      <w:sz w:val="28"/>
      <w:szCs w:val="24"/>
      <w:lang w:val="en-US"/>
    </w:rPr>
  </w:style>
  <w:style w:type="paragraph" w:styleId="BodyTextIndent">
    <w:name w:val="Body Text Indent"/>
    <w:basedOn w:val="Normal"/>
    <w:link w:val="BodyTextIndentChar"/>
    <w:pPr>
      <w:spacing w:after="120"/>
      <w:ind w:left="283" w:firstLine="0"/>
      <w:jc w:val="left"/>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Pr>
      <w:rFonts w:ascii=".VnTime" w:eastAsia="Times New Roman" w:hAnsi=".VnTime" w:cs="Times New Roman"/>
      <w:sz w:val="28"/>
      <w:szCs w:val="24"/>
      <w:lang w:val="en-US"/>
    </w:rPr>
  </w:style>
  <w:style w:type="paragraph" w:customStyle="1" w:styleId="CharCharCharChar">
    <w:name w:val="Char Char Char Char"/>
    <w:basedOn w:val="Normal"/>
    <w:pPr>
      <w:spacing w:after="160" w:line="240" w:lineRule="exact"/>
      <w:ind w:firstLine="0"/>
      <w:jc w:val="left"/>
    </w:pPr>
    <w:rPr>
      <w:rFonts w:ascii="Verdana" w:eastAsia="Times New Roman" w:hAnsi="Verdana" w:cs="Times New Roman"/>
      <w:sz w:val="20"/>
      <w:szCs w:val="20"/>
    </w:rPr>
  </w:style>
  <w:style w:type="paragraph" w:customStyle="1" w:styleId="CharCharCharCharCharCharCharCharChar1Char">
    <w:name w:val="Char Char Char Char Char Char Char Char Char1 Char"/>
    <w:basedOn w:val="Normal"/>
    <w:next w:val="Normal"/>
    <w:autoRedefine/>
    <w:semiHidden/>
    <w:pPr>
      <w:spacing w:before="120" w:after="120" w:line="312" w:lineRule="auto"/>
      <w:ind w:firstLine="0"/>
      <w:jc w:val="left"/>
    </w:pPr>
    <w:rPr>
      <w:rFonts w:ascii="Times New Roman" w:eastAsia="Times New Roman" w:hAnsi="Times New Roman" w:cs="Times New Roman"/>
      <w:sz w:val="28"/>
    </w:rPr>
  </w:style>
  <w:style w:type="paragraph" w:styleId="BodyTextIndent3">
    <w:name w:val="Body Text Indent 3"/>
    <w:basedOn w:val="Normal"/>
    <w:link w:val="BodyTextIndent3Char"/>
    <w:pPr>
      <w:spacing w:after="120"/>
      <w:ind w:left="283" w:firstLine="0"/>
      <w:jc w:val="left"/>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Pr>
      <w:rFonts w:ascii=".VnTime" w:eastAsia="Times New Roman" w:hAnsi=".VnTime" w:cs="Times New Roman"/>
      <w:sz w:val="16"/>
      <w:szCs w:val="16"/>
      <w:lang w:val="en-US"/>
    </w:rPr>
  </w:style>
  <w:style w:type="paragraph" w:styleId="Caption">
    <w:name w:val="caption"/>
    <w:basedOn w:val="Normal"/>
    <w:next w:val="Normal"/>
    <w:qFormat/>
    <w:pPr>
      <w:ind w:firstLine="0"/>
      <w:jc w:val="left"/>
    </w:pPr>
    <w:rPr>
      <w:rFonts w:ascii="Times New Roman" w:eastAsia="Times New Roman" w:hAnsi="Times New Roman" w:cs="Times New Roman"/>
      <w:b/>
      <w:bCs/>
      <w:sz w:val="20"/>
      <w:szCs w:val="20"/>
    </w:rPr>
  </w:style>
  <w:style w:type="character" w:styleId="PageNumber">
    <w:name w:val="page number"/>
    <w:basedOn w:val="DefaultParagraphFont"/>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styleId="BodyText2">
    <w:name w:val="Body Text 2"/>
    <w:basedOn w:val="Normal"/>
    <w:link w:val="BodyText2Char"/>
    <w:pPr>
      <w:spacing w:after="120" w:line="480" w:lineRule="auto"/>
      <w:ind w:firstLine="0"/>
      <w:jc w:val="left"/>
    </w:pPr>
    <w:rPr>
      <w:rFonts w:ascii=".VnTime" w:eastAsia="Times New Roman" w:hAnsi=".VnTime" w:cs="Times New Roman"/>
      <w:sz w:val="28"/>
      <w:szCs w:val="24"/>
    </w:rPr>
  </w:style>
  <w:style w:type="character" w:customStyle="1" w:styleId="BodyText2Char">
    <w:name w:val="Body Text 2 Char"/>
    <w:basedOn w:val="DefaultParagraphFont"/>
    <w:link w:val="BodyText2"/>
    <w:rPr>
      <w:rFonts w:ascii=".VnTime" w:eastAsia="Times New Roman" w:hAnsi=".VnTime" w:cs="Times New Roman"/>
      <w:sz w:val="28"/>
      <w:szCs w:val="24"/>
      <w:lang w:val="en-US"/>
    </w:rPr>
  </w:style>
  <w:style w:type="paragraph" w:styleId="BodyTextIndent2">
    <w:name w:val="Body Text Indent 2"/>
    <w:basedOn w:val="Normal"/>
    <w:link w:val="BodyTextIndent2Char"/>
    <w:pPr>
      <w:spacing w:after="120" w:line="480" w:lineRule="auto"/>
      <w:ind w:left="360" w:firstLine="0"/>
      <w:jc w:val="left"/>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Pr>
      <w:rFonts w:ascii=".VnTime" w:eastAsia="Times New Roman" w:hAnsi=".VnTime" w:cs="Times New Roman"/>
      <w:sz w:val="28"/>
      <w:szCs w:val="24"/>
      <w:lang w:val="en-U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customStyle="1" w:styleId="font5">
    <w:name w:val="font5"/>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4">
    <w:name w:val="xl24"/>
    <w:basedOn w:val="Normal"/>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color w:val="000000"/>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6">
    <w:name w:val="xl46"/>
    <w:basedOn w:val="Normal"/>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4">
    <w:name w:val="xl54"/>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55">
    <w:name w:val="xl5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6">
    <w:name w:val="xl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57">
    <w:name w:val="xl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0">
    <w:name w:val="xl60"/>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65">
    <w:name w:val="xl65"/>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7">
    <w:name w:val="xl67"/>
    <w:basedOn w:val="Normal"/>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69">
    <w:name w:val="xl69"/>
    <w:basedOn w:val="Normal"/>
    <w:pPr>
      <w:spacing w:before="100" w:beforeAutospacing="1" w:after="100" w:afterAutospacing="1"/>
      <w:ind w:firstLine="0"/>
      <w:jc w:val="center"/>
    </w:pPr>
    <w:rPr>
      <w:rFonts w:ascii="Times New Roman" w:eastAsia="Times New Roman" w:hAnsi="Times New Roman" w:cs="Times New Roman"/>
      <w:sz w:val="26"/>
      <w:szCs w:val="26"/>
    </w:rPr>
  </w:style>
  <w:style w:type="paragraph" w:customStyle="1" w:styleId="xl70">
    <w:name w:val="xl70"/>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1">
    <w:name w:val="xl71"/>
    <w:basedOn w:val="Normal"/>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3">
    <w:name w:val="xl73"/>
    <w:basedOn w:val="Normal"/>
    <w:pPr>
      <w:spacing w:before="100" w:beforeAutospacing="1" w:after="100" w:afterAutospacing="1"/>
      <w:ind w:firstLine="0"/>
      <w:jc w:val="center"/>
    </w:pPr>
    <w:rPr>
      <w:rFonts w:ascii="Times New Roman" w:eastAsia="Times New Roman" w:hAnsi="Times New Roman" w:cs="Times New Roman"/>
      <w:b/>
      <w:bCs/>
      <w:sz w:val="26"/>
      <w:szCs w:val="26"/>
    </w:rPr>
  </w:style>
  <w:style w:type="paragraph" w:customStyle="1" w:styleId="Char0">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alloonText">
    <w:name w:val="Balloon Text"/>
    <w:basedOn w:val="Normal"/>
    <w:link w:val="BalloonTextChar"/>
    <w:pPr>
      <w:ind w:firstLine="0"/>
      <w:jc w:val="left"/>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Pr>
      <w:rFonts w:ascii="Tahoma" w:eastAsia="Times New Roman" w:hAnsi="Tahoma" w:cs="Times New Roman"/>
      <w:sz w:val="16"/>
      <w:szCs w:val="16"/>
      <w:lang w:val="x-none" w:eastAsia="x-none"/>
    </w:rPr>
  </w:style>
  <w:style w:type="paragraph" w:customStyle="1" w:styleId="CharCharChar">
    <w:name w:val="Char Char Char"/>
    <w:basedOn w:val="Normal"/>
    <w:next w:val="Normal"/>
    <w:autoRedefine/>
    <w:pPr>
      <w:spacing w:before="120" w:after="120" w:line="312" w:lineRule="auto"/>
      <w:ind w:firstLine="0"/>
      <w:jc w:val="left"/>
    </w:pPr>
    <w:rPr>
      <w:rFonts w:ascii="Times New Roman" w:eastAsia="Times New Roman" w:hAnsi="Times New Roman" w:cs="Times New Roman"/>
      <w:sz w:val="28"/>
      <w:szCs w:val="28"/>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6">
    <w:name w:val="xl76"/>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77">
    <w:name w:val="xl77"/>
    <w:basedOn w:val="Normal"/>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9">
    <w:name w:val="xl79"/>
    <w:basedOn w:val="Normal"/>
    <w:pP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8"/>
      <w:szCs w:val="28"/>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89">
    <w:name w:val="xl8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90">
    <w:name w:val="xl90"/>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91">
    <w:name w:val="xl91"/>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2">
    <w:name w:val="xl9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93">
    <w:name w:val="xl93"/>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94">
    <w:name w:val="xl94"/>
    <w:basedOn w:val="Normal"/>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95">
    <w:name w:val="xl95"/>
    <w:basedOn w:val="Normal"/>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7">
    <w:name w:val="xl97"/>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98">
    <w:name w:val="xl98"/>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9">
    <w:name w:val="xl99"/>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00">
    <w:name w:val="xl100"/>
    <w:basedOn w:val="Normal"/>
    <w:pP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1">
    <w:name w:val="xl101"/>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2">
    <w:name w:val="xl102"/>
    <w:basedOn w:val="Normal"/>
    <w:pP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04">
    <w:name w:val="xl10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05">
    <w:name w:val="xl10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7">
    <w:name w:val="xl107"/>
    <w:basedOn w:val="Normal"/>
    <w:pPr>
      <w:spacing w:before="100" w:beforeAutospacing="1" w:after="100" w:afterAutospacing="1"/>
      <w:ind w:firstLine="0"/>
      <w:jc w:val="center"/>
    </w:pPr>
    <w:rPr>
      <w:rFonts w:ascii="Arial" w:eastAsia="Times New Roman" w:hAnsi="Arial" w:cs="Arial"/>
      <w:sz w:val="26"/>
      <w:szCs w:val="26"/>
    </w:rPr>
  </w:style>
  <w:style w:type="paragraph" w:customStyle="1" w:styleId="xl108">
    <w:name w:val="xl108"/>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9">
    <w:name w:val="xl109"/>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Normal"/>
    <w:pP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1">
    <w:name w:val="xl111"/>
    <w:basedOn w:val="Normal"/>
    <w:pP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5">
    <w:name w:val="xl115"/>
    <w:basedOn w:val="Normal"/>
    <w:pPr>
      <w:spacing w:before="100" w:beforeAutospacing="1" w:after="100" w:afterAutospacing="1"/>
      <w:ind w:firstLine="0"/>
      <w:jc w:val="left"/>
    </w:pPr>
    <w:rPr>
      <w:rFonts w:ascii="Arial" w:eastAsia="Times New Roman" w:hAnsi="Arial" w:cs="Arial"/>
      <w:sz w:val="26"/>
      <w:szCs w:val="26"/>
    </w:rPr>
  </w:style>
  <w:style w:type="paragraph" w:customStyle="1" w:styleId="xl116">
    <w:name w:val="xl116"/>
    <w:basedOn w:val="Normal"/>
    <w:pPr>
      <w:pBdr>
        <w:top w:val="single" w:sz="4" w:space="0" w:color="auto"/>
        <w:bottom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7">
    <w:name w:val="xl117"/>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i/>
      <w:iCs/>
      <w:sz w:val="26"/>
      <w:szCs w:val="26"/>
    </w:rPr>
  </w:style>
  <w:style w:type="paragraph" w:customStyle="1" w:styleId="xl118">
    <w:name w:val="xl118"/>
    <w:basedOn w:val="Normal"/>
    <w:pPr>
      <w:spacing w:before="100" w:beforeAutospacing="1" w:after="100" w:afterAutospacing="1"/>
      <w:ind w:firstLine="0"/>
      <w:jc w:val="left"/>
      <w:textAlignment w:val="center"/>
    </w:pPr>
    <w:rPr>
      <w:rFonts w:ascii="Times New Roman" w:eastAsia="Times New Roman" w:hAnsi="Times New Roman" w:cs="Times New Roman"/>
      <w:sz w:val="26"/>
      <w:szCs w:val="26"/>
    </w:rPr>
  </w:style>
  <w:style w:type="paragraph" w:customStyle="1" w:styleId="xl119">
    <w:name w:val="xl11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21">
    <w:name w:val="xl1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2">
    <w:name w:val="xl12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3">
    <w:name w:val="xl123"/>
    <w:basedOn w:val="Normal"/>
    <w:pPr>
      <w:spacing w:before="100" w:beforeAutospacing="1" w:after="100" w:afterAutospacing="1"/>
      <w:ind w:firstLine="0"/>
      <w:jc w:val="left"/>
    </w:pPr>
    <w:rPr>
      <w:rFonts w:ascii="Times New Roman" w:eastAsia="Times New Roman" w:hAnsi="Times New Roman" w:cs="Times New Roman"/>
      <w:i/>
      <w:iCs/>
      <w:sz w:val="26"/>
      <w:szCs w:val="26"/>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color w:val="1D1B10"/>
      <w:sz w:val="24"/>
      <w:szCs w:val="24"/>
    </w:rPr>
  </w:style>
  <w:style w:type="paragraph" w:customStyle="1" w:styleId="xl125">
    <w:name w:val="xl1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6">
    <w:name w:val="xl126"/>
    <w:basedOn w:val="Normal"/>
    <w:pPr>
      <w:spacing w:before="100" w:beforeAutospacing="1" w:after="100" w:afterAutospacing="1"/>
      <w:ind w:firstLine="0"/>
      <w:jc w:val="left"/>
    </w:pPr>
    <w:rPr>
      <w:rFonts w:ascii="Times New Roman" w:eastAsia="Times New Roman" w:hAnsi="Times New Roman" w:cs="Times New Roman"/>
      <w:sz w:val="28"/>
      <w:szCs w:val="28"/>
    </w:rPr>
  </w:style>
  <w:style w:type="paragraph" w:customStyle="1" w:styleId="xl127">
    <w:name w:val="xl127"/>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128">
    <w:name w:val="xl128"/>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29">
    <w:name w:val="xl129"/>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0">
    <w:name w:val="xl130"/>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b/>
      <w:bCs/>
      <w:i/>
      <w:iCs/>
      <w:sz w:val="24"/>
      <w:szCs w:val="24"/>
    </w:rPr>
  </w:style>
  <w:style w:type="paragraph" w:customStyle="1" w:styleId="xl131">
    <w:name w:val="xl131"/>
    <w:basedOn w:val="Normal"/>
    <w:pPr>
      <w:spacing w:before="100" w:beforeAutospacing="1" w:after="100" w:afterAutospacing="1"/>
      <w:ind w:firstLine="0"/>
      <w:jc w:val="left"/>
    </w:pPr>
    <w:rPr>
      <w:rFonts w:ascii="Times New Roman" w:eastAsia="Times New Roman" w:hAnsi="Times New Roman" w:cs="Times New Roman"/>
      <w:sz w:val="26"/>
      <w:szCs w:val="26"/>
    </w:rPr>
  </w:style>
  <w:style w:type="paragraph" w:customStyle="1" w:styleId="xl132">
    <w:name w:val="xl132"/>
    <w:basedOn w:val="Normal"/>
    <w:pPr>
      <w:pBdr>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i/>
      <w:iCs/>
      <w:sz w:val="24"/>
      <w:szCs w:val="24"/>
    </w:rPr>
  </w:style>
  <w:style w:type="paragraph" w:customStyle="1" w:styleId="xl133">
    <w:name w:val="xl133"/>
    <w:basedOn w:val="Normal"/>
    <w:pPr>
      <w:pBdr>
        <w:top w:val="single" w:sz="4" w:space="0" w:color="auto"/>
        <w:lef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4">
    <w:name w:val="xl134"/>
    <w:basedOn w:val="Normal"/>
    <w:pPr>
      <w:spacing w:before="100" w:beforeAutospacing="1" w:after="100" w:afterAutospacing="1"/>
      <w:ind w:firstLine="0"/>
      <w:jc w:val="left"/>
    </w:pPr>
    <w:rPr>
      <w:rFonts w:ascii="Times New Roman" w:eastAsia="Times New Roman" w:hAnsi="Times New Roman" w:cs="Times New Roman"/>
      <w:b/>
      <w:bCs/>
      <w:sz w:val="28"/>
      <w:szCs w:val="28"/>
    </w:rPr>
  </w:style>
  <w:style w:type="paragraph" w:customStyle="1" w:styleId="xl135">
    <w:name w:val="xl135"/>
    <w:basedOn w:val="Normal"/>
    <w:pPr>
      <w:spacing w:before="100" w:beforeAutospacing="1" w:after="100" w:afterAutospacing="1"/>
      <w:ind w:firstLine="0"/>
      <w:jc w:val="left"/>
    </w:pPr>
    <w:rPr>
      <w:rFonts w:ascii="Times New Roman" w:eastAsia="Times New Roman" w:hAnsi="Times New Roman" w:cs="Times New Roman"/>
      <w:b/>
      <w:bCs/>
      <w:sz w:val="26"/>
      <w:szCs w:val="26"/>
    </w:rPr>
  </w:style>
  <w:style w:type="paragraph" w:customStyle="1" w:styleId="xl136">
    <w:name w:val="xl13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7">
    <w:name w:val="xl137"/>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38">
    <w:name w:val="xl138"/>
    <w:basedOn w:val="Normal"/>
    <w:pP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39">
    <w:name w:val="xl139"/>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40">
    <w:name w:val="xl140"/>
    <w:basedOn w:val="Normal"/>
    <w:pPr>
      <w:spacing w:before="100" w:beforeAutospacing="1" w:after="100" w:afterAutospacing="1"/>
      <w:ind w:firstLine="0"/>
      <w:jc w:val="center"/>
    </w:pPr>
    <w:rPr>
      <w:rFonts w:ascii="Times New Roman" w:eastAsia="Times New Roman" w:hAnsi="Times New Roman" w:cs="Times New Roman"/>
      <w:i/>
      <w:iCs/>
      <w:sz w:val="26"/>
      <w:szCs w:val="26"/>
    </w:rPr>
  </w:style>
  <w:style w:type="paragraph" w:customStyle="1" w:styleId="xl141">
    <w:name w:val="xl141"/>
    <w:basedOn w:val="Normal"/>
    <w:pPr>
      <w:spacing w:before="100" w:beforeAutospacing="1" w:after="100" w:afterAutospacing="1"/>
      <w:ind w:firstLine="0"/>
      <w:jc w:val="left"/>
    </w:pPr>
    <w:rPr>
      <w:rFonts w:ascii="Times New Roman" w:eastAsia="Times New Roman" w:hAnsi="Times New Roman" w:cs="Times New Roman"/>
      <w:color w:val="1D1B10"/>
      <w:sz w:val="26"/>
      <w:szCs w:val="26"/>
    </w:rPr>
  </w:style>
  <w:style w:type="paragraph" w:customStyle="1" w:styleId="xl142">
    <w:name w:val="xl142"/>
    <w:basedOn w:val="Normal"/>
    <w:pPr>
      <w:pBdr>
        <w:top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4"/>
      <w:szCs w:val="24"/>
    </w:rPr>
  </w:style>
  <w:style w:type="paragraph" w:customStyle="1" w:styleId="xl143">
    <w:name w:val="xl143"/>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6">
    <w:name w:val="xl146"/>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7">
    <w:name w:val="xl147"/>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000000"/>
      <w:sz w:val="24"/>
      <w:szCs w:val="24"/>
    </w:rPr>
  </w:style>
  <w:style w:type="paragraph" w:customStyle="1" w:styleId="xl152">
    <w:name w:val="xl152"/>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3">
    <w:name w:val="xl153"/>
    <w:basedOn w:val="Normal"/>
    <w:pP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54">
    <w:name w:val="xl154"/>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55">
    <w:name w:val="xl155"/>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2">
    <w:name w:val="xl162"/>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3">
    <w:name w:val="xl163"/>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65">
    <w:name w:val="xl165"/>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6">
    <w:name w:val="xl1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70">
    <w:name w:val="xl170"/>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71">
    <w:name w:val="xl171"/>
    <w:basedOn w:val="Normal"/>
    <w:pPr>
      <w:pBdr>
        <w:top w:val="single" w:sz="4" w:space="0" w:color="auto"/>
        <w:bottom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character" w:customStyle="1" w:styleId="CharChar1">
    <w:name w:val="Char Char1"/>
    <w:basedOn w:val="DefaultParagraphFont"/>
    <w:locked/>
    <w:rPr>
      <w:rFonts w:ascii="Times New Roman" w:hAnsi="Times New Roman" w:cs="Times New Roman"/>
      <w:sz w:val="24"/>
      <w:lang w:val="en-US" w:eastAsia="en-US" w:bidi="ar-SA"/>
    </w:rPr>
  </w:style>
  <w:style w:type="character" w:customStyle="1" w:styleId="CharChar">
    <w:name w:val="Char Char"/>
    <w:basedOn w:val="DefaultParagraphFont"/>
    <w:locked/>
    <w:rPr>
      <w:rFonts w:ascii="Times New Roman" w:hAnsi="Times New Roman" w:cs="Times New Roman"/>
      <w:b/>
      <w:sz w:val="26"/>
      <w:lang w:val="en-US" w:eastAsia="en-US" w:bidi="ar-SA"/>
    </w:rPr>
  </w:style>
  <w:style w:type="numbering" w:customStyle="1" w:styleId="NoList2">
    <w:name w:val="No List2"/>
    <w:next w:val="NoList"/>
    <w:uiPriority w:val="99"/>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rPr>
  </w:style>
  <w:style w:type="table" w:customStyle="1" w:styleId="TableGrid21">
    <w:name w:val="Table Grid21"/>
    <w:basedOn w:val="TableNormal"/>
    <w:next w:val="TableGrid"/>
    <w:uiPriority w:val="5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pPr>
      <w:spacing w:after="0" w:line="240" w:lineRule="auto"/>
      <w:ind w:firstLine="720"/>
      <w:jc w:val="both"/>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lang w:val="vi-VN"/>
    </w:rPr>
  </w:style>
  <w:style w:type="character" w:styleId="FootnoteReference">
    <w:name w:val="footnote reference"/>
    <w:basedOn w:val="DefaultParagraphFont"/>
    <w:uiPriority w:val="99"/>
    <w:semiHidden/>
    <w:unhideWhenUsed/>
    <w:rPr>
      <w:vertAlign w:val="superscript"/>
    </w:rPr>
  </w:style>
  <w:style w:type="paragraph" w:customStyle="1" w:styleId="msonormal0">
    <w:name w:val="msonormal"/>
    <w:basedOn w:val="Normal"/>
    <w:pPr>
      <w:spacing w:before="100" w:beforeAutospacing="1" w:after="100" w:afterAutospacing="1"/>
      <w:ind w:firstLine="0"/>
      <w:jc w:val="left"/>
    </w:pPr>
    <w:rPr>
      <w:rFonts w:ascii="Times New Roman" w:eastAsia="Times New Roman" w:hAnsi="Times New Roman" w:cs="Times New Roman"/>
      <w:sz w:val="24"/>
      <w:szCs w:val="24"/>
      <w:lang w:eastAsia="vi-VN"/>
    </w:rPr>
  </w:style>
  <w:style w:type="paragraph" w:customStyle="1" w:styleId="font7">
    <w:name w:val="font7"/>
    <w:basedOn w:val="Normal"/>
    <w:pPr>
      <w:spacing w:before="100" w:beforeAutospacing="1" w:after="100" w:afterAutospacing="1"/>
      <w:ind w:firstLine="0"/>
      <w:jc w:val="left"/>
    </w:pPr>
    <w:rPr>
      <w:rFonts w:ascii="Tahoma" w:eastAsia="Times New Roman" w:hAnsi="Tahoma" w:cs="Tahoma"/>
      <w:color w:val="000000"/>
      <w:sz w:val="18"/>
      <w:szCs w:val="18"/>
      <w:lang w:eastAsia="vi-VN"/>
    </w:rPr>
  </w:style>
  <w:style w:type="paragraph" w:customStyle="1" w:styleId="font8">
    <w:name w:val="font8"/>
    <w:basedOn w:val="Normal"/>
    <w:pPr>
      <w:spacing w:before="100" w:beforeAutospacing="1" w:after="100" w:afterAutospacing="1"/>
      <w:ind w:firstLine="0"/>
      <w:jc w:val="left"/>
    </w:pPr>
    <w:rPr>
      <w:rFonts w:ascii="Tahoma" w:eastAsia="Times New Roman" w:hAnsi="Tahoma" w:cs="Tahoma"/>
      <w:b/>
      <w:bCs/>
      <w:color w:val="000000"/>
      <w:sz w:val="18"/>
      <w:szCs w:val="18"/>
      <w:lang w:eastAsia="vi-VN"/>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0">
    <w:name w:val="xl18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2">
    <w:name w:val="xl182"/>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3">
    <w:name w:val="xl183"/>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88">
    <w:name w:val="xl188"/>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0">
    <w:name w:val="xl19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3">
    <w:name w:val="xl193"/>
    <w:basedOn w:val="Normal"/>
    <w:pP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eastAsia="Times New Roman" w:hAnsi="Times New Roman" w:cs="Times New Roman"/>
      <w:lang w:eastAsia="vi-VN"/>
    </w:rPr>
  </w:style>
  <w:style w:type="paragraph" w:customStyle="1" w:styleId="xl229">
    <w:name w:val="xl2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VnTime" w:eastAsia="Times New Roman" w:hAnsi=".VnTime" w:cs="Times New Roman"/>
      <w:lang w:eastAsia="vi-VN"/>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0">
    <w:name w:val="xl24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5">
    <w:name w:val="xl245"/>
    <w:basedOn w:val="Normal"/>
    <w:pPr>
      <w:pBdr>
        <w:top w:val="single" w:sz="4" w:space="0" w:color="auto"/>
        <w:left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46">
    <w:name w:val="xl246"/>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47">
    <w:name w:val="xl247"/>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8">
    <w:name w:val="xl248"/>
    <w:basedOn w:val="Normal"/>
    <w:pPr>
      <w:pBdr>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9">
    <w:name w:val="xl249"/>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2">
    <w:name w:val="xl252"/>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3">
    <w:name w:val="xl253"/>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styleId="NormalWeb">
    <w:name w:val="Normal (Web)"/>
    <w:aliases w:val="Char Char Char Char Char Char Char Char Char Char Char,Normal (Web) Char Char Char Char Char,Normal (Web) Char Char Char Char,Char Char Cha,webb,Char8,Normal (Web) Char1, Char8 Char, Char8"/>
    <w:basedOn w:val="Normal"/>
    <w:link w:val="NormalWebChar"/>
    <w:qFormat/>
    <w:pPr>
      <w:spacing w:before="100" w:beforeAutospacing="1" w:after="100" w:afterAutospacing="1"/>
      <w:ind w:firstLine="0"/>
      <w:jc w:val="left"/>
    </w:pPr>
    <w:rPr>
      <w:rFonts w:ascii="Times New Roman" w:eastAsia="Times New Roman" w:hAnsi="Times New Roman" w:cs="Times New Roman"/>
      <w:sz w:val="24"/>
      <w:szCs w:val="24"/>
      <w:lang w:val="en-US"/>
    </w:rPr>
  </w:style>
  <w:style w:type="character" w:customStyle="1" w:styleId="NormalWebChar">
    <w:name w:val="Normal (Web) Char"/>
    <w:aliases w:val="Char Char Char Char Char Char Char Char Char Char Char Char,Normal (Web) Char Char Char Char Char Char,Normal (Web) Char Char Char Char Char1,Char Char Cha Char,webb Char,Char8 Char,Normal (Web) Char1 Char, Char8 Char Char, Char8 Char1"/>
    <w:link w:val="NormalWeb"/>
    <w:qFormat/>
    <w:locked/>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t286pc">
    <w:name w:val="t286pc"/>
    <w:basedOn w:val="DefaultParagraphFont"/>
  </w:style>
  <w:style w:type="character" w:styleId="Emphasis">
    <w:name w:val="Emphasis"/>
    <w:basedOn w:val="DefaultParagraphFont"/>
    <w:uiPriority w:val="20"/>
    <w:qFormat/>
    <w:rPr>
      <w:i/>
      <w:iCs/>
    </w:rPr>
  </w:style>
  <w:style w:type="character" w:styleId="BookTitle">
    <w:name w:val="Book Title"/>
    <w:basedOn w:val="DefaultParagraphFont"/>
    <w:uiPriority w:val="33"/>
    <w:qFormat/>
    <w:rsid w:val="00EC5B2B"/>
    <w:rPr>
      <w:b/>
      <w:bCs/>
      <w:i/>
      <w:iCs/>
      <w:spacing w:val="5"/>
    </w:rPr>
  </w:style>
  <w:style w:type="character" w:customStyle="1" w:styleId="Heading6Char">
    <w:name w:val="Heading 6 Char"/>
    <w:basedOn w:val="DefaultParagraphFont"/>
    <w:link w:val="Heading6"/>
    <w:uiPriority w:val="9"/>
    <w:semiHidden/>
    <w:rsid w:val="00EC5B2B"/>
    <w:rPr>
      <w:rFonts w:asciiTheme="majorHAnsi" w:eastAsiaTheme="majorEastAsia" w:hAnsiTheme="majorHAnsi" w:cstheme="majorBidi"/>
      <w:color w:val="1F4D78" w:themeColor="accent1" w:themeShade="7F"/>
      <w:lang w:val="vi-VN"/>
    </w:rPr>
  </w:style>
  <w:style w:type="character" w:customStyle="1" w:styleId="Heading7Char">
    <w:name w:val="Heading 7 Char"/>
    <w:basedOn w:val="DefaultParagraphFont"/>
    <w:link w:val="Heading7"/>
    <w:uiPriority w:val="9"/>
    <w:semiHidden/>
    <w:rsid w:val="00EC5B2B"/>
    <w:rPr>
      <w:rFonts w:asciiTheme="majorHAnsi" w:eastAsiaTheme="majorEastAsia" w:hAnsiTheme="majorHAnsi" w:cstheme="majorBidi"/>
      <w:i/>
      <w:iCs/>
      <w:color w:val="1F4D78" w:themeColor="accent1" w:themeShade="7F"/>
      <w:lang w:val="vi-VN"/>
    </w:rPr>
  </w:style>
  <w:style w:type="character" w:customStyle="1" w:styleId="Heading8Char">
    <w:name w:val="Heading 8 Char"/>
    <w:basedOn w:val="DefaultParagraphFont"/>
    <w:link w:val="Heading8"/>
    <w:uiPriority w:val="9"/>
    <w:semiHidden/>
    <w:rsid w:val="00EC5B2B"/>
    <w:rPr>
      <w:rFonts w:asciiTheme="majorHAnsi" w:eastAsiaTheme="majorEastAsia" w:hAnsiTheme="majorHAnsi" w:cstheme="majorBidi"/>
      <w:color w:val="272727" w:themeColor="text1" w:themeTint="D8"/>
      <w:sz w:val="21"/>
      <w:szCs w:val="21"/>
      <w:lang w:val="vi-VN"/>
    </w:rPr>
  </w:style>
  <w:style w:type="character" w:styleId="IntenseEmphasis">
    <w:name w:val="Intense Emphasis"/>
    <w:basedOn w:val="DefaultParagraphFont"/>
    <w:uiPriority w:val="21"/>
    <w:qFormat/>
    <w:rsid w:val="00EC5B2B"/>
    <w:rPr>
      <w:i/>
      <w:iCs/>
      <w:color w:val="5B9BD5" w:themeColor="accent1"/>
    </w:rPr>
  </w:style>
  <w:style w:type="paragraph" w:styleId="IntenseQuote">
    <w:name w:val="Intense Quote"/>
    <w:basedOn w:val="Normal"/>
    <w:next w:val="Normal"/>
    <w:link w:val="IntenseQuoteChar"/>
    <w:uiPriority w:val="30"/>
    <w:qFormat/>
    <w:rsid w:val="00EC5B2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5B2B"/>
    <w:rPr>
      <w:i/>
      <w:iCs/>
      <w:color w:val="5B9BD5" w:themeColor="accent1"/>
      <w:lang w:val="vi-VN"/>
    </w:rPr>
  </w:style>
  <w:style w:type="character" w:styleId="IntenseReference">
    <w:name w:val="Intense Reference"/>
    <w:basedOn w:val="DefaultParagraphFont"/>
    <w:uiPriority w:val="32"/>
    <w:qFormat/>
    <w:rsid w:val="00EC5B2B"/>
    <w:rPr>
      <w:b/>
      <w:bCs/>
      <w:smallCaps/>
      <w:color w:val="5B9BD5" w:themeColor="accent1"/>
      <w:spacing w:val="5"/>
    </w:rPr>
  </w:style>
  <w:style w:type="paragraph" w:styleId="Quote">
    <w:name w:val="Quote"/>
    <w:basedOn w:val="Normal"/>
    <w:next w:val="Normal"/>
    <w:link w:val="QuoteChar"/>
    <w:uiPriority w:val="29"/>
    <w:qFormat/>
    <w:rsid w:val="00EC5B2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5B2B"/>
    <w:rPr>
      <w:i/>
      <w:iCs/>
      <w:color w:val="404040" w:themeColor="text1" w:themeTint="BF"/>
      <w:lang w:val="vi-VN"/>
    </w:rPr>
  </w:style>
  <w:style w:type="paragraph" w:styleId="Subtitle">
    <w:name w:val="Subtitle"/>
    <w:basedOn w:val="Normal"/>
    <w:next w:val="Normal"/>
    <w:link w:val="SubtitleChar"/>
    <w:uiPriority w:val="11"/>
    <w:qFormat/>
    <w:rsid w:val="00EC5B2B"/>
    <w:pPr>
      <w:numPr>
        <w:ilvl w:val="1"/>
      </w:numPr>
      <w:spacing w:after="160"/>
      <w:ind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C5B2B"/>
    <w:rPr>
      <w:rFonts w:eastAsiaTheme="minorEastAsia"/>
      <w:color w:val="5A5A5A" w:themeColor="text1" w:themeTint="A5"/>
      <w:spacing w:val="15"/>
      <w:lang w:val="vi-VN"/>
    </w:rPr>
  </w:style>
  <w:style w:type="character" w:styleId="SubtleEmphasis">
    <w:name w:val="Subtle Emphasis"/>
    <w:basedOn w:val="DefaultParagraphFont"/>
    <w:uiPriority w:val="19"/>
    <w:qFormat/>
    <w:rsid w:val="00EC5B2B"/>
    <w:rPr>
      <w:i/>
      <w:iCs/>
      <w:color w:val="404040" w:themeColor="text1" w:themeTint="BF"/>
    </w:rPr>
  </w:style>
  <w:style w:type="character" w:styleId="SubtleReference">
    <w:name w:val="Subtle Reference"/>
    <w:basedOn w:val="DefaultParagraphFont"/>
    <w:uiPriority w:val="31"/>
    <w:qFormat/>
    <w:rsid w:val="00EC5B2B"/>
    <w:rPr>
      <w:smallCaps/>
      <w:color w:val="5A5A5A" w:themeColor="text1" w:themeTint="A5"/>
    </w:rPr>
  </w:style>
  <w:style w:type="paragraph" w:styleId="Title">
    <w:name w:val="Title"/>
    <w:basedOn w:val="Normal"/>
    <w:next w:val="Normal"/>
    <w:link w:val="TitleChar"/>
    <w:uiPriority w:val="10"/>
    <w:qFormat/>
    <w:rsid w:val="00EC5B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B2B"/>
    <w:rPr>
      <w:rFonts w:asciiTheme="majorHAnsi" w:eastAsiaTheme="majorEastAsia" w:hAnsiTheme="majorHAnsi" w:cstheme="majorBidi"/>
      <w:spacing w:val="-10"/>
      <w:kern w:val="28"/>
      <w:sz w:val="56"/>
      <w:szCs w:val="56"/>
      <w:lang w:val="vi-VN"/>
    </w:rPr>
  </w:style>
  <w:style w:type="paragraph" w:styleId="TOCHeading">
    <w:name w:val="TOC Heading"/>
    <w:basedOn w:val="Heading1"/>
    <w:next w:val="Normal"/>
    <w:uiPriority w:val="39"/>
    <w:semiHidden/>
    <w:unhideWhenUsed/>
    <w:qFormat/>
    <w:rsid w:val="00EC5B2B"/>
    <w:pPr>
      <w:keepLines/>
      <w:spacing w:after="0"/>
      <w:ind w:firstLine="720"/>
      <w:jc w:val="both"/>
      <w:outlineLvl w:val="9"/>
    </w:pPr>
    <w:rPr>
      <w:rFonts w:asciiTheme="majorHAnsi" w:eastAsiaTheme="majorEastAsia" w:hAnsiTheme="majorHAnsi" w:cstheme="majorBidi"/>
      <w:b w:val="0"/>
      <w:bCs w:val="0"/>
      <w:color w:val="2E74B5" w:themeColor="accent1" w:themeShade="BF"/>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8C"/>
    <w:pPr>
      <w:spacing w:after="0" w:line="240" w:lineRule="auto"/>
      <w:ind w:firstLine="720"/>
      <w:jc w:val="both"/>
    </w:pPr>
    <w:rPr>
      <w:lang w:val="vi-VN"/>
    </w:rPr>
  </w:style>
  <w:style w:type="paragraph" w:styleId="Heading1">
    <w:name w:val="heading 1"/>
    <w:basedOn w:val="Normal"/>
    <w:next w:val="Normal"/>
    <w:link w:val="Heading1Char"/>
    <w:qFormat/>
    <w:pPr>
      <w:keepNext/>
      <w:spacing w:before="240" w:after="60"/>
      <w:ind w:firstLine="0"/>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pPr>
      <w:keepNext/>
      <w:spacing w:before="120"/>
      <w:ind w:firstLine="0"/>
      <w:jc w:val="right"/>
      <w:outlineLvl w:val="1"/>
    </w:pPr>
    <w:rPr>
      <w:rFonts w:ascii=".VnTime" w:eastAsia="Times New Roman" w:hAnsi=".VnTime" w:cs="Times New Roman"/>
      <w:i/>
      <w:sz w:val="26"/>
      <w:szCs w:val="24"/>
    </w:rPr>
  </w:style>
  <w:style w:type="paragraph" w:styleId="Heading3">
    <w:name w:val="heading 3"/>
    <w:basedOn w:val="Normal"/>
    <w:next w:val="Normal"/>
    <w:link w:val="Heading3Char"/>
    <w:qFormat/>
    <w:pPr>
      <w:keepNext/>
      <w:spacing w:before="240" w:after="60"/>
      <w:ind w:firstLine="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ind w:firstLine="0"/>
      <w:jc w:val="left"/>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spacing w:before="240" w:after="60"/>
      <w:ind w:firstLine="0"/>
      <w:jc w:val="left"/>
      <w:outlineLvl w:val="4"/>
    </w:pPr>
    <w:rPr>
      <w:rFonts w:ascii=".VnTime" w:eastAsia="Times New Roman" w:hAnsi=".VnTime" w:cs="Times New Roman"/>
      <w:b/>
      <w:bCs/>
      <w:i/>
      <w:iCs/>
      <w:sz w:val="26"/>
      <w:szCs w:val="26"/>
    </w:rPr>
  </w:style>
  <w:style w:type="paragraph" w:styleId="Heading6">
    <w:name w:val="heading 6"/>
    <w:basedOn w:val="Normal"/>
    <w:next w:val="Normal"/>
    <w:link w:val="Heading6Char"/>
    <w:uiPriority w:val="9"/>
    <w:semiHidden/>
    <w:unhideWhenUsed/>
    <w:qFormat/>
    <w:rsid w:val="00EC5B2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5B2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5B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pPr>
      <w:spacing w:before="240" w:after="60"/>
      <w:ind w:firstLine="0"/>
      <w:jc w:val="left"/>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pPr>
      <w:spacing w:after="0" w:line="240" w:lineRule="auto"/>
    </w:pPr>
    <w:rPr>
      <w:rFonts w:ascii="Times New Roman" w:eastAsia="Times New Roman" w:hAnsi="Times New Roman" w:cs="Times New Roman"/>
      <w:sz w:val="28"/>
      <w:szCs w:val="28"/>
      <w:lang w:val="en-US"/>
    </w:rPr>
  </w:style>
  <w:style w:type="table" w:customStyle="1" w:styleId="TableGrid1">
    <w:name w:val="Table Grid1"/>
    <w:basedOn w:val="TableNormal"/>
    <w:next w:val="TableGrid"/>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lang w:val="en-US"/>
    </w:rPr>
  </w:style>
  <w:style w:type="paragraph" w:styleId="ListParagraph">
    <w:name w:val="List Paragraph"/>
    <w:basedOn w:val="Normal"/>
    <w:uiPriority w:val="34"/>
    <w:qFormat/>
    <w:pPr>
      <w:ind w:left="720"/>
      <w:contextualSpacing/>
    </w:pPr>
  </w:style>
  <w:style w:type="table" w:customStyle="1" w:styleId="TableGrid2">
    <w:name w:val="Table Grid2"/>
    <w:basedOn w:val="TableNormal"/>
    <w:next w:val="TableGrid"/>
    <w:uiPriority w:val="59"/>
    <w:pPr>
      <w:spacing w:after="0" w:line="240" w:lineRule="auto"/>
      <w:ind w:firstLine="720"/>
      <w:jc w:val="both"/>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Pr>
      <w:rFonts w:ascii=".VnTime" w:eastAsia="Times New Roman" w:hAnsi=".VnTime" w:cs="Times New Roman"/>
      <w:i/>
      <w:sz w:val="26"/>
      <w:szCs w:val="24"/>
      <w:lang w:val="en-US"/>
    </w:rPr>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Pr>
      <w:rFonts w:ascii=".VnTime" w:eastAsia="Times New Roman" w:hAnsi=".VnTime" w:cs="Times New Roman"/>
      <w:b/>
      <w:bCs/>
      <w:i/>
      <w:iCs/>
      <w:sz w:val="26"/>
      <w:szCs w:val="26"/>
      <w:lang w:val="en-US"/>
    </w:rPr>
  </w:style>
  <w:style w:type="character" w:customStyle="1" w:styleId="Heading9Char">
    <w:name w:val="Heading 9 Char"/>
    <w:basedOn w:val="DefaultParagraphFont"/>
    <w:link w:val="Heading9"/>
    <w:rPr>
      <w:rFonts w:ascii="Arial" w:eastAsia="Times New Roman" w:hAnsi="Arial" w:cs="Times New Roman"/>
      <w:lang w:val="x-none" w:eastAsia="x-none"/>
    </w:rPr>
  </w:style>
  <w:style w:type="numbering" w:customStyle="1" w:styleId="NoList1">
    <w:name w:val="No List1"/>
    <w:next w:val="NoList"/>
    <w:uiPriority w:val="99"/>
    <w:semiHidden/>
  </w:style>
  <w:style w:type="paragraph" w:customStyle="1" w:styleId="Char">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odyText">
    <w:name w:val="Body Text"/>
    <w:basedOn w:val="Normal"/>
    <w:link w:val="BodyTextChar"/>
    <w:pPr>
      <w:ind w:firstLine="0"/>
    </w:pPr>
    <w:rPr>
      <w:rFonts w:ascii=".VnTime" w:eastAsia="Times New Roman" w:hAnsi=".VnTime" w:cs="Times New Roman"/>
      <w:sz w:val="28"/>
      <w:szCs w:val="24"/>
    </w:rPr>
  </w:style>
  <w:style w:type="character" w:customStyle="1" w:styleId="BodyTextChar">
    <w:name w:val="Body Text Char"/>
    <w:basedOn w:val="DefaultParagraphFont"/>
    <w:link w:val="BodyText"/>
    <w:rPr>
      <w:rFonts w:ascii=".VnTime" w:eastAsia="Times New Roman" w:hAnsi=".VnTime" w:cs="Times New Roman"/>
      <w:sz w:val="28"/>
      <w:szCs w:val="24"/>
      <w:lang w:val="en-US"/>
    </w:rPr>
  </w:style>
  <w:style w:type="paragraph" w:styleId="BodyTextIndent">
    <w:name w:val="Body Text Indent"/>
    <w:basedOn w:val="Normal"/>
    <w:link w:val="BodyTextIndentChar"/>
    <w:pPr>
      <w:spacing w:after="120"/>
      <w:ind w:left="283" w:firstLine="0"/>
      <w:jc w:val="left"/>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Pr>
      <w:rFonts w:ascii=".VnTime" w:eastAsia="Times New Roman" w:hAnsi=".VnTime" w:cs="Times New Roman"/>
      <w:sz w:val="28"/>
      <w:szCs w:val="24"/>
      <w:lang w:val="en-US"/>
    </w:rPr>
  </w:style>
  <w:style w:type="paragraph" w:customStyle="1" w:styleId="CharCharCharChar">
    <w:name w:val="Char Char Char Char"/>
    <w:basedOn w:val="Normal"/>
    <w:pPr>
      <w:spacing w:after="160" w:line="240" w:lineRule="exact"/>
      <w:ind w:firstLine="0"/>
      <w:jc w:val="left"/>
    </w:pPr>
    <w:rPr>
      <w:rFonts w:ascii="Verdana" w:eastAsia="Times New Roman" w:hAnsi="Verdana" w:cs="Times New Roman"/>
      <w:sz w:val="20"/>
      <w:szCs w:val="20"/>
    </w:rPr>
  </w:style>
  <w:style w:type="paragraph" w:customStyle="1" w:styleId="CharCharCharCharCharCharCharCharChar1Char">
    <w:name w:val="Char Char Char Char Char Char Char Char Char1 Char"/>
    <w:basedOn w:val="Normal"/>
    <w:next w:val="Normal"/>
    <w:autoRedefine/>
    <w:semiHidden/>
    <w:pPr>
      <w:spacing w:before="120" w:after="120" w:line="312" w:lineRule="auto"/>
      <w:ind w:firstLine="0"/>
      <w:jc w:val="left"/>
    </w:pPr>
    <w:rPr>
      <w:rFonts w:ascii="Times New Roman" w:eastAsia="Times New Roman" w:hAnsi="Times New Roman" w:cs="Times New Roman"/>
      <w:sz w:val="28"/>
    </w:rPr>
  </w:style>
  <w:style w:type="paragraph" w:styleId="BodyTextIndent3">
    <w:name w:val="Body Text Indent 3"/>
    <w:basedOn w:val="Normal"/>
    <w:link w:val="BodyTextIndent3Char"/>
    <w:pPr>
      <w:spacing w:after="120"/>
      <w:ind w:left="283" w:firstLine="0"/>
      <w:jc w:val="left"/>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Pr>
      <w:rFonts w:ascii=".VnTime" w:eastAsia="Times New Roman" w:hAnsi=".VnTime" w:cs="Times New Roman"/>
      <w:sz w:val="16"/>
      <w:szCs w:val="16"/>
      <w:lang w:val="en-US"/>
    </w:rPr>
  </w:style>
  <w:style w:type="paragraph" w:styleId="Caption">
    <w:name w:val="caption"/>
    <w:basedOn w:val="Normal"/>
    <w:next w:val="Normal"/>
    <w:qFormat/>
    <w:pPr>
      <w:ind w:firstLine="0"/>
      <w:jc w:val="left"/>
    </w:pPr>
    <w:rPr>
      <w:rFonts w:ascii="Times New Roman" w:eastAsia="Times New Roman" w:hAnsi="Times New Roman" w:cs="Times New Roman"/>
      <w:b/>
      <w:bCs/>
      <w:sz w:val="20"/>
      <w:szCs w:val="20"/>
    </w:rPr>
  </w:style>
  <w:style w:type="character" w:styleId="PageNumber">
    <w:name w:val="page number"/>
    <w:basedOn w:val="DefaultParagraphFont"/>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styleId="BodyText2">
    <w:name w:val="Body Text 2"/>
    <w:basedOn w:val="Normal"/>
    <w:link w:val="BodyText2Char"/>
    <w:pPr>
      <w:spacing w:after="120" w:line="480" w:lineRule="auto"/>
      <w:ind w:firstLine="0"/>
      <w:jc w:val="left"/>
    </w:pPr>
    <w:rPr>
      <w:rFonts w:ascii=".VnTime" w:eastAsia="Times New Roman" w:hAnsi=".VnTime" w:cs="Times New Roman"/>
      <w:sz w:val="28"/>
      <w:szCs w:val="24"/>
    </w:rPr>
  </w:style>
  <w:style w:type="character" w:customStyle="1" w:styleId="BodyText2Char">
    <w:name w:val="Body Text 2 Char"/>
    <w:basedOn w:val="DefaultParagraphFont"/>
    <w:link w:val="BodyText2"/>
    <w:rPr>
      <w:rFonts w:ascii=".VnTime" w:eastAsia="Times New Roman" w:hAnsi=".VnTime" w:cs="Times New Roman"/>
      <w:sz w:val="28"/>
      <w:szCs w:val="24"/>
      <w:lang w:val="en-US"/>
    </w:rPr>
  </w:style>
  <w:style w:type="paragraph" w:styleId="BodyTextIndent2">
    <w:name w:val="Body Text Indent 2"/>
    <w:basedOn w:val="Normal"/>
    <w:link w:val="BodyTextIndent2Char"/>
    <w:pPr>
      <w:spacing w:after="120" w:line="480" w:lineRule="auto"/>
      <w:ind w:left="360" w:firstLine="0"/>
      <w:jc w:val="left"/>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Pr>
      <w:rFonts w:ascii=".VnTime" w:eastAsia="Times New Roman" w:hAnsi=".VnTime" w:cs="Times New Roman"/>
      <w:sz w:val="28"/>
      <w:szCs w:val="24"/>
      <w:lang w:val="en-U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customStyle="1" w:styleId="font5">
    <w:name w:val="font5"/>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4">
    <w:name w:val="xl24"/>
    <w:basedOn w:val="Normal"/>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color w:val="000000"/>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6">
    <w:name w:val="xl46"/>
    <w:basedOn w:val="Normal"/>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4">
    <w:name w:val="xl54"/>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55">
    <w:name w:val="xl5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6">
    <w:name w:val="xl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57">
    <w:name w:val="xl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0">
    <w:name w:val="xl60"/>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65">
    <w:name w:val="xl65"/>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7">
    <w:name w:val="xl67"/>
    <w:basedOn w:val="Normal"/>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69">
    <w:name w:val="xl69"/>
    <w:basedOn w:val="Normal"/>
    <w:pPr>
      <w:spacing w:before="100" w:beforeAutospacing="1" w:after="100" w:afterAutospacing="1"/>
      <w:ind w:firstLine="0"/>
      <w:jc w:val="center"/>
    </w:pPr>
    <w:rPr>
      <w:rFonts w:ascii="Times New Roman" w:eastAsia="Times New Roman" w:hAnsi="Times New Roman" w:cs="Times New Roman"/>
      <w:sz w:val="26"/>
      <w:szCs w:val="26"/>
    </w:rPr>
  </w:style>
  <w:style w:type="paragraph" w:customStyle="1" w:styleId="xl70">
    <w:name w:val="xl70"/>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1">
    <w:name w:val="xl71"/>
    <w:basedOn w:val="Normal"/>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3">
    <w:name w:val="xl73"/>
    <w:basedOn w:val="Normal"/>
    <w:pPr>
      <w:spacing w:before="100" w:beforeAutospacing="1" w:after="100" w:afterAutospacing="1"/>
      <w:ind w:firstLine="0"/>
      <w:jc w:val="center"/>
    </w:pPr>
    <w:rPr>
      <w:rFonts w:ascii="Times New Roman" w:eastAsia="Times New Roman" w:hAnsi="Times New Roman" w:cs="Times New Roman"/>
      <w:b/>
      <w:bCs/>
      <w:sz w:val="26"/>
      <w:szCs w:val="26"/>
    </w:rPr>
  </w:style>
  <w:style w:type="paragraph" w:customStyle="1" w:styleId="Char0">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alloonText">
    <w:name w:val="Balloon Text"/>
    <w:basedOn w:val="Normal"/>
    <w:link w:val="BalloonTextChar"/>
    <w:pPr>
      <w:ind w:firstLine="0"/>
      <w:jc w:val="left"/>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Pr>
      <w:rFonts w:ascii="Tahoma" w:eastAsia="Times New Roman" w:hAnsi="Tahoma" w:cs="Times New Roman"/>
      <w:sz w:val="16"/>
      <w:szCs w:val="16"/>
      <w:lang w:val="x-none" w:eastAsia="x-none"/>
    </w:rPr>
  </w:style>
  <w:style w:type="paragraph" w:customStyle="1" w:styleId="CharCharChar">
    <w:name w:val="Char Char Char"/>
    <w:basedOn w:val="Normal"/>
    <w:next w:val="Normal"/>
    <w:autoRedefine/>
    <w:pPr>
      <w:spacing w:before="120" w:after="120" w:line="312" w:lineRule="auto"/>
      <w:ind w:firstLine="0"/>
      <w:jc w:val="left"/>
    </w:pPr>
    <w:rPr>
      <w:rFonts w:ascii="Times New Roman" w:eastAsia="Times New Roman" w:hAnsi="Times New Roman" w:cs="Times New Roman"/>
      <w:sz w:val="28"/>
      <w:szCs w:val="28"/>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6">
    <w:name w:val="xl76"/>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77">
    <w:name w:val="xl77"/>
    <w:basedOn w:val="Normal"/>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9">
    <w:name w:val="xl79"/>
    <w:basedOn w:val="Normal"/>
    <w:pP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8"/>
      <w:szCs w:val="28"/>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89">
    <w:name w:val="xl8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90">
    <w:name w:val="xl90"/>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91">
    <w:name w:val="xl91"/>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2">
    <w:name w:val="xl9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93">
    <w:name w:val="xl93"/>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94">
    <w:name w:val="xl94"/>
    <w:basedOn w:val="Normal"/>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95">
    <w:name w:val="xl95"/>
    <w:basedOn w:val="Normal"/>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7">
    <w:name w:val="xl97"/>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98">
    <w:name w:val="xl98"/>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9">
    <w:name w:val="xl99"/>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00">
    <w:name w:val="xl100"/>
    <w:basedOn w:val="Normal"/>
    <w:pP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1">
    <w:name w:val="xl101"/>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2">
    <w:name w:val="xl102"/>
    <w:basedOn w:val="Normal"/>
    <w:pP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04">
    <w:name w:val="xl10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05">
    <w:name w:val="xl10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7">
    <w:name w:val="xl107"/>
    <w:basedOn w:val="Normal"/>
    <w:pPr>
      <w:spacing w:before="100" w:beforeAutospacing="1" w:after="100" w:afterAutospacing="1"/>
      <w:ind w:firstLine="0"/>
      <w:jc w:val="center"/>
    </w:pPr>
    <w:rPr>
      <w:rFonts w:ascii="Arial" w:eastAsia="Times New Roman" w:hAnsi="Arial" w:cs="Arial"/>
      <w:sz w:val="26"/>
      <w:szCs w:val="26"/>
    </w:rPr>
  </w:style>
  <w:style w:type="paragraph" w:customStyle="1" w:styleId="xl108">
    <w:name w:val="xl108"/>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9">
    <w:name w:val="xl109"/>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Normal"/>
    <w:pP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1">
    <w:name w:val="xl111"/>
    <w:basedOn w:val="Normal"/>
    <w:pP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5">
    <w:name w:val="xl115"/>
    <w:basedOn w:val="Normal"/>
    <w:pPr>
      <w:spacing w:before="100" w:beforeAutospacing="1" w:after="100" w:afterAutospacing="1"/>
      <w:ind w:firstLine="0"/>
      <w:jc w:val="left"/>
    </w:pPr>
    <w:rPr>
      <w:rFonts w:ascii="Arial" w:eastAsia="Times New Roman" w:hAnsi="Arial" w:cs="Arial"/>
      <w:sz w:val="26"/>
      <w:szCs w:val="26"/>
    </w:rPr>
  </w:style>
  <w:style w:type="paragraph" w:customStyle="1" w:styleId="xl116">
    <w:name w:val="xl116"/>
    <w:basedOn w:val="Normal"/>
    <w:pPr>
      <w:pBdr>
        <w:top w:val="single" w:sz="4" w:space="0" w:color="auto"/>
        <w:bottom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7">
    <w:name w:val="xl117"/>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i/>
      <w:iCs/>
      <w:sz w:val="26"/>
      <w:szCs w:val="26"/>
    </w:rPr>
  </w:style>
  <w:style w:type="paragraph" w:customStyle="1" w:styleId="xl118">
    <w:name w:val="xl118"/>
    <w:basedOn w:val="Normal"/>
    <w:pPr>
      <w:spacing w:before="100" w:beforeAutospacing="1" w:after="100" w:afterAutospacing="1"/>
      <w:ind w:firstLine="0"/>
      <w:jc w:val="left"/>
      <w:textAlignment w:val="center"/>
    </w:pPr>
    <w:rPr>
      <w:rFonts w:ascii="Times New Roman" w:eastAsia="Times New Roman" w:hAnsi="Times New Roman" w:cs="Times New Roman"/>
      <w:sz w:val="26"/>
      <w:szCs w:val="26"/>
    </w:rPr>
  </w:style>
  <w:style w:type="paragraph" w:customStyle="1" w:styleId="xl119">
    <w:name w:val="xl11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21">
    <w:name w:val="xl1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2">
    <w:name w:val="xl12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3">
    <w:name w:val="xl123"/>
    <w:basedOn w:val="Normal"/>
    <w:pPr>
      <w:spacing w:before="100" w:beforeAutospacing="1" w:after="100" w:afterAutospacing="1"/>
      <w:ind w:firstLine="0"/>
      <w:jc w:val="left"/>
    </w:pPr>
    <w:rPr>
      <w:rFonts w:ascii="Times New Roman" w:eastAsia="Times New Roman" w:hAnsi="Times New Roman" w:cs="Times New Roman"/>
      <w:i/>
      <w:iCs/>
      <w:sz w:val="26"/>
      <w:szCs w:val="26"/>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color w:val="1D1B10"/>
      <w:sz w:val="24"/>
      <w:szCs w:val="24"/>
    </w:rPr>
  </w:style>
  <w:style w:type="paragraph" w:customStyle="1" w:styleId="xl125">
    <w:name w:val="xl1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6">
    <w:name w:val="xl126"/>
    <w:basedOn w:val="Normal"/>
    <w:pPr>
      <w:spacing w:before="100" w:beforeAutospacing="1" w:after="100" w:afterAutospacing="1"/>
      <w:ind w:firstLine="0"/>
      <w:jc w:val="left"/>
    </w:pPr>
    <w:rPr>
      <w:rFonts w:ascii="Times New Roman" w:eastAsia="Times New Roman" w:hAnsi="Times New Roman" w:cs="Times New Roman"/>
      <w:sz w:val="28"/>
      <w:szCs w:val="28"/>
    </w:rPr>
  </w:style>
  <w:style w:type="paragraph" w:customStyle="1" w:styleId="xl127">
    <w:name w:val="xl127"/>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128">
    <w:name w:val="xl128"/>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29">
    <w:name w:val="xl129"/>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0">
    <w:name w:val="xl130"/>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b/>
      <w:bCs/>
      <w:i/>
      <w:iCs/>
      <w:sz w:val="24"/>
      <w:szCs w:val="24"/>
    </w:rPr>
  </w:style>
  <w:style w:type="paragraph" w:customStyle="1" w:styleId="xl131">
    <w:name w:val="xl131"/>
    <w:basedOn w:val="Normal"/>
    <w:pPr>
      <w:spacing w:before="100" w:beforeAutospacing="1" w:after="100" w:afterAutospacing="1"/>
      <w:ind w:firstLine="0"/>
      <w:jc w:val="left"/>
    </w:pPr>
    <w:rPr>
      <w:rFonts w:ascii="Times New Roman" w:eastAsia="Times New Roman" w:hAnsi="Times New Roman" w:cs="Times New Roman"/>
      <w:sz w:val="26"/>
      <w:szCs w:val="26"/>
    </w:rPr>
  </w:style>
  <w:style w:type="paragraph" w:customStyle="1" w:styleId="xl132">
    <w:name w:val="xl132"/>
    <w:basedOn w:val="Normal"/>
    <w:pPr>
      <w:pBdr>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i/>
      <w:iCs/>
      <w:sz w:val="24"/>
      <w:szCs w:val="24"/>
    </w:rPr>
  </w:style>
  <w:style w:type="paragraph" w:customStyle="1" w:styleId="xl133">
    <w:name w:val="xl133"/>
    <w:basedOn w:val="Normal"/>
    <w:pPr>
      <w:pBdr>
        <w:top w:val="single" w:sz="4" w:space="0" w:color="auto"/>
        <w:lef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4">
    <w:name w:val="xl134"/>
    <w:basedOn w:val="Normal"/>
    <w:pPr>
      <w:spacing w:before="100" w:beforeAutospacing="1" w:after="100" w:afterAutospacing="1"/>
      <w:ind w:firstLine="0"/>
      <w:jc w:val="left"/>
    </w:pPr>
    <w:rPr>
      <w:rFonts w:ascii="Times New Roman" w:eastAsia="Times New Roman" w:hAnsi="Times New Roman" w:cs="Times New Roman"/>
      <w:b/>
      <w:bCs/>
      <w:sz w:val="28"/>
      <w:szCs w:val="28"/>
    </w:rPr>
  </w:style>
  <w:style w:type="paragraph" w:customStyle="1" w:styleId="xl135">
    <w:name w:val="xl135"/>
    <w:basedOn w:val="Normal"/>
    <w:pPr>
      <w:spacing w:before="100" w:beforeAutospacing="1" w:after="100" w:afterAutospacing="1"/>
      <w:ind w:firstLine="0"/>
      <w:jc w:val="left"/>
    </w:pPr>
    <w:rPr>
      <w:rFonts w:ascii="Times New Roman" w:eastAsia="Times New Roman" w:hAnsi="Times New Roman" w:cs="Times New Roman"/>
      <w:b/>
      <w:bCs/>
      <w:sz w:val="26"/>
      <w:szCs w:val="26"/>
    </w:rPr>
  </w:style>
  <w:style w:type="paragraph" w:customStyle="1" w:styleId="xl136">
    <w:name w:val="xl13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7">
    <w:name w:val="xl137"/>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38">
    <w:name w:val="xl138"/>
    <w:basedOn w:val="Normal"/>
    <w:pP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39">
    <w:name w:val="xl139"/>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40">
    <w:name w:val="xl140"/>
    <w:basedOn w:val="Normal"/>
    <w:pPr>
      <w:spacing w:before="100" w:beforeAutospacing="1" w:after="100" w:afterAutospacing="1"/>
      <w:ind w:firstLine="0"/>
      <w:jc w:val="center"/>
    </w:pPr>
    <w:rPr>
      <w:rFonts w:ascii="Times New Roman" w:eastAsia="Times New Roman" w:hAnsi="Times New Roman" w:cs="Times New Roman"/>
      <w:i/>
      <w:iCs/>
      <w:sz w:val="26"/>
      <w:szCs w:val="26"/>
    </w:rPr>
  </w:style>
  <w:style w:type="paragraph" w:customStyle="1" w:styleId="xl141">
    <w:name w:val="xl141"/>
    <w:basedOn w:val="Normal"/>
    <w:pPr>
      <w:spacing w:before="100" w:beforeAutospacing="1" w:after="100" w:afterAutospacing="1"/>
      <w:ind w:firstLine="0"/>
      <w:jc w:val="left"/>
    </w:pPr>
    <w:rPr>
      <w:rFonts w:ascii="Times New Roman" w:eastAsia="Times New Roman" w:hAnsi="Times New Roman" w:cs="Times New Roman"/>
      <w:color w:val="1D1B10"/>
      <w:sz w:val="26"/>
      <w:szCs w:val="26"/>
    </w:rPr>
  </w:style>
  <w:style w:type="paragraph" w:customStyle="1" w:styleId="xl142">
    <w:name w:val="xl142"/>
    <w:basedOn w:val="Normal"/>
    <w:pPr>
      <w:pBdr>
        <w:top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4"/>
      <w:szCs w:val="24"/>
    </w:rPr>
  </w:style>
  <w:style w:type="paragraph" w:customStyle="1" w:styleId="xl143">
    <w:name w:val="xl143"/>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6">
    <w:name w:val="xl146"/>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7">
    <w:name w:val="xl147"/>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000000"/>
      <w:sz w:val="24"/>
      <w:szCs w:val="24"/>
    </w:rPr>
  </w:style>
  <w:style w:type="paragraph" w:customStyle="1" w:styleId="xl152">
    <w:name w:val="xl152"/>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3">
    <w:name w:val="xl153"/>
    <w:basedOn w:val="Normal"/>
    <w:pP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54">
    <w:name w:val="xl154"/>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55">
    <w:name w:val="xl155"/>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2">
    <w:name w:val="xl162"/>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3">
    <w:name w:val="xl163"/>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65">
    <w:name w:val="xl165"/>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6">
    <w:name w:val="xl1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70">
    <w:name w:val="xl170"/>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71">
    <w:name w:val="xl171"/>
    <w:basedOn w:val="Normal"/>
    <w:pPr>
      <w:pBdr>
        <w:top w:val="single" w:sz="4" w:space="0" w:color="auto"/>
        <w:bottom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character" w:customStyle="1" w:styleId="CharChar1">
    <w:name w:val="Char Char1"/>
    <w:basedOn w:val="DefaultParagraphFont"/>
    <w:locked/>
    <w:rPr>
      <w:rFonts w:ascii="Times New Roman" w:hAnsi="Times New Roman" w:cs="Times New Roman"/>
      <w:sz w:val="24"/>
      <w:lang w:val="en-US" w:eastAsia="en-US" w:bidi="ar-SA"/>
    </w:rPr>
  </w:style>
  <w:style w:type="character" w:customStyle="1" w:styleId="CharChar">
    <w:name w:val="Char Char"/>
    <w:basedOn w:val="DefaultParagraphFont"/>
    <w:locked/>
    <w:rPr>
      <w:rFonts w:ascii="Times New Roman" w:hAnsi="Times New Roman" w:cs="Times New Roman"/>
      <w:b/>
      <w:sz w:val="26"/>
      <w:lang w:val="en-US" w:eastAsia="en-US" w:bidi="ar-SA"/>
    </w:rPr>
  </w:style>
  <w:style w:type="numbering" w:customStyle="1" w:styleId="NoList2">
    <w:name w:val="No List2"/>
    <w:next w:val="NoList"/>
    <w:uiPriority w:val="99"/>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rPr>
  </w:style>
  <w:style w:type="table" w:customStyle="1" w:styleId="TableGrid21">
    <w:name w:val="Table Grid21"/>
    <w:basedOn w:val="TableNormal"/>
    <w:next w:val="TableGrid"/>
    <w:uiPriority w:val="5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pPr>
      <w:spacing w:after="0" w:line="240" w:lineRule="auto"/>
      <w:ind w:firstLine="720"/>
      <w:jc w:val="both"/>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lang w:val="vi-VN"/>
    </w:rPr>
  </w:style>
  <w:style w:type="character" w:styleId="FootnoteReference">
    <w:name w:val="footnote reference"/>
    <w:basedOn w:val="DefaultParagraphFont"/>
    <w:uiPriority w:val="99"/>
    <w:semiHidden/>
    <w:unhideWhenUsed/>
    <w:rPr>
      <w:vertAlign w:val="superscript"/>
    </w:rPr>
  </w:style>
  <w:style w:type="paragraph" w:customStyle="1" w:styleId="msonormal0">
    <w:name w:val="msonormal"/>
    <w:basedOn w:val="Normal"/>
    <w:pPr>
      <w:spacing w:before="100" w:beforeAutospacing="1" w:after="100" w:afterAutospacing="1"/>
      <w:ind w:firstLine="0"/>
      <w:jc w:val="left"/>
    </w:pPr>
    <w:rPr>
      <w:rFonts w:ascii="Times New Roman" w:eastAsia="Times New Roman" w:hAnsi="Times New Roman" w:cs="Times New Roman"/>
      <w:sz w:val="24"/>
      <w:szCs w:val="24"/>
      <w:lang w:eastAsia="vi-VN"/>
    </w:rPr>
  </w:style>
  <w:style w:type="paragraph" w:customStyle="1" w:styleId="font7">
    <w:name w:val="font7"/>
    <w:basedOn w:val="Normal"/>
    <w:pPr>
      <w:spacing w:before="100" w:beforeAutospacing="1" w:after="100" w:afterAutospacing="1"/>
      <w:ind w:firstLine="0"/>
      <w:jc w:val="left"/>
    </w:pPr>
    <w:rPr>
      <w:rFonts w:ascii="Tahoma" w:eastAsia="Times New Roman" w:hAnsi="Tahoma" w:cs="Tahoma"/>
      <w:color w:val="000000"/>
      <w:sz w:val="18"/>
      <w:szCs w:val="18"/>
      <w:lang w:eastAsia="vi-VN"/>
    </w:rPr>
  </w:style>
  <w:style w:type="paragraph" w:customStyle="1" w:styleId="font8">
    <w:name w:val="font8"/>
    <w:basedOn w:val="Normal"/>
    <w:pPr>
      <w:spacing w:before="100" w:beforeAutospacing="1" w:after="100" w:afterAutospacing="1"/>
      <w:ind w:firstLine="0"/>
      <w:jc w:val="left"/>
    </w:pPr>
    <w:rPr>
      <w:rFonts w:ascii="Tahoma" w:eastAsia="Times New Roman" w:hAnsi="Tahoma" w:cs="Tahoma"/>
      <w:b/>
      <w:bCs/>
      <w:color w:val="000000"/>
      <w:sz w:val="18"/>
      <w:szCs w:val="18"/>
      <w:lang w:eastAsia="vi-VN"/>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0">
    <w:name w:val="xl18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2">
    <w:name w:val="xl182"/>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3">
    <w:name w:val="xl183"/>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88">
    <w:name w:val="xl188"/>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0">
    <w:name w:val="xl19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3">
    <w:name w:val="xl193"/>
    <w:basedOn w:val="Normal"/>
    <w:pP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eastAsia="Times New Roman" w:hAnsi="Times New Roman" w:cs="Times New Roman"/>
      <w:lang w:eastAsia="vi-VN"/>
    </w:rPr>
  </w:style>
  <w:style w:type="paragraph" w:customStyle="1" w:styleId="xl229">
    <w:name w:val="xl2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VnTime" w:eastAsia="Times New Roman" w:hAnsi=".VnTime" w:cs="Times New Roman"/>
      <w:lang w:eastAsia="vi-VN"/>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0">
    <w:name w:val="xl24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5">
    <w:name w:val="xl245"/>
    <w:basedOn w:val="Normal"/>
    <w:pPr>
      <w:pBdr>
        <w:top w:val="single" w:sz="4" w:space="0" w:color="auto"/>
        <w:left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46">
    <w:name w:val="xl246"/>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47">
    <w:name w:val="xl247"/>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8">
    <w:name w:val="xl248"/>
    <w:basedOn w:val="Normal"/>
    <w:pPr>
      <w:pBdr>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9">
    <w:name w:val="xl249"/>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2">
    <w:name w:val="xl252"/>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3">
    <w:name w:val="xl253"/>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styleId="NormalWeb">
    <w:name w:val="Normal (Web)"/>
    <w:aliases w:val="Char Char Char Char Char Char Char Char Char Char Char,Normal (Web) Char Char Char Char Char,Normal (Web) Char Char Char Char,Char Char Cha,webb,Char8,Normal (Web) Char1, Char8 Char, Char8"/>
    <w:basedOn w:val="Normal"/>
    <w:link w:val="NormalWebChar"/>
    <w:qFormat/>
    <w:pPr>
      <w:spacing w:before="100" w:beforeAutospacing="1" w:after="100" w:afterAutospacing="1"/>
      <w:ind w:firstLine="0"/>
      <w:jc w:val="left"/>
    </w:pPr>
    <w:rPr>
      <w:rFonts w:ascii="Times New Roman" w:eastAsia="Times New Roman" w:hAnsi="Times New Roman" w:cs="Times New Roman"/>
      <w:sz w:val="24"/>
      <w:szCs w:val="24"/>
      <w:lang w:val="en-US"/>
    </w:rPr>
  </w:style>
  <w:style w:type="character" w:customStyle="1" w:styleId="NormalWebChar">
    <w:name w:val="Normal (Web) Char"/>
    <w:aliases w:val="Char Char Char Char Char Char Char Char Char Char Char Char,Normal (Web) Char Char Char Char Char Char,Normal (Web) Char Char Char Char Char1,Char Char Cha Char,webb Char,Char8 Char,Normal (Web) Char1 Char, Char8 Char Char, Char8 Char1"/>
    <w:link w:val="NormalWeb"/>
    <w:qFormat/>
    <w:locked/>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t286pc">
    <w:name w:val="t286pc"/>
    <w:basedOn w:val="DefaultParagraphFont"/>
  </w:style>
  <w:style w:type="character" w:styleId="Emphasis">
    <w:name w:val="Emphasis"/>
    <w:basedOn w:val="DefaultParagraphFont"/>
    <w:uiPriority w:val="20"/>
    <w:qFormat/>
    <w:rPr>
      <w:i/>
      <w:iCs/>
    </w:rPr>
  </w:style>
  <w:style w:type="character" w:styleId="BookTitle">
    <w:name w:val="Book Title"/>
    <w:basedOn w:val="DefaultParagraphFont"/>
    <w:uiPriority w:val="33"/>
    <w:qFormat/>
    <w:rsid w:val="00EC5B2B"/>
    <w:rPr>
      <w:b/>
      <w:bCs/>
      <w:i/>
      <w:iCs/>
      <w:spacing w:val="5"/>
    </w:rPr>
  </w:style>
  <w:style w:type="character" w:customStyle="1" w:styleId="Heading6Char">
    <w:name w:val="Heading 6 Char"/>
    <w:basedOn w:val="DefaultParagraphFont"/>
    <w:link w:val="Heading6"/>
    <w:uiPriority w:val="9"/>
    <w:semiHidden/>
    <w:rsid w:val="00EC5B2B"/>
    <w:rPr>
      <w:rFonts w:asciiTheme="majorHAnsi" w:eastAsiaTheme="majorEastAsia" w:hAnsiTheme="majorHAnsi" w:cstheme="majorBidi"/>
      <w:color w:val="1F4D78" w:themeColor="accent1" w:themeShade="7F"/>
      <w:lang w:val="vi-VN"/>
    </w:rPr>
  </w:style>
  <w:style w:type="character" w:customStyle="1" w:styleId="Heading7Char">
    <w:name w:val="Heading 7 Char"/>
    <w:basedOn w:val="DefaultParagraphFont"/>
    <w:link w:val="Heading7"/>
    <w:uiPriority w:val="9"/>
    <w:semiHidden/>
    <w:rsid w:val="00EC5B2B"/>
    <w:rPr>
      <w:rFonts w:asciiTheme="majorHAnsi" w:eastAsiaTheme="majorEastAsia" w:hAnsiTheme="majorHAnsi" w:cstheme="majorBidi"/>
      <w:i/>
      <w:iCs/>
      <w:color w:val="1F4D78" w:themeColor="accent1" w:themeShade="7F"/>
      <w:lang w:val="vi-VN"/>
    </w:rPr>
  </w:style>
  <w:style w:type="character" w:customStyle="1" w:styleId="Heading8Char">
    <w:name w:val="Heading 8 Char"/>
    <w:basedOn w:val="DefaultParagraphFont"/>
    <w:link w:val="Heading8"/>
    <w:uiPriority w:val="9"/>
    <w:semiHidden/>
    <w:rsid w:val="00EC5B2B"/>
    <w:rPr>
      <w:rFonts w:asciiTheme="majorHAnsi" w:eastAsiaTheme="majorEastAsia" w:hAnsiTheme="majorHAnsi" w:cstheme="majorBidi"/>
      <w:color w:val="272727" w:themeColor="text1" w:themeTint="D8"/>
      <w:sz w:val="21"/>
      <w:szCs w:val="21"/>
      <w:lang w:val="vi-VN"/>
    </w:rPr>
  </w:style>
  <w:style w:type="character" w:styleId="IntenseEmphasis">
    <w:name w:val="Intense Emphasis"/>
    <w:basedOn w:val="DefaultParagraphFont"/>
    <w:uiPriority w:val="21"/>
    <w:qFormat/>
    <w:rsid w:val="00EC5B2B"/>
    <w:rPr>
      <w:i/>
      <w:iCs/>
      <w:color w:val="5B9BD5" w:themeColor="accent1"/>
    </w:rPr>
  </w:style>
  <w:style w:type="paragraph" w:styleId="IntenseQuote">
    <w:name w:val="Intense Quote"/>
    <w:basedOn w:val="Normal"/>
    <w:next w:val="Normal"/>
    <w:link w:val="IntenseQuoteChar"/>
    <w:uiPriority w:val="30"/>
    <w:qFormat/>
    <w:rsid w:val="00EC5B2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5B2B"/>
    <w:rPr>
      <w:i/>
      <w:iCs/>
      <w:color w:val="5B9BD5" w:themeColor="accent1"/>
      <w:lang w:val="vi-VN"/>
    </w:rPr>
  </w:style>
  <w:style w:type="character" w:styleId="IntenseReference">
    <w:name w:val="Intense Reference"/>
    <w:basedOn w:val="DefaultParagraphFont"/>
    <w:uiPriority w:val="32"/>
    <w:qFormat/>
    <w:rsid w:val="00EC5B2B"/>
    <w:rPr>
      <w:b/>
      <w:bCs/>
      <w:smallCaps/>
      <w:color w:val="5B9BD5" w:themeColor="accent1"/>
      <w:spacing w:val="5"/>
    </w:rPr>
  </w:style>
  <w:style w:type="paragraph" w:styleId="Quote">
    <w:name w:val="Quote"/>
    <w:basedOn w:val="Normal"/>
    <w:next w:val="Normal"/>
    <w:link w:val="QuoteChar"/>
    <w:uiPriority w:val="29"/>
    <w:qFormat/>
    <w:rsid w:val="00EC5B2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5B2B"/>
    <w:rPr>
      <w:i/>
      <w:iCs/>
      <w:color w:val="404040" w:themeColor="text1" w:themeTint="BF"/>
      <w:lang w:val="vi-VN"/>
    </w:rPr>
  </w:style>
  <w:style w:type="paragraph" w:styleId="Subtitle">
    <w:name w:val="Subtitle"/>
    <w:basedOn w:val="Normal"/>
    <w:next w:val="Normal"/>
    <w:link w:val="SubtitleChar"/>
    <w:uiPriority w:val="11"/>
    <w:qFormat/>
    <w:rsid w:val="00EC5B2B"/>
    <w:pPr>
      <w:numPr>
        <w:ilvl w:val="1"/>
      </w:numPr>
      <w:spacing w:after="160"/>
      <w:ind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C5B2B"/>
    <w:rPr>
      <w:rFonts w:eastAsiaTheme="minorEastAsia"/>
      <w:color w:val="5A5A5A" w:themeColor="text1" w:themeTint="A5"/>
      <w:spacing w:val="15"/>
      <w:lang w:val="vi-VN"/>
    </w:rPr>
  </w:style>
  <w:style w:type="character" w:styleId="SubtleEmphasis">
    <w:name w:val="Subtle Emphasis"/>
    <w:basedOn w:val="DefaultParagraphFont"/>
    <w:uiPriority w:val="19"/>
    <w:qFormat/>
    <w:rsid w:val="00EC5B2B"/>
    <w:rPr>
      <w:i/>
      <w:iCs/>
      <w:color w:val="404040" w:themeColor="text1" w:themeTint="BF"/>
    </w:rPr>
  </w:style>
  <w:style w:type="character" w:styleId="SubtleReference">
    <w:name w:val="Subtle Reference"/>
    <w:basedOn w:val="DefaultParagraphFont"/>
    <w:uiPriority w:val="31"/>
    <w:qFormat/>
    <w:rsid w:val="00EC5B2B"/>
    <w:rPr>
      <w:smallCaps/>
      <w:color w:val="5A5A5A" w:themeColor="text1" w:themeTint="A5"/>
    </w:rPr>
  </w:style>
  <w:style w:type="paragraph" w:styleId="Title">
    <w:name w:val="Title"/>
    <w:basedOn w:val="Normal"/>
    <w:next w:val="Normal"/>
    <w:link w:val="TitleChar"/>
    <w:uiPriority w:val="10"/>
    <w:qFormat/>
    <w:rsid w:val="00EC5B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B2B"/>
    <w:rPr>
      <w:rFonts w:asciiTheme="majorHAnsi" w:eastAsiaTheme="majorEastAsia" w:hAnsiTheme="majorHAnsi" w:cstheme="majorBidi"/>
      <w:spacing w:val="-10"/>
      <w:kern w:val="28"/>
      <w:sz w:val="56"/>
      <w:szCs w:val="56"/>
      <w:lang w:val="vi-VN"/>
    </w:rPr>
  </w:style>
  <w:style w:type="paragraph" w:styleId="TOCHeading">
    <w:name w:val="TOC Heading"/>
    <w:basedOn w:val="Heading1"/>
    <w:next w:val="Normal"/>
    <w:uiPriority w:val="39"/>
    <w:semiHidden/>
    <w:unhideWhenUsed/>
    <w:qFormat/>
    <w:rsid w:val="00EC5B2B"/>
    <w:pPr>
      <w:keepLines/>
      <w:spacing w:after="0"/>
      <w:ind w:firstLine="720"/>
      <w:jc w:val="both"/>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0136">
      <w:marLeft w:val="0"/>
      <w:marRight w:val="0"/>
      <w:marTop w:val="0"/>
      <w:marBottom w:val="0"/>
      <w:divBdr>
        <w:top w:val="none" w:sz="0" w:space="0" w:color="auto"/>
        <w:left w:val="none" w:sz="0" w:space="0" w:color="auto"/>
        <w:bottom w:val="none" w:sz="0" w:space="0" w:color="auto"/>
        <w:right w:val="none" w:sz="0" w:space="0" w:color="auto"/>
      </w:divBdr>
    </w:div>
    <w:div w:id="224294896">
      <w:bodyDiv w:val="1"/>
      <w:marLeft w:val="0"/>
      <w:marRight w:val="0"/>
      <w:marTop w:val="0"/>
      <w:marBottom w:val="0"/>
      <w:divBdr>
        <w:top w:val="none" w:sz="0" w:space="0" w:color="auto"/>
        <w:left w:val="none" w:sz="0" w:space="0" w:color="auto"/>
        <w:bottom w:val="none" w:sz="0" w:space="0" w:color="auto"/>
        <w:right w:val="none" w:sz="0" w:space="0" w:color="auto"/>
      </w:divBdr>
    </w:div>
    <w:div w:id="251399409">
      <w:bodyDiv w:val="1"/>
      <w:marLeft w:val="0"/>
      <w:marRight w:val="0"/>
      <w:marTop w:val="0"/>
      <w:marBottom w:val="0"/>
      <w:divBdr>
        <w:top w:val="none" w:sz="0" w:space="0" w:color="auto"/>
        <w:left w:val="none" w:sz="0" w:space="0" w:color="auto"/>
        <w:bottom w:val="none" w:sz="0" w:space="0" w:color="auto"/>
        <w:right w:val="none" w:sz="0" w:space="0" w:color="auto"/>
      </w:divBdr>
    </w:div>
    <w:div w:id="374425243">
      <w:marLeft w:val="0"/>
      <w:marRight w:val="0"/>
      <w:marTop w:val="0"/>
      <w:marBottom w:val="0"/>
      <w:divBdr>
        <w:top w:val="none" w:sz="0" w:space="0" w:color="auto"/>
        <w:left w:val="none" w:sz="0" w:space="0" w:color="auto"/>
        <w:bottom w:val="none" w:sz="0" w:space="0" w:color="auto"/>
        <w:right w:val="none" w:sz="0" w:space="0" w:color="auto"/>
      </w:divBdr>
    </w:div>
    <w:div w:id="438451452">
      <w:bodyDiv w:val="1"/>
      <w:marLeft w:val="0"/>
      <w:marRight w:val="0"/>
      <w:marTop w:val="0"/>
      <w:marBottom w:val="0"/>
      <w:divBdr>
        <w:top w:val="none" w:sz="0" w:space="0" w:color="auto"/>
        <w:left w:val="none" w:sz="0" w:space="0" w:color="auto"/>
        <w:bottom w:val="none" w:sz="0" w:space="0" w:color="auto"/>
        <w:right w:val="none" w:sz="0" w:space="0" w:color="auto"/>
      </w:divBdr>
    </w:div>
    <w:div w:id="636644111">
      <w:bodyDiv w:val="1"/>
      <w:marLeft w:val="0"/>
      <w:marRight w:val="0"/>
      <w:marTop w:val="0"/>
      <w:marBottom w:val="0"/>
      <w:divBdr>
        <w:top w:val="none" w:sz="0" w:space="0" w:color="auto"/>
        <w:left w:val="none" w:sz="0" w:space="0" w:color="auto"/>
        <w:bottom w:val="none" w:sz="0" w:space="0" w:color="auto"/>
        <w:right w:val="none" w:sz="0" w:space="0" w:color="auto"/>
      </w:divBdr>
      <w:divsChild>
        <w:div w:id="1653678922">
          <w:marLeft w:val="0"/>
          <w:marRight w:val="0"/>
          <w:marTop w:val="0"/>
          <w:marBottom w:val="0"/>
          <w:divBdr>
            <w:top w:val="none" w:sz="0" w:space="0" w:color="auto"/>
            <w:left w:val="none" w:sz="0" w:space="0" w:color="auto"/>
            <w:bottom w:val="none" w:sz="0" w:space="0" w:color="auto"/>
            <w:right w:val="none" w:sz="0" w:space="0" w:color="auto"/>
          </w:divBdr>
        </w:div>
        <w:div w:id="1616327700">
          <w:marLeft w:val="0"/>
          <w:marRight w:val="0"/>
          <w:marTop w:val="0"/>
          <w:marBottom w:val="0"/>
          <w:divBdr>
            <w:top w:val="none" w:sz="0" w:space="0" w:color="auto"/>
            <w:left w:val="none" w:sz="0" w:space="0" w:color="auto"/>
            <w:bottom w:val="none" w:sz="0" w:space="0" w:color="auto"/>
            <w:right w:val="none" w:sz="0" w:space="0" w:color="auto"/>
          </w:divBdr>
        </w:div>
        <w:div w:id="629286104">
          <w:marLeft w:val="0"/>
          <w:marRight w:val="0"/>
          <w:marTop w:val="0"/>
          <w:marBottom w:val="0"/>
          <w:divBdr>
            <w:top w:val="none" w:sz="0" w:space="0" w:color="auto"/>
            <w:left w:val="none" w:sz="0" w:space="0" w:color="auto"/>
            <w:bottom w:val="none" w:sz="0" w:space="0" w:color="auto"/>
            <w:right w:val="none" w:sz="0" w:space="0" w:color="auto"/>
          </w:divBdr>
        </w:div>
        <w:div w:id="748893549">
          <w:marLeft w:val="0"/>
          <w:marRight w:val="0"/>
          <w:marTop w:val="0"/>
          <w:marBottom w:val="0"/>
          <w:divBdr>
            <w:top w:val="none" w:sz="0" w:space="0" w:color="auto"/>
            <w:left w:val="none" w:sz="0" w:space="0" w:color="auto"/>
            <w:bottom w:val="none" w:sz="0" w:space="0" w:color="auto"/>
            <w:right w:val="none" w:sz="0" w:space="0" w:color="auto"/>
          </w:divBdr>
        </w:div>
      </w:divsChild>
    </w:div>
    <w:div w:id="677119164">
      <w:bodyDiv w:val="1"/>
      <w:marLeft w:val="0"/>
      <w:marRight w:val="0"/>
      <w:marTop w:val="0"/>
      <w:marBottom w:val="0"/>
      <w:divBdr>
        <w:top w:val="none" w:sz="0" w:space="0" w:color="auto"/>
        <w:left w:val="none" w:sz="0" w:space="0" w:color="auto"/>
        <w:bottom w:val="none" w:sz="0" w:space="0" w:color="auto"/>
        <w:right w:val="none" w:sz="0" w:space="0" w:color="auto"/>
      </w:divBdr>
    </w:div>
    <w:div w:id="940261886">
      <w:bodyDiv w:val="1"/>
      <w:marLeft w:val="0"/>
      <w:marRight w:val="0"/>
      <w:marTop w:val="0"/>
      <w:marBottom w:val="0"/>
      <w:divBdr>
        <w:top w:val="none" w:sz="0" w:space="0" w:color="auto"/>
        <w:left w:val="none" w:sz="0" w:space="0" w:color="auto"/>
        <w:bottom w:val="none" w:sz="0" w:space="0" w:color="auto"/>
        <w:right w:val="none" w:sz="0" w:space="0" w:color="auto"/>
      </w:divBdr>
      <w:divsChild>
        <w:div w:id="974527288">
          <w:marLeft w:val="0"/>
          <w:marRight w:val="0"/>
          <w:marTop w:val="0"/>
          <w:marBottom w:val="0"/>
          <w:divBdr>
            <w:top w:val="none" w:sz="0" w:space="0" w:color="auto"/>
            <w:left w:val="none" w:sz="0" w:space="0" w:color="auto"/>
            <w:bottom w:val="none" w:sz="0" w:space="0" w:color="auto"/>
            <w:right w:val="none" w:sz="0" w:space="0" w:color="auto"/>
          </w:divBdr>
        </w:div>
        <w:div w:id="1225533257">
          <w:marLeft w:val="0"/>
          <w:marRight w:val="0"/>
          <w:marTop w:val="0"/>
          <w:marBottom w:val="0"/>
          <w:divBdr>
            <w:top w:val="none" w:sz="0" w:space="0" w:color="auto"/>
            <w:left w:val="none" w:sz="0" w:space="0" w:color="auto"/>
            <w:bottom w:val="none" w:sz="0" w:space="0" w:color="auto"/>
            <w:right w:val="none" w:sz="0" w:space="0" w:color="auto"/>
          </w:divBdr>
        </w:div>
        <w:div w:id="430276401">
          <w:marLeft w:val="0"/>
          <w:marRight w:val="0"/>
          <w:marTop w:val="0"/>
          <w:marBottom w:val="0"/>
          <w:divBdr>
            <w:top w:val="none" w:sz="0" w:space="0" w:color="auto"/>
            <w:left w:val="none" w:sz="0" w:space="0" w:color="auto"/>
            <w:bottom w:val="none" w:sz="0" w:space="0" w:color="auto"/>
            <w:right w:val="none" w:sz="0" w:space="0" w:color="auto"/>
          </w:divBdr>
        </w:div>
        <w:div w:id="119501604">
          <w:marLeft w:val="0"/>
          <w:marRight w:val="0"/>
          <w:marTop w:val="0"/>
          <w:marBottom w:val="0"/>
          <w:divBdr>
            <w:top w:val="none" w:sz="0" w:space="0" w:color="auto"/>
            <w:left w:val="none" w:sz="0" w:space="0" w:color="auto"/>
            <w:bottom w:val="none" w:sz="0" w:space="0" w:color="auto"/>
            <w:right w:val="none" w:sz="0" w:space="0" w:color="auto"/>
          </w:divBdr>
        </w:div>
        <w:div w:id="2100329827">
          <w:marLeft w:val="0"/>
          <w:marRight w:val="0"/>
          <w:marTop w:val="0"/>
          <w:marBottom w:val="0"/>
          <w:divBdr>
            <w:top w:val="none" w:sz="0" w:space="0" w:color="auto"/>
            <w:left w:val="none" w:sz="0" w:space="0" w:color="auto"/>
            <w:bottom w:val="none" w:sz="0" w:space="0" w:color="auto"/>
            <w:right w:val="none" w:sz="0" w:space="0" w:color="auto"/>
          </w:divBdr>
        </w:div>
        <w:div w:id="552572">
          <w:marLeft w:val="0"/>
          <w:marRight w:val="0"/>
          <w:marTop w:val="0"/>
          <w:marBottom w:val="0"/>
          <w:divBdr>
            <w:top w:val="none" w:sz="0" w:space="0" w:color="auto"/>
            <w:left w:val="none" w:sz="0" w:space="0" w:color="auto"/>
            <w:bottom w:val="none" w:sz="0" w:space="0" w:color="auto"/>
            <w:right w:val="none" w:sz="0" w:space="0" w:color="auto"/>
          </w:divBdr>
        </w:div>
      </w:divsChild>
    </w:div>
    <w:div w:id="1071083185">
      <w:bodyDiv w:val="1"/>
      <w:marLeft w:val="0"/>
      <w:marRight w:val="0"/>
      <w:marTop w:val="0"/>
      <w:marBottom w:val="0"/>
      <w:divBdr>
        <w:top w:val="none" w:sz="0" w:space="0" w:color="auto"/>
        <w:left w:val="none" w:sz="0" w:space="0" w:color="auto"/>
        <w:bottom w:val="none" w:sz="0" w:space="0" w:color="auto"/>
        <w:right w:val="none" w:sz="0" w:space="0" w:color="auto"/>
      </w:divBdr>
      <w:divsChild>
        <w:div w:id="198710397">
          <w:marLeft w:val="0"/>
          <w:marRight w:val="0"/>
          <w:marTop w:val="0"/>
          <w:marBottom w:val="0"/>
          <w:divBdr>
            <w:top w:val="none" w:sz="0" w:space="0" w:color="auto"/>
            <w:left w:val="none" w:sz="0" w:space="0" w:color="auto"/>
            <w:bottom w:val="none" w:sz="0" w:space="0" w:color="auto"/>
            <w:right w:val="none" w:sz="0" w:space="0" w:color="auto"/>
          </w:divBdr>
        </w:div>
      </w:divsChild>
    </w:div>
    <w:div w:id="1090388556">
      <w:marLeft w:val="0"/>
      <w:marRight w:val="0"/>
      <w:marTop w:val="0"/>
      <w:marBottom w:val="0"/>
      <w:divBdr>
        <w:top w:val="none" w:sz="0" w:space="0" w:color="auto"/>
        <w:left w:val="none" w:sz="0" w:space="0" w:color="auto"/>
        <w:bottom w:val="none" w:sz="0" w:space="0" w:color="auto"/>
        <w:right w:val="none" w:sz="0" w:space="0" w:color="auto"/>
      </w:divBdr>
    </w:div>
    <w:div w:id="1223255451">
      <w:marLeft w:val="0"/>
      <w:marRight w:val="0"/>
      <w:marTop w:val="0"/>
      <w:marBottom w:val="0"/>
      <w:divBdr>
        <w:top w:val="none" w:sz="0" w:space="0" w:color="auto"/>
        <w:left w:val="none" w:sz="0" w:space="0" w:color="auto"/>
        <w:bottom w:val="none" w:sz="0" w:space="0" w:color="auto"/>
        <w:right w:val="none" w:sz="0" w:space="0" w:color="auto"/>
      </w:divBdr>
    </w:div>
    <w:div w:id="1234319692">
      <w:marLeft w:val="0"/>
      <w:marRight w:val="0"/>
      <w:marTop w:val="0"/>
      <w:marBottom w:val="0"/>
      <w:divBdr>
        <w:top w:val="none" w:sz="0" w:space="0" w:color="auto"/>
        <w:left w:val="none" w:sz="0" w:space="0" w:color="auto"/>
        <w:bottom w:val="none" w:sz="0" w:space="0" w:color="auto"/>
        <w:right w:val="none" w:sz="0" w:space="0" w:color="auto"/>
      </w:divBdr>
    </w:div>
    <w:div w:id="1279289749">
      <w:bodyDiv w:val="1"/>
      <w:marLeft w:val="0"/>
      <w:marRight w:val="0"/>
      <w:marTop w:val="0"/>
      <w:marBottom w:val="0"/>
      <w:divBdr>
        <w:top w:val="none" w:sz="0" w:space="0" w:color="auto"/>
        <w:left w:val="none" w:sz="0" w:space="0" w:color="auto"/>
        <w:bottom w:val="none" w:sz="0" w:space="0" w:color="auto"/>
        <w:right w:val="none" w:sz="0" w:space="0" w:color="auto"/>
      </w:divBdr>
    </w:div>
    <w:div w:id="1307777000">
      <w:bodyDiv w:val="1"/>
      <w:marLeft w:val="0"/>
      <w:marRight w:val="0"/>
      <w:marTop w:val="0"/>
      <w:marBottom w:val="0"/>
      <w:divBdr>
        <w:top w:val="none" w:sz="0" w:space="0" w:color="auto"/>
        <w:left w:val="none" w:sz="0" w:space="0" w:color="auto"/>
        <w:bottom w:val="none" w:sz="0" w:space="0" w:color="auto"/>
        <w:right w:val="none" w:sz="0" w:space="0" w:color="auto"/>
      </w:divBdr>
      <w:divsChild>
        <w:div w:id="969092658">
          <w:marLeft w:val="0"/>
          <w:marRight w:val="0"/>
          <w:marTop w:val="0"/>
          <w:marBottom w:val="0"/>
          <w:divBdr>
            <w:top w:val="none" w:sz="0" w:space="0" w:color="auto"/>
            <w:left w:val="none" w:sz="0" w:space="0" w:color="auto"/>
            <w:bottom w:val="none" w:sz="0" w:space="0" w:color="auto"/>
            <w:right w:val="none" w:sz="0" w:space="0" w:color="auto"/>
          </w:divBdr>
        </w:div>
        <w:div w:id="1517576972">
          <w:marLeft w:val="0"/>
          <w:marRight w:val="0"/>
          <w:marTop w:val="0"/>
          <w:marBottom w:val="0"/>
          <w:divBdr>
            <w:top w:val="none" w:sz="0" w:space="0" w:color="auto"/>
            <w:left w:val="none" w:sz="0" w:space="0" w:color="auto"/>
            <w:bottom w:val="none" w:sz="0" w:space="0" w:color="auto"/>
            <w:right w:val="none" w:sz="0" w:space="0" w:color="auto"/>
          </w:divBdr>
        </w:div>
        <w:div w:id="533688941">
          <w:marLeft w:val="0"/>
          <w:marRight w:val="0"/>
          <w:marTop w:val="0"/>
          <w:marBottom w:val="0"/>
          <w:divBdr>
            <w:top w:val="none" w:sz="0" w:space="0" w:color="auto"/>
            <w:left w:val="none" w:sz="0" w:space="0" w:color="auto"/>
            <w:bottom w:val="none" w:sz="0" w:space="0" w:color="auto"/>
            <w:right w:val="none" w:sz="0" w:space="0" w:color="auto"/>
          </w:divBdr>
        </w:div>
        <w:div w:id="1474323067">
          <w:marLeft w:val="0"/>
          <w:marRight w:val="0"/>
          <w:marTop w:val="0"/>
          <w:marBottom w:val="0"/>
          <w:divBdr>
            <w:top w:val="none" w:sz="0" w:space="0" w:color="auto"/>
            <w:left w:val="none" w:sz="0" w:space="0" w:color="auto"/>
            <w:bottom w:val="none" w:sz="0" w:space="0" w:color="auto"/>
            <w:right w:val="none" w:sz="0" w:space="0" w:color="auto"/>
          </w:divBdr>
        </w:div>
      </w:divsChild>
    </w:div>
    <w:div w:id="1390418660">
      <w:marLeft w:val="0"/>
      <w:marRight w:val="0"/>
      <w:marTop w:val="0"/>
      <w:marBottom w:val="0"/>
      <w:divBdr>
        <w:top w:val="none" w:sz="0" w:space="0" w:color="auto"/>
        <w:left w:val="none" w:sz="0" w:space="0" w:color="auto"/>
        <w:bottom w:val="none" w:sz="0" w:space="0" w:color="auto"/>
        <w:right w:val="none" w:sz="0" w:space="0" w:color="auto"/>
      </w:divBdr>
    </w:div>
    <w:div w:id="1418013124">
      <w:marLeft w:val="0"/>
      <w:marRight w:val="0"/>
      <w:marTop w:val="0"/>
      <w:marBottom w:val="0"/>
      <w:divBdr>
        <w:top w:val="none" w:sz="0" w:space="0" w:color="auto"/>
        <w:left w:val="none" w:sz="0" w:space="0" w:color="auto"/>
        <w:bottom w:val="none" w:sz="0" w:space="0" w:color="auto"/>
        <w:right w:val="none" w:sz="0" w:space="0" w:color="auto"/>
      </w:divBdr>
    </w:div>
    <w:div w:id="1448046326">
      <w:marLeft w:val="0"/>
      <w:marRight w:val="0"/>
      <w:marTop w:val="0"/>
      <w:marBottom w:val="0"/>
      <w:divBdr>
        <w:top w:val="none" w:sz="0" w:space="0" w:color="auto"/>
        <w:left w:val="none" w:sz="0" w:space="0" w:color="auto"/>
        <w:bottom w:val="none" w:sz="0" w:space="0" w:color="auto"/>
        <w:right w:val="none" w:sz="0" w:space="0" w:color="auto"/>
      </w:divBdr>
    </w:div>
    <w:div w:id="1894273967">
      <w:marLeft w:val="0"/>
      <w:marRight w:val="0"/>
      <w:marTop w:val="0"/>
      <w:marBottom w:val="0"/>
      <w:divBdr>
        <w:top w:val="none" w:sz="0" w:space="0" w:color="auto"/>
        <w:left w:val="none" w:sz="0" w:space="0" w:color="auto"/>
        <w:bottom w:val="none" w:sz="0" w:space="0" w:color="auto"/>
        <w:right w:val="none" w:sz="0" w:space="0" w:color="auto"/>
      </w:divBdr>
    </w:div>
    <w:div w:id="1927029041">
      <w:bodyDiv w:val="1"/>
      <w:marLeft w:val="0"/>
      <w:marRight w:val="0"/>
      <w:marTop w:val="0"/>
      <w:marBottom w:val="0"/>
      <w:divBdr>
        <w:top w:val="none" w:sz="0" w:space="0" w:color="auto"/>
        <w:left w:val="none" w:sz="0" w:space="0" w:color="auto"/>
        <w:bottom w:val="none" w:sz="0" w:space="0" w:color="auto"/>
        <w:right w:val="none" w:sz="0" w:space="0" w:color="auto"/>
      </w:divBdr>
    </w:div>
    <w:div w:id="1929121199">
      <w:marLeft w:val="0"/>
      <w:marRight w:val="0"/>
      <w:marTop w:val="0"/>
      <w:marBottom w:val="0"/>
      <w:divBdr>
        <w:top w:val="none" w:sz="0" w:space="0" w:color="auto"/>
        <w:left w:val="none" w:sz="0" w:space="0" w:color="auto"/>
        <w:bottom w:val="none" w:sz="0" w:space="0" w:color="auto"/>
        <w:right w:val="none" w:sz="0" w:space="0" w:color="auto"/>
      </w:divBdr>
    </w:div>
    <w:div w:id="1934899948">
      <w:bodyDiv w:val="1"/>
      <w:marLeft w:val="0"/>
      <w:marRight w:val="0"/>
      <w:marTop w:val="0"/>
      <w:marBottom w:val="0"/>
      <w:divBdr>
        <w:top w:val="none" w:sz="0" w:space="0" w:color="auto"/>
        <w:left w:val="none" w:sz="0" w:space="0" w:color="auto"/>
        <w:bottom w:val="none" w:sz="0" w:space="0" w:color="auto"/>
        <w:right w:val="none" w:sz="0" w:space="0" w:color="auto"/>
      </w:divBdr>
    </w:div>
    <w:div w:id="1938364804">
      <w:marLeft w:val="0"/>
      <w:marRight w:val="0"/>
      <w:marTop w:val="0"/>
      <w:marBottom w:val="0"/>
      <w:divBdr>
        <w:top w:val="none" w:sz="0" w:space="0" w:color="auto"/>
        <w:left w:val="none" w:sz="0" w:space="0" w:color="auto"/>
        <w:bottom w:val="none" w:sz="0" w:space="0" w:color="auto"/>
        <w:right w:val="none" w:sz="0" w:space="0" w:color="auto"/>
      </w:divBdr>
    </w:div>
    <w:div w:id="1956210511">
      <w:bodyDiv w:val="1"/>
      <w:marLeft w:val="0"/>
      <w:marRight w:val="0"/>
      <w:marTop w:val="0"/>
      <w:marBottom w:val="0"/>
      <w:divBdr>
        <w:top w:val="none" w:sz="0" w:space="0" w:color="auto"/>
        <w:left w:val="none" w:sz="0" w:space="0" w:color="auto"/>
        <w:bottom w:val="none" w:sz="0" w:space="0" w:color="auto"/>
        <w:right w:val="none" w:sz="0" w:space="0" w:color="auto"/>
      </w:divBdr>
      <w:divsChild>
        <w:div w:id="1344238349">
          <w:marLeft w:val="0"/>
          <w:marRight w:val="0"/>
          <w:marTop w:val="0"/>
          <w:marBottom w:val="0"/>
          <w:divBdr>
            <w:top w:val="none" w:sz="0" w:space="0" w:color="auto"/>
            <w:left w:val="none" w:sz="0" w:space="0" w:color="auto"/>
            <w:bottom w:val="none" w:sz="0" w:space="0" w:color="auto"/>
            <w:right w:val="none" w:sz="0" w:space="0" w:color="auto"/>
          </w:divBdr>
        </w:div>
      </w:divsChild>
    </w:div>
    <w:div w:id="1998534028">
      <w:bodyDiv w:val="1"/>
      <w:marLeft w:val="0"/>
      <w:marRight w:val="0"/>
      <w:marTop w:val="0"/>
      <w:marBottom w:val="0"/>
      <w:divBdr>
        <w:top w:val="none" w:sz="0" w:space="0" w:color="auto"/>
        <w:left w:val="none" w:sz="0" w:space="0" w:color="auto"/>
        <w:bottom w:val="none" w:sz="0" w:space="0" w:color="auto"/>
        <w:right w:val="none" w:sz="0" w:space="0" w:color="auto"/>
      </w:divBdr>
      <w:divsChild>
        <w:div w:id="453790678">
          <w:marLeft w:val="0"/>
          <w:marRight w:val="0"/>
          <w:marTop w:val="0"/>
          <w:marBottom w:val="0"/>
          <w:divBdr>
            <w:top w:val="none" w:sz="0" w:space="0" w:color="auto"/>
            <w:left w:val="none" w:sz="0" w:space="0" w:color="auto"/>
            <w:bottom w:val="none" w:sz="0" w:space="0" w:color="auto"/>
            <w:right w:val="none" w:sz="0" w:space="0" w:color="auto"/>
          </w:divBdr>
        </w:div>
        <w:div w:id="1655599374">
          <w:marLeft w:val="0"/>
          <w:marRight w:val="0"/>
          <w:marTop w:val="0"/>
          <w:marBottom w:val="0"/>
          <w:divBdr>
            <w:top w:val="none" w:sz="0" w:space="0" w:color="auto"/>
            <w:left w:val="none" w:sz="0" w:space="0" w:color="auto"/>
            <w:bottom w:val="none" w:sz="0" w:space="0" w:color="auto"/>
            <w:right w:val="none" w:sz="0" w:space="0" w:color="auto"/>
          </w:divBdr>
        </w:div>
        <w:div w:id="1591237685">
          <w:marLeft w:val="0"/>
          <w:marRight w:val="0"/>
          <w:marTop w:val="0"/>
          <w:marBottom w:val="0"/>
          <w:divBdr>
            <w:top w:val="none" w:sz="0" w:space="0" w:color="auto"/>
            <w:left w:val="none" w:sz="0" w:space="0" w:color="auto"/>
            <w:bottom w:val="none" w:sz="0" w:space="0" w:color="auto"/>
            <w:right w:val="none" w:sz="0" w:space="0" w:color="auto"/>
          </w:divBdr>
        </w:div>
        <w:div w:id="313877980">
          <w:marLeft w:val="0"/>
          <w:marRight w:val="0"/>
          <w:marTop w:val="0"/>
          <w:marBottom w:val="0"/>
          <w:divBdr>
            <w:top w:val="none" w:sz="0" w:space="0" w:color="auto"/>
            <w:left w:val="none" w:sz="0" w:space="0" w:color="auto"/>
            <w:bottom w:val="none" w:sz="0" w:space="0" w:color="auto"/>
            <w:right w:val="none" w:sz="0" w:space="0" w:color="auto"/>
          </w:divBdr>
        </w:div>
        <w:div w:id="1300186349">
          <w:marLeft w:val="0"/>
          <w:marRight w:val="0"/>
          <w:marTop w:val="0"/>
          <w:marBottom w:val="0"/>
          <w:divBdr>
            <w:top w:val="none" w:sz="0" w:space="0" w:color="auto"/>
            <w:left w:val="none" w:sz="0" w:space="0" w:color="auto"/>
            <w:bottom w:val="none" w:sz="0" w:space="0" w:color="auto"/>
            <w:right w:val="none" w:sz="0" w:space="0" w:color="auto"/>
          </w:divBdr>
        </w:div>
        <w:div w:id="96340163">
          <w:marLeft w:val="0"/>
          <w:marRight w:val="0"/>
          <w:marTop w:val="0"/>
          <w:marBottom w:val="0"/>
          <w:divBdr>
            <w:top w:val="none" w:sz="0" w:space="0" w:color="auto"/>
            <w:left w:val="none" w:sz="0" w:space="0" w:color="auto"/>
            <w:bottom w:val="none" w:sz="0" w:space="0" w:color="auto"/>
            <w:right w:val="none" w:sz="0" w:space="0" w:color="auto"/>
          </w:divBdr>
        </w:div>
        <w:div w:id="984776461">
          <w:marLeft w:val="0"/>
          <w:marRight w:val="0"/>
          <w:marTop w:val="0"/>
          <w:marBottom w:val="0"/>
          <w:divBdr>
            <w:top w:val="none" w:sz="0" w:space="0" w:color="auto"/>
            <w:left w:val="none" w:sz="0" w:space="0" w:color="auto"/>
            <w:bottom w:val="none" w:sz="0" w:space="0" w:color="auto"/>
            <w:right w:val="none" w:sz="0" w:space="0" w:color="auto"/>
          </w:divBdr>
        </w:div>
      </w:divsChild>
    </w:div>
    <w:div w:id="205326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7B04B-53BB-457A-A14D-D5A8C76C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1593</Words>
  <Characters>9085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Phòng Kinh tế - Tài chính - UBND tỉnh Thanh Hóa</vt:lpstr>
    </vt:vector>
  </TitlesOfParts>
  <Company/>
  <LinksUpToDate>false</LinksUpToDate>
  <CharactersWithSpaces>10657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 Tài chính - UBND tỉnh Thanh Hóa</dc:title>
  <dc:creator>Huy Hoàng Trương</dc:creator>
  <cp:lastModifiedBy>os</cp:lastModifiedBy>
  <cp:revision>2</cp:revision>
  <cp:lastPrinted>2026-10-07T00:57:00Z</cp:lastPrinted>
  <dcterms:created xsi:type="dcterms:W3CDTF">2026-10-08T07:05:00Z</dcterms:created>
  <dcterms:modified xsi:type="dcterms:W3CDTF">2026-10-08T07:05:00Z</dcterms:modified>
</cp:coreProperties>
</file>