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5812"/>
      </w:tblGrid>
      <w:tr w:rsidR="00FC2661" w14:paraId="6969C21D" w14:textId="77777777" w:rsidTr="00560353">
        <w:tc>
          <w:tcPr>
            <w:tcW w:w="3970" w:type="dxa"/>
          </w:tcPr>
          <w:p w14:paraId="3750D3F3" w14:textId="25EA5E0A" w:rsidR="00FC2661" w:rsidRDefault="00FC2661" w:rsidP="00D65EA0">
            <w:pPr>
              <w:widowControl w:val="0"/>
              <w:spacing w:line="264" w:lineRule="auto"/>
              <w:jc w:val="center"/>
              <w:rPr>
                <w:rFonts w:cs="Times New Roman"/>
                <w:szCs w:val="26"/>
              </w:rPr>
            </w:pPr>
            <w:bookmarkStart w:id="0" w:name="_GoBack"/>
            <w:bookmarkEnd w:id="0"/>
            <w:r>
              <w:rPr>
                <w:rFonts w:cs="Times New Roman"/>
                <w:szCs w:val="26"/>
              </w:rPr>
              <w:t>UBND TỈNH THANH HÓA</w:t>
            </w:r>
          </w:p>
          <w:p w14:paraId="32DFEF2A" w14:textId="77777777" w:rsidR="00FC2661" w:rsidRDefault="00FC2661" w:rsidP="00D65EA0">
            <w:pPr>
              <w:widowControl w:val="0"/>
              <w:spacing w:line="264" w:lineRule="auto"/>
              <w:jc w:val="center"/>
              <w:rPr>
                <w:rFonts w:cs="Times New Roman"/>
                <w:b/>
                <w:szCs w:val="26"/>
              </w:rPr>
            </w:pPr>
            <w:r w:rsidRPr="00277EFD">
              <w:rPr>
                <w:rFonts w:cs="Times New Roman"/>
                <w:b/>
                <w:szCs w:val="26"/>
              </w:rPr>
              <w:t>BAN QUẢN LÝ</w:t>
            </w:r>
            <w:r>
              <w:rPr>
                <w:rFonts w:cs="Times New Roman"/>
                <w:b/>
                <w:szCs w:val="26"/>
              </w:rPr>
              <w:t xml:space="preserve"> </w:t>
            </w:r>
            <w:r w:rsidRPr="00277EFD">
              <w:rPr>
                <w:rFonts w:cs="Times New Roman"/>
                <w:b/>
                <w:szCs w:val="26"/>
              </w:rPr>
              <w:t xml:space="preserve">KKT </w:t>
            </w:r>
          </w:p>
          <w:p w14:paraId="53E6E896" w14:textId="0575C607" w:rsidR="00FC2661" w:rsidRPr="00C952B4" w:rsidRDefault="00FC2661" w:rsidP="00D65EA0">
            <w:pPr>
              <w:widowControl w:val="0"/>
              <w:spacing w:line="264" w:lineRule="auto"/>
              <w:jc w:val="center"/>
              <w:rPr>
                <w:rFonts w:cs="Times New Roman"/>
                <w:b/>
                <w:szCs w:val="26"/>
              </w:rPr>
            </w:pPr>
            <w:r>
              <w:rPr>
                <w:rFonts w:cs="Times New Roman"/>
                <w:b/>
                <w:noProof/>
                <w:szCs w:val="28"/>
              </w:rPr>
              <mc:AlternateContent>
                <mc:Choice Requires="wps">
                  <w:drawing>
                    <wp:anchor distT="0" distB="0" distL="114300" distR="114300" simplePos="0" relativeHeight="251659264" behindDoc="0" locked="0" layoutInCell="1" allowOverlap="1" wp14:anchorId="5E456B5F" wp14:editId="254AF298">
                      <wp:simplePos x="0" y="0"/>
                      <wp:positionH relativeFrom="column">
                        <wp:posOffset>556260</wp:posOffset>
                      </wp:positionH>
                      <wp:positionV relativeFrom="paragraph">
                        <wp:posOffset>187325</wp:posOffset>
                      </wp:positionV>
                      <wp:extent cx="13144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54FF4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8pt,14.75pt" to="147.3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IO4mQEAAIgDAAAOAAAAZHJzL2Uyb0RvYy54bWysU8tu2zAQvAfIPxC815JStwgEyzkkaC9F&#10;GzTJB9DU0iJKcgmSteS/75K25SApiiLIheJjZnZnd7W6maxhOwhRo+t4s6g5Ayex127b8afHLx+u&#10;OYtJuF4YdNDxPUR+s768WI2+hSsc0PQQGIm42I6+40NKvq2qKAewIi7Qg6NHhcGKRMewrfogRlK3&#10;prqq68/ViKH3ASXESLd3h0e+LvpKgUw/lIqQmOk45ZbKGsq6yWu1Xol2G4QftDymId6QhRXaUdBZ&#10;6k4kwX4H/UrKahkwokoLibZCpbSE4oHcNPULNw+D8FC8UHGin8sU309Wft/duvtAZRh9bKO/D9nF&#10;pILNX8qPTaVY+7lYMCUm6bL52CyXn6im8vRWnYk+xPQV0LK86bjRLvsQrdh9i4mCEfQEocM5dNml&#10;vYEMNu4nKKb7HKywy1TArQlsJ6if/a8m94+0CjJTlDZmJtX/Jh2xmQZlUv6XOKNLRHRpJlrtMPwt&#10;appOqaoD/uT64DXb3mC/L40o5aB2F2fH0czz9Pxc6OcfaP0HAAD//wMAUEsDBBQABgAIAAAAIQAX&#10;rZZr3QAAAAgBAAAPAAAAZHJzL2Rvd25yZXYueG1sTI/NToRAEITvJr7DpE28uYNEF5Zl2Bh/TnpA&#10;9OBxlukFskwPYWYBfXrbeNBjV1Wqv8p3i+3FhKPvHCm4XkUgkGpnOmoUvL89XaUgfNBkdO8IFXyi&#10;h11xfpbrzLiZXnGqQiO4hHymFbQhDJmUvm7Rar9yAxJ7BzdaHfgcG2lGPXO57WUcRWtpdUf8odUD&#10;3rdYH6uTVZA8PlflMD+8fJUykWU5uZAeP5S6vFjutiACLuEvDD/4jA4FM+3diYwXvYI0WXNSQby5&#10;BcF+vLlhYf8ryCKX/wcU3wAAAP//AwBQSwECLQAUAAYACAAAACEAtoM4kv4AAADhAQAAEwAAAAAA&#10;AAAAAAAAAAAAAAAAW0NvbnRlbnRfVHlwZXNdLnhtbFBLAQItABQABgAIAAAAIQA4/SH/1gAAAJQB&#10;AAALAAAAAAAAAAAAAAAAAC8BAABfcmVscy8ucmVsc1BLAQItABQABgAIAAAAIQC6gIO4mQEAAIgD&#10;AAAOAAAAAAAAAAAAAAAAAC4CAABkcnMvZTJvRG9jLnhtbFBLAQItABQABgAIAAAAIQAXrZZr3QAA&#10;AAgBAAAPAAAAAAAAAAAAAAAAAPMDAABkcnMvZG93bnJldi54bWxQSwUGAAAAAAQABADzAAAA/QQA&#10;AAAA&#10;" strokecolor="black [3040]"/>
                  </w:pict>
                </mc:Fallback>
              </mc:AlternateContent>
            </w:r>
            <w:r w:rsidRPr="00277EFD">
              <w:rPr>
                <w:rFonts w:cs="Times New Roman"/>
                <w:b/>
                <w:szCs w:val="26"/>
              </w:rPr>
              <w:t>NGHI SƠN VÀ CÁC KCN</w:t>
            </w:r>
          </w:p>
        </w:tc>
        <w:tc>
          <w:tcPr>
            <w:tcW w:w="5812" w:type="dxa"/>
          </w:tcPr>
          <w:p w14:paraId="5C75A386" w14:textId="77777777" w:rsidR="00FC2661" w:rsidRPr="0016066A" w:rsidRDefault="00FC2661" w:rsidP="00D65EA0">
            <w:pPr>
              <w:widowControl w:val="0"/>
              <w:spacing w:line="264" w:lineRule="auto"/>
              <w:jc w:val="center"/>
              <w:rPr>
                <w:rFonts w:cs="Times New Roman"/>
                <w:b/>
                <w:szCs w:val="26"/>
              </w:rPr>
            </w:pPr>
            <w:r w:rsidRPr="0016066A">
              <w:rPr>
                <w:rFonts w:cs="Times New Roman"/>
                <w:b/>
                <w:szCs w:val="26"/>
              </w:rPr>
              <w:t>CỘNG HÒA XÃ HỘI CHỦ NGHĨA VIỆT NAM</w:t>
            </w:r>
          </w:p>
          <w:p w14:paraId="280F2E23" w14:textId="77777777" w:rsidR="00FC2661" w:rsidRDefault="00FC2661" w:rsidP="00D65EA0">
            <w:pPr>
              <w:widowControl w:val="0"/>
              <w:spacing w:line="264" w:lineRule="auto"/>
              <w:jc w:val="center"/>
              <w:rPr>
                <w:rFonts w:cs="Times New Roman"/>
                <w:b/>
                <w:szCs w:val="28"/>
              </w:rPr>
            </w:pPr>
            <w:r>
              <w:rPr>
                <w:rFonts w:cs="Times New Roman"/>
                <w:b/>
                <w:noProof/>
                <w:szCs w:val="28"/>
              </w:rPr>
              <mc:AlternateContent>
                <mc:Choice Requires="wps">
                  <w:drawing>
                    <wp:anchor distT="0" distB="0" distL="114300" distR="114300" simplePos="0" relativeHeight="251660288" behindDoc="0" locked="0" layoutInCell="1" allowOverlap="1" wp14:anchorId="174CFA7A" wp14:editId="7F31CFD1">
                      <wp:simplePos x="0" y="0"/>
                      <wp:positionH relativeFrom="column">
                        <wp:posOffset>755650</wp:posOffset>
                      </wp:positionH>
                      <wp:positionV relativeFrom="paragraph">
                        <wp:posOffset>185420</wp:posOffset>
                      </wp:positionV>
                      <wp:extent cx="19907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334386"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4.6pt" to="216.2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wy0mQEAAIgDAAAOAAAAZHJzL2Uyb0RvYy54bWysU9uO0zAQfUfiHyy/06SVuGzUdB92BS8I&#10;VsB+gNcZNxa2xxqbJv17xm6bIkAIIV4cX845M2dmsr2dvRMHoGQx9HK9aqWAoHGwYd/Lxy9vX7yR&#10;ImUVBuUwQC+PkOTt7vmz7RQ72OCIbgASLBJSN8VejjnHrmmSHsGrtMIIgR8NkleZj7RvBlITq3vX&#10;bNr2VTMhDZFQQ0p8e396lLuqbwzo/NGYBFm4XnJuua5U16eyNrut6vak4mj1OQ31D1l4ZQMHXaTu&#10;VVbiG9lfpLzVhAlNXmn0DRpjNVQP7Gbd/uTm86giVC9cnBSXMqX/J6s/HO7CA3EZppi6FB+ouJgN&#10;+fLl/MRci3VcigVzFpov1zc37evNSyn05a25EiOl/A7Qi7LppbOh+FCdOrxPmYMx9ALhwzV03eWj&#10;gwJ24RMYYYcSrLLrVMCdI3FQ3M/h67r0j7UqslCMdW4htX8mnbGFBnVS/pa4oGtEDHkhehuQfhc1&#10;z5dUzQl/cX3yWmw/4XCsjajl4HZXZ+fRLPP047nSrz/Q7jsAAAD//wMAUEsDBBQABgAIAAAAIQBC&#10;Cykp3gAAAAkBAAAPAAAAZHJzL2Rvd25yZXYueG1sTI9LT8MwEITvSP0P1iJxo04D9BHiVBWPEz2E&#10;wIGjGy9J1HgdxW4S+PUs4lCOMzua/SbdTrYVA/a+caRgMY9AIJXONFQpeH97vl6D8EGT0a0jVPCF&#10;HrbZ7CLViXEjveJQhEpwCflEK6hD6BIpfVmj1X7uOiS+fbre6sCyr6Tp9cjltpVxFC2l1Q3xh1p3&#10;+FBjeSxOVsHq6aXIu/Fx/53LlczzwYX18UOpq8tpdw8i4BTOYfjFZ3TImOngTmS8aFkvNrwlKIg3&#10;MQgO3N7EdyAOf4bMUvl/QfYDAAD//wMAUEsBAi0AFAAGAAgAAAAhALaDOJL+AAAA4QEAABMAAAAA&#10;AAAAAAAAAAAAAAAAAFtDb250ZW50X1R5cGVzXS54bWxQSwECLQAUAAYACAAAACEAOP0h/9YAAACU&#10;AQAACwAAAAAAAAAAAAAAAAAvAQAAX3JlbHMvLnJlbHNQSwECLQAUAAYACAAAACEAeA8MtJkBAACI&#10;AwAADgAAAAAAAAAAAAAAAAAuAgAAZHJzL2Uyb0RvYy54bWxQSwECLQAUAAYACAAAACEAQgspKd4A&#10;AAAJAQAADwAAAAAAAAAAAAAAAADzAwAAZHJzL2Rvd25yZXYueG1sUEsFBgAAAAAEAAQA8wAAAP4E&#10;AAAAAA==&#10;" strokecolor="black [3040]"/>
                  </w:pict>
                </mc:Fallback>
              </mc:AlternateContent>
            </w:r>
            <w:r w:rsidRPr="0016066A">
              <w:rPr>
                <w:rFonts w:cs="Times New Roman"/>
                <w:b/>
                <w:szCs w:val="26"/>
              </w:rPr>
              <w:t>Độc lập - Tự do - Hạnh phúc</w:t>
            </w:r>
          </w:p>
        </w:tc>
      </w:tr>
      <w:tr w:rsidR="00FC2661" w:rsidRPr="00C952B4" w14:paraId="522B32B7" w14:textId="77777777" w:rsidTr="00560353">
        <w:tc>
          <w:tcPr>
            <w:tcW w:w="3970" w:type="dxa"/>
          </w:tcPr>
          <w:p w14:paraId="783504F5" w14:textId="4C447BFB" w:rsidR="00FC2661" w:rsidRDefault="00FC2661" w:rsidP="00D65EA0">
            <w:pPr>
              <w:widowControl w:val="0"/>
              <w:spacing w:line="264" w:lineRule="auto"/>
              <w:jc w:val="center"/>
              <w:rPr>
                <w:rFonts w:cs="Times New Roman"/>
                <w:szCs w:val="26"/>
              </w:rPr>
            </w:pPr>
            <w:r>
              <w:rPr>
                <w:rFonts w:cs="Times New Roman"/>
                <w:szCs w:val="26"/>
              </w:rPr>
              <w:t>Số:         /BNS-VPĐD</w:t>
            </w:r>
          </w:p>
          <w:tbl>
            <w:tblPr>
              <w:tblStyle w:val="TableGrid"/>
              <w:tblpPr w:leftFromText="180" w:rightFromText="180" w:vertAnchor="text" w:horzAnchor="margin" w:tblpXSpec="center" w:tblpY="197"/>
              <w:tblOverlap w:val="never"/>
              <w:tblW w:w="1555" w:type="dxa"/>
              <w:tblLook w:val="04A0" w:firstRow="1" w:lastRow="0" w:firstColumn="1" w:lastColumn="0" w:noHBand="0" w:noVBand="1"/>
            </w:tblPr>
            <w:tblGrid>
              <w:gridCol w:w="1555"/>
            </w:tblGrid>
            <w:tr w:rsidR="00560353" w:rsidRPr="00560353" w14:paraId="2E41C26E" w14:textId="77777777" w:rsidTr="00560353">
              <w:tc>
                <w:tcPr>
                  <w:tcW w:w="1555" w:type="dxa"/>
                </w:tcPr>
                <w:p w14:paraId="06BD7BC4" w14:textId="77777777" w:rsidR="00560353" w:rsidRPr="00560353" w:rsidRDefault="00560353" w:rsidP="00560353">
                  <w:pPr>
                    <w:widowControl w:val="0"/>
                    <w:spacing w:line="264" w:lineRule="auto"/>
                    <w:jc w:val="center"/>
                    <w:rPr>
                      <w:rFonts w:cs="Times New Roman"/>
                      <w:b/>
                      <w:bCs/>
                      <w:szCs w:val="26"/>
                    </w:rPr>
                  </w:pPr>
                  <w:r w:rsidRPr="00560353">
                    <w:rPr>
                      <w:rFonts w:cs="Times New Roman"/>
                      <w:b/>
                      <w:bCs/>
                      <w:szCs w:val="26"/>
                    </w:rPr>
                    <w:t>DỰ THẢO</w:t>
                  </w:r>
                </w:p>
              </w:tc>
            </w:tr>
          </w:tbl>
          <w:p w14:paraId="1948C4BB" w14:textId="2E0ABDE3" w:rsidR="00FC2661" w:rsidRDefault="00FC2661" w:rsidP="00D65EA0">
            <w:pPr>
              <w:widowControl w:val="0"/>
              <w:spacing w:line="264" w:lineRule="auto"/>
              <w:jc w:val="center"/>
              <w:rPr>
                <w:rFonts w:cs="Times New Roman"/>
                <w:szCs w:val="26"/>
              </w:rPr>
            </w:pPr>
          </w:p>
        </w:tc>
        <w:tc>
          <w:tcPr>
            <w:tcW w:w="5812" w:type="dxa"/>
          </w:tcPr>
          <w:p w14:paraId="17AFE685" w14:textId="77777777" w:rsidR="00FC2661" w:rsidRPr="00C952B4" w:rsidRDefault="00FC2661" w:rsidP="00DB11B8">
            <w:pPr>
              <w:widowControl w:val="0"/>
              <w:spacing w:line="264" w:lineRule="auto"/>
              <w:jc w:val="center"/>
              <w:rPr>
                <w:rFonts w:cs="Times New Roman"/>
                <w:i/>
                <w:szCs w:val="28"/>
              </w:rPr>
            </w:pPr>
            <w:r w:rsidRPr="00C952B4">
              <w:rPr>
                <w:rFonts w:cs="Times New Roman"/>
                <w:i/>
                <w:szCs w:val="28"/>
              </w:rPr>
              <w:t>Thanh Hóa, ngày       tháng 9 năm 2026</w:t>
            </w:r>
          </w:p>
        </w:tc>
      </w:tr>
    </w:tbl>
    <w:p w14:paraId="63B6BF55" w14:textId="2BCCC097" w:rsidR="00F52119" w:rsidRPr="009636C8" w:rsidRDefault="00C85DEF" w:rsidP="00560353">
      <w:pPr>
        <w:spacing w:before="120" w:after="120" w:line="259" w:lineRule="auto"/>
        <w:jc w:val="center"/>
        <w:rPr>
          <w:sz w:val="28"/>
          <w:szCs w:val="28"/>
        </w:rPr>
      </w:pPr>
      <w:r w:rsidRPr="009636C8">
        <w:rPr>
          <w:b/>
          <w:sz w:val="28"/>
          <w:szCs w:val="28"/>
        </w:rPr>
        <w:t>TỜ TRÌNH</w:t>
      </w:r>
    </w:p>
    <w:p w14:paraId="74D703D5" w14:textId="059F3A5D" w:rsidR="00F52119" w:rsidRPr="00DB11B8" w:rsidRDefault="00C85DEF">
      <w:pPr>
        <w:spacing w:after="100" w:line="259" w:lineRule="auto"/>
        <w:jc w:val="center"/>
        <w:rPr>
          <w:b/>
          <w:sz w:val="28"/>
          <w:szCs w:val="28"/>
        </w:rPr>
      </w:pPr>
      <w:r w:rsidRPr="00DB11B8">
        <w:rPr>
          <w:b/>
          <w:sz w:val="28"/>
          <w:szCs w:val="28"/>
        </w:rPr>
        <w:t xml:space="preserve">Về việc ban hành Quy định về nguyên tắc, tiêu chí, </w:t>
      </w:r>
      <w:r w:rsidRPr="00DB11B8">
        <w:rPr>
          <w:b/>
          <w:sz w:val="28"/>
          <w:szCs w:val="28"/>
        </w:rPr>
        <w:t>định mức hỗ trợ đầu tư và xác định diện tích đất đã đầu tư hạ tầng của khu công nghiệp dành cho doanh nghiệp công nghệ cao thuộc khu vực kinh tế tư nhân, doanh nghiệp nhỏ và vừa, doanh nghiệp khởi nghiệp sáng tạo thuê, thuê lại trên địa bàn tỉnh Thanh Hóa</w:t>
      </w:r>
    </w:p>
    <w:p w14:paraId="77AB783B" w14:textId="420ADBE1" w:rsidR="009636C8" w:rsidRPr="000C0111" w:rsidRDefault="009636C8">
      <w:pPr>
        <w:spacing w:after="100" w:line="259" w:lineRule="auto"/>
        <w:jc w:val="center"/>
        <w:rPr>
          <w:sz w:val="18"/>
          <w:szCs w:val="18"/>
        </w:rPr>
      </w:pPr>
    </w:p>
    <w:p w14:paraId="77BAE80E" w14:textId="77777777" w:rsidR="00F52119" w:rsidRPr="000C0111" w:rsidRDefault="00C85DEF" w:rsidP="009636C8">
      <w:pPr>
        <w:spacing w:after="0" w:line="288" w:lineRule="auto"/>
        <w:jc w:val="center"/>
        <w:rPr>
          <w:bCs/>
          <w:sz w:val="28"/>
          <w:szCs w:val="28"/>
        </w:rPr>
      </w:pPr>
      <w:r w:rsidRPr="000C0111">
        <w:rPr>
          <w:bCs/>
          <w:sz w:val="28"/>
          <w:szCs w:val="28"/>
        </w:rPr>
        <w:t>Kính gửi: Ủy ban nhân dân tỉnh Thanh Hóa</w:t>
      </w:r>
    </w:p>
    <w:p w14:paraId="67860A40" w14:textId="304BC799" w:rsidR="00D3378C" w:rsidRPr="009636C8" w:rsidRDefault="00D3378C" w:rsidP="009636C8">
      <w:pPr>
        <w:spacing w:after="0" w:line="288" w:lineRule="auto"/>
        <w:jc w:val="center"/>
        <w:rPr>
          <w:sz w:val="28"/>
          <w:szCs w:val="28"/>
        </w:rPr>
      </w:pPr>
    </w:p>
    <w:p w14:paraId="4724DD0C" w14:textId="77777777" w:rsidR="00C1023C" w:rsidRDefault="00C85DEF" w:rsidP="00C1023C">
      <w:pPr>
        <w:spacing w:after="100" w:line="259" w:lineRule="auto"/>
        <w:ind w:firstLine="720"/>
        <w:jc w:val="both"/>
        <w:rPr>
          <w:sz w:val="28"/>
          <w:szCs w:val="28"/>
        </w:rPr>
      </w:pPr>
      <w:r w:rsidRPr="009636C8">
        <w:rPr>
          <w:sz w:val="28"/>
          <w:szCs w:val="28"/>
        </w:rPr>
        <w:t>Thực hiện Nghị quyết số 68-NQ/TW ngày 04/5/2025 của Bộ Chính trị về phát triển kinh tế tư nhân; Nghị quyết số 138/NQ-CP và Nghị quyết số 139/NQ-CP ngày 17/5/2025 của Chính phủ; Nghị quyết số 198/2025/QH15 ngày 17/</w:t>
      </w:r>
      <w:r w:rsidRPr="009636C8">
        <w:rPr>
          <w:sz w:val="28"/>
          <w:szCs w:val="28"/>
        </w:rPr>
        <w:t>5/2025 của Quốc hội; Nghị định số 20/2026/NĐ-CP ngày 15/01/2026 của Chính phủ; Kế hoạch hành động số 282-KH/TU của Ban Thường vụ Tỉnh ủy; Kế hoạch số 149/KH-UBND ngày 17/7/2025 của UBND tỉnh Thanh Hóa thực hiện các nghị quyết, kế hoạch về phát triển kinh t</w:t>
      </w:r>
      <w:r w:rsidRPr="009636C8">
        <w:rPr>
          <w:sz w:val="28"/>
          <w:szCs w:val="28"/>
        </w:rPr>
        <w:t>ế tư nhân; Kế hoạch số 51/KH-UBND ngày 03/3/2026 của UBND tỉnh Thanh Hóa thực hiện Nghị định số 20/2026/NĐ-CP trên địa bàn tỉnh</w:t>
      </w:r>
      <w:r w:rsidR="00C1023C">
        <w:rPr>
          <w:sz w:val="28"/>
          <w:szCs w:val="28"/>
        </w:rPr>
        <w:t>;</w:t>
      </w:r>
    </w:p>
    <w:p w14:paraId="58654DA8" w14:textId="6C40E4EE" w:rsidR="00F52119" w:rsidRPr="009636C8" w:rsidRDefault="00C85DEF" w:rsidP="00C1023C">
      <w:pPr>
        <w:spacing w:after="100" w:line="259" w:lineRule="auto"/>
        <w:ind w:firstLine="720"/>
        <w:jc w:val="both"/>
        <w:rPr>
          <w:sz w:val="28"/>
          <w:szCs w:val="28"/>
        </w:rPr>
      </w:pPr>
      <w:r w:rsidRPr="009636C8">
        <w:rPr>
          <w:sz w:val="28"/>
          <w:szCs w:val="28"/>
        </w:rPr>
        <w:t xml:space="preserve">Ban Quản lý Khu kinh tế Nghi Sơn và các khu công nghiệp </w:t>
      </w:r>
      <w:r w:rsidR="00C1023C">
        <w:rPr>
          <w:sz w:val="28"/>
          <w:szCs w:val="28"/>
        </w:rPr>
        <w:t xml:space="preserve">(gọi tắt là Ban Quản lý) </w:t>
      </w:r>
      <w:r w:rsidRPr="009636C8">
        <w:rPr>
          <w:sz w:val="28"/>
          <w:szCs w:val="28"/>
        </w:rPr>
        <w:t xml:space="preserve">kính trình UBND tỉnh xem xét ban hành </w:t>
      </w:r>
      <w:r w:rsidR="00C1023C" w:rsidRPr="00C1023C">
        <w:rPr>
          <w:i/>
          <w:iCs/>
          <w:sz w:val="28"/>
          <w:szCs w:val="28"/>
        </w:rPr>
        <w:t>“</w:t>
      </w:r>
      <w:r w:rsidRPr="00C1023C">
        <w:rPr>
          <w:i/>
          <w:iCs/>
          <w:sz w:val="28"/>
          <w:szCs w:val="28"/>
        </w:rPr>
        <w:t>Quy địn</w:t>
      </w:r>
      <w:r w:rsidRPr="00C1023C">
        <w:rPr>
          <w:i/>
          <w:iCs/>
          <w:sz w:val="28"/>
          <w:szCs w:val="28"/>
        </w:rPr>
        <w:t>h</w:t>
      </w:r>
      <w:r w:rsidR="00D3378C" w:rsidRPr="00C1023C">
        <w:rPr>
          <w:i/>
          <w:iCs/>
          <w:sz w:val="28"/>
          <w:szCs w:val="28"/>
        </w:rPr>
        <w:t xml:space="preserve"> </w:t>
      </w:r>
      <w:r w:rsidR="00D3378C" w:rsidRPr="00C1023C">
        <w:rPr>
          <w:bCs/>
          <w:i/>
          <w:iCs/>
          <w:sz w:val="28"/>
          <w:szCs w:val="28"/>
        </w:rPr>
        <w:t>về nguyên tắc, tiêu chí, định mức hỗ trợ đầu tư và xác định diện tích đất đã đầu tư hạ tầng của khu công nghiệp dành cho doanh nghiệp công nghệ cao thuộc khu vực kinh tế tư nhân, doanh nghiệp nhỏ và vừa, doanh nghiệp khởi nghiệp sáng tạo thuê, thuê lại trên địa bàn tỉnh Thanh Hóa</w:t>
      </w:r>
      <w:r w:rsidR="00C1023C">
        <w:rPr>
          <w:bCs/>
          <w:sz w:val="28"/>
          <w:szCs w:val="28"/>
        </w:rPr>
        <w:t>” (gọi tắt là Quy định)</w:t>
      </w:r>
      <w:r w:rsidR="00D3378C">
        <w:rPr>
          <w:bCs/>
          <w:sz w:val="28"/>
          <w:szCs w:val="28"/>
        </w:rPr>
        <w:t xml:space="preserve">, </w:t>
      </w:r>
      <w:r w:rsidRPr="009636C8">
        <w:rPr>
          <w:sz w:val="28"/>
          <w:szCs w:val="28"/>
        </w:rPr>
        <w:t>với các nội dung sau:</w:t>
      </w:r>
    </w:p>
    <w:p w14:paraId="41610783" w14:textId="2CF29981" w:rsidR="00F52119" w:rsidRPr="009636C8" w:rsidRDefault="00C85DEF" w:rsidP="00C1023C">
      <w:pPr>
        <w:pStyle w:val="Heading1"/>
        <w:spacing w:before="0" w:line="288" w:lineRule="auto"/>
        <w:ind w:firstLine="567"/>
      </w:pPr>
      <w:r w:rsidRPr="009636C8">
        <w:rPr>
          <w:rFonts w:ascii="Times New Roman" w:eastAsia="Times New Roman" w:hAnsi="Times New Roman"/>
        </w:rPr>
        <w:t>I</w:t>
      </w:r>
      <w:r w:rsidR="00C1023C">
        <w:rPr>
          <w:rFonts w:ascii="Times New Roman" w:eastAsia="Times New Roman" w:hAnsi="Times New Roman"/>
        </w:rPr>
        <w:t>.</w:t>
      </w:r>
      <w:r w:rsidRPr="009636C8">
        <w:rPr>
          <w:rFonts w:ascii="Times New Roman" w:eastAsia="Times New Roman" w:hAnsi="Times New Roman"/>
        </w:rPr>
        <w:t xml:space="preserve"> SỰ CẦN THIẾT BAN HÀNH</w:t>
      </w:r>
      <w:r w:rsidR="00C1023C">
        <w:rPr>
          <w:rFonts w:ascii="Times New Roman" w:eastAsia="Times New Roman" w:hAnsi="Times New Roman"/>
        </w:rPr>
        <w:t xml:space="preserve"> QUY ĐỊNH</w:t>
      </w:r>
    </w:p>
    <w:p w14:paraId="426A127E" w14:textId="77777777" w:rsidR="00F52119" w:rsidRPr="00C1023C" w:rsidRDefault="00C85DEF" w:rsidP="009636C8">
      <w:pPr>
        <w:spacing w:after="0" w:line="288" w:lineRule="auto"/>
        <w:ind w:firstLine="567"/>
        <w:jc w:val="both"/>
        <w:rPr>
          <w:spacing w:val="-6"/>
          <w:sz w:val="28"/>
          <w:szCs w:val="28"/>
        </w:rPr>
      </w:pPr>
      <w:r w:rsidRPr="00C1023C">
        <w:rPr>
          <w:spacing w:val="-6"/>
          <w:sz w:val="28"/>
          <w:szCs w:val="28"/>
        </w:rPr>
        <w:t xml:space="preserve">Khoản 3 Điều 7 Nghị quyết số 198/2025/QH15 giao UBND cấp tỉnh, căn cứ tình hình thực tế và khả năng cân đối ngân sách địa phương, quy định nguyên </w:t>
      </w:r>
      <w:r w:rsidRPr="00C1023C">
        <w:rPr>
          <w:spacing w:val="-6"/>
          <w:sz w:val="28"/>
          <w:szCs w:val="28"/>
        </w:rPr>
        <w:t>tắc, tiêu chí, định mức hỗ trợ đầu tư và việc xác định diện tích đất đã đầu tư hạ tầng khu công nghiệp dành cho doanh nghiệp công nghệ cao thuộc khu vực kinh tế tư nhân, doanh nghiệp nhỏ và vừa, doanh nghiệp khởi nghiệp sáng tạo thuê, thuê lại. Điều 4 Nghị</w:t>
      </w:r>
      <w:r w:rsidRPr="00C1023C">
        <w:rPr>
          <w:spacing w:val="-6"/>
          <w:sz w:val="28"/>
          <w:szCs w:val="28"/>
        </w:rPr>
        <w:t xml:space="preserve"> định số 20/2026/NĐ-CP yêu cầu công khai các nội dung này. Quy định của tỉnh phải đồng thời bảo đảm đúng đối tượng, đúng phạm vi hạ tầng được hỗ trợ, </w:t>
      </w:r>
      <w:r w:rsidRPr="00C1023C">
        <w:rPr>
          <w:spacing w:val="-6"/>
          <w:sz w:val="28"/>
          <w:szCs w:val="28"/>
        </w:rPr>
        <w:lastRenderedPageBreak/>
        <w:t>đúng thẩm quyền quyết định chi và không làm phát sinh cam kết ngân sách ngoài dự toán.</w:t>
      </w:r>
    </w:p>
    <w:p w14:paraId="7A5446CF" w14:textId="77777777" w:rsidR="00F52119" w:rsidRPr="009636C8" w:rsidRDefault="00C85DEF" w:rsidP="009636C8">
      <w:pPr>
        <w:spacing w:after="0" w:line="288" w:lineRule="auto"/>
        <w:ind w:firstLine="567"/>
        <w:jc w:val="both"/>
        <w:rPr>
          <w:sz w:val="28"/>
          <w:szCs w:val="28"/>
        </w:rPr>
      </w:pPr>
      <w:r w:rsidRPr="009636C8">
        <w:rPr>
          <w:sz w:val="28"/>
          <w:szCs w:val="28"/>
        </w:rPr>
        <w:t>Việc ban hành Quy đ</w:t>
      </w:r>
      <w:r w:rsidRPr="009636C8">
        <w:rPr>
          <w:sz w:val="28"/>
          <w:szCs w:val="28"/>
        </w:rPr>
        <w:t>ịnh tạo căn cứ minh bạch để lựa chọn dự án hạ tầng được hỗ trợ, bố trí và công khai quỹ đất, thu hút doanh nghiệp đổi mới sáng tạo, đồng thời bảo đảm quản lý ngân sách, đất đai và phòng ngừa trục lợi chính sách.</w:t>
      </w:r>
    </w:p>
    <w:p w14:paraId="0E2D67A4" w14:textId="3FCF6376" w:rsidR="00F52119" w:rsidRPr="009636C8" w:rsidRDefault="00C85DEF" w:rsidP="00C1023C">
      <w:pPr>
        <w:pStyle w:val="Heading1"/>
        <w:spacing w:before="0" w:line="288" w:lineRule="auto"/>
        <w:ind w:firstLine="567"/>
      </w:pPr>
      <w:r w:rsidRPr="009636C8">
        <w:rPr>
          <w:rFonts w:ascii="Times New Roman" w:eastAsia="Times New Roman" w:hAnsi="Times New Roman"/>
        </w:rPr>
        <w:t>II</w:t>
      </w:r>
      <w:r w:rsidR="00C1023C">
        <w:rPr>
          <w:rFonts w:ascii="Times New Roman" w:eastAsia="Times New Roman" w:hAnsi="Times New Roman"/>
        </w:rPr>
        <w:t>.</w:t>
      </w:r>
      <w:r w:rsidRPr="009636C8">
        <w:rPr>
          <w:rFonts w:ascii="Times New Roman" w:eastAsia="Times New Roman" w:hAnsi="Times New Roman"/>
        </w:rPr>
        <w:t xml:space="preserve"> CĂN CỨ NHIỆM VỤ UBND TỈNH GIAO</w:t>
      </w:r>
      <w:r w:rsidR="000C0111">
        <w:rPr>
          <w:rFonts w:ascii="Times New Roman" w:eastAsia="Times New Roman" w:hAnsi="Times New Roman"/>
        </w:rPr>
        <w:t>:</w:t>
      </w:r>
    </w:p>
    <w:p w14:paraId="7EEDBC8A" w14:textId="77777777" w:rsidR="00F52119" w:rsidRPr="009636C8" w:rsidRDefault="00C85DEF" w:rsidP="009636C8">
      <w:pPr>
        <w:spacing w:after="0" w:line="288" w:lineRule="auto"/>
        <w:ind w:firstLine="567"/>
        <w:jc w:val="both"/>
        <w:rPr>
          <w:sz w:val="28"/>
          <w:szCs w:val="28"/>
        </w:rPr>
      </w:pPr>
      <w:r w:rsidRPr="009636C8">
        <w:rPr>
          <w:sz w:val="28"/>
          <w:szCs w:val="28"/>
        </w:rPr>
        <w:t>1. Kế ho</w:t>
      </w:r>
      <w:r w:rsidRPr="009636C8">
        <w:rPr>
          <w:sz w:val="28"/>
          <w:szCs w:val="28"/>
        </w:rPr>
        <w:t>ạch số 149/KH-UBND ngày 17/7/2025 giao Ban Quản lý Khu kinh tế Nghi Sơn và các khu công nghiệp chủ trì, phối hợp với các sở, ngành, địa phương và đơn vị liên quan xây dựng, tham mưu UBND tỉnh ban hành quy định về nguyên tắc, tiêu chí, định mức hỗ trợ đầu t</w:t>
      </w:r>
      <w:r w:rsidRPr="009636C8">
        <w:rPr>
          <w:sz w:val="28"/>
          <w:szCs w:val="28"/>
        </w:rPr>
        <w:t>ư và xác định diện tích đất đã đầu tư hạ tầng khu công nghiệp dành cho doanh nghiệp công nghệ cao thuộc khu vực kinh tế tư nhân, doanh nghiệp nhỏ và vừa, doanh nghiệp khởi nghiệp sáng tạo thuê, thuê lại.</w:t>
      </w:r>
    </w:p>
    <w:p w14:paraId="016702A8" w14:textId="77777777" w:rsidR="00F52119" w:rsidRPr="009636C8" w:rsidRDefault="00C85DEF" w:rsidP="009636C8">
      <w:pPr>
        <w:spacing w:after="0" w:line="288" w:lineRule="auto"/>
        <w:ind w:firstLine="567"/>
        <w:jc w:val="both"/>
        <w:rPr>
          <w:sz w:val="28"/>
          <w:szCs w:val="28"/>
        </w:rPr>
      </w:pPr>
      <w:r w:rsidRPr="009636C8">
        <w:rPr>
          <w:sz w:val="28"/>
          <w:szCs w:val="28"/>
        </w:rPr>
        <w:t xml:space="preserve">Kế hoạch số 149/KH-UBND đồng thời giao Ban Quản lý: </w:t>
      </w:r>
      <w:r w:rsidRPr="009636C8">
        <w:rPr>
          <w:sz w:val="28"/>
          <w:szCs w:val="28"/>
        </w:rPr>
        <w:t>tập trung thu hút đầu tư, phát triển hạ tầng khu kinh tế, khu công nghiệp; tháo gỡ khó khăn đối với các dự án hạ tầng vướng thủ tục, chậm tiến độ; triển khai đề án giải phóng mặt bằng, đầu tư khu tái định cư và giải phóng mặt bằng các khu công nghiệp trong</w:t>
      </w:r>
      <w:r w:rsidRPr="009636C8">
        <w:rPr>
          <w:sz w:val="28"/>
          <w:szCs w:val="28"/>
        </w:rPr>
        <w:t xml:space="preserve"> Khu kinh tế Nghi Sơn; đề xuất UBND tỉnh bố trí ngân sách hỗ trợ một phần đầu tư hạ tầng; tham mưu xác định quỹ đất tại từng khu công nghiệp thành lập mới sau ngày 17/5/2025, bảo đảm bình quân 20 ha/khu công nghiệp hoặc 5% diện tích đất khu công nghiệp dàn</w:t>
      </w:r>
      <w:r w:rsidRPr="009636C8">
        <w:rPr>
          <w:sz w:val="28"/>
          <w:szCs w:val="28"/>
        </w:rPr>
        <w:t>h cho các doanh nghiệp ưu tiên thuê, thuê lại.</w:t>
      </w:r>
    </w:p>
    <w:p w14:paraId="67DD98B5" w14:textId="77777777" w:rsidR="00F52119" w:rsidRPr="009636C8" w:rsidRDefault="00C85DEF" w:rsidP="009636C8">
      <w:pPr>
        <w:spacing w:after="0" w:line="288" w:lineRule="auto"/>
        <w:ind w:firstLine="567"/>
        <w:jc w:val="both"/>
        <w:rPr>
          <w:sz w:val="28"/>
          <w:szCs w:val="28"/>
        </w:rPr>
      </w:pPr>
      <w:r w:rsidRPr="009636C8">
        <w:rPr>
          <w:sz w:val="28"/>
          <w:szCs w:val="28"/>
        </w:rPr>
        <w:t>2. Kế hoạch số 51/KH-UBND ngày 03/3/2026 giao Ban Quản lý khẩn trương tham mưu UBND tỉnh ban hành Quy định này; chủ trì thực hiện hỗ trợ vốn đầu tư xây dựng kết cấu hạ tầng khu công nghiệp thường xuyên; phối h</w:t>
      </w:r>
      <w:r w:rsidRPr="009636C8">
        <w:rPr>
          <w:sz w:val="28"/>
          <w:szCs w:val="28"/>
        </w:rPr>
        <w:t>ợp công khai nguyên tắc, tiêu chí, định mức, nội dung hỗ trợ và diện tích quỹ đất từng khu công nghiệp. Kế hoạch yêu cầu các cơ quan báo cáo kết quả thực hiện trước ngày 20/11 hằng năm, gửi UBND tỉnh và Sở Tài chính để tổng hợp; hằng năm xây dựng dự toán k</w:t>
      </w:r>
      <w:r w:rsidRPr="009636C8">
        <w:rPr>
          <w:sz w:val="28"/>
          <w:szCs w:val="28"/>
        </w:rPr>
        <w:t>inh phí hỗ trợ gửi Sở Tài chính.</w:t>
      </w:r>
    </w:p>
    <w:p w14:paraId="3B384201" w14:textId="77777777" w:rsidR="00F52119" w:rsidRPr="009636C8" w:rsidRDefault="00C85DEF" w:rsidP="009636C8">
      <w:pPr>
        <w:spacing w:after="0" w:line="288" w:lineRule="auto"/>
        <w:ind w:firstLine="567"/>
        <w:jc w:val="both"/>
        <w:rPr>
          <w:sz w:val="28"/>
          <w:szCs w:val="28"/>
        </w:rPr>
      </w:pPr>
      <w:r w:rsidRPr="009636C8">
        <w:rPr>
          <w:sz w:val="28"/>
          <w:szCs w:val="28"/>
        </w:rPr>
        <w:t>Như vậy, việc xây dựng Quy định là nhiệm vụ cụ thể, trực tiếp và cần được hoàn thành khẩn trương; đồng thời phải gắn với rà soát quỹ đất, lập dự toán hỗ trợ, công khai thông tin và chế độ báo cáo định kỳ.</w:t>
      </w:r>
    </w:p>
    <w:p w14:paraId="7848F507" w14:textId="016B2462" w:rsidR="00F52119" w:rsidRPr="009636C8" w:rsidRDefault="00C85DEF" w:rsidP="00C1023C">
      <w:pPr>
        <w:pStyle w:val="Heading1"/>
        <w:spacing w:before="0" w:line="288" w:lineRule="auto"/>
        <w:ind w:firstLine="567"/>
      </w:pPr>
      <w:r w:rsidRPr="009636C8">
        <w:rPr>
          <w:rFonts w:ascii="Times New Roman" w:eastAsia="Times New Roman" w:hAnsi="Times New Roman"/>
        </w:rPr>
        <w:t>III</w:t>
      </w:r>
      <w:r w:rsidR="00C1023C">
        <w:rPr>
          <w:rFonts w:ascii="Times New Roman" w:eastAsia="Times New Roman" w:hAnsi="Times New Roman"/>
        </w:rPr>
        <w:t xml:space="preserve">. </w:t>
      </w:r>
      <w:r w:rsidRPr="009636C8">
        <w:rPr>
          <w:rFonts w:ascii="Times New Roman" w:eastAsia="Times New Roman" w:hAnsi="Times New Roman"/>
        </w:rPr>
        <w:t>MỤC ĐÍCH VÀ Q</w:t>
      </w:r>
      <w:r w:rsidRPr="009636C8">
        <w:rPr>
          <w:rFonts w:ascii="Times New Roman" w:eastAsia="Times New Roman" w:hAnsi="Times New Roman"/>
        </w:rPr>
        <w:t>UAN ĐIỂM XÂY DỰNG</w:t>
      </w:r>
    </w:p>
    <w:p w14:paraId="21ED177D" w14:textId="77777777" w:rsidR="00F52119" w:rsidRPr="009636C8" w:rsidRDefault="00C85DEF" w:rsidP="009636C8">
      <w:pPr>
        <w:spacing w:after="0" w:line="288" w:lineRule="auto"/>
        <w:ind w:firstLine="567"/>
        <w:jc w:val="both"/>
        <w:rPr>
          <w:sz w:val="28"/>
          <w:szCs w:val="28"/>
        </w:rPr>
      </w:pPr>
      <w:r w:rsidRPr="009636C8">
        <w:rPr>
          <w:sz w:val="28"/>
          <w:szCs w:val="28"/>
        </w:rPr>
        <w:t>1. Thể chế hóa đầy đủ nhiệm vụ Trung ương và của tỉnh giao; bảo đảm đúng thẩm quyền, thống nhất với pháp luật về ngân sách nhà nước, đầu tư công, đất đai, đầu tư và khu công nghiệp.</w:t>
      </w:r>
    </w:p>
    <w:p w14:paraId="1FAAD953" w14:textId="77777777" w:rsidR="00F52119" w:rsidRPr="009636C8" w:rsidRDefault="00C85DEF" w:rsidP="009636C8">
      <w:pPr>
        <w:spacing w:after="0" w:line="288" w:lineRule="auto"/>
        <w:ind w:firstLine="567"/>
        <w:jc w:val="both"/>
        <w:rPr>
          <w:sz w:val="28"/>
          <w:szCs w:val="28"/>
        </w:rPr>
      </w:pPr>
      <w:r w:rsidRPr="009636C8">
        <w:rPr>
          <w:sz w:val="28"/>
          <w:szCs w:val="28"/>
        </w:rPr>
        <w:lastRenderedPageBreak/>
        <w:t xml:space="preserve">2. Hỗ trợ có trọng tâm, theo kết quả đầu ra; công khai, </w:t>
      </w:r>
      <w:r w:rsidRPr="009636C8">
        <w:rPr>
          <w:sz w:val="28"/>
          <w:szCs w:val="28"/>
        </w:rPr>
        <w:t>cạnh tranh, không trùng lặp; chỉ thực hiện trong phạm vi dự toán được giao và sau khi hoàn thành thủ tục đầu tư theo pháp luật.</w:t>
      </w:r>
    </w:p>
    <w:p w14:paraId="7860007E" w14:textId="77777777" w:rsidR="00F52119" w:rsidRPr="009636C8" w:rsidRDefault="00C85DEF" w:rsidP="009636C8">
      <w:pPr>
        <w:spacing w:after="0" w:line="288" w:lineRule="auto"/>
        <w:ind w:firstLine="567"/>
        <w:jc w:val="both"/>
        <w:rPr>
          <w:sz w:val="28"/>
          <w:szCs w:val="28"/>
        </w:rPr>
      </w:pPr>
      <w:r w:rsidRPr="009636C8">
        <w:rPr>
          <w:sz w:val="28"/>
          <w:szCs w:val="28"/>
        </w:rPr>
        <w:t>3. Quỹ đất dành cho doanh nghiệp ưu tiên phải phù hợp quy hoạch, ngành nghề thu hút đầu tư, khả năng cung cấp hạ tầng và được cô</w:t>
      </w:r>
      <w:r w:rsidRPr="009636C8">
        <w:rPr>
          <w:sz w:val="28"/>
          <w:szCs w:val="28"/>
        </w:rPr>
        <w:t>ng khai; không làm phát sinh quyền đương nhiên được thuê đất nếu doanh nghiệp chưa đáp ứng điều kiện đầu tư.</w:t>
      </w:r>
    </w:p>
    <w:p w14:paraId="15FFDC95" w14:textId="16DE1DA6" w:rsidR="00F52119" w:rsidRPr="009636C8" w:rsidRDefault="00C85DEF" w:rsidP="00C1023C">
      <w:pPr>
        <w:pStyle w:val="Heading1"/>
        <w:spacing w:before="0" w:line="288" w:lineRule="auto"/>
        <w:ind w:firstLine="567"/>
      </w:pPr>
      <w:r w:rsidRPr="009636C8">
        <w:rPr>
          <w:rFonts w:ascii="Times New Roman" w:eastAsia="Times New Roman" w:hAnsi="Times New Roman"/>
        </w:rPr>
        <w:t>IV</w:t>
      </w:r>
      <w:r w:rsidR="00C1023C">
        <w:rPr>
          <w:rFonts w:ascii="Times New Roman" w:eastAsia="Times New Roman" w:hAnsi="Times New Roman"/>
        </w:rPr>
        <w:t xml:space="preserve">. </w:t>
      </w:r>
      <w:r w:rsidRPr="009636C8">
        <w:rPr>
          <w:rFonts w:ascii="Times New Roman" w:eastAsia="Times New Roman" w:hAnsi="Times New Roman"/>
        </w:rPr>
        <w:t xml:space="preserve"> QUÁ TRÌNH XÂY DỰNG DỰ THẢO</w:t>
      </w:r>
    </w:p>
    <w:p w14:paraId="13BE0EE2" w14:textId="1A711B3B" w:rsidR="00F52119" w:rsidRPr="009636C8" w:rsidRDefault="00C85DEF" w:rsidP="009636C8">
      <w:pPr>
        <w:spacing w:after="0" w:line="288" w:lineRule="auto"/>
        <w:ind w:firstLine="567"/>
        <w:jc w:val="both"/>
        <w:rPr>
          <w:sz w:val="28"/>
          <w:szCs w:val="28"/>
        </w:rPr>
      </w:pPr>
      <w:r w:rsidRPr="009636C8">
        <w:rPr>
          <w:sz w:val="28"/>
          <w:szCs w:val="28"/>
        </w:rPr>
        <w:t>Ban Quản lý đã chủ trì rà soát quy định pháp luật, khảo sát tình hình đầu tư hạ tầng và quỹ đất tại các khu công ng</w:t>
      </w:r>
      <w:r w:rsidRPr="009636C8">
        <w:rPr>
          <w:sz w:val="28"/>
          <w:szCs w:val="28"/>
        </w:rPr>
        <w:t xml:space="preserve">hiệp; xây dựng dự thảo; gửi lấy ý kiến các sở, ngành, địa phương, chủ đầu tư kinh doanh hạ tầng và cộng đồng doanh nghiệp tại Văn bản số </w:t>
      </w:r>
      <w:r w:rsidR="005A574F">
        <w:rPr>
          <w:sz w:val="28"/>
          <w:szCs w:val="28"/>
        </w:rPr>
        <w:t>..</w:t>
      </w:r>
      <w:r w:rsidR="007C446A">
        <w:rPr>
          <w:sz w:val="28"/>
          <w:szCs w:val="28"/>
        </w:rPr>
        <w:t>…</w:t>
      </w:r>
      <w:r w:rsidRPr="009636C8">
        <w:rPr>
          <w:sz w:val="28"/>
          <w:szCs w:val="28"/>
        </w:rPr>
        <w:t xml:space="preserve"> ngày </w:t>
      </w:r>
      <w:r w:rsidR="005A574F">
        <w:rPr>
          <w:sz w:val="28"/>
          <w:szCs w:val="28"/>
        </w:rPr>
        <w:t>..</w:t>
      </w:r>
      <w:r w:rsidR="007C446A">
        <w:rPr>
          <w:sz w:val="28"/>
          <w:szCs w:val="28"/>
        </w:rPr>
        <w:t>…</w:t>
      </w:r>
      <w:r w:rsidRPr="009636C8">
        <w:rPr>
          <w:sz w:val="28"/>
          <w:szCs w:val="28"/>
        </w:rPr>
        <w:t xml:space="preserve">; đăng tải lấy ý kiến từ ngày </w:t>
      </w:r>
      <w:r w:rsidR="007C446A">
        <w:rPr>
          <w:sz w:val="28"/>
          <w:szCs w:val="28"/>
        </w:rPr>
        <w:t>…</w:t>
      </w:r>
      <w:r w:rsidR="005A574F">
        <w:rPr>
          <w:sz w:val="28"/>
          <w:szCs w:val="28"/>
        </w:rPr>
        <w:t>.</w:t>
      </w:r>
      <w:r w:rsidRPr="009636C8">
        <w:rPr>
          <w:sz w:val="28"/>
          <w:szCs w:val="28"/>
        </w:rPr>
        <w:t xml:space="preserve"> đến ngày </w:t>
      </w:r>
      <w:r w:rsidR="007C446A">
        <w:rPr>
          <w:sz w:val="28"/>
          <w:szCs w:val="28"/>
        </w:rPr>
        <w:t>…</w:t>
      </w:r>
      <w:r w:rsidR="005A574F">
        <w:rPr>
          <w:sz w:val="28"/>
          <w:szCs w:val="28"/>
        </w:rPr>
        <w:t>..</w:t>
      </w:r>
      <w:r w:rsidRPr="009636C8">
        <w:rPr>
          <w:sz w:val="28"/>
          <w:szCs w:val="28"/>
        </w:rPr>
        <w:t xml:space="preserve">; tiếp thu, giải trình tại Báo cáo số </w:t>
      </w:r>
      <w:r w:rsidR="007C446A">
        <w:rPr>
          <w:sz w:val="28"/>
          <w:szCs w:val="28"/>
        </w:rPr>
        <w:t>…</w:t>
      </w:r>
      <w:r w:rsidRPr="009636C8">
        <w:rPr>
          <w:sz w:val="28"/>
          <w:szCs w:val="28"/>
        </w:rPr>
        <w:t>. Hồ sơ đã được Sở Tư p</w:t>
      </w:r>
      <w:r w:rsidRPr="009636C8">
        <w:rPr>
          <w:sz w:val="28"/>
          <w:szCs w:val="28"/>
        </w:rPr>
        <w:t xml:space="preserve">háp thẩm định tại Báo cáo số </w:t>
      </w:r>
      <w:r w:rsidR="007C446A">
        <w:rPr>
          <w:sz w:val="28"/>
          <w:szCs w:val="28"/>
        </w:rPr>
        <w:t>…</w:t>
      </w:r>
      <w:r w:rsidR="005A574F">
        <w:rPr>
          <w:sz w:val="28"/>
          <w:szCs w:val="28"/>
        </w:rPr>
        <w:t>..</w:t>
      </w:r>
      <w:r w:rsidRPr="009636C8">
        <w:rPr>
          <w:sz w:val="28"/>
          <w:szCs w:val="28"/>
        </w:rPr>
        <w:t xml:space="preserve"> ngày </w:t>
      </w:r>
      <w:r w:rsidR="005A574F">
        <w:rPr>
          <w:sz w:val="28"/>
          <w:szCs w:val="28"/>
        </w:rPr>
        <w:t>..</w:t>
      </w:r>
      <w:r w:rsidR="007C446A">
        <w:rPr>
          <w:sz w:val="28"/>
          <w:szCs w:val="28"/>
        </w:rPr>
        <w:t>…</w:t>
      </w:r>
      <w:r w:rsidRPr="009636C8">
        <w:rPr>
          <w:sz w:val="28"/>
          <w:szCs w:val="28"/>
        </w:rPr>
        <w:t>.</w:t>
      </w:r>
    </w:p>
    <w:p w14:paraId="7D4DA3E7" w14:textId="622419FA" w:rsidR="00F52119" w:rsidRPr="009636C8" w:rsidRDefault="00C85DEF" w:rsidP="00C1023C">
      <w:pPr>
        <w:pStyle w:val="Heading1"/>
        <w:spacing w:before="0" w:line="288" w:lineRule="auto"/>
        <w:ind w:firstLine="567"/>
      </w:pPr>
      <w:r w:rsidRPr="009636C8">
        <w:rPr>
          <w:rFonts w:ascii="Times New Roman" w:eastAsia="Times New Roman" w:hAnsi="Times New Roman"/>
        </w:rPr>
        <w:t>V</w:t>
      </w:r>
      <w:r w:rsidR="00C1023C">
        <w:rPr>
          <w:rFonts w:ascii="Times New Roman" w:eastAsia="Times New Roman" w:hAnsi="Times New Roman"/>
        </w:rPr>
        <w:t>.</w:t>
      </w:r>
      <w:r w:rsidRPr="009636C8">
        <w:rPr>
          <w:rFonts w:ascii="Times New Roman" w:eastAsia="Times New Roman" w:hAnsi="Times New Roman"/>
        </w:rPr>
        <w:t xml:space="preserve"> NỘI DUNG CHỦ YẾU</w:t>
      </w:r>
    </w:p>
    <w:p w14:paraId="2695D0C7" w14:textId="77777777" w:rsidR="00F52119" w:rsidRPr="009636C8" w:rsidRDefault="00C85DEF" w:rsidP="009636C8">
      <w:pPr>
        <w:spacing w:after="0" w:line="288" w:lineRule="auto"/>
        <w:ind w:firstLine="567"/>
        <w:jc w:val="both"/>
        <w:rPr>
          <w:sz w:val="28"/>
          <w:szCs w:val="28"/>
        </w:rPr>
      </w:pPr>
      <w:r w:rsidRPr="009636C8">
        <w:rPr>
          <w:sz w:val="28"/>
          <w:szCs w:val="28"/>
        </w:rPr>
        <w:t>Dự thảo gồm 04 chương, 18 điều, quy định: phạm vi, đối tượng và nguyên tắc; nội dung, tiêu chí, định mức và trình tự đề xuất hỗ trợ đầu tư; phương pháp xác định, bố trí, công khai và quản lý qu</w:t>
      </w:r>
      <w:r w:rsidRPr="009636C8">
        <w:rPr>
          <w:sz w:val="28"/>
          <w:szCs w:val="28"/>
        </w:rPr>
        <w:t>ỹ đất; trách nhiệm tổ chức thực hiện.</w:t>
      </w:r>
    </w:p>
    <w:p w14:paraId="5C771F82" w14:textId="77777777" w:rsidR="00F52119" w:rsidRPr="009636C8" w:rsidRDefault="00C85DEF" w:rsidP="009636C8">
      <w:pPr>
        <w:spacing w:after="0" w:line="288" w:lineRule="auto"/>
        <w:ind w:firstLine="567"/>
        <w:jc w:val="both"/>
        <w:rPr>
          <w:sz w:val="28"/>
          <w:szCs w:val="28"/>
        </w:rPr>
      </w:pPr>
      <w:r w:rsidRPr="009636C8">
        <w:rPr>
          <w:sz w:val="28"/>
          <w:szCs w:val="28"/>
        </w:rPr>
        <w:t>Đề xuất định mức hỗ trợ của tỉnh: hỗ trợ tối đa 30% chi phí hợp lệ của các hạng mục kết cấu hạ tầng thuộc khoản 1 Điều 7 Nghị quyết số 198/2025/QH15, tổng mức hỗ trợ không quá 30 tỷ đồng cho một dự án hoặc một giai đoạ</w:t>
      </w:r>
      <w:r w:rsidRPr="009636C8">
        <w:rPr>
          <w:sz w:val="28"/>
          <w:szCs w:val="28"/>
        </w:rPr>
        <w:t>n đầu tư độc lập. Trong đó, hỗ trợ thu hồi đất, bồi thường, tái định cư tối đa 20% chi phí hợp lệ và không quá 10 tỷ đồng; công trình giao thông tối đa 30% và không quá 15 tỷ đồng; từng nhóm công trình cấp điện, cấp nước, thoát nước, xử lý nước thải, thông</w:t>
      </w:r>
      <w:r w:rsidRPr="009636C8">
        <w:rPr>
          <w:sz w:val="28"/>
          <w:szCs w:val="28"/>
        </w:rPr>
        <w:t xml:space="preserve"> tin liên lạc tối đa 30% và không quá 05 tỷ đồng. Mức hỗ trợ thực tế không vượt kế hoạch vốn được cấp có thẩm quyền giao. Định mức này là phương án đề xuất để lấy ý kiến Sở Tài chính, cơ quan chuyên môn về đầu tư công và Sở Tư pháp; trường hợp được xác địn</w:t>
      </w:r>
      <w:r w:rsidRPr="009636C8">
        <w:rPr>
          <w:sz w:val="28"/>
          <w:szCs w:val="28"/>
        </w:rPr>
        <w:t>h là chính sách chi thuộc thẩm quyền HĐND tỉnh thì trình HĐND tỉnh quyết định trước khi UBND tỉnh quy định chi tiết.</w:t>
      </w:r>
    </w:p>
    <w:p w14:paraId="7FFF5C84" w14:textId="249E3870" w:rsidR="00C1023C" w:rsidRDefault="00C85DEF" w:rsidP="009636C8">
      <w:pPr>
        <w:spacing w:after="0" w:line="288" w:lineRule="auto"/>
        <w:ind w:firstLine="567"/>
        <w:jc w:val="both"/>
        <w:rPr>
          <w:sz w:val="28"/>
          <w:szCs w:val="28"/>
        </w:rPr>
      </w:pPr>
      <w:r w:rsidRPr="009636C8">
        <w:rPr>
          <w:sz w:val="28"/>
          <w:szCs w:val="28"/>
        </w:rPr>
        <w:t xml:space="preserve">Đối với KCN thành lập mới sau ngày 17/5/2025, hồ sơ đề xuất áp dụng phương án bảo đảm mức quỹ đất dành cho doanh nghiệp ưu tiên không thấp hơn mức chuẩn bình quân 20 ha/KCN </w:t>
      </w:r>
      <w:r w:rsidR="00B90493">
        <w:rPr>
          <w:sz w:val="28"/>
          <w:szCs w:val="28"/>
        </w:rPr>
        <w:t>hoặc</w:t>
      </w:r>
      <w:r w:rsidRPr="009636C8">
        <w:rPr>
          <w:sz w:val="28"/>
          <w:szCs w:val="28"/>
        </w:rPr>
        <w:t xml:space="preserve"> 5% tổng diện tích đất công nghiệp thuộc phạm vi áp dụng; việc phân bổ, xác địn</w:t>
      </w:r>
      <w:r w:rsidRPr="009636C8">
        <w:rPr>
          <w:sz w:val="28"/>
          <w:szCs w:val="28"/>
        </w:rPr>
        <w:t xml:space="preserve">h theo từng KCN và từng giai đoạn phân kỳ, có bản đồ và số liệu kiểm chứng. </w:t>
      </w:r>
    </w:p>
    <w:p w14:paraId="7123DB55" w14:textId="22B4D7DF" w:rsidR="00F52119" w:rsidRPr="009636C8" w:rsidRDefault="00C85DEF" w:rsidP="00C1023C">
      <w:pPr>
        <w:pStyle w:val="Heading1"/>
        <w:spacing w:before="0" w:line="288" w:lineRule="auto"/>
        <w:ind w:firstLine="567"/>
      </w:pPr>
      <w:r w:rsidRPr="009636C8">
        <w:rPr>
          <w:rFonts w:ascii="Times New Roman" w:eastAsia="Times New Roman" w:hAnsi="Times New Roman"/>
        </w:rPr>
        <w:lastRenderedPageBreak/>
        <w:t>VI</w:t>
      </w:r>
      <w:r w:rsidR="00C1023C">
        <w:rPr>
          <w:rFonts w:ascii="Times New Roman" w:eastAsia="Times New Roman" w:hAnsi="Times New Roman"/>
        </w:rPr>
        <w:t xml:space="preserve">. </w:t>
      </w:r>
      <w:r w:rsidRPr="009636C8">
        <w:rPr>
          <w:rFonts w:ascii="Times New Roman" w:eastAsia="Times New Roman" w:hAnsi="Times New Roman"/>
        </w:rPr>
        <w:t>NGUỒN LỰC VÀ ĐIỀU KIỆN BẢO ĐẢM</w:t>
      </w:r>
    </w:p>
    <w:p w14:paraId="07A24AD0" w14:textId="77777777" w:rsidR="00F52119" w:rsidRPr="009636C8" w:rsidRDefault="00C85DEF" w:rsidP="009636C8">
      <w:pPr>
        <w:spacing w:after="0" w:line="288" w:lineRule="auto"/>
        <w:ind w:firstLine="567"/>
        <w:jc w:val="both"/>
        <w:rPr>
          <w:spacing w:val="-6"/>
          <w:sz w:val="28"/>
          <w:szCs w:val="28"/>
        </w:rPr>
      </w:pPr>
      <w:r w:rsidRPr="009636C8">
        <w:rPr>
          <w:spacing w:val="-6"/>
          <w:sz w:val="28"/>
          <w:szCs w:val="28"/>
        </w:rPr>
        <w:t>Nguồn thực hiện từ ngân sách địa phương và nguồn hợp pháp khác; mức bố trí hằng năm căn cứ khả năng cân đối ngân sách, kế hoạch đầu tư công, tiế</w:t>
      </w:r>
      <w:r w:rsidRPr="009636C8">
        <w:rPr>
          <w:spacing w:val="-6"/>
          <w:sz w:val="28"/>
          <w:szCs w:val="28"/>
        </w:rPr>
        <w:t>n độ dự án và quyết định của cấp có thẩm quyền. Không cam kết hỗ trợ khi chưa được bố trí vốn.</w:t>
      </w:r>
    </w:p>
    <w:p w14:paraId="781CB5A5" w14:textId="0ECA5A76" w:rsidR="00F52119" w:rsidRPr="009636C8" w:rsidRDefault="00C85DEF" w:rsidP="00C1023C">
      <w:pPr>
        <w:pStyle w:val="Heading1"/>
        <w:spacing w:before="0" w:line="288" w:lineRule="auto"/>
        <w:ind w:firstLine="567"/>
      </w:pPr>
      <w:r w:rsidRPr="009636C8">
        <w:rPr>
          <w:rFonts w:ascii="Times New Roman" w:eastAsia="Times New Roman" w:hAnsi="Times New Roman"/>
        </w:rPr>
        <w:t>VII</w:t>
      </w:r>
      <w:r w:rsidR="00C1023C">
        <w:rPr>
          <w:rFonts w:ascii="Times New Roman" w:eastAsia="Times New Roman" w:hAnsi="Times New Roman"/>
        </w:rPr>
        <w:t>.</w:t>
      </w:r>
      <w:r w:rsidRPr="009636C8">
        <w:rPr>
          <w:rFonts w:ascii="Times New Roman" w:eastAsia="Times New Roman" w:hAnsi="Times New Roman"/>
        </w:rPr>
        <w:t xml:space="preserve"> KIẾN NGHỊ</w:t>
      </w:r>
    </w:p>
    <w:p w14:paraId="0446E520" w14:textId="661F9028" w:rsidR="00550139" w:rsidRPr="00550139" w:rsidRDefault="00C85DEF" w:rsidP="00550139">
      <w:pPr>
        <w:spacing w:after="100" w:line="259" w:lineRule="auto"/>
        <w:ind w:firstLine="567"/>
        <w:jc w:val="both"/>
        <w:rPr>
          <w:bCs/>
          <w:i/>
          <w:iCs/>
          <w:sz w:val="28"/>
          <w:szCs w:val="28"/>
        </w:rPr>
      </w:pPr>
      <w:r w:rsidRPr="009636C8">
        <w:rPr>
          <w:sz w:val="28"/>
          <w:szCs w:val="28"/>
        </w:rPr>
        <w:t>Ban Quản lý kính đề nghị UBND tỉnh xem xét, ban hành Quyết định kèm theo</w:t>
      </w:r>
      <w:r w:rsidR="00550139">
        <w:rPr>
          <w:sz w:val="28"/>
          <w:szCs w:val="28"/>
        </w:rPr>
        <w:t xml:space="preserve"> </w:t>
      </w:r>
      <w:r w:rsidR="00550139" w:rsidRPr="00550139">
        <w:rPr>
          <w:i/>
          <w:iCs/>
          <w:sz w:val="28"/>
          <w:szCs w:val="28"/>
        </w:rPr>
        <w:t>“</w:t>
      </w:r>
      <w:r w:rsidR="00550139" w:rsidRPr="00550139">
        <w:rPr>
          <w:bCs/>
          <w:i/>
          <w:iCs/>
          <w:sz w:val="28"/>
          <w:szCs w:val="28"/>
        </w:rPr>
        <w:t xml:space="preserve"> Quy định về nguyên tắc, tiêu chí, định mức hỗ trợ đầu tư và xác định diện tích đất đã đầu tư hạ tầng của khu công nghiệp dành cho doanh nghiệp công nghệ cao thuộc khu vực kinh tế tư nhân, doanh nghiệp nhỏ và vừa, doanh nghiệp khởi nghiệp sáng tạo thuê, thuê lại trên địa bàn tỉnh Thanh Hóa”</w:t>
      </w:r>
    </w:p>
    <w:p w14:paraId="1D93A07F" w14:textId="64E7F774" w:rsidR="00F52119" w:rsidRDefault="00550139" w:rsidP="00550139">
      <w:pPr>
        <w:spacing w:after="0" w:line="288" w:lineRule="auto"/>
        <w:ind w:firstLine="567"/>
        <w:jc w:val="both"/>
        <w:rPr>
          <w:sz w:val="28"/>
          <w:szCs w:val="28"/>
        </w:rPr>
      </w:pPr>
      <w:r>
        <w:rPr>
          <w:sz w:val="28"/>
          <w:szCs w:val="28"/>
        </w:rPr>
        <w:t xml:space="preserve"> </w:t>
      </w:r>
      <w:r w:rsidRPr="009636C8">
        <w:rPr>
          <w:sz w:val="28"/>
          <w:szCs w:val="28"/>
        </w:rPr>
        <w:t xml:space="preserve">Hồ sơ gửi kèm: Dự thảo Quyết định; dự thảo Quy định; Báo cáo thuyết minh và đánh giá tác động; </w:t>
      </w:r>
      <w:r>
        <w:rPr>
          <w:sz w:val="28"/>
          <w:szCs w:val="28"/>
        </w:rPr>
        <w:t xml:space="preserve">ý kiến của các sở, ngành; </w:t>
      </w:r>
      <w:r w:rsidRPr="009636C8">
        <w:rPr>
          <w:sz w:val="28"/>
          <w:szCs w:val="28"/>
        </w:rPr>
        <w:t>Báo cáo tổng hợp, giải trình, tiếp thu ý kiến; tài liệu rà soát quỹ đất và các tài liệu liên quan.</w:t>
      </w:r>
    </w:p>
    <w:p w14:paraId="40D1F215" w14:textId="77777777" w:rsidR="006758B9" w:rsidRDefault="006758B9" w:rsidP="00550139">
      <w:pPr>
        <w:spacing w:after="0" w:line="288" w:lineRule="auto"/>
        <w:ind w:firstLine="567"/>
        <w:jc w:val="both"/>
        <w:rPr>
          <w:sz w:val="28"/>
          <w:szCs w:val="28"/>
        </w:rPr>
      </w:pPr>
    </w:p>
    <w:tbl>
      <w:tblPr>
        <w:tblW w:w="9039" w:type="dxa"/>
        <w:tblLook w:val="04A0" w:firstRow="1" w:lastRow="0" w:firstColumn="1" w:lastColumn="0" w:noHBand="0" w:noVBand="1"/>
      </w:tblPr>
      <w:tblGrid>
        <w:gridCol w:w="5070"/>
        <w:gridCol w:w="3969"/>
      </w:tblGrid>
      <w:tr w:rsidR="009636C8" w14:paraId="3A47F725" w14:textId="77777777" w:rsidTr="00D65EA0">
        <w:tc>
          <w:tcPr>
            <w:tcW w:w="5070" w:type="dxa"/>
          </w:tcPr>
          <w:p w14:paraId="64352BAA" w14:textId="77777777" w:rsidR="009636C8" w:rsidRDefault="009636C8" w:rsidP="00D65EA0">
            <w:pPr>
              <w:spacing w:after="0" w:line="240" w:lineRule="auto"/>
              <w:rPr>
                <w:b/>
                <w:i/>
                <w:sz w:val="24"/>
                <w:szCs w:val="24"/>
              </w:rPr>
            </w:pPr>
            <w:r>
              <w:rPr>
                <w:b/>
                <w:i/>
                <w:sz w:val="24"/>
                <w:szCs w:val="24"/>
              </w:rPr>
              <w:t>Nơi nhận:</w:t>
            </w:r>
          </w:p>
          <w:p w14:paraId="66D8FB49" w14:textId="77777777" w:rsidR="009636C8" w:rsidRDefault="009636C8" w:rsidP="00D65EA0">
            <w:pPr>
              <w:spacing w:after="0" w:line="240" w:lineRule="auto"/>
              <w:ind w:firstLineChars="50" w:firstLine="110"/>
              <w:rPr>
                <w:sz w:val="22"/>
              </w:rPr>
            </w:pPr>
            <w:r>
              <w:rPr>
                <w:sz w:val="22"/>
              </w:rPr>
              <w:t>- Như trên;</w:t>
            </w:r>
          </w:p>
          <w:p w14:paraId="2D2D1A41" w14:textId="77777777" w:rsidR="009636C8" w:rsidRDefault="009636C8" w:rsidP="00D65EA0">
            <w:pPr>
              <w:spacing w:after="0" w:line="240" w:lineRule="auto"/>
              <w:ind w:firstLineChars="50" w:firstLine="110"/>
              <w:rPr>
                <w:sz w:val="22"/>
              </w:rPr>
            </w:pPr>
            <w:r>
              <w:rPr>
                <w:sz w:val="22"/>
              </w:rPr>
              <w:t>- Chủ tịch UBND tỉnh (b/c);</w:t>
            </w:r>
          </w:p>
          <w:p w14:paraId="3654F752" w14:textId="77777777" w:rsidR="009636C8" w:rsidRDefault="009636C8" w:rsidP="00D65EA0">
            <w:pPr>
              <w:spacing w:after="0" w:line="240" w:lineRule="auto"/>
              <w:ind w:firstLineChars="50" w:firstLine="110"/>
              <w:rPr>
                <w:sz w:val="22"/>
              </w:rPr>
            </w:pPr>
            <w:r>
              <w:rPr>
                <w:sz w:val="22"/>
              </w:rPr>
              <w:t>- Trưởng Ban, các PTB;</w:t>
            </w:r>
          </w:p>
          <w:p w14:paraId="7CFACC01" w14:textId="67852A82" w:rsidR="009636C8" w:rsidRDefault="009636C8" w:rsidP="00D65EA0">
            <w:pPr>
              <w:spacing w:after="0" w:line="240" w:lineRule="auto"/>
              <w:ind w:firstLineChars="50" w:firstLine="110"/>
              <w:rPr>
                <w:sz w:val="22"/>
              </w:rPr>
            </w:pPr>
            <w:r>
              <w:rPr>
                <w:sz w:val="22"/>
              </w:rPr>
              <w:t>- Sở Tư pháp;</w:t>
            </w:r>
          </w:p>
          <w:p w14:paraId="355D1AE7" w14:textId="7EF5D64B" w:rsidR="009636C8" w:rsidRDefault="009636C8" w:rsidP="00D65EA0">
            <w:pPr>
              <w:spacing w:after="0" w:line="240" w:lineRule="auto"/>
              <w:ind w:firstLineChars="50" w:firstLine="110"/>
              <w:rPr>
                <w:sz w:val="22"/>
              </w:rPr>
            </w:pPr>
            <w:r>
              <w:rPr>
                <w:sz w:val="22"/>
              </w:rPr>
              <w:t xml:space="preserve">- Sở Tài chính; </w:t>
            </w:r>
          </w:p>
          <w:p w14:paraId="74A0D81B" w14:textId="77777777" w:rsidR="009636C8" w:rsidRDefault="009636C8" w:rsidP="00D65EA0">
            <w:pPr>
              <w:spacing w:after="0" w:line="240" w:lineRule="auto"/>
              <w:ind w:firstLineChars="50" w:firstLine="110"/>
              <w:rPr>
                <w:sz w:val="22"/>
              </w:rPr>
            </w:pPr>
            <w:r>
              <w:rPr>
                <w:sz w:val="22"/>
              </w:rPr>
              <w:t>- Lưu: VT, VPĐD.</w:t>
            </w:r>
          </w:p>
        </w:tc>
        <w:tc>
          <w:tcPr>
            <w:tcW w:w="3969" w:type="dxa"/>
          </w:tcPr>
          <w:p w14:paraId="598F8369" w14:textId="77777777" w:rsidR="009636C8" w:rsidRDefault="009636C8" w:rsidP="00D65EA0">
            <w:pPr>
              <w:spacing w:after="0" w:line="240" w:lineRule="auto"/>
              <w:jc w:val="center"/>
              <w:rPr>
                <w:b/>
                <w:szCs w:val="28"/>
              </w:rPr>
            </w:pPr>
            <w:r>
              <w:rPr>
                <w:b/>
                <w:szCs w:val="28"/>
              </w:rPr>
              <w:t>TRƯỞNG BAN</w:t>
            </w:r>
          </w:p>
          <w:p w14:paraId="71B139DE" w14:textId="77777777" w:rsidR="009636C8" w:rsidRDefault="009636C8" w:rsidP="00D65EA0">
            <w:pPr>
              <w:spacing w:after="0" w:line="240" w:lineRule="auto"/>
              <w:jc w:val="center"/>
              <w:rPr>
                <w:b/>
                <w:szCs w:val="28"/>
              </w:rPr>
            </w:pPr>
          </w:p>
          <w:p w14:paraId="3705FAFA" w14:textId="77777777" w:rsidR="009636C8" w:rsidRDefault="009636C8" w:rsidP="00D65EA0">
            <w:pPr>
              <w:spacing w:after="0" w:line="240" w:lineRule="auto"/>
              <w:jc w:val="center"/>
              <w:rPr>
                <w:b/>
                <w:szCs w:val="28"/>
              </w:rPr>
            </w:pPr>
          </w:p>
          <w:p w14:paraId="7B7A1013" w14:textId="77777777" w:rsidR="009636C8" w:rsidRDefault="009636C8" w:rsidP="00D65EA0">
            <w:pPr>
              <w:spacing w:after="0" w:line="240" w:lineRule="auto"/>
              <w:jc w:val="center"/>
              <w:rPr>
                <w:b/>
                <w:szCs w:val="28"/>
              </w:rPr>
            </w:pPr>
          </w:p>
          <w:p w14:paraId="14C79F24" w14:textId="77777777" w:rsidR="009636C8" w:rsidRDefault="009636C8" w:rsidP="00D65EA0">
            <w:pPr>
              <w:spacing w:after="0" w:line="240" w:lineRule="auto"/>
              <w:jc w:val="center"/>
              <w:rPr>
                <w:b/>
                <w:szCs w:val="28"/>
              </w:rPr>
            </w:pPr>
          </w:p>
          <w:p w14:paraId="4930F3D5" w14:textId="77777777" w:rsidR="009636C8" w:rsidRDefault="009636C8" w:rsidP="00D65EA0">
            <w:pPr>
              <w:spacing w:after="0" w:line="240" w:lineRule="auto"/>
              <w:jc w:val="center"/>
              <w:rPr>
                <w:b/>
                <w:szCs w:val="28"/>
              </w:rPr>
            </w:pPr>
          </w:p>
          <w:p w14:paraId="7606FE5A" w14:textId="77777777" w:rsidR="009636C8" w:rsidRDefault="009636C8" w:rsidP="00D65EA0">
            <w:pPr>
              <w:spacing w:after="0" w:line="240" w:lineRule="auto"/>
              <w:jc w:val="center"/>
              <w:rPr>
                <w:b/>
                <w:szCs w:val="28"/>
              </w:rPr>
            </w:pPr>
          </w:p>
          <w:p w14:paraId="0558C9F2" w14:textId="77777777" w:rsidR="009636C8" w:rsidRDefault="009636C8" w:rsidP="00D65EA0">
            <w:pPr>
              <w:spacing w:after="0" w:line="240" w:lineRule="auto"/>
              <w:jc w:val="center"/>
              <w:rPr>
                <w:b/>
                <w:szCs w:val="26"/>
              </w:rPr>
            </w:pPr>
            <w:r>
              <w:rPr>
                <w:b/>
                <w:szCs w:val="28"/>
              </w:rPr>
              <w:t>Trịnh Huy Triều</w:t>
            </w:r>
          </w:p>
        </w:tc>
      </w:tr>
    </w:tbl>
    <w:p w14:paraId="0D8937FA" w14:textId="77777777" w:rsidR="009636C8" w:rsidRDefault="009636C8">
      <w:pPr>
        <w:spacing w:after="100" w:line="259" w:lineRule="auto"/>
        <w:jc w:val="both"/>
        <w:rPr>
          <w:sz w:val="28"/>
          <w:szCs w:val="28"/>
        </w:rPr>
      </w:pPr>
    </w:p>
    <w:p w14:paraId="79D20A10" w14:textId="77777777" w:rsidR="009636C8" w:rsidRDefault="009636C8">
      <w:pPr>
        <w:spacing w:after="100" w:line="259" w:lineRule="auto"/>
        <w:jc w:val="both"/>
        <w:rPr>
          <w:sz w:val="28"/>
          <w:szCs w:val="28"/>
        </w:rPr>
      </w:pPr>
    </w:p>
    <w:p w14:paraId="6243FF2B" w14:textId="77777777" w:rsidR="009636C8" w:rsidRDefault="009636C8">
      <w:pPr>
        <w:spacing w:after="100" w:line="259" w:lineRule="auto"/>
        <w:jc w:val="both"/>
        <w:rPr>
          <w:sz w:val="28"/>
          <w:szCs w:val="28"/>
        </w:rPr>
      </w:pPr>
    </w:p>
    <w:p w14:paraId="6DE568A0" w14:textId="77777777" w:rsidR="009636C8" w:rsidRDefault="009636C8">
      <w:pPr>
        <w:spacing w:after="100" w:line="259" w:lineRule="auto"/>
        <w:jc w:val="both"/>
        <w:rPr>
          <w:sz w:val="28"/>
          <w:szCs w:val="28"/>
        </w:rPr>
      </w:pPr>
    </w:p>
    <w:p w14:paraId="32B34BE3" w14:textId="77777777" w:rsidR="009636C8" w:rsidRDefault="009636C8">
      <w:pPr>
        <w:spacing w:after="100" w:line="259" w:lineRule="auto"/>
        <w:jc w:val="both"/>
        <w:rPr>
          <w:sz w:val="28"/>
          <w:szCs w:val="28"/>
        </w:rPr>
      </w:pPr>
    </w:p>
    <w:p w14:paraId="19B4C98E" w14:textId="77777777" w:rsidR="009636C8" w:rsidRDefault="009636C8">
      <w:pPr>
        <w:spacing w:after="100" w:line="259" w:lineRule="auto"/>
        <w:jc w:val="both"/>
        <w:rPr>
          <w:sz w:val="28"/>
          <w:szCs w:val="28"/>
        </w:rPr>
      </w:pPr>
    </w:p>
    <w:p w14:paraId="7DBF5A94" w14:textId="77777777" w:rsidR="009636C8" w:rsidRDefault="009636C8">
      <w:pPr>
        <w:spacing w:after="100" w:line="259" w:lineRule="auto"/>
        <w:jc w:val="both"/>
        <w:rPr>
          <w:sz w:val="28"/>
          <w:szCs w:val="28"/>
        </w:rPr>
      </w:pPr>
    </w:p>
    <w:p w14:paraId="473DC4A3" w14:textId="77777777" w:rsidR="009636C8" w:rsidRPr="009636C8" w:rsidRDefault="009636C8">
      <w:pPr>
        <w:spacing w:after="100" w:line="259" w:lineRule="auto"/>
        <w:jc w:val="both"/>
        <w:rPr>
          <w:sz w:val="28"/>
          <w:szCs w:val="28"/>
        </w:rPr>
      </w:pPr>
    </w:p>
    <w:p w14:paraId="1DD587A3" w14:textId="0404C842" w:rsidR="00F52119" w:rsidRDefault="00F52119">
      <w:pPr>
        <w:spacing w:after="100" w:line="259" w:lineRule="auto"/>
      </w:pPr>
    </w:p>
    <w:sectPr w:rsidR="00F52119" w:rsidSect="000C0111">
      <w:headerReference w:type="default" r:id="rId9"/>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1C47AF" w14:textId="77777777" w:rsidR="00C85DEF" w:rsidRDefault="00C85DEF">
      <w:pPr>
        <w:spacing w:after="0" w:line="240" w:lineRule="auto"/>
      </w:pPr>
      <w:r>
        <w:separator/>
      </w:r>
    </w:p>
  </w:endnote>
  <w:endnote w:type="continuationSeparator" w:id="0">
    <w:p w14:paraId="3CC6C94C" w14:textId="77777777" w:rsidR="00C85DEF" w:rsidRDefault="00C85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1D2556" w14:textId="77777777" w:rsidR="00C85DEF" w:rsidRDefault="00C85DEF">
      <w:pPr>
        <w:spacing w:after="0" w:line="240" w:lineRule="auto"/>
      </w:pPr>
      <w:r>
        <w:separator/>
      </w:r>
    </w:p>
  </w:footnote>
  <w:footnote w:type="continuationSeparator" w:id="0">
    <w:p w14:paraId="16DAB18E" w14:textId="77777777" w:rsidR="00C85DEF" w:rsidRDefault="00C85D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846866"/>
      <w:docPartObj>
        <w:docPartGallery w:val="Page Numbers (Top of Page)"/>
        <w:docPartUnique/>
      </w:docPartObj>
    </w:sdtPr>
    <w:sdtEndPr>
      <w:rPr>
        <w:noProof/>
      </w:rPr>
    </w:sdtEndPr>
    <w:sdtContent>
      <w:p w14:paraId="0B55C06C" w14:textId="08360E9A" w:rsidR="00DB11B8" w:rsidRDefault="00DB11B8">
        <w:pPr>
          <w:pStyle w:val="Header"/>
          <w:jc w:val="center"/>
        </w:pPr>
        <w:r>
          <w:fldChar w:fldCharType="begin"/>
        </w:r>
        <w:r>
          <w:instrText xml:space="preserve"> PAGE   \* MERGEFORMAT </w:instrText>
        </w:r>
        <w:r>
          <w:fldChar w:fldCharType="separate"/>
        </w:r>
        <w:r w:rsidR="007A5B56">
          <w:rPr>
            <w:noProof/>
          </w:rPr>
          <w:t>4</w:t>
        </w:r>
        <w:r>
          <w:rPr>
            <w:noProof/>
          </w:rPr>
          <w:fldChar w:fldCharType="end"/>
        </w:r>
      </w:p>
    </w:sdtContent>
  </w:sdt>
  <w:p w14:paraId="291B026F" w14:textId="77777777" w:rsidR="00DB11B8" w:rsidRDefault="00DB11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EA5"/>
    <w:rsid w:val="000C0111"/>
    <w:rsid w:val="000D43D2"/>
    <w:rsid w:val="0015074B"/>
    <w:rsid w:val="001C6BD7"/>
    <w:rsid w:val="001F691E"/>
    <w:rsid w:val="00244B3C"/>
    <w:rsid w:val="00246473"/>
    <w:rsid w:val="0029639D"/>
    <w:rsid w:val="002979B2"/>
    <w:rsid w:val="00326F90"/>
    <w:rsid w:val="00467D03"/>
    <w:rsid w:val="00550139"/>
    <w:rsid w:val="0055553D"/>
    <w:rsid w:val="00560353"/>
    <w:rsid w:val="005A574F"/>
    <w:rsid w:val="005D34D3"/>
    <w:rsid w:val="006207A0"/>
    <w:rsid w:val="006758B9"/>
    <w:rsid w:val="007A5B56"/>
    <w:rsid w:val="007B473A"/>
    <w:rsid w:val="007C446A"/>
    <w:rsid w:val="007F30F7"/>
    <w:rsid w:val="00803633"/>
    <w:rsid w:val="008C5149"/>
    <w:rsid w:val="00917A4F"/>
    <w:rsid w:val="009636C8"/>
    <w:rsid w:val="009D1993"/>
    <w:rsid w:val="00AA1D8D"/>
    <w:rsid w:val="00AB17FE"/>
    <w:rsid w:val="00B47730"/>
    <w:rsid w:val="00B90493"/>
    <w:rsid w:val="00B9466F"/>
    <w:rsid w:val="00C1023C"/>
    <w:rsid w:val="00C85DEF"/>
    <w:rsid w:val="00CA418F"/>
    <w:rsid w:val="00CB0664"/>
    <w:rsid w:val="00CC2895"/>
    <w:rsid w:val="00D3378C"/>
    <w:rsid w:val="00D61E47"/>
    <w:rsid w:val="00DB11B8"/>
    <w:rsid w:val="00F216B2"/>
    <w:rsid w:val="00F52119"/>
    <w:rsid w:val="00FC26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932A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F83E8-0156-4DAB-B497-7DA8A1256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hồ sơ hỗ trợ đầu tư và quỹ đất khu công nghiệp tỉnh Thanh Hóa</vt:lpstr>
    </vt:vector>
  </TitlesOfParts>
  <Company/>
  <LinksUpToDate>false</LinksUpToDate>
  <CharactersWithSpaces>7872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hồ sơ hỗ trợ đầu tư và quỹ đất khu công nghiệp tỉnh Thanh Hóa</dc:title>
  <dc:subject>Dự thảo Quy định thực hiện Nghị quyết số 198/2025/QH15</dc:subject>
  <dc:creator>Ban Quản lý Khu kinh tế Nghi Sơn và các khu công nghiệp</dc:creator>
  <dc:description>generated by python-docx</dc:description>
  <cp:lastModifiedBy>os</cp:lastModifiedBy>
  <cp:revision>2</cp:revision>
  <dcterms:created xsi:type="dcterms:W3CDTF">2026-09-23T03:43:00Z</dcterms:created>
  <dcterms:modified xsi:type="dcterms:W3CDTF">2026-09-23T03:43:00Z</dcterms:modified>
</cp:coreProperties>
</file>