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39" w:type="dxa"/>
        <w:tblInd w:w="-995" w:type="dxa"/>
        <w:tblLook w:val="04A0" w:firstRow="1" w:lastRow="0" w:firstColumn="1" w:lastColumn="0" w:noHBand="0" w:noVBand="1"/>
      </w:tblPr>
      <w:tblGrid>
        <w:gridCol w:w="5041"/>
        <w:gridCol w:w="5998"/>
      </w:tblGrid>
      <w:tr w:rsidR="00213167" w14:paraId="4FF66C91" w14:textId="77777777">
        <w:trPr>
          <w:trHeight w:val="970"/>
        </w:trPr>
        <w:tc>
          <w:tcPr>
            <w:tcW w:w="5041" w:type="dxa"/>
            <w:hideMark/>
          </w:tcPr>
          <w:p w14:paraId="49825658" w14:textId="77777777" w:rsidR="00213167" w:rsidRDefault="006C03D1">
            <w:pPr>
              <w:tabs>
                <w:tab w:val="left" w:pos="720"/>
                <w:tab w:val="left" w:pos="810"/>
              </w:tabs>
              <w:jc w:val="center"/>
              <w:rPr>
                <w:rFonts w:eastAsia="Calibri"/>
                <w:color w:val="000000" w:themeColor="text1"/>
                <w:spacing w:val="-6"/>
                <w:sz w:val="26"/>
                <w:szCs w:val="26"/>
              </w:rPr>
            </w:pPr>
            <w:r>
              <w:rPr>
                <w:rFonts w:eastAsia="Calibri"/>
                <w:color w:val="000000" w:themeColor="text1"/>
                <w:spacing w:val="-6"/>
                <w:sz w:val="26"/>
                <w:szCs w:val="26"/>
              </w:rPr>
              <w:t>UBND TỈNH THANH HÓA</w:t>
            </w:r>
          </w:p>
          <w:p w14:paraId="28374184" w14:textId="77777777" w:rsidR="00213167" w:rsidRDefault="006C03D1">
            <w:pPr>
              <w:tabs>
                <w:tab w:val="left" w:pos="720"/>
                <w:tab w:val="left" w:pos="810"/>
              </w:tabs>
              <w:jc w:val="center"/>
              <w:rPr>
                <w:rFonts w:eastAsia="Calibri"/>
                <w:b/>
                <w:color w:val="000000" w:themeColor="text1"/>
                <w:spacing w:val="-6"/>
                <w:sz w:val="26"/>
                <w:szCs w:val="26"/>
              </w:rPr>
            </w:pPr>
            <w:r>
              <w:rPr>
                <w:rFonts w:eastAsia="Calibri"/>
                <w:b/>
                <w:color w:val="000000" w:themeColor="text1"/>
                <w:spacing w:val="-6"/>
                <w:sz w:val="26"/>
                <w:szCs w:val="26"/>
              </w:rPr>
              <w:t>SỞ  VĂN HÓA, THỂ THAO VÀ DU LỊCH</w:t>
            </w:r>
          </w:p>
          <w:p w14:paraId="6AD92CBB" w14:textId="77777777" w:rsidR="00213167" w:rsidRDefault="006C03D1">
            <w:pPr>
              <w:tabs>
                <w:tab w:val="left" w:pos="720"/>
                <w:tab w:val="left" w:pos="810"/>
              </w:tabs>
              <w:jc w:val="center"/>
              <w:rPr>
                <w:rFonts w:eastAsia="Calibri"/>
                <w:b/>
                <w:color w:val="000000" w:themeColor="text1"/>
                <w:spacing w:val="-6"/>
                <w:sz w:val="26"/>
                <w:szCs w:val="26"/>
              </w:rPr>
            </w:pPr>
            <w:r>
              <w:rPr>
                <w:noProof/>
                <w:color w:val="000000" w:themeColor="text1"/>
                <w:spacing w:val="-6"/>
                <w:sz w:val="26"/>
                <w:szCs w:val="26"/>
              </w:rPr>
              <mc:AlternateContent>
                <mc:Choice Requires="wps">
                  <w:drawing>
                    <wp:anchor distT="4294967295" distB="4294967295" distL="114300" distR="114300" simplePos="0" relativeHeight="251659264" behindDoc="0" locked="0" layoutInCell="1" allowOverlap="1" wp14:anchorId="69320A68" wp14:editId="3FC619A3">
                      <wp:simplePos x="0" y="0"/>
                      <wp:positionH relativeFrom="column">
                        <wp:posOffset>1007745</wp:posOffset>
                      </wp:positionH>
                      <wp:positionV relativeFrom="paragraph">
                        <wp:posOffset>12065</wp:posOffset>
                      </wp:positionV>
                      <wp:extent cx="1095375" cy="0"/>
                      <wp:effectExtent l="0" t="0" r="28575"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70DD90" id="_x0000_t32" coordsize="21600,21600" o:spt="32" o:oned="t" path="m,l21600,21600e" filled="f">
                      <v:path arrowok="t" fillok="f" o:connecttype="none"/>
                      <o:lock v:ext="edit" shapetype="t"/>
                    </v:shapetype>
                    <v:shape id="Straight Arrow Connector 7" o:spid="_x0000_s1026" type="#_x0000_t32" style="position:absolute;margin-left:79.35pt;margin-top:.95pt;width:86.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"/>
                  </w:pict>
                </mc:Fallback>
              </mc:AlternateContent>
            </w:r>
          </w:p>
        </w:tc>
        <w:tc>
          <w:tcPr>
            <w:tcW w:w="5998" w:type="dxa"/>
            <w:hideMark/>
          </w:tcPr>
          <w:p w14:paraId="28960296" w14:textId="77777777" w:rsidR="00213167" w:rsidRDefault="006C03D1">
            <w:pPr>
              <w:tabs>
                <w:tab w:val="left" w:pos="720"/>
                <w:tab w:val="left" w:pos="810"/>
              </w:tabs>
              <w:jc w:val="center"/>
              <w:rPr>
                <w:rFonts w:eastAsia="Calibri"/>
                <w:b/>
                <w:color w:val="000000" w:themeColor="text1"/>
                <w:spacing w:val="-6"/>
                <w:sz w:val="26"/>
                <w:szCs w:val="26"/>
              </w:rPr>
            </w:pPr>
            <w:r>
              <w:rPr>
                <w:rFonts w:eastAsia="Calibri"/>
                <w:b/>
                <w:color w:val="000000" w:themeColor="text1"/>
                <w:spacing w:val="-6"/>
                <w:sz w:val="26"/>
                <w:szCs w:val="26"/>
              </w:rPr>
              <w:t>CỘNG HÒA XÃ HỘI CHỦ NGHĨA VIỆT NAM</w:t>
            </w:r>
          </w:p>
          <w:p w14:paraId="1DEE09B0" w14:textId="77777777" w:rsidR="00213167" w:rsidRDefault="006C03D1">
            <w:pPr>
              <w:tabs>
                <w:tab w:val="left" w:pos="720"/>
                <w:tab w:val="left" w:pos="810"/>
              </w:tabs>
              <w:jc w:val="center"/>
              <w:rPr>
                <w:rFonts w:ascii="Times New Roman Bold" w:eastAsia="Calibri" w:hAnsi="Times New Roman Bold"/>
                <w:color w:val="000000" w:themeColor="text1"/>
                <w:sz w:val="28"/>
                <w:szCs w:val="28"/>
              </w:rPr>
            </w:pPr>
            <w:r>
              <w:rPr>
                <w:rFonts w:ascii="Times New Roman Bold" w:hAnsi="Times New Roman Bold"/>
                <w:noProof/>
                <w:color w:val="000000" w:themeColor="text1"/>
                <w:sz w:val="28"/>
                <w:szCs w:val="28"/>
              </w:rPr>
              <mc:AlternateContent>
                <mc:Choice Requires="wps">
                  <w:drawing>
                    <wp:anchor distT="4294967295" distB="4294967295" distL="114300" distR="114300" simplePos="0" relativeHeight="251660288" behindDoc="0" locked="0" layoutInCell="1" allowOverlap="1" wp14:anchorId="2DD26499" wp14:editId="7B6A0803">
                      <wp:simplePos x="0" y="0"/>
                      <wp:positionH relativeFrom="column">
                        <wp:posOffset>739775</wp:posOffset>
                      </wp:positionH>
                      <wp:positionV relativeFrom="paragraph">
                        <wp:posOffset>210185</wp:posOffset>
                      </wp:positionV>
                      <wp:extent cx="2199640" cy="0"/>
                      <wp:effectExtent l="0" t="0" r="2921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E512D9" id="Straight Arrow Connector 6" o:spid="_x0000_s1026" type="#_x0000_t32" style="position:absolute;margin-left:58.25pt;margin-top:16.55pt;width:173.2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"/>
                  </w:pict>
                </mc:Fallback>
              </mc:AlternateContent>
            </w:r>
            <w:r>
              <w:rPr>
                <w:rFonts w:ascii="Times New Roman Bold" w:eastAsia="Calibri" w:hAnsi="Times New Roman Bold"/>
                <w:b/>
                <w:color w:val="000000" w:themeColor="text1"/>
                <w:sz w:val="28"/>
                <w:szCs w:val="28"/>
              </w:rPr>
              <w:t>Độc lập – Tự do – Hạnh phúc</w:t>
            </w:r>
          </w:p>
        </w:tc>
      </w:tr>
      <w:tr w:rsidR="00213167" w14:paraId="2F477180" w14:textId="77777777">
        <w:trPr>
          <w:trHeight w:val="579"/>
        </w:trPr>
        <w:tc>
          <w:tcPr>
            <w:tcW w:w="5041" w:type="dxa"/>
            <w:hideMark/>
          </w:tcPr>
          <w:p w14:paraId="3BAFE964" w14:textId="77777777" w:rsidR="00213167" w:rsidRDefault="006C03D1">
            <w:pPr>
              <w:tabs>
                <w:tab w:val="left" w:pos="720"/>
                <w:tab w:val="left" w:pos="810"/>
              </w:tabs>
              <w:jc w:val="center"/>
              <w:rPr>
                <w:rFonts w:eastAsia="Calibri"/>
                <w:color w:val="000000" w:themeColor="text1"/>
                <w:sz w:val="27"/>
                <w:szCs w:val="27"/>
              </w:rPr>
            </w:pPr>
            <w:r>
              <w:rPr>
                <w:rFonts w:eastAsia="Calibri"/>
                <w:color w:val="000000" w:themeColor="text1"/>
                <w:sz w:val="27"/>
                <w:szCs w:val="27"/>
              </w:rPr>
              <w:t>Số:          /TTr-SVHTTDL</w:t>
            </w:r>
          </w:p>
          <w:p w14:paraId="66997EB0" w14:textId="77777777" w:rsidR="00213167" w:rsidRDefault="00213167">
            <w:pPr>
              <w:tabs>
                <w:tab w:val="left" w:pos="720"/>
                <w:tab w:val="left" w:pos="810"/>
              </w:tabs>
              <w:jc w:val="center"/>
              <w:rPr>
                <w:rFonts w:eastAsia="Calibri"/>
                <w:color w:val="000000" w:themeColor="text1"/>
                <w:sz w:val="26"/>
                <w:szCs w:val="26"/>
              </w:rPr>
            </w:pPr>
          </w:p>
        </w:tc>
        <w:tc>
          <w:tcPr>
            <w:tcW w:w="5998" w:type="dxa"/>
            <w:hideMark/>
          </w:tcPr>
          <w:p w14:paraId="299E0C37" w14:textId="77777777" w:rsidR="00213167" w:rsidRDefault="006C03D1">
            <w:pPr>
              <w:tabs>
                <w:tab w:val="left" w:pos="720"/>
                <w:tab w:val="left" w:pos="810"/>
              </w:tabs>
              <w:jc w:val="center"/>
              <w:rPr>
                <w:rFonts w:eastAsia="Calibri"/>
                <w:i/>
                <w:color w:val="000000" w:themeColor="text1"/>
                <w:sz w:val="28"/>
                <w:szCs w:val="28"/>
              </w:rPr>
            </w:pPr>
            <w:r>
              <w:rPr>
                <w:rFonts w:eastAsia="Calibri"/>
                <w:i/>
                <w:color w:val="000000" w:themeColor="text1"/>
                <w:sz w:val="28"/>
                <w:szCs w:val="28"/>
              </w:rPr>
              <w:t>Thanh Hóa, ngày       tháng    năm 2026</w:t>
            </w:r>
          </w:p>
        </w:tc>
      </w:tr>
    </w:tbl>
    <w:tbl>
      <w:tblPr>
        <w:tblStyle w:val="TableGrid"/>
        <w:tblW w:w="0" w:type="auto"/>
        <w:tblLook w:val="04A0" w:firstRow="1" w:lastRow="0" w:firstColumn="1" w:lastColumn="0" w:noHBand="0" w:noVBand="1"/>
      </w:tblPr>
      <w:tblGrid>
        <w:gridCol w:w="1384"/>
      </w:tblGrid>
      <w:tr w:rsidR="007A423E" w14:paraId="4D4DE883" w14:textId="77777777" w:rsidTr="007A423E">
        <w:tc>
          <w:tcPr>
            <w:tcW w:w="1384" w:type="dxa"/>
          </w:tcPr>
          <w:p w14:paraId="0CB9C1D6" w14:textId="32155966" w:rsidR="007A423E" w:rsidRDefault="007A423E">
            <w:pPr>
              <w:tabs>
                <w:tab w:val="left" w:pos="720"/>
                <w:tab w:val="left" w:pos="810"/>
              </w:tabs>
              <w:autoSpaceDE w:val="0"/>
              <w:autoSpaceDN w:val="0"/>
              <w:adjustRightInd w:val="0"/>
              <w:jc w:val="center"/>
              <w:rPr>
                <w:b/>
                <w:color w:val="000000" w:themeColor="text1"/>
                <w:sz w:val="28"/>
                <w:szCs w:val="28"/>
              </w:rPr>
            </w:pPr>
            <w:r>
              <w:rPr>
                <w:b/>
                <w:color w:val="000000" w:themeColor="text1"/>
                <w:sz w:val="28"/>
                <w:szCs w:val="28"/>
              </w:rPr>
              <w:t>Dự thảo</w:t>
            </w:r>
          </w:p>
        </w:tc>
      </w:tr>
    </w:tbl>
    <w:p w14:paraId="5E97B425" w14:textId="77777777" w:rsidR="00213167" w:rsidRDefault="006C03D1">
      <w:pPr>
        <w:tabs>
          <w:tab w:val="left" w:pos="720"/>
          <w:tab w:val="left" w:pos="810"/>
        </w:tabs>
        <w:autoSpaceDE w:val="0"/>
        <w:autoSpaceDN w:val="0"/>
        <w:adjustRightInd w:val="0"/>
        <w:jc w:val="center"/>
        <w:rPr>
          <w:b/>
          <w:color w:val="000000" w:themeColor="text1"/>
          <w:sz w:val="28"/>
          <w:szCs w:val="28"/>
        </w:rPr>
      </w:pPr>
      <w:r>
        <w:rPr>
          <w:b/>
          <w:color w:val="000000" w:themeColor="text1"/>
          <w:sz w:val="28"/>
          <w:szCs w:val="28"/>
        </w:rPr>
        <w:t>TỜ TRÌNH</w:t>
      </w:r>
    </w:p>
    <w:p w14:paraId="604063B2" w14:textId="77777777" w:rsidR="00D40852" w:rsidRDefault="006C03D1" w:rsidP="00CC7DDA">
      <w:pPr>
        <w:tabs>
          <w:tab w:val="left" w:pos="720"/>
          <w:tab w:val="left" w:pos="810"/>
        </w:tabs>
        <w:autoSpaceDE w:val="0"/>
        <w:autoSpaceDN w:val="0"/>
        <w:adjustRightInd w:val="0"/>
        <w:jc w:val="center"/>
        <w:rPr>
          <w:b/>
          <w:color w:val="000000" w:themeColor="text1"/>
          <w:spacing w:val="-6"/>
          <w:sz w:val="28"/>
          <w:szCs w:val="28"/>
        </w:rPr>
      </w:pPr>
      <w:r>
        <w:rPr>
          <w:b/>
          <w:color w:val="000000" w:themeColor="text1"/>
          <w:spacing w:val="-6"/>
          <w:sz w:val="28"/>
          <w:szCs w:val="28"/>
        </w:rPr>
        <w:t xml:space="preserve">Quyết định của UBND tỉnh bãi bỏ Quyết định số </w:t>
      </w:r>
      <w:r w:rsidR="00D25EF0">
        <w:rPr>
          <w:b/>
          <w:color w:val="000000" w:themeColor="text1"/>
          <w:spacing w:val="-6"/>
          <w:sz w:val="28"/>
          <w:szCs w:val="28"/>
        </w:rPr>
        <w:t>31</w:t>
      </w:r>
      <w:r>
        <w:rPr>
          <w:b/>
          <w:color w:val="000000" w:themeColor="text1"/>
          <w:spacing w:val="-6"/>
          <w:sz w:val="28"/>
          <w:szCs w:val="28"/>
        </w:rPr>
        <w:t>/</w:t>
      </w:r>
      <w:r w:rsidR="00D25EF0">
        <w:rPr>
          <w:b/>
          <w:color w:val="000000" w:themeColor="text1"/>
          <w:spacing w:val="-6"/>
          <w:sz w:val="28"/>
          <w:szCs w:val="28"/>
        </w:rPr>
        <w:t>2020</w:t>
      </w:r>
      <w:r>
        <w:rPr>
          <w:b/>
          <w:color w:val="000000" w:themeColor="text1"/>
          <w:spacing w:val="-6"/>
          <w:sz w:val="28"/>
          <w:szCs w:val="28"/>
        </w:rPr>
        <w:t xml:space="preserve">/QĐ-UBND </w:t>
      </w:r>
    </w:p>
    <w:p w14:paraId="72775A57" w14:textId="5309A13C" w:rsidR="00CC7DDA" w:rsidRDefault="006C03D1" w:rsidP="00CC7DDA">
      <w:pPr>
        <w:tabs>
          <w:tab w:val="left" w:pos="720"/>
          <w:tab w:val="left" w:pos="810"/>
        </w:tabs>
        <w:autoSpaceDE w:val="0"/>
        <w:autoSpaceDN w:val="0"/>
        <w:adjustRightInd w:val="0"/>
        <w:jc w:val="center"/>
        <w:rPr>
          <w:b/>
          <w:color w:val="000000" w:themeColor="text1"/>
          <w:sz w:val="28"/>
          <w:szCs w:val="28"/>
        </w:rPr>
      </w:pPr>
      <w:r>
        <w:rPr>
          <w:b/>
          <w:color w:val="000000" w:themeColor="text1"/>
          <w:sz w:val="28"/>
          <w:szCs w:val="28"/>
        </w:rPr>
        <w:t xml:space="preserve">ngày </w:t>
      </w:r>
      <w:r w:rsidR="00D25EF0">
        <w:rPr>
          <w:b/>
          <w:color w:val="000000" w:themeColor="text1"/>
          <w:sz w:val="28"/>
          <w:szCs w:val="28"/>
        </w:rPr>
        <w:t>23</w:t>
      </w:r>
      <w:r>
        <w:rPr>
          <w:b/>
          <w:color w:val="000000" w:themeColor="text1"/>
          <w:sz w:val="28"/>
          <w:szCs w:val="28"/>
        </w:rPr>
        <w:t>/</w:t>
      </w:r>
      <w:r w:rsidR="00D25EF0">
        <w:rPr>
          <w:b/>
          <w:color w:val="000000" w:themeColor="text1"/>
          <w:sz w:val="28"/>
          <w:szCs w:val="28"/>
        </w:rPr>
        <w:t>7</w:t>
      </w:r>
      <w:r>
        <w:rPr>
          <w:b/>
          <w:color w:val="000000" w:themeColor="text1"/>
          <w:sz w:val="28"/>
          <w:szCs w:val="28"/>
        </w:rPr>
        <w:t>/20</w:t>
      </w:r>
      <w:r w:rsidR="00D25EF0">
        <w:rPr>
          <w:b/>
          <w:color w:val="000000" w:themeColor="text1"/>
          <w:sz w:val="28"/>
          <w:szCs w:val="28"/>
        </w:rPr>
        <w:t>20</w:t>
      </w:r>
      <w:r>
        <w:rPr>
          <w:b/>
          <w:color w:val="000000" w:themeColor="text1"/>
          <w:sz w:val="28"/>
          <w:szCs w:val="28"/>
        </w:rPr>
        <w:t xml:space="preserve"> của UBND tỉnh Thanh Hóa về </w:t>
      </w:r>
      <w:r w:rsidR="00D25EF0">
        <w:rPr>
          <w:b/>
          <w:color w:val="000000" w:themeColor="text1"/>
          <w:sz w:val="28"/>
          <w:szCs w:val="28"/>
        </w:rPr>
        <w:t>quy chế phối hợp theo dõi, xử lý thông tin xấu, độc trên không gian mạng</w:t>
      </w:r>
    </w:p>
    <w:p w14:paraId="747EB2F6" w14:textId="382EB235" w:rsidR="00213167" w:rsidRPr="00CC7DDA" w:rsidRDefault="006C03D1" w:rsidP="00CC7DDA">
      <w:pPr>
        <w:tabs>
          <w:tab w:val="left" w:pos="720"/>
          <w:tab w:val="left" w:pos="810"/>
        </w:tabs>
        <w:autoSpaceDE w:val="0"/>
        <w:autoSpaceDN w:val="0"/>
        <w:adjustRightInd w:val="0"/>
        <w:jc w:val="center"/>
        <w:rPr>
          <w:b/>
          <w:color w:val="000000" w:themeColor="text1"/>
          <w:sz w:val="28"/>
          <w:szCs w:val="28"/>
        </w:rPr>
      </w:pPr>
      <w:r>
        <w:rPr>
          <w:noProof/>
          <w:color w:val="000000" w:themeColor="text1"/>
          <w:spacing w:val="-6"/>
          <w:sz w:val="28"/>
          <w:szCs w:val="28"/>
        </w:rPr>
        <mc:AlternateContent>
          <mc:Choice Requires="wps">
            <w:drawing>
              <wp:anchor distT="4294967295" distB="4294967295" distL="114300" distR="114300" simplePos="0" relativeHeight="251662336" behindDoc="0" locked="0" layoutInCell="1" allowOverlap="1" wp14:anchorId="2DC25167" wp14:editId="12B9AF11">
                <wp:simplePos x="0" y="0"/>
                <wp:positionH relativeFrom="column">
                  <wp:posOffset>2402840</wp:posOffset>
                </wp:positionH>
                <wp:positionV relativeFrom="paragraph">
                  <wp:posOffset>8255</wp:posOffset>
                </wp:positionV>
                <wp:extent cx="1095375" cy="0"/>
                <wp:effectExtent l="0" t="0" r="2857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B3972B" id="Straight Arrow Connector 2" o:spid="_x0000_s1026" type="#_x0000_t32" style="position:absolute;margin-left:189.2pt;margin-top:.65pt;width:86.2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"/>
            </w:pict>
          </mc:Fallback>
        </mc:AlternateContent>
      </w:r>
    </w:p>
    <w:p w14:paraId="545A3E08" w14:textId="77777777" w:rsidR="00854936" w:rsidRDefault="00854936" w:rsidP="00854936">
      <w:pPr>
        <w:tabs>
          <w:tab w:val="left" w:pos="720"/>
          <w:tab w:val="left" w:pos="810"/>
        </w:tabs>
        <w:jc w:val="center"/>
        <w:rPr>
          <w:color w:val="000000" w:themeColor="text1"/>
          <w:sz w:val="28"/>
          <w:szCs w:val="28"/>
        </w:rPr>
      </w:pPr>
    </w:p>
    <w:p w14:paraId="3275F7D7" w14:textId="7F606A38" w:rsidR="00213167" w:rsidRPr="00CC7DDA" w:rsidRDefault="006C03D1" w:rsidP="00854936">
      <w:pPr>
        <w:tabs>
          <w:tab w:val="left" w:pos="720"/>
          <w:tab w:val="left" w:pos="810"/>
        </w:tabs>
        <w:jc w:val="center"/>
        <w:rPr>
          <w:color w:val="000000" w:themeColor="text1"/>
          <w:sz w:val="28"/>
          <w:szCs w:val="28"/>
        </w:rPr>
      </w:pPr>
      <w:r>
        <w:rPr>
          <w:color w:val="000000" w:themeColor="text1"/>
          <w:sz w:val="28"/>
          <w:szCs w:val="28"/>
        </w:rPr>
        <w:t>Kính gửi: UBND tỉnh Thanh Hóa.</w:t>
      </w:r>
    </w:p>
    <w:p w14:paraId="250AA554" w14:textId="77777777" w:rsidR="00854936" w:rsidRDefault="00854936" w:rsidP="00854936">
      <w:pPr>
        <w:pStyle w:val="quyetdinh"/>
        <w:tabs>
          <w:tab w:val="clear" w:pos="720"/>
        </w:tabs>
        <w:spacing w:before="0" w:after="0" w:line="240" w:lineRule="auto"/>
        <w:ind w:firstLine="567"/>
        <w:jc w:val="both"/>
        <w:rPr>
          <w:rFonts w:ascii="Times New Roman" w:hAnsi="Times New Roman" w:cs="Times New Roman"/>
          <w:b w:val="0"/>
          <w:bCs w:val="0"/>
          <w:color w:val="000000" w:themeColor="text1"/>
        </w:rPr>
      </w:pPr>
    </w:p>
    <w:p w14:paraId="00998CCE" w14:textId="337B6904" w:rsidR="00B85970" w:rsidRPr="007E71DD" w:rsidRDefault="00ED7E38" w:rsidP="00C36E75">
      <w:pPr>
        <w:pStyle w:val="quyetdinh"/>
        <w:tabs>
          <w:tab w:val="clear" w:pos="720"/>
        </w:tabs>
        <w:spacing w:before="40" w:after="40" w:line="360" w:lineRule="exact"/>
        <w:ind w:firstLine="567"/>
        <w:jc w:val="both"/>
        <w:rPr>
          <w:rFonts w:ascii="Times New Roman" w:hAnsi="Times New Roman" w:cs="Times New Roman"/>
          <w:b w:val="0"/>
          <w:bCs w:val="0"/>
          <w:color w:val="000000" w:themeColor="text1"/>
        </w:rPr>
      </w:pPr>
      <w:r w:rsidRPr="00ED7E38">
        <w:rPr>
          <w:rFonts w:ascii="Times New Roman" w:hAnsi="Times New Roman" w:cs="Times New Roman"/>
          <w:b w:val="0"/>
          <w:bCs w:val="0"/>
          <w:color w:val="000000" w:themeColor="text1"/>
        </w:rPr>
        <w:t>Thực hiện Luật Ban hành văn bản quy phạm pháp luật năm 2025; Nghị định số 150/2025/NĐ-CP ngày 12/6/2025 của Chính phủ quy định tổ chức các cơ quan chuyên môn thuộc Ủy ban nhân dân tỉnh, thành phố trực thuộc Trung ương và Ủy ban nhân dân xã, phường (sau đây gọi tắt là cấp xã), đặc khu thuộc tỉnh, thành phố trực thuộc trung ương; Kế hoạch số 97/KH-UBND ngày 01/4/2026 của Chủ tịch UBND tỉnh về việc triển khai thực hiện Chương trình công tác năm 2026 của Ban Chỉ đạo tỉnh thực hiện Nghị quyết số 66-NQ/TW của Bộ Chính trị</w:t>
      </w:r>
      <w:r>
        <w:rPr>
          <w:rFonts w:ascii="Times New Roman" w:hAnsi="Times New Roman" w:cs="Times New Roman"/>
          <w:b w:val="0"/>
          <w:bCs w:val="0"/>
          <w:color w:val="000000" w:themeColor="text1"/>
        </w:rPr>
        <w:t>;</w:t>
      </w:r>
      <w:r w:rsidR="006C03D1" w:rsidRPr="007E71DD">
        <w:rPr>
          <w:rFonts w:ascii="Times New Roman" w:hAnsi="Times New Roman" w:cs="Times New Roman"/>
          <w:b w:val="0"/>
          <w:bCs w:val="0"/>
          <w:color w:val="000000" w:themeColor="text1"/>
        </w:rPr>
        <w:t xml:space="preserve"> Sở Văn hóa, Thể thao và Du lịch kính trình UBND tỉnh ban hành Quyết định bãi bỏ Quyết định số </w:t>
      </w:r>
      <w:r w:rsidR="00B85970" w:rsidRPr="007E71DD">
        <w:rPr>
          <w:rFonts w:ascii="Times New Roman" w:hAnsi="Times New Roman" w:cs="Times New Roman"/>
          <w:b w:val="0"/>
          <w:bCs w:val="0"/>
          <w:color w:val="000000" w:themeColor="text1"/>
        </w:rPr>
        <w:t>31/2020/QĐ-UBND ngày 23/7/2020 của UBND tỉnh Thanh Hóa về quy chế phối hợp theo dõi, xử lý thông tin xấu, độc trên không gian mạng</w:t>
      </w:r>
      <w:r w:rsidR="006C03D1" w:rsidRPr="007E71DD">
        <w:rPr>
          <w:rFonts w:ascii="Times New Roman" w:hAnsi="Times New Roman" w:cs="Times New Roman"/>
          <w:b w:val="0"/>
          <w:bCs w:val="0"/>
          <w:color w:val="000000" w:themeColor="text1"/>
        </w:rPr>
        <w:t>, cụ thể như sau:</w:t>
      </w:r>
    </w:p>
    <w:p w14:paraId="25A0C4AC" w14:textId="0996FDF6" w:rsidR="00213167" w:rsidRPr="00B85970" w:rsidRDefault="006C03D1" w:rsidP="00C36E75">
      <w:pPr>
        <w:pStyle w:val="quyetdinh"/>
        <w:tabs>
          <w:tab w:val="clear" w:pos="720"/>
        </w:tabs>
        <w:spacing w:before="40" w:after="40" w:line="360" w:lineRule="exact"/>
        <w:ind w:firstLine="567"/>
        <w:jc w:val="both"/>
        <w:rPr>
          <w:rFonts w:ascii="Times New Roman" w:hAnsi="Times New Roman" w:cs="Times New Roman"/>
          <w:color w:val="000000" w:themeColor="text1"/>
          <w:spacing w:val="-10"/>
        </w:rPr>
      </w:pPr>
      <w:r>
        <w:rPr>
          <w:rFonts w:ascii="Times New Roman" w:hAnsi="Times New Roman" w:cs="Times New Roman"/>
          <w:color w:val="000000" w:themeColor="text1"/>
        </w:rPr>
        <w:t>I. SỰ CẦN THIẾT BAN HÀNH QUYẾT ĐỊNH</w:t>
      </w:r>
    </w:p>
    <w:p w14:paraId="66C40B91" w14:textId="77777777" w:rsidR="003D0F47" w:rsidRDefault="003B2097"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3B2097">
        <w:rPr>
          <w:b/>
          <w:bCs/>
          <w:color w:val="000000" w:themeColor="text1"/>
          <w:sz w:val="28"/>
          <w:szCs w:val="28"/>
        </w:rPr>
        <w:t>1. Cơ sở pháp lý</w:t>
      </w:r>
    </w:p>
    <w:p w14:paraId="0FE0136D" w14:textId="77777777" w:rsidR="003D0F47" w:rsidRPr="003D0F47" w:rsidRDefault="003D0F47"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3D0F47">
        <w:rPr>
          <w:color w:val="000000" w:themeColor="text1"/>
          <w:sz w:val="28"/>
          <w:szCs w:val="28"/>
        </w:rPr>
        <w:t>Quyết định số 31/2020/QĐ-UBND ngày 23/7/2020 của UBND tỉnh Thanh Hóa ban hành Quy chế phối hợp theo dõi, xử lý thông tin xấu, độc trên không gian mạng được xây dựng trên cơ sở Luật Tổ chức chính quyền địa phương năm 2015; Luật Báo chí năm 2016; Luật An ninh mạng năm 2018; Nghị định số 72/2013/NĐ-CP ngày 15/7/2013 và Nghị định số 27/2018/NĐ-CP ngày 01/3/2018 của Chính phủ về quản lý, cung cấp, sử dụng dịch vụ Internet và thông tin trên mạng; Nghị định số 09/2017/NĐ-CP ngày 09/02/2017 và Nghị định số 15/2020/NĐ-CP ngày 03/02/2020 của Chính phủ.</w:t>
      </w:r>
    </w:p>
    <w:p w14:paraId="225607E7" w14:textId="77777777" w:rsidR="003D0F47" w:rsidRPr="003D0F47" w:rsidRDefault="003D0F47"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3D0F47">
        <w:rPr>
          <w:color w:val="000000" w:themeColor="text1"/>
          <w:sz w:val="28"/>
          <w:szCs w:val="28"/>
        </w:rPr>
        <w:t>Đến nay, hệ thống pháp luật có liên quan đã có nhiều thay đổi. Nghị định số 147/2024/NĐ-CP ngày 09/11/2024 của Chính phủ về quản lý, cung cấp, sử dụng dịch vụ Internet và thông tin trên mạng đã thay thế khung pháp lý trước đây, trong đó có Nghị định số 72/2013/NĐ-CP và Nghị định số 27/2018/NĐ-CP là những căn cứ trực tiếp khi ban hành Quyết định số 31/2020/QĐ-UBND.</w:t>
      </w:r>
    </w:p>
    <w:p w14:paraId="5979F173" w14:textId="1819114C" w:rsidR="003D0F47" w:rsidRPr="003D0F47" w:rsidRDefault="003D0F47"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3D0F47">
        <w:rPr>
          <w:color w:val="000000" w:themeColor="text1"/>
          <w:sz w:val="28"/>
          <w:szCs w:val="28"/>
        </w:rPr>
        <w:t>Ngày 19/8/2026, Chính phủ tiếp tục ban hành Nghị định số 327/2026/NĐ-</w:t>
      </w:r>
      <w:r w:rsidRPr="003D0F47">
        <w:rPr>
          <w:color w:val="000000" w:themeColor="text1"/>
          <w:sz w:val="28"/>
          <w:szCs w:val="28"/>
        </w:rPr>
        <w:lastRenderedPageBreak/>
        <w:t xml:space="preserve">CP quy định về phòng ngừa, xử lý thông tin và hành vi sử dụng công nghệ thông tin, mạng máy tính, mạng viễn thông, phương tiện điện tử xâm phạm an ninh quốc gia, trật tự, an toàn xã hội trên không gian mạng; Nghị định số 328/2026/NĐ-CP </w:t>
      </w:r>
      <w:r w:rsidR="0096556E">
        <w:rPr>
          <w:color w:val="000000" w:themeColor="text1"/>
          <w:sz w:val="28"/>
          <w:szCs w:val="28"/>
        </w:rPr>
        <w:t>ngày 19/</w:t>
      </w:r>
      <w:r w:rsidR="004B57F6">
        <w:rPr>
          <w:color w:val="000000" w:themeColor="text1"/>
          <w:sz w:val="28"/>
          <w:szCs w:val="28"/>
        </w:rPr>
        <w:t>8</w:t>
      </w:r>
      <w:r w:rsidR="0096556E">
        <w:rPr>
          <w:color w:val="000000" w:themeColor="text1"/>
          <w:sz w:val="28"/>
          <w:szCs w:val="28"/>
        </w:rPr>
        <w:t xml:space="preserve">/2026 </w:t>
      </w:r>
      <w:r w:rsidRPr="003D0F47">
        <w:rPr>
          <w:color w:val="000000" w:themeColor="text1"/>
          <w:sz w:val="28"/>
          <w:szCs w:val="28"/>
        </w:rPr>
        <w:t>quy định về phòng, chống tin giả, tin sai sự thật và Nghị định số 329/2026/NĐ-CP</w:t>
      </w:r>
      <w:r w:rsidR="0096556E">
        <w:rPr>
          <w:color w:val="000000" w:themeColor="text1"/>
          <w:sz w:val="28"/>
          <w:szCs w:val="28"/>
        </w:rPr>
        <w:t xml:space="preserve"> ngày 19/</w:t>
      </w:r>
      <w:r w:rsidR="004B57F6">
        <w:rPr>
          <w:color w:val="000000" w:themeColor="text1"/>
          <w:sz w:val="28"/>
          <w:szCs w:val="28"/>
        </w:rPr>
        <w:t>8</w:t>
      </w:r>
      <w:r w:rsidR="0096556E">
        <w:rPr>
          <w:color w:val="000000" w:themeColor="text1"/>
          <w:sz w:val="28"/>
          <w:szCs w:val="28"/>
        </w:rPr>
        <w:t>/2026</w:t>
      </w:r>
      <w:r w:rsidRPr="003D0F47">
        <w:rPr>
          <w:color w:val="000000" w:themeColor="text1"/>
          <w:sz w:val="28"/>
          <w:szCs w:val="28"/>
        </w:rPr>
        <w:t xml:space="preserve"> quy định về lực lượng bảo vệ an ninh mạng. Các nghị định này đã quy định cụ thể hơn về phạm vi, nguyên tắc, biện pháp, trình tự xử lý, trách nhiệm và cơ chế phối hợp trong phòng ngừa, phát hiện, xác minh, xử lý thông tin và hành vi vi phạm trên không gian mạng.</w:t>
      </w:r>
    </w:p>
    <w:p w14:paraId="36309C06" w14:textId="5E7508A0" w:rsidR="003D0F47" w:rsidRPr="003D0F47" w:rsidRDefault="003D0F47"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3D0F47">
        <w:rPr>
          <w:color w:val="000000" w:themeColor="text1"/>
          <w:sz w:val="28"/>
          <w:szCs w:val="28"/>
        </w:rPr>
        <w:t xml:space="preserve">Bên cạnh đó, tổ chức bộ máy, chức năng, nhiệm vụ và đầu mối quản lý nhà nước tại địa phương đã có sự thay đổi so với thời điểm năm 2020; một số cơ quan, đơn vị được giao nhiệm vụ tại Quy chế ban hành kèm theo Quyết định số 31/2020/QĐ-UBND </w:t>
      </w:r>
      <w:r w:rsidR="004B57F6">
        <w:rPr>
          <w:color w:val="000000" w:themeColor="text1"/>
          <w:sz w:val="28"/>
          <w:szCs w:val="28"/>
        </w:rPr>
        <w:t xml:space="preserve">ngày </w:t>
      </w:r>
      <w:r w:rsidR="004B57F6" w:rsidRPr="004B57F6">
        <w:rPr>
          <w:bCs/>
          <w:color w:val="000000" w:themeColor="text1"/>
          <w:sz w:val="28"/>
          <w:szCs w:val="28"/>
        </w:rPr>
        <w:t>23/7/2020</w:t>
      </w:r>
      <w:r w:rsidR="004B57F6" w:rsidRPr="004B57F6">
        <w:rPr>
          <w:b/>
          <w:color w:val="000000" w:themeColor="text1"/>
          <w:sz w:val="28"/>
          <w:szCs w:val="28"/>
        </w:rPr>
        <w:t xml:space="preserve"> </w:t>
      </w:r>
      <w:r w:rsidRPr="003D0F47">
        <w:rPr>
          <w:color w:val="000000" w:themeColor="text1"/>
          <w:sz w:val="28"/>
          <w:szCs w:val="28"/>
        </w:rPr>
        <w:t>đã được sắp xếp, tổ chức lại.</w:t>
      </w:r>
    </w:p>
    <w:p w14:paraId="01DE6474" w14:textId="12DF8AB3" w:rsidR="003D0F47" w:rsidRPr="003D0F47" w:rsidRDefault="003D0F47"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3D0F47">
        <w:rPr>
          <w:color w:val="000000" w:themeColor="text1"/>
          <w:sz w:val="28"/>
          <w:szCs w:val="28"/>
        </w:rPr>
        <w:t xml:space="preserve">Như vậy, cơ sở pháp lý, tổ chức bộ máy và cơ chế thực hiện các nhiệm vụ được quy định tại Quyết định số 31/2020/QĐ-UBND </w:t>
      </w:r>
      <w:r w:rsidR="004B57F6" w:rsidRPr="004B57F6">
        <w:rPr>
          <w:bCs/>
          <w:color w:val="000000" w:themeColor="text1"/>
          <w:sz w:val="28"/>
          <w:szCs w:val="28"/>
        </w:rPr>
        <w:t>23/7/2020</w:t>
      </w:r>
      <w:r w:rsidR="004B57F6" w:rsidRPr="004B57F6">
        <w:rPr>
          <w:b/>
          <w:color w:val="000000" w:themeColor="text1"/>
          <w:sz w:val="28"/>
          <w:szCs w:val="28"/>
        </w:rPr>
        <w:t xml:space="preserve"> </w:t>
      </w:r>
      <w:r w:rsidRPr="003D0F47">
        <w:rPr>
          <w:color w:val="000000" w:themeColor="text1"/>
          <w:sz w:val="28"/>
          <w:szCs w:val="28"/>
        </w:rPr>
        <w:t>đã có sự thay đổi căn bản. Việc sửa đổi, bổ sung từng phần không còn phù hợp do phải điều chỉnh đồng thời về phạm vi, đối tượng, đầu mối, trách nhiệm, thẩm quyền và phương thức phối hợp, trong khi các nội dung quản lý nhà nước có liên quan đã được pháp luật hiện hành điều chỉnh.</w:t>
      </w:r>
    </w:p>
    <w:p w14:paraId="322A46D9" w14:textId="75D5515F" w:rsidR="003D0F47" w:rsidRPr="004B57F6" w:rsidRDefault="003D0F47"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pacing w:val="-4"/>
          <w:sz w:val="28"/>
          <w:szCs w:val="28"/>
        </w:rPr>
      </w:pPr>
      <w:r w:rsidRPr="004B57F6">
        <w:rPr>
          <w:color w:val="000000" w:themeColor="text1"/>
          <w:spacing w:val="-4"/>
          <w:sz w:val="28"/>
          <w:szCs w:val="28"/>
        </w:rPr>
        <w:t xml:space="preserve">Do đó, việc bãi bỏ toàn bộ Quyết định số 31/2020/QĐ-UBND </w:t>
      </w:r>
      <w:r w:rsidR="004B57F6" w:rsidRPr="004B57F6">
        <w:rPr>
          <w:bCs/>
          <w:color w:val="000000" w:themeColor="text1"/>
          <w:spacing w:val="-4"/>
          <w:sz w:val="28"/>
          <w:szCs w:val="28"/>
        </w:rPr>
        <w:t>23/7/2020</w:t>
      </w:r>
      <w:r w:rsidR="004B57F6" w:rsidRPr="004B57F6">
        <w:rPr>
          <w:b/>
          <w:color w:val="000000" w:themeColor="text1"/>
          <w:spacing w:val="-4"/>
          <w:sz w:val="28"/>
          <w:szCs w:val="28"/>
        </w:rPr>
        <w:t xml:space="preserve"> </w:t>
      </w:r>
      <w:r w:rsidRPr="004B57F6">
        <w:rPr>
          <w:color w:val="000000" w:themeColor="text1"/>
          <w:spacing w:val="-4"/>
          <w:sz w:val="28"/>
          <w:szCs w:val="28"/>
        </w:rPr>
        <w:t>là cần thiết, nhằm bảo đảm tính thống nhất, đồng bộ của hệ thống pháp luật, phù hợp với tổ chức bộ máy và tránh duy trì cơ chế phối hợp riêng không còn cần thiết. Việc bãi bỏ không làm phát sinh khoảng trống trong quản lý nhà nước; các nhiệm vụ phòng ngừa, phát hiện, xác minh và xử lý thông tin, hành vi vi phạm, tin giả, tin sai sự thật trên không gian mạng tiếp tục được thực hiện theo quy định của pháp luật hiện hành và chức năng, nhiệm vụ, thẩm quyền của từng cơ quan.</w:t>
      </w:r>
    </w:p>
    <w:p w14:paraId="4E183884" w14:textId="77777777" w:rsidR="003D0F47" w:rsidRPr="003D0F47" w:rsidRDefault="003D0F47"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color w:val="000000" w:themeColor="text1"/>
          <w:sz w:val="28"/>
          <w:szCs w:val="28"/>
        </w:rPr>
      </w:pPr>
      <w:r w:rsidRPr="003D0F47">
        <w:rPr>
          <w:b/>
          <w:color w:val="000000" w:themeColor="text1"/>
          <w:sz w:val="28"/>
          <w:szCs w:val="28"/>
        </w:rPr>
        <w:t>2. Cơ sở thực tiễn</w:t>
      </w:r>
    </w:p>
    <w:p w14:paraId="75392807" w14:textId="29CA2777" w:rsidR="00056904" w:rsidRP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056904">
        <w:rPr>
          <w:color w:val="000000" w:themeColor="text1"/>
          <w:sz w:val="28"/>
          <w:szCs w:val="28"/>
        </w:rPr>
        <w:t>Quyết định số 31/2020/QĐ-UBND ngày 23/7/2020 được ban hành nhằm thiết lập cơ chế phối hợp giữa các sở, ban, ngành, địa phương trong theo dõi, phát hiện và xử lý thông tin xấu, độc trên không gian mạng; trong đó giao Sở Thông tin và Truyền thông là cơ quan chủ trì triển khai thực hiện Quy chế.</w:t>
      </w:r>
    </w:p>
    <w:p w14:paraId="2CC19186" w14:textId="79A2B56D" w:rsidR="00056904" w:rsidRP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056904">
        <w:rPr>
          <w:color w:val="000000" w:themeColor="text1"/>
          <w:sz w:val="28"/>
          <w:szCs w:val="28"/>
        </w:rPr>
        <w:t xml:space="preserve">Sau hơn 06 năm thực hiện, tổ chức bộ máy, chức năng, nhiệm vụ và đầu mối quản lý nhà nước trong lĩnh vực thông tin, truyền thông và an ninh mạng đã có nhiều thay đổi. Cơ quan đầu mối được giao chủ trì thực hiện Quy chế đã được sắp xếp lại; chức năng quản lý nhà nước về báo chí, thông tin điện tử, thông tin cơ sở tại địa phương được tổ chức lại theo mô hình bộ máy hiện hành. Trong khi đó, Quyết định số 31/2020/QĐ-UBND </w:t>
      </w:r>
      <w:r w:rsidR="004B57F6">
        <w:rPr>
          <w:color w:val="000000" w:themeColor="text1"/>
          <w:sz w:val="28"/>
          <w:szCs w:val="28"/>
        </w:rPr>
        <w:t xml:space="preserve">ngày </w:t>
      </w:r>
      <w:r w:rsidR="004B57F6" w:rsidRPr="004B57F6">
        <w:rPr>
          <w:bCs/>
          <w:color w:val="000000" w:themeColor="text1"/>
          <w:sz w:val="28"/>
          <w:szCs w:val="28"/>
        </w:rPr>
        <w:t>23/7/2020</w:t>
      </w:r>
      <w:r w:rsidR="004B57F6" w:rsidRPr="004B57F6">
        <w:rPr>
          <w:b/>
          <w:color w:val="000000" w:themeColor="text1"/>
          <w:sz w:val="28"/>
          <w:szCs w:val="28"/>
        </w:rPr>
        <w:t xml:space="preserve"> </w:t>
      </w:r>
      <w:r w:rsidRPr="00056904">
        <w:rPr>
          <w:color w:val="000000" w:themeColor="text1"/>
          <w:sz w:val="28"/>
          <w:szCs w:val="28"/>
        </w:rPr>
        <w:t>vẫn quy định trách nhiệm, đầu mối và phương thức phối hợp theo cơ cấu tổ chức tại thời điểm năm 2020.</w:t>
      </w:r>
    </w:p>
    <w:p w14:paraId="1450908B" w14:textId="317BB171" w:rsidR="00056904" w:rsidRP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056904">
        <w:rPr>
          <w:color w:val="000000" w:themeColor="text1"/>
          <w:sz w:val="28"/>
          <w:szCs w:val="28"/>
        </w:rPr>
        <w:lastRenderedPageBreak/>
        <w:t xml:space="preserve">Mặt khác, hệ thống pháp luật điều chỉnh các nội dung mà Quyết định số 31/2020/QĐ-UBND </w:t>
      </w:r>
      <w:r w:rsidR="0005459D" w:rsidRPr="0005459D">
        <w:rPr>
          <w:color w:val="000000" w:themeColor="text1"/>
          <w:sz w:val="28"/>
          <w:szCs w:val="28"/>
        </w:rPr>
        <w:t xml:space="preserve">ngày </w:t>
      </w:r>
      <w:r w:rsidR="0005459D" w:rsidRPr="0005459D">
        <w:rPr>
          <w:bCs/>
          <w:color w:val="000000" w:themeColor="text1"/>
          <w:sz w:val="28"/>
          <w:szCs w:val="28"/>
        </w:rPr>
        <w:t>23/7/2020</w:t>
      </w:r>
      <w:r w:rsidR="0005459D" w:rsidRPr="0005459D">
        <w:rPr>
          <w:b/>
          <w:color w:val="000000" w:themeColor="text1"/>
          <w:sz w:val="28"/>
          <w:szCs w:val="28"/>
        </w:rPr>
        <w:t xml:space="preserve"> </w:t>
      </w:r>
      <w:r w:rsidRPr="00056904">
        <w:rPr>
          <w:color w:val="000000" w:themeColor="text1"/>
          <w:sz w:val="28"/>
          <w:szCs w:val="28"/>
        </w:rPr>
        <w:t xml:space="preserve">đặt ra cơ chế phối hợp riêng đã được sửa đổi, bổ sung và hoàn thiện. Nghị định số 147/2024/NĐ-CP </w:t>
      </w:r>
      <w:r w:rsidR="00652251">
        <w:rPr>
          <w:color w:val="000000" w:themeColor="text1"/>
          <w:sz w:val="28"/>
          <w:szCs w:val="28"/>
        </w:rPr>
        <w:t xml:space="preserve">ngày 09/11/2024 </w:t>
      </w:r>
      <w:r w:rsidRPr="00056904">
        <w:rPr>
          <w:color w:val="000000" w:themeColor="text1"/>
          <w:sz w:val="28"/>
          <w:szCs w:val="28"/>
        </w:rPr>
        <w:t xml:space="preserve">quy định về quản lý, cung cấp, sử dụng dịch vụ Internet và thông tin trên mạng; Nghị định số 327/2026/NĐ-CP </w:t>
      </w:r>
      <w:r w:rsidR="0005459D">
        <w:rPr>
          <w:color w:val="000000" w:themeColor="text1"/>
          <w:sz w:val="28"/>
          <w:szCs w:val="28"/>
        </w:rPr>
        <w:t xml:space="preserve">ngày 19/8/2026 </w:t>
      </w:r>
      <w:r w:rsidRPr="00056904">
        <w:rPr>
          <w:color w:val="000000" w:themeColor="text1"/>
          <w:sz w:val="28"/>
          <w:szCs w:val="28"/>
        </w:rPr>
        <w:t xml:space="preserve">quy định về phòng ngừa, xử lý thông tin và hành vi sử dụng công nghệ thông tin, mạng máy tính, mạng viễn thông, phương tiện điện tử xâm phạm an ninh quốc gia, trật tự, an toàn xã hội trên không gian mạng; Nghị định số 328/2026/NĐ-CP </w:t>
      </w:r>
      <w:r w:rsidR="0005459D">
        <w:rPr>
          <w:color w:val="000000" w:themeColor="text1"/>
          <w:sz w:val="28"/>
          <w:szCs w:val="28"/>
        </w:rPr>
        <w:t xml:space="preserve">ngày 19/8/2026 </w:t>
      </w:r>
      <w:r w:rsidRPr="00056904">
        <w:rPr>
          <w:color w:val="000000" w:themeColor="text1"/>
          <w:sz w:val="28"/>
          <w:szCs w:val="28"/>
        </w:rPr>
        <w:t xml:space="preserve">quy định về phòng, chống tin giả, tin sai sự thật; Nghị định số 329/2026/NĐ-CP </w:t>
      </w:r>
      <w:r w:rsidR="0005459D">
        <w:rPr>
          <w:color w:val="000000" w:themeColor="text1"/>
          <w:sz w:val="28"/>
          <w:szCs w:val="28"/>
        </w:rPr>
        <w:t xml:space="preserve">ngày 19/8/2026 </w:t>
      </w:r>
      <w:r w:rsidRPr="00056904">
        <w:rPr>
          <w:color w:val="000000" w:themeColor="text1"/>
          <w:sz w:val="28"/>
          <w:szCs w:val="28"/>
        </w:rPr>
        <w:t>quy định về lực lượng bảo vệ an ninh mạng. Qua đó, các nội dung về phòng ngừa, phát hiện, xác minh, xử lý thông tin vi phạm, tin giả, tin sai sự thật; trách nhiệm, thẩm quyền và cơ chế phối hợp của các cơ quan, lực lượng có liên quan đã được quy định cụ thể hơn.</w:t>
      </w:r>
    </w:p>
    <w:p w14:paraId="4F936AC4" w14:textId="653255C5" w:rsidR="00056904" w:rsidRP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056904">
        <w:rPr>
          <w:color w:val="000000" w:themeColor="text1"/>
          <w:sz w:val="28"/>
          <w:szCs w:val="28"/>
        </w:rPr>
        <w:t xml:space="preserve">Đặc biệt, Nghị định số 328/2026/NĐ-CP </w:t>
      </w:r>
      <w:r w:rsidR="0005459D">
        <w:rPr>
          <w:color w:val="000000" w:themeColor="text1"/>
          <w:sz w:val="28"/>
          <w:szCs w:val="28"/>
        </w:rPr>
        <w:t xml:space="preserve">ngày 19/8/2026 </w:t>
      </w:r>
      <w:r w:rsidRPr="00056904">
        <w:rPr>
          <w:color w:val="000000" w:themeColor="text1"/>
          <w:sz w:val="28"/>
          <w:szCs w:val="28"/>
        </w:rPr>
        <w:t xml:space="preserve">đã quy định tương đối đầy đủ về phân loại tin giả, tin sai sự thật; nguyên tắc, nội dung quản lý nhà nước; quy trình xử lý và các biện pháp phòng, chống tin giả, tin sai sự thật, gồm phát hiện, kiểm chứng, xác minh, làm rõ, gắn nhãn, công bố, cảnh báo, ngăn chặn, gỡ bỏ, tiếp nhận và xử lý tin báo, phản ánh; đồng thời xác định trách nhiệm, thẩm quyền của các cơ quan, tổ chức có liên quan. Vì vậy, nhiều nội dung về theo dõi, phát hiện, xác minh và phối hợp xử lý thông tin được quy định tại Quyết định số 31/2020/QĐ-UBND </w:t>
      </w:r>
      <w:r w:rsidR="0005459D" w:rsidRPr="0005459D">
        <w:rPr>
          <w:color w:val="000000" w:themeColor="text1"/>
          <w:sz w:val="28"/>
          <w:szCs w:val="28"/>
        </w:rPr>
        <w:t xml:space="preserve">ngày </w:t>
      </w:r>
      <w:r w:rsidR="0005459D" w:rsidRPr="0005459D">
        <w:rPr>
          <w:bCs/>
          <w:color w:val="000000" w:themeColor="text1"/>
          <w:sz w:val="28"/>
          <w:szCs w:val="28"/>
        </w:rPr>
        <w:t>23/7/2020</w:t>
      </w:r>
      <w:r w:rsidR="0005459D" w:rsidRPr="0005459D">
        <w:rPr>
          <w:b/>
          <w:color w:val="000000" w:themeColor="text1"/>
          <w:sz w:val="28"/>
          <w:szCs w:val="28"/>
        </w:rPr>
        <w:t xml:space="preserve"> </w:t>
      </w:r>
      <w:r w:rsidRPr="00056904">
        <w:rPr>
          <w:color w:val="000000" w:themeColor="text1"/>
          <w:sz w:val="28"/>
          <w:szCs w:val="28"/>
        </w:rPr>
        <w:t>đã được điều chỉnh trực tiếp, cụ thể hơn trong hệ thống pháp luật hiện hành.</w:t>
      </w:r>
    </w:p>
    <w:p w14:paraId="22547842" w14:textId="77777777" w:rsidR="00056904" w:rsidRP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056904">
        <w:rPr>
          <w:color w:val="000000" w:themeColor="text1"/>
          <w:sz w:val="28"/>
          <w:szCs w:val="28"/>
        </w:rPr>
        <w:t>Thực tiễn hoạt động thông tin trên không gian mạng cũng có nhiều thay đổi về phương thức tạo lập, đăng tải, chia sẻ và lan truyền thông tin. Việc phòng ngừa, phát hiện, xác minh, ngăn chặn và xử lý thông tin vi phạm phải căn cứ tính chất của từng vụ việc, thực hiện theo đúng thẩm quyền, trình tự, biện pháp và cơ chế phối hợp do pháp luật chuyên ngành quy định. Do đó, việc tiếp tục duy trì một Quy chế phối hợp riêng được xây dựng theo hệ thống pháp luật và mô hình tổ chức tại thời điểm năm 2020 không còn cần thiết, có thể dẫn đến chồng chéo về đầu mối, trách nhiệm và phương thức phối hợp.</w:t>
      </w:r>
    </w:p>
    <w:p w14:paraId="2916DF3E" w14:textId="3D5AFE92" w:rsidR="00056904" w:rsidRP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056904">
        <w:rPr>
          <w:color w:val="000000" w:themeColor="text1"/>
          <w:sz w:val="28"/>
          <w:szCs w:val="28"/>
        </w:rPr>
        <w:t xml:space="preserve">Qua rà soát cho thấy, nếu sửa đổi, bổ sung Quyết định số 31/2020/QĐ-UBND </w:t>
      </w:r>
      <w:r w:rsidR="00652251" w:rsidRPr="00652251">
        <w:rPr>
          <w:color w:val="000000" w:themeColor="text1"/>
          <w:sz w:val="28"/>
          <w:szCs w:val="28"/>
        </w:rPr>
        <w:t xml:space="preserve">ngày </w:t>
      </w:r>
      <w:r w:rsidR="00652251" w:rsidRPr="00652251">
        <w:rPr>
          <w:bCs/>
          <w:color w:val="000000" w:themeColor="text1"/>
          <w:sz w:val="28"/>
          <w:szCs w:val="28"/>
        </w:rPr>
        <w:t>23/7/2020</w:t>
      </w:r>
      <w:r w:rsidR="00652251" w:rsidRPr="00652251">
        <w:rPr>
          <w:b/>
          <w:color w:val="000000" w:themeColor="text1"/>
          <w:sz w:val="28"/>
          <w:szCs w:val="28"/>
        </w:rPr>
        <w:t xml:space="preserve"> </w:t>
      </w:r>
      <w:r w:rsidRPr="00056904">
        <w:rPr>
          <w:color w:val="000000" w:themeColor="text1"/>
          <w:sz w:val="28"/>
          <w:szCs w:val="28"/>
        </w:rPr>
        <w:t>thì phải điều chỉnh đồng thời về phạm vi, đối tượng áp dụng, cơ quan đầu mối, trách nhiệm, thẩm quyền và phương thức phối hợp, về thực chất là xây dựng lại Quy chế. Trong khi đó, các nội dung quản lý nhà nước có liên quan đã được pháp luật hiện hành điều chỉnh và được thực hiện theo chức năng, nhiệm vụ, thẩm quyền của từng cơ quan.</w:t>
      </w:r>
    </w:p>
    <w:p w14:paraId="413FCB52" w14:textId="77182F2C" w:rsidR="00CC7DDA" w:rsidRPr="00CC7DDA"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056904">
        <w:rPr>
          <w:color w:val="000000" w:themeColor="text1"/>
          <w:sz w:val="28"/>
          <w:szCs w:val="28"/>
        </w:rPr>
        <w:t xml:space="preserve">Do đó, việc bãi bỏ toàn bộ Quyết định số 31/2020/QĐ-UBND </w:t>
      </w:r>
      <w:r w:rsidR="00652251" w:rsidRPr="00652251">
        <w:rPr>
          <w:color w:val="000000" w:themeColor="text1"/>
          <w:sz w:val="28"/>
          <w:szCs w:val="28"/>
        </w:rPr>
        <w:t xml:space="preserve">ngày </w:t>
      </w:r>
      <w:r w:rsidR="00652251" w:rsidRPr="00652251">
        <w:rPr>
          <w:bCs/>
          <w:color w:val="000000" w:themeColor="text1"/>
          <w:sz w:val="28"/>
          <w:szCs w:val="28"/>
        </w:rPr>
        <w:t>23/7/2020</w:t>
      </w:r>
      <w:r w:rsidR="00652251" w:rsidRPr="00652251">
        <w:rPr>
          <w:b/>
          <w:color w:val="000000" w:themeColor="text1"/>
          <w:sz w:val="28"/>
          <w:szCs w:val="28"/>
        </w:rPr>
        <w:t xml:space="preserve"> </w:t>
      </w:r>
      <w:r w:rsidRPr="00056904">
        <w:rPr>
          <w:color w:val="000000" w:themeColor="text1"/>
          <w:sz w:val="28"/>
          <w:szCs w:val="28"/>
        </w:rPr>
        <w:t xml:space="preserve">là phù hợp với yêu cầu thực tiễn, góp phần loại bỏ cơ chế phối hợp không còn cần thiết, tránh chồng chéo, trùng lặp trong tổ chức thực hiện. Việc </w:t>
      </w:r>
      <w:r w:rsidRPr="00056904">
        <w:rPr>
          <w:color w:val="000000" w:themeColor="text1"/>
          <w:sz w:val="28"/>
          <w:szCs w:val="28"/>
        </w:rPr>
        <w:lastRenderedPageBreak/>
        <w:t>bãi bỏ không làm phát sinh khoảng trống trong quản lý nhà nước; công tác phòng ngừa, phát hiện, xác minh và xử lý thông tin, hành vi vi phạm, tin giả, tin sai sự thật trên không gian mạng tiếp tục được thực hiện theo quy định của pháp luật hiện hành, chức năng, nhiệm vụ, thẩm quyền của từng cơ quan và chỉ đạo của cấp có thẩm quyền.</w:t>
      </w:r>
      <w:r w:rsidR="00CC7DDA" w:rsidRPr="00CC7DDA">
        <w:rPr>
          <w:color w:val="000000" w:themeColor="text1"/>
          <w:sz w:val="28"/>
          <w:szCs w:val="28"/>
        </w:rPr>
        <w:t>.</w:t>
      </w:r>
    </w:p>
    <w:p w14:paraId="4767EB9F" w14:textId="77777777" w:rsidR="00CC7DDA" w:rsidRPr="00CC7DDA"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b/>
          <w:bCs/>
          <w:color w:val="000000" w:themeColor="text1"/>
          <w:sz w:val="28"/>
          <w:szCs w:val="28"/>
        </w:rPr>
        <w:t>II. MỤC ĐÍCH BAN HÀNH, QUAN ĐIỂM XÂY DỰNG DỰ THẢO QUYẾT ĐỊNH</w:t>
      </w:r>
    </w:p>
    <w:p w14:paraId="27730064" w14:textId="77777777" w:rsidR="00056904"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b/>
          <w:bCs/>
          <w:color w:val="000000" w:themeColor="text1"/>
          <w:sz w:val="28"/>
          <w:szCs w:val="28"/>
        </w:rPr>
        <w:t>1. Mục đích ban hành Quyết định</w:t>
      </w:r>
    </w:p>
    <w:p w14:paraId="0FB7A555" w14:textId="4F59E6AD" w:rsid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056904">
        <w:rPr>
          <w:color w:val="000000" w:themeColor="text1"/>
          <w:sz w:val="28"/>
          <w:szCs w:val="28"/>
        </w:rPr>
        <w:t xml:space="preserve">Bãi bỏ toàn bộ Quyết định số 31/2020/QĐ-UBND ngày 23/7/2020 của UBND tỉnh </w:t>
      </w:r>
      <w:r w:rsidR="00D40852">
        <w:rPr>
          <w:color w:val="000000" w:themeColor="text1"/>
          <w:sz w:val="28"/>
          <w:szCs w:val="28"/>
        </w:rPr>
        <w:t>Thanh Hóa về Quy chế</w:t>
      </w:r>
      <w:r w:rsidRPr="00056904">
        <w:rPr>
          <w:color w:val="000000" w:themeColor="text1"/>
          <w:sz w:val="28"/>
          <w:szCs w:val="28"/>
        </w:rPr>
        <w:t xml:space="preserve"> phối hợp theo dõi, xử lý thông tin xấu, độc trên không gian mạng nhằm:</w:t>
      </w:r>
    </w:p>
    <w:p w14:paraId="4A2D93B9" w14:textId="77777777" w:rsid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Pr>
          <w:color w:val="000000" w:themeColor="text1"/>
          <w:sz w:val="28"/>
          <w:szCs w:val="28"/>
        </w:rPr>
        <w:t xml:space="preserve">- </w:t>
      </w:r>
      <w:r w:rsidRPr="00056904">
        <w:rPr>
          <w:color w:val="000000" w:themeColor="text1"/>
          <w:sz w:val="28"/>
          <w:szCs w:val="28"/>
        </w:rPr>
        <w:t xml:space="preserve">Bảo đảm tính thống nhất, đồng bộ của hệ thống văn bản quy phạm pháp luật của tỉnh với quy định của pháp luật hiện hành; </w:t>
      </w:r>
    </w:p>
    <w:p w14:paraId="444822D7" w14:textId="77777777" w:rsid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Pr>
          <w:color w:val="000000" w:themeColor="text1"/>
          <w:sz w:val="28"/>
          <w:szCs w:val="28"/>
        </w:rPr>
        <w:t xml:space="preserve">- </w:t>
      </w:r>
      <w:r w:rsidRPr="00056904">
        <w:rPr>
          <w:color w:val="000000" w:themeColor="text1"/>
          <w:sz w:val="28"/>
          <w:szCs w:val="28"/>
        </w:rPr>
        <w:t xml:space="preserve">Loại bỏ các quy định, cơ chế phối hợp không còn phù hợp với hệ thống pháp luật và tổ chức bộ máy hiện nay; </w:t>
      </w:r>
    </w:p>
    <w:p w14:paraId="0CE473C9" w14:textId="77777777" w:rsid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Pr>
          <w:color w:val="000000" w:themeColor="text1"/>
          <w:sz w:val="28"/>
          <w:szCs w:val="28"/>
        </w:rPr>
        <w:t xml:space="preserve">- </w:t>
      </w:r>
      <w:r w:rsidRPr="00056904">
        <w:rPr>
          <w:color w:val="000000" w:themeColor="text1"/>
          <w:sz w:val="28"/>
          <w:szCs w:val="28"/>
        </w:rPr>
        <w:t xml:space="preserve">Tránh chồng chéo, trùng lặp về đầu mối, trách nhiệm và phương thức phối hợp trong theo dõi, phát hiện, xử lý thông tin vi phạm trên không gian mạng; </w:t>
      </w:r>
    </w:p>
    <w:p w14:paraId="4BC65CB5" w14:textId="08B93246" w:rsidR="00CC7DDA" w:rsidRPr="00056904" w:rsidRDefault="00056904"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Pr>
          <w:color w:val="000000" w:themeColor="text1"/>
          <w:sz w:val="28"/>
          <w:szCs w:val="28"/>
        </w:rPr>
        <w:t xml:space="preserve">- </w:t>
      </w:r>
      <w:r w:rsidRPr="00056904">
        <w:rPr>
          <w:color w:val="000000" w:themeColor="text1"/>
          <w:sz w:val="28"/>
          <w:szCs w:val="28"/>
        </w:rPr>
        <w:t>Bảo đảm các nhiệm vụ quản lý, phòng ngừa, phát hiện và xử lý thông tin vi phạm trên không gian mạng được thực hiện theo đúng quy định của pháp luật và chức năng, nhiệm vụ, thẩm quyền của các cơ quan có liên quan</w:t>
      </w:r>
      <w:r w:rsidR="00CC7DDA" w:rsidRPr="00CC7DDA">
        <w:rPr>
          <w:color w:val="000000" w:themeColor="text1"/>
          <w:sz w:val="28"/>
          <w:szCs w:val="28"/>
        </w:rPr>
        <w:t>.</w:t>
      </w:r>
    </w:p>
    <w:p w14:paraId="1DC38337" w14:textId="77777777" w:rsidR="00B009D4"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b/>
          <w:bCs/>
          <w:color w:val="000000" w:themeColor="text1"/>
          <w:sz w:val="28"/>
          <w:szCs w:val="28"/>
        </w:rPr>
        <w:t>2. Quan điểm xây dựng dự thảo Quyết định</w:t>
      </w:r>
    </w:p>
    <w:p w14:paraId="2971C996" w14:textId="5C82C39E" w:rsidR="00B009D4"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color w:val="000000" w:themeColor="text1"/>
          <w:sz w:val="28"/>
          <w:szCs w:val="28"/>
        </w:rPr>
        <w:t xml:space="preserve">Việc xây dựng dự thảo Quyết định bãi bỏ Quyết định số 31/2020/QĐ-UBND </w:t>
      </w:r>
      <w:r w:rsidR="00C36E75" w:rsidRPr="00C36E75">
        <w:rPr>
          <w:color w:val="000000" w:themeColor="text1"/>
          <w:sz w:val="28"/>
          <w:szCs w:val="28"/>
        </w:rPr>
        <w:t xml:space="preserve">ngày </w:t>
      </w:r>
      <w:r w:rsidR="00C36E75" w:rsidRPr="00C36E75">
        <w:rPr>
          <w:bCs/>
          <w:color w:val="000000" w:themeColor="text1"/>
          <w:sz w:val="28"/>
          <w:szCs w:val="28"/>
        </w:rPr>
        <w:t>23/7/2020</w:t>
      </w:r>
      <w:r w:rsidR="00C36E75" w:rsidRPr="00C36E75">
        <w:rPr>
          <w:b/>
          <w:color w:val="000000" w:themeColor="text1"/>
          <w:sz w:val="28"/>
          <w:szCs w:val="28"/>
        </w:rPr>
        <w:t xml:space="preserve"> </w:t>
      </w:r>
      <w:r w:rsidRPr="00CC7DDA">
        <w:rPr>
          <w:color w:val="000000" w:themeColor="text1"/>
          <w:sz w:val="28"/>
          <w:szCs w:val="28"/>
        </w:rPr>
        <w:t>được thực hiện trên các quan điểm sau:</w:t>
      </w:r>
    </w:p>
    <w:p w14:paraId="36065FEA" w14:textId="77777777" w:rsidR="00B009D4"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color w:val="000000" w:themeColor="text1"/>
          <w:sz w:val="28"/>
          <w:szCs w:val="28"/>
        </w:rPr>
        <w:t>Một là, bảo đảm đúng thẩm quyền, trình tự, thủ tục theo quy định của pháp luật về ban hành, kiểm tra, rà soát và xử lý văn bản quy phạm pháp luật.</w:t>
      </w:r>
    </w:p>
    <w:p w14:paraId="5519FD66" w14:textId="77777777" w:rsidR="00B009D4"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color w:val="000000" w:themeColor="text1"/>
          <w:sz w:val="28"/>
          <w:szCs w:val="28"/>
        </w:rPr>
        <w:t>Hai là, việc bãi bỏ phải phù hợp với sự thay đổi của hệ thống pháp luật Trung ương, nhất là các quy định mới về an ninh mạng, phòng, chống tin giả, tin sai sự thật và xử lý thông tin, hành vi vi phạm trên không gian mạng.</w:t>
      </w:r>
    </w:p>
    <w:p w14:paraId="79FD18B2" w14:textId="77777777" w:rsidR="00B009D4"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color w:val="000000" w:themeColor="text1"/>
          <w:sz w:val="28"/>
          <w:szCs w:val="28"/>
        </w:rPr>
        <w:t>Ba là, không quy định lại những nội dung đã được pháp luật Trung ương quy định; không làm phát sinh cơ chế phối hợp, đầu mối hoặc trách nhiệm mới không thuộc thẩm quyền của UBND tỉnh.</w:t>
      </w:r>
    </w:p>
    <w:p w14:paraId="3641C166" w14:textId="1FC09935" w:rsidR="00CC7DDA" w:rsidRPr="00CC7DDA"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color w:val="000000" w:themeColor="text1"/>
          <w:sz w:val="28"/>
          <w:szCs w:val="28"/>
        </w:rPr>
        <w:t xml:space="preserve">Bốn là, việc bãi bỏ Quyết định số 31/2020/QĐ-UBND </w:t>
      </w:r>
      <w:r w:rsidR="00C36E75" w:rsidRPr="00C36E75">
        <w:rPr>
          <w:color w:val="000000" w:themeColor="text1"/>
          <w:sz w:val="28"/>
          <w:szCs w:val="28"/>
        </w:rPr>
        <w:t xml:space="preserve">ngày </w:t>
      </w:r>
      <w:r w:rsidR="00C36E75" w:rsidRPr="00C36E75">
        <w:rPr>
          <w:bCs/>
          <w:color w:val="000000" w:themeColor="text1"/>
          <w:sz w:val="28"/>
          <w:szCs w:val="28"/>
        </w:rPr>
        <w:t>23/7/2020</w:t>
      </w:r>
      <w:r w:rsidR="00C36E75" w:rsidRPr="00C36E75">
        <w:rPr>
          <w:b/>
          <w:color w:val="000000" w:themeColor="text1"/>
          <w:sz w:val="28"/>
          <w:szCs w:val="28"/>
        </w:rPr>
        <w:t xml:space="preserve"> </w:t>
      </w:r>
      <w:r w:rsidRPr="00CC7DDA">
        <w:rPr>
          <w:color w:val="000000" w:themeColor="text1"/>
          <w:sz w:val="28"/>
          <w:szCs w:val="28"/>
        </w:rPr>
        <w:t>không làm gián đoạn công tác quản lý nhà nước, tuyên truyền, cung cấp thông tin và phối hợp xử lý các vụ việc trên không gian mạng; các cơ quan, đơn vị tiếp tục thực hiện nhiệm vụ</w:t>
      </w:r>
      <w:r w:rsidR="001F79AB">
        <w:rPr>
          <w:color w:val="000000" w:themeColor="text1"/>
          <w:sz w:val="28"/>
          <w:szCs w:val="28"/>
        </w:rPr>
        <w:t xml:space="preserve"> </w:t>
      </w:r>
      <w:r w:rsidRPr="00CC7DDA">
        <w:rPr>
          <w:color w:val="000000" w:themeColor="text1"/>
          <w:sz w:val="28"/>
          <w:szCs w:val="28"/>
        </w:rPr>
        <w:t>theo quy định pháp luật và chức năng, nhiệm vụ, thẩm quyền được giao.</w:t>
      </w:r>
    </w:p>
    <w:p w14:paraId="13A52BE4" w14:textId="77777777" w:rsidR="00CC7DDA" w:rsidRPr="00427EE3"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6"/>
          <w:szCs w:val="28"/>
        </w:rPr>
      </w:pPr>
      <w:r w:rsidRPr="00427EE3">
        <w:rPr>
          <w:b/>
          <w:bCs/>
          <w:color w:val="000000" w:themeColor="text1"/>
          <w:sz w:val="26"/>
          <w:szCs w:val="28"/>
        </w:rPr>
        <w:t>III. QUÁ TRÌNH XÂY DỰNG DỰ THẢO QUYẾT ĐỊNH</w:t>
      </w:r>
    </w:p>
    <w:p w14:paraId="1A153F91" w14:textId="77777777" w:rsidR="00427EE3" w:rsidRPr="00427EE3" w:rsidRDefault="00427EE3"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427EE3">
        <w:rPr>
          <w:color w:val="000000" w:themeColor="text1"/>
          <w:sz w:val="28"/>
          <w:szCs w:val="28"/>
        </w:rPr>
        <w:lastRenderedPageBreak/>
        <w:t>Sở Văn hóa, Thể thao và Du lịch đã tổ chức rà soát Quyết định số 31/2020/QĐ-UBND ngày 23/7/2020 của UBND tỉnh Thanh Hóa và Quy chế ban hành kèm theo; đối chiếu với các quy định pháp luật hiện hành về quản lý thông tin trên mạng, an ninh mạng, phòng, chống tin giả, tin sai sự thật và chức năng, nhiệm vụ, thẩm quyền của các cơ quan, đơn vị có liên quan.</w:t>
      </w:r>
    </w:p>
    <w:p w14:paraId="3E08D79E" w14:textId="157FA985" w:rsidR="00427EE3" w:rsidRPr="00427EE3" w:rsidRDefault="00427EE3"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427EE3">
        <w:rPr>
          <w:color w:val="000000" w:themeColor="text1"/>
          <w:sz w:val="28"/>
          <w:szCs w:val="28"/>
        </w:rPr>
        <w:t xml:space="preserve">Qua rà soát, Sở Văn hóa, Thể thao và Du lịch xác định việc tiếp tục duy trì Quyết định số 31/2020/QĐ-UBND </w:t>
      </w:r>
      <w:r w:rsidR="00A419A9" w:rsidRPr="00A419A9">
        <w:rPr>
          <w:color w:val="000000" w:themeColor="text1"/>
          <w:sz w:val="28"/>
          <w:szCs w:val="28"/>
        </w:rPr>
        <w:t xml:space="preserve">ngày 23/7/2020 </w:t>
      </w:r>
      <w:r w:rsidRPr="00427EE3">
        <w:rPr>
          <w:color w:val="000000" w:themeColor="text1"/>
          <w:sz w:val="28"/>
          <w:szCs w:val="28"/>
        </w:rPr>
        <w:t>không còn phù hợp, cần thiết phải bãi bỏ toàn bộ; trên cơ sở đó xây dựng dự thảo Quyết định trình UBND tỉnh xem xét, quyết định.</w:t>
      </w:r>
    </w:p>
    <w:p w14:paraId="4779BCEF" w14:textId="0C4C347A" w:rsidR="00CC7DDA" w:rsidRPr="00CC7DDA" w:rsidRDefault="00427EE3"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427EE3">
        <w:rPr>
          <w:color w:val="000000" w:themeColor="text1"/>
          <w:sz w:val="28"/>
          <w:szCs w:val="28"/>
        </w:rPr>
        <w:t>Trong quá trình xây dựng dự thảo, Sở Văn hóa, Thể thao và Du lịch đã tổ chức lấy ý kiến các cơ quan, đơn vị có liên quan; tổng hợp, nghiên cứu tiếp thu, giải trình ý kiến góp ý và hoàn thiện hồ sơ theo quy định.</w:t>
      </w:r>
    </w:p>
    <w:p w14:paraId="5A910C61" w14:textId="69125924" w:rsidR="00B009D4" w:rsidRPr="00591592" w:rsidRDefault="00591592"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6"/>
          <w:szCs w:val="28"/>
        </w:rPr>
      </w:pPr>
      <w:r>
        <w:rPr>
          <w:b/>
          <w:bCs/>
          <w:color w:val="000000" w:themeColor="text1"/>
          <w:sz w:val="26"/>
          <w:szCs w:val="28"/>
        </w:rPr>
        <w:t>IV</w:t>
      </w:r>
      <w:r w:rsidR="00CC7DDA" w:rsidRPr="00591592">
        <w:rPr>
          <w:b/>
          <w:bCs/>
          <w:color w:val="000000" w:themeColor="text1"/>
          <w:sz w:val="26"/>
          <w:szCs w:val="28"/>
        </w:rPr>
        <w:t>. BỐ CỤC VÀ NỘI DUNG CỦA DỰ THẢO QUYẾT ĐỊNH</w:t>
      </w:r>
    </w:p>
    <w:p w14:paraId="67F761B6" w14:textId="77777777" w:rsidR="00B009D4"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color w:val="000000" w:themeColor="text1"/>
          <w:sz w:val="28"/>
          <w:szCs w:val="28"/>
        </w:rPr>
        <w:t>Dự thảo Quyết định gồm 02 Điều, cụ thể:</w:t>
      </w:r>
    </w:p>
    <w:p w14:paraId="481A6DE5" w14:textId="0240BBE1" w:rsidR="00CC7DDA" w:rsidRPr="00CC7DDA"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CC7DDA">
        <w:rPr>
          <w:b/>
          <w:bCs/>
          <w:color w:val="000000" w:themeColor="text1"/>
          <w:sz w:val="28"/>
          <w:szCs w:val="28"/>
        </w:rPr>
        <w:t>Điều 1.</w:t>
      </w:r>
      <w:r w:rsidRPr="00CC7DDA">
        <w:rPr>
          <w:color w:val="000000" w:themeColor="text1"/>
          <w:sz w:val="28"/>
          <w:szCs w:val="28"/>
        </w:rPr>
        <w:t xml:space="preserve"> Bãi bỏ toàn bộ Quyết định số 31/2020/QĐ-UBND ngày 23/7/2020 của UBND tỉnh </w:t>
      </w:r>
      <w:r w:rsidR="00D40852">
        <w:rPr>
          <w:color w:val="000000" w:themeColor="text1"/>
          <w:sz w:val="28"/>
          <w:szCs w:val="28"/>
        </w:rPr>
        <w:t>Thanh Hóa về Quy chế</w:t>
      </w:r>
      <w:r w:rsidRPr="00CC7DDA">
        <w:rPr>
          <w:color w:val="000000" w:themeColor="text1"/>
          <w:sz w:val="28"/>
          <w:szCs w:val="28"/>
        </w:rPr>
        <w:t xml:space="preserve"> phối hợp theo dõi, xử lý thông tin xấu, độc trên không gian mạng.</w:t>
      </w:r>
    </w:p>
    <w:p w14:paraId="6D510E1C" w14:textId="14A50F09" w:rsidR="00CC7DDA" w:rsidRPr="00CC7DDA"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CC7DDA">
        <w:rPr>
          <w:b/>
          <w:bCs/>
          <w:color w:val="000000" w:themeColor="text1"/>
          <w:sz w:val="28"/>
          <w:szCs w:val="28"/>
        </w:rPr>
        <w:t>Điều 2.</w:t>
      </w:r>
      <w:r w:rsidRPr="00CC7DDA">
        <w:rPr>
          <w:color w:val="000000" w:themeColor="text1"/>
          <w:sz w:val="28"/>
          <w:szCs w:val="28"/>
        </w:rPr>
        <w:t xml:space="preserve"> Điều khoản thi hành</w:t>
      </w:r>
    </w:p>
    <w:p w14:paraId="4E03BADD" w14:textId="75FB575D" w:rsidR="007349FF" w:rsidRPr="007349FF" w:rsidRDefault="007349FF"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7349FF">
        <w:rPr>
          <w:color w:val="000000" w:themeColor="text1"/>
          <w:sz w:val="28"/>
          <w:szCs w:val="28"/>
        </w:rPr>
        <w:t>Quyết định này có hiệu lực thi hành kể từ ngày</w:t>
      </w:r>
      <w:r w:rsidR="002435FA">
        <w:rPr>
          <w:color w:val="000000" w:themeColor="text1"/>
          <w:sz w:val="28"/>
          <w:szCs w:val="28"/>
        </w:rPr>
        <w:t>…. tháng 10 năm 2026</w:t>
      </w:r>
    </w:p>
    <w:p w14:paraId="59973ABC" w14:textId="005B9E8C" w:rsidR="00CC7DDA" w:rsidRPr="00CC7DDA" w:rsidRDefault="007349FF"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7349FF">
        <w:rPr>
          <w:color w:val="000000" w:themeColor="text1"/>
          <w:sz w:val="28"/>
          <w:szCs w:val="28"/>
        </w:rPr>
        <w:t>Chánh Văn phòng UBND tỉnh; Giám đốc các sở, Thủ trưởng các ban, ngành, đơn vị cấp tỉnh; Chủ tịch UBND các xã, phường và các tổ chức, cá nhân có liên quan chịu trách nhiệm thi hành Quyết định này</w:t>
      </w:r>
      <w:r w:rsidR="00CC7DDA" w:rsidRPr="00CC7DDA">
        <w:rPr>
          <w:color w:val="000000" w:themeColor="text1"/>
          <w:sz w:val="28"/>
          <w:szCs w:val="28"/>
        </w:rPr>
        <w:t>.</w:t>
      </w:r>
    </w:p>
    <w:p w14:paraId="19B53429" w14:textId="77777777" w:rsidR="00CC7DDA" w:rsidRPr="00751CA3"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6"/>
          <w:szCs w:val="28"/>
        </w:rPr>
      </w:pPr>
      <w:r w:rsidRPr="00751CA3">
        <w:rPr>
          <w:b/>
          <w:bCs/>
          <w:color w:val="000000" w:themeColor="text1"/>
          <w:sz w:val="26"/>
          <w:szCs w:val="28"/>
        </w:rPr>
        <w:t>V. NHỮNG NỘI DUNG BỔ SUNG MỚI SO VỚI DỰ THẢO QUYẾT ĐỊNH GỬI THẨM ĐỊNH</w:t>
      </w:r>
    </w:p>
    <w:p w14:paraId="579ED805" w14:textId="77777777" w:rsidR="00CC7DDA" w:rsidRPr="00CC7DDA"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CC7DDA">
        <w:rPr>
          <w:color w:val="000000" w:themeColor="text1"/>
          <w:sz w:val="28"/>
          <w:szCs w:val="28"/>
        </w:rPr>
        <w:t>Không có.</w:t>
      </w:r>
    </w:p>
    <w:p w14:paraId="03D20A77" w14:textId="77777777" w:rsidR="00CC7DDA" w:rsidRPr="00751CA3"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6"/>
          <w:szCs w:val="28"/>
        </w:rPr>
      </w:pPr>
      <w:r w:rsidRPr="00751CA3">
        <w:rPr>
          <w:b/>
          <w:bCs/>
          <w:color w:val="000000" w:themeColor="text1"/>
          <w:sz w:val="26"/>
          <w:szCs w:val="28"/>
        </w:rPr>
        <w:t>VI. DỰ KIẾN NGUỒN LỰC, ĐIỀU KIỆN BẢO ĐẢM CHO VIỆC THI HÀNH QUYẾT ĐỊNH VÀ THỜI GIAN TRÌNH BAN HÀNH</w:t>
      </w:r>
    </w:p>
    <w:p w14:paraId="2BE8381F" w14:textId="77777777" w:rsidR="00CC7DDA" w:rsidRPr="00CC7DDA"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b/>
          <w:bCs/>
          <w:color w:val="000000" w:themeColor="text1"/>
          <w:sz w:val="28"/>
          <w:szCs w:val="28"/>
        </w:rPr>
        <w:t>1. Dự kiến về nguồn tài chính, nguồn nhân lực</w:t>
      </w:r>
    </w:p>
    <w:p w14:paraId="06BDBC48" w14:textId="58B49829" w:rsidR="00CC7DDA" w:rsidRPr="00CC7DDA"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CC7DDA">
        <w:rPr>
          <w:color w:val="000000" w:themeColor="text1"/>
          <w:sz w:val="28"/>
          <w:szCs w:val="28"/>
        </w:rPr>
        <w:t>Việc ban hành Quyết định bãi bỏ Quyết định số 31/2020/QĐ-UBND</w:t>
      </w:r>
      <w:r w:rsidR="00ED42E7">
        <w:rPr>
          <w:color w:val="000000" w:themeColor="text1"/>
          <w:sz w:val="28"/>
          <w:szCs w:val="28"/>
        </w:rPr>
        <w:t xml:space="preserve"> </w:t>
      </w:r>
      <w:r w:rsidR="00ED42E7" w:rsidRPr="00ED42E7">
        <w:rPr>
          <w:color w:val="000000" w:themeColor="text1"/>
          <w:sz w:val="28"/>
          <w:szCs w:val="28"/>
        </w:rPr>
        <w:t>ngày 23/7/2020</w:t>
      </w:r>
      <w:r w:rsidRPr="00CC7DDA">
        <w:rPr>
          <w:color w:val="000000" w:themeColor="text1"/>
          <w:sz w:val="28"/>
          <w:szCs w:val="28"/>
        </w:rPr>
        <w:t xml:space="preserve"> không làm phát sinh yêu cầu về kinh phí, biên chế hoặc nhân lực mới.</w:t>
      </w:r>
    </w:p>
    <w:p w14:paraId="37ECC06B" w14:textId="77777777" w:rsidR="00CC7DDA" w:rsidRPr="00CC7DDA"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z w:val="28"/>
          <w:szCs w:val="28"/>
        </w:rPr>
      </w:pPr>
      <w:r w:rsidRPr="00CC7DDA">
        <w:rPr>
          <w:color w:val="000000" w:themeColor="text1"/>
          <w:sz w:val="28"/>
          <w:szCs w:val="28"/>
        </w:rPr>
        <w:t>Các cơ quan, đơn vị thực hiện nhiệm vụ theo chức năng, nhiệm vụ, quyền hạn và tổ chức bộ máy hiện có; không phát sinh việc thành lập tổ chức, bố trí thêm biên chế hoặc xây dựng cơ chế tài chính riêng để thực hiện Quyết định.</w:t>
      </w:r>
    </w:p>
    <w:p w14:paraId="46D05380" w14:textId="77777777" w:rsidR="00751CA3" w:rsidRPr="00751CA3" w:rsidRDefault="00751CA3"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751CA3">
        <w:rPr>
          <w:b/>
          <w:bCs/>
          <w:color w:val="000000" w:themeColor="text1"/>
          <w:sz w:val="28"/>
          <w:szCs w:val="28"/>
        </w:rPr>
        <w:t>2. Về điều kiện bảo đảm cho việc thi hành Quyết định</w:t>
      </w:r>
    </w:p>
    <w:p w14:paraId="41201D82" w14:textId="77777777" w:rsidR="00751CA3" w:rsidRPr="00751CA3" w:rsidRDefault="00751CA3"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Cs/>
          <w:color w:val="000000" w:themeColor="text1"/>
          <w:sz w:val="28"/>
          <w:szCs w:val="28"/>
        </w:rPr>
      </w:pPr>
      <w:r w:rsidRPr="00751CA3">
        <w:rPr>
          <w:bCs/>
          <w:color w:val="000000" w:themeColor="text1"/>
          <w:sz w:val="28"/>
          <w:szCs w:val="28"/>
        </w:rPr>
        <w:t>Việc thi hành Quyết định chủ yếu là chấm dứt hiệu lực của Quyết định số 31/2020/QĐ-UBND và Quy chế ban hành kèm theo.</w:t>
      </w:r>
    </w:p>
    <w:p w14:paraId="0818CD10" w14:textId="77777777" w:rsidR="00751CA3" w:rsidRPr="00751CA3" w:rsidRDefault="00751CA3"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Cs/>
          <w:color w:val="000000" w:themeColor="text1"/>
          <w:sz w:val="28"/>
          <w:szCs w:val="28"/>
        </w:rPr>
      </w:pPr>
      <w:r w:rsidRPr="00751CA3">
        <w:rPr>
          <w:bCs/>
          <w:color w:val="000000" w:themeColor="text1"/>
          <w:sz w:val="28"/>
          <w:szCs w:val="28"/>
        </w:rPr>
        <w:t xml:space="preserve">Công tác quản lý, phòng ngừa, phát hiện và xử lý thông tin vi phạm trên không gian mạng tiếp tục được thực hiện theo quy định của pháp luật hiện hành </w:t>
      </w:r>
      <w:r w:rsidRPr="00751CA3">
        <w:rPr>
          <w:bCs/>
          <w:color w:val="000000" w:themeColor="text1"/>
          <w:sz w:val="28"/>
          <w:szCs w:val="28"/>
        </w:rPr>
        <w:lastRenderedPageBreak/>
        <w:t>và chức năng, nhiệm vụ, thẩm quyền của từng cơ quan, đơn vị; không làm phát sinh khoảng trống trong công tác quản lý nhà nước đối với thông tin trên không gian mạng.</w:t>
      </w:r>
    </w:p>
    <w:p w14:paraId="6C9F727D" w14:textId="67FE35DB" w:rsidR="00CC7DDA" w:rsidRPr="00CC7DDA" w:rsidRDefault="00CC7DDA"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b/>
          <w:bCs/>
          <w:color w:val="000000" w:themeColor="text1"/>
          <w:sz w:val="28"/>
          <w:szCs w:val="28"/>
        </w:rPr>
      </w:pPr>
      <w:r w:rsidRPr="00CC7DDA">
        <w:rPr>
          <w:b/>
          <w:bCs/>
          <w:color w:val="000000" w:themeColor="text1"/>
          <w:sz w:val="28"/>
          <w:szCs w:val="28"/>
        </w:rPr>
        <w:t xml:space="preserve">3. Thời gian </w:t>
      </w:r>
      <w:r w:rsidR="00591592">
        <w:rPr>
          <w:b/>
          <w:bCs/>
          <w:color w:val="000000" w:themeColor="text1"/>
          <w:sz w:val="28"/>
          <w:szCs w:val="28"/>
        </w:rPr>
        <w:t xml:space="preserve">dự kiến </w:t>
      </w:r>
      <w:r w:rsidRPr="00CC7DDA">
        <w:rPr>
          <w:b/>
          <w:bCs/>
          <w:color w:val="000000" w:themeColor="text1"/>
          <w:sz w:val="28"/>
          <w:szCs w:val="28"/>
        </w:rPr>
        <w:t>trình</w:t>
      </w:r>
      <w:r w:rsidR="0052472C" w:rsidRPr="00751CA3">
        <w:rPr>
          <w:bCs/>
          <w:color w:val="000000" w:themeColor="text1"/>
          <w:sz w:val="28"/>
          <w:szCs w:val="28"/>
        </w:rPr>
        <w:t>:</w:t>
      </w:r>
      <w:r w:rsidR="0052472C">
        <w:rPr>
          <w:b/>
          <w:bCs/>
          <w:color w:val="000000" w:themeColor="text1"/>
          <w:sz w:val="28"/>
          <w:szCs w:val="28"/>
        </w:rPr>
        <w:t xml:space="preserve"> </w:t>
      </w:r>
      <w:r w:rsidR="0052472C" w:rsidRPr="0052472C">
        <w:rPr>
          <w:color w:val="000000" w:themeColor="text1"/>
          <w:sz w:val="28"/>
          <w:szCs w:val="28"/>
        </w:rPr>
        <w:t>Trong tháng 10</w:t>
      </w:r>
    </w:p>
    <w:p w14:paraId="49FE6777" w14:textId="192371F0" w:rsidR="00213167" w:rsidRPr="007A4DA2" w:rsidRDefault="0052472C" w:rsidP="00C36E75">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40" w:after="40" w:line="360" w:lineRule="exact"/>
        <w:ind w:firstLine="567"/>
        <w:jc w:val="both"/>
        <w:rPr>
          <w:color w:val="000000" w:themeColor="text1"/>
          <w:spacing w:val="-4"/>
          <w:sz w:val="28"/>
          <w:szCs w:val="28"/>
        </w:rPr>
      </w:pPr>
      <w:r w:rsidRPr="007A4DA2">
        <w:rPr>
          <w:color w:val="000000" w:themeColor="text1"/>
          <w:spacing w:val="-4"/>
          <w:sz w:val="28"/>
          <w:szCs w:val="28"/>
        </w:rPr>
        <w:t xml:space="preserve">Trên đây là Tờ trình về việc ban hành Quyết định bãi bỏ Quyết định số 31/2020/QĐ-UBND ngày 23/7/2020 của UBND tỉnh </w:t>
      </w:r>
      <w:r w:rsidR="00D40852">
        <w:rPr>
          <w:color w:val="000000" w:themeColor="text1"/>
          <w:spacing w:val="-4"/>
          <w:sz w:val="28"/>
          <w:szCs w:val="28"/>
        </w:rPr>
        <w:t>Thanh Hóa về Quy chế</w:t>
      </w:r>
      <w:r w:rsidRPr="007A4DA2">
        <w:rPr>
          <w:color w:val="000000" w:themeColor="text1"/>
          <w:spacing w:val="-4"/>
          <w:sz w:val="28"/>
          <w:szCs w:val="28"/>
        </w:rPr>
        <w:t xml:space="preserve"> phối hợp theo dõi, xử lý thông tin xấu, độc trên không gian mạng. Sở Văn hóa, Thể thao và Du lịch kính trình Ủy ban nhân dân tỉnh xem xét, quyết định/.</w:t>
      </w:r>
    </w:p>
    <w:tbl>
      <w:tblPr>
        <w:tblW w:w="0" w:type="auto"/>
        <w:tblLook w:val="01E0" w:firstRow="1" w:lastRow="1" w:firstColumn="1" w:lastColumn="1" w:noHBand="0" w:noVBand="0"/>
      </w:tblPr>
      <w:tblGrid>
        <w:gridCol w:w="4328"/>
        <w:gridCol w:w="4744"/>
      </w:tblGrid>
      <w:tr w:rsidR="00213167" w14:paraId="0F0D8CCF" w14:textId="77777777">
        <w:trPr>
          <w:trHeight w:val="1568"/>
        </w:trPr>
        <w:tc>
          <w:tcPr>
            <w:tcW w:w="4428" w:type="dxa"/>
            <w:shd w:val="clear" w:color="auto" w:fill="auto"/>
          </w:tcPr>
          <w:p w14:paraId="3FD4144D" w14:textId="77777777" w:rsidR="00213167" w:rsidRDefault="006C03D1">
            <w:pPr>
              <w:tabs>
                <w:tab w:val="left" w:pos="720"/>
                <w:tab w:val="left" w:pos="810"/>
              </w:tabs>
              <w:rPr>
                <w:b/>
                <w:i/>
                <w:color w:val="000000" w:themeColor="text1"/>
                <w:lang w:val="it-IT"/>
              </w:rPr>
            </w:pPr>
            <w:r>
              <w:rPr>
                <w:b/>
                <w:i/>
                <w:color w:val="000000" w:themeColor="text1"/>
                <w:lang w:val="it-IT"/>
              </w:rPr>
              <w:t>Nơi nhận:</w:t>
            </w:r>
          </w:p>
          <w:p w14:paraId="461BA02B" w14:textId="77777777" w:rsidR="00213167" w:rsidRDefault="006C03D1">
            <w:pPr>
              <w:tabs>
                <w:tab w:val="left" w:pos="720"/>
                <w:tab w:val="left" w:pos="810"/>
              </w:tabs>
              <w:rPr>
                <w:color w:val="000000" w:themeColor="text1"/>
                <w:sz w:val="22"/>
                <w:szCs w:val="22"/>
                <w:lang w:val="it-IT"/>
              </w:rPr>
            </w:pPr>
            <w:r>
              <w:rPr>
                <w:color w:val="000000" w:themeColor="text1"/>
                <w:sz w:val="22"/>
                <w:szCs w:val="22"/>
                <w:lang w:val="it-IT"/>
              </w:rPr>
              <w:t>- Như trên;</w:t>
            </w:r>
          </w:p>
          <w:p w14:paraId="2CDC756D" w14:textId="77777777" w:rsidR="00213167" w:rsidRDefault="006C03D1">
            <w:pPr>
              <w:jc w:val="both"/>
              <w:rPr>
                <w:color w:val="000000" w:themeColor="text1"/>
                <w:sz w:val="22"/>
                <w:szCs w:val="22"/>
                <w:lang w:val="pt-BR"/>
              </w:rPr>
            </w:pPr>
            <w:r>
              <w:rPr>
                <w:color w:val="000000" w:themeColor="text1"/>
                <w:sz w:val="22"/>
                <w:szCs w:val="22"/>
                <w:lang w:val="pt-BR"/>
              </w:rPr>
              <w:t>- Sở Tư pháp (để p/hợp);</w:t>
            </w:r>
          </w:p>
          <w:p w14:paraId="2091AE57" w14:textId="77777777" w:rsidR="00213167" w:rsidRDefault="006C03D1">
            <w:pPr>
              <w:jc w:val="both"/>
              <w:rPr>
                <w:color w:val="000000" w:themeColor="text1"/>
                <w:sz w:val="22"/>
                <w:szCs w:val="22"/>
                <w:lang w:val="pt-BR"/>
              </w:rPr>
            </w:pPr>
            <w:r>
              <w:rPr>
                <w:color w:val="000000" w:themeColor="text1"/>
                <w:sz w:val="22"/>
                <w:szCs w:val="22"/>
                <w:lang w:val="it-IT"/>
              </w:rPr>
              <w:t>- Các PGĐ Sở (để biết);</w:t>
            </w:r>
          </w:p>
          <w:p w14:paraId="0FDA0DFC" w14:textId="77777777" w:rsidR="00213167" w:rsidRDefault="006C03D1">
            <w:pPr>
              <w:tabs>
                <w:tab w:val="left" w:pos="720"/>
                <w:tab w:val="left" w:pos="810"/>
              </w:tabs>
              <w:rPr>
                <w:color w:val="000000" w:themeColor="text1"/>
                <w:sz w:val="22"/>
                <w:szCs w:val="22"/>
              </w:rPr>
            </w:pPr>
            <w:r>
              <w:rPr>
                <w:color w:val="000000" w:themeColor="text1"/>
                <w:sz w:val="22"/>
                <w:szCs w:val="22"/>
              </w:rPr>
              <w:t>- Lưu: VT, TTBCXB.</w:t>
            </w:r>
          </w:p>
          <w:p w14:paraId="3B572FE0" w14:textId="77777777" w:rsidR="00213167" w:rsidRDefault="00213167">
            <w:pPr>
              <w:tabs>
                <w:tab w:val="left" w:pos="720"/>
                <w:tab w:val="left" w:pos="810"/>
              </w:tabs>
              <w:rPr>
                <w:color w:val="000000" w:themeColor="text1"/>
                <w:sz w:val="28"/>
                <w:szCs w:val="28"/>
              </w:rPr>
            </w:pPr>
          </w:p>
        </w:tc>
        <w:tc>
          <w:tcPr>
            <w:tcW w:w="4860" w:type="dxa"/>
            <w:shd w:val="clear" w:color="auto" w:fill="auto"/>
          </w:tcPr>
          <w:p w14:paraId="1AD4681D" w14:textId="77777777" w:rsidR="00213167" w:rsidRDefault="006C03D1">
            <w:pPr>
              <w:tabs>
                <w:tab w:val="left" w:pos="720"/>
                <w:tab w:val="left" w:pos="810"/>
              </w:tabs>
              <w:jc w:val="center"/>
              <w:rPr>
                <w:b/>
                <w:color w:val="000000" w:themeColor="text1"/>
                <w:sz w:val="28"/>
                <w:szCs w:val="28"/>
              </w:rPr>
            </w:pPr>
            <w:r>
              <w:rPr>
                <w:b/>
                <w:color w:val="000000" w:themeColor="text1"/>
                <w:sz w:val="28"/>
                <w:szCs w:val="28"/>
              </w:rPr>
              <w:t>GIÁM ĐỐC</w:t>
            </w:r>
          </w:p>
          <w:p w14:paraId="61AADBCD" w14:textId="77777777" w:rsidR="00213167" w:rsidRDefault="00213167">
            <w:pPr>
              <w:tabs>
                <w:tab w:val="left" w:pos="720"/>
                <w:tab w:val="left" w:pos="810"/>
              </w:tabs>
              <w:jc w:val="center"/>
              <w:rPr>
                <w:b/>
                <w:color w:val="000000" w:themeColor="text1"/>
                <w:sz w:val="28"/>
                <w:szCs w:val="28"/>
              </w:rPr>
            </w:pPr>
          </w:p>
          <w:p w14:paraId="72BF3B4F" w14:textId="77777777" w:rsidR="00213167" w:rsidRDefault="00213167">
            <w:pPr>
              <w:tabs>
                <w:tab w:val="left" w:pos="720"/>
                <w:tab w:val="left" w:pos="810"/>
              </w:tabs>
              <w:jc w:val="center"/>
              <w:rPr>
                <w:b/>
                <w:color w:val="000000" w:themeColor="text1"/>
                <w:sz w:val="28"/>
                <w:szCs w:val="28"/>
              </w:rPr>
            </w:pPr>
          </w:p>
          <w:p w14:paraId="2D533EDC" w14:textId="77777777" w:rsidR="00213167" w:rsidRDefault="00213167">
            <w:pPr>
              <w:tabs>
                <w:tab w:val="left" w:pos="720"/>
                <w:tab w:val="left" w:pos="810"/>
              </w:tabs>
              <w:jc w:val="center"/>
              <w:rPr>
                <w:b/>
                <w:color w:val="000000" w:themeColor="text1"/>
                <w:sz w:val="28"/>
                <w:szCs w:val="28"/>
              </w:rPr>
            </w:pPr>
          </w:p>
          <w:p w14:paraId="6D9F4CD2" w14:textId="77777777" w:rsidR="00213167" w:rsidRDefault="00213167">
            <w:pPr>
              <w:tabs>
                <w:tab w:val="left" w:pos="720"/>
                <w:tab w:val="left" w:pos="810"/>
              </w:tabs>
              <w:jc w:val="center"/>
              <w:rPr>
                <w:b/>
                <w:color w:val="000000" w:themeColor="text1"/>
                <w:sz w:val="28"/>
                <w:szCs w:val="28"/>
              </w:rPr>
            </w:pPr>
          </w:p>
          <w:p w14:paraId="1352F865" w14:textId="77777777" w:rsidR="00213167" w:rsidRDefault="00213167">
            <w:pPr>
              <w:tabs>
                <w:tab w:val="left" w:pos="720"/>
                <w:tab w:val="left" w:pos="810"/>
              </w:tabs>
              <w:jc w:val="center"/>
              <w:rPr>
                <w:b/>
                <w:color w:val="000000" w:themeColor="text1"/>
                <w:sz w:val="28"/>
                <w:szCs w:val="28"/>
              </w:rPr>
            </w:pPr>
          </w:p>
          <w:p w14:paraId="711007F1" w14:textId="77777777" w:rsidR="00213167" w:rsidRDefault="006C03D1">
            <w:pPr>
              <w:tabs>
                <w:tab w:val="left" w:pos="720"/>
                <w:tab w:val="left" w:pos="810"/>
              </w:tabs>
              <w:jc w:val="center"/>
              <w:rPr>
                <w:b/>
                <w:color w:val="000000" w:themeColor="text1"/>
                <w:sz w:val="28"/>
                <w:szCs w:val="28"/>
              </w:rPr>
            </w:pPr>
            <w:r>
              <w:rPr>
                <w:b/>
                <w:color w:val="000000" w:themeColor="text1"/>
                <w:sz w:val="28"/>
                <w:szCs w:val="28"/>
              </w:rPr>
              <w:t>Lê Văn Trung</w:t>
            </w:r>
          </w:p>
        </w:tc>
      </w:tr>
    </w:tbl>
    <w:p w14:paraId="15DF962D" w14:textId="77777777" w:rsidR="00213167" w:rsidRDefault="00213167">
      <w:pPr>
        <w:widowControl w:val="0"/>
        <w:autoSpaceDE w:val="0"/>
        <w:autoSpaceDN w:val="0"/>
        <w:adjustRightInd w:val="0"/>
        <w:spacing w:before="40" w:after="40" w:line="288" w:lineRule="auto"/>
        <w:ind w:firstLine="567"/>
        <w:jc w:val="both"/>
        <w:rPr>
          <w:rFonts w:eastAsia="Calibri"/>
          <w:b/>
          <w:color w:val="000000" w:themeColor="text1"/>
          <w:sz w:val="28"/>
          <w:szCs w:val="28"/>
        </w:rPr>
      </w:pPr>
    </w:p>
    <w:p w14:paraId="7BEE4FB5" w14:textId="77777777" w:rsidR="00F464DE" w:rsidRDefault="006C03D1">
      <w:pPr>
        <w:spacing w:line="259" w:lineRule="auto"/>
        <w:rPr>
          <w:color w:val="000000" w:themeColor="text1"/>
          <w:sz w:val="28"/>
          <w:szCs w:val="28"/>
        </w:rPr>
        <w:sectPr w:rsidR="00F464DE" w:rsidSect="001F79AB">
          <w:headerReference w:type="default" r:id="rId7"/>
          <w:pgSz w:w="11907" w:h="16840"/>
          <w:pgMar w:top="1134" w:right="1134" w:bottom="1134" w:left="1701" w:header="720" w:footer="720" w:gutter="0"/>
          <w:cols w:space="720"/>
          <w:noEndnote/>
          <w:titlePg/>
          <w:docGrid w:linePitch="299"/>
        </w:sectPr>
      </w:pPr>
      <w:r>
        <w:rPr>
          <w:color w:val="000000" w:themeColor="text1"/>
          <w:sz w:val="28"/>
          <w:szCs w:val="28"/>
        </w:rPr>
        <w:br w:type="page"/>
      </w:r>
    </w:p>
    <w:tbl>
      <w:tblPr>
        <w:tblW w:w="14176" w:type="dxa"/>
        <w:tblInd w:w="-34" w:type="dxa"/>
        <w:tblLook w:val="01E0" w:firstRow="1" w:lastRow="1" w:firstColumn="1" w:lastColumn="1" w:noHBand="0" w:noVBand="0"/>
      </w:tblPr>
      <w:tblGrid>
        <w:gridCol w:w="6959"/>
        <w:gridCol w:w="7217"/>
      </w:tblGrid>
      <w:tr w:rsidR="00447D3E" w14:paraId="0B03CC4F" w14:textId="77777777" w:rsidTr="00447D3E">
        <w:tc>
          <w:tcPr>
            <w:tcW w:w="6959" w:type="dxa"/>
            <w:hideMark/>
          </w:tcPr>
          <w:p w14:paraId="206C8EB8" w14:textId="77777777" w:rsidR="00447D3E" w:rsidRDefault="00447D3E" w:rsidP="00A356F9">
            <w:pPr>
              <w:jc w:val="center"/>
              <w:rPr>
                <w:bCs/>
                <w:color w:val="000000" w:themeColor="text1"/>
                <w:sz w:val="28"/>
                <w:szCs w:val="28"/>
              </w:rPr>
            </w:pPr>
            <w:r>
              <w:rPr>
                <w:bCs/>
                <w:color w:val="000000" w:themeColor="text1"/>
                <w:sz w:val="28"/>
                <w:szCs w:val="28"/>
              </w:rPr>
              <w:lastRenderedPageBreak/>
              <w:t>UBND TỈNH THANH HÓA</w:t>
            </w:r>
          </w:p>
          <w:p w14:paraId="7FABFCFC" w14:textId="77777777" w:rsidR="00447D3E" w:rsidRDefault="00447D3E" w:rsidP="00A356F9">
            <w:pPr>
              <w:jc w:val="center"/>
              <w:rPr>
                <w:b/>
                <w:bCs/>
                <w:color w:val="000000" w:themeColor="text1"/>
                <w:sz w:val="28"/>
                <w:szCs w:val="28"/>
              </w:rPr>
            </w:pPr>
            <w:r>
              <w:rPr>
                <w:noProof/>
                <w:color w:val="000000" w:themeColor="text1"/>
                <w:sz w:val="28"/>
                <w:szCs w:val="28"/>
              </w:rPr>
              <mc:AlternateContent>
                <mc:Choice Requires="wps">
                  <w:drawing>
                    <wp:anchor distT="4294967295" distB="4294967295" distL="114300" distR="114300" simplePos="0" relativeHeight="251678720" behindDoc="0" locked="0" layoutInCell="1" allowOverlap="1" wp14:anchorId="6FB27A80" wp14:editId="2D128367">
                      <wp:simplePos x="0" y="0"/>
                      <wp:positionH relativeFrom="column">
                        <wp:posOffset>1140041</wp:posOffset>
                      </wp:positionH>
                      <wp:positionV relativeFrom="paragraph">
                        <wp:posOffset>194310</wp:posOffset>
                      </wp:positionV>
                      <wp:extent cx="2112010" cy="0"/>
                      <wp:effectExtent l="0" t="0" r="2159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20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6F77EEB" id="Straight Connector 3"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9.75pt,15.3pt" to="256.0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"/>
                  </w:pict>
                </mc:Fallback>
              </mc:AlternateContent>
            </w:r>
            <w:r>
              <w:rPr>
                <w:b/>
                <w:bCs/>
                <w:color w:val="000000" w:themeColor="text1"/>
                <w:sz w:val="28"/>
                <w:szCs w:val="28"/>
              </w:rPr>
              <w:t>SỞ  VĂN HÓA, THỂ THAO VÀ DU LỊCH</w:t>
            </w:r>
          </w:p>
          <w:p w14:paraId="04154F14" w14:textId="77777777" w:rsidR="00447D3E" w:rsidRPr="00447D3E" w:rsidRDefault="00447D3E" w:rsidP="00A356F9">
            <w:pPr>
              <w:jc w:val="center"/>
              <w:rPr>
                <w:b/>
                <w:bCs/>
                <w:color w:val="000000" w:themeColor="text1"/>
                <w:sz w:val="14"/>
                <w:szCs w:val="28"/>
              </w:rPr>
            </w:pPr>
          </w:p>
        </w:tc>
        <w:tc>
          <w:tcPr>
            <w:tcW w:w="7217" w:type="dxa"/>
            <w:hideMark/>
          </w:tcPr>
          <w:p w14:paraId="40876BBC" w14:textId="77777777" w:rsidR="00447D3E" w:rsidRDefault="00447D3E" w:rsidP="00A356F9">
            <w:pPr>
              <w:jc w:val="center"/>
              <w:rPr>
                <w:b/>
                <w:bCs/>
                <w:color w:val="000000" w:themeColor="text1"/>
                <w:sz w:val="28"/>
                <w:szCs w:val="28"/>
              </w:rPr>
            </w:pPr>
            <w:r>
              <w:rPr>
                <w:b/>
                <w:bCs/>
                <w:color w:val="000000" w:themeColor="text1"/>
                <w:sz w:val="28"/>
                <w:szCs w:val="28"/>
              </w:rPr>
              <w:t>CỘNG HOÀ XÃ HỘI CHỦ NGHĨA VIỆT NAM</w:t>
            </w:r>
          </w:p>
          <w:p w14:paraId="263CF15A" w14:textId="2540057E" w:rsidR="00447D3E" w:rsidRDefault="00447D3E" w:rsidP="00A356F9">
            <w:pPr>
              <w:jc w:val="center"/>
              <w:rPr>
                <w:b/>
                <w:bCs/>
                <w:color w:val="000000" w:themeColor="text1"/>
                <w:sz w:val="28"/>
                <w:szCs w:val="28"/>
              </w:rPr>
            </w:pPr>
            <w:r>
              <w:rPr>
                <w:b/>
                <w:bCs/>
                <w:color w:val="000000" w:themeColor="text1"/>
                <w:sz w:val="28"/>
                <w:szCs w:val="28"/>
              </w:rPr>
              <w:t>Độc lập - Tự do - Hạnh  phúc</w:t>
            </w:r>
          </w:p>
        </w:tc>
      </w:tr>
      <w:tr w:rsidR="00447D3E" w14:paraId="0E85966C" w14:textId="77777777" w:rsidTr="00447D3E">
        <w:tc>
          <w:tcPr>
            <w:tcW w:w="6959" w:type="dxa"/>
            <w:hideMark/>
          </w:tcPr>
          <w:p w14:paraId="2BC1B889" w14:textId="77777777" w:rsidR="00447D3E" w:rsidRDefault="00447D3E" w:rsidP="00A356F9">
            <w:pPr>
              <w:jc w:val="center"/>
              <w:rPr>
                <w:color w:val="000000" w:themeColor="text1"/>
                <w:sz w:val="28"/>
                <w:szCs w:val="28"/>
              </w:rPr>
            </w:pPr>
          </w:p>
        </w:tc>
        <w:tc>
          <w:tcPr>
            <w:tcW w:w="7217" w:type="dxa"/>
            <w:hideMark/>
          </w:tcPr>
          <w:p w14:paraId="41D11E56" w14:textId="241F8AE4" w:rsidR="00447D3E" w:rsidRDefault="00877E4D" w:rsidP="00447D3E">
            <w:pPr>
              <w:ind w:hanging="109"/>
              <w:jc w:val="center"/>
              <w:rPr>
                <w:color w:val="000000" w:themeColor="text1"/>
                <w:sz w:val="28"/>
                <w:szCs w:val="28"/>
              </w:rPr>
            </w:pPr>
            <w:r>
              <w:rPr>
                <w:noProof/>
                <w:color w:val="000000" w:themeColor="text1"/>
                <w:sz w:val="28"/>
                <w:szCs w:val="28"/>
              </w:rPr>
              <mc:AlternateContent>
                <mc:Choice Requires="wps">
                  <w:drawing>
                    <wp:anchor distT="4294967295" distB="4294967295" distL="114300" distR="114300" simplePos="0" relativeHeight="251677696" behindDoc="0" locked="0" layoutInCell="1" allowOverlap="1" wp14:anchorId="3A47C67B" wp14:editId="0F3959A9">
                      <wp:simplePos x="0" y="0"/>
                      <wp:positionH relativeFrom="column">
                        <wp:posOffset>1199515</wp:posOffset>
                      </wp:positionH>
                      <wp:positionV relativeFrom="paragraph">
                        <wp:posOffset>10795</wp:posOffset>
                      </wp:positionV>
                      <wp:extent cx="211201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20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61D5A18" id="Straight Connector 11"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4.45pt,.85pt" to="260.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"/>
                  </w:pict>
                </mc:Fallback>
              </mc:AlternateContent>
            </w:r>
            <w:r w:rsidR="00447D3E">
              <w:rPr>
                <w:i/>
                <w:iCs/>
                <w:color w:val="000000" w:themeColor="text1"/>
                <w:sz w:val="28"/>
                <w:szCs w:val="28"/>
              </w:rPr>
              <w:t xml:space="preserve">Thanh Hóa, ngày     tháng </w:t>
            </w:r>
            <w:r w:rsidR="00AD4C0D">
              <w:rPr>
                <w:i/>
                <w:iCs/>
                <w:color w:val="000000" w:themeColor="text1"/>
                <w:sz w:val="28"/>
                <w:szCs w:val="28"/>
              </w:rPr>
              <w:t xml:space="preserve">    </w:t>
            </w:r>
            <w:r w:rsidR="00447D3E">
              <w:rPr>
                <w:i/>
                <w:iCs/>
                <w:color w:val="000000" w:themeColor="text1"/>
                <w:sz w:val="28"/>
                <w:szCs w:val="28"/>
              </w:rPr>
              <w:t xml:space="preserve"> năm 2026</w:t>
            </w:r>
          </w:p>
        </w:tc>
      </w:tr>
    </w:tbl>
    <w:p w14:paraId="35E86428" w14:textId="77777777" w:rsidR="00447D3E" w:rsidRDefault="00447D3E" w:rsidP="00447D3E">
      <w:pPr>
        <w:jc w:val="center"/>
        <w:rPr>
          <w:b/>
          <w:color w:val="000000" w:themeColor="text1"/>
          <w:sz w:val="28"/>
          <w:szCs w:val="28"/>
        </w:rPr>
      </w:pPr>
    </w:p>
    <w:p w14:paraId="2F5731D7" w14:textId="0C56330F" w:rsidR="00447D3E" w:rsidRPr="00447D3E" w:rsidRDefault="00447D3E" w:rsidP="00447D3E">
      <w:pPr>
        <w:pStyle w:val="NormalWeb"/>
        <w:tabs>
          <w:tab w:val="left" w:pos="567"/>
        </w:tabs>
        <w:spacing w:before="0" w:beforeAutospacing="0" w:after="0" w:afterAutospacing="0"/>
        <w:jc w:val="center"/>
        <w:rPr>
          <w:b/>
          <w:color w:val="000000" w:themeColor="text1"/>
          <w:sz w:val="30"/>
          <w:szCs w:val="28"/>
        </w:rPr>
      </w:pPr>
      <w:r w:rsidRPr="00447D3E">
        <w:rPr>
          <w:b/>
          <w:color w:val="000000" w:themeColor="text1"/>
          <w:sz w:val="30"/>
          <w:szCs w:val="28"/>
        </w:rPr>
        <w:t>BẢN</w:t>
      </w:r>
      <w:r>
        <w:rPr>
          <w:b/>
          <w:color w:val="000000" w:themeColor="text1"/>
          <w:sz w:val="30"/>
          <w:szCs w:val="28"/>
        </w:rPr>
        <w:t>G</w:t>
      </w:r>
      <w:r w:rsidRPr="00447D3E">
        <w:rPr>
          <w:b/>
          <w:color w:val="000000" w:themeColor="text1"/>
          <w:sz w:val="30"/>
          <w:szCs w:val="28"/>
        </w:rPr>
        <w:t xml:space="preserve"> SO SÁNH, THUYẾT MINH </w:t>
      </w:r>
    </w:p>
    <w:p w14:paraId="04118D7D" w14:textId="77777777" w:rsidR="00C0190B" w:rsidRDefault="00447D3E" w:rsidP="00447D3E">
      <w:pPr>
        <w:jc w:val="center"/>
        <w:rPr>
          <w:b/>
          <w:bCs/>
          <w:color w:val="000000" w:themeColor="text1"/>
          <w:sz w:val="28"/>
          <w:szCs w:val="28"/>
        </w:rPr>
      </w:pPr>
      <w:r>
        <w:rPr>
          <w:b/>
          <w:color w:val="000000" w:themeColor="text1"/>
          <w:sz w:val="28"/>
          <w:szCs w:val="28"/>
        </w:rPr>
        <w:t xml:space="preserve">Nội dung dự thảo </w:t>
      </w:r>
      <w:r w:rsidRPr="00330D2F">
        <w:rPr>
          <w:b/>
          <w:bCs/>
          <w:color w:val="000000" w:themeColor="text1"/>
          <w:sz w:val="28"/>
          <w:szCs w:val="28"/>
        </w:rPr>
        <w:t xml:space="preserve">Quyết định </w:t>
      </w:r>
      <w:r>
        <w:rPr>
          <w:b/>
          <w:bCs/>
          <w:color w:val="000000" w:themeColor="text1"/>
          <w:sz w:val="28"/>
          <w:szCs w:val="28"/>
        </w:rPr>
        <w:t xml:space="preserve">bãi bỏ Quyết định </w:t>
      </w:r>
      <w:r w:rsidRPr="00330D2F">
        <w:rPr>
          <w:b/>
          <w:bCs/>
          <w:color w:val="000000" w:themeColor="text1"/>
          <w:sz w:val="28"/>
          <w:szCs w:val="28"/>
        </w:rPr>
        <w:t xml:space="preserve">số 31/2020/QĐ-UBND </w:t>
      </w:r>
      <w:r w:rsidRPr="00F7078D">
        <w:rPr>
          <w:b/>
          <w:bCs/>
          <w:color w:val="000000" w:themeColor="text1"/>
          <w:sz w:val="28"/>
          <w:szCs w:val="28"/>
        </w:rPr>
        <w:t xml:space="preserve">ngày 23/7/2020 </w:t>
      </w:r>
      <w:r w:rsidRPr="00330D2F">
        <w:rPr>
          <w:b/>
          <w:bCs/>
          <w:color w:val="000000" w:themeColor="text1"/>
          <w:sz w:val="28"/>
          <w:szCs w:val="28"/>
        </w:rPr>
        <w:t>của Ủy ban nhân dân tỉnh</w:t>
      </w:r>
    </w:p>
    <w:p w14:paraId="44FDB87B" w14:textId="306D9D9F" w:rsidR="00447D3E" w:rsidRDefault="00447D3E" w:rsidP="00447D3E">
      <w:pPr>
        <w:jc w:val="center"/>
        <w:rPr>
          <w:b/>
          <w:color w:val="000000" w:themeColor="text1"/>
          <w:sz w:val="28"/>
          <w:szCs w:val="28"/>
        </w:rPr>
      </w:pPr>
      <w:r w:rsidRPr="00330D2F">
        <w:rPr>
          <w:b/>
          <w:bCs/>
          <w:color w:val="000000" w:themeColor="text1"/>
          <w:sz w:val="28"/>
          <w:szCs w:val="28"/>
        </w:rPr>
        <w:t xml:space="preserve"> </w:t>
      </w:r>
      <w:r w:rsidR="00C0190B">
        <w:rPr>
          <w:b/>
          <w:bCs/>
          <w:color w:val="000000" w:themeColor="text1"/>
          <w:sz w:val="28"/>
          <w:szCs w:val="28"/>
        </w:rPr>
        <w:t>về</w:t>
      </w:r>
      <w:r w:rsidRPr="00330D2F">
        <w:rPr>
          <w:b/>
          <w:bCs/>
          <w:color w:val="000000" w:themeColor="text1"/>
          <w:sz w:val="28"/>
          <w:szCs w:val="28"/>
        </w:rPr>
        <w:t xml:space="preserve"> Quy chế phối hợp theo dõi, xử lý thông tin xấu, độc trên không gian mạng</w:t>
      </w:r>
      <w:r w:rsidRPr="00330D2F">
        <w:rPr>
          <w:b/>
          <w:bCs/>
          <w:i/>
          <w:iCs/>
          <w:color w:val="000000" w:themeColor="text1"/>
          <w:sz w:val="28"/>
          <w:szCs w:val="28"/>
        </w:rPr>
        <w:t xml:space="preserve"> </w:t>
      </w:r>
      <w:r>
        <w:rPr>
          <w:noProof/>
          <w:color w:val="000000" w:themeColor="text1"/>
          <w:sz w:val="28"/>
          <w:szCs w:val="28"/>
        </w:rPr>
        <w:t xml:space="preserve">           </w:t>
      </w:r>
    </w:p>
    <w:p w14:paraId="549B3042" w14:textId="77777777" w:rsidR="00447D3E" w:rsidRDefault="00447D3E" w:rsidP="00447D3E">
      <w:pPr>
        <w:pStyle w:val="NormalWeb"/>
        <w:tabs>
          <w:tab w:val="left" w:pos="567"/>
        </w:tabs>
        <w:spacing w:before="0" w:beforeAutospacing="0" w:after="0" w:afterAutospacing="0"/>
        <w:jc w:val="center"/>
        <w:rPr>
          <w:bCs/>
          <w:i/>
          <w:iCs/>
          <w:color w:val="000000" w:themeColor="text1"/>
          <w:sz w:val="28"/>
          <w:szCs w:val="28"/>
        </w:rPr>
      </w:pPr>
      <w:r>
        <w:rPr>
          <w:bCs/>
          <w:i/>
          <w:iCs/>
          <w:color w:val="000000" w:themeColor="text1"/>
          <w:sz w:val="28"/>
          <w:szCs w:val="28"/>
        </w:rPr>
        <w:t>(Kèm theo Tờ trình số             /TTr-SVHTTDL ngày      /      /2026 của Sở Văn hóa, Thể thao và Du lịch)</w:t>
      </w:r>
    </w:p>
    <w:p w14:paraId="60972B31" w14:textId="3AFFB634" w:rsidR="00447D3E" w:rsidRDefault="00447D3E" w:rsidP="00447D3E">
      <w:pPr>
        <w:spacing w:before="60" w:after="60"/>
        <w:jc w:val="center"/>
        <w:rPr>
          <w:b/>
          <w:color w:val="000000" w:themeColor="text1"/>
          <w:sz w:val="28"/>
          <w:szCs w:val="28"/>
        </w:rPr>
      </w:pPr>
      <w:r>
        <w:rPr>
          <w:noProof/>
          <w:color w:val="000000" w:themeColor="text1"/>
          <w:sz w:val="28"/>
          <w:szCs w:val="28"/>
        </w:rPr>
        <mc:AlternateContent>
          <mc:Choice Requires="wps">
            <w:drawing>
              <wp:anchor distT="0" distB="0" distL="114300" distR="114300" simplePos="0" relativeHeight="251676672" behindDoc="0" locked="0" layoutInCell="1" allowOverlap="1" wp14:anchorId="1574104F" wp14:editId="4DC06739">
                <wp:simplePos x="0" y="0"/>
                <wp:positionH relativeFrom="margin">
                  <wp:posOffset>3849370</wp:posOffset>
                </wp:positionH>
                <wp:positionV relativeFrom="paragraph">
                  <wp:posOffset>59055</wp:posOffset>
                </wp:positionV>
                <wp:extent cx="1236345" cy="0"/>
                <wp:effectExtent l="0" t="0" r="2095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6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6385A" id="Straight Arrow Connector 12" o:spid="_x0000_s1026" type="#_x0000_t32" style="position:absolute;margin-left:303.1pt;margin-top:4.65pt;width:97.35pt;height:0;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">
                <w10:wrap anchorx="margin"/>
              </v:shape>
            </w:pict>
          </mc:Fallback>
        </mc:AlternateContent>
      </w:r>
    </w:p>
    <w:tbl>
      <w:tblPr>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7692"/>
        <w:gridCol w:w="6590"/>
      </w:tblGrid>
      <w:tr w:rsidR="00447D3E" w14:paraId="70C07195" w14:textId="77777777" w:rsidTr="00447D3E">
        <w:trPr>
          <w:tblHeader/>
        </w:trPr>
        <w:tc>
          <w:tcPr>
            <w:tcW w:w="269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260E120" w14:textId="77777777" w:rsidR="00447D3E" w:rsidRDefault="00447D3E" w:rsidP="00447D3E">
            <w:pPr>
              <w:spacing w:beforeLines="20" w:before="48" w:afterLines="20" w:after="48" w:line="283" w:lineRule="auto"/>
              <w:ind w:right="142"/>
              <w:jc w:val="center"/>
              <w:rPr>
                <w:b/>
                <w:bCs/>
                <w:color w:val="000000" w:themeColor="text1"/>
                <w:sz w:val="28"/>
                <w:szCs w:val="28"/>
              </w:rPr>
            </w:pPr>
            <w:r>
              <w:rPr>
                <w:b/>
                <w:color w:val="000000" w:themeColor="text1"/>
                <w:sz w:val="28"/>
                <w:szCs w:val="28"/>
              </w:rPr>
              <w:tab/>
            </w:r>
            <w:r>
              <w:rPr>
                <w:b/>
                <w:bCs/>
                <w:color w:val="000000" w:themeColor="text1"/>
                <w:sz w:val="28"/>
                <w:szCs w:val="28"/>
              </w:rPr>
              <w:t>DỰ THẢO QUYẾT ĐỊNH</w:t>
            </w:r>
          </w:p>
        </w:tc>
        <w:tc>
          <w:tcPr>
            <w:tcW w:w="23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9A958CC" w14:textId="77777777" w:rsidR="00447D3E" w:rsidRDefault="00447D3E" w:rsidP="00447D3E">
            <w:pPr>
              <w:spacing w:beforeLines="20" w:before="48" w:afterLines="20" w:after="48" w:line="283" w:lineRule="auto"/>
              <w:ind w:left="142" w:right="100"/>
              <w:jc w:val="center"/>
              <w:rPr>
                <w:b/>
                <w:bCs/>
                <w:color w:val="000000" w:themeColor="text1"/>
                <w:sz w:val="28"/>
                <w:szCs w:val="28"/>
              </w:rPr>
            </w:pPr>
            <w:r>
              <w:rPr>
                <w:b/>
                <w:bCs/>
                <w:color w:val="000000" w:themeColor="text1"/>
                <w:sz w:val="28"/>
                <w:szCs w:val="28"/>
              </w:rPr>
              <w:t>THUYẾT MINH</w:t>
            </w:r>
          </w:p>
        </w:tc>
      </w:tr>
      <w:tr w:rsidR="00447D3E" w14:paraId="63D85602" w14:textId="77777777" w:rsidTr="00447D3E">
        <w:tc>
          <w:tcPr>
            <w:tcW w:w="2693" w:type="pct"/>
            <w:tcBorders>
              <w:top w:val="single" w:sz="2" w:space="0" w:color="auto"/>
              <w:left w:val="single" w:sz="2" w:space="0" w:color="auto"/>
              <w:bottom w:val="single" w:sz="2" w:space="0" w:color="auto"/>
              <w:right w:val="single" w:sz="2" w:space="0" w:color="auto"/>
            </w:tcBorders>
            <w:shd w:val="clear" w:color="auto" w:fill="FFFFFF"/>
            <w:hideMark/>
          </w:tcPr>
          <w:p w14:paraId="21D25B7D" w14:textId="77777777" w:rsidR="00447D3E" w:rsidRDefault="00447D3E" w:rsidP="00447D3E">
            <w:pPr>
              <w:spacing w:beforeLines="20" w:before="48" w:afterLines="20" w:after="48" w:line="283" w:lineRule="auto"/>
              <w:ind w:left="145" w:right="41"/>
              <w:jc w:val="both"/>
              <w:rPr>
                <w:color w:val="000000" w:themeColor="text1"/>
                <w:sz w:val="28"/>
                <w:szCs w:val="28"/>
              </w:rPr>
            </w:pPr>
            <w:r>
              <w:rPr>
                <w:b/>
                <w:color w:val="000000" w:themeColor="text1"/>
                <w:sz w:val="28"/>
                <w:szCs w:val="28"/>
                <w:lang w:val="vi-VN"/>
              </w:rPr>
              <w:t xml:space="preserve">Điều 1. </w:t>
            </w:r>
            <w:r>
              <w:rPr>
                <w:color w:val="000000" w:themeColor="text1"/>
                <w:spacing w:val="4"/>
                <w:sz w:val="28"/>
                <w:szCs w:val="28"/>
              </w:rPr>
              <w:t>Bãi bỏ toàn bộ</w:t>
            </w:r>
            <w:r>
              <w:rPr>
                <w:color w:val="000000" w:themeColor="text1"/>
                <w:spacing w:val="4"/>
                <w:sz w:val="28"/>
                <w:szCs w:val="28"/>
                <w:lang w:val="vi-VN"/>
              </w:rPr>
              <w:t xml:space="preserve"> </w:t>
            </w:r>
            <w:r w:rsidRPr="00330D2F">
              <w:rPr>
                <w:color w:val="000000" w:themeColor="text1"/>
                <w:sz w:val="28"/>
                <w:szCs w:val="28"/>
              </w:rPr>
              <w:t>Quyết định số 31/2020/QĐ-UBND</w:t>
            </w:r>
            <w:r>
              <w:rPr>
                <w:color w:val="000000" w:themeColor="text1"/>
                <w:sz w:val="28"/>
                <w:szCs w:val="28"/>
              </w:rPr>
              <w:t xml:space="preserve"> </w:t>
            </w:r>
            <w:r w:rsidRPr="00F7078D">
              <w:rPr>
                <w:color w:val="000000" w:themeColor="text1"/>
                <w:sz w:val="28"/>
                <w:szCs w:val="28"/>
              </w:rPr>
              <w:t>ngày 23/7/2020</w:t>
            </w:r>
            <w:r w:rsidRPr="00F7078D">
              <w:rPr>
                <w:b/>
                <w:bCs/>
                <w:color w:val="000000" w:themeColor="text1"/>
                <w:sz w:val="28"/>
                <w:szCs w:val="28"/>
              </w:rPr>
              <w:t xml:space="preserve"> </w:t>
            </w:r>
            <w:r w:rsidRPr="00330D2F">
              <w:rPr>
                <w:color w:val="000000" w:themeColor="text1"/>
                <w:sz w:val="28"/>
                <w:szCs w:val="28"/>
              </w:rPr>
              <w:t>của Ủy ban nhân dân tỉnh Thanh</w:t>
            </w:r>
            <w:r>
              <w:rPr>
                <w:color w:val="000000" w:themeColor="text1"/>
                <w:sz w:val="28"/>
                <w:szCs w:val="28"/>
              </w:rPr>
              <w:t xml:space="preserve"> </w:t>
            </w:r>
            <w:r w:rsidRPr="00330D2F">
              <w:rPr>
                <w:color w:val="000000" w:themeColor="text1"/>
                <w:sz w:val="28"/>
                <w:szCs w:val="28"/>
              </w:rPr>
              <w:t>Hóa ban hành Quy chế phối hợp theo dõi, xử lý thông tin xấu,</w:t>
            </w:r>
            <w:r>
              <w:rPr>
                <w:color w:val="000000" w:themeColor="text1"/>
                <w:sz w:val="28"/>
                <w:szCs w:val="28"/>
              </w:rPr>
              <w:t xml:space="preserve"> </w:t>
            </w:r>
            <w:r w:rsidRPr="00330D2F">
              <w:rPr>
                <w:color w:val="000000" w:themeColor="text1"/>
                <w:sz w:val="28"/>
                <w:szCs w:val="28"/>
              </w:rPr>
              <w:t>độc trên không gian mạng</w:t>
            </w:r>
          </w:p>
        </w:tc>
        <w:tc>
          <w:tcPr>
            <w:tcW w:w="23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E0C95B7" w14:textId="77777777" w:rsidR="00447D3E" w:rsidRDefault="00447D3E" w:rsidP="00447D3E">
            <w:pPr>
              <w:spacing w:beforeLines="20" w:before="48" w:afterLines="20" w:after="48" w:line="283" w:lineRule="auto"/>
              <w:ind w:left="75" w:right="166"/>
              <w:jc w:val="both"/>
              <w:rPr>
                <w:color w:val="000000" w:themeColor="text1"/>
                <w:sz w:val="28"/>
                <w:szCs w:val="28"/>
              </w:rPr>
            </w:pPr>
            <w:r>
              <w:rPr>
                <w:color w:val="000000" w:themeColor="text1"/>
                <w:sz w:val="28"/>
                <w:szCs w:val="28"/>
              </w:rPr>
              <w:t>Dự thảo Quy định về việc b</w:t>
            </w:r>
            <w:r>
              <w:rPr>
                <w:color w:val="000000" w:themeColor="text1"/>
                <w:spacing w:val="4"/>
                <w:sz w:val="28"/>
                <w:szCs w:val="28"/>
              </w:rPr>
              <w:t xml:space="preserve">ãi bỏ toàn bộ </w:t>
            </w:r>
            <w:r w:rsidRPr="00330D2F">
              <w:rPr>
                <w:color w:val="000000" w:themeColor="text1"/>
                <w:sz w:val="28"/>
                <w:szCs w:val="28"/>
              </w:rPr>
              <w:t xml:space="preserve">Quyết định số 31/2020/QĐ-UBND </w:t>
            </w:r>
            <w:r w:rsidRPr="00F7078D">
              <w:rPr>
                <w:color w:val="000000" w:themeColor="text1"/>
                <w:sz w:val="28"/>
                <w:szCs w:val="28"/>
              </w:rPr>
              <w:t>ngày 23/7/2020</w:t>
            </w:r>
            <w:r w:rsidRPr="00330D2F">
              <w:rPr>
                <w:color w:val="000000" w:themeColor="text1"/>
                <w:sz w:val="28"/>
                <w:szCs w:val="28"/>
              </w:rPr>
              <w:t xml:space="preserve"> của Ủy ban nhân dân tỉnh Thanh Hóa ban hành Quy chế phối hợp theo dõi, xử lý thông tin xấu, độc trên không gian mạng</w:t>
            </w:r>
          </w:p>
        </w:tc>
      </w:tr>
      <w:tr w:rsidR="00447D3E" w14:paraId="4C964850" w14:textId="77777777" w:rsidTr="00447D3E">
        <w:tc>
          <w:tcPr>
            <w:tcW w:w="269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D688455" w14:textId="77777777" w:rsidR="00447D3E" w:rsidRDefault="00447D3E" w:rsidP="00447D3E">
            <w:pPr>
              <w:pStyle w:val="NormalWeb"/>
              <w:spacing w:beforeLines="20" w:before="48" w:beforeAutospacing="0" w:afterLines="20" w:after="48" w:afterAutospacing="0" w:line="283" w:lineRule="auto"/>
              <w:ind w:left="145" w:right="41"/>
              <w:jc w:val="both"/>
              <w:rPr>
                <w:b/>
                <w:color w:val="000000" w:themeColor="text1"/>
                <w:spacing w:val="-2"/>
                <w:kern w:val="2"/>
                <w:sz w:val="28"/>
                <w:szCs w:val="28"/>
                <w:lang w:val="fr-FR"/>
                <w14:ligatures w14:val="standardContextual"/>
              </w:rPr>
            </w:pPr>
            <w:r>
              <w:rPr>
                <w:b/>
                <w:color w:val="000000" w:themeColor="text1"/>
                <w:spacing w:val="-2"/>
                <w:kern w:val="2"/>
                <w:sz w:val="28"/>
                <w:szCs w:val="28"/>
                <w:lang w:val="fr-FR"/>
                <w14:ligatures w14:val="standardContextual"/>
              </w:rPr>
              <w:t xml:space="preserve">Điều 2. </w:t>
            </w:r>
            <w:r>
              <w:rPr>
                <w:b/>
                <w:color w:val="000000" w:themeColor="text1"/>
                <w:sz w:val="28"/>
                <w:szCs w:val="28"/>
              </w:rPr>
              <w:t>Điều khoản thi hành</w:t>
            </w:r>
          </w:p>
          <w:p w14:paraId="2DA9A984" w14:textId="6C52B914" w:rsidR="00447D3E" w:rsidRPr="002435FA" w:rsidRDefault="00447D3E" w:rsidP="00447D3E">
            <w:pPr>
              <w:pStyle w:val="NormalWeb"/>
              <w:spacing w:beforeLines="20" w:before="48" w:beforeAutospacing="0" w:afterLines="20" w:after="48" w:afterAutospacing="0" w:line="283" w:lineRule="auto"/>
              <w:ind w:left="145" w:right="41"/>
              <w:jc w:val="both"/>
              <w:rPr>
                <w:bCs/>
                <w:color w:val="000000" w:themeColor="text1"/>
                <w:kern w:val="2"/>
                <w:sz w:val="28"/>
                <w:szCs w:val="28"/>
                <w:lang w:val="fr-FR"/>
                <w14:ligatures w14:val="standardContextual"/>
              </w:rPr>
            </w:pPr>
            <w:r w:rsidRPr="002435FA">
              <w:rPr>
                <w:bCs/>
                <w:color w:val="000000" w:themeColor="text1"/>
                <w:kern w:val="2"/>
                <w:sz w:val="28"/>
                <w:szCs w:val="28"/>
                <w:lang w:val="fr-FR"/>
                <w14:ligatures w14:val="standardContextual"/>
              </w:rPr>
              <w:t>Quyết định này có hiệu lực thi hành kể từ ngày    tháng     năm 2026.</w:t>
            </w:r>
          </w:p>
          <w:p w14:paraId="60D8F183" w14:textId="658B41FA" w:rsidR="00447D3E" w:rsidRDefault="00447D3E" w:rsidP="002435FA">
            <w:pPr>
              <w:spacing w:beforeLines="20" w:before="48" w:afterLines="20" w:after="48" w:line="283" w:lineRule="auto"/>
              <w:ind w:left="145" w:right="41"/>
              <w:jc w:val="both"/>
              <w:rPr>
                <w:color w:val="000000" w:themeColor="text1"/>
                <w:sz w:val="28"/>
                <w:szCs w:val="28"/>
                <w:lang w:val="fr-FR"/>
              </w:rPr>
            </w:pPr>
            <w:r w:rsidRPr="002435FA">
              <w:rPr>
                <w:color w:val="000000" w:themeColor="text1"/>
                <w:sz w:val="28"/>
                <w:szCs w:val="28"/>
                <w:lang w:val="da-DK"/>
              </w:rPr>
              <w:t>Chánh Văn phòng UBND tỉnh, Giám đốc các sở, Trưởng các ban, ngành, đơn vị cấp tỉnh, Chủ tịch UBND các xã, phường; Thủ trưởng các cơ quan, đơn vị có liên quan chịu trách nhiệm thi hành Quyết định này.</w:t>
            </w:r>
          </w:p>
        </w:tc>
        <w:tc>
          <w:tcPr>
            <w:tcW w:w="23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DB61025" w14:textId="77777777" w:rsidR="00447D3E" w:rsidRDefault="00447D3E" w:rsidP="00447D3E">
            <w:pPr>
              <w:widowControl w:val="0"/>
              <w:pBdr>
                <w:top w:val="dotted" w:sz="4" w:space="0" w:color="FFFFFF"/>
                <w:left w:val="dotted" w:sz="4" w:space="0" w:color="FFFFFF"/>
                <w:bottom w:val="dotted" w:sz="4" w:space="13" w:color="FFFFFF"/>
                <w:right w:val="dotted" w:sz="4" w:space="1" w:color="FFFFFF"/>
              </w:pBdr>
              <w:shd w:val="clear" w:color="auto" w:fill="FFFFFF"/>
              <w:tabs>
                <w:tab w:val="left" w:pos="720"/>
                <w:tab w:val="left" w:pos="810"/>
              </w:tabs>
              <w:spacing w:beforeLines="20" w:before="48" w:afterLines="20" w:after="48" w:line="283" w:lineRule="auto"/>
              <w:ind w:left="75" w:right="166"/>
              <w:jc w:val="both"/>
              <w:rPr>
                <w:color w:val="000000" w:themeColor="text1"/>
                <w:sz w:val="28"/>
                <w:szCs w:val="28"/>
              </w:rPr>
            </w:pPr>
            <w:r>
              <w:rPr>
                <w:color w:val="000000" w:themeColor="text1"/>
                <w:sz w:val="28"/>
                <w:szCs w:val="28"/>
              </w:rPr>
              <w:t>Việc quy định cụ thể hiệu lực và trách nhiệm thi hành</w:t>
            </w:r>
            <w:r>
              <w:rPr>
                <w:b/>
                <w:color w:val="000000" w:themeColor="text1"/>
                <w:sz w:val="28"/>
                <w:szCs w:val="28"/>
              </w:rPr>
              <w:t xml:space="preserve"> </w:t>
            </w:r>
            <w:r>
              <w:rPr>
                <w:color w:val="000000" w:themeColor="text1"/>
                <w:sz w:val="28"/>
                <w:szCs w:val="28"/>
              </w:rPr>
              <w:t>của Quyết định để các sở, ban, ngành cấp tỉnh, UBND cấp xã và các cơ quan, đơn vị, tổ chức, cá nhân liên quan thống nhất áp dụng, thực hiện.</w:t>
            </w:r>
          </w:p>
        </w:tc>
      </w:tr>
    </w:tbl>
    <w:p w14:paraId="3C60FC0E" w14:textId="77777777" w:rsidR="00447D3E" w:rsidRDefault="00447D3E" w:rsidP="00447D3E">
      <w:pPr>
        <w:tabs>
          <w:tab w:val="left" w:pos="720"/>
          <w:tab w:val="left" w:pos="810"/>
        </w:tabs>
        <w:autoSpaceDE w:val="0"/>
        <w:autoSpaceDN w:val="0"/>
        <w:adjustRightInd w:val="0"/>
        <w:spacing w:before="40" w:after="40" w:line="264" w:lineRule="auto"/>
        <w:rPr>
          <w:bCs/>
          <w:i/>
          <w:iCs/>
          <w:color w:val="000000" w:themeColor="text1"/>
          <w:sz w:val="28"/>
          <w:szCs w:val="28"/>
        </w:rPr>
      </w:pPr>
    </w:p>
    <w:p w14:paraId="1A415009" w14:textId="77777777" w:rsidR="00F464DE" w:rsidRDefault="00F464DE">
      <w:pPr>
        <w:spacing w:line="259" w:lineRule="auto"/>
        <w:rPr>
          <w:color w:val="000000" w:themeColor="text1"/>
          <w:sz w:val="28"/>
          <w:szCs w:val="28"/>
        </w:rPr>
        <w:sectPr w:rsidR="00F464DE" w:rsidSect="00447D3E">
          <w:pgSz w:w="16840" w:h="11907" w:orient="landscape"/>
          <w:pgMar w:top="1134" w:right="1134" w:bottom="1134" w:left="1418" w:header="720" w:footer="720" w:gutter="0"/>
          <w:cols w:space="720"/>
          <w:noEndnote/>
          <w:titlePg/>
          <w:docGrid w:linePitch="326"/>
        </w:sectPr>
      </w:pPr>
    </w:p>
    <w:tbl>
      <w:tblPr>
        <w:tblW w:w="10149" w:type="dxa"/>
        <w:tblInd w:w="-438" w:type="dxa"/>
        <w:tblLook w:val="01E0" w:firstRow="1" w:lastRow="1" w:firstColumn="1" w:lastColumn="1" w:noHBand="0" w:noVBand="0"/>
      </w:tblPr>
      <w:tblGrid>
        <w:gridCol w:w="3948"/>
        <w:gridCol w:w="6201"/>
      </w:tblGrid>
      <w:tr w:rsidR="00213167" w14:paraId="2EF5203B" w14:textId="77777777">
        <w:trPr>
          <w:trHeight w:val="709"/>
        </w:trPr>
        <w:tc>
          <w:tcPr>
            <w:tcW w:w="3948" w:type="dxa"/>
          </w:tcPr>
          <w:p w14:paraId="7EB74784" w14:textId="77777777" w:rsidR="00213167" w:rsidRDefault="006C03D1">
            <w:pPr>
              <w:spacing w:line="320" w:lineRule="exact"/>
              <w:jc w:val="center"/>
              <w:rPr>
                <w:b/>
                <w:color w:val="000000" w:themeColor="text1"/>
                <w:sz w:val="28"/>
                <w:szCs w:val="28"/>
              </w:rPr>
            </w:pPr>
            <w:r>
              <w:rPr>
                <w:b/>
                <w:color w:val="000000" w:themeColor="text1"/>
                <w:sz w:val="28"/>
                <w:szCs w:val="28"/>
              </w:rPr>
              <w:lastRenderedPageBreak/>
              <w:t>ỦY BAN NHÂN DÂN</w:t>
            </w:r>
          </w:p>
          <w:p w14:paraId="583F8F09" w14:textId="77777777" w:rsidR="00213167" w:rsidRDefault="006C03D1">
            <w:pPr>
              <w:spacing w:line="320" w:lineRule="exact"/>
              <w:jc w:val="center"/>
              <w:rPr>
                <w:color w:val="000000" w:themeColor="text1"/>
                <w:sz w:val="28"/>
                <w:szCs w:val="28"/>
              </w:rPr>
            </w:pPr>
            <w:r>
              <w:rPr>
                <w:b/>
                <w:noProof/>
                <w:color w:val="000000" w:themeColor="text1"/>
                <w:sz w:val="28"/>
                <w:szCs w:val="28"/>
              </w:rPr>
              <mc:AlternateContent>
                <mc:Choice Requires="wps">
                  <w:drawing>
                    <wp:anchor distT="4294967295" distB="4294967295" distL="114300" distR="114300" simplePos="0" relativeHeight="251673600" behindDoc="0" locked="0" layoutInCell="1" allowOverlap="1" wp14:anchorId="787DE010" wp14:editId="1009AB32">
                      <wp:simplePos x="0" y="0"/>
                      <wp:positionH relativeFrom="column">
                        <wp:posOffset>804545</wp:posOffset>
                      </wp:positionH>
                      <wp:positionV relativeFrom="paragraph">
                        <wp:posOffset>189864</wp:posOffset>
                      </wp:positionV>
                      <wp:extent cx="733425" cy="0"/>
                      <wp:effectExtent l="0" t="0" r="2857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8CEC7" id="Straight Arrow Connector 10" o:spid="_x0000_s1026" type="#_x0000_t32" style="position:absolute;margin-left:63.35pt;margin-top:14.95pt;width:57.75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"/>
                  </w:pict>
                </mc:Fallback>
              </mc:AlternateContent>
            </w:r>
            <w:r>
              <w:rPr>
                <w:b/>
                <w:color w:val="000000" w:themeColor="text1"/>
                <w:sz w:val="28"/>
                <w:szCs w:val="28"/>
              </w:rPr>
              <w:t>TỈNH THANH HÓA</w:t>
            </w:r>
          </w:p>
        </w:tc>
        <w:tc>
          <w:tcPr>
            <w:tcW w:w="6201" w:type="dxa"/>
          </w:tcPr>
          <w:p w14:paraId="195F1E52" w14:textId="77777777" w:rsidR="00213167" w:rsidRDefault="006C03D1">
            <w:pPr>
              <w:spacing w:line="320" w:lineRule="exact"/>
              <w:jc w:val="center"/>
              <w:rPr>
                <w:b/>
                <w:color w:val="000000" w:themeColor="text1"/>
                <w:sz w:val="28"/>
                <w:szCs w:val="28"/>
              </w:rPr>
            </w:pPr>
            <w:r>
              <w:rPr>
                <w:b/>
                <w:color w:val="000000" w:themeColor="text1"/>
                <w:sz w:val="28"/>
                <w:szCs w:val="28"/>
              </w:rPr>
              <w:t>CỘNG HÒA XÃ HỘI CHỦ NGHĨA VIỆT NAM</w:t>
            </w:r>
          </w:p>
          <w:p w14:paraId="711ADF4A" w14:textId="77777777" w:rsidR="00213167" w:rsidRDefault="006C03D1">
            <w:pPr>
              <w:spacing w:line="320" w:lineRule="exact"/>
              <w:jc w:val="center"/>
              <w:rPr>
                <w:b/>
                <w:color w:val="000000" w:themeColor="text1"/>
                <w:sz w:val="28"/>
                <w:szCs w:val="28"/>
              </w:rPr>
            </w:pPr>
            <w:r>
              <w:rPr>
                <w:b/>
                <w:noProof/>
                <w:color w:val="000000" w:themeColor="text1"/>
                <w:sz w:val="28"/>
                <w:szCs w:val="28"/>
              </w:rPr>
              <mc:AlternateContent>
                <mc:Choice Requires="wps">
                  <w:drawing>
                    <wp:anchor distT="4294967295" distB="4294967295" distL="114300" distR="114300" simplePos="0" relativeHeight="251672576" behindDoc="0" locked="0" layoutInCell="1" allowOverlap="1" wp14:anchorId="5DF9477F" wp14:editId="3F38C507">
                      <wp:simplePos x="0" y="0"/>
                      <wp:positionH relativeFrom="column">
                        <wp:posOffset>784225</wp:posOffset>
                      </wp:positionH>
                      <wp:positionV relativeFrom="paragraph">
                        <wp:posOffset>227964</wp:posOffset>
                      </wp:positionV>
                      <wp:extent cx="2226945" cy="0"/>
                      <wp:effectExtent l="0" t="0" r="2095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6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87184" id="Straight Connector 9"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75pt,17.95pt" to="237.1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"/>
                  </w:pict>
                </mc:Fallback>
              </mc:AlternateContent>
            </w:r>
            <w:r>
              <w:rPr>
                <w:b/>
                <w:color w:val="000000" w:themeColor="text1"/>
                <w:sz w:val="28"/>
                <w:szCs w:val="28"/>
              </w:rPr>
              <w:t>Độc lập – Tự do – Hạnh phúc</w:t>
            </w:r>
          </w:p>
        </w:tc>
      </w:tr>
      <w:tr w:rsidR="00213167" w14:paraId="4232088C" w14:textId="77777777" w:rsidTr="00AF5FD2">
        <w:trPr>
          <w:trHeight w:val="420"/>
        </w:trPr>
        <w:tc>
          <w:tcPr>
            <w:tcW w:w="3948" w:type="dxa"/>
          </w:tcPr>
          <w:p w14:paraId="0CE24523" w14:textId="77777777" w:rsidR="00213167" w:rsidRDefault="006C03D1">
            <w:pPr>
              <w:spacing w:line="320" w:lineRule="exact"/>
              <w:jc w:val="center"/>
              <w:rPr>
                <w:color w:val="000000" w:themeColor="text1"/>
                <w:sz w:val="27"/>
                <w:szCs w:val="27"/>
              </w:rPr>
            </w:pPr>
            <w:r>
              <w:rPr>
                <w:color w:val="000000" w:themeColor="text1"/>
                <w:sz w:val="27"/>
                <w:szCs w:val="27"/>
              </w:rPr>
              <w:t>Số:         /2026/QĐ-UBND</w:t>
            </w:r>
          </w:p>
        </w:tc>
        <w:tc>
          <w:tcPr>
            <w:tcW w:w="6201" w:type="dxa"/>
          </w:tcPr>
          <w:p w14:paraId="5F83110D" w14:textId="77777777" w:rsidR="00213167" w:rsidRDefault="006C03D1">
            <w:pPr>
              <w:spacing w:line="320" w:lineRule="exact"/>
              <w:jc w:val="center"/>
              <w:rPr>
                <w:i/>
                <w:color w:val="000000" w:themeColor="text1"/>
                <w:sz w:val="28"/>
                <w:szCs w:val="28"/>
              </w:rPr>
            </w:pPr>
            <w:r>
              <w:rPr>
                <w:i/>
                <w:color w:val="000000" w:themeColor="text1"/>
                <w:sz w:val="28"/>
                <w:szCs w:val="28"/>
              </w:rPr>
              <w:t>Thanh Hóa, ngày        tháng        năm 2026</w:t>
            </w:r>
          </w:p>
        </w:tc>
      </w:tr>
    </w:tbl>
    <w:p w14:paraId="147EC11F" w14:textId="77777777" w:rsidR="00213167" w:rsidRDefault="006C03D1">
      <w:pPr>
        <w:rPr>
          <w:color w:val="000000" w:themeColor="text1"/>
          <w:sz w:val="28"/>
          <w:szCs w:val="28"/>
        </w:rPr>
      </w:pPr>
      <w:r>
        <w:rPr>
          <w:noProof/>
          <w:color w:val="000000" w:themeColor="text1"/>
          <w:sz w:val="28"/>
          <w:szCs w:val="28"/>
        </w:rPr>
        <mc:AlternateContent>
          <mc:Choice Requires="wps">
            <w:drawing>
              <wp:anchor distT="0" distB="0" distL="114300" distR="114300" simplePos="0" relativeHeight="251674624" behindDoc="0" locked="0" layoutInCell="1" allowOverlap="1" wp14:anchorId="7FEB7AFA" wp14:editId="07D9B612">
                <wp:simplePos x="0" y="0"/>
                <wp:positionH relativeFrom="column">
                  <wp:posOffset>352425</wp:posOffset>
                </wp:positionH>
                <wp:positionV relativeFrom="paragraph">
                  <wp:posOffset>42545</wp:posOffset>
                </wp:positionV>
                <wp:extent cx="970280" cy="270510"/>
                <wp:effectExtent l="10795" t="8255" r="9525" b="69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280" cy="270510"/>
                        </a:xfrm>
                        <a:prstGeom prst="rect">
                          <a:avLst/>
                        </a:prstGeom>
                        <a:solidFill>
                          <a:srgbClr val="FFFFFF"/>
                        </a:solidFill>
                        <a:ln w="9525">
                          <a:solidFill>
                            <a:srgbClr val="000000"/>
                          </a:solidFill>
                          <a:miter lim="800000"/>
                          <a:headEnd/>
                          <a:tailEnd/>
                        </a:ln>
                      </wps:spPr>
                      <wps:txbx>
                        <w:txbxContent>
                          <w:p w14:paraId="12A305C1" w14:textId="77777777" w:rsidR="00213167" w:rsidRDefault="006C03D1">
                            <w:pPr>
                              <w:jc w:val="center"/>
                              <w:rPr>
                                <w:b/>
                              </w:rPr>
                            </w:pPr>
                            <w:r>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B7AFA" id="Rectangle 8" o:spid="_x0000_s1026" style="position:absolute;margin-left:27.75pt;margin-top:3.35pt;width:76.4pt;height:2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">
                <v:textbox>
                  <w:txbxContent>
                    <w:p w14:paraId="12A305C1" w14:textId="77777777" w:rsidR="00213167" w:rsidRDefault="006C03D1">
                      <w:pPr>
                        <w:jc w:val="center"/>
                        <w:rPr>
                          <w:b/>
                        </w:rPr>
                      </w:pPr>
                      <w:r>
                        <w:rPr>
                          <w:b/>
                        </w:rPr>
                        <w:t>DỰ THẢO</w:t>
                      </w:r>
                    </w:p>
                  </w:txbxContent>
                </v:textbox>
              </v:rect>
            </w:pict>
          </mc:Fallback>
        </mc:AlternateContent>
      </w:r>
    </w:p>
    <w:p w14:paraId="5DC38911" w14:textId="77777777" w:rsidR="00213167" w:rsidRDefault="00213167">
      <w:pPr>
        <w:spacing w:before="40" w:after="40" w:line="288" w:lineRule="auto"/>
        <w:jc w:val="center"/>
        <w:rPr>
          <w:b/>
          <w:bCs/>
          <w:color w:val="000000" w:themeColor="text1"/>
          <w:sz w:val="28"/>
          <w:szCs w:val="28"/>
        </w:rPr>
      </w:pPr>
    </w:p>
    <w:p w14:paraId="316E43F8" w14:textId="77777777" w:rsidR="00213167" w:rsidRDefault="006C03D1" w:rsidP="00F9247A">
      <w:pPr>
        <w:spacing w:line="288" w:lineRule="auto"/>
        <w:jc w:val="center"/>
        <w:rPr>
          <w:b/>
          <w:bCs/>
          <w:color w:val="000000" w:themeColor="text1"/>
          <w:sz w:val="28"/>
          <w:szCs w:val="28"/>
        </w:rPr>
      </w:pPr>
      <w:r>
        <w:rPr>
          <w:b/>
          <w:bCs/>
          <w:color w:val="000000" w:themeColor="text1"/>
          <w:sz w:val="28"/>
          <w:szCs w:val="28"/>
        </w:rPr>
        <w:t>QUYẾT ĐỊNH</w:t>
      </w:r>
    </w:p>
    <w:p w14:paraId="1BBC221A" w14:textId="137AF1FE" w:rsidR="00F9247A" w:rsidRDefault="006C03D1" w:rsidP="00F9247A">
      <w:pPr>
        <w:spacing w:line="288" w:lineRule="auto"/>
        <w:jc w:val="center"/>
        <w:rPr>
          <w:b/>
          <w:color w:val="000000" w:themeColor="text1"/>
          <w:spacing w:val="-6"/>
          <w:sz w:val="28"/>
          <w:szCs w:val="28"/>
        </w:rPr>
      </w:pPr>
      <w:r>
        <w:rPr>
          <w:noProof/>
          <w:color w:val="000000" w:themeColor="text1"/>
          <w:sz w:val="28"/>
          <w:szCs w:val="28"/>
        </w:rPr>
        <mc:AlternateContent>
          <mc:Choice Requires="wps">
            <w:drawing>
              <wp:anchor distT="0" distB="0" distL="114300" distR="114300" simplePos="0" relativeHeight="251671552" behindDoc="0" locked="0" layoutInCell="1" allowOverlap="1" wp14:anchorId="462A7DB9" wp14:editId="6725E9FC">
                <wp:simplePos x="0" y="0"/>
                <wp:positionH relativeFrom="column">
                  <wp:posOffset>2263140</wp:posOffset>
                </wp:positionH>
                <wp:positionV relativeFrom="paragraph">
                  <wp:posOffset>750570</wp:posOffset>
                </wp:positionV>
                <wp:extent cx="1348105" cy="0"/>
                <wp:effectExtent l="6985" t="10160" r="6985" b="889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81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1EC9F" id="Straight Connector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2pt,59.1pt" to="284.35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"/>
            </w:pict>
          </mc:Fallback>
        </mc:AlternateContent>
      </w:r>
      <w:r w:rsidR="00A65A9A" w:rsidRPr="00A65A9A">
        <w:rPr>
          <w:color w:val="000000" w:themeColor="text1"/>
          <w:sz w:val="28"/>
          <w:szCs w:val="28"/>
        </w:rPr>
        <w:t xml:space="preserve"> </w:t>
      </w:r>
      <w:r w:rsidR="009734F8">
        <w:rPr>
          <w:b/>
          <w:color w:val="000000" w:themeColor="text1"/>
          <w:spacing w:val="-6"/>
          <w:sz w:val="28"/>
          <w:szCs w:val="28"/>
        </w:rPr>
        <w:t>B</w:t>
      </w:r>
      <w:r w:rsidR="00A65A9A" w:rsidRPr="00CC7DDA">
        <w:rPr>
          <w:b/>
          <w:color w:val="000000" w:themeColor="text1"/>
          <w:spacing w:val="-6"/>
          <w:sz w:val="28"/>
          <w:szCs w:val="28"/>
        </w:rPr>
        <w:t xml:space="preserve">ãi bỏ Quyết định số 31/2020/QĐ-UBND ngày 23/7/2020 </w:t>
      </w:r>
    </w:p>
    <w:p w14:paraId="4F2DCA74" w14:textId="77777777" w:rsidR="001B1C10" w:rsidRDefault="00A65A9A" w:rsidP="00F9247A">
      <w:pPr>
        <w:spacing w:line="288" w:lineRule="auto"/>
        <w:jc w:val="center"/>
        <w:rPr>
          <w:b/>
          <w:color w:val="000000" w:themeColor="text1"/>
          <w:spacing w:val="-6"/>
          <w:sz w:val="28"/>
          <w:szCs w:val="28"/>
        </w:rPr>
      </w:pPr>
      <w:r w:rsidRPr="00CC7DDA">
        <w:rPr>
          <w:b/>
          <w:color w:val="000000" w:themeColor="text1"/>
          <w:spacing w:val="-6"/>
          <w:sz w:val="28"/>
          <w:szCs w:val="28"/>
        </w:rPr>
        <w:t xml:space="preserve">của UBND tỉnh </w:t>
      </w:r>
      <w:r w:rsidR="00D40852">
        <w:rPr>
          <w:b/>
          <w:color w:val="000000" w:themeColor="text1"/>
          <w:spacing w:val="-6"/>
          <w:sz w:val="28"/>
          <w:szCs w:val="28"/>
        </w:rPr>
        <w:t>Thanh Hóa về Quy chế</w:t>
      </w:r>
      <w:r w:rsidRPr="00CC7DDA">
        <w:rPr>
          <w:b/>
          <w:color w:val="000000" w:themeColor="text1"/>
          <w:spacing w:val="-6"/>
          <w:sz w:val="28"/>
          <w:szCs w:val="28"/>
        </w:rPr>
        <w:t xml:space="preserve"> phối hợp theo dõi, xử lý thông tin</w:t>
      </w:r>
    </w:p>
    <w:p w14:paraId="6E323F0F" w14:textId="2ABCA579" w:rsidR="00213167" w:rsidRDefault="00A65A9A" w:rsidP="00F9247A">
      <w:pPr>
        <w:spacing w:line="288" w:lineRule="auto"/>
        <w:jc w:val="center"/>
        <w:rPr>
          <w:b/>
          <w:bCs/>
          <w:color w:val="000000" w:themeColor="text1"/>
          <w:sz w:val="28"/>
          <w:szCs w:val="28"/>
        </w:rPr>
      </w:pPr>
      <w:r w:rsidRPr="00CC7DDA">
        <w:rPr>
          <w:b/>
          <w:color w:val="000000" w:themeColor="text1"/>
          <w:spacing w:val="-6"/>
          <w:sz w:val="28"/>
          <w:szCs w:val="28"/>
        </w:rPr>
        <w:t xml:space="preserve"> xấu, độc trên không gian mạng</w:t>
      </w:r>
    </w:p>
    <w:p w14:paraId="18AA049C" w14:textId="77777777" w:rsidR="00213167" w:rsidRDefault="00213167">
      <w:pPr>
        <w:pStyle w:val="Heading3"/>
        <w:spacing w:before="0" w:beforeAutospacing="0" w:after="0" w:afterAutospacing="0"/>
        <w:ind w:firstLine="810"/>
        <w:jc w:val="both"/>
        <w:rPr>
          <w:rFonts w:eastAsia="SimSun"/>
          <w:b w:val="0"/>
          <w:color w:val="000000" w:themeColor="text1"/>
          <w:spacing w:val="-12"/>
          <w:kern w:val="28"/>
          <w:sz w:val="28"/>
          <w:szCs w:val="28"/>
        </w:rPr>
      </w:pPr>
    </w:p>
    <w:p w14:paraId="4D7F8659" w14:textId="77777777" w:rsidR="00213167" w:rsidRDefault="00213167" w:rsidP="00591592">
      <w:pPr>
        <w:pStyle w:val="Heading3"/>
        <w:spacing w:before="40" w:beforeAutospacing="0" w:after="40" w:afterAutospacing="0"/>
        <w:ind w:firstLine="567"/>
        <w:jc w:val="both"/>
        <w:rPr>
          <w:rFonts w:eastAsia="SimSun"/>
          <w:b w:val="0"/>
          <w:i/>
          <w:color w:val="000000" w:themeColor="text1"/>
          <w:spacing w:val="-12"/>
          <w:kern w:val="28"/>
          <w:sz w:val="28"/>
          <w:szCs w:val="28"/>
        </w:rPr>
      </w:pPr>
      <w:bookmarkStart w:id="0" w:name="_Hlk164783109"/>
      <w:bookmarkStart w:id="1" w:name="_Hlk164243730"/>
    </w:p>
    <w:p w14:paraId="3051EE95" w14:textId="77777777" w:rsidR="00213167" w:rsidRPr="00591592" w:rsidRDefault="006C03D1" w:rsidP="00591592">
      <w:pPr>
        <w:pStyle w:val="Heading3"/>
        <w:spacing w:before="40" w:beforeAutospacing="0" w:after="40" w:afterAutospacing="0" w:line="288" w:lineRule="auto"/>
        <w:ind w:firstLine="567"/>
        <w:jc w:val="both"/>
        <w:rPr>
          <w:rFonts w:eastAsia="SimSun"/>
          <w:b w:val="0"/>
          <w:i/>
          <w:color w:val="000000" w:themeColor="text1"/>
          <w:spacing w:val="-12"/>
          <w:kern w:val="28"/>
          <w:sz w:val="28"/>
          <w:szCs w:val="28"/>
        </w:rPr>
      </w:pPr>
      <w:r w:rsidRPr="00591592">
        <w:rPr>
          <w:rFonts w:eastAsia="SimSun"/>
          <w:b w:val="0"/>
          <w:i/>
          <w:color w:val="000000" w:themeColor="text1"/>
          <w:spacing w:val="-12"/>
          <w:kern w:val="28"/>
          <w:sz w:val="28"/>
          <w:szCs w:val="28"/>
        </w:rPr>
        <w:t xml:space="preserve">Căn cứ Luật Tổ chức chính quyền địa phương số </w:t>
      </w:r>
      <w:r w:rsidRPr="00591592">
        <w:rPr>
          <w:b w:val="0"/>
          <w:i/>
          <w:color w:val="000000" w:themeColor="text1"/>
          <w:spacing w:val="-12"/>
          <w:kern w:val="28"/>
          <w:sz w:val="28"/>
          <w:szCs w:val="28"/>
        </w:rPr>
        <w:t>72/2025/QH15 ngày 16/6/2025</w:t>
      </w:r>
      <w:r w:rsidRPr="00591592">
        <w:rPr>
          <w:rFonts w:eastAsia="SimSun"/>
          <w:b w:val="0"/>
          <w:i/>
          <w:color w:val="000000" w:themeColor="text1"/>
          <w:spacing w:val="-12"/>
          <w:kern w:val="28"/>
          <w:sz w:val="28"/>
          <w:szCs w:val="28"/>
        </w:rPr>
        <w:t>;</w:t>
      </w:r>
    </w:p>
    <w:bookmarkEnd w:id="0"/>
    <w:bookmarkEnd w:id="1"/>
    <w:p w14:paraId="523A9355" w14:textId="77777777" w:rsidR="00213167" w:rsidRPr="00591592" w:rsidRDefault="006C03D1" w:rsidP="00591592">
      <w:pPr>
        <w:pStyle w:val="Heading3"/>
        <w:spacing w:before="40" w:beforeAutospacing="0" w:after="40" w:afterAutospacing="0" w:line="288" w:lineRule="auto"/>
        <w:ind w:firstLine="567"/>
        <w:jc w:val="both"/>
        <w:rPr>
          <w:b w:val="0"/>
          <w:i/>
          <w:color w:val="000000"/>
          <w:sz w:val="28"/>
          <w:szCs w:val="28"/>
        </w:rPr>
      </w:pPr>
      <w:r w:rsidRPr="00591592">
        <w:rPr>
          <w:b w:val="0"/>
          <w:i/>
          <w:color w:val="000000"/>
          <w:sz w:val="28"/>
          <w:szCs w:val="28"/>
        </w:rPr>
        <w:t>Căn cứ Luật Ban hành văn bản quy phạm pháp luật số 64/2025/QH15 ngày 19/02/2025; Luật sửa đổi, bổ sung một số điều của Luật Ban hành văn bản quy phạm pháp luật số 87/2025/QH15 ngày 25/ 6 /2025;</w:t>
      </w:r>
    </w:p>
    <w:p w14:paraId="2C330F7A" w14:textId="1C71F836" w:rsidR="00213167" w:rsidRPr="00591592" w:rsidRDefault="006C03D1" w:rsidP="00591592">
      <w:pPr>
        <w:pStyle w:val="Heading3"/>
        <w:spacing w:before="40" w:beforeAutospacing="0" w:after="40" w:afterAutospacing="0" w:line="288" w:lineRule="auto"/>
        <w:ind w:firstLine="567"/>
        <w:jc w:val="both"/>
        <w:rPr>
          <w:b w:val="0"/>
          <w:i/>
          <w:color w:val="000000" w:themeColor="text1"/>
          <w:sz w:val="28"/>
          <w:szCs w:val="28"/>
        </w:rPr>
      </w:pPr>
      <w:r w:rsidRPr="00591592">
        <w:rPr>
          <w:b w:val="0"/>
          <w:i/>
          <w:color w:val="000000" w:themeColor="text1"/>
          <w:sz w:val="28"/>
          <w:szCs w:val="28"/>
        </w:rPr>
        <w:t>Căn cứ Nghị định 78/2025/NĐ-CP ngày 01/4/2025 của Chính phủ Quy định chi tiết một số điều và biện pháp để tổ chức, hướng dẫn thi hành Luật ban hành văn bản quy phạm pháp luật</w:t>
      </w:r>
      <w:r w:rsidR="00AF5FD2" w:rsidRPr="00591592">
        <w:rPr>
          <w:b w:val="0"/>
          <w:i/>
          <w:color w:val="000000" w:themeColor="text1"/>
          <w:sz w:val="28"/>
          <w:szCs w:val="28"/>
        </w:rPr>
        <w:t xml:space="preserve"> và Nghị định số 79/2025/NĐ-CP ngày 01 tháng 4 năm 2025 của Chính phủ về kiểm tra, rà soát, hệ thống hóa và xử lý văn bản quy phạm pháp luật;</w:t>
      </w:r>
    </w:p>
    <w:p w14:paraId="3DE58EDE" w14:textId="21666443" w:rsidR="00213167" w:rsidRPr="00591592" w:rsidRDefault="00135EE3" w:rsidP="00591592">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40" w:after="40" w:line="288" w:lineRule="auto"/>
        <w:ind w:firstLine="567"/>
        <w:jc w:val="both"/>
        <w:rPr>
          <w:rFonts w:ascii="Times New Roman" w:hAnsi="Times New Roman" w:cs="Times New Roman"/>
          <w:b w:val="0"/>
          <w:i/>
          <w:color w:val="000000" w:themeColor="text1"/>
        </w:rPr>
      </w:pPr>
      <w:r w:rsidRPr="00591592">
        <w:rPr>
          <w:rFonts w:ascii="Times New Roman" w:hAnsi="Times New Roman" w:cs="Times New Roman"/>
          <w:b w:val="0"/>
          <w:i/>
          <w:color w:val="000000" w:themeColor="text1"/>
        </w:rPr>
        <w:t>Nghị định số 147/2024/NĐ-CP ngày 09</w:t>
      </w:r>
      <w:r w:rsidR="00CA4EC4">
        <w:rPr>
          <w:rFonts w:ascii="Times New Roman" w:hAnsi="Times New Roman" w:cs="Times New Roman"/>
          <w:b w:val="0"/>
          <w:i/>
          <w:color w:val="000000" w:themeColor="text1"/>
        </w:rPr>
        <w:t>/</w:t>
      </w:r>
      <w:r w:rsidRPr="00591592">
        <w:rPr>
          <w:rFonts w:ascii="Times New Roman" w:hAnsi="Times New Roman" w:cs="Times New Roman"/>
          <w:b w:val="0"/>
          <w:i/>
          <w:color w:val="000000" w:themeColor="text1"/>
        </w:rPr>
        <w:t>11</w:t>
      </w:r>
      <w:r w:rsidR="00CA4EC4">
        <w:rPr>
          <w:rFonts w:ascii="Times New Roman" w:hAnsi="Times New Roman" w:cs="Times New Roman"/>
          <w:b w:val="0"/>
          <w:i/>
          <w:color w:val="000000" w:themeColor="text1"/>
        </w:rPr>
        <w:t>/</w:t>
      </w:r>
      <w:r w:rsidRPr="00591592">
        <w:rPr>
          <w:rFonts w:ascii="Times New Roman" w:hAnsi="Times New Roman" w:cs="Times New Roman"/>
          <w:b w:val="0"/>
          <w:i/>
          <w:color w:val="000000" w:themeColor="text1"/>
        </w:rPr>
        <w:t xml:space="preserve">2024 của Chính phủ quản lý, cung cấp, sử dụng dịch vụ internet và thông tin trên mạng; </w:t>
      </w:r>
    </w:p>
    <w:p w14:paraId="2AA6A26E" w14:textId="77777777" w:rsidR="00213167" w:rsidRPr="00591592" w:rsidRDefault="006C03D1" w:rsidP="00591592">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40" w:after="40" w:line="288" w:lineRule="auto"/>
        <w:ind w:firstLine="567"/>
        <w:jc w:val="both"/>
        <w:rPr>
          <w:rFonts w:ascii="Times New Roman" w:hAnsi="Times New Roman" w:cs="Times New Roman"/>
          <w:b w:val="0"/>
          <w:i/>
          <w:color w:val="000000" w:themeColor="text1"/>
        </w:rPr>
      </w:pPr>
      <w:r w:rsidRPr="00591592">
        <w:rPr>
          <w:rFonts w:ascii="Times New Roman" w:hAnsi="Times New Roman" w:cs="Times New Roman"/>
          <w:b w:val="0"/>
          <w:i/>
          <w:color w:val="000000" w:themeColor="text1"/>
        </w:rPr>
        <w:t xml:space="preserve">Căn cứ Nghị định số 150/2025/NĐ-CP </w:t>
      </w:r>
      <w:r w:rsidRPr="007C342F">
        <w:rPr>
          <w:rFonts w:ascii="Times New Roman" w:hAnsi="Times New Roman" w:cs="Times New Roman"/>
          <w:b w:val="0"/>
          <w:i/>
        </w:rPr>
        <w:t xml:space="preserve">ngày 12/6/2025 </w:t>
      </w:r>
      <w:r w:rsidRPr="00591592">
        <w:rPr>
          <w:rFonts w:ascii="Times New Roman" w:hAnsi="Times New Roman" w:cs="Times New Roman"/>
          <w:b w:val="0"/>
          <w:i/>
          <w:color w:val="000000" w:themeColor="text1"/>
        </w:rPr>
        <w:t>của Chính phủ quy định tổ chức các cơ quan chuyên môn thuộc Ủy ban nhân dân tỉnh, thành phố trực thuộc Trung ương và Ủy ban nhân dân xã, phường (sau đây gọi tắt là cấp xã), đặc khu thuộc tỉnh, thành phố trực thuộc trung ương;</w:t>
      </w:r>
    </w:p>
    <w:p w14:paraId="55B23040" w14:textId="4FEAE4E7" w:rsidR="00213167" w:rsidRPr="00591592" w:rsidRDefault="006C03D1" w:rsidP="00591592">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40" w:after="40" w:line="288" w:lineRule="auto"/>
        <w:ind w:firstLine="567"/>
        <w:jc w:val="both"/>
        <w:rPr>
          <w:rFonts w:ascii="Times New Roman" w:hAnsi="Times New Roman" w:cs="Times New Roman"/>
          <w:b w:val="0"/>
          <w:i/>
          <w:color w:val="000000"/>
        </w:rPr>
      </w:pPr>
      <w:r w:rsidRPr="00591592">
        <w:rPr>
          <w:rFonts w:ascii="Times New Roman" w:hAnsi="Times New Roman" w:cs="Times New Roman"/>
          <w:b w:val="0"/>
          <w:i/>
          <w:color w:val="000000"/>
        </w:rPr>
        <w:t>Căn cứ Nghị định số 187/2025/NĐ-CP ngày 01/7/2025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w:t>
      </w:r>
    </w:p>
    <w:p w14:paraId="7D3D80F0" w14:textId="2DC615D3" w:rsidR="004F793A" w:rsidRPr="00591592" w:rsidRDefault="004F793A" w:rsidP="00591592">
      <w:pPr>
        <w:pStyle w:val="quyetdinh"/>
        <w:spacing w:before="40" w:after="40" w:line="288" w:lineRule="auto"/>
        <w:ind w:firstLine="567"/>
        <w:jc w:val="both"/>
        <w:rPr>
          <w:rFonts w:ascii="Times New Roman" w:hAnsi="Times New Roman" w:cs="Times New Roman"/>
          <w:b w:val="0"/>
          <w:bCs w:val="0"/>
          <w:i/>
          <w:color w:val="000000"/>
        </w:rPr>
      </w:pPr>
      <w:r w:rsidRPr="00591592">
        <w:rPr>
          <w:rFonts w:ascii="Times New Roman" w:hAnsi="Times New Roman" w:cs="Times New Roman"/>
          <w:b w:val="0"/>
          <w:bCs w:val="0"/>
          <w:i/>
          <w:color w:val="000000"/>
        </w:rPr>
        <w:t>Căn cứ Nghị định số 327/2026/NĐ-CP ngày 19</w:t>
      </w:r>
      <w:r w:rsidR="008074C9">
        <w:rPr>
          <w:rFonts w:ascii="Times New Roman" w:hAnsi="Times New Roman" w:cs="Times New Roman"/>
          <w:b w:val="0"/>
          <w:bCs w:val="0"/>
          <w:i/>
          <w:color w:val="000000"/>
        </w:rPr>
        <w:t>/</w:t>
      </w:r>
      <w:r w:rsidRPr="00591592">
        <w:rPr>
          <w:rFonts w:ascii="Times New Roman" w:hAnsi="Times New Roman" w:cs="Times New Roman"/>
          <w:b w:val="0"/>
          <w:bCs w:val="0"/>
          <w:i/>
          <w:color w:val="000000"/>
        </w:rPr>
        <w:t>8</w:t>
      </w:r>
      <w:r w:rsidR="008074C9">
        <w:rPr>
          <w:rFonts w:ascii="Times New Roman" w:hAnsi="Times New Roman" w:cs="Times New Roman"/>
          <w:b w:val="0"/>
          <w:bCs w:val="0"/>
          <w:i/>
          <w:color w:val="000000"/>
        </w:rPr>
        <w:t>/</w:t>
      </w:r>
      <w:r w:rsidRPr="00591592">
        <w:rPr>
          <w:rFonts w:ascii="Times New Roman" w:hAnsi="Times New Roman" w:cs="Times New Roman"/>
          <w:b w:val="0"/>
          <w:bCs w:val="0"/>
          <w:i/>
          <w:color w:val="000000"/>
        </w:rPr>
        <w:t>2026 của Chính phủ quy định về phòng ngừa, xử lý thông tin và hành vi sử dụng công nghệ thông tin, mạng máy tính, mạng viễn thông, phương tiện điện tử xâm phạm an ninh quốc gia, trật tự, an toàn xã hội trên không gian mạng;</w:t>
      </w:r>
    </w:p>
    <w:p w14:paraId="781988D0" w14:textId="4B318ED1" w:rsidR="004F793A" w:rsidRPr="00591592" w:rsidRDefault="004F793A" w:rsidP="00591592">
      <w:pPr>
        <w:pStyle w:val="quyetdinh"/>
        <w:spacing w:before="40" w:after="40" w:line="288" w:lineRule="auto"/>
        <w:ind w:firstLine="567"/>
        <w:jc w:val="both"/>
        <w:rPr>
          <w:rFonts w:ascii="Times New Roman" w:hAnsi="Times New Roman" w:cs="Times New Roman"/>
          <w:b w:val="0"/>
          <w:bCs w:val="0"/>
          <w:i/>
          <w:color w:val="000000"/>
        </w:rPr>
      </w:pPr>
      <w:r w:rsidRPr="00591592">
        <w:rPr>
          <w:rFonts w:ascii="Times New Roman" w:hAnsi="Times New Roman" w:cs="Times New Roman"/>
          <w:b w:val="0"/>
          <w:bCs w:val="0"/>
          <w:i/>
          <w:color w:val="000000"/>
        </w:rPr>
        <w:t>Căn cứ Nghị định số 328/2026/NĐ-CP ngày 19</w:t>
      </w:r>
      <w:r w:rsidR="008074C9">
        <w:rPr>
          <w:rFonts w:ascii="Times New Roman" w:hAnsi="Times New Roman" w:cs="Times New Roman"/>
          <w:b w:val="0"/>
          <w:bCs w:val="0"/>
          <w:i/>
          <w:color w:val="000000"/>
        </w:rPr>
        <w:t>/</w:t>
      </w:r>
      <w:r w:rsidRPr="00591592">
        <w:rPr>
          <w:rFonts w:ascii="Times New Roman" w:hAnsi="Times New Roman" w:cs="Times New Roman"/>
          <w:b w:val="0"/>
          <w:bCs w:val="0"/>
          <w:i/>
          <w:color w:val="000000"/>
        </w:rPr>
        <w:t>8</w:t>
      </w:r>
      <w:r w:rsidR="008074C9">
        <w:rPr>
          <w:rFonts w:ascii="Times New Roman" w:hAnsi="Times New Roman" w:cs="Times New Roman"/>
          <w:b w:val="0"/>
          <w:bCs w:val="0"/>
          <w:i/>
          <w:color w:val="000000"/>
        </w:rPr>
        <w:t>/</w:t>
      </w:r>
      <w:r w:rsidRPr="00591592">
        <w:rPr>
          <w:rFonts w:ascii="Times New Roman" w:hAnsi="Times New Roman" w:cs="Times New Roman"/>
          <w:b w:val="0"/>
          <w:bCs w:val="0"/>
          <w:i/>
          <w:color w:val="000000"/>
        </w:rPr>
        <w:t>2026 của Chính phủ quy định phòng, chống tin giả, tin sai sự thật;</w:t>
      </w:r>
    </w:p>
    <w:p w14:paraId="646E130F" w14:textId="6CDFD1AC" w:rsidR="006840F5" w:rsidRPr="00591592" w:rsidRDefault="006840F5" w:rsidP="00591592">
      <w:pPr>
        <w:pStyle w:val="quyetdinh"/>
        <w:spacing w:before="40" w:after="40" w:line="288" w:lineRule="auto"/>
        <w:ind w:firstLine="567"/>
        <w:jc w:val="both"/>
        <w:rPr>
          <w:rFonts w:ascii="Times New Roman" w:hAnsi="Times New Roman" w:cs="Times New Roman"/>
          <w:b w:val="0"/>
          <w:bCs w:val="0"/>
          <w:i/>
          <w:color w:val="000000"/>
        </w:rPr>
      </w:pPr>
      <w:r w:rsidRPr="00591592">
        <w:rPr>
          <w:rFonts w:ascii="Times New Roman" w:hAnsi="Times New Roman" w:cs="Times New Roman"/>
          <w:b w:val="0"/>
          <w:bCs w:val="0"/>
          <w:i/>
          <w:color w:val="000000"/>
        </w:rPr>
        <w:t xml:space="preserve">Căn cứ Nghị định số 329/2026/NĐ-CP ngày 19/8/2026 của Chính phủ quy </w:t>
      </w:r>
      <w:r w:rsidRPr="00591592">
        <w:rPr>
          <w:rFonts w:ascii="Times New Roman" w:hAnsi="Times New Roman" w:cs="Times New Roman"/>
          <w:b w:val="0"/>
          <w:bCs w:val="0"/>
          <w:i/>
          <w:color w:val="000000"/>
        </w:rPr>
        <w:lastRenderedPageBreak/>
        <w:t>định về lực lượng bảo vệ an ninh mạng;</w:t>
      </w:r>
    </w:p>
    <w:p w14:paraId="2FF1DC5F" w14:textId="77777777" w:rsidR="00213167" w:rsidRPr="00591592" w:rsidRDefault="006C03D1">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40" w:after="40" w:line="288" w:lineRule="auto"/>
        <w:ind w:firstLine="720"/>
        <w:jc w:val="both"/>
        <w:rPr>
          <w:rFonts w:ascii="Times New Roman" w:hAnsi="Times New Roman" w:cs="Times New Roman"/>
          <w:b w:val="0"/>
          <w:i/>
          <w:color w:val="000000" w:themeColor="text1"/>
        </w:rPr>
      </w:pPr>
      <w:r w:rsidRPr="00591592">
        <w:rPr>
          <w:rFonts w:ascii="Times New Roman" w:hAnsi="Times New Roman" w:cs="Times New Roman"/>
          <w:b w:val="0"/>
          <w:i/>
          <w:color w:val="000000" w:themeColor="text1"/>
        </w:rPr>
        <w:t>Theo đề nghị của Sở Văn hóa, Thể thao và Du lịch tại Tờ trình số …../TTr-SVHTTDL ngày …../…../2026;</w:t>
      </w:r>
    </w:p>
    <w:p w14:paraId="6C9FE92C" w14:textId="0B8B59FF" w:rsidR="00213167" w:rsidRPr="00591592" w:rsidRDefault="006C03D1">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40" w:after="40" w:line="288" w:lineRule="auto"/>
        <w:jc w:val="both"/>
        <w:rPr>
          <w:rFonts w:ascii="Times New Roman" w:hAnsi="Times New Roman" w:cs="Times New Roman"/>
          <w:b w:val="0"/>
          <w:bCs w:val="0"/>
          <w:i/>
          <w:color w:val="000000" w:themeColor="text1"/>
          <w:spacing w:val="-4"/>
        </w:rPr>
      </w:pPr>
      <w:r w:rsidRPr="00591592">
        <w:rPr>
          <w:rFonts w:ascii="Times New Roman" w:hAnsi="Times New Roman" w:cs="Times New Roman"/>
          <w:bCs w:val="0"/>
          <w:color w:val="000000" w:themeColor="text1"/>
        </w:rPr>
        <w:tab/>
      </w:r>
      <w:r w:rsidRPr="00591592">
        <w:rPr>
          <w:rFonts w:ascii="Times New Roman" w:hAnsi="Times New Roman" w:cs="Times New Roman"/>
          <w:b w:val="0"/>
          <w:bCs w:val="0"/>
          <w:i/>
          <w:color w:val="000000" w:themeColor="text1"/>
          <w:spacing w:val="-4"/>
        </w:rPr>
        <w:t xml:space="preserve">Uỷ ban nhân dân tỉnh ban hành Quyết định bãi bỏ Quyết định số </w:t>
      </w:r>
      <w:r w:rsidR="007B6A16" w:rsidRPr="00591592">
        <w:rPr>
          <w:rFonts w:ascii="Times New Roman" w:hAnsi="Times New Roman" w:cs="Times New Roman"/>
          <w:b w:val="0"/>
          <w:bCs w:val="0"/>
          <w:i/>
          <w:color w:val="000000" w:themeColor="text1"/>
          <w:spacing w:val="-4"/>
        </w:rPr>
        <w:t>31/2020/QĐ-UBND ngày 23</w:t>
      </w:r>
      <w:r w:rsidR="00AB6441">
        <w:rPr>
          <w:rFonts w:ascii="Times New Roman" w:hAnsi="Times New Roman" w:cs="Times New Roman"/>
          <w:b w:val="0"/>
          <w:bCs w:val="0"/>
          <w:i/>
          <w:color w:val="000000" w:themeColor="text1"/>
          <w:spacing w:val="-4"/>
        </w:rPr>
        <w:t>/</w:t>
      </w:r>
      <w:r w:rsidR="007B6A16" w:rsidRPr="00591592">
        <w:rPr>
          <w:rFonts w:ascii="Times New Roman" w:hAnsi="Times New Roman" w:cs="Times New Roman"/>
          <w:b w:val="0"/>
          <w:bCs w:val="0"/>
          <w:i/>
          <w:color w:val="000000" w:themeColor="text1"/>
          <w:spacing w:val="-4"/>
        </w:rPr>
        <w:t>7</w:t>
      </w:r>
      <w:r w:rsidR="00AB6441">
        <w:rPr>
          <w:rFonts w:ascii="Times New Roman" w:hAnsi="Times New Roman" w:cs="Times New Roman"/>
          <w:b w:val="0"/>
          <w:bCs w:val="0"/>
          <w:i/>
          <w:color w:val="000000" w:themeColor="text1"/>
          <w:spacing w:val="-4"/>
        </w:rPr>
        <w:t>/</w:t>
      </w:r>
      <w:r w:rsidR="007B6A16" w:rsidRPr="00591592">
        <w:rPr>
          <w:rFonts w:ascii="Times New Roman" w:hAnsi="Times New Roman" w:cs="Times New Roman"/>
          <w:b w:val="0"/>
          <w:bCs w:val="0"/>
          <w:i/>
          <w:color w:val="000000" w:themeColor="text1"/>
          <w:spacing w:val="-4"/>
        </w:rPr>
        <w:t>2020 của Ủy ban nhân dân tỉnh Thanh Hóa ban hành Quy chế phối hợp theo dõi, xử lý thông tin xấu, độc trên không gian mạng</w:t>
      </w:r>
      <w:r w:rsidRPr="00591592">
        <w:rPr>
          <w:rFonts w:ascii="Times New Roman" w:hAnsi="Times New Roman" w:cs="Times New Roman"/>
          <w:b w:val="0"/>
          <w:bCs w:val="0"/>
          <w:i/>
          <w:color w:val="000000" w:themeColor="text1"/>
          <w:spacing w:val="-4"/>
        </w:rPr>
        <w:t>.</w:t>
      </w:r>
    </w:p>
    <w:p w14:paraId="4B43BD5E" w14:textId="5537811E" w:rsidR="002E7FD4" w:rsidRPr="002E7FD4" w:rsidRDefault="006C03D1">
      <w:pPr>
        <w:spacing w:before="40" w:after="40" w:line="288" w:lineRule="auto"/>
        <w:ind w:firstLine="567"/>
        <w:jc w:val="both"/>
        <w:rPr>
          <w:b/>
          <w:color w:val="000000" w:themeColor="text1"/>
          <w:sz w:val="28"/>
          <w:szCs w:val="28"/>
          <w:lang w:val="nl-NL"/>
        </w:rPr>
      </w:pPr>
      <w:r>
        <w:rPr>
          <w:b/>
          <w:bCs/>
          <w:color w:val="000000" w:themeColor="text1"/>
          <w:sz w:val="28"/>
          <w:szCs w:val="28"/>
          <w:lang w:val="nl-NL"/>
        </w:rPr>
        <w:t>Điều 1.</w:t>
      </w:r>
      <w:r>
        <w:rPr>
          <w:bCs/>
          <w:color w:val="000000" w:themeColor="text1"/>
          <w:sz w:val="28"/>
          <w:szCs w:val="28"/>
          <w:lang w:val="nl-NL"/>
        </w:rPr>
        <w:t xml:space="preserve"> </w:t>
      </w:r>
      <w:r w:rsidR="002E7FD4" w:rsidRPr="002E7FD4">
        <w:rPr>
          <w:b/>
          <w:color w:val="000000" w:themeColor="text1"/>
          <w:sz w:val="28"/>
          <w:szCs w:val="28"/>
          <w:lang w:val="nl-NL"/>
        </w:rPr>
        <w:t>Bãi bỏ toàn bộ văn bản</w:t>
      </w:r>
    </w:p>
    <w:p w14:paraId="4DC133D2" w14:textId="2C4AC3BC" w:rsidR="00213167" w:rsidRDefault="007B6A16">
      <w:pPr>
        <w:spacing w:before="40" w:after="40" w:line="288" w:lineRule="auto"/>
        <w:ind w:firstLine="567"/>
        <w:jc w:val="both"/>
        <w:rPr>
          <w:b/>
          <w:bCs/>
          <w:color w:val="000000" w:themeColor="text1"/>
          <w:spacing w:val="-2"/>
          <w:sz w:val="28"/>
          <w:szCs w:val="28"/>
        </w:rPr>
      </w:pPr>
      <w:r w:rsidRPr="007B6A16">
        <w:rPr>
          <w:bCs/>
          <w:color w:val="000000" w:themeColor="text1"/>
          <w:spacing w:val="-2"/>
          <w:sz w:val="28"/>
          <w:szCs w:val="28"/>
        </w:rPr>
        <w:t>Bãi bỏ toàn bộ Quyết định số 31/2020/QĐ-UBND ngày 23</w:t>
      </w:r>
      <w:r w:rsidR="00AB6441">
        <w:rPr>
          <w:bCs/>
          <w:color w:val="000000" w:themeColor="text1"/>
          <w:spacing w:val="-2"/>
          <w:sz w:val="28"/>
          <w:szCs w:val="28"/>
        </w:rPr>
        <w:t>/</w:t>
      </w:r>
      <w:r w:rsidRPr="007B6A16">
        <w:rPr>
          <w:bCs/>
          <w:color w:val="000000" w:themeColor="text1"/>
          <w:spacing w:val="-2"/>
          <w:sz w:val="28"/>
          <w:szCs w:val="28"/>
        </w:rPr>
        <w:t>7</w:t>
      </w:r>
      <w:r w:rsidR="00AB6441">
        <w:rPr>
          <w:bCs/>
          <w:color w:val="000000" w:themeColor="text1"/>
          <w:spacing w:val="-2"/>
          <w:sz w:val="28"/>
          <w:szCs w:val="28"/>
        </w:rPr>
        <w:t>/</w:t>
      </w:r>
      <w:r w:rsidRPr="007B6A16">
        <w:rPr>
          <w:bCs/>
          <w:color w:val="000000" w:themeColor="text1"/>
          <w:spacing w:val="-2"/>
          <w:sz w:val="28"/>
          <w:szCs w:val="28"/>
        </w:rPr>
        <w:t>2020 của Ủy ban nhân dân tỉnh Thanh Hóa ban hành Quy chế phối hợp theo dõi, xử lý thông tin xấu, độc trên không gian mạng</w:t>
      </w:r>
      <w:r>
        <w:rPr>
          <w:bCs/>
          <w:color w:val="000000" w:themeColor="text1"/>
          <w:spacing w:val="-2"/>
          <w:sz w:val="28"/>
          <w:szCs w:val="28"/>
        </w:rPr>
        <w:t>.</w:t>
      </w:r>
    </w:p>
    <w:p w14:paraId="07EDDC6E" w14:textId="4D614FD0" w:rsidR="00213167" w:rsidRDefault="006C03D1">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40" w:after="40" w:line="288"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Điều 2. Điều khoản thi hành</w:t>
      </w:r>
    </w:p>
    <w:p w14:paraId="4B2E12F8" w14:textId="7D07D699" w:rsidR="00213167" w:rsidRDefault="006C03D1">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40" w:after="40" w:line="288" w:lineRule="auto"/>
        <w:ind w:firstLine="567"/>
        <w:jc w:val="both"/>
        <w:rPr>
          <w:rFonts w:ascii="Times New Roman" w:hAnsi="Times New Roman" w:cs="Times New Roman"/>
          <w:b w:val="0"/>
          <w:color w:val="000000" w:themeColor="text1"/>
        </w:rPr>
      </w:pPr>
      <w:r>
        <w:rPr>
          <w:rFonts w:ascii="Times New Roman" w:hAnsi="Times New Roman" w:cs="Times New Roman"/>
          <w:b w:val="0"/>
          <w:color w:val="000000" w:themeColor="text1"/>
          <w:lang w:val="es-ES"/>
        </w:rPr>
        <w:t xml:space="preserve">Quyết định này </w:t>
      </w:r>
      <w:r>
        <w:rPr>
          <w:rFonts w:ascii="Times New Roman" w:hAnsi="Times New Roman" w:cs="Times New Roman"/>
          <w:b w:val="0"/>
          <w:color w:val="000000" w:themeColor="text1"/>
          <w:spacing w:val="-4"/>
          <w:lang w:val="da-DK"/>
        </w:rPr>
        <w:t>có hiệu lực thi hành kể từ ngày ... tháng.... năm 2026</w:t>
      </w:r>
      <w:r>
        <w:rPr>
          <w:rFonts w:ascii="Times New Roman" w:hAnsi="Times New Roman" w:cs="Times New Roman"/>
          <w:b w:val="0"/>
          <w:color w:val="000000" w:themeColor="text1"/>
        </w:rPr>
        <w:t>.</w:t>
      </w:r>
    </w:p>
    <w:p w14:paraId="4E3E2173" w14:textId="11F8C858" w:rsidR="00B7078A" w:rsidRDefault="006C03D1" w:rsidP="00311D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40" w:after="40" w:line="288" w:lineRule="auto"/>
        <w:ind w:firstLine="567"/>
        <w:jc w:val="both"/>
        <w:rPr>
          <w:rFonts w:ascii="Times New Roman" w:hAnsi="Times New Roman" w:cs="Times New Roman"/>
          <w:b w:val="0"/>
          <w:bCs w:val="0"/>
          <w:color w:val="000000" w:themeColor="text1"/>
          <w:lang w:val="da-DK"/>
        </w:rPr>
      </w:pPr>
      <w:r>
        <w:rPr>
          <w:rFonts w:ascii="Times New Roman" w:hAnsi="Times New Roman" w:cs="Times New Roman"/>
          <w:b w:val="0"/>
          <w:bCs w:val="0"/>
          <w:color w:val="000000" w:themeColor="text1"/>
          <w:lang w:val="da-DK"/>
        </w:rPr>
        <w:t>Chánh Văn phòng UBND tỉnh</w:t>
      </w:r>
      <w:r w:rsidR="00AF5FD2">
        <w:rPr>
          <w:rFonts w:ascii="Times New Roman" w:hAnsi="Times New Roman" w:cs="Times New Roman"/>
          <w:b w:val="0"/>
          <w:bCs w:val="0"/>
          <w:color w:val="000000" w:themeColor="text1"/>
          <w:lang w:val="da-DK"/>
        </w:rPr>
        <w:t>;</w:t>
      </w:r>
      <w:r>
        <w:rPr>
          <w:rFonts w:ascii="Times New Roman" w:hAnsi="Times New Roman" w:cs="Times New Roman"/>
          <w:b w:val="0"/>
          <w:bCs w:val="0"/>
          <w:color w:val="000000" w:themeColor="text1"/>
          <w:lang w:val="da-DK"/>
        </w:rPr>
        <w:t xml:space="preserve"> Giám đốc các sở, Trưởng các ban, ngành, đơn vị cấp tỉnh</w:t>
      </w:r>
      <w:r w:rsidR="00AF5FD2">
        <w:rPr>
          <w:rFonts w:ascii="Times New Roman" w:hAnsi="Times New Roman" w:cs="Times New Roman"/>
          <w:b w:val="0"/>
          <w:bCs w:val="0"/>
          <w:color w:val="000000" w:themeColor="text1"/>
          <w:lang w:val="da-DK"/>
        </w:rPr>
        <w:t>;</w:t>
      </w:r>
      <w:r w:rsidR="00B7078A">
        <w:rPr>
          <w:rFonts w:ascii="Times New Roman" w:hAnsi="Times New Roman" w:cs="Times New Roman"/>
          <w:b w:val="0"/>
          <w:bCs w:val="0"/>
          <w:color w:val="000000" w:themeColor="text1"/>
          <w:lang w:val="da-DK"/>
        </w:rPr>
        <w:t xml:space="preserve"> Chủ tịch UBND các xã, phường và các tổ chức</w:t>
      </w:r>
      <w:r>
        <w:rPr>
          <w:rFonts w:ascii="Times New Roman" w:hAnsi="Times New Roman" w:cs="Times New Roman"/>
          <w:b w:val="0"/>
          <w:bCs w:val="0"/>
          <w:color w:val="000000" w:themeColor="text1"/>
          <w:lang w:val="da-DK"/>
        </w:rPr>
        <w:t>, đơn vị có liên quan chịu trách nhiệm thi hành Quyết định này./.</w:t>
      </w:r>
    </w:p>
    <w:p w14:paraId="3C23DDE0" w14:textId="77777777" w:rsidR="00213167" w:rsidRDefault="00213167">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40" w:after="40" w:line="240" w:lineRule="auto"/>
        <w:ind w:firstLine="567"/>
        <w:jc w:val="both"/>
        <w:rPr>
          <w:rFonts w:ascii="Times New Roman" w:hAnsi="Times New Roman" w:cs="Times New Roman"/>
          <w:b w:val="0"/>
          <w:color w:val="000000" w:themeColor="text1"/>
          <w:sz w:val="2"/>
        </w:rPr>
      </w:pPr>
    </w:p>
    <w:tbl>
      <w:tblPr>
        <w:tblW w:w="0" w:type="auto"/>
        <w:tblLook w:val="01E0" w:firstRow="1" w:lastRow="1" w:firstColumn="1" w:lastColumn="1" w:noHBand="0" w:noVBand="0"/>
      </w:tblPr>
      <w:tblGrid>
        <w:gridCol w:w="4867"/>
        <w:gridCol w:w="4205"/>
      </w:tblGrid>
      <w:tr w:rsidR="00213167" w14:paraId="43BF5157" w14:textId="77777777">
        <w:tc>
          <w:tcPr>
            <w:tcW w:w="4867" w:type="dxa"/>
          </w:tcPr>
          <w:p w14:paraId="4703B470" w14:textId="77777777" w:rsidR="00213167" w:rsidRPr="00EC6644" w:rsidRDefault="006C03D1">
            <w:pPr>
              <w:rPr>
                <w:b/>
                <w:bCs/>
                <w:color w:val="000000" w:themeColor="text1"/>
                <w:lang w:val="da-DK"/>
              </w:rPr>
            </w:pPr>
            <w:r w:rsidRPr="00EC6644">
              <w:rPr>
                <w:b/>
                <w:bCs/>
                <w:i/>
                <w:iCs/>
                <w:color w:val="000000" w:themeColor="text1"/>
                <w:lang w:val="da-DK"/>
              </w:rPr>
              <w:t xml:space="preserve">Nơi nhận: </w:t>
            </w:r>
            <w:r w:rsidRPr="00EC6644">
              <w:rPr>
                <w:b/>
                <w:bCs/>
                <w:color w:val="000000" w:themeColor="text1"/>
                <w:lang w:val="da-DK"/>
              </w:rPr>
              <w:t xml:space="preserve">                                                                  </w:t>
            </w:r>
          </w:p>
          <w:p w14:paraId="742E1343" w14:textId="77777777" w:rsidR="00213167" w:rsidRPr="00EC6644" w:rsidRDefault="006C03D1">
            <w:pPr>
              <w:ind w:left="-108"/>
              <w:jc w:val="both"/>
              <w:rPr>
                <w:color w:val="000000" w:themeColor="text1"/>
                <w:lang w:val="zu-ZA"/>
              </w:rPr>
            </w:pPr>
            <w:r w:rsidRPr="00EC6644">
              <w:rPr>
                <w:color w:val="000000" w:themeColor="text1"/>
                <w:lang w:val="zu-ZA"/>
              </w:rPr>
              <w:t>- Như Điều 2 QĐ;</w:t>
            </w:r>
          </w:p>
          <w:p w14:paraId="619E98C0" w14:textId="54253FB0" w:rsidR="00B7078A" w:rsidRPr="00EC6644" w:rsidRDefault="006C03D1">
            <w:pPr>
              <w:ind w:left="-108"/>
              <w:jc w:val="both"/>
              <w:rPr>
                <w:color w:val="000000" w:themeColor="text1"/>
                <w:lang w:val="af-ZA"/>
              </w:rPr>
            </w:pPr>
            <w:r w:rsidRPr="00EC6644">
              <w:rPr>
                <w:color w:val="000000" w:themeColor="text1"/>
                <w:lang w:val="af-ZA"/>
              </w:rPr>
              <w:t xml:space="preserve">- </w:t>
            </w:r>
            <w:r w:rsidR="00B7078A" w:rsidRPr="00EC6644">
              <w:rPr>
                <w:color w:val="000000" w:themeColor="text1"/>
                <w:lang w:val="af-ZA"/>
              </w:rPr>
              <w:t>Thường trực: Tỉnh ủy, HĐND tỉnh (để b/c);</w:t>
            </w:r>
          </w:p>
          <w:p w14:paraId="4544A948" w14:textId="7F4ADE42" w:rsidR="00213167" w:rsidRPr="00EC6644" w:rsidRDefault="00B7078A">
            <w:pPr>
              <w:ind w:left="-108"/>
              <w:jc w:val="both"/>
              <w:rPr>
                <w:color w:val="000000" w:themeColor="text1"/>
                <w:lang w:val="af-ZA"/>
              </w:rPr>
            </w:pPr>
            <w:r w:rsidRPr="00EC6644">
              <w:rPr>
                <w:color w:val="000000" w:themeColor="text1"/>
                <w:lang w:val="af-ZA"/>
              </w:rPr>
              <w:t xml:space="preserve">- </w:t>
            </w:r>
            <w:r w:rsidR="006C03D1" w:rsidRPr="00EC6644">
              <w:rPr>
                <w:color w:val="000000" w:themeColor="text1"/>
                <w:lang w:val="af-ZA"/>
              </w:rPr>
              <w:t xml:space="preserve">Chủ tịch; các PCT UBND tỉnh; </w:t>
            </w:r>
          </w:p>
          <w:p w14:paraId="036D9229" w14:textId="352C7EDD" w:rsidR="00213167" w:rsidRPr="00EC6644" w:rsidRDefault="006C03D1">
            <w:pPr>
              <w:ind w:left="-108"/>
              <w:jc w:val="both"/>
              <w:rPr>
                <w:bCs/>
                <w:lang w:val="fr-FR"/>
              </w:rPr>
            </w:pPr>
            <w:r w:rsidRPr="00EC6644">
              <w:rPr>
                <w:color w:val="000000" w:themeColor="text1"/>
                <w:lang w:val="af-ZA"/>
              </w:rPr>
              <w:t xml:space="preserve">- </w:t>
            </w:r>
            <w:r w:rsidR="00EC6644" w:rsidRPr="00EC6644">
              <w:rPr>
                <w:bCs/>
                <w:lang w:val="fr-FR"/>
              </w:rPr>
              <w:t>Cục KTVB&amp;TCTHPL</w:t>
            </w:r>
            <w:r w:rsidRPr="00EC6644">
              <w:rPr>
                <w:bCs/>
                <w:lang w:val="fr-FR"/>
              </w:rPr>
              <w:t>;</w:t>
            </w:r>
          </w:p>
          <w:p w14:paraId="5517FF81" w14:textId="77777777" w:rsidR="00B7078A" w:rsidRPr="00EC6644" w:rsidRDefault="00B7078A" w:rsidP="00B7078A">
            <w:pPr>
              <w:ind w:left="-108"/>
              <w:jc w:val="both"/>
              <w:rPr>
                <w:color w:val="000000" w:themeColor="text1"/>
                <w:lang w:val="af-ZA"/>
              </w:rPr>
            </w:pPr>
            <w:r w:rsidRPr="00EC6644">
              <w:rPr>
                <w:color w:val="000000" w:themeColor="text1"/>
                <w:lang w:val="af-ZA"/>
              </w:rPr>
              <w:t>- Các sở, ban, ngành của tỉnh;</w:t>
            </w:r>
          </w:p>
          <w:p w14:paraId="14B1E363" w14:textId="77777777" w:rsidR="00B7078A" w:rsidRPr="00EC6644" w:rsidRDefault="00B7078A" w:rsidP="00B7078A">
            <w:pPr>
              <w:ind w:left="-108"/>
              <w:jc w:val="both"/>
              <w:rPr>
                <w:color w:val="000000" w:themeColor="text1"/>
                <w:lang w:val="af-ZA"/>
              </w:rPr>
            </w:pPr>
            <w:r w:rsidRPr="00EC6644">
              <w:rPr>
                <w:color w:val="000000" w:themeColor="text1"/>
                <w:lang w:val="af-ZA"/>
              </w:rPr>
              <w:t>- UBND các xã, phường;</w:t>
            </w:r>
          </w:p>
          <w:p w14:paraId="1D8CD58F" w14:textId="77777777" w:rsidR="00213167" w:rsidRPr="00EC6644" w:rsidRDefault="006C03D1">
            <w:pPr>
              <w:ind w:left="-108"/>
              <w:jc w:val="both"/>
              <w:rPr>
                <w:color w:val="000000" w:themeColor="text1"/>
                <w:lang w:val="af-ZA"/>
              </w:rPr>
            </w:pPr>
            <w:r w:rsidRPr="00EC6644">
              <w:rPr>
                <w:bCs/>
                <w:lang w:val="fr-FR"/>
              </w:rPr>
              <w:t>- Công báo tỉnh Thanh Hóa;</w:t>
            </w:r>
          </w:p>
          <w:p w14:paraId="3EE99E4C" w14:textId="42D37665" w:rsidR="00213167" w:rsidRPr="00EC6644" w:rsidRDefault="00EC6644">
            <w:pPr>
              <w:ind w:left="-108"/>
              <w:jc w:val="both"/>
              <w:rPr>
                <w:color w:val="000000" w:themeColor="text1"/>
                <w:lang w:val="af-ZA"/>
              </w:rPr>
            </w:pPr>
            <w:r w:rsidRPr="00EC6644">
              <w:rPr>
                <w:bCs/>
                <w:lang w:val="fr-FR"/>
              </w:rPr>
              <w:t>- Cổng T</w:t>
            </w:r>
            <w:r w:rsidR="006C03D1" w:rsidRPr="00EC6644">
              <w:rPr>
                <w:bCs/>
                <w:lang w:val="fr-FR"/>
              </w:rPr>
              <w:t>hông tin điện tử tỉnh;</w:t>
            </w:r>
          </w:p>
          <w:p w14:paraId="236AB12A" w14:textId="77777777" w:rsidR="00213167" w:rsidRDefault="006C03D1">
            <w:pPr>
              <w:ind w:left="-108"/>
              <w:jc w:val="both"/>
              <w:rPr>
                <w:color w:val="000000" w:themeColor="text1"/>
                <w:sz w:val="28"/>
                <w:szCs w:val="28"/>
                <w:lang w:val="af-ZA"/>
              </w:rPr>
            </w:pPr>
            <w:r w:rsidRPr="00EC6644">
              <w:rPr>
                <w:color w:val="000000" w:themeColor="text1"/>
              </w:rPr>
              <w:t>- Lưu: VT, VX.</w:t>
            </w:r>
          </w:p>
        </w:tc>
        <w:tc>
          <w:tcPr>
            <w:tcW w:w="4205" w:type="dxa"/>
          </w:tcPr>
          <w:p w14:paraId="4F1B4CC8" w14:textId="41873349" w:rsidR="00213167" w:rsidRDefault="006C03D1" w:rsidP="00AF5FD2">
            <w:pPr>
              <w:jc w:val="center"/>
              <w:rPr>
                <w:b/>
                <w:bCs/>
                <w:color w:val="000000" w:themeColor="text1"/>
                <w:sz w:val="28"/>
                <w:szCs w:val="28"/>
                <w:lang w:val="pt-BR"/>
              </w:rPr>
            </w:pPr>
            <w:r>
              <w:rPr>
                <w:b/>
                <w:bCs/>
                <w:color w:val="000000" w:themeColor="text1"/>
                <w:sz w:val="28"/>
                <w:szCs w:val="28"/>
                <w:lang w:val="pt-BR"/>
              </w:rPr>
              <w:t>TM. ỦY BAN NHÂN DÂN</w:t>
            </w:r>
          </w:p>
          <w:p w14:paraId="14B480D1" w14:textId="77777777" w:rsidR="00213167" w:rsidRDefault="00213167">
            <w:pPr>
              <w:jc w:val="center"/>
              <w:rPr>
                <w:b/>
                <w:bCs/>
                <w:color w:val="000000" w:themeColor="text1"/>
                <w:sz w:val="28"/>
                <w:szCs w:val="28"/>
                <w:lang w:val="pt-BR"/>
              </w:rPr>
            </w:pPr>
          </w:p>
          <w:p w14:paraId="6BBE8C5E" w14:textId="77777777" w:rsidR="00213167" w:rsidRDefault="00213167">
            <w:pPr>
              <w:jc w:val="center"/>
              <w:rPr>
                <w:b/>
                <w:bCs/>
                <w:color w:val="000000" w:themeColor="text1"/>
                <w:sz w:val="28"/>
                <w:szCs w:val="28"/>
                <w:lang w:val="pt-BR"/>
              </w:rPr>
            </w:pPr>
          </w:p>
          <w:p w14:paraId="081BE611" w14:textId="77777777" w:rsidR="00213167" w:rsidRDefault="00213167">
            <w:pPr>
              <w:jc w:val="center"/>
              <w:rPr>
                <w:b/>
                <w:bCs/>
                <w:color w:val="000000" w:themeColor="text1"/>
                <w:sz w:val="28"/>
                <w:szCs w:val="28"/>
                <w:lang w:val="pt-BR"/>
              </w:rPr>
            </w:pPr>
          </w:p>
          <w:p w14:paraId="3155CDA7" w14:textId="77777777" w:rsidR="00213167" w:rsidRDefault="006C03D1">
            <w:pPr>
              <w:jc w:val="center"/>
              <w:rPr>
                <w:color w:val="000000" w:themeColor="text1"/>
                <w:sz w:val="28"/>
                <w:szCs w:val="28"/>
                <w:lang w:val="da-DK"/>
              </w:rPr>
            </w:pPr>
            <w:r>
              <w:rPr>
                <w:b/>
                <w:bCs/>
                <w:color w:val="000000" w:themeColor="text1"/>
                <w:sz w:val="28"/>
                <w:szCs w:val="28"/>
              </w:rPr>
              <w:t xml:space="preserve"> </w:t>
            </w:r>
          </w:p>
        </w:tc>
      </w:tr>
    </w:tbl>
    <w:p w14:paraId="386AD117" w14:textId="77777777" w:rsidR="00E92BA8" w:rsidRDefault="00E92BA8">
      <w:pPr>
        <w:spacing w:before="132"/>
        <w:ind w:right="153"/>
        <w:rPr>
          <w:color w:val="000000" w:themeColor="text1"/>
          <w:sz w:val="28"/>
          <w:szCs w:val="28"/>
        </w:rPr>
      </w:pPr>
    </w:p>
    <w:p w14:paraId="4258F168" w14:textId="77777777" w:rsidR="00213167" w:rsidRDefault="00213167" w:rsidP="00BA28CE">
      <w:pPr>
        <w:tabs>
          <w:tab w:val="left" w:pos="720"/>
          <w:tab w:val="left" w:pos="810"/>
        </w:tabs>
        <w:autoSpaceDE w:val="0"/>
        <w:autoSpaceDN w:val="0"/>
        <w:adjustRightInd w:val="0"/>
        <w:spacing w:before="40" w:after="40" w:line="264" w:lineRule="auto"/>
        <w:ind w:firstLine="720"/>
        <w:jc w:val="right"/>
        <w:rPr>
          <w:color w:val="000000" w:themeColor="text1"/>
          <w:sz w:val="28"/>
          <w:szCs w:val="28"/>
        </w:rPr>
      </w:pPr>
    </w:p>
    <w:sectPr w:rsidR="00213167" w:rsidSect="009033FA">
      <w:pgSz w:w="11907" w:h="16840"/>
      <w:pgMar w:top="1134" w:right="1021"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95319" w14:textId="77777777" w:rsidR="008C7D77" w:rsidRDefault="008C7D77">
      <w:r>
        <w:separator/>
      </w:r>
    </w:p>
  </w:endnote>
  <w:endnote w:type="continuationSeparator" w:id="0">
    <w:p w14:paraId="0F38D099" w14:textId="77777777" w:rsidR="008C7D77" w:rsidRDefault="008C7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EBE9D" w14:textId="77777777" w:rsidR="008C7D77" w:rsidRDefault="008C7D77">
      <w:r>
        <w:separator/>
      </w:r>
    </w:p>
  </w:footnote>
  <w:footnote w:type="continuationSeparator" w:id="0">
    <w:p w14:paraId="5A6C13B4" w14:textId="77777777" w:rsidR="008C7D77" w:rsidRDefault="008C7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108434"/>
      <w:docPartObj>
        <w:docPartGallery w:val="Page Numbers (Top of Page)"/>
        <w:docPartUnique/>
      </w:docPartObj>
    </w:sdtPr>
    <w:sdtEndPr>
      <w:rPr>
        <w:noProof/>
      </w:rPr>
    </w:sdtEndPr>
    <w:sdtContent>
      <w:p w14:paraId="54724CD8" w14:textId="77777777" w:rsidR="00213167" w:rsidRDefault="006C03D1">
        <w:pPr>
          <w:pStyle w:val="Header"/>
          <w:jc w:val="center"/>
        </w:pPr>
        <w:r>
          <w:fldChar w:fldCharType="begin"/>
        </w:r>
        <w:r>
          <w:instrText xml:space="preserve"> PAGE   \* MERGEFORMAT </w:instrText>
        </w:r>
        <w:r>
          <w:fldChar w:fldCharType="separate"/>
        </w:r>
        <w:r w:rsidR="001B1C10">
          <w:rPr>
            <w:noProof/>
          </w:rPr>
          <w:t>9</w:t>
        </w:r>
        <w:r>
          <w:rPr>
            <w:noProof/>
          </w:rPr>
          <w:fldChar w:fldCharType="end"/>
        </w:r>
      </w:p>
    </w:sdtContent>
  </w:sdt>
  <w:p w14:paraId="3FFAE4CB" w14:textId="77777777" w:rsidR="00213167" w:rsidRDefault="002131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A1"/>
    <w:multiLevelType w:val="multilevel"/>
    <w:tmpl w:val="D1A2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66043"/>
    <w:multiLevelType w:val="multilevel"/>
    <w:tmpl w:val="70DC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B5F33"/>
    <w:multiLevelType w:val="multilevel"/>
    <w:tmpl w:val="E216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56509"/>
    <w:multiLevelType w:val="multilevel"/>
    <w:tmpl w:val="9FAC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BB5D76"/>
    <w:multiLevelType w:val="multilevel"/>
    <w:tmpl w:val="6E28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3A422C"/>
    <w:multiLevelType w:val="multilevel"/>
    <w:tmpl w:val="9D36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11F32"/>
    <w:multiLevelType w:val="multilevel"/>
    <w:tmpl w:val="E51E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56F3A"/>
    <w:multiLevelType w:val="multilevel"/>
    <w:tmpl w:val="A6D60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8C0E27"/>
    <w:multiLevelType w:val="multilevel"/>
    <w:tmpl w:val="302E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F86B62"/>
    <w:multiLevelType w:val="multilevel"/>
    <w:tmpl w:val="9F9C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8E2905"/>
    <w:multiLevelType w:val="multilevel"/>
    <w:tmpl w:val="CF2E8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572B61"/>
    <w:multiLevelType w:val="multilevel"/>
    <w:tmpl w:val="B28C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E4214B"/>
    <w:multiLevelType w:val="multilevel"/>
    <w:tmpl w:val="C31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2140AD"/>
    <w:multiLevelType w:val="multilevel"/>
    <w:tmpl w:val="E78220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7D194E"/>
    <w:multiLevelType w:val="multilevel"/>
    <w:tmpl w:val="F4F4B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F41763"/>
    <w:multiLevelType w:val="multilevel"/>
    <w:tmpl w:val="E5101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1715B1"/>
    <w:multiLevelType w:val="multilevel"/>
    <w:tmpl w:val="C77C8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00010E"/>
    <w:multiLevelType w:val="multilevel"/>
    <w:tmpl w:val="378E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4F553F"/>
    <w:multiLevelType w:val="multilevel"/>
    <w:tmpl w:val="2D2A2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C6FAB"/>
    <w:multiLevelType w:val="multilevel"/>
    <w:tmpl w:val="85EE6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6A6ED1"/>
    <w:multiLevelType w:val="multilevel"/>
    <w:tmpl w:val="1C94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8A5611"/>
    <w:multiLevelType w:val="multilevel"/>
    <w:tmpl w:val="1392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3A5D5A"/>
    <w:multiLevelType w:val="multilevel"/>
    <w:tmpl w:val="1C0E83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1405E1"/>
    <w:multiLevelType w:val="multilevel"/>
    <w:tmpl w:val="4E081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377089"/>
    <w:multiLevelType w:val="multilevel"/>
    <w:tmpl w:val="EEC6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1112B1"/>
    <w:multiLevelType w:val="multilevel"/>
    <w:tmpl w:val="65363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E249A4"/>
    <w:multiLevelType w:val="multilevel"/>
    <w:tmpl w:val="A0F8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D35452"/>
    <w:multiLevelType w:val="multilevel"/>
    <w:tmpl w:val="4F86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D80883"/>
    <w:multiLevelType w:val="multilevel"/>
    <w:tmpl w:val="6B7C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37264E"/>
    <w:multiLevelType w:val="multilevel"/>
    <w:tmpl w:val="90D2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6C73B6"/>
    <w:multiLevelType w:val="multilevel"/>
    <w:tmpl w:val="B570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A61484"/>
    <w:multiLevelType w:val="multilevel"/>
    <w:tmpl w:val="7C22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AA696D"/>
    <w:multiLevelType w:val="multilevel"/>
    <w:tmpl w:val="87CC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3093939">
    <w:abstractNumId w:val="22"/>
  </w:num>
  <w:num w:numId="2" w16cid:durableId="1512644761">
    <w:abstractNumId w:val="14"/>
  </w:num>
  <w:num w:numId="3" w16cid:durableId="1489244303">
    <w:abstractNumId w:val="25"/>
  </w:num>
  <w:num w:numId="4" w16cid:durableId="897788188">
    <w:abstractNumId w:val="17"/>
  </w:num>
  <w:num w:numId="5" w16cid:durableId="1447509202">
    <w:abstractNumId w:val="13"/>
  </w:num>
  <w:num w:numId="6" w16cid:durableId="1845850638">
    <w:abstractNumId w:val="7"/>
  </w:num>
  <w:num w:numId="7" w16cid:durableId="167716993">
    <w:abstractNumId w:val="26"/>
  </w:num>
  <w:num w:numId="8" w16cid:durableId="1256941884">
    <w:abstractNumId w:val="3"/>
  </w:num>
  <w:num w:numId="9" w16cid:durableId="1913999702">
    <w:abstractNumId w:val="21"/>
  </w:num>
  <w:num w:numId="10" w16cid:durableId="513764433">
    <w:abstractNumId w:val="8"/>
  </w:num>
  <w:num w:numId="11" w16cid:durableId="970399933">
    <w:abstractNumId w:val="32"/>
  </w:num>
  <w:num w:numId="12" w16cid:durableId="1982495470">
    <w:abstractNumId w:val="9"/>
  </w:num>
  <w:num w:numId="13" w16cid:durableId="566955762">
    <w:abstractNumId w:val="11"/>
  </w:num>
  <w:num w:numId="14" w16cid:durableId="1009604160">
    <w:abstractNumId w:val="10"/>
  </w:num>
  <w:num w:numId="15" w16cid:durableId="1259370021">
    <w:abstractNumId w:val="12"/>
  </w:num>
  <w:num w:numId="16" w16cid:durableId="1755778972">
    <w:abstractNumId w:val="5"/>
  </w:num>
  <w:num w:numId="17" w16cid:durableId="627704532">
    <w:abstractNumId w:val="19"/>
  </w:num>
  <w:num w:numId="18" w16cid:durableId="1131748852">
    <w:abstractNumId w:val="24"/>
  </w:num>
  <w:num w:numId="19" w16cid:durableId="1583949228">
    <w:abstractNumId w:val="31"/>
  </w:num>
  <w:num w:numId="20" w16cid:durableId="1684479395">
    <w:abstractNumId w:val="23"/>
  </w:num>
  <w:num w:numId="21" w16cid:durableId="1388337280">
    <w:abstractNumId w:val="29"/>
  </w:num>
  <w:num w:numId="22" w16cid:durableId="712580403">
    <w:abstractNumId w:val="28"/>
  </w:num>
  <w:num w:numId="23" w16cid:durableId="283342084">
    <w:abstractNumId w:val="1"/>
  </w:num>
  <w:num w:numId="24" w16cid:durableId="893468329">
    <w:abstractNumId w:val="27"/>
  </w:num>
  <w:num w:numId="25" w16cid:durableId="2028174705">
    <w:abstractNumId w:val="4"/>
  </w:num>
  <w:num w:numId="26" w16cid:durableId="91710546">
    <w:abstractNumId w:val="16"/>
  </w:num>
  <w:num w:numId="27" w16cid:durableId="1411460688">
    <w:abstractNumId w:val="15"/>
  </w:num>
  <w:num w:numId="28" w16cid:durableId="1670912929">
    <w:abstractNumId w:val="0"/>
  </w:num>
  <w:num w:numId="29" w16cid:durableId="416906855">
    <w:abstractNumId w:val="20"/>
  </w:num>
  <w:num w:numId="30" w16cid:durableId="2133819119">
    <w:abstractNumId w:val="2"/>
  </w:num>
  <w:num w:numId="31" w16cid:durableId="990794537">
    <w:abstractNumId w:val="18"/>
  </w:num>
  <w:num w:numId="32" w16cid:durableId="1586569871">
    <w:abstractNumId w:val="30"/>
  </w:num>
  <w:num w:numId="33" w16cid:durableId="6881430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67"/>
    <w:rsid w:val="0001111D"/>
    <w:rsid w:val="000132A6"/>
    <w:rsid w:val="000135CB"/>
    <w:rsid w:val="000365F6"/>
    <w:rsid w:val="0005459D"/>
    <w:rsid w:val="00056904"/>
    <w:rsid w:val="00063558"/>
    <w:rsid w:val="00072868"/>
    <w:rsid w:val="00074DF6"/>
    <w:rsid w:val="00083DD8"/>
    <w:rsid w:val="00093558"/>
    <w:rsid w:val="000A1CB3"/>
    <w:rsid w:val="000A69EB"/>
    <w:rsid w:val="000C6CD4"/>
    <w:rsid w:val="000D2071"/>
    <w:rsid w:val="00122657"/>
    <w:rsid w:val="00135EE3"/>
    <w:rsid w:val="00171B56"/>
    <w:rsid w:val="00182224"/>
    <w:rsid w:val="00194384"/>
    <w:rsid w:val="001A4413"/>
    <w:rsid w:val="001B1C10"/>
    <w:rsid w:val="001B6969"/>
    <w:rsid w:val="001D774A"/>
    <w:rsid w:val="001E0410"/>
    <w:rsid w:val="001E4D19"/>
    <w:rsid w:val="001F79AB"/>
    <w:rsid w:val="00201235"/>
    <w:rsid w:val="00213167"/>
    <w:rsid w:val="00237E8A"/>
    <w:rsid w:val="00241BEB"/>
    <w:rsid w:val="002435FA"/>
    <w:rsid w:val="00293CEA"/>
    <w:rsid w:val="002C2519"/>
    <w:rsid w:val="002E7FD4"/>
    <w:rsid w:val="002F6E40"/>
    <w:rsid w:val="0030099E"/>
    <w:rsid w:val="00311DFC"/>
    <w:rsid w:val="00325410"/>
    <w:rsid w:val="00330D2F"/>
    <w:rsid w:val="00331E11"/>
    <w:rsid w:val="00355BAF"/>
    <w:rsid w:val="003815D6"/>
    <w:rsid w:val="003823A6"/>
    <w:rsid w:val="003B2097"/>
    <w:rsid w:val="003B76B9"/>
    <w:rsid w:val="003D0F47"/>
    <w:rsid w:val="003D4BF9"/>
    <w:rsid w:val="003E539B"/>
    <w:rsid w:val="003F292C"/>
    <w:rsid w:val="00411838"/>
    <w:rsid w:val="00411AEB"/>
    <w:rsid w:val="00427EE3"/>
    <w:rsid w:val="004403F8"/>
    <w:rsid w:val="00447AA0"/>
    <w:rsid w:val="00447D3E"/>
    <w:rsid w:val="004564A9"/>
    <w:rsid w:val="00460DE9"/>
    <w:rsid w:val="00472632"/>
    <w:rsid w:val="00481C0D"/>
    <w:rsid w:val="00484C32"/>
    <w:rsid w:val="00491F40"/>
    <w:rsid w:val="004B4A6D"/>
    <w:rsid w:val="004B57F6"/>
    <w:rsid w:val="004B5E49"/>
    <w:rsid w:val="004F793A"/>
    <w:rsid w:val="0052472C"/>
    <w:rsid w:val="00591592"/>
    <w:rsid w:val="005B75ED"/>
    <w:rsid w:val="005D228E"/>
    <w:rsid w:val="005D5279"/>
    <w:rsid w:val="00614756"/>
    <w:rsid w:val="00632834"/>
    <w:rsid w:val="00635A4C"/>
    <w:rsid w:val="00652251"/>
    <w:rsid w:val="00654372"/>
    <w:rsid w:val="00654D45"/>
    <w:rsid w:val="00664170"/>
    <w:rsid w:val="006840F5"/>
    <w:rsid w:val="0069099B"/>
    <w:rsid w:val="006C03D1"/>
    <w:rsid w:val="006F5149"/>
    <w:rsid w:val="006F6463"/>
    <w:rsid w:val="00703F03"/>
    <w:rsid w:val="0073167F"/>
    <w:rsid w:val="007349FF"/>
    <w:rsid w:val="0075191D"/>
    <w:rsid w:val="00751CA3"/>
    <w:rsid w:val="00780106"/>
    <w:rsid w:val="00781D80"/>
    <w:rsid w:val="00796261"/>
    <w:rsid w:val="007A423E"/>
    <w:rsid w:val="007A4DA2"/>
    <w:rsid w:val="007B6A16"/>
    <w:rsid w:val="007C342F"/>
    <w:rsid w:val="007C4AAF"/>
    <w:rsid w:val="007E71DD"/>
    <w:rsid w:val="007E7E23"/>
    <w:rsid w:val="008060EA"/>
    <w:rsid w:val="008074C9"/>
    <w:rsid w:val="0083225F"/>
    <w:rsid w:val="00832A91"/>
    <w:rsid w:val="00854936"/>
    <w:rsid w:val="00877E4D"/>
    <w:rsid w:val="0088755B"/>
    <w:rsid w:val="00894867"/>
    <w:rsid w:val="008A441B"/>
    <w:rsid w:val="008A4456"/>
    <w:rsid w:val="008C2C21"/>
    <w:rsid w:val="008C7D77"/>
    <w:rsid w:val="008D6346"/>
    <w:rsid w:val="008D6568"/>
    <w:rsid w:val="009033FA"/>
    <w:rsid w:val="00910666"/>
    <w:rsid w:val="0092000F"/>
    <w:rsid w:val="009468C0"/>
    <w:rsid w:val="0096556E"/>
    <w:rsid w:val="009734F8"/>
    <w:rsid w:val="009A5BFE"/>
    <w:rsid w:val="009F0D3E"/>
    <w:rsid w:val="00A06F7B"/>
    <w:rsid w:val="00A202C5"/>
    <w:rsid w:val="00A3187D"/>
    <w:rsid w:val="00A419A9"/>
    <w:rsid w:val="00A44D0E"/>
    <w:rsid w:val="00A65A9A"/>
    <w:rsid w:val="00A82CB9"/>
    <w:rsid w:val="00AA6409"/>
    <w:rsid w:val="00AA66F2"/>
    <w:rsid w:val="00AB6441"/>
    <w:rsid w:val="00AC6935"/>
    <w:rsid w:val="00AC7C34"/>
    <w:rsid w:val="00AC7CD8"/>
    <w:rsid w:val="00AD4C0D"/>
    <w:rsid w:val="00AE0912"/>
    <w:rsid w:val="00AE6210"/>
    <w:rsid w:val="00AF5FD2"/>
    <w:rsid w:val="00B009D4"/>
    <w:rsid w:val="00B45C57"/>
    <w:rsid w:val="00B602C7"/>
    <w:rsid w:val="00B7078A"/>
    <w:rsid w:val="00B85970"/>
    <w:rsid w:val="00B950B2"/>
    <w:rsid w:val="00BA28CE"/>
    <w:rsid w:val="00BA42DC"/>
    <w:rsid w:val="00BC27DC"/>
    <w:rsid w:val="00C0190B"/>
    <w:rsid w:val="00C048C3"/>
    <w:rsid w:val="00C15A03"/>
    <w:rsid w:val="00C25332"/>
    <w:rsid w:val="00C36E75"/>
    <w:rsid w:val="00C41EF6"/>
    <w:rsid w:val="00C47C52"/>
    <w:rsid w:val="00C74E91"/>
    <w:rsid w:val="00CA4EC4"/>
    <w:rsid w:val="00CA71C6"/>
    <w:rsid w:val="00CB1256"/>
    <w:rsid w:val="00CC7DDA"/>
    <w:rsid w:val="00D25EF0"/>
    <w:rsid w:val="00D31EB7"/>
    <w:rsid w:val="00D40852"/>
    <w:rsid w:val="00D54A2C"/>
    <w:rsid w:val="00D92B80"/>
    <w:rsid w:val="00DB4DE7"/>
    <w:rsid w:val="00DC50AE"/>
    <w:rsid w:val="00DD029E"/>
    <w:rsid w:val="00DE69D6"/>
    <w:rsid w:val="00DE77BC"/>
    <w:rsid w:val="00DF3178"/>
    <w:rsid w:val="00E067A2"/>
    <w:rsid w:val="00E500D9"/>
    <w:rsid w:val="00E51A0E"/>
    <w:rsid w:val="00E92BA8"/>
    <w:rsid w:val="00EB640F"/>
    <w:rsid w:val="00EC6644"/>
    <w:rsid w:val="00ED42E7"/>
    <w:rsid w:val="00ED7E38"/>
    <w:rsid w:val="00F13A37"/>
    <w:rsid w:val="00F13A43"/>
    <w:rsid w:val="00F275CE"/>
    <w:rsid w:val="00F278D6"/>
    <w:rsid w:val="00F464DE"/>
    <w:rsid w:val="00F65FB2"/>
    <w:rsid w:val="00F7078D"/>
    <w:rsid w:val="00F7405C"/>
    <w:rsid w:val="00F9247A"/>
    <w:rsid w:val="00F93CFC"/>
    <w:rsid w:val="00FB40A5"/>
    <w:rsid w:val="00FF0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93F8"/>
  <w15:docId w15:val="{3F07BECB-BC43-466B-A529-BF4E1D746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106"/>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pPr>
  </w:style>
  <w:style w:type="character" w:customStyle="1" w:styleId="text-body-small">
    <w:name w:val="text-body-small"/>
    <w:basedOn w:val="DefaultParagraphFont"/>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odyTextIndent">
    <w:name w:val="Body Text Indent"/>
    <w:basedOn w:val="Normal"/>
    <w:link w:val="BodyTextIndentChar"/>
    <w:pPr>
      <w:ind w:firstLine="720"/>
      <w:jc w:val="both"/>
    </w:pPr>
    <w:rPr>
      <w:rFonts w:ascii=".VnTime" w:hAnsi=".VnTime"/>
      <w:sz w:val="28"/>
      <w:szCs w:val="20"/>
    </w:rPr>
  </w:style>
  <w:style w:type="character" w:customStyle="1" w:styleId="BodyTextIndentChar">
    <w:name w:val="Body Text Indent Char"/>
    <w:basedOn w:val="DefaultParagraphFont"/>
    <w:link w:val="BodyTextIndent"/>
    <w:rPr>
      <w:rFonts w:ascii=".VnTime" w:eastAsia="Times New Roman" w:hAnsi=".VnTime" w:cs="Times New Roman"/>
      <w:sz w:val="28"/>
      <w:szCs w:val="2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pPr>
      <w:tabs>
        <w:tab w:val="center" w:pos="4680"/>
        <w:tab w:val="right" w:pos="9360"/>
      </w:tabs>
    </w:pPr>
    <w:rPr>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rPr>
      <w:sz w:val="22"/>
      <w:szCs w:val="22"/>
    </w:rPr>
  </w:style>
  <w:style w:type="character" w:customStyle="1" w:styleId="FooterChar">
    <w:name w:val="Footer Char"/>
    <w:basedOn w:val="DefaultParagraphFont"/>
    <w:link w:val="Footer"/>
    <w:uiPriority w:val="99"/>
  </w:style>
  <w:style w:type="paragraph" w:styleId="BodyText">
    <w:name w:val="Body Text"/>
    <w:basedOn w:val="Normal"/>
    <w:link w:val="BodyTextChar"/>
    <w:uiPriority w:val="99"/>
    <w:unhideWhenUsed/>
    <w:pPr>
      <w:spacing w:after="120" w:line="259" w:lineRule="auto"/>
    </w:pPr>
    <w:rPr>
      <w:sz w:val="22"/>
      <w:szCs w:val="22"/>
    </w:rPr>
  </w:style>
  <w:style w:type="character" w:customStyle="1" w:styleId="BodyTextChar">
    <w:name w:val="Body Text Char"/>
    <w:basedOn w:val="DefaultParagraphFont"/>
    <w:link w:val="BodyText"/>
    <w:uiPriority w:val="99"/>
  </w:style>
  <w:style w:type="character" w:styleId="Hyperlink">
    <w:name w:val="Hyperlink"/>
    <w:basedOn w:val="DefaultParagraphFont"/>
    <w:uiPriority w:val="99"/>
    <w:semiHidden/>
    <w:unhideWhenUsed/>
    <w:rPr>
      <w:color w:val="0000FF"/>
      <w:u w:val="single"/>
    </w:rPr>
  </w:style>
  <w:style w:type="paragraph" w:customStyle="1" w:styleId="isselectedend">
    <w:name w:val="isselectedend"/>
    <w:basedOn w:val="Normal"/>
    <w:pPr>
      <w:spacing w:before="100" w:beforeAutospacing="1" w:after="100" w:afterAutospacing="1"/>
    </w:pPr>
  </w:style>
  <w:style w:type="character" w:customStyle="1" w:styleId="whitespace-normal">
    <w:name w:val="whitespace-normal"/>
    <w:basedOn w:val="DefaultParagraphFont"/>
  </w:style>
  <w:style w:type="paragraph" w:customStyle="1" w:styleId="quyetdinh">
    <w:name w:val="quyet dinh"/>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 w:val="28"/>
      <w:szCs w:val="28"/>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sz w:val="28"/>
      <w:szCs w:val="28"/>
    </w:rPr>
  </w:style>
  <w:style w:type="paragraph" w:customStyle="1" w:styleId="pdq2pgselectionanchorcontainer">
    <w:name w:val="pdq2pg_selectionanchorcontainer"/>
    <w:basedOn w:val="Normal"/>
    <w:rsid w:val="003B209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201">
      <w:bodyDiv w:val="1"/>
      <w:marLeft w:val="0"/>
      <w:marRight w:val="0"/>
      <w:marTop w:val="0"/>
      <w:marBottom w:val="0"/>
      <w:divBdr>
        <w:top w:val="none" w:sz="0" w:space="0" w:color="auto"/>
        <w:left w:val="none" w:sz="0" w:space="0" w:color="auto"/>
        <w:bottom w:val="none" w:sz="0" w:space="0" w:color="auto"/>
        <w:right w:val="none" w:sz="0" w:space="0" w:color="auto"/>
      </w:divBdr>
    </w:div>
    <w:div w:id="58016009">
      <w:bodyDiv w:val="1"/>
      <w:marLeft w:val="0"/>
      <w:marRight w:val="0"/>
      <w:marTop w:val="0"/>
      <w:marBottom w:val="0"/>
      <w:divBdr>
        <w:top w:val="none" w:sz="0" w:space="0" w:color="auto"/>
        <w:left w:val="none" w:sz="0" w:space="0" w:color="auto"/>
        <w:bottom w:val="none" w:sz="0" w:space="0" w:color="auto"/>
        <w:right w:val="none" w:sz="0" w:space="0" w:color="auto"/>
      </w:divBdr>
    </w:div>
    <w:div w:id="157694081">
      <w:bodyDiv w:val="1"/>
      <w:marLeft w:val="0"/>
      <w:marRight w:val="0"/>
      <w:marTop w:val="0"/>
      <w:marBottom w:val="0"/>
      <w:divBdr>
        <w:top w:val="none" w:sz="0" w:space="0" w:color="auto"/>
        <w:left w:val="none" w:sz="0" w:space="0" w:color="auto"/>
        <w:bottom w:val="none" w:sz="0" w:space="0" w:color="auto"/>
        <w:right w:val="none" w:sz="0" w:space="0" w:color="auto"/>
      </w:divBdr>
    </w:div>
    <w:div w:id="163060096">
      <w:bodyDiv w:val="1"/>
      <w:marLeft w:val="0"/>
      <w:marRight w:val="0"/>
      <w:marTop w:val="0"/>
      <w:marBottom w:val="0"/>
      <w:divBdr>
        <w:top w:val="none" w:sz="0" w:space="0" w:color="auto"/>
        <w:left w:val="none" w:sz="0" w:space="0" w:color="auto"/>
        <w:bottom w:val="none" w:sz="0" w:space="0" w:color="auto"/>
        <w:right w:val="none" w:sz="0" w:space="0" w:color="auto"/>
      </w:divBdr>
    </w:div>
    <w:div w:id="170414031">
      <w:bodyDiv w:val="1"/>
      <w:marLeft w:val="0"/>
      <w:marRight w:val="0"/>
      <w:marTop w:val="0"/>
      <w:marBottom w:val="0"/>
      <w:divBdr>
        <w:top w:val="none" w:sz="0" w:space="0" w:color="auto"/>
        <w:left w:val="none" w:sz="0" w:space="0" w:color="auto"/>
        <w:bottom w:val="none" w:sz="0" w:space="0" w:color="auto"/>
        <w:right w:val="none" w:sz="0" w:space="0" w:color="auto"/>
      </w:divBdr>
    </w:div>
    <w:div w:id="205530884">
      <w:bodyDiv w:val="1"/>
      <w:marLeft w:val="0"/>
      <w:marRight w:val="0"/>
      <w:marTop w:val="0"/>
      <w:marBottom w:val="0"/>
      <w:divBdr>
        <w:top w:val="none" w:sz="0" w:space="0" w:color="auto"/>
        <w:left w:val="none" w:sz="0" w:space="0" w:color="auto"/>
        <w:bottom w:val="none" w:sz="0" w:space="0" w:color="auto"/>
        <w:right w:val="none" w:sz="0" w:space="0" w:color="auto"/>
      </w:divBdr>
    </w:div>
    <w:div w:id="392192643">
      <w:bodyDiv w:val="1"/>
      <w:marLeft w:val="0"/>
      <w:marRight w:val="0"/>
      <w:marTop w:val="0"/>
      <w:marBottom w:val="0"/>
      <w:divBdr>
        <w:top w:val="none" w:sz="0" w:space="0" w:color="auto"/>
        <w:left w:val="none" w:sz="0" w:space="0" w:color="auto"/>
        <w:bottom w:val="none" w:sz="0" w:space="0" w:color="auto"/>
        <w:right w:val="none" w:sz="0" w:space="0" w:color="auto"/>
      </w:divBdr>
    </w:div>
    <w:div w:id="428082866">
      <w:bodyDiv w:val="1"/>
      <w:marLeft w:val="0"/>
      <w:marRight w:val="0"/>
      <w:marTop w:val="0"/>
      <w:marBottom w:val="0"/>
      <w:divBdr>
        <w:top w:val="none" w:sz="0" w:space="0" w:color="auto"/>
        <w:left w:val="none" w:sz="0" w:space="0" w:color="auto"/>
        <w:bottom w:val="none" w:sz="0" w:space="0" w:color="auto"/>
        <w:right w:val="none" w:sz="0" w:space="0" w:color="auto"/>
      </w:divBdr>
    </w:div>
    <w:div w:id="535046983">
      <w:bodyDiv w:val="1"/>
      <w:marLeft w:val="0"/>
      <w:marRight w:val="0"/>
      <w:marTop w:val="0"/>
      <w:marBottom w:val="0"/>
      <w:divBdr>
        <w:top w:val="none" w:sz="0" w:space="0" w:color="auto"/>
        <w:left w:val="none" w:sz="0" w:space="0" w:color="auto"/>
        <w:bottom w:val="none" w:sz="0" w:space="0" w:color="auto"/>
        <w:right w:val="none" w:sz="0" w:space="0" w:color="auto"/>
      </w:divBdr>
    </w:div>
    <w:div w:id="575555592">
      <w:bodyDiv w:val="1"/>
      <w:marLeft w:val="0"/>
      <w:marRight w:val="0"/>
      <w:marTop w:val="0"/>
      <w:marBottom w:val="0"/>
      <w:divBdr>
        <w:top w:val="none" w:sz="0" w:space="0" w:color="auto"/>
        <w:left w:val="none" w:sz="0" w:space="0" w:color="auto"/>
        <w:bottom w:val="none" w:sz="0" w:space="0" w:color="auto"/>
        <w:right w:val="none" w:sz="0" w:space="0" w:color="auto"/>
      </w:divBdr>
    </w:div>
    <w:div w:id="595678593">
      <w:bodyDiv w:val="1"/>
      <w:marLeft w:val="0"/>
      <w:marRight w:val="0"/>
      <w:marTop w:val="0"/>
      <w:marBottom w:val="0"/>
      <w:divBdr>
        <w:top w:val="none" w:sz="0" w:space="0" w:color="auto"/>
        <w:left w:val="none" w:sz="0" w:space="0" w:color="auto"/>
        <w:bottom w:val="none" w:sz="0" w:space="0" w:color="auto"/>
        <w:right w:val="none" w:sz="0" w:space="0" w:color="auto"/>
      </w:divBdr>
      <w:divsChild>
        <w:div w:id="1217934112">
          <w:marLeft w:val="0"/>
          <w:marRight w:val="0"/>
          <w:marTop w:val="0"/>
          <w:marBottom w:val="0"/>
          <w:divBdr>
            <w:top w:val="single" w:sz="2" w:space="0" w:color="E5E7EB"/>
            <w:left w:val="single" w:sz="2" w:space="0" w:color="E5E7EB"/>
            <w:bottom w:val="single" w:sz="2" w:space="0" w:color="E5E7EB"/>
            <w:right w:val="single" w:sz="2" w:space="0" w:color="E5E7EB"/>
          </w:divBdr>
          <w:divsChild>
            <w:div w:id="10867269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98832351">
      <w:bodyDiv w:val="1"/>
      <w:marLeft w:val="0"/>
      <w:marRight w:val="0"/>
      <w:marTop w:val="0"/>
      <w:marBottom w:val="0"/>
      <w:divBdr>
        <w:top w:val="none" w:sz="0" w:space="0" w:color="auto"/>
        <w:left w:val="none" w:sz="0" w:space="0" w:color="auto"/>
        <w:bottom w:val="none" w:sz="0" w:space="0" w:color="auto"/>
        <w:right w:val="none" w:sz="0" w:space="0" w:color="auto"/>
      </w:divBdr>
      <w:divsChild>
        <w:div w:id="1616251326">
          <w:marLeft w:val="0"/>
          <w:marRight w:val="0"/>
          <w:marTop w:val="0"/>
          <w:marBottom w:val="0"/>
          <w:divBdr>
            <w:top w:val="single" w:sz="2" w:space="0" w:color="E5E7EB"/>
            <w:left w:val="single" w:sz="2" w:space="0" w:color="E5E7EB"/>
            <w:bottom w:val="single" w:sz="2" w:space="0" w:color="E5E7EB"/>
            <w:right w:val="single" w:sz="2" w:space="0" w:color="E5E7EB"/>
          </w:divBdr>
          <w:divsChild>
            <w:div w:id="1111165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23268619">
      <w:bodyDiv w:val="1"/>
      <w:marLeft w:val="0"/>
      <w:marRight w:val="0"/>
      <w:marTop w:val="0"/>
      <w:marBottom w:val="0"/>
      <w:divBdr>
        <w:top w:val="none" w:sz="0" w:space="0" w:color="auto"/>
        <w:left w:val="none" w:sz="0" w:space="0" w:color="auto"/>
        <w:bottom w:val="none" w:sz="0" w:space="0" w:color="auto"/>
        <w:right w:val="none" w:sz="0" w:space="0" w:color="auto"/>
      </w:divBdr>
    </w:div>
    <w:div w:id="630131940">
      <w:bodyDiv w:val="1"/>
      <w:marLeft w:val="0"/>
      <w:marRight w:val="0"/>
      <w:marTop w:val="0"/>
      <w:marBottom w:val="0"/>
      <w:divBdr>
        <w:top w:val="none" w:sz="0" w:space="0" w:color="auto"/>
        <w:left w:val="none" w:sz="0" w:space="0" w:color="auto"/>
        <w:bottom w:val="none" w:sz="0" w:space="0" w:color="auto"/>
        <w:right w:val="none" w:sz="0" w:space="0" w:color="auto"/>
      </w:divBdr>
    </w:div>
    <w:div w:id="645939105">
      <w:bodyDiv w:val="1"/>
      <w:marLeft w:val="0"/>
      <w:marRight w:val="0"/>
      <w:marTop w:val="0"/>
      <w:marBottom w:val="0"/>
      <w:divBdr>
        <w:top w:val="none" w:sz="0" w:space="0" w:color="auto"/>
        <w:left w:val="none" w:sz="0" w:space="0" w:color="auto"/>
        <w:bottom w:val="none" w:sz="0" w:space="0" w:color="auto"/>
        <w:right w:val="none" w:sz="0" w:space="0" w:color="auto"/>
      </w:divBdr>
    </w:div>
    <w:div w:id="731074497">
      <w:bodyDiv w:val="1"/>
      <w:marLeft w:val="0"/>
      <w:marRight w:val="0"/>
      <w:marTop w:val="0"/>
      <w:marBottom w:val="0"/>
      <w:divBdr>
        <w:top w:val="none" w:sz="0" w:space="0" w:color="auto"/>
        <w:left w:val="none" w:sz="0" w:space="0" w:color="auto"/>
        <w:bottom w:val="none" w:sz="0" w:space="0" w:color="auto"/>
        <w:right w:val="none" w:sz="0" w:space="0" w:color="auto"/>
      </w:divBdr>
    </w:div>
    <w:div w:id="752438308">
      <w:bodyDiv w:val="1"/>
      <w:marLeft w:val="0"/>
      <w:marRight w:val="0"/>
      <w:marTop w:val="0"/>
      <w:marBottom w:val="0"/>
      <w:divBdr>
        <w:top w:val="none" w:sz="0" w:space="0" w:color="auto"/>
        <w:left w:val="none" w:sz="0" w:space="0" w:color="auto"/>
        <w:bottom w:val="none" w:sz="0" w:space="0" w:color="auto"/>
        <w:right w:val="none" w:sz="0" w:space="0" w:color="auto"/>
      </w:divBdr>
    </w:div>
    <w:div w:id="808476691">
      <w:bodyDiv w:val="1"/>
      <w:marLeft w:val="0"/>
      <w:marRight w:val="0"/>
      <w:marTop w:val="0"/>
      <w:marBottom w:val="0"/>
      <w:divBdr>
        <w:top w:val="none" w:sz="0" w:space="0" w:color="auto"/>
        <w:left w:val="none" w:sz="0" w:space="0" w:color="auto"/>
        <w:bottom w:val="none" w:sz="0" w:space="0" w:color="auto"/>
        <w:right w:val="none" w:sz="0" w:space="0" w:color="auto"/>
      </w:divBdr>
    </w:div>
    <w:div w:id="897740423">
      <w:bodyDiv w:val="1"/>
      <w:marLeft w:val="0"/>
      <w:marRight w:val="0"/>
      <w:marTop w:val="0"/>
      <w:marBottom w:val="0"/>
      <w:divBdr>
        <w:top w:val="none" w:sz="0" w:space="0" w:color="auto"/>
        <w:left w:val="none" w:sz="0" w:space="0" w:color="auto"/>
        <w:bottom w:val="none" w:sz="0" w:space="0" w:color="auto"/>
        <w:right w:val="none" w:sz="0" w:space="0" w:color="auto"/>
      </w:divBdr>
    </w:div>
    <w:div w:id="1047413746">
      <w:bodyDiv w:val="1"/>
      <w:marLeft w:val="0"/>
      <w:marRight w:val="0"/>
      <w:marTop w:val="0"/>
      <w:marBottom w:val="0"/>
      <w:divBdr>
        <w:top w:val="none" w:sz="0" w:space="0" w:color="auto"/>
        <w:left w:val="none" w:sz="0" w:space="0" w:color="auto"/>
        <w:bottom w:val="none" w:sz="0" w:space="0" w:color="auto"/>
        <w:right w:val="none" w:sz="0" w:space="0" w:color="auto"/>
      </w:divBdr>
    </w:div>
    <w:div w:id="1137727022">
      <w:bodyDiv w:val="1"/>
      <w:marLeft w:val="0"/>
      <w:marRight w:val="0"/>
      <w:marTop w:val="0"/>
      <w:marBottom w:val="0"/>
      <w:divBdr>
        <w:top w:val="none" w:sz="0" w:space="0" w:color="auto"/>
        <w:left w:val="none" w:sz="0" w:space="0" w:color="auto"/>
        <w:bottom w:val="none" w:sz="0" w:space="0" w:color="auto"/>
        <w:right w:val="none" w:sz="0" w:space="0" w:color="auto"/>
      </w:divBdr>
    </w:div>
    <w:div w:id="1221207794">
      <w:bodyDiv w:val="1"/>
      <w:marLeft w:val="0"/>
      <w:marRight w:val="0"/>
      <w:marTop w:val="0"/>
      <w:marBottom w:val="0"/>
      <w:divBdr>
        <w:top w:val="none" w:sz="0" w:space="0" w:color="auto"/>
        <w:left w:val="none" w:sz="0" w:space="0" w:color="auto"/>
        <w:bottom w:val="none" w:sz="0" w:space="0" w:color="auto"/>
        <w:right w:val="none" w:sz="0" w:space="0" w:color="auto"/>
      </w:divBdr>
    </w:div>
    <w:div w:id="1252472607">
      <w:bodyDiv w:val="1"/>
      <w:marLeft w:val="0"/>
      <w:marRight w:val="0"/>
      <w:marTop w:val="0"/>
      <w:marBottom w:val="0"/>
      <w:divBdr>
        <w:top w:val="none" w:sz="0" w:space="0" w:color="auto"/>
        <w:left w:val="none" w:sz="0" w:space="0" w:color="auto"/>
        <w:bottom w:val="none" w:sz="0" w:space="0" w:color="auto"/>
        <w:right w:val="none" w:sz="0" w:space="0" w:color="auto"/>
      </w:divBdr>
    </w:div>
    <w:div w:id="1365594646">
      <w:bodyDiv w:val="1"/>
      <w:marLeft w:val="0"/>
      <w:marRight w:val="0"/>
      <w:marTop w:val="0"/>
      <w:marBottom w:val="0"/>
      <w:divBdr>
        <w:top w:val="none" w:sz="0" w:space="0" w:color="auto"/>
        <w:left w:val="none" w:sz="0" w:space="0" w:color="auto"/>
        <w:bottom w:val="none" w:sz="0" w:space="0" w:color="auto"/>
        <w:right w:val="none" w:sz="0" w:space="0" w:color="auto"/>
      </w:divBdr>
    </w:div>
    <w:div w:id="1367291499">
      <w:bodyDiv w:val="1"/>
      <w:marLeft w:val="0"/>
      <w:marRight w:val="0"/>
      <w:marTop w:val="0"/>
      <w:marBottom w:val="0"/>
      <w:divBdr>
        <w:top w:val="none" w:sz="0" w:space="0" w:color="auto"/>
        <w:left w:val="none" w:sz="0" w:space="0" w:color="auto"/>
        <w:bottom w:val="none" w:sz="0" w:space="0" w:color="auto"/>
        <w:right w:val="none" w:sz="0" w:space="0" w:color="auto"/>
      </w:divBdr>
    </w:div>
    <w:div w:id="1368944650">
      <w:bodyDiv w:val="1"/>
      <w:marLeft w:val="0"/>
      <w:marRight w:val="0"/>
      <w:marTop w:val="0"/>
      <w:marBottom w:val="0"/>
      <w:divBdr>
        <w:top w:val="none" w:sz="0" w:space="0" w:color="auto"/>
        <w:left w:val="none" w:sz="0" w:space="0" w:color="auto"/>
        <w:bottom w:val="none" w:sz="0" w:space="0" w:color="auto"/>
        <w:right w:val="none" w:sz="0" w:space="0" w:color="auto"/>
      </w:divBdr>
    </w:div>
    <w:div w:id="1416242091">
      <w:bodyDiv w:val="1"/>
      <w:marLeft w:val="0"/>
      <w:marRight w:val="0"/>
      <w:marTop w:val="0"/>
      <w:marBottom w:val="0"/>
      <w:divBdr>
        <w:top w:val="none" w:sz="0" w:space="0" w:color="auto"/>
        <w:left w:val="none" w:sz="0" w:space="0" w:color="auto"/>
        <w:bottom w:val="none" w:sz="0" w:space="0" w:color="auto"/>
        <w:right w:val="none" w:sz="0" w:space="0" w:color="auto"/>
      </w:divBdr>
    </w:div>
    <w:div w:id="1514565442">
      <w:bodyDiv w:val="1"/>
      <w:marLeft w:val="0"/>
      <w:marRight w:val="0"/>
      <w:marTop w:val="0"/>
      <w:marBottom w:val="0"/>
      <w:divBdr>
        <w:top w:val="none" w:sz="0" w:space="0" w:color="auto"/>
        <w:left w:val="none" w:sz="0" w:space="0" w:color="auto"/>
        <w:bottom w:val="none" w:sz="0" w:space="0" w:color="auto"/>
        <w:right w:val="none" w:sz="0" w:space="0" w:color="auto"/>
      </w:divBdr>
    </w:div>
    <w:div w:id="1521581246">
      <w:bodyDiv w:val="1"/>
      <w:marLeft w:val="0"/>
      <w:marRight w:val="0"/>
      <w:marTop w:val="0"/>
      <w:marBottom w:val="0"/>
      <w:divBdr>
        <w:top w:val="none" w:sz="0" w:space="0" w:color="auto"/>
        <w:left w:val="none" w:sz="0" w:space="0" w:color="auto"/>
        <w:bottom w:val="none" w:sz="0" w:space="0" w:color="auto"/>
        <w:right w:val="none" w:sz="0" w:space="0" w:color="auto"/>
      </w:divBdr>
    </w:div>
    <w:div w:id="1546520952">
      <w:bodyDiv w:val="1"/>
      <w:marLeft w:val="0"/>
      <w:marRight w:val="0"/>
      <w:marTop w:val="0"/>
      <w:marBottom w:val="0"/>
      <w:divBdr>
        <w:top w:val="none" w:sz="0" w:space="0" w:color="auto"/>
        <w:left w:val="none" w:sz="0" w:space="0" w:color="auto"/>
        <w:bottom w:val="none" w:sz="0" w:space="0" w:color="auto"/>
        <w:right w:val="none" w:sz="0" w:space="0" w:color="auto"/>
      </w:divBdr>
    </w:div>
    <w:div w:id="1559512768">
      <w:bodyDiv w:val="1"/>
      <w:marLeft w:val="0"/>
      <w:marRight w:val="0"/>
      <w:marTop w:val="0"/>
      <w:marBottom w:val="0"/>
      <w:divBdr>
        <w:top w:val="none" w:sz="0" w:space="0" w:color="auto"/>
        <w:left w:val="none" w:sz="0" w:space="0" w:color="auto"/>
        <w:bottom w:val="none" w:sz="0" w:space="0" w:color="auto"/>
        <w:right w:val="none" w:sz="0" w:space="0" w:color="auto"/>
      </w:divBdr>
    </w:div>
    <w:div w:id="1607270743">
      <w:bodyDiv w:val="1"/>
      <w:marLeft w:val="0"/>
      <w:marRight w:val="0"/>
      <w:marTop w:val="0"/>
      <w:marBottom w:val="0"/>
      <w:divBdr>
        <w:top w:val="none" w:sz="0" w:space="0" w:color="auto"/>
        <w:left w:val="none" w:sz="0" w:space="0" w:color="auto"/>
        <w:bottom w:val="none" w:sz="0" w:space="0" w:color="auto"/>
        <w:right w:val="none" w:sz="0" w:space="0" w:color="auto"/>
      </w:divBdr>
    </w:div>
    <w:div w:id="1631596899">
      <w:bodyDiv w:val="1"/>
      <w:marLeft w:val="0"/>
      <w:marRight w:val="0"/>
      <w:marTop w:val="0"/>
      <w:marBottom w:val="0"/>
      <w:divBdr>
        <w:top w:val="none" w:sz="0" w:space="0" w:color="auto"/>
        <w:left w:val="none" w:sz="0" w:space="0" w:color="auto"/>
        <w:bottom w:val="none" w:sz="0" w:space="0" w:color="auto"/>
        <w:right w:val="none" w:sz="0" w:space="0" w:color="auto"/>
      </w:divBdr>
    </w:div>
    <w:div w:id="1692492923">
      <w:bodyDiv w:val="1"/>
      <w:marLeft w:val="0"/>
      <w:marRight w:val="0"/>
      <w:marTop w:val="0"/>
      <w:marBottom w:val="0"/>
      <w:divBdr>
        <w:top w:val="none" w:sz="0" w:space="0" w:color="auto"/>
        <w:left w:val="none" w:sz="0" w:space="0" w:color="auto"/>
        <w:bottom w:val="none" w:sz="0" w:space="0" w:color="auto"/>
        <w:right w:val="none" w:sz="0" w:space="0" w:color="auto"/>
      </w:divBdr>
    </w:div>
    <w:div w:id="1875923477">
      <w:bodyDiv w:val="1"/>
      <w:marLeft w:val="0"/>
      <w:marRight w:val="0"/>
      <w:marTop w:val="0"/>
      <w:marBottom w:val="0"/>
      <w:divBdr>
        <w:top w:val="none" w:sz="0" w:space="0" w:color="auto"/>
        <w:left w:val="none" w:sz="0" w:space="0" w:color="auto"/>
        <w:bottom w:val="none" w:sz="0" w:space="0" w:color="auto"/>
        <w:right w:val="none" w:sz="0" w:space="0" w:color="auto"/>
      </w:divBdr>
    </w:div>
    <w:div w:id="2017733666">
      <w:bodyDiv w:val="1"/>
      <w:marLeft w:val="0"/>
      <w:marRight w:val="0"/>
      <w:marTop w:val="0"/>
      <w:marBottom w:val="0"/>
      <w:divBdr>
        <w:top w:val="none" w:sz="0" w:space="0" w:color="auto"/>
        <w:left w:val="none" w:sz="0" w:space="0" w:color="auto"/>
        <w:bottom w:val="none" w:sz="0" w:space="0" w:color="auto"/>
        <w:right w:val="none" w:sz="0" w:space="0" w:color="auto"/>
      </w:divBdr>
    </w:div>
    <w:div w:id="209528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2627</Words>
  <Characters>14975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17567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PBCXB-STTTT</dc:creator>
  <cp:lastModifiedBy>Administrator</cp:lastModifiedBy>
  <cp:revision>2</cp:revision>
  <cp:lastPrinted>2026-04-02T08:10:00Z</cp:lastPrinted>
  <dcterms:created xsi:type="dcterms:W3CDTF">2026-10-08T08:03:00Z</dcterms:created>
  <dcterms:modified xsi:type="dcterms:W3CDTF">2026-10-08T08:03:00Z</dcterms:modified>
</cp:coreProperties>
</file>