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182" w:type="dxa"/>
        <w:tblLook w:val="04A0" w:firstRow="1" w:lastRow="0" w:firstColumn="1" w:lastColumn="0" w:noHBand="0" w:noVBand="1"/>
      </w:tblPr>
      <w:tblGrid>
        <w:gridCol w:w="5103"/>
        <w:gridCol w:w="8079"/>
      </w:tblGrid>
      <w:tr w:rsidR="00E61AF0" w:rsidRPr="0047193E" w14:paraId="1022A60F" w14:textId="77777777" w:rsidTr="00E062A5">
        <w:tc>
          <w:tcPr>
            <w:tcW w:w="5103" w:type="dxa"/>
          </w:tcPr>
          <w:p w14:paraId="5B88E1B7" w14:textId="77777777" w:rsidR="00E61AF0" w:rsidRPr="0047193E" w:rsidRDefault="00E61AF0" w:rsidP="00B9794A">
            <w:pPr>
              <w:spacing w:before="0"/>
              <w:ind w:firstLine="0"/>
              <w:jc w:val="center"/>
              <w:rPr>
                <w:szCs w:val="28"/>
              </w:rPr>
            </w:pPr>
            <w:bookmarkStart w:id="0" w:name="_GoBack"/>
            <w:bookmarkEnd w:id="0"/>
            <w:r w:rsidRPr="0047193E">
              <w:rPr>
                <w:szCs w:val="28"/>
              </w:rPr>
              <w:t xml:space="preserve">UBND TỈNH </w:t>
            </w:r>
            <w:r>
              <w:rPr>
                <w:szCs w:val="28"/>
              </w:rPr>
              <w:t>THANH HÓA</w:t>
            </w:r>
          </w:p>
          <w:p w14:paraId="2D48026C" w14:textId="0D9423AF" w:rsidR="00E61AF0" w:rsidRPr="0047193E" w:rsidRDefault="00E61AF0" w:rsidP="00B9794A">
            <w:pPr>
              <w:spacing w:before="0"/>
              <w:ind w:firstLine="0"/>
              <w:jc w:val="center"/>
              <w:rPr>
                <w:b/>
                <w:szCs w:val="28"/>
              </w:rPr>
            </w:pPr>
            <w:r w:rsidRPr="0047193E">
              <w:rPr>
                <w:b/>
                <w:szCs w:val="28"/>
              </w:rPr>
              <w:t>SỞ Y TẾ</w:t>
            </w:r>
          </w:p>
          <w:p w14:paraId="3E91B403" w14:textId="0729AC98" w:rsidR="00E61AF0" w:rsidRPr="000C3103" w:rsidRDefault="00505059" w:rsidP="00B9794A">
            <w:pPr>
              <w:spacing w:before="0"/>
              <w:jc w:val="center"/>
              <w:rPr>
                <w:sz w:val="16"/>
                <w:szCs w:val="16"/>
              </w:rPr>
            </w:pPr>
            <w:r w:rsidRPr="0047193E">
              <w:rPr>
                <w:noProof/>
                <w:szCs w:val="28"/>
              </w:rPr>
              <mc:AlternateContent>
                <mc:Choice Requires="wps">
                  <w:drawing>
                    <wp:anchor distT="4294967295" distB="4294967295" distL="114300" distR="114300" simplePos="0" relativeHeight="251659264" behindDoc="0" locked="0" layoutInCell="1" allowOverlap="1" wp14:anchorId="7617276C" wp14:editId="3B9B6893">
                      <wp:simplePos x="0" y="0"/>
                      <wp:positionH relativeFrom="column">
                        <wp:posOffset>1311275</wp:posOffset>
                      </wp:positionH>
                      <wp:positionV relativeFrom="paragraph">
                        <wp:posOffset>20955</wp:posOffset>
                      </wp:positionV>
                      <wp:extent cx="40005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0"/>
                              </a:xfrm>
                              <a:prstGeom prst="line">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8921E91"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3.25pt,1.65pt" to="134.7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" strokeweight=".25pt">
                      <v:stroke joinstyle="miter"/>
                    </v:line>
                  </w:pict>
                </mc:Fallback>
              </mc:AlternateContent>
            </w:r>
          </w:p>
          <w:tbl>
            <w:tblPr>
              <w:tblStyle w:val="TableGrid1"/>
              <w:tblW w:w="0" w:type="auto"/>
              <w:tblInd w:w="1372" w:type="dxa"/>
              <w:tblLook w:val="04A0" w:firstRow="1" w:lastRow="0" w:firstColumn="1" w:lastColumn="0" w:noHBand="0" w:noVBand="1"/>
            </w:tblPr>
            <w:tblGrid>
              <w:gridCol w:w="2127"/>
            </w:tblGrid>
            <w:tr w:rsidR="00EB5C6E" w:rsidRPr="007144C4" w14:paraId="34589DD1" w14:textId="77777777" w:rsidTr="00701C25">
              <w:tc>
                <w:tcPr>
                  <w:tcW w:w="2127" w:type="dxa"/>
                </w:tcPr>
                <w:p w14:paraId="79E07E42" w14:textId="77777777" w:rsidR="00EB5C6E" w:rsidRPr="004462A5" w:rsidRDefault="00EB5C6E" w:rsidP="00EB5C6E">
                  <w:pPr>
                    <w:ind w:left="-533"/>
                    <w:jc w:val="center"/>
                    <w:rPr>
                      <w:bCs/>
                      <w:color w:val="000000" w:themeColor="text1"/>
                      <w:spacing w:val="-2"/>
                      <w:sz w:val="28"/>
                      <w:szCs w:val="28"/>
                    </w:rPr>
                  </w:pPr>
                  <w:r w:rsidRPr="004462A5">
                    <w:rPr>
                      <w:bCs/>
                      <w:color w:val="000000" w:themeColor="text1"/>
                      <w:spacing w:val="-2"/>
                      <w:sz w:val="28"/>
                      <w:szCs w:val="28"/>
                    </w:rPr>
                    <w:t xml:space="preserve">DỰ THẢO </w:t>
                  </w:r>
                </w:p>
              </w:tc>
            </w:tr>
          </w:tbl>
          <w:p w14:paraId="76B3BB91" w14:textId="288D10E0" w:rsidR="00E61AF0" w:rsidRPr="0047193E" w:rsidRDefault="00E61AF0" w:rsidP="00B9794A">
            <w:pPr>
              <w:spacing w:before="0"/>
              <w:ind w:firstLine="0"/>
              <w:jc w:val="center"/>
              <w:rPr>
                <w:szCs w:val="28"/>
              </w:rPr>
            </w:pPr>
          </w:p>
        </w:tc>
        <w:tc>
          <w:tcPr>
            <w:tcW w:w="8079" w:type="dxa"/>
          </w:tcPr>
          <w:p w14:paraId="682F99C4" w14:textId="77777777" w:rsidR="00E61AF0" w:rsidRPr="0047193E" w:rsidRDefault="00E61AF0" w:rsidP="00B9794A">
            <w:pPr>
              <w:spacing w:before="0"/>
              <w:ind w:firstLine="0"/>
              <w:jc w:val="center"/>
              <w:rPr>
                <w:b/>
                <w:szCs w:val="28"/>
              </w:rPr>
            </w:pPr>
            <w:r w:rsidRPr="0047193E">
              <w:rPr>
                <w:b/>
                <w:szCs w:val="28"/>
              </w:rPr>
              <w:t>CỘNG HÒA XÃ HỘI CHỦ NGHĨA VIỆT NAM</w:t>
            </w:r>
          </w:p>
          <w:p w14:paraId="052AEA38" w14:textId="77777777" w:rsidR="00E61AF0" w:rsidRPr="0047193E" w:rsidRDefault="00E61AF0" w:rsidP="00B9794A">
            <w:pPr>
              <w:spacing w:before="0"/>
              <w:ind w:firstLine="0"/>
              <w:jc w:val="center"/>
              <w:rPr>
                <w:szCs w:val="28"/>
              </w:rPr>
            </w:pPr>
            <w:r w:rsidRPr="0047193E">
              <w:rPr>
                <w:b/>
                <w:szCs w:val="28"/>
              </w:rPr>
              <w:t>Độc lập - Tự do - Hạnh phú</w:t>
            </w:r>
            <w:r w:rsidRPr="0047193E">
              <w:rPr>
                <w:szCs w:val="28"/>
              </w:rPr>
              <w:t>c</w:t>
            </w:r>
          </w:p>
          <w:p w14:paraId="5A681D0A" w14:textId="77777777" w:rsidR="00E61AF0" w:rsidRPr="00454E84" w:rsidRDefault="00E61AF0" w:rsidP="00B9794A">
            <w:pPr>
              <w:spacing w:before="0"/>
              <w:jc w:val="center"/>
              <w:rPr>
                <w:sz w:val="10"/>
                <w:szCs w:val="10"/>
              </w:rPr>
            </w:pPr>
            <w:r w:rsidRPr="00454E84">
              <w:rPr>
                <w:noProof/>
                <w:sz w:val="10"/>
                <w:szCs w:val="10"/>
              </w:rPr>
              <mc:AlternateContent>
                <mc:Choice Requires="wps">
                  <w:drawing>
                    <wp:anchor distT="4294967295" distB="4294967295" distL="114300" distR="114300" simplePos="0" relativeHeight="251660288" behindDoc="0" locked="0" layoutInCell="1" allowOverlap="1" wp14:anchorId="3359A479" wp14:editId="090F44AB">
                      <wp:simplePos x="0" y="0"/>
                      <wp:positionH relativeFrom="column">
                        <wp:posOffset>1465580</wp:posOffset>
                      </wp:positionH>
                      <wp:positionV relativeFrom="paragraph">
                        <wp:posOffset>29210</wp:posOffset>
                      </wp:positionV>
                      <wp:extent cx="206629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6290" cy="0"/>
                              </a:xfrm>
                              <a:prstGeom prst="line">
                                <a:avLst/>
                              </a:prstGeom>
                              <a:noFill/>
                              <a:ln w="63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89704AF"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15.4pt,2.3pt" to="278.1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" strokeweight=".5pt">
                      <v:stroke joinstyle="miter"/>
                      <v:shadow color="#7f7f7f" opacity=".5" offset="1pt"/>
                    </v:line>
                  </w:pict>
                </mc:Fallback>
              </mc:AlternateContent>
            </w:r>
          </w:p>
          <w:p w14:paraId="672EF966" w14:textId="29CA1396" w:rsidR="00E61AF0" w:rsidRPr="0047193E" w:rsidRDefault="00E61AF0" w:rsidP="00B9794A">
            <w:pPr>
              <w:spacing w:before="0"/>
              <w:ind w:firstLine="0"/>
              <w:jc w:val="center"/>
              <w:rPr>
                <w:i/>
                <w:szCs w:val="28"/>
              </w:rPr>
            </w:pPr>
            <w:r>
              <w:rPr>
                <w:i/>
                <w:szCs w:val="28"/>
              </w:rPr>
              <w:t>Thanh Hóa</w:t>
            </w:r>
            <w:r w:rsidRPr="0047193E">
              <w:rPr>
                <w:i/>
                <w:szCs w:val="28"/>
              </w:rPr>
              <w:t xml:space="preserve">, ngày </w:t>
            </w:r>
            <w:r>
              <w:rPr>
                <w:i/>
                <w:szCs w:val="28"/>
              </w:rPr>
              <w:t xml:space="preserve">  </w:t>
            </w:r>
            <w:r w:rsidR="00505059">
              <w:rPr>
                <w:i/>
                <w:szCs w:val="28"/>
              </w:rPr>
              <w:t xml:space="preserve">     </w:t>
            </w:r>
            <w:r>
              <w:rPr>
                <w:i/>
                <w:szCs w:val="28"/>
              </w:rPr>
              <w:t xml:space="preserve"> </w:t>
            </w:r>
            <w:r w:rsidRPr="0047193E">
              <w:rPr>
                <w:i/>
                <w:szCs w:val="28"/>
              </w:rPr>
              <w:t xml:space="preserve"> tháng  </w:t>
            </w:r>
            <w:r w:rsidR="00505059">
              <w:rPr>
                <w:i/>
                <w:szCs w:val="28"/>
              </w:rPr>
              <w:t xml:space="preserve"> </w:t>
            </w:r>
            <w:r>
              <w:rPr>
                <w:i/>
                <w:szCs w:val="28"/>
              </w:rPr>
              <w:t xml:space="preserve">  </w:t>
            </w:r>
            <w:r w:rsidRPr="0047193E">
              <w:rPr>
                <w:i/>
                <w:szCs w:val="28"/>
              </w:rPr>
              <w:t xml:space="preserve"> năm 2026</w:t>
            </w:r>
          </w:p>
        </w:tc>
      </w:tr>
    </w:tbl>
    <w:p w14:paraId="1C49456C" w14:textId="77777777" w:rsidR="00E61AF0" w:rsidRPr="00E4457F" w:rsidRDefault="00E61AF0" w:rsidP="00E4457F">
      <w:pPr>
        <w:shd w:val="clear" w:color="auto" w:fill="FFFFFF"/>
        <w:spacing w:before="0"/>
        <w:jc w:val="center"/>
        <w:rPr>
          <w:rFonts w:eastAsia="Times New Roman"/>
          <w:sz w:val="6"/>
          <w:szCs w:val="6"/>
        </w:rPr>
      </w:pPr>
    </w:p>
    <w:p w14:paraId="188D7F68" w14:textId="77777777" w:rsidR="00054F91" w:rsidRPr="00454E84" w:rsidRDefault="00054F91" w:rsidP="00E61AF0">
      <w:pPr>
        <w:shd w:val="clear" w:color="auto" w:fill="FFFFFF"/>
        <w:spacing w:before="0"/>
        <w:jc w:val="center"/>
        <w:rPr>
          <w:rFonts w:eastAsia="Times New Roman"/>
          <w:sz w:val="16"/>
          <w:szCs w:val="16"/>
        </w:rPr>
      </w:pPr>
      <w:bookmarkStart w:id="1" w:name="_Hlk239068915"/>
    </w:p>
    <w:p w14:paraId="0B142554" w14:textId="047BB2F8" w:rsidR="00E61AF0" w:rsidRPr="0047193E" w:rsidRDefault="00E61AF0" w:rsidP="00E61AF0">
      <w:pPr>
        <w:shd w:val="clear" w:color="auto" w:fill="FFFFFF"/>
        <w:spacing w:before="0"/>
        <w:jc w:val="center"/>
        <w:rPr>
          <w:rFonts w:eastAsia="Times New Roman"/>
          <w:b/>
          <w:bCs/>
          <w:szCs w:val="28"/>
        </w:rPr>
      </w:pPr>
      <w:r w:rsidRPr="0047193E">
        <w:rPr>
          <w:rFonts w:eastAsia="Times New Roman"/>
          <w:b/>
          <w:bCs/>
          <w:szCs w:val="28"/>
        </w:rPr>
        <w:t>THUY</w:t>
      </w:r>
      <w:r w:rsidRPr="0047193E">
        <w:rPr>
          <w:rFonts w:eastAsia="Times New Roman"/>
          <w:b/>
          <w:bCs/>
          <w:szCs w:val="28"/>
          <w:lang w:val="vi-VN"/>
        </w:rPr>
        <w:t xml:space="preserve">ẾT MINH DỰ THẢO </w:t>
      </w:r>
      <w:r w:rsidRPr="0047193E">
        <w:rPr>
          <w:rFonts w:eastAsia="Times New Roman"/>
          <w:b/>
          <w:bCs/>
          <w:szCs w:val="28"/>
        </w:rPr>
        <w:t>NGHỊ QUYẾT</w:t>
      </w:r>
    </w:p>
    <w:bookmarkEnd w:id="1"/>
    <w:p w14:paraId="5ADE6BDD" w14:textId="3B40241C" w:rsidR="00D63E99" w:rsidRPr="00D63E99" w:rsidRDefault="00D63E99" w:rsidP="00D63E99">
      <w:pPr>
        <w:widowControl w:val="0"/>
        <w:autoSpaceDE w:val="0"/>
        <w:autoSpaceDN w:val="0"/>
        <w:spacing w:before="0"/>
        <w:ind w:right="3" w:firstLine="0"/>
        <w:jc w:val="center"/>
        <w:rPr>
          <w:rFonts w:eastAsia="Times New Roman"/>
          <w:b/>
          <w:spacing w:val="-6"/>
        </w:rPr>
      </w:pPr>
      <w:r>
        <w:rPr>
          <w:rFonts w:eastAsia="Times New Roman"/>
          <w:b/>
          <w:lang w:val="es-ES"/>
        </w:rPr>
        <w:t>Q</w:t>
      </w:r>
      <w:r w:rsidRPr="00D63E99">
        <w:rPr>
          <w:rFonts w:eastAsia="Times New Roman"/>
          <w:b/>
          <w:lang w:val="es-ES"/>
        </w:rPr>
        <w:t xml:space="preserve">uy định hỗ trợ </w:t>
      </w:r>
      <w:r w:rsidRPr="00D63E99">
        <w:rPr>
          <w:rFonts w:eastAsia="Times New Roman"/>
          <w:b/>
          <w:spacing w:val="-6"/>
          <w:lang w:val="es-ES"/>
        </w:rPr>
        <w:t>kinh phí tư vấn và khám sức khoẻ trước khi kết hôn</w:t>
      </w:r>
      <w:bookmarkStart w:id="2" w:name="_Hlk210651607"/>
      <w:r w:rsidRPr="00D63E99">
        <w:rPr>
          <w:rFonts w:eastAsia="Times New Roman"/>
          <w:b/>
          <w:spacing w:val="-6"/>
        </w:rPr>
        <w:t xml:space="preserve"> </w:t>
      </w:r>
    </w:p>
    <w:p w14:paraId="21DCDBD9" w14:textId="0E441CEF" w:rsidR="00D63E99" w:rsidRPr="00D63E99" w:rsidRDefault="00D63E99" w:rsidP="00D63E99">
      <w:pPr>
        <w:widowControl w:val="0"/>
        <w:autoSpaceDE w:val="0"/>
        <w:autoSpaceDN w:val="0"/>
        <w:spacing w:before="0"/>
        <w:ind w:right="3" w:firstLine="0"/>
        <w:jc w:val="center"/>
        <w:rPr>
          <w:rFonts w:eastAsia="Times New Roman"/>
          <w:b/>
          <w:spacing w:val="-6"/>
          <w:lang w:val="es-ES"/>
        </w:rPr>
      </w:pPr>
      <w:r w:rsidRPr="00D63E99">
        <w:rPr>
          <w:rFonts w:eastAsia="Times New Roman"/>
          <w:b/>
          <w:spacing w:val="-6"/>
          <w:lang w:val="vi-VN"/>
        </w:rPr>
        <w:t xml:space="preserve">trên địa bàn tỉnh </w:t>
      </w:r>
      <w:bookmarkEnd w:id="2"/>
      <w:r w:rsidRPr="00D63E99">
        <w:rPr>
          <w:rFonts w:eastAsia="Times New Roman"/>
          <w:b/>
          <w:spacing w:val="-6"/>
        </w:rPr>
        <w:t xml:space="preserve">Thanh Hóa </w:t>
      </w:r>
    </w:p>
    <w:p w14:paraId="63B8F8A8" w14:textId="6616B22C" w:rsidR="00E61AF0" w:rsidRPr="0047193E" w:rsidRDefault="009C3B8B" w:rsidP="00E61AF0">
      <w:pPr>
        <w:spacing w:before="0"/>
        <w:ind w:firstLine="709"/>
        <w:jc w:val="center"/>
        <w:rPr>
          <w:szCs w:val="28"/>
        </w:rPr>
      </w:pPr>
      <w:r w:rsidRPr="000C3103">
        <w:rPr>
          <w:noProof/>
          <w:sz w:val="16"/>
          <w:szCs w:val="16"/>
        </w:rPr>
        <mc:AlternateContent>
          <mc:Choice Requires="wps">
            <w:drawing>
              <wp:anchor distT="4294967295" distB="4294967295" distL="114300" distR="114300" simplePos="0" relativeHeight="251662336" behindDoc="0" locked="0" layoutInCell="1" allowOverlap="1" wp14:anchorId="61E648B4" wp14:editId="52FFAB91">
                <wp:simplePos x="0" y="0"/>
                <wp:positionH relativeFrom="column">
                  <wp:posOffset>3619085</wp:posOffset>
                </wp:positionH>
                <wp:positionV relativeFrom="paragraph">
                  <wp:posOffset>50358</wp:posOffset>
                </wp:positionV>
                <wp:extent cx="113659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6595" cy="0"/>
                        </a:xfrm>
                        <a:prstGeom prst="line">
                          <a:avLst/>
                        </a:prstGeom>
                        <a:noFill/>
                        <a:ln w="63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D227CB2" id="Straight Connector 1"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284.95pt,3.95pt" to="374.4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" strokeweight=".5pt">
                <v:stroke joinstyle="miter"/>
                <v:shadow color="#7f7f7f" opacity=".5" offset="1pt"/>
              </v:line>
            </w:pict>
          </mc:Fallback>
        </mc:AlternateContent>
      </w:r>
    </w:p>
    <w:p w14:paraId="4A282B3C" w14:textId="704C412F" w:rsidR="00E61AF0" w:rsidRDefault="00E61AF0" w:rsidP="00D63E99">
      <w:pPr>
        <w:ind w:right="3"/>
        <w:rPr>
          <w:iCs/>
          <w:szCs w:val="28"/>
        </w:rPr>
      </w:pPr>
      <w:r w:rsidRPr="0047193E">
        <w:rPr>
          <w:iCs/>
          <w:szCs w:val="28"/>
        </w:rPr>
        <w:t>Căn cứ Luật Ban hành văn bản quy phạm pháp luật số 64/2025/QH15 được sửa đổi, bổ sung bởi Luật số 87/2025/QH15</w:t>
      </w:r>
      <w:r w:rsidRPr="00D63E99">
        <w:rPr>
          <w:iCs/>
          <w:szCs w:val="28"/>
        </w:rPr>
        <w:t xml:space="preserve">. Sở Y tế, thuyết minh dự thảo Nghị quyết </w:t>
      </w:r>
      <w:r w:rsidR="00D63E99" w:rsidRPr="00D63E99">
        <w:rPr>
          <w:iCs/>
          <w:szCs w:val="28"/>
        </w:rPr>
        <w:t xml:space="preserve">quy định hỗ trợ kinh phí tư vấn và khám sức khoẻ trước khi kết hôn trên địa bàn tỉnh Thanh Hóa </w:t>
      </w:r>
      <w:r w:rsidRPr="00D63E99">
        <w:rPr>
          <w:iCs/>
          <w:szCs w:val="28"/>
        </w:rPr>
        <w:t>như sau:</w:t>
      </w:r>
    </w:p>
    <w:p w14:paraId="60289132" w14:textId="77777777" w:rsidR="00D63E99" w:rsidRPr="00454E84" w:rsidRDefault="00D63E99" w:rsidP="0028110A">
      <w:pPr>
        <w:ind w:right="3"/>
        <w:jc w:val="center"/>
        <w:rPr>
          <w:iCs/>
          <w:sz w:val="6"/>
          <w:szCs w:val="6"/>
        </w:rPr>
      </w:pPr>
    </w:p>
    <w:tbl>
      <w:tblPr>
        <w:tblStyle w:val="TableGrid"/>
        <w:tblW w:w="13433" w:type="dxa"/>
        <w:tblLook w:val="04A0" w:firstRow="1" w:lastRow="0" w:firstColumn="1" w:lastColumn="0" w:noHBand="0" w:noVBand="1"/>
      </w:tblPr>
      <w:tblGrid>
        <w:gridCol w:w="5778"/>
        <w:gridCol w:w="7655"/>
      </w:tblGrid>
      <w:tr w:rsidR="00AA24B2" w:rsidRPr="00864DD3" w14:paraId="2710BF6B" w14:textId="77777777" w:rsidTr="002A0E93">
        <w:tc>
          <w:tcPr>
            <w:tcW w:w="5778" w:type="dxa"/>
          </w:tcPr>
          <w:p w14:paraId="020F6D59" w14:textId="77777777" w:rsidR="00AA24B2" w:rsidRPr="00864DD3" w:rsidRDefault="00AA24B2" w:rsidP="00B9794A">
            <w:pPr>
              <w:spacing w:before="120" w:after="120"/>
              <w:ind w:firstLine="0"/>
              <w:jc w:val="center"/>
              <w:rPr>
                <w:b/>
                <w:bCs/>
                <w:sz w:val="26"/>
                <w:szCs w:val="26"/>
              </w:rPr>
            </w:pPr>
            <w:r w:rsidRPr="00864DD3">
              <w:rPr>
                <w:b/>
                <w:bCs/>
                <w:sz w:val="26"/>
                <w:szCs w:val="26"/>
              </w:rPr>
              <w:t>DỰ THẢO NGHỊ QUYẾT</w:t>
            </w:r>
          </w:p>
        </w:tc>
        <w:tc>
          <w:tcPr>
            <w:tcW w:w="7655" w:type="dxa"/>
          </w:tcPr>
          <w:p w14:paraId="24E2ACED" w14:textId="0FEC03C2" w:rsidR="00AA24B2" w:rsidRPr="00864DD3" w:rsidRDefault="00AA24B2" w:rsidP="00B9794A">
            <w:pPr>
              <w:spacing w:before="120" w:after="120"/>
              <w:ind w:firstLine="0"/>
              <w:jc w:val="center"/>
              <w:rPr>
                <w:b/>
                <w:bCs/>
                <w:sz w:val="26"/>
                <w:szCs w:val="26"/>
              </w:rPr>
            </w:pPr>
            <w:r w:rsidRPr="00864DD3">
              <w:rPr>
                <w:b/>
                <w:bCs/>
                <w:sz w:val="26"/>
                <w:szCs w:val="26"/>
              </w:rPr>
              <w:t>THUYẾT MINH</w:t>
            </w:r>
          </w:p>
        </w:tc>
      </w:tr>
      <w:tr w:rsidR="00AA24B2" w:rsidRPr="00864DD3" w14:paraId="537F11F1" w14:textId="77777777" w:rsidTr="002A0E93">
        <w:tc>
          <w:tcPr>
            <w:tcW w:w="5778" w:type="dxa"/>
          </w:tcPr>
          <w:p w14:paraId="0B2C26D8" w14:textId="47E5AD65" w:rsidR="00AA24B2" w:rsidRPr="00864DD3" w:rsidRDefault="00AA24B2" w:rsidP="002A0E93">
            <w:pPr>
              <w:ind w:firstLine="0"/>
              <w:rPr>
                <w:rFonts w:eastAsia="Times New Roman"/>
                <w:b/>
                <w:bCs/>
                <w:color w:val="000000"/>
                <w:sz w:val="26"/>
                <w:szCs w:val="26"/>
              </w:rPr>
            </w:pPr>
            <w:r w:rsidRPr="00864DD3">
              <w:rPr>
                <w:b/>
                <w:bCs/>
                <w:sz w:val="26"/>
                <w:szCs w:val="26"/>
              </w:rPr>
              <w:t xml:space="preserve">Điều 1. </w:t>
            </w:r>
            <w:r w:rsidR="00F7565E" w:rsidRPr="00864DD3">
              <w:rPr>
                <w:rFonts w:eastAsia="Times New Roman"/>
                <w:b/>
                <w:bCs/>
                <w:color w:val="000000"/>
                <w:sz w:val="26"/>
                <w:szCs w:val="26"/>
              </w:rPr>
              <w:t>Phạm vi điều chỉnh, đối tượng áp dụng</w:t>
            </w:r>
          </w:p>
          <w:p w14:paraId="0C533785" w14:textId="77777777" w:rsidR="00F7565E" w:rsidRPr="00864DD3" w:rsidRDefault="00F7565E" w:rsidP="002A0E93">
            <w:pPr>
              <w:pBdr>
                <w:top w:val="dotted" w:sz="4" w:space="0" w:color="FFFFFF"/>
                <w:left w:val="dotted" w:sz="4" w:space="0" w:color="FFFFFF"/>
                <w:bottom w:val="dotted" w:sz="4" w:space="7" w:color="FFFFFF"/>
                <w:right w:val="dotted" w:sz="4" w:space="0" w:color="FFFFFF"/>
              </w:pBdr>
              <w:shd w:val="clear" w:color="auto" w:fill="FFFFFF"/>
              <w:ind w:firstLine="0"/>
              <w:rPr>
                <w:rFonts w:eastAsia="Times New Roman"/>
                <w:color w:val="000000"/>
                <w:sz w:val="26"/>
                <w:szCs w:val="26"/>
              </w:rPr>
            </w:pPr>
            <w:r w:rsidRPr="00864DD3">
              <w:rPr>
                <w:rFonts w:eastAsia="Times New Roman"/>
                <w:color w:val="000000"/>
                <w:sz w:val="26"/>
                <w:szCs w:val="26"/>
              </w:rPr>
              <w:t>1. Phạm vi điều chỉnh</w:t>
            </w:r>
          </w:p>
          <w:p w14:paraId="6F8595BF" w14:textId="77777777" w:rsidR="00F7565E" w:rsidRPr="00864DD3" w:rsidRDefault="00F7565E" w:rsidP="002A0E93">
            <w:pPr>
              <w:pBdr>
                <w:top w:val="dotted" w:sz="4" w:space="0" w:color="FFFFFF"/>
                <w:left w:val="dotted" w:sz="4" w:space="0" w:color="FFFFFF"/>
                <w:bottom w:val="dotted" w:sz="4" w:space="7" w:color="FFFFFF"/>
                <w:right w:val="dotted" w:sz="4" w:space="0" w:color="FFFFFF"/>
              </w:pBdr>
              <w:shd w:val="clear" w:color="auto" w:fill="FFFFFF"/>
              <w:ind w:firstLine="0"/>
              <w:rPr>
                <w:rFonts w:eastAsia="Times New Roman"/>
                <w:color w:val="000000"/>
                <w:sz w:val="26"/>
                <w:szCs w:val="26"/>
              </w:rPr>
            </w:pPr>
            <w:r w:rsidRPr="00864DD3">
              <w:rPr>
                <w:rFonts w:eastAsia="Times New Roman"/>
                <w:color w:val="000000"/>
                <w:sz w:val="26"/>
                <w:szCs w:val="26"/>
              </w:rPr>
              <w:t>Quy định mức hỗ trợ kinh phí từ ngân sách tỉnh cho hoạt động tư vấn và khám sức khỏe trước khi kết hôn nhằm</w:t>
            </w:r>
            <w:r w:rsidRPr="00864DD3">
              <w:rPr>
                <w:rFonts w:ascii="Calibri" w:eastAsia="Times New Roman" w:hAnsi="Calibri"/>
                <w:color w:val="000000"/>
                <w:sz w:val="26"/>
                <w:szCs w:val="26"/>
              </w:rPr>
              <w:t xml:space="preserve"> </w:t>
            </w:r>
            <w:r w:rsidRPr="00864DD3">
              <w:rPr>
                <w:rFonts w:eastAsia="Times New Roman"/>
                <w:color w:val="000000"/>
                <w:sz w:val="26"/>
                <w:szCs w:val="26"/>
              </w:rPr>
              <w:t>nâng cao chất lượng dân số.</w:t>
            </w:r>
          </w:p>
          <w:p w14:paraId="72CEB592" w14:textId="77777777" w:rsidR="00F7565E" w:rsidRPr="00864DD3" w:rsidRDefault="00F7565E" w:rsidP="002A0E93">
            <w:pPr>
              <w:pBdr>
                <w:top w:val="dotted" w:sz="4" w:space="0" w:color="FFFFFF"/>
                <w:left w:val="dotted" w:sz="4" w:space="0" w:color="FFFFFF"/>
                <w:bottom w:val="dotted" w:sz="4" w:space="7" w:color="FFFFFF"/>
                <w:right w:val="dotted" w:sz="4" w:space="0" w:color="FFFFFF"/>
              </w:pBdr>
              <w:shd w:val="clear" w:color="auto" w:fill="FFFFFF"/>
              <w:ind w:firstLine="0"/>
              <w:rPr>
                <w:rFonts w:eastAsia="Times New Roman"/>
                <w:color w:val="000000"/>
                <w:sz w:val="26"/>
                <w:szCs w:val="26"/>
              </w:rPr>
            </w:pPr>
            <w:r w:rsidRPr="00864DD3">
              <w:rPr>
                <w:rFonts w:eastAsia="Times New Roman"/>
                <w:color w:val="000000"/>
                <w:sz w:val="26"/>
                <w:szCs w:val="26"/>
              </w:rPr>
              <w:t>2. Đối tượng áp dụng</w:t>
            </w:r>
          </w:p>
          <w:p w14:paraId="7F18A589" w14:textId="77777777" w:rsidR="00F7565E" w:rsidRPr="00864DD3" w:rsidRDefault="00F7565E" w:rsidP="002A0E93">
            <w:pPr>
              <w:pBdr>
                <w:top w:val="dotted" w:sz="4" w:space="0" w:color="FFFFFF"/>
                <w:left w:val="dotted" w:sz="4" w:space="0" w:color="FFFFFF"/>
                <w:bottom w:val="dotted" w:sz="4" w:space="7" w:color="FFFFFF"/>
                <w:right w:val="dotted" w:sz="4" w:space="0" w:color="FFFFFF"/>
              </w:pBdr>
              <w:shd w:val="clear" w:color="auto" w:fill="FFFFFF"/>
              <w:ind w:firstLine="0"/>
              <w:rPr>
                <w:rFonts w:eastAsia="Times New Roman"/>
                <w:color w:val="000000"/>
                <w:sz w:val="26"/>
                <w:szCs w:val="26"/>
              </w:rPr>
            </w:pPr>
            <w:r w:rsidRPr="00864DD3">
              <w:rPr>
                <w:rFonts w:eastAsia="Times New Roman"/>
                <w:color w:val="000000"/>
                <w:sz w:val="26"/>
                <w:szCs w:val="26"/>
              </w:rPr>
              <w:t>a) Người cung cấp dịch vụ tư vấn, khám sức khoẻ trước khi kết hôn; đối tượng được tư vấn, khám sức khoẻ trước khi kết hôn.</w:t>
            </w:r>
          </w:p>
          <w:p w14:paraId="6F937094" w14:textId="77777777" w:rsidR="00F7565E" w:rsidRPr="00864DD3" w:rsidRDefault="00F7565E" w:rsidP="002A0E93">
            <w:pPr>
              <w:pBdr>
                <w:top w:val="dotted" w:sz="4" w:space="0" w:color="FFFFFF"/>
                <w:left w:val="dotted" w:sz="4" w:space="0" w:color="FFFFFF"/>
                <w:bottom w:val="dotted" w:sz="4" w:space="7" w:color="FFFFFF"/>
                <w:right w:val="dotted" w:sz="4" w:space="0" w:color="FFFFFF"/>
              </w:pBdr>
              <w:shd w:val="clear" w:color="auto" w:fill="FFFFFF"/>
              <w:ind w:firstLine="0"/>
              <w:rPr>
                <w:rFonts w:eastAsia="Times New Roman"/>
                <w:color w:val="000000"/>
                <w:sz w:val="26"/>
                <w:szCs w:val="26"/>
              </w:rPr>
            </w:pPr>
            <w:r w:rsidRPr="00864DD3">
              <w:rPr>
                <w:rFonts w:eastAsia="Times New Roman"/>
                <w:color w:val="000000"/>
                <w:sz w:val="26"/>
                <w:szCs w:val="26"/>
              </w:rPr>
              <w:t>b) Các cơ sở khám bệnh, chữa bệnh của nhà nước thuộc tỉnh Thanh Hóa quản lý.</w:t>
            </w:r>
          </w:p>
          <w:p w14:paraId="488C22A5" w14:textId="6F2F92A2" w:rsidR="00AA24B2" w:rsidRPr="00864DD3" w:rsidRDefault="00F7565E" w:rsidP="002A0E93">
            <w:pPr>
              <w:pBdr>
                <w:top w:val="dotted" w:sz="4" w:space="0" w:color="FFFFFF"/>
                <w:left w:val="dotted" w:sz="4" w:space="0" w:color="FFFFFF"/>
                <w:bottom w:val="dotted" w:sz="4" w:space="7" w:color="FFFFFF"/>
                <w:right w:val="dotted" w:sz="4" w:space="0" w:color="FFFFFF"/>
              </w:pBdr>
              <w:shd w:val="clear" w:color="auto" w:fill="FFFFFF"/>
              <w:ind w:firstLine="0"/>
              <w:rPr>
                <w:rFonts w:eastAsia="Times New Roman"/>
                <w:color w:val="000000"/>
                <w:sz w:val="26"/>
                <w:szCs w:val="26"/>
              </w:rPr>
            </w:pPr>
            <w:r w:rsidRPr="00864DD3">
              <w:rPr>
                <w:rFonts w:eastAsia="Times New Roman"/>
                <w:color w:val="000000"/>
                <w:sz w:val="26"/>
                <w:szCs w:val="26"/>
              </w:rPr>
              <w:t>c) Ủy ban nhân dân các xã, phường; cơ quan, đơn vị, tổ chức, cá nhân khác có liên quan. </w:t>
            </w:r>
          </w:p>
        </w:tc>
        <w:tc>
          <w:tcPr>
            <w:tcW w:w="7655" w:type="dxa"/>
          </w:tcPr>
          <w:p w14:paraId="24BE2480" w14:textId="689D215B" w:rsidR="00AA24B2" w:rsidRPr="00864DD3" w:rsidRDefault="00440005" w:rsidP="002A0E93">
            <w:pPr>
              <w:shd w:val="clear" w:color="auto" w:fill="FFFFFF"/>
              <w:ind w:firstLine="0"/>
              <w:rPr>
                <w:color w:val="000000"/>
                <w:sz w:val="26"/>
                <w:szCs w:val="26"/>
              </w:rPr>
            </w:pPr>
            <w:r>
              <w:rPr>
                <w:color w:val="000000"/>
                <w:sz w:val="26"/>
                <w:szCs w:val="26"/>
              </w:rPr>
              <w:t xml:space="preserve">- </w:t>
            </w:r>
            <w:r w:rsidR="00AA24B2" w:rsidRPr="00864DD3">
              <w:rPr>
                <w:color w:val="000000"/>
                <w:sz w:val="26"/>
                <w:szCs w:val="26"/>
              </w:rPr>
              <w:t>Phạm vi điều chỉnh giới hạn trong các dịch vụ y tế và tư vấn tâm lý, sức khỏe sinh sản cơ bản trước khi kết hôn.</w:t>
            </w:r>
          </w:p>
          <w:p w14:paraId="7181C94A" w14:textId="040CCDB9" w:rsidR="00F7565E" w:rsidRPr="00864DD3" w:rsidRDefault="00440005" w:rsidP="002A0E93">
            <w:pPr>
              <w:shd w:val="clear" w:color="auto" w:fill="FFFFFF"/>
              <w:ind w:left="-11" w:firstLine="11"/>
              <w:rPr>
                <w:color w:val="000000"/>
                <w:sz w:val="26"/>
                <w:szCs w:val="26"/>
              </w:rPr>
            </w:pPr>
            <w:r>
              <w:rPr>
                <w:color w:val="000000"/>
                <w:sz w:val="26"/>
                <w:szCs w:val="26"/>
              </w:rPr>
              <w:t xml:space="preserve">- </w:t>
            </w:r>
            <w:r w:rsidR="00AA24B2" w:rsidRPr="00864DD3">
              <w:rPr>
                <w:color w:val="000000"/>
                <w:sz w:val="26"/>
                <w:szCs w:val="26"/>
              </w:rPr>
              <w:t>Chỉ áp dụng đối với các dịch vụ được thực hiện tại các cơ sở y tế công lập được chỉ định trên địa bàn tỉnh Thanh Hóa để đảm bảo quản lý dòng vốn ngân sách hiệu quả.</w:t>
            </w:r>
            <w:r>
              <w:rPr>
                <w:color w:val="000000"/>
                <w:sz w:val="26"/>
                <w:szCs w:val="26"/>
              </w:rPr>
              <w:t xml:space="preserve"> </w:t>
            </w:r>
          </w:p>
          <w:p w14:paraId="78AE2D43" w14:textId="6F035FFB" w:rsidR="00F7565E" w:rsidRPr="00440005" w:rsidRDefault="00440005" w:rsidP="00440005">
            <w:pPr>
              <w:shd w:val="clear" w:color="auto" w:fill="FFFFFF"/>
              <w:ind w:left="-11" w:firstLine="11"/>
              <w:rPr>
                <w:color w:val="000000"/>
                <w:sz w:val="26"/>
                <w:szCs w:val="26"/>
              </w:rPr>
            </w:pPr>
            <w:r w:rsidRPr="00440005">
              <w:rPr>
                <w:color w:val="000000"/>
                <w:sz w:val="26"/>
                <w:szCs w:val="26"/>
              </w:rPr>
              <w:t>-</w:t>
            </w:r>
            <w:r>
              <w:rPr>
                <w:color w:val="000000"/>
                <w:sz w:val="26"/>
                <w:szCs w:val="26"/>
              </w:rPr>
              <w:t xml:space="preserve"> </w:t>
            </w:r>
            <w:r w:rsidR="00F7565E" w:rsidRPr="00440005">
              <w:rPr>
                <w:color w:val="000000"/>
                <w:sz w:val="26"/>
                <w:szCs w:val="26"/>
              </w:rPr>
              <w:t>Đối tượng thụ hưởng là nam, nữ có hộ khẩu thường trú hoặc đăng ký cư trú hợp pháp tại tỉnh Thanh Hóa, đang chuẩn bị thực hiện thủ tục đăng ký kết hôn theo quy định của pháp luật.</w:t>
            </w:r>
          </w:p>
          <w:p w14:paraId="4319E550" w14:textId="58F7A806" w:rsidR="00F7565E" w:rsidRPr="00864DD3" w:rsidRDefault="00440005" w:rsidP="002A0E93">
            <w:pPr>
              <w:shd w:val="clear" w:color="auto" w:fill="FFFFFF"/>
              <w:ind w:left="-11" w:firstLine="11"/>
              <w:rPr>
                <w:color w:val="000000"/>
                <w:sz w:val="26"/>
                <w:szCs w:val="26"/>
              </w:rPr>
            </w:pPr>
            <w:r>
              <w:rPr>
                <w:color w:val="000000"/>
                <w:sz w:val="26"/>
                <w:szCs w:val="26"/>
              </w:rPr>
              <w:t xml:space="preserve">- </w:t>
            </w:r>
            <w:r w:rsidR="00F7565E" w:rsidRPr="00864DD3">
              <w:rPr>
                <w:color w:val="000000"/>
                <w:sz w:val="26"/>
                <w:szCs w:val="26"/>
              </w:rPr>
              <w:t>Quy định rõ trách nhiệm và quyền lợi của các cơ sở y tế công lập tham gia cung cấp dịch vụ để làm căn cứ quyết toán ngân sách.</w:t>
            </w:r>
          </w:p>
        </w:tc>
      </w:tr>
      <w:tr w:rsidR="00AA24B2" w:rsidRPr="00864DD3" w14:paraId="25861281" w14:textId="77777777" w:rsidTr="002A0E93">
        <w:tc>
          <w:tcPr>
            <w:tcW w:w="5778" w:type="dxa"/>
          </w:tcPr>
          <w:p w14:paraId="2A47279B" w14:textId="3252C559" w:rsidR="00AA24B2" w:rsidRPr="00864DD3" w:rsidRDefault="00AA24B2" w:rsidP="002A0E93">
            <w:pPr>
              <w:pBdr>
                <w:top w:val="dotted" w:sz="4" w:space="0" w:color="FFFFFF"/>
                <w:left w:val="dotted" w:sz="4" w:space="0" w:color="FFFFFF"/>
                <w:bottom w:val="dotted" w:sz="4" w:space="7" w:color="FFFFFF"/>
                <w:right w:val="dotted" w:sz="4" w:space="0" w:color="FFFFFF"/>
              </w:pBdr>
              <w:ind w:firstLine="0"/>
              <w:rPr>
                <w:b/>
                <w:bCs/>
                <w:sz w:val="26"/>
                <w:szCs w:val="26"/>
              </w:rPr>
            </w:pPr>
            <w:r w:rsidRPr="00864DD3">
              <w:rPr>
                <w:b/>
                <w:bCs/>
                <w:sz w:val="26"/>
                <w:szCs w:val="26"/>
              </w:rPr>
              <w:t xml:space="preserve">Điều </w:t>
            </w:r>
            <w:r w:rsidR="0075048B" w:rsidRPr="00864DD3">
              <w:rPr>
                <w:b/>
                <w:bCs/>
                <w:sz w:val="26"/>
                <w:szCs w:val="26"/>
              </w:rPr>
              <w:t>2</w:t>
            </w:r>
            <w:r w:rsidRPr="00864DD3">
              <w:rPr>
                <w:b/>
                <w:bCs/>
                <w:sz w:val="26"/>
                <w:szCs w:val="26"/>
              </w:rPr>
              <w:t xml:space="preserve">. </w:t>
            </w:r>
            <w:r w:rsidR="00E31247" w:rsidRPr="00864DD3">
              <w:rPr>
                <w:b/>
                <w:bCs/>
                <w:sz w:val="26"/>
                <w:szCs w:val="26"/>
              </w:rPr>
              <w:t>M</w:t>
            </w:r>
            <w:r w:rsidRPr="00864DD3">
              <w:rPr>
                <w:b/>
                <w:bCs/>
                <w:sz w:val="26"/>
                <w:szCs w:val="26"/>
              </w:rPr>
              <w:t>ức hỗ trợ</w:t>
            </w:r>
          </w:p>
          <w:p w14:paraId="07C997B4" w14:textId="13056F74" w:rsidR="00F730DC" w:rsidRPr="00864DD3" w:rsidRDefault="00F730DC" w:rsidP="002A0E93">
            <w:pPr>
              <w:pBdr>
                <w:top w:val="dotted" w:sz="4" w:space="0" w:color="FFFFFF"/>
                <w:left w:val="dotted" w:sz="4" w:space="0" w:color="FFFFFF"/>
                <w:bottom w:val="dotted" w:sz="4" w:space="7" w:color="FFFFFF"/>
                <w:right w:val="dotted" w:sz="4" w:space="0" w:color="FFFFFF"/>
              </w:pBdr>
              <w:shd w:val="clear" w:color="auto" w:fill="FFFFFF"/>
              <w:ind w:firstLine="0"/>
              <w:rPr>
                <w:rFonts w:eastAsia="Times New Roman"/>
                <w:b/>
                <w:bCs/>
                <w:color w:val="000000"/>
                <w:sz w:val="26"/>
                <w:szCs w:val="26"/>
              </w:rPr>
            </w:pPr>
            <w:r w:rsidRPr="00864DD3">
              <w:rPr>
                <w:rFonts w:eastAsia="Times New Roman"/>
                <w:sz w:val="26"/>
                <w:szCs w:val="26"/>
                <w:lang w:val="nl-NL" w:eastAsia="vi-VN"/>
              </w:rPr>
              <w:t>- Mức hỗ trợ hội nghị tư vấn khám sức khỏe trước khi kết hôn tại xã, p</w:t>
            </w:r>
            <w:r w:rsidR="001B5FBF" w:rsidRPr="00864DD3">
              <w:rPr>
                <w:rFonts w:eastAsia="Times New Roman"/>
                <w:sz w:val="26"/>
                <w:szCs w:val="26"/>
                <w:lang w:val="nl-NL" w:eastAsia="vi-VN"/>
              </w:rPr>
              <w:t>hường: 02 cuộc/xã x 2.000.000đ/</w:t>
            </w:r>
            <w:r w:rsidRPr="00864DD3">
              <w:rPr>
                <w:rFonts w:eastAsia="Times New Roman"/>
                <w:sz w:val="26"/>
                <w:szCs w:val="26"/>
                <w:lang w:val="nl-NL" w:eastAsia="vi-VN"/>
              </w:rPr>
              <w:t>cuộc = 4.000.000đ/xã/năm.</w:t>
            </w:r>
          </w:p>
          <w:p w14:paraId="5BCD8864" w14:textId="77777777" w:rsidR="00F730DC" w:rsidRPr="00864DD3" w:rsidRDefault="00F730DC" w:rsidP="002A0E93">
            <w:pPr>
              <w:pBdr>
                <w:top w:val="dotted" w:sz="4" w:space="0" w:color="FFFFFF"/>
                <w:left w:val="dotted" w:sz="4" w:space="0" w:color="FFFFFF"/>
                <w:bottom w:val="dotted" w:sz="4" w:space="7" w:color="FFFFFF"/>
                <w:right w:val="dotted" w:sz="4" w:space="0" w:color="FFFFFF"/>
              </w:pBdr>
              <w:shd w:val="clear" w:color="auto" w:fill="FFFFFF"/>
              <w:ind w:firstLine="0"/>
              <w:rPr>
                <w:rFonts w:eastAsia="Times New Roman"/>
                <w:b/>
                <w:bCs/>
                <w:color w:val="000000"/>
                <w:sz w:val="26"/>
                <w:szCs w:val="26"/>
              </w:rPr>
            </w:pPr>
            <w:r w:rsidRPr="00864DD3">
              <w:rPr>
                <w:rFonts w:eastAsia="Times New Roman"/>
                <w:color w:val="000000"/>
                <w:sz w:val="26"/>
                <w:szCs w:val="26"/>
                <w:lang w:val="nl-NL" w:eastAsia="vi-VN"/>
              </w:rPr>
              <w:t xml:space="preserve">- Mức hỗ trợ khám sức khỏe trước khi kết hôn: </w:t>
            </w:r>
          </w:p>
          <w:p w14:paraId="76F64069" w14:textId="77777777" w:rsidR="00F730DC" w:rsidRPr="00864DD3" w:rsidRDefault="00F730DC" w:rsidP="002A0E93">
            <w:pPr>
              <w:pBdr>
                <w:top w:val="dotted" w:sz="4" w:space="0" w:color="FFFFFF"/>
                <w:left w:val="dotted" w:sz="4" w:space="0" w:color="FFFFFF"/>
                <w:bottom w:val="dotted" w:sz="4" w:space="7" w:color="FFFFFF"/>
                <w:right w:val="dotted" w:sz="4" w:space="0" w:color="FFFFFF"/>
              </w:pBdr>
              <w:shd w:val="clear" w:color="auto" w:fill="FFFFFF"/>
              <w:ind w:firstLine="0"/>
              <w:rPr>
                <w:rFonts w:eastAsia="Times New Roman"/>
                <w:b/>
                <w:bCs/>
                <w:color w:val="000000"/>
                <w:sz w:val="26"/>
                <w:szCs w:val="26"/>
              </w:rPr>
            </w:pPr>
            <w:r w:rsidRPr="00864DD3">
              <w:rPr>
                <w:rFonts w:eastAsia="Times New Roman"/>
                <w:color w:val="000000"/>
                <w:sz w:val="26"/>
                <w:szCs w:val="26"/>
                <w:lang w:val="nl-NL" w:eastAsia="vi-VN"/>
              </w:rPr>
              <w:lastRenderedPageBreak/>
              <w:t>+ Hỗ trợ chi phí khám cho nam: 489.200đ/người.</w:t>
            </w:r>
          </w:p>
          <w:p w14:paraId="60120569" w14:textId="77777777" w:rsidR="00F730DC" w:rsidRPr="00864DD3" w:rsidRDefault="00F730DC" w:rsidP="002A0E93">
            <w:pPr>
              <w:pBdr>
                <w:top w:val="dotted" w:sz="4" w:space="0" w:color="FFFFFF"/>
                <w:left w:val="dotted" w:sz="4" w:space="0" w:color="FFFFFF"/>
                <w:bottom w:val="dotted" w:sz="4" w:space="7" w:color="FFFFFF"/>
                <w:right w:val="dotted" w:sz="4" w:space="0" w:color="FFFFFF"/>
              </w:pBdr>
              <w:shd w:val="clear" w:color="auto" w:fill="FFFFFF"/>
              <w:ind w:firstLine="0"/>
              <w:rPr>
                <w:rFonts w:eastAsia="Times New Roman"/>
                <w:b/>
                <w:bCs/>
                <w:color w:val="000000"/>
                <w:sz w:val="26"/>
                <w:szCs w:val="26"/>
              </w:rPr>
            </w:pPr>
            <w:r w:rsidRPr="00864DD3">
              <w:rPr>
                <w:rFonts w:eastAsia="Times New Roman"/>
                <w:iCs/>
                <w:color w:val="000000"/>
                <w:sz w:val="26"/>
                <w:szCs w:val="26"/>
              </w:rPr>
              <w:t>+ Hỗ trợ chi phí khám cho nữ: 483.000đ/người.</w:t>
            </w:r>
          </w:p>
          <w:p w14:paraId="77C86EBB" w14:textId="5DE214FF" w:rsidR="00AA24B2" w:rsidRPr="00864DD3" w:rsidRDefault="00AA24B2" w:rsidP="002A0E93">
            <w:pPr>
              <w:pBdr>
                <w:top w:val="dotted" w:sz="4" w:space="0" w:color="FFFFFF"/>
                <w:left w:val="dotted" w:sz="4" w:space="0" w:color="FFFFFF"/>
                <w:bottom w:val="dotted" w:sz="4" w:space="7" w:color="FFFFFF"/>
                <w:right w:val="dotted" w:sz="4" w:space="0" w:color="FFFFFF"/>
              </w:pBdr>
              <w:ind w:firstLine="0"/>
              <w:rPr>
                <w:b/>
                <w:bCs/>
                <w:sz w:val="26"/>
                <w:szCs w:val="26"/>
              </w:rPr>
            </w:pPr>
          </w:p>
        </w:tc>
        <w:tc>
          <w:tcPr>
            <w:tcW w:w="7655" w:type="dxa"/>
          </w:tcPr>
          <w:p w14:paraId="2B370B3A" w14:textId="49F61C3C" w:rsidR="00ED550F" w:rsidRPr="00440005" w:rsidRDefault="00440005" w:rsidP="00440005">
            <w:pPr>
              <w:ind w:firstLine="0"/>
              <w:rPr>
                <w:color w:val="000000" w:themeColor="text1"/>
                <w:spacing w:val="-4"/>
                <w:sz w:val="26"/>
                <w:szCs w:val="26"/>
              </w:rPr>
            </w:pPr>
            <w:r w:rsidRPr="00440005">
              <w:rPr>
                <w:color w:val="000000" w:themeColor="text1"/>
                <w:spacing w:val="-4"/>
                <w:sz w:val="26"/>
                <w:szCs w:val="26"/>
              </w:rPr>
              <w:lastRenderedPageBreak/>
              <w:t>-</w:t>
            </w:r>
            <w:r>
              <w:rPr>
                <w:color w:val="000000" w:themeColor="text1"/>
                <w:spacing w:val="-4"/>
                <w:sz w:val="26"/>
                <w:szCs w:val="26"/>
              </w:rPr>
              <w:t xml:space="preserve"> </w:t>
            </w:r>
            <w:r w:rsidR="00952644" w:rsidRPr="00440005">
              <w:rPr>
                <w:color w:val="000000" w:themeColor="text1"/>
                <w:spacing w:val="-4"/>
                <w:sz w:val="26"/>
                <w:szCs w:val="26"/>
              </w:rPr>
              <w:t>Các x</w:t>
            </w:r>
            <w:r w:rsidR="00720D57" w:rsidRPr="00440005">
              <w:rPr>
                <w:color w:val="000000" w:themeColor="text1"/>
                <w:spacing w:val="-4"/>
                <w:sz w:val="26"/>
                <w:szCs w:val="26"/>
              </w:rPr>
              <w:t>ã, phường tổ chức Hội nghị tư vấn khám sức khoẻ trước khi kết hôn tại cộng đồng</w:t>
            </w:r>
            <w:r w:rsidR="00952644" w:rsidRPr="00440005">
              <w:rPr>
                <w:color w:val="000000" w:themeColor="text1"/>
                <w:spacing w:val="-4"/>
                <w:sz w:val="26"/>
                <w:szCs w:val="26"/>
              </w:rPr>
              <w:t xml:space="preserve"> sẽ tạo điều kiện cho các </w:t>
            </w:r>
            <w:r w:rsidR="00720D57" w:rsidRPr="00440005">
              <w:rPr>
                <w:color w:val="000000" w:themeColor="text1"/>
                <w:spacing w:val="-4"/>
                <w:sz w:val="26"/>
                <w:szCs w:val="26"/>
              </w:rPr>
              <w:t>đối tượng nam, nữ</w:t>
            </w:r>
            <w:r w:rsidR="00952644" w:rsidRPr="00440005">
              <w:rPr>
                <w:color w:val="000000" w:themeColor="text1"/>
                <w:spacing w:val="-4"/>
                <w:sz w:val="26"/>
                <w:szCs w:val="26"/>
              </w:rPr>
              <w:t xml:space="preserve"> chuẩn bị kết hôn được </w:t>
            </w:r>
            <w:r w:rsidR="00952644" w:rsidRPr="00440005">
              <w:rPr>
                <w:iCs/>
                <w:spacing w:val="-4"/>
                <w:sz w:val="26"/>
                <w:szCs w:val="26"/>
                <w:lang w:val="pt-BR"/>
              </w:rPr>
              <w:t xml:space="preserve">tiếp cận thông tin, phát hiện và được tư vấn sớm về các yếu tố nguy cơ liên quan đến sức khỏe sinh sản, mang thai và sức khỏe của thế hệ sau, </w:t>
            </w:r>
            <w:r w:rsidR="00952644" w:rsidRPr="00440005">
              <w:rPr>
                <w:rFonts w:eastAsia="Times New Roman"/>
                <w:spacing w:val="-4"/>
                <w:sz w:val="26"/>
                <w:szCs w:val="26"/>
                <w:lang w:val="es-ES"/>
              </w:rPr>
              <w:t xml:space="preserve">giúp ngăn ngừa tình trạng điều trị hiếm muộn tốn kém hoặc </w:t>
            </w:r>
            <w:r w:rsidR="00952644" w:rsidRPr="00440005">
              <w:rPr>
                <w:rFonts w:eastAsia="Times New Roman"/>
                <w:spacing w:val="-4"/>
                <w:sz w:val="26"/>
                <w:szCs w:val="26"/>
                <w:lang w:val="es-ES"/>
              </w:rPr>
              <w:lastRenderedPageBreak/>
              <w:t>các chi phí gánh nặng xã hội khi trẻ sinh ra mang khiếm khuyết nặng</w:t>
            </w:r>
            <w:r w:rsidR="00676F5A" w:rsidRPr="00440005">
              <w:rPr>
                <w:rFonts w:eastAsia="Times New Roman"/>
                <w:spacing w:val="-4"/>
                <w:sz w:val="26"/>
                <w:szCs w:val="26"/>
                <w:lang w:val="es-ES"/>
              </w:rPr>
              <w:t>.</w:t>
            </w:r>
          </w:p>
          <w:p w14:paraId="6FB1C83F" w14:textId="4444126F" w:rsidR="00AA24B2" w:rsidRPr="00864DD3" w:rsidRDefault="00440005" w:rsidP="002A0E93">
            <w:pPr>
              <w:shd w:val="clear" w:color="auto" w:fill="FFFFFF"/>
              <w:ind w:left="-11" w:firstLine="11"/>
              <w:rPr>
                <w:color w:val="000000" w:themeColor="text1"/>
                <w:spacing w:val="-6"/>
                <w:sz w:val="26"/>
                <w:szCs w:val="26"/>
              </w:rPr>
            </w:pPr>
            <w:r>
              <w:rPr>
                <w:color w:val="000000" w:themeColor="text1"/>
                <w:spacing w:val="-6"/>
                <w:sz w:val="26"/>
                <w:szCs w:val="26"/>
              </w:rPr>
              <w:t xml:space="preserve">- </w:t>
            </w:r>
            <w:r w:rsidR="00AA24B2" w:rsidRPr="00864DD3">
              <w:rPr>
                <w:color w:val="000000" w:themeColor="text1"/>
                <w:spacing w:val="-6"/>
                <w:sz w:val="26"/>
                <w:szCs w:val="26"/>
              </w:rPr>
              <w:t>Mức hỗ trợ nam, nữ</w:t>
            </w:r>
            <w:r w:rsidR="00826198" w:rsidRPr="00864DD3">
              <w:rPr>
                <w:color w:val="000000" w:themeColor="text1"/>
                <w:spacing w:val="-6"/>
                <w:sz w:val="26"/>
                <w:szCs w:val="26"/>
              </w:rPr>
              <w:t xml:space="preserve"> khi đi khám sức khỏe</w:t>
            </w:r>
            <w:r w:rsidR="002A0E93">
              <w:rPr>
                <w:color w:val="000000" w:themeColor="text1"/>
                <w:spacing w:val="-6"/>
                <w:sz w:val="26"/>
                <w:szCs w:val="26"/>
              </w:rPr>
              <w:t xml:space="preserve"> (</w:t>
            </w:r>
            <w:r w:rsidR="00105FE0">
              <w:rPr>
                <w:color w:val="000000" w:themeColor="text1"/>
                <w:spacing w:val="-6"/>
                <w:sz w:val="26"/>
                <w:szCs w:val="26"/>
              </w:rPr>
              <w:t>0</w:t>
            </w:r>
            <w:r w:rsidR="002A0E93">
              <w:rPr>
                <w:color w:val="000000" w:themeColor="text1"/>
                <w:spacing w:val="-6"/>
                <w:sz w:val="26"/>
                <w:szCs w:val="26"/>
              </w:rPr>
              <w:t>1 lượt/người/năm)</w:t>
            </w:r>
            <w:r w:rsidR="00952644" w:rsidRPr="00864DD3">
              <w:rPr>
                <w:color w:val="000000" w:themeColor="text1"/>
                <w:spacing w:val="-6"/>
                <w:sz w:val="26"/>
                <w:szCs w:val="26"/>
              </w:rPr>
              <w:t xml:space="preserve"> </w:t>
            </w:r>
            <w:r w:rsidR="00AA24B2" w:rsidRPr="00864DD3">
              <w:rPr>
                <w:color w:val="000000" w:themeColor="text1"/>
                <w:spacing w:val="-6"/>
                <w:sz w:val="26"/>
                <w:szCs w:val="26"/>
              </w:rPr>
              <w:t>áp dụng một phương án đồng loạt giúp đơn giản hóa thủ tục hành chính, đảm bảo tính bình đẳng và rút ngắn thời gian xét duyệt hồ sơ.</w:t>
            </w:r>
          </w:p>
          <w:p w14:paraId="125BFA5F" w14:textId="7237208C" w:rsidR="00AA24B2" w:rsidRPr="002A0E93" w:rsidRDefault="0014536B" w:rsidP="002A0E93">
            <w:pPr>
              <w:shd w:val="clear" w:color="auto" w:fill="FFFFFF"/>
              <w:ind w:left="-11" w:firstLine="11"/>
              <w:rPr>
                <w:color w:val="000000" w:themeColor="text1"/>
                <w:spacing w:val="-2"/>
                <w:sz w:val="26"/>
                <w:szCs w:val="26"/>
              </w:rPr>
            </w:pPr>
            <w:r>
              <w:rPr>
                <w:color w:val="000000" w:themeColor="text1"/>
                <w:spacing w:val="-2"/>
                <w:sz w:val="26"/>
                <w:szCs w:val="26"/>
              </w:rPr>
              <w:t xml:space="preserve">- </w:t>
            </w:r>
            <w:r w:rsidR="00AA24B2" w:rsidRPr="002A0E93">
              <w:rPr>
                <w:color w:val="000000" w:themeColor="text1"/>
                <w:spacing w:val="-2"/>
                <w:sz w:val="26"/>
                <w:szCs w:val="26"/>
              </w:rPr>
              <w:t>Hình thức hỗ trợ: Ngân sách nhà nước chi trả trọn gói thông qua hình thức giảm trừ trực tiếp trên hóa đơn viện phí của người khám, người dân không phải ứng tiền trước và không phải làm thủ tục hoàn trả phức tạp.</w:t>
            </w:r>
            <w:r w:rsidR="003D1FD1" w:rsidRPr="002A0E93">
              <w:rPr>
                <w:color w:val="000000" w:themeColor="text1"/>
                <w:spacing w:val="-2"/>
                <w:sz w:val="26"/>
                <w:szCs w:val="26"/>
              </w:rPr>
              <w:t xml:space="preserve"> </w:t>
            </w:r>
          </w:p>
          <w:p w14:paraId="59CE0062" w14:textId="1C803B5B" w:rsidR="00864DD3" w:rsidRPr="002A0E93" w:rsidRDefault="00864DD3" w:rsidP="002A0E93">
            <w:pPr>
              <w:pBdr>
                <w:top w:val="dotted" w:sz="4" w:space="0" w:color="FFFFFF"/>
                <w:left w:val="dotted" w:sz="4" w:space="0" w:color="FFFFFF"/>
                <w:bottom w:val="dotted" w:sz="4" w:space="17" w:color="FFFFFF"/>
                <w:right w:val="dotted" w:sz="4" w:space="0" w:color="FFFFFF"/>
              </w:pBdr>
              <w:shd w:val="clear" w:color="auto" w:fill="FFFFFF"/>
              <w:ind w:left="-11" w:firstLine="11"/>
              <w:rPr>
                <w:color w:val="000000" w:themeColor="text1"/>
                <w:sz w:val="26"/>
                <w:szCs w:val="26"/>
              </w:rPr>
            </w:pPr>
            <w:r w:rsidRPr="002A0E93">
              <w:rPr>
                <w:color w:val="000000" w:themeColor="text1"/>
                <w:sz w:val="26"/>
                <w:szCs w:val="26"/>
              </w:rPr>
              <w:t xml:space="preserve">- Mức hỗ trợ hội nghị tư vấn khám sức khỏe trước khi kết hôn tại xã, phường được quy định tại </w:t>
            </w:r>
            <w:r w:rsidR="004431C4" w:rsidRPr="002A0E93">
              <w:rPr>
                <w:color w:val="000000" w:themeColor="text1"/>
                <w:sz w:val="26"/>
                <w:szCs w:val="26"/>
              </w:rPr>
              <w:t>Mức hỗ trợ hội nghị tư vấn khám sức khỏe trước khi kết hôn tại xã, phường được quy định tại Điểm a - khoản 2 - Điều 4 - Thông tư 100/2025/TT-BTC ngày 28/10/2025 của Bộ Tài; Mục 6 Điều 1 Nghị quyết 18/2025/NQ-HĐND ngày 21/</w:t>
            </w:r>
            <w:r w:rsidR="00105FE0">
              <w:rPr>
                <w:color w:val="000000" w:themeColor="text1"/>
                <w:sz w:val="26"/>
                <w:szCs w:val="26"/>
              </w:rPr>
              <w:t>7</w:t>
            </w:r>
            <w:r w:rsidR="004431C4" w:rsidRPr="002A0E93">
              <w:rPr>
                <w:color w:val="000000" w:themeColor="text1"/>
                <w:sz w:val="26"/>
                <w:szCs w:val="26"/>
              </w:rPr>
              <w:t>/2025 của Hội đồng nhân dân tỉnh Thanh Hóa</w:t>
            </w:r>
            <w:r w:rsidRPr="002A0E93">
              <w:rPr>
                <w:color w:val="000000" w:themeColor="text1"/>
                <w:sz w:val="26"/>
                <w:szCs w:val="26"/>
              </w:rPr>
              <w:t>: 02 cuộc/xã x 2.000.000đ/ cuộc = 4.000.000đ/xã/năm.</w:t>
            </w:r>
          </w:p>
          <w:p w14:paraId="4EF1A64A" w14:textId="77777777" w:rsidR="00864DD3" w:rsidRPr="002A0E93" w:rsidRDefault="00864DD3" w:rsidP="002A0E93">
            <w:pPr>
              <w:pBdr>
                <w:top w:val="dotted" w:sz="4" w:space="0" w:color="FFFFFF"/>
                <w:left w:val="dotted" w:sz="4" w:space="0" w:color="FFFFFF"/>
                <w:bottom w:val="dotted" w:sz="4" w:space="17" w:color="FFFFFF"/>
                <w:right w:val="dotted" w:sz="4" w:space="0" w:color="FFFFFF"/>
              </w:pBdr>
              <w:shd w:val="clear" w:color="auto" w:fill="FFFFFF"/>
              <w:ind w:left="-11" w:firstLine="11"/>
              <w:rPr>
                <w:color w:val="000000" w:themeColor="text1"/>
                <w:sz w:val="26"/>
                <w:szCs w:val="26"/>
              </w:rPr>
            </w:pPr>
            <w:r w:rsidRPr="002A0E93">
              <w:rPr>
                <w:color w:val="000000" w:themeColor="text1"/>
                <w:sz w:val="26"/>
                <w:szCs w:val="26"/>
              </w:rPr>
              <w:t xml:space="preserve">- Danh mục khám sức khỏe trước khi kết hôn và giá dịch vụ được quy định tại Phụ lục I, Quyết định 3472/QĐ-BYT ngày 07/11/2025 của Bộ Y tế và Phụ lục III, Nghị quyết số 596/NQ-HĐND, ngày 14/12/2024 của Hội đồng nhân dân tỉnh Thanh Hóa. </w:t>
            </w:r>
          </w:p>
          <w:p w14:paraId="1F875391" w14:textId="77777777" w:rsidR="002A0E93" w:rsidRDefault="00864DD3" w:rsidP="002A0E93">
            <w:pPr>
              <w:pBdr>
                <w:top w:val="dotted" w:sz="4" w:space="0" w:color="FFFFFF"/>
                <w:left w:val="dotted" w:sz="4" w:space="0" w:color="FFFFFF"/>
                <w:bottom w:val="dotted" w:sz="4" w:space="17" w:color="FFFFFF"/>
                <w:right w:val="dotted" w:sz="4" w:space="0" w:color="FFFFFF"/>
              </w:pBdr>
              <w:shd w:val="clear" w:color="auto" w:fill="FFFFFF"/>
              <w:ind w:left="-11" w:firstLine="11"/>
              <w:rPr>
                <w:sz w:val="26"/>
                <w:szCs w:val="26"/>
              </w:rPr>
            </w:pPr>
            <w:r w:rsidRPr="002A0E93">
              <w:rPr>
                <w:color w:val="000000" w:themeColor="text1"/>
                <w:sz w:val="26"/>
                <w:szCs w:val="26"/>
              </w:rPr>
              <w:t>+ Hỗ trợ chi phí khám cho nữ: 483.000đ/người:</w:t>
            </w:r>
            <w:r w:rsidR="00AA24B2" w:rsidRPr="00864DD3">
              <w:rPr>
                <w:color w:val="000000" w:themeColor="text1"/>
                <w:sz w:val="26"/>
                <w:szCs w:val="26"/>
              </w:rPr>
              <w:t xml:space="preserve"> </w:t>
            </w:r>
            <w:r w:rsidRPr="002A0E93">
              <w:rPr>
                <w:color w:val="000000" w:themeColor="text1"/>
                <w:sz w:val="26"/>
                <w:szCs w:val="26"/>
              </w:rPr>
              <w:t>Siêu âm ổ bụng, Siêu âm tuyến vú hai bên, Chụp X quang ngực nghiêng hoặc chếch mỗi bên , Chụp X quang ngực thẳng, Vi nấm soi tươi, Tổng phân tích tế bào máu ngoại vi (bằng máy đếm tổng trở), Định lượng Glucose (niệu) , Tổng phân tích nước tiểu (Bằng</w:t>
            </w:r>
            <w:r w:rsidRPr="00864DD3">
              <w:rPr>
                <w:sz w:val="26"/>
                <w:szCs w:val="26"/>
              </w:rPr>
              <w:t xml:space="preserve"> máy tự động), HBsAg test nhanh (viêm gan B), HIV Ab test nhanh.</w:t>
            </w:r>
          </w:p>
          <w:p w14:paraId="3E97C8E8" w14:textId="77777777" w:rsidR="00864DD3" w:rsidRDefault="00864DD3" w:rsidP="002A0E93">
            <w:pPr>
              <w:pBdr>
                <w:top w:val="dotted" w:sz="4" w:space="0" w:color="FFFFFF"/>
                <w:left w:val="dotted" w:sz="4" w:space="0" w:color="FFFFFF"/>
                <w:bottom w:val="dotted" w:sz="4" w:space="17" w:color="FFFFFF"/>
                <w:right w:val="dotted" w:sz="4" w:space="0" w:color="FFFFFF"/>
              </w:pBdr>
              <w:shd w:val="clear" w:color="auto" w:fill="FFFFFF"/>
              <w:ind w:left="-11" w:firstLine="11"/>
              <w:rPr>
                <w:rFonts w:eastAsia="Times New Roman"/>
                <w:color w:val="000000"/>
                <w:sz w:val="26"/>
                <w:szCs w:val="26"/>
                <w:lang w:val="nl-NL" w:eastAsia="vi-VN"/>
              </w:rPr>
            </w:pPr>
            <w:r w:rsidRPr="00864DD3">
              <w:rPr>
                <w:rFonts w:eastAsia="Times New Roman"/>
                <w:color w:val="000000"/>
                <w:sz w:val="26"/>
                <w:szCs w:val="26"/>
                <w:lang w:val="nl-NL" w:eastAsia="vi-VN"/>
              </w:rPr>
              <w:t>+ Hỗ trợ chi phí khám cho nam: 489.200đ/người</w:t>
            </w:r>
            <w:r>
              <w:rPr>
                <w:rFonts w:eastAsia="Times New Roman"/>
                <w:color w:val="000000"/>
                <w:sz w:val="26"/>
                <w:szCs w:val="26"/>
                <w:lang w:val="nl-NL" w:eastAsia="vi-VN"/>
              </w:rPr>
              <w:t xml:space="preserve">: </w:t>
            </w:r>
            <w:r w:rsidRPr="00864DD3">
              <w:rPr>
                <w:rFonts w:eastAsia="Times New Roman"/>
                <w:color w:val="000000"/>
                <w:sz w:val="26"/>
                <w:szCs w:val="26"/>
                <w:lang w:val="nl-NL" w:eastAsia="vi-VN"/>
              </w:rPr>
              <w:t>Siêu âm ổ bụng</w:t>
            </w:r>
            <w:r>
              <w:rPr>
                <w:rFonts w:eastAsia="Times New Roman"/>
                <w:color w:val="000000"/>
                <w:sz w:val="26"/>
                <w:szCs w:val="26"/>
                <w:lang w:val="nl-NL" w:eastAsia="vi-VN"/>
              </w:rPr>
              <w:t xml:space="preserve">, </w:t>
            </w:r>
            <w:r w:rsidRPr="00864DD3">
              <w:rPr>
                <w:rFonts w:eastAsia="Times New Roman"/>
                <w:color w:val="000000"/>
                <w:sz w:val="26"/>
                <w:szCs w:val="26"/>
                <w:lang w:val="nl-NL" w:eastAsia="vi-VN"/>
              </w:rPr>
              <w:t>Siêu âm tinh hoàn hai bên</w:t>
            </w:r>
            <w:r>
              <w:rPr>
                <w:rFonts w:eastAsia="Times New Roman"/>
                <w:color w:val="000000"/>
                <w:sz w:val="26"/>
                <w:szCs w:val="26"/>
                <w:lang w:val="nl-NL" w:eastAsia="vi-VN"/>
              </w:rPr>
              <w:t xml:space="preserve">, </w:t>
            </w:r>
            <w:r w:rsidRPr="00864DD3">
              <w:rPr>
                <w:rFonts w:eastAsia="Times New Roman"/>
                <w:color w:val="000000"/>
                <w:sz w:val="26"/>
                <w:szCs w:val="26"/>
                <w:lang w:val="nl-NL" w:eastAsia="vi-VN"/>
              </w:rPr>
              <w:t>Chụp X quang ngực nghiêng hoặc chếch mỗi bên</w:t>
            </w:r>
            <w:r>
              <w:rPr>
                <w:rFonts w:eastAsia="Times New Roman"/>
                <w:color w:val="000000"/>
                <w:sz w:val="26"/>
                <w:szCs w:val="26"/>
                <w:lang w:val="nl-NL" w:eastAsia="vi-VN"/>
              </w:rPr>
              <w:t xml:space="preserve">, </w:t>
            </w:r>
            <w:r w:rsidRPr="00864DD3">
              <w:rPr>
                <w:rFonts w:eastAsia="Times New Roman"/>
                <w:color w:val="000000"/>
                <w:sz w:val="26"/>
                <w:szCs w:val="26"/>
                <w:lang w:val="nl-NL" w:eastAsia="vi-VN"/>
              </w:rPr>
              <w:t>Chụp X quang ngực thẳng</w:t>
            </w:r>
            <w:r>
              <w:rPr>
                <w:rFonts w:eastAsia="Times New Roman"/>
                <w:color w:val="000000"/>
                <w:sz w:val="26"/>
                <w:szCs w:val="26"/>
                <w:lang w:val="nl-NL" w:eastAsia="vi-VN"/>
              </w:rPr>
              <w:t xml:space="preserve">, </w:t>
            </w:r>
            <w:r w:rsidRPr="00864DD3">
              <w:rPr>
                <w:rFonts w:eastAsia="Times New Roman"/>
                <w:color w:val="000000"/>
                <w:sz w:val="26"/>
                <w:szCs w:val="26"/>
                <w:lang w:val="nl-NL" w:eastAsia="vi-VN"/>
              </w:rPr>
              <w:t>Vi nấm soi tươi</w:t>
            </w:r>
            <w:r>
              <w:rPr>
                <w:rFonts w:eastAsia="Times New Roman"/>
                <w:color w:val="000000"/>
                <w:sz w:val="26"/>
                <w:szCs w:val="26"/>
                <w:lang w:val="nl-NL" w:eastAsia="vi-VN"/>
              </w:rPr>
              <w:t xml:space="preserve">, </w:t>
            </w:r>
            <w:r w:rsidRPr="00864DD3">
              <w:rPr>
                <w:rFonts w:eastAsia="Times New Roman"/>
                <w:color w:val="000000"/>
                <w:sz w:val="26"/>
                <w:szCs w:val="26"/>
                <w:lang w:val="nl-NL" w:eastAsia="vi-VN"/>
              </w:rPr>
              <w:t>Tổng phân tích tế bào máu ngoại vi (bằng máy đếm tổng trở)</w:t>
            </w:r>
            <w:r>
              <w:rPr>
                <w:rFonts w:eastAsia="Times New Roman"/>
                <w:color w:val="000000"/>
                <w:sz w:val="26"/>
                <w:szCs w:val="26"/>
                <w:lang w:val="nl-NL" w:eastAsia="vi-VN"/>
              </w:rPr>
              <w:t xml:space="preserve">, </w:t>
            </w:r>
            <w:r w:rsidRPr="00864DD3">
              <w:rPr>
                <w:rFonts w:eastAsia="Times New Roman"/>
                <w:color w:val="000000"/>
                <w:sz w:val="26"/>
                <w:szCs w:val="26"/>
                <w:lang w:val="nl-NL" w:eastAsia="vi-VN"/>
              </w:rPr>
              <w:t xml:space="preserve">Định lượng Glucose (niệu) </w:t>
            </w:r>
            <w:r>
              <w:rPr>
                <w:rFonts w:eastAsia="Times New Roman"/>
                <w:color w:val="000000"/>
                <w:sz w:val="26"/>
                <w:szCs w:val="26"/>
                <w:lang w:val="nl-NL" w:eastAsia="vi-VN"/>
              </w:rPr>
              <w:t xml:space="preserve">, </w:t>
            </w:r>
            <w:r w:rsidRPr="00864DD3">
              <w:rPr>
                <w:rFonts w:eastAsia="Times New Roman"/>
                <w:color w:val="000000"/>
                <w:sz w:val="26"/>
                <w:szCs w:val="26"/>
                <w:lang w:val="nl-NL" w:eastAsia="vi-VN"/>
              </w:rPr>
              <w:t>Tổng phân tích nước tiểu (Bằng máy tự động)</w:t>
            </w:r>
            <w:r>
              <w:rPr>
                <w:rFonts w:eastAsia="Times New Roman"/>
                <w:color w:val="000000"/>
                <w:sz w:val="26"/>
                <w:szCs w:val="26"/>
                <w:lang w:val="nl-NL" w:eastAsia="vi-VN"/>
              </w:rPr>
              <w:t xml:space="preserve">, </w:t>
            </w:r>
            <w:r w:rsidRPr="00864DD3">
              <w:rPr>
                <w:rFonts w:eastAsia="Times New Roman"/>
                <w:color w:val="000000"/>
                <w:sz w:val="26"/>
                <w:szCs w:val="26"/>
                <w:lang w:val="nl-NL" w:eastAsia="vi-VN"/>
              </w:rPr>
              <w:t>HBsAg test nhanh (viêm gan B)</w:t>
            </w:r>
            <w:r>
              <w:rPr>
                <w:rFonts w:eastAsia="Times New Roman"/>
                <w:color w:val="000000"/>
                <w:sz w:val="26"/>
                <w:szCs w:val="26"/>
                <w:lang w:val="nl-NL" w:eastAsia="vi-VN"/>
              </w:rPr>
              <w:t xml:space="preserve">, </w:t>
            </w:r>
            <w:r w:rsidRPr="00864DD3">
              <w:rPr>
                <w:rFonts w:eastAsia="Times New Roman"/>
                <w:color w:val="000000"/>
                <w:sz w:val="26"/>
                <w:szCs w:val="26"/>
                <w:lang w:val="nl-NL" w:eastAsia="vi-VN"/>
              </w:rPr>
              <w:t>HIV Ab test nhanh</w:t>
            </w:r>
            <w:r w:rsidR="00FB7EBC">
              <w:rPr>
                <w:rFonts w:eastAsia="Times New Roman"/>
                <w:color w:val="000000"/>
                <w:sz w:val="26"/>
                <w:szCs w:val="26"/>
                <w:lang w:val="nl-NL" w:eastAsia="vi-VN"/>
              </w:rPr>
              <w:t>.</w:t>
            </w:r>
          </w:p>
          <w:p w14:paraId="5F4CEF52" w14:textId="53347C09" w:rsidR="0014536B" w:rsidRPr="002A0E93" w:rsidRDefault="0014536B" w:rsidP="002A0E93">
            <w:pPr>
              <w:pBdr>
                <w:top w:val="dotted" w:sz="4" w:space="0" w:color="FFFFFF"/>
                <w:left w:val="dotted" w:sz="4" w:space="0" w:color="FFFFFF"/>
                <w:bottom w:val="dotted" w:sz="4" w:space="17" w:color="FFFFFF"/>
                <w:right w:val="dotted" w:sz="4" w:space="0" w:color="FFFFFF"/>
              </w:pBdr>
              <w:shd w:val="clear" w:color="auto" w:fill="FFFFFF"/>
              <w:ind w:left="-11" w:firstLine="11"/>
              <w:rPr>
                <w:sz w:val="26"/>
                <w:szCs w:val="26"/>
              </w:rPr>
            </w:pPr>
          </w:p>
        </w:tc>
      </w:tr>
      <w:tr w:rsidR="00AA24B2" w:rsidRPr="00864DD3" w14:paraId="5810602C" w14:textId="77777777" w:rsidTr="002A0E93">
        <w:tc>
          <w:tcPr>
            <w:tcW w:w="5778" w:type="dxa"/>
          </w:tcPr>
          <w:p w14:paraId="4EC5D4A1" w14:textId="07BAEB59" w:rsidR="00293666" w:rsidRPr="00864DD3" w:rsidRDefault="00AA24B2" w:rsidP="008C1297">
            <w:pPr>
              <w:pBdr>
                <w:top w:val="dotted" w:sz="4" w:space="0" w:color="FFFFFF"/>
                <w:left w:val="dotted" w:sz="4" w:space="0" w:color="FFFFFF"/>
                <w:bottom w:val="dotted" w:sz="4" w:space="7" w:color="FFFFFF"/>
                <w:right w:val="dotted" w:sz="4" w:space="0" w:color="FFFFFF"/>
              </w:pBdr>
              <w:ind w:firstLine="0"/>
              <w:rPr>
                <w:rFonts w:eastAsia="Times New Roman"/>
                <w:b/>
                <w:color w:val="000000"/>
                <w:sz w:val="26"/>
                <w:szCs w:val="26"/>
              </w:rPr>
            </w:pPr>
            <w:r w:rsidRPr="00864DD3">
              <w:rPr>
                <w:rFonts w:eastAsia="Times New Roman"/>
                <w:b/>
                <w:color w:val="000000"/>
                <w:sz w:val="26"/>
                <w:szCs w:val="26"/>
              </w:rPr>
              <w:lastRenderedPageBreak/>
              <w:t xml:space="preserve">Điều </w:t>
            </w:r>
            <w:r w:rsidR="00293666" w:rsidRPr="00864DD3">
              <w:rPr>
                <w:rFonts w:eastAsia="Times New Roman"/>
                <w:b/>
                <w:color w:val="000000"/>
                <w:sz w:val="26"/>
                <w:szCs w:val="26"/>
              </w:rPr>
              <w:t>3</w:t>
            </w:r>
            <w:r w:rsidRPr="00864DD3">
              <w:rPr>
                <w:rFonts w:eastAsia="Times New Roman"/>
                <w:b/>
                <w:color w:val="000000"/>
                <w:sz w:val="26"/>
                <w:szCs w:val="26"/>
              </w:rPr>
              <w:t xml:space="preserve">. </w:t>
            </w:r>
            <w:r w:rsidR="00293666" w:rsidRPr="00864DD3">
              <w:rPr>
                <w:rFonts w:eastAsia="Times New Roman"/>
                <w:b/>
                <w:color w:val="000000"/>
                <w:sz w:val="26"/>
                <w:szCs w:val="26"/>
              </w:rPr>
              <w:t xml:space="preserve">Nguyên tắc và nguồn kinh phí thực hiện </w:t>
            </w:r>
          </w:p>
          <w:p w14:paraId="0B667D5F" w14:textId="77777777" w:rsidR="00293666" w:rsidRPr="00864DD3" w:rsidRDefault="00293666" w:rsidP="008C1297">
            <w:pPr>
              <w:pBdr>
                <w:top w:val="dotted" w:sz="4" w:space="0" w:color="FFFFFF"/>
                <w:left w:val="dotted" w:sz="4" w:space="0" w:color="FFFFFF"/>
                <w:bottom w:val="dotted" w:sz="4" w:space="7" w:color="FFFFFF"/>
                <w:right w:val="dotted" w:sz="4" w:space="0" w:color="FFFFFF"/>
              </w:pBdr>
              <w:shd w:val="clear" w:color="auto" w:fill="FFFFFF"/>
              <w:ind w:firstLine="0"/>
              <w:rPr>
                <w:rFonts w:eastAsia="Times New Roman"/>
                <w:b/>
                <w:bCs/>
                <w:sz w:val="26"/>
                <w:szCs w:val="26"/>
                <w:lang w:val="nl-NL" w:eastAsia="vi-VN"/>
              </w:rPr>
            </w:pPr>
            <w:r w:rsidRPr="00864DD3">
              <w:rPr>
                <w:rFonts w:eastAsia="Times New Roman"/>
                <w:spacing w:val="2"/>
                <w:position w:val="2"/>
                <w:sz w:val="26"/>
                <w:szCs w:val="26"/>
                <w:lang w:val="vi-VN" w:eastAsia="zh-CN"/>
              </w:rPr>
              <w:t xml:space="preserve">1. Nguyên tắc </w:t>
            </w:r>
          </w:p>
          <w:p w14:paraId="75E451B7" w14:textId="77777777" w:rsidR="00293666" w:rsidRPr="008C1297" w:rsidRDefault="00293666" w:rsidP="008C1297">
            <w:pPr>
              <w:pBdr>
                <w:top w:val="dotted" w:sz="4" w:space="0" w:color="FFFFFF"/>
                <w:left w:val="dotted" w:sz="4" w:space="0" w:color="FFFFFF"/>
                <w:bottom w:val="dotted" w:sz="4" w:space="7" w:color="FFFFFF"/>
                <w:right w:val="dotted" w:sz="4" w:space="0" w:color="FFFFFF"/>
              </w:pBdr>
              <w:shd w:val="clear" w:color="auto" w:fill="FFFFFF"/>
              <w:ind w:firstLine="0"/>
              <w:rPr>
                <w:rFonts w:eastAsia="Times New Roman"/>
                <w:b/>
                <w:bCs/>
                <w:spacing w:val="-8"/>
                <w:sz w:val="26"/>
                <w:szCs w:val="26"/>
                <w:lang w:val="nl-NL" w:eastAsia="vi-VN"/>
              </w:rPr>
            </w:pPr>
            <w:r w:rsidRPr="008C1297">
              <w:rPr>
                <w:rFonts w:eastAsia="Times New Roman"/>
                <w:bCs/>
                <w:spacing w:val="-8"/>
                <w:sz w:val="26"/>
                <w:szCs w:val="26"/>
                <w:lang w:val="vi-VN" w:eastAsia="zh-CN"/>
              </w:rPr>
              <w:t xml:space="preserve">a) Chi trả </w:t>
            </w:r>
            <w:r w:rsidRPr="008C1297">
              <w:rPr>
                <w:rFonts w:eastAsia="Times New Roman"/>
                <w:bCs/>
                <w:spacing w:val="-8"/>
                <w:sz w:val="26"/>
                <w:szCs w:val="26"/>
                <w:lang w:eastAsia="zh-CN"/>
              </w:rPr>
              <w:t>mức hỗ trợ</w:t>
            </w:r>
            <w:r w:rsidRPr="008C1297">
              <w:rPr>
                <w:rFonts w:eastAsia="Times New Roman"/>
                <w:bCs/>
                <w:spacing w:val="-8"/>
                <w:sz w:val="26"/>
                <w:szCs w:val="26"/>
                <w:lang w:val="vi-VN" w:eastAsia="zh-CN"/>
              </w:rPr>
              <w:t xml:space="preserve"> đúng đối tượng, công khai, minh bạch, không trùng lặp với chính sách khác có cùng nội dung.</w:t>
            </w:r>
          </w:p>
          <w:p w14:paraId="531FE020" w14:textId="57E11D38" w:rsidR="00293666" w:rsidRPr="00864DD3" w:rsidRDefault="00293666" w:rsidP="008C1297">
            <w:pPr>
              <w:pBdr>
                <w:top w:val="dotted" w:sz="4" w:space="0" w:color="FFFFFF"/>
                <w:left w:val="dotted" w:sz="4" w:space="0" w:color="FFFFFF"/>
                <w:bottom w:val="dotted" w:sz="4" w:space="7" w:color="FFFFFF"/>
                <w:right w:val="dotted" w:sz="4" w:space="0" w:color="FFFFFF"/>
              </w:pBdr>
              <w:shd w:val="clear" w:color="auto" w:fill="FFFFFF"/>
              <w:ind w:firstLine="0"/>
              <w:rPr>
                <w:rFonts w:eastAsia="Times New Roman"/>
                <w:bCs/>
                <w:spacing w:val="4"/>
                <w:position w:val="2"/>
                <w:sz w:val="26"/>
                <w:szCs w:val="26"/>
                <w:lang w:eastAsia="zh-CN"/>
              </w:rPr>
            </w:pPr>
            <w:r w:rsidRPr="00864DD3">
              <w:rPr>
                <w:rFonts w:eastAsia="Times New Roman"/>
                <w:bCs/>
                <w:spacing w:val="4"/>
                <w:position w:val="2"/>
                <w:sz w:val="26"/>
                <w:szCs w:val="26"/>
                <w:lang w:eastAsia="zh-CN"/>
              </w:rPr>
              <w:t>b) Ủy ban nhân dân các xã, phường thực hiện đúng nộ</w:t>
            </w:r>
            <w:r w:rsidR="008E5041" w:rsidRPr="00864DD3">
              <w:rPr>
                <w:rFonts w:eastAsia="Times New Roman"/>
                <w:bCs/>
                <w:spacing w:val="4"/>
                <w:position w:val="2"/>
                <w:sz w:val="26"/>
                <w:szCs w:val="26"/>
                <w:lang w:eastAsia="zh-CN"/>
              </w:rPr>
              <w:t>i dung tư vấn trước khi kết hôn.</w:t>
            </w:r>
            <w:r w:rsidRPr="00864DD3">
              <w:rPr>
                <w:rFonts w:eastAsia="Times New Roman"/>
                <w:bCs/>
                <w:spacing w:val="4"/>
                <w:position w:val="2"/>
                <w:sz w:val="26"/>
                <w:szCs w:val="26"/>
                <w:lang w:eastAsia="zh-CN"/>
              </w:rPr>
              <w:t xml:space="preserve"> </w:t>
            </w:r>
            <w:r w:rsidR="008E5041" w:rsidRPr="00864DD3">
              <w:rPr>
                <w:rFonts w:eastAsia="Times New Roman"/>
                <w:bCs/>
                <w:spacing w:val="4"/>
                <w:position w:val="2"/>
                <w:sz w:val="26"/>
                <w:szCs w:val="26"/>
                <w:lang w:eastAsia="zh-CN"/>
              </w:rPr>
              <w:t>N</w:t>
            </w:r>
            <w:r w:rsidRPr="00864DD3">
              <w:rPr>
                <w:rFonts w:eastAsia="Times New Roman"/>
                <w:bCs/>
                <w:spacing w:val="4"/>
                <w:position w:val="2"/>
                <w:sz w:val="26"/>
                <w:szCs w:val="26"/>
                <w:lang w:eastAsia="zh-CN"/>
              </w:rPr>
              <w:t>am, nữ đi khám sức khỏe trước khi kết hôn tại các cơ sở y tế được khám đầy đủ các danh mục theo quy định.</w:t>
            </w:r>
          </w:p>
          <w:p w14:paraId="2380A00E" w14:textId="3F44C6C2" w:rsidR="00AA24B2" w:rsidRPr="00864DD3" w:rsidRDefault="00293666" w:rsidP="008C1297">
            <w:pPr>
              <w:pBdr>
                <w:top w:val="dotted" w:sz="4" w:space="0" w:color="FFFFFF"/>
                <w:left w:val="dotted" w:sz="4" w:space="0" w:color="FFFFFF"/>
                <w:bottom w:val="dotted" w:sz="4" w:space="7" w:color="FFFFFF"/>
                <w:right w:val="dotted" w:sz="4" w:space="0" w:color="FFFFFF"/>
              </w:pBdr>
              <w:shd w:val="clear" w:color="auto" w:fill="FFFFFF"/>
              <w:ind w:firstLine="0"/>
              <w:rPr>
                <w:rFonts w:eastAsia="Times New Roman"/>
                <w:b/>
                <w:bCs/>
                <w:sz w:val="26"/>
                <w:szCs w:val="26"/>
                <w:lang w:val="nl-NL" w:eastAsia="vi-VN"/>
              </w:rPr>
            </w:pPr>
            <w:r w:rsidRPr="00864DD3">
              <w:rPr>
                <w:rFonts w:eastAsia="Aptos"/>
                <w:spacing w:val="2"/>
                <w:kern w:val="2"/>
                <w:position w:val="2"/>
                <w:sz w:val="26"/>
                <w:szCs w:val="26"/>
                <w:lang w:val="vi-VN"/>
              </w:rPr>
              <w:t xml:space="preserve">2. Nguồn kinh phí: Kinh phí thực hiện </w:t>
            </w:r>
            <w:r w:rsidRPr="00864DD3">
              <w:rPr>
                <w:rFonts w:eastAsia="Aptos"/>
                <w:kern w:val="2"/>
                <w:sz w:val="26"/>
                <w:szCs w:val="26"/>
                <w:lang w:val="vi-VN"/>
              </w:rPr>
              <w:t>được bảo đảm từ nguồn ngân sách địa phương được bố trí trong dự toán ngân sách hàng năm.</w:t>
            </w:r>
          </w:p>
        </w:tc>
        <w:tc>
          <w:tcPr>
            <w:tcW w:w="7655" w:type="dxa"/>
          </w:tcPr>
          <w:p w14:paraId="117B9DFD" w14:textId="779A90F5" w:rsidR="00AA24B2" w:rsidRPr="00864DD3" w:rsidRDefault="0014536B" w:rsidP="00677072">
            <w:pPr>
              <w:shd w:val="clear" w:color="auto" w:fill="FFFFFF"/>
              <w:spacing w:after="120"/>
              <w:ind w:firstLine="0"/>
              <w:jc w:val="left"/>
              <w:rPr>
                <w:color w:val="000000"/>
                <w:sz w:val="26"/>
                <w:szCs w:val="26"/>
              </w:rPr>
            </w:pPr>
            <w:r>
              <w:rPr>
                <w:color w:val="000000"/>
                <w:sz w:val="26"/>
                <w:szCs w:val="26"/>
              </w:rPr>
              <w:t xml:space="preserve">- </w:t>
            </w:r>
            <w:r w:rsidR="00AA24B2" w:rsidRPr="00864DD3">
              <w:rPr>
                <w:color w:val="000000"/>
                <w:sz w:val="26"/>
                <w:szCs w:val="26"/>
              </w:rPr>
              <w:t>Kinh phí được bố trí trong dự toán chi sự nghiệp y tế - dân số hàng năm của tỉnh Thanh Hóa.</w:t>
            </w:r>
          </w:p>
          <w:p w14:paraId="4E68A6D6" w14:textId="51D9AF59" w:rsidR="00AA24B2" w:rsidRPr="00864DD3" w:rsidRDefault="0014536B" w:rsidP="00C67D48">
            <w:pPr>
              <w:shd w:val="clear" w:color="auto" w:fill="FFFFFF"/>
              <w:spacing w:after="120"/>
              <w:ind w:left="-11" w:firstLine="11"/>
              <w:rPr>
                <w:color w:val="000000"/>
                <w:sz w:val="26"/>
                <w:szCs w:val="26"/>
              </w:rPr>
            </w:pPr>
            <w:r>
              <w:rPr>
                <w:color w:val="000000"/>
                <w:sz w:val="26"/>
                <w:szCs w:val="26"/>
              </w:rPr>
              <w:t xml:space="preserve">- </w:t>
            </w:r>
            <w:r w:rsidR="00AA24B2" w:rsidRPr="00864DD3">
              <w:rPr>
                <w:color w:val="000000"/>
                <w:sz w:val="26"/>
                <w:szCs w:val="26"/>
              </w:rPr>
              <w:t>Dự kiến tác động ngân sách: Tỉnh Thanh Hóa có trung bình khoảng 25.</w:t>
            </w:r>
            <w:r w:rsidR="003C2A2A" w:rsidRPr="00864DD3">
              <w:rPr>
                <w:color w:val="000000"/>
                <w:sz w:val="26"/>
                <w:szCs w:val="26"/>
              </w:rPr>
              <w:t>910</w:t>
            </w:r>
            <w:r w:rsidR="00AA24B2" w:rsidRPr="00864DD3">
              <w:rPr>
                <w:color w:val="000000"/>
                <w:sz w:val="26"/>
                <w:szCs w:val="26"/>
              </w:rPr>
              <w:t xml:space="preserve"> cặp kết hôn/năm</w:t>
            </w:r>
            <w:r w:rsidR="002A6931" w:rsidRPr="00864DD3">
              <w:rPr>
                <w:color w:val="000000"/>
                <w:sz w:val="26"/>
                <w:szCs w:val="26"/>
              </w:rPr>
              <w:t xml:space="preserve"> (51.820 người)</w:t>
            </w:r>
            <w:r w:rsidR="00AA24B2" w:rsidRPr="00864DD3">
              <w:rPr>
                <w:color w:val="000000"/>
                <w:sz w:val="26"/>
                <w:szCs w:val="26"/>
              </w:rPr>
              <w:t>. Tổng nguồn kinh phí ngân sách tỉnh dự kiến chi trả là 25.</w:t>
            </w:r>
            <w:r w:rsidR="003C2A2A" w:rsidRPr="00864DD3">
              <w:rPr>
                <w:color w:val="000000"/>
                <w:sz w:val="26"/>
                <w:szCs w:val="26"/>
              </w:rPr>
              <w:t>853</w:t>
            </w:r>
            <w:r w:rsidR="00ED3D54" w:rsidRPr="00864DD3">
              <w:rPr>
                <w:color w:val="000000"/>
                <w:sz w:val="26"/>
                <w:szCs w:val="26"/>
              </w:rPr>
              <w:t>.</w:t>
            </w:r>
            <w:r w:rsidR="003C2A2A" w:rsidRPr="00864DD3">
              <w:rPr>
                <w:color w:val="000000"/>
                <w:sz w:val="26"/>
                <w:szCs w:val="26"/>
              </w:rPr>
              <w:t>702</w:t>
            </w:r>
            <w:r w:rsidR="00AA24B2" w:rsidRPr="00864DD3">
              <w:rPr>
                <w:color w:val="000000"/>
                <w:sz w:val="26"/>
                <w:szCs w:val="26"/>
              </w:rPr>
              <w:t>.000 đồng/năm (</w:t>
            </w:r>
            <w:r w:rsidR="00787F5E" w:rsidRPr="00864DD3">
              <w:rPr>
                <w:color w:val="000000"/>
                <w:sz w:val="26"/>
                <w:szCs w:val="26"/>
              </w:rPr>
              <w:t xml:space="preserve">trên </w:t>
            </w:r>
            <w:r w:rsidR="00AA24B2" w:rsidRPr="00864DD3">
              <w:rPr>
                <w:color w:val="000000"/>
                <w:sz w:val="26"/>
                <w:szCs w:val="26"/>
              </w:rPr>
              <w:t>25 tỷ đồng/năm).</w:t>
            </w:r>
          </w:p>
          <w:p w14:paraId="1888ED9D" w14:textId="62D13546" w:rsidR="00AA24B2" w:rsidRPr="00864DD3" w:rsidRDefault="0014536B" w:rsidP="00C67D48">
            <w:pPr>
              <w:shd w:val="clear" w:color="auto" w:fill="FFFFFF"/>
              <w:spacing w:after="120"/>
              <w:ind w:left="-11" w:firstLine="11"/>
              <w:rPr>
                <w:color w:val="000000"/>
                <w:sz w:val="26"/>
                <w:szCs w:val="26"/>
              </w:rPr>
            </w:pPr>
            <w:r>
              <w:rPr>
                <w:color w:val="000000"/>
                <w:sz w:val="26"/>
                <w:szCs w:val="26"/>
              </w:rPr>
              <w:t xml:space="preserve">- </w:t>
            </w:r>
            <w:r w:rsidR="00AA24B2" w:rsidRPr="00864DD3">
              <w:rPr>
                <w:color w:val="000000"/>
                <w:sz w:val="26"/>
                <w:szCs w:val="26"/>
              </w:rPr>
              <w:t>Khoản chi này mang tính chất đầu tư dài hạn, giúp giảm hàng trăm tỷ đồng chi phí an sinh xã hội và điều trị y tế cho các ca bệnh dị tật bẩm sinh sau này.</w:t>
            </w:r>
          </w:p>
        </w:tc>
      </w:tr>
      <w:tr w:rsidR="00AA24B2" w:rsidRPr="00864DD3" w14:paraId="4E75C896" w14:textId="77777777" w:rsidTr="002A0E93">
        <w:tc>
          <w:tcPr>
            <w:tcW w:w="5778" w:type="dxa"/>
          </w:tcPr>
          <w:p w14:paraId="59FA5BF7" w14:textId="5EF3ADD2" w:rsidR="00AA24B2" w:rsidRPr="00864DD3" w:rsidRDefault="00AA24B2" w:rsidP="008C1297">
            <w:pPr>
              <w:pBdr>
                <w:top w:val="dotted" w:sz="4" w:space="0" w:color="FFFFFF"/>
                <w:left w:val="dotted" w:sz="4" w:space="0" w:color="FFFFFF"/>
                <w:bottom w:val="dotted" w:sz="4" w:space="7" w:color="FFFFFF"/>
                <w:right w:val="dotted" w:sz="4" w:space="0" w:color="FFFFFF"/>
              </w:pBdr>
              <w:ind w:firstLine="0"/>
              <w:rPr>
                <w:rFonts w:eastAsia="Times New Roman"/>
                <w:b/>
                <w:color w:val="000000"/>
                <w:sz w:val="26"/>
                <w:szCs w:val="26"/>
              </w:rPr>
            </w:pPr>
            <w:r w:rsidRPr="00864DD3">
              <w:rPr>
                <w:rFonts w:eastAsia="Times New Roman"/>
                <w:b/>
                <w:color w:val="000000"/>
                <w:sz w:val="26"/>
                <w:szCs w:val="26"/>
              </w:rPr>
              <w:t xml:space="preserve">Điều </w:t>
            </w:r>
            <w:r w:rsidR="006930ED" w:rsidRPr="00864DD3">
              <w:rPr>
                <w:rFonts w:eastAsia="Times New Roman"/>
                <w:b/>
                <w:color w:val="000000"/>
                <w:sz w:val="26"/>
                <w:szCs w:val="26"/>
              </w:rPr>
              <w:t>4</w:t>
            </w:r>
            <w:r w:rsidRPr="00864DD3">
              <w:rPr>
                <w:rFonts w:eastAsia="Times New Roman"/>
                <w:b/>
                <w:color w:val="000000"/>
                <w:sz w:val="26"/>
                <w:szCs w:val="26"/>
              </w:rPr>
              <w:t>. Tổ chức thực hiện</w:t>
            </w:r>
          </w:p>
          <w:p w14:paraId="7743A34E" w14:textId="5821BB25" w:rsidR="00AA24B2" w:rsidRPr="00864DD3" w:rsidRDefault="00AA24B2" w:rsidP="008C1297">
            <w:pPr>
              <w:pBdr>
                <w:top w:val="dotted" w:sz="4" w:space="0" w:color="FFFFFF"/>
                <w:left w:val="dotted" w:sz="4" w:space="0" w:color="FFFFFF"/>
                <w:bottom w:val="dotted" w:sz="4" w:space="7" w:color="FFFFFF"/>
                <w:right w:val="dotted" w:sz="4" w:space="0" w:color="FFFFFF"/>
              </w:pBdr>
              <w:ind w:firstLine="0"/>
              <w:rPr>
                <w:rFonts w:eastAsia="Times New Roman"/>
                <w:bCs/>
                <w:color w:val="000000"/>
                <w:sz w:val="26"/>
                <w:szCs w:val="26"/>
              </w:rPr>
            </w:pPr>
            <w:r w:rsidRPr="00864DD3">
              <w:rPr>
                <w:rFonts w:eastAsia="Times New Roman"/>
                <w:bCs/>
                <w:color w:val="000000"/>
                <w:sz w:val="26"/>
                <w:szCs w:val="26"/>
              </w:rPr>
              <w:t xml:space="preserve">1. Thường trực Hội đồng nhân dân tỉnh, các Ban của Hội đồng nhân dân tỉnh, các Tổ đại biểu Hội đồng nhân dân tỉnh và đại biểu Hội đồng nhân dân tỉnh giám sát việc thực hiện Nghị quyết. </w:t>
            </w:r>
          </w:p>
          <w:p w14:paraId="7704881F" w14:textId="548BB43A" w:rsidR="00AA24B2" w:rsidRPr="00864DD3" w:rsidRDefault="00AA24B2" w:rsidP="008C1297">
            <w:pPr>
              <w:pBdr>
                <w:top w:val="dotted" w:sz="4" w:space="0" w:color="FFFFFF"/>
                <w:left w:val="dotted" w:sz="4" w:space="0" w:color="FFFFFF"/>
                <w:bottom w:val="dotted" w:sz="4" w:space="7" w:color="FFFFFF"/>
                <w:right w:val="dotted" w:sz="4" w:space="0" w:color="FFFFFF"/>
              </w:pBdr>
              <w:ind w:firstLine="0"/>
              <w:rPr>
                <w:rFonts w:eastAsia="Times New Roman"/>
                <w:bCs/>
                <w:color w:val="000000"/>
                <w:sz w:val="26"/>
                <w:szCs w:val="26"/>
              </w:rPr>
            </w:pPr>
            <w:r w:rsidRPr="00864DD3">
              <w:rPr>
                <w:rFonts w:eastAsia="Times New Roman"/>
                <w:bCs/>
                <w:color w:val="000000"/>
                <w:sz w:val="26"/>
                <w:szCs w:val="26"/>
              </w:rPr>
              <w:t>2. Ủy ban nhân dân tỉnh tổ chức triển khai thực hiện Nghị quyết theo quy định của pháp luật.</w:t>
            </w:r>
          </w:p>
        </w:tc>
        <w:tc>
          <w:tcPr>
            <w:tcW w:w="7655" w:type="dxa"/>
          </w:tcPr>
          <w:p w14:paraId="699E9235" w14:textId="01F2FD4F" w:rsidR="00AA24B2" w:rsidRPr="00864DD3" w:rsidRDefault="0014536B" w:rsidP="00676F5A">
            <w:pPr>
              <w:shd w:val="clear" w:color="auto" w:fill="FFFFFF"/>
              <w:spacing w:before="60" w:after="60"/>
              <w:ind w:left="-11" w:firstLine="11"/>
              <w:rPr>
                <w:color w:val="000000"/>
                <w:sz w:val="26"/>
                <w:szCs w:val="26"/>
              </w:rPr>
            </w:pPr>
            <w:r>
              <w:rPr>
                <w:color w:val="000000"/>
                <w:sz w:val="26"/>
                <w:szCs w:val="26"/>
              </w:rPr>
              <w:t xml:space="preserve">- </w:t>
            </w:r>
            <w:r w:rsidR="00AA24B2" w:rsidRPr="00864DD3">
              <w:rPr>
                <w:color w:val="000000"/>
                <w:sz w:val="26"/>
                <w:szCs w:val="26"/>
              </w:rPr>
              <w:t>Giao UBND tỉnh ban hành văn bản hướng dẫn chi tiết về quy trình phối hợp giữa các cơ sở y tế và cơ quan tài chính để thực hiện.</w:t>
            </w:r>
          </w:p>
          <w:p w14:paraId="03E6F5F1" w14:textId="447BF482" w:rsidR="00AA24B2" w:rsidRPr="00864DD3" w:rsidRDefault="0014536B" w:rsidP="00676F5A">
            <w:pPr>
              <w:shd w:val="clear" w:color="auto" w:fill="FFFFFF"/>
              <w:spacing w:before="60" w:after="60"/>
              <w:ind w:left="-11" w:firstLine="11"/>
              <w:rPr>
                <w:color w:val="000000"/>
                <w:sz w:val="26"/>
                <w:szCs w:val="26"/>
              </w:rPr>
            </w:pPr>
            <w:r>
              <w:rPr>
                <w:color w:val="000000"/>
                <w:sz w:val="26"/>
                <w:szCs w:val="26"/>
              </w:rPr>
              <w:t xml:space="preserve">- </w:t>
            </w:r>
            <w:r w:rsidR="00AA24B2" w:rsidRPr="00864DD3">
              <w:rPr>
                <w:color w:val="000000"/>
                <w:sz w:val="26"/>
                <w:szCs w:val="26"/>
              </w:rPr>
              <w:t>Giao Sở Y tế chủ trì, phối hợp với các cơ quan thông tin đại chúng và địa phương đẩy mạnh tuyên truyền, phổ biến chính sách đến tận các thôn, bản, tổ dân phố trên địa bàn toàn tỉnh.</w:t>
            </w:r>
          </w:p>
        </w:tc>
      </w:tr>
    </w:tbl>
    <w:p w14:paraId="44C455D2" w14:textId="27BD54FF" w:rsidR="00A553E4" w:rsidRPr="008C1297" w:rsidRDefault="00E61AF0" w:rsidP="00D300C3">
      <w:pPr>
        <w:spacing w:before="0"/>
        <w:ind w:firstLine="0"/>
        <w:rPr>
          <w:sz w:val="16"/>
          <w:szCs w:val="16"/>
        </w:rPr>
      </w:pPr>
      <w:r w:rsidRPr="00864DD3">
        <w:rPr>
          <w:sz w:val="26"/>
          <w:szCs w:val="26"/>
        </w:rPr>
        <w:t xml:space="preserve"> </w:t>
      </w:r>
    </w:p>
    <w:p w14:paraId="1BF6EA91" w14:textId="592BE9B6" w:rsidR="009D4AB7" w:rsidRPr="00F653CC" w:rsidRDefault="009D4AB7" w:rsidP="009D4AB7">
      <w:pPr>
        <w:spacing w:before="0"/>
        <w:ind w:firstLine="709"/>
        <w:rPr>
          <w:b/>
          <w:lang w:val="vi-VN"/>
        </w:rPr>
      </w:pPr>
      <w:r w:rsidRPr="00FB5B36">
        <w:rPr>
          <w:rFonts w:eastAsia="Times New Roman"/>
          <w:szCs w:val="28"/>
          <w:lang w:val="vi-VN"/>
        </w:rPr>
        <w:t xml:space="preserve">Trên đây là Bản báo cáo thuyết minh </w:t>
      </w:r>
      <w:r w:rsidR="001B7541">
        <w:rPr>
          <w:rFonts w:eastAsia="Times New Roman"/>
          <w:szCs w:val="28"/>
        </w:rPr>
        <w:t xml:space="preserve">dự thảo </w:t>
      </w:r>
      <w:r w:rsidRPr="00D63E99">
        <w:rPr>
          <w:iCs/>
          <w:szCs w:val="28"/>
        </w:rPr>
        <w:t>Nghị quyết quy định hỗ trợ kinh phí tư vấn và khám sức khoẻ trước khi kết hôn trên địa bàn tỉnh Thanh Hóa</w:t>
      </w:r>
      <w:r w:rsidR="001B7541">
        <w:rPr>
          <w:iCs/>
          <w:szCs w:val="28"/>
        </w:rPr>
        <w:t>.</w:t>
      </w:r>
      <w:r w:rsidR="00F734D3">
        <w:rPr>
          <w:iCs/>
          <w:szCs w:val="28"/>
        </w:rPr>
        <w:t>/.</w:t>
      </w:r>
      <w:r w:rsidR="00E05F4C">
        <w:rPr>
          <w:iCs/>
          <w:szCs w:val="28"/>
        </w:rPr>
        <w:t xml:space="preserve"> </w:t>
      </w:r>
    </w:p>
    <w:p w14:paraId="6C81EC0E" w14:textId="3EAB8111" w:rsidR="009D4AB7" w:rsidRPr="00C67D48" w:rsidRDefault="009D4AB7" w:rsidP="00C67D48">
      <w:pPr>
        <w:widowControl w:val="0"/>
        <w:autoSpaceDE w:val="0"/>
        <w:autoSpaceDN w:val="0"/>
        <w:adjustRightInd w:val="0"/>
        <w:rPr>
          <w:rFonts w:eastAsia="Times New Roman"/>
          <w:szCs w:val="28"/>
        </w:rPr>
      </w:pPr>
    </w:p>
    <w:tbl>
      <w:tblPr>
        <w:tblW w:w="13603" w:type="dxa"/>
        <w:tblLook w:val="04A0" w:firstRow="1" w:lastRow="0" w:firstColumn="1" w:lastColumn="0" w:noHBand="0" w:noVBand="1"/>
      </w:tblPr>
      <w:tblGrid>
        <w:gridCol w:w="6096"/>
        <w:gridCol w:w="7507"/>
      </w:tblGrid>
      <w:tr w:rsidR="009D4AB7" w:rsidRPr="0047193E" w14:paraId="471C8E07" w14:textId="77777777" w:rsidTr="00E237C7">
        <w:tc>
          <w:tcPr>
            <w:tcW w:w="6096" w:type="dxa"/>
          </w:tcPr>
          <w:p w14:paraId="4F49D3CA" w14:textId="77777777" w:rsidR="009D4AB7" w:rsidRPr="008C1297" w:rsidRDefault="009D4AB7" w:rsidP="00E237C7">
            <w:pPr>
              <w:spacing w:before="0"/>
              <w:rPr>
                <w:sz w:val="6"/>
                <w:szCs w:val="6"/>
                <w:lang w:val="vi-VN"/>
              </w:rPr>
            </w:pPr>
          </w:p>
          <w:p w14:paraId="1E485FC2" w14:textId="77777777" w:rsidR="009D4AB7" w:rsidRPr="0047193E" w:rsidRDefault="009D4AB7" w:rsidP="001A69A4">
            <w:pPr>
              <w:spacing w:before="0"/>
              <w:ind w:firstLine="0"/>
              <w:rPr>
                <w:sz w:val="26"/>
                <w:szCs w:val="26"/>
              </w:rPr>
            </w:pPr>
          </w:p>
        </w:tc>
        <w:tc>
          <w:tcPr>
            <w:tcW w:w="7507" w:type="dxa"/>
          </w:tcPr>
          <w:p w14:paraId="0B4A9400" w14:textId="46665A3E" w:rsidR="009D4AB7" w:rsidRPr="0014536B" w:rsidRDefault="001A69A4" w:rsidP="0014536B">
            <w:pPr>
              <w:widowControl w:val="0"/>
              <w:spacing w:before="0"/>
              <w:ind w:firstLine="0"/>
              <w:jc w:val="center"/>
              <w:rPr>
                <w:rFonts w:eastAsia="Times New Roman"/>
                <w:b/>
                <w:bCs/>
                <w:color w:val="000000"/>
                <w:szCs w:val="28"/>
              </w:rPr>
            </w:pPr>
            <w:r>
              <w:rPr>
                <w:rFonts w:eastAsia="Times New Roman"/>
                <w:b/>
                <w:bCs/>
                <w:color w:val="000000"/>
                <w:szCs w:val="28"/>
              </w:rPr>
              <w:t>SỞ Y TẾ</w:t>
            </w:r>
          </w:p>
        </w:tc>
      </w:tr>
    </w:tbl>
    <w:p w14:paraId="6A094FD3" w14:textId="77777777" w:rsidR="00FB7E5D" w:rsidRPr="00D300C3" w:rsidRDefault="00FB7E5D" w:rsidP="0014536B">
      <w:pPr>
        <w:spacing w:before="0"/>
        <w:ind w:firstLine="0"/>
        <w:rPr>
          <w:szCs w:val="28"/>
        </w:rPr>
      </w:pPr>
    </w:p>
    <w:sectPr w:rsidR="00FB7E5D" w:rsidRPr="00D300C3" w:rsidSect="00454E84">
      <w:headerReference w:type="default" r:id="rId9"/>
      <w:pgSz w:w="15840" w:h="12240" w:orient="landscape"/>
      <w:pgMar w:top="1021" w:right="851" w:bottom="1021" w:left="1701" w:header="703"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9475C2" w14:textId="77777777" w:rsidR="00DF2230" w:rsidRDefault="00DF2230" w:rsidP="00CF11C4">
      <w:pPr>
        <w:spacing w:before="0"/>
      </w:pPr>
      <w:r>
        <w:separator/>
      </w:r>
    </w:p>
  </w:endnote>
  <w:endnote w:type="continuationSeparator" w:id="0">
    <w:p w14:paraId="121EE731" w14:textId="77777777" w:rsidR="00DF2230" w:rsidRDefault="00DF2230" w:rsidP="00CF11C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4BA9F2" w14:textId="77777777" w:rsidR="00DF2230" w:rsidRDefault="00DF2230" w:rsidP="00CF11C4">
      <w:pPr>
        <w:spacing w:before="0"/>
      </w:pPr>
      <w:r>
        <w:separator/>
      </w:r>
    </w:p>
  </w:footnote>
  <w:footnote w:type="continuationSeparator" w:id="0">
    <w:p w14:paraId="452EDDCF" w14:textId="77777777" w:rsidR="00DF2230" w:rsidRDefault="00DF2230" w:rsidP="00CF11C4">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9059144"/>
      <w:docPartObj>
        <w:docPartGallery w:val="Page Numbers (Top of Page)"/>
        <w:docPartUnique/>
      </w:docPartObj>
    </w:sdtPr>
    <w:sdtEndPr>
      <w:rPr>
        <w:noProof/>
        <w:color w:val="808080" w:themeColor="background1" w:themeShade="80"/>
      </w:rPr>
    </w:sdtEndPr>
    <w:sdtContent>
      <w:p w14:paraId="3372F9E0" w14:textId="00039811" w:rsidR="00FB7EBC" w:rsidRPr="00FB7EBC" w:rsidRDefault="00FB7EBC" w:rsidP="00FB7EBC">
        <w:pPr>
          <w:pStyle w:val="Header"/>
          <w:jc w:val="center"/>
          <w:rPr>
            <w:color w:val="808080" w:themeColor="background1" w:themeShade="80"/>
          </w:rPr>
        </w:pPr>
        <w:r w:rsidRPr="00FB7EBC">
          <w:rPr>
            <w:color w:val="808080" w:themeColor="background1" w:themeShade="80"/>
          </w:rPr>
          <w:fldChar w:fldCharType="begin"/>
        </w:r>
        <w:r w:rsidRPr="00FB7EBC">
          <w:rPr>
            <w:color w:val="808080" w:themeColor="background1" w:themeShade="80"/>
          </w:rPr>
          <w:instrText xml:space="preserve"> PAGE   \* MERGEFORMAT </w:instrText>
        </w:r>
        <w:r w:rsidRPr="00FB7EBC">
          <w:rPr>
            <w:color w:val="808080" w:themeColor="background1" w:themeShade="80"/>
          </w:rPr>
          <w:fldChar w:fldCharType="separate"/>
        </w:r>
        <w:r w:rsidR="00961C17">
          <w:rPr>
            <w:noProof/>
            <w:color w:val="808080" w:themeColor="background1" w:themeShade="80"/>
          </w:rPr>
          <w:t>3</w:t>
        </w:r>
        <w:r w:rsidRPr="00FB7EBC">
          <w:rPr>
            <w:noProof/>
            <w:color w:val="808080" w:themeColor="background1" w:themeShade="80"/>
          </w:rPr>
          <w:fldChar w:fldCharType="end"/>
        </w:r>
      </w:p>
    </w:sdtContent>
  </w:sdt>
  <w:p w14:paraId="6BE98BC7" w14:textId="17EE7E60" w:rsidR="00CF11C4" w:rsidRDefault="00CF11C4" w:rsidP="00CF11C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B2D4D"/>
    <w:multiLevelType w:val="multilevel"/>
    <w:tmpl w:val="1CCAD2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CE5434"/>
    <w:multiLevelType w:val="multilevel"/>
    <w:tmpl w:val="0DA4D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FB2AE9"/>
    <w:multiLevelType w:val="multilevel"/>
    <w:tmpl w:val="DBE43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ED17EAE"/>
    <w:multiLevelType w:val="multilevel"/>
    <w:tmpl w:val="6CFEAA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79222D0"/>
    <w:multiLevelType w:val="hybridMultilevel"/>
    <w:tmpl w:val="57781358"/>
    <w:lvl w:ilvl="0" w:tplc="3454D2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CFF370C"/>
    <w:multiLevelType w:val="hybridMultilevel"/>
    <w:tmpl w:val="2214A848"/>
    <w:lvl w:ilvl="0" w:tplc="F006CFD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1C01025"/>
    <w:multiLevelType w:val="hybridMultilevel"/>
    <w:tmpl w:val="39CCACA8"/>
    <w:lvl w:ilvl="0" w:tplc="0F5E07B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2E91B8E"/>
    <w:multiLevelType w:val="multilevel"/>
    <w:tmpl w:val="77C434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 w:numId="5">
    <w:abstractNumId w:val="7"/>
  </w:num>
  <w:num w:numId="6">
    <w:abstractNumId w:val="5"/>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AF0"/>
    <w:rsid w:val="00040472"/>
    <w:rsid w:val="000414CF"/>
    <w:rsid w:val="00054F91"/>
    <w:rsid w:val="000611FB"/>
    <w:rsid w:val="00062631"/>
    <w:rsid w:val="00065F3F"/>
    <w:rsid w:val="000C3103"/>
    <w:rsid w:val="000C35AC"/>
    <w:rsid w:val="000C69C1"/>
    <w:rsid w:val="000F1A85"/>
    <w:rsid w:val="00105FE0"/>
    <w:rsid w:val="00132FE1"/>
    <w:rsid w:val="0014536B"/>
    <w:rsid w:val="001A6556"/>
    <w:rsid w:val="001A69A4"/>
    <w:rsid w:val="001B5B2C"/>
    <w:rsid w:val="001B5FBF"/>
    <w:rsid w:val="001B7541"/>
    <w:rsid w:val="002218E4"/>
    <w:rsid w:val="00225E92"/>
    <w:rsid w:val="00256EC9"/>
    <w:rsid w:val="0028110A"/>
    <w:rsid w:val="00291E0E"/>
    <w:rsid w:val="00293666"/>
    <w:rsid w:val="002A0E93"/>
    <w:rsid w:val="002A6931"/>
    <w:rsid w:val="002F7C00"/>
    <w:rsid w:val="003478CE"/>
    <w:rsid w:val="0037045C"/>
    <w:rsid w:val="00376EEF"/>
    <w:rsid w:val="00397320"/>
    <w:rsid w:val="003A1BD5"/>
    <w:rsid w:val="003A7633"/>
    <w:rsid w:val="003C2A2A"/>
    <w:rsid w:val="003D1FD1"/>
    <w:rsid w:val="003D628B"/>
    <w:rsid w:val="003E5CA6"/>
    <w:rsid w:val="004016B8"/>
    <w:rsid w:val="00440005"/>
    <w:rsid w:val="004430C2"/>
    <w:rsid w:val="004431C4"/>
    <w:rsid w:val="004462A5"/>
    <w:rsid w:val="0045141E"/>
    <w:rsid w:val="00454E84"/>
    <w:rsid w:val="0046534C"/>
    <w:rsid w:val="00467167"/>
    <w:rsid w:val="004B6EDC"/>
    <w:rsid w:val="004E77C8"/>
    <w:rsid w:val="00505059"/>
    <w:rsid w:val="005117E9"/>
    <w:rsid w:val="005365CA"/>
    <w:rsid w:val="00563FC4"/>
    <w:rsid w:val="005845C7"/>
    <w:rsid w:val="005D302F"/>
    <w:rsid w:val="006053D3"/>
    <w:rsid w:val="0066302C"/>
    <w:rsid w:val="00676F5A"/>
    <w:rsid w:val="00677072"/>
    <w:rsid w:val="006930ED"/>
    <w:rsid w:val="00695D15"/>
    <w:rsid w:val="00696F36"/>
    <w:rsid w:val="006C6012"/>
    <w:rsid w:val="006D6B0A"/>
    <w:rsid w:val="00701C25"/>
    <w:rsid w:val="00720D57"/>
    <w:rsid w:val="0075048B"/>
    <w:rsid w:val="00787ADC"/>
    <w:rsid w:val="00787F5E"/>
    <w:rsid w:val="007E4912"/>
    <w:rsid w:val="00826198"/>
    <w:rsid w:val="008267FC"/>
    <w:rsid w:val="00847F7E"/>
    <w:rsid w:val="00864DD3"/>
    <w:rsid w:val="008C1297"/>
    <w:rsid w:val="008E5041"/>
    <w:rsid w:val="00943F4D"/>
    <w:rsid w:val="00952644"/>
    <w:rsid w:val="00961C17"/>
    <w:rsid w:val="009A42BD"/>
    <w:rsid w:val="009C3B8B"/>
    <w:rsid w:val="009D4AB7"/>
    <w:rsid w:val="009F4C3D"/>
    <w:rsid w:val="00A10DF5"/>
    <w:rsid w:val="00A173EA"/>
    <w:rsid w:val="00A35FBA"/>
    <w:rsid w:val="00A553E4"/>
    <w:rsid w:val="00AA24B2"/>
    <w:rsid w:val="00AF4FD2"/>
    <w:rsid w:val="00B12F14"/>
    <w:rsid w:val="00B66E31"/>
    <w:rsid w:val="00B940FC"/>
    <w:rsid w:val="00BD03E1"/>
    <w:rsid w:val="00BD32BD"/>
    <w:rsid w:val="00BE0461"/>
    <w:rsid w:val="00BE0F25"/>
    <w:rsid w:val="00C36B35"/>
    <w:rsid w:val="00C45C5D"/>
    <w:rsid w:val="00C67D48"/>
    <w:rsid w:val="00C7364C"/>
    <w:rsid w:val="00CA3F84"/>
    <w:rsid w:val="00CD32B9"/>
    <w:rsid w:val="00CF11C4"/>
    <w:rsid w:val="00CF6B37"/>
    <w:rsid w:val="00D04847"/>
    <w:rsid w:val="00D26FA1"/>
    <w:rsid w:val="00D300C3"/>
    <w:rsid w:val="00D63E99"/>
    <w:rsid w:val="00D66500"/>
    <w:rsid w:val="00DD2725"/>
    <w:rsid w:val="00DD41FB"/>
    <w:rsid w:val="00DE5565"/>
    <w:rsid w:val="00DE7FA7"/>
    <w:rsid w:val="00DF2230"/>
    <w:rsid w:val="00DF7553"/>
    <w:rsid w:val="00E05F4C"/>
    <w:rsid w:val="00E062A5"/>
    <w:rsid w:val="00E21DE4"/>
    <w:rsid w:val="00E31247"/>
    <w:rsid w:val="00E4457F"/>
    <w:rsid w:val="00E61AF0"/>
    <w:rsid w:val="00EB5C6E"/>
    <w:rsid w:val="00EB5D77"/>
    <w:rsid w:val="00ED3D54"/>
    <w:rsid w:val="00ED550F"/>
    <w:rsid w:val="00F730DC"/>
    <w:rsid w:val="00F734D3"/>
    <w:rsid w:val="00F7565E"/>
    <w:rsid w:val="00F94B79"/>
    <w:rsid w:val="00FA217B"/>
    <w:rsid w:val="00FB7E5D"/>
    <w:rsid w:val="00FB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A7F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before="120"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AF0"/>
    <w:pPr>
      <w:spacing w:after="0"/>
      <w:ind w:firstLine="720"/>
      <w:jc w:val="both"/>
    </w:pPr>
    <w:rPr>
      <w:rFonts w:eastAsia="Calibri"/>
      <w:kern w:val="0"/>
      <w:szCs w:val="22"/>
      <w14:ligatures w14:val="none"/>
    </w:rPr>
  </w:style>
  <w:style w:type="paragraph" w:styleId="Heading1">
    <w:name w:val="heading 1"/>
    <w:basedOn w:val="Normal"/>
    <w:next w:val="Normal"/>
    <w:link w:val="Heading1Char"/>
    <w:uiPriority w:val="9"/>
    <w:qFormat/>
    <w:rsid w:val="00E61AF0"/>
    <w:pPr>
      <w:keepNext/>
      <w:keepLines/>
      <w:spacing w:before="360" w:after="80"/>
      <w:ind w:firstLine="0"/>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61AF0"/>
    <w:pPr>
      <w:keepNext/>
      <w:keepLines/>
      <w:spacing w:before="160" w:after="80"/>
      <w:ind w:firstLine="0"/>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61AF0"/>
    <w:pPr>
      <w:keepNext/>
      <w:keepLines/>
      <w:spacing w:before="160" w:after="80"/>
      <w:ind w:firstLine="0"/>
      <w:jc w:val="left"/>
      <w:outlineLvl w:val="2"/>
    </w:pPr>
    <w:rPr>
      <w:rFonts w:asciiTheme="minorHAnsi" w:eastAsiaTheme="majorEastAsia" w:hAnsiTheme="minorHAnsi" w:cstheme="majorBidi"/>
      <w:color w:val="0F4761"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E61AF0"/>
    <w:pPr>
      <w:keepNext/>
      <w:keepLines/>
      <w:spacing w:before="80" w:after="40"/>
      <w:ind w:firstLine="0"/>
      <w:jc w:val="left"/>
      <w:outlineLvl w:val="3"/>
    </w:pPr>
    <w:rPr>
      <w:rFonts w:asciiTheme="minorHAnsi" w:eastAsiaTheme="majorEastAsia" w:hAnsiTheme="minorHAnsi" w:cstheme="majorBidi"/>
      <w:i/>
      <w:iCs/>
      <w:color w:val="0F4761" w:themeColor="accent1" w:themeShade="BF"/>
      <w:kern w:val="2"/>
      <w:szCs w:val="28"/>
      <w14:ligatures w14:val="standardContextual"/>
    </w:rPr>
  </w:style>
  <w:style w:type="paragraph" w:styleId="Heading5">
    <w:name w:val="heading 5"/>
    <w:basedOn w:val="Normal"/>
    <w:next w:val="Normal"/>
    <w:link w:val="Heading5Char"/>
    <w:uiPriority w:val="9"/>
    <w:semiHidden/>
    <w:unhideWhenUsed/>
    <w:qFormat/>
    <w:rsid w:val="00E61AF0"/>
    <w:pPr>
      <w:keepNext/>
      <w:keepLines/>
      <w:spacing w:before="80" w:after="40"/>
      <w:ind w:firstLine="0"/>
      <w:jc w:val="left"/>
      <w:outlineLvl w:val="4"/>
    </w:pPr>
    <w:rPr>
      <w:rFonts w:asciiTheme="minorHAnsi" w:eastAsiaTheme="majorEastAsia" w:hAnsiTheme="minorHAnsi" w:cstheme="majorBidi"/>
      <w:color w:val="0F4761" w:themeColor="accent1" w:themeShade="BF"/>
      <w:kern w:val="2"/>
      <w:szCs w:val="28"/>
      <w14:ligatures w14:val="standardContextual"/>
    </w:rPr>
  </w:style>
  <w:style w:type="paragraph" w:styleId="Heading6">
    <w:name w:val="heading 6"/>
    <w:basedOn w:val="Normal"/>
    <w:next w:val="Normal"/>
    <w:link w:val="Heading6Char"/>
    <w:uiPriority w:val="9"/>
    <w:semiHidden/>
    <w:unhideWhenUsed/>
    <w:qFormat/>
    <w:rsid w:val="00E61AF0"/>
    <w:pPr>
      <w:keepNext/>
      <w:keepLines/>
      <w:spacing w:before="40"/>
      <w:ind w:firstLine="0"/>
      <w:jc w:val="left"/>
      <w:outlineLvl w:val="5"/>
    </w:pPr>
    <w:rPr>
      <w:rFonts w:asciiTheme="minorHAnsi" w:eastAsiaTheme="majorEastAsia" w:hAnsiTheme="minorHAnsi" w:cstheme="majorBidi"/>
      <w:i/>
      <w:iCs/>
      <w:color w:val="595959" w:themeColor="text1" w:themeTint="A6"/>
      <w:kern w:val="2"/>
      <w:szCs w:val="28"/>
      <w14:ligatures w14:val="standardContextual"/>
    </w:rPr>
  </w:style>
  <w:style w:type="paragraph" w:styleId="Heading7">
    <w:name w:val="heading 7"/>
    <w:basedOn w:val="Normal"/>
    <w:next w:val="Normal"/>
    <w:link w:val="Heading7Char"/>
    <w:uiPriority w:val="9"/>
    <w:semiHidden/>
    <w:unhideWhenUsed/>
    <w:qFormat/>
    <w:rsid w:val="00E61AF0"/>
    <w:pPr>
      <w:keepNext/>
      <w:keepLines/>
      <w:spacing w:before="40"/>
      <w:ind w:firstLine="0"/>
      <w:jc w:val="left"/>
      <w:outlineLvl w:val="6"/>
    </w:pPr>
    <w:rPr>
      <w:rFonts w:asciiTheme="minorHAnsi" w:eastAsiaTheme="majorEastAsia" w:hAnsiTheme="minorHAnsi" w:cstheme="majorBidi"/>
      <w:color w:val="595959" w:themeColor="text1" w:themeTint="A6"/>
      <w:kern w:val="2"/>
      <w:szCs w:val="28"/>
      <w14:ligatures w14:val="standardContextual"/>
    </w:rPr>
  </w:style>
  <w:style w:type="paragraph" w:styleId="Heading8">
    <w:name w:val="heading 8"/>
    <w:basedOn w:val="Normal"/>
    <w:next w:val="Normal"/>
    <w:link w:val="Heading8Char"/>
    <w:uiPriority w:val="9"/>
    <w:semiHidden/>
    <w:unhideWhenUsed/>
    <w:qFormat/>
    <w:rsid w:val="00E61AF0"/>
    <w:pPr>
      <w:keepNext/>
      <w:keepLines/>
      <w:spacing w:before="0"/>
      <w:ind w:firstLine="0"/>
      <w:jc w:val="left"/>
      <w:outlineLvl w:val="7"/>
    </w:pPr>
    <w:rPr>
      <w:rFonts w:asciiTheme="minorHAnsi" w:eastAsiaTheme="majorEastAsia" w:hAnsiTheme="minorHAnsi" w:cstheme="majorBidi"/>
      <w:i/>
      <w:iCs/>
      <w:color w:val="272727" w:themeColor="text1" w:themeTint="D8"/>
      <w:kern w:val="2"/>
      <w:szCs w:val="28"/>
      <w14:ligatures w14:val="standardContextual"/>
    </w:rPr>
  </w:style>
  <w:style w:type="paragraph" w:styleId="Heading9">
    <w:name w:val="heading 9"/>
    <w:basedOn w:val="Normal"/>
    <w:next w:val="Normal"/>
    <w:link w:val="Heading9Char"/>
    <w:uiPriority w:val="9"/>
    <w:semiHidden/>
    <w:unhideWhenUsed/>
    <w:qFormat/>
    <w:rsid w:val="00E61AF0"/>
    <w:pPr>
      <w:keepNext/>
      <w:keepLines/>
      <w:spacing w:before="0"/>
      <w:ind w:firstLine="0"/>
      <w:jc w:val="left"/>
      <w:outlineLvl w:val="8"/>
    </w:pPr>
    <w:rPr>
      <w:rFonts w:asciiTheme="minorHAnsi" w:eastAsiaTheme="majorEastAsia" w:hAnsiTheme="minorHAnsi" w:cstheme="majorBidi"/>
      <w:color w:val="272727" w:themeColor="text1" w:themeTint="D8"/>
      <w:kern w:val="2"/>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1A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1A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1AF0"/>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E61AF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61AF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61AF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61AF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61AF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61AF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61AF0"/>
    <w:pPr>
      <w:spacing w:before="0" w:after="80"/>
      <w:ind w:firstLine="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61A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1AF0"/>
    <w:pPr>
      <w:numPr>
        <w:ilvl w:val="1"/>
      </w:numPr>
      <w:spacing w:after="160"/>
      <w:ind w:firstLine="720"/>
      <w:jc w:val="left"/>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E61AF0"/>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E61AF0"/>
    <w:pPr>
      <w:spacing w:before="160" w:after="160"/>
      <w:ind w:firstLine="0"/>
      <w:jc w:val="center"/>
    </w:pPr>
    <w:rPr>
      <w:rFonts w:eastAsiaTheme="minorHAnsi"/>
      <w:i/>
      <w:iCs/>
      <w:color w:val="404040" w:themeColor="text1" w:themeTint="BF"/>
      <w:kern w:val="2"/>
      <w:szCs w:val="28"/>
      <w14:ligatures w14:val="standardContextual"/>
    </w:rPr>
  </w:style>
  <w:style w:type="character" w:customStyle="1" w:styleId="QuoteChar">
    <w:name w:val="Quote Char"/>
    <w:basedOn w:val="DefaultParagraphFont"/>
    <w:link w:val="Quote"/>
    <w:uiPriority w:val="29"/>
    <w:rsid w:val="00E61AF0"/>
    <w:rPr>
      <w:i/>
      <w:iCs/>
      <w:color w:val="404040" w:themeColor="text1" w:themeTint="BF"/>
    </w:rPr>
  </w:style>
  <w:style w:type="paragraph" w:styleId="ListParagraph">
    <w:name w:val="List Paragraph"/>
    <w:basedOn w:val="Normal"/>
    <w:uiPriority w:val="34"/>
    <w:qFormat/>
    <w:rsid w:val="00E61AF0"/>
    <w:pPr>
      <w:spacing w:after="120"/>
      <w:ind w:left="720" w:firstLine="0"/>
      <w:contextualSpacing/>
      <w:jc w:val="left"/>
    </w:pPr>
    <w:rPr>
      <w:rFonts w:eastAsiaTheme="minorHAnsi"/>
      <w:kern w:val="2"/>
      <w:szCs w:val="28"/>
      <w14:ligatures w14:val="standardContextual"/>
    </w:rPr>
  </w:style>
  <w:style w:type="character" w:styleId="IntenseEmphasis">
    <w:name w:val="Intense Emphasis"/>
    <w:basedOn w:val="DefaultParagraphFont"/>
    <w:uiPriority w:val="21"/>
    <w:qFormat/>
    <w:rsid w:val="00E61AF0"/>
    <w:rPr>
      <w:i/>
      <w:iCs/>
      <w:color w:val="0F4761" w:themeColor="accent1" w:themeShade="BF"/>
    </w:rPr>
  </w:style>
  <w:style w:type="paragraph" w:styleId="IntenseQuote">
    <w:name w:val="Intense Quote"/>
    <w:basedOn w:val="Normal"/>
    <w:next w:val="Normal"/>
    <w:link w:val="IntenseQuoteChar"/>
    <w:uiPriority w:val="30"/>
    <w:qFormat/>
    <w:rsid w:val="00E61AF0"/>
    <w:pPr>
      <w:pBdr>
        <w:top w:val="single" w:sz="4" w:space="10" w:color="0F4761" w:themeColor="accent1" w:themeShade="BF"/>
        <w:bottom w:val="single" w:sz="4" w:space="10" w:color="0F4761" w:themeColor="accent1" w:themeShade="BF"/>
      </w:pBdr>
      <w:spacing w:before="360" w:after="360"/>
      <w:ind w:left="864" w:right="864" w:firstLine="0"/>
      <w:jc w:val="center"/>
    </w:pPr>
    <w:rPr>
      <w:rFonts w:eastAsiaTheme="minorHAnsi"/>
      <w:i/>
      <w:iCs/>
      <w:color w:val="0F4761" w:themeColor="accent1" w:themeShade="BF"/>
      <w:kern w:val="2"/>
      <w:szCs w:val="28"/>
      <w14:ligatures w14:val="standardContextual"/>
    </w:rPr>
  </w:style>
  <w:style w:type="character" w:customStyle="1" w:styleId="IntenseQuoteChar">
    <w:name w:val="Intense Quote Char"/>
    <w:basedOn w:val="DefaultParagraphFont"/>
    <w:link w:val="IntenseQuote"/>
    <w:uiPriority w:val="30"/>
    <w:rsid w:val="00E61AF0"/>
    <w:rPr>
      <w:i/>
      <w:iCs/>
      <w:color w:val="0F4761" w:themeColor="accent1" w:themeShade="BF"/>
    </w:rPr>
  </w:style>
  <w:style w:type="character" w:styleId="IntenseReference">
    <w:name w:val="Intense Reference"/>
    <w:basedOn w:val="DefaultParagraphFont"/>
    <w:uiPriority w:val="32"/>
    <w:qFormat/>
    <w:rsid w:val="00E61AF0"/>
    <w:rPr>
      <w:b/>
      <w:bCs/>
      <w:smallCaps/>
      <w:color w:val="0F4761" w:themeColor="accent1" w:themeShade="BF"/>
      <w:spacing w:val="5"/>
    </w:rPr>
  </w:style>
  <w:style w:type="table" w:styleId="TableGrid">
    <w:name w:val="Table Grid"/>
    <w:basedOn w:val="TableNormal"/>
    <w:uiPriority w:val="39"/>
    <w:rsid w:val="00E61AF0"/>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1qcye">
    <w:name w:val="z1qcye"/>
    <w:basedOn w:val="Normal"/>
    <w:rsid w:val="00C36B35"/>
    <w:pPr>
      <w:spacing w:before="100" w:beforeAutospacing="1" w:after="100" w:afterAutospacing="1"/>
      <w:ind w:firstLine="0"/>
      <w:jc w:val="left"/>
    </w:pPr>
    <w:rPr>
      <w:rFonts w:eastAsia="Times New Roman"/>
      <w:sz w:val="24"/>
      <w:szCs w:val="24"/>
    </w:rPr>
  </w:style>
  <w:style w:type="character" w:customStyle="1" w:styleId="inqyif">
    <w:name w:val="inqyif"/>
    <w:basedOn w:val="DefaultParagraphFont"/>
    <w:rsid w:val="00C36B35"/>
  </w:style>
  <w:style w:type="character" w:styleId="Strong">
    <w:name w:val="Strong"/>
    <w:basedOn w:val="DefaultParagraphFont"/>
    <w:uiPriority w:val="22"/>
    <w:qFormat/>
    <w:rsid w:val="00943F4D"/>
    <w:rPr>
      <w:b/>
      <w:bCs/>
    </w:rPr>
  </w:style>
  <w:style w:type="paragraph" w:styleId="Header">
    <w:name w:val="header"/>
    <w:basedOn w:val="Normal"/>
    <w:link w:val="HeaderChar"/>
    <w:uiPriority w:val="99"/>
    <w:unhideWhenUsed/>
    <w:rsid w:val="00CF11C4"/>
    <w:pPr>
      <w:tabs>
        <w:tab w:val="center" w:pos="4680"/>
        <w:tab w:val="right" w:pos="9360"/>
      </w:tabs>
      <w:spacing w:before="0"/>
    </w:pPr>
  </w:style>
  <w:style w:type="character" w:customStyle="1" w:styleId="HeaderChar">
    <w:name w:val="Header Char"/>
    <w:basedOn w:val="DefaultParagraphFont"/>
    <w:link w:val="Header"/>
    <w:uiPriority w:val="99"/>
    <w:rsid w:val="00CF11C4"/>
    <w:rPr>
      <w:rFonts w:eastAsia="Calibri"/>
      <w:kern w:val="0"/>
      <w:szCs w:val="22"/>
      <w14:ligatures w14:val="none"/>
    </w:rPr>
  </w:style>
  <w:style w:type="paragraph" w:styleId="Footer">
    <w:name w:val="footer"/>
    <w:basedOn w:val="Normal"/>
    <w:link w:val="FooterChar"/>
    <w:uiPriority w:val="99"/>
    <w:unhideWhenUsed/>
    <w:rsid w:val="00CF11C4"/>
    <w:pPr>
      <w:tabs>
        <w:tab w:val="center" w:pos="4680"/>
        <w:tab w:val="right" w:pos="9360"/>
      </w:tabs>
      <w:spacing w:before="0"/>
    </w:pPr>
  </w:style>
  <w:style w:type="character" w:customStyle="1" w:styleId="FooterChar">
    <w:name w:val="Footer Char"/>
    <w:basedOn w:val="DefaultParagraphFont"/>
    <w:link w:val="Footer"/>
    <w:uiPriority w:val="99"/>
    <w:rsid w:val="00CF11C4"/>
    <w:rPr>
      <w:rFonts w:eastAsia="Calibri"/>
      <w:kern w:val="0"/>
      <w:szCs w:val="22"/>
      <w14:ligatures w14:val="none"/>
    </w:rPr>
  </w:style>
  <w:style w:type="table" w:customStyle="1" w:styleId="TableGrid1">
    <w:name w:val="Table Grid1"/>
    <w:basedOn w:val="TableNormal"/>
    <w:next w:val="TableGrid"/>
    <w:uiPriority w:val="59"/>
    <w:rsid w:val="00EB5C6E"/>
    <w:pPr>
      <w:spacing w:before="0" w:after="0"/>
    </w:pPr>
    <w:rPr>
      <w:sz w:val="24"/>
      <w:szCs w:val="24"/>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before="120"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AF0"/>
    <w:pPr>
      <w:spacing w:after="0"/>
      <w:ind w:firstLine="720"/>
      <w:jc w:val="both"/>
    </w:pPr>
    <w:rPr>
      <w:rFonts w:eastAsia="Calibri"/>
      <w:kern w:val="0"/>
      <w:szCs w:val="22"/>
      <w14:ligatures w14:val="none"/>
    </w:rPr>
  </w:style>
  <w:style w:type="paragraph" w:styleId="Heading1">
    <w:name w:val="heading 1"/>
    <w:basedOn w:val="Normal"/>
    <w:next w:val="Normal"/>
    <w:link w:val="Heading1Char"/>
    <w:uiPriority w:val="9"/>
    <w:qFormat/>
    <w:rsid w:val="00E61AF0"/>
    <w:pPr>
      <w:keepNext/>
      <w:keepLines/>
      <w:spacing w:before="360" w:after="80"/>
      <w:ind w:firstLine="0"/>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61AF0"/>
    <w:pPr>
      <w:keepNext/>
      <w:keepLines/>
      <w:spacing w:before="160" w:after="80"/>
      <w:ind w:firstLine="0"/>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61AF0"/>
    <w:pPr>
      <w:keepNext/>
      <w:keepLines/>
      <w:spacing w:before="160" w:after="80"/>
      <w:ind w:firstLine="0"/>
      <w:jc w:val="left"/>
      <w:outlineLvl w:val="2"/>
    </w:pPr>
    <w:rPr>
      <w:rFonts w:asciiTheme="minorHAnsi" w:eastAsiaTheme="majorEastAsia" w:hAnsiTheme="minorHAnsi" w:cstheme="majorBidi"/>
      <w:color w:val="0F4761"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E61AF0"/>
    <w:pPr>
      <w:keepNext/>
      <w:keepLines/>
      <w:spacing w:before="80" w:after="40"/>
      <w:ind w:firstLine="0"/>
      <w:jc w:val="left"/>
      <w:outlineLvl w:val="3"/>
    </w:pPr>
    <w:rPr>
      <w:rFonts w:asciiTheme="minorHAnsi" w:eastAsiaTheme="majorEastAsia" w:hAnsiTheme="minorHAnsi" w:cstheme="majorBidi"/>
      <w:i/>
      <w:iCs/>
      <w:color w:val="0F4761" w:themeColor="accent1" w:themeShade="BF"/>
      <w:kern w:val="2"/>
      <w:szCs w:val="28"/>
      <w14:ligatures w14:val="standardContextual"/>
    </w:rPr>
  </w:style>
  <w:style w:type="paragraph" w:styleId="Heading5">
    <w:name w:val="heading 5"/>
    <w:basedOn w:val="Normal"/>
    <w:next w:val="Normal"/>
    <w:link w:val="Heading5Char"/>
    <w:uiPriority w:val="9"/>
    <w:semiHidden/>
    <w:unhideWhenUsed/>
    <w:qFormat/>
    <w:rsid w:val="00E61AF0"/>
    <w:pPr>
      <w:keepNext/>
      <w:keepLines/>
      <w:spacing w:before="80" w:after="40"/>
      <w:ind w:firstLine="0"/>
      <w:jc w:val="left"/>
      <w:outlineLvl w:val="4"/>
    </w:pPr>
    <w:rPr>
      <w:rFonts w:asciiTheme="minorHAnsi" w:eastAsiaTheme="majorEastAsia" w:hAnsiTheme="minorHAnsi" w:cstheme="majorBidi"/>
      <w:color w:val="0F4761" w:themeColor="accent1" w:themeShade="BF"/>
      <w:kern w:val="2"/>
      <w:szCs w:val="28"/>
      <w14:ligatures w14:val="standardContextual"/>
    </w:rPr>
  </w:style>
  <w:style w:type="paragraph" w:styleId="Heading6">
    <w:name w:val="heading 6"/>
    <w:basedOn w:val="Normal"/>
    <w:next w:val="Normal"/>
    <w:link w:val="Heading6Char"/>
    <w:uiPriority w:val="9"/>
    <w:semiHidden/>
    <w:unhideWhenUsed/>
    <w:qFormat/>
    <w:rsid w:val="00E61AF0"/>
    <w:pPr>
      <w:keepNext/>
      <w:keepLines/>
      <w:spacing w:before="40"/>
      <w:ind w:firstLine="0"/>
      <w:jc w:val="left"/>
      <w:outlineLvl w:val="5"/>
    </w:pPr>
    <w:rPr>
      <w:rFonts w:asciiTheme="minorHAnsi" w:eastAsiaTheme="majorEastAsia" w:hAnsiTheme="minorHAnsi" w:cstheme="majorBidi"/>
      <w:i/>
      <w:iCs/>
      <w:color w:val="595959" w:themeColor="text1" w:themeTint="A6"/>
      <w:kern w:val="2"/>
      <w:szCs w:val="28"/>
      <w14:ligatures w14:val="standardContextual"/>
    </w:rPr>
  </w:style>
  <w:style w:type="paragraph" w:styleId="Heading7">
    <w:name w:val="heading 7"/>
    <w:basedOn w:val="Normal"/>
    <w:next w:val="Normal"/>
    <w:link w:val="Heading7Char"/>
    <w:uiPriority w:val="9"/>
    <w:semiHidden/>
    <w:unhideWhenUsed/>
    <w:qFormat/>
    <w:rsid w:val="00E61AF0"/>
    <w:pPr>
      <w:keepNext/>
      <w:keepLines/>
      <w:spacing w:before="40"/>
      <w:ind w:firstLine="0"/>
      <w:jc w:val="left"/>
      <w:outlineLvl w:val="6"/>
    </w:pPr>
    <w:rPr>
      <w:rFonts w:asciiTheme="minorHAnsi" w:eastAsiaTheme="majorEastAsia" w:hAnsiTheme="minorHAnsi" w:cstheme="majorBidi"/>
      <w:color w:val="595959" w:themeColor="text1" w:themeTint="A6"/>
      <w:kern w:val="2"/>
      <w:szCs w:val="28"/>
      <w14:ligatures w14:val="standardContextual"/>
    </w:rPr>
  </w:style>
  <w:style w:type="paragraph" w:styleId="Heading8">
    <w:name w:val="heading 8"/>
    <w:basedOn w:val="Normal"/>
    <w:next w:val="Normal"/>
    <w:link w:val="Heading8Char"/>
    <w:uiPriority w:val="9"/>
    <w:semiHidden/>
    <w:unhideWhenUsed/>
    <w:qFormat/>
    <w:rsid w:val="00E61AF0"/>
    <w:pPr>
      <w:keepNext/>
      <w:keepLines/>
      <w:spacing w:before="0"/>
      <w:ind w:firstLine="0"/>
      <w:jc w:val="left"/>
      <w:outlineLvl w:val="7"/>
    </w:pPr>
    <w:rPr>
      <w:rFonts w:asciiTheme="minorHAnsi" w:eastAsiaTheme="majorEastAsia" w:hAnsiTheme="minorHAnsi" w:cstheme="majorBidi"/>
      <w:i/>
      <w:iCs/>
      <w:color w:val="272727" w:themeColor="text1" w:themeTint="D8"/>
      <w:kern w:val="2"/>
      <w:szCs w:val="28"/>
      <w14:ligatures w14:val="standardContextual"/>
    </w:rPr>
  </w:style>
  <w:style w:type="paragraph" w:styleId="Heading9">
    <w:name w:val="heading 9"/>
    <w:basedOn w:val="Normal"/>
    <w:next w:val="Normal"/>
    <w:link w:val="Heading9Char"/>
    <w:uiPriority w:val="9"/>
    <w:semiHidden/>
    <w:unhideWhenUsed/>
    <w:qFormat/>
    <w:rsid w:val="00E61AF0"/>
    <w:pPr>
      <w:keepNext/>
      <w:keepLines/>
      <w:spacing w:before="0"/>
      <w:ind w:firstLine="0"/>
      <w:jc w:val="left"/>
      <w:outlineLvl w:val="8"/>
    </w:pPr>
    <w:rPr>
      <w:rFonts w:asciiTheme="minorHAnsi" w:eastAsiaTheme="majorEastAsia" w:hAnsiTheme="minorHAnsi" w:cstheme="majorBidi"/>
      <w:color w:val="272727" w:themeColor="text1" w:themeTint="D8"/>
      <w:kern w:val="2"/>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1A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1A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1AF0"/>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E61AF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61AF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61AF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61AF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61AF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61AF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61AF0"/>
    <w:pPr>
      <w:spacing w:before="0" w:after="80"/>
      <w:ind w:firstLine="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61A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1AF0"/>
    <w:pPr>
      <w:numPr>
        <w:ilvl w:val="1"/>
      </w:numPr>
      <w:spacing w:after="160"/>
      <w:ind w:firstLine="720"/>
      <w:jc w:val="left"/>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E61AF0"/>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E61AF0"/>
    <w:pPr>
      <w:spacing w:before="160" w:after="160"/>
      <w:ind w:firstLine="0"/>
      <w:jc w:val="center"/>
    </w:pPr>
    <w:rPr>
      <w:rFonts w:eastAsiaTheme="minorHAnsi"/>
      <w:i/>
      <w:iCs/>
      <w:color w:val="404040" w:themeColor="text1" w:themeTint="BF"/>
      <w:kern w:val="2"/>
      <w:szCs w:val="28"/>
      <w14:ligatures w14:val="standardContextual"/>
    </w:rPr>
  </w:style>
  <w:style w:type="character" w:customStyle="1" w:styleId="QuoteChar">
    <w:name w:val="Quote Char"/>
    <w:basedOn w:val="DefaultParagraphFont"/>
    <w:link w:val="Quote"/>
    <w:uiPriority w:val="29"/>
    <w:rsid w:val="00E61AF0"/>
    <w:rPr>
      <w:i/>
      <w:iCs/>
      <w:color w:val="404040" w:themeColor="text1" w:themeTint="BF"/>
    </w:rPr>
  </w:style>
  <w:style w:type="paragraph" w:styleId="ListParagraph">
    <w:name w:val="List Paragraph"/>
    <w:basedOn w:val="Normal"/>
    <w:uiPriority w:val="34"/>
    <w:qFormat/>
    <w:rsid w:val="00E61AF0"/>
    <w:pPr>
      <w:spacing w:after="120"/>
      <w:ind w:left="720" w:firstLine="0"/>
      <w:contextualSpacing/>
      <w:jc w:val="left"/>
    </w:pPr>
    <w:rPr>
      <w:rFonts w:eastAsiaTheme="minorHAnsi"/>
      <w:kern w:val="2"/>
      <w:szCs w:val="28"/>
      <w14:ligatures w14:val="standardContextual"/>
    </w:rPr>
  </w:style>
  <w:style w:type="character" w:styleId="IntenseEmphasis">
    <w:name w:val="Intense Emphasis"/>
    <w:basedOn w:val="DefaultParagraphFont"/>
    <w:uiPriority w:val="21"/>
    <w:qFormat/>
    <w:rsid w:val="00E61AF0"/>
    <w:rPr>
      <w:i/>
      <w:iCs/>
      <w:color w:val="0F4761" w:themeColor="accent1" w:themeShade="BF"/>
    </w:rPr>
  </w:style>
  <w:style w:type="paragraph" w:styleId="IntenseQuote">
    <w:name w:val="Intense Quote"/>
    <w:basedOn w:val="Normal"/>
    <w:next w:val="Normal"/>
    <w:link w:val="IntenseQuoteChar"/>
    <w:uiPriority w:val="30"/>
    <w:qFormat/>
    <w:rsid w:val="00E61AF0"/>
    <w:pPr>
      <w:pBdr>
        <w:top w:val="single" w:sz="4" w:space="10" w:color="0F4761" w:themeColor="accent1" w:themeShade="BF"/>
        <w:bottom w:val="single" w:sz="4" w:space="10" w:color="0F4761" w:themeColor="accent1" w:themeShade="BF"/>
      </w:pBdr>
      <w:spacing w:before="360" w:after="360"/>
      <w:ind w:left="864" w:right="864" w:firstLine="0"/>
      <w:jc w:val="center"/>
    </w:pPr>
    <w:rPr>
      <w:rFonts w:eastAsiaTheme="minorHAnsi"/>
      <w:i/>
      <w:iCs/>
      <w:color w:val="0F4761" w:themeColor="accent1" w:themeShade="BF"/>
      <w:kern w:val="2"/>
      <w:szCs w:val="28"/>
      <w14:ligatures w14:val="standardContextual"/>
    </w:rPr>
  </w:style>
  <w:style w:type="character" w:customStyle="1" w:styleId="IntenseQuoteChar">
    <w:name w:val="Intense Quote Char"/>
    <w:basedOn w:val="DefaultParagraphFont"/>
    <w:link w:val="IntenseQuote"/>
    <w:uiPriority w:val="30"/>
    <w:rsid w:val="00E61AF0"/>
    <w:rPr>
      <w:i/>
      <w:iCs/>
      <w:color w:val="0F4761" w:themeColor="accent1" w:themeShade="BF"/>
    </w:rPr>
  </w:style>
  <w:style w:type="character" w:styleId="IntenseReference">
    <w:name w:val="Intense Reference"/>
    <w:basedOn w:val="DefaultParagraphFont"/>
    <w:uiPriority w:val="32"/>
    <w:qFormat/>
    <w:rsid w:val="00E61AF0"/>
    <w:rPr>
      <w:b/>
      <w:bCs/>
      <w:smallCaps/>
      <w:color w:val="0F4761" w:themeColor="accent1" w:themeShade="BF"/>
      <w:spacing w:val="5"/>
    </w:rPr>
  </w:style>
  <w:style w:type="table" w:styleId="TableGrid">
    <w:name w:val="Table Grid"/>
    <w:basedOn w:val="TableNormal"/>
    <w:uiPriority w:val="39"/>
    <w:rsid w:val="00E61AF0"/>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1qcye">
    <w:name w:val="z1qcye"/>
    <w:basedOn w:val="Normal"/>
    <w:rsid w:val="00C36B35"/>
    <w:pPr>
      <w:spacing w:before="100" w:beforeAutospacing="1" w:after="100" w:afterAutospacing="1"/>
      <w:ind w:firstLine="0"/>
      <w:jc w:val="left"/>
    </w:pPr>
    <w:rPr>
      <w:rFonts w:eastAsia="Times New Roman"/>
      <w:sz w:val="24"/>
      <w:szCs w:val="24"/>
    </w:rPr>
  </w:style>
  <w:style w:type="character" w:customStyle="1" w:styleId="inqyif">
    <w:name w:val="inqyif"/>
    <w:basedOn w:val="DefaultParagraphFont"/>
    <w:rsid w:val="00C36B35"/>
  </w:style>
  <w:style w:type="character" w:styleId="Strong">
    <w:name w:val="Strong"/>
    <w:basedOn w:val="DefaultParagraphFont"/>
    <w:uiPriority w:val="22"/>
    <w:qFormat/>
    <w:rsid w:val="00943F4D"/>
    <w:rPr>
      <w:b/>
      <w:bCs/>
    </w:rPr>
  </w:style>
  <w:style w:type="paragraph" w:styleId="Header">
    <w:name w:val="header"/>
    <w:basedOn w:val="Normal"/>
    <w:link w:val="HeaderChar"/>
    <w:uiPriority w:val="99"/>
    <w:unhideWhenUsed/>
    <w:rsid w:val="00CF11C4"/>
    <w:pPr>
      <w:tabs>
        <w:tab w:val="center" w:pos="4680"/>
        <w:tab w:val="right" w:pos="9360"/>
      </w:tabs>
      <w:spacing w:before="0"/>
    </w:pPr>
  </w:style>
  <w:style w:type="character" w:customStyle="1" w:styleId="HeaderChar">
    <w:name w:val="Header Char"/>
    <w:basedOn w:val="DefaultParagraphFont"/>
    <w:link w:val="Header"/>
    <w:uiPriority w:val="99"/>
    <w:rsid w:val="00CF11C4"/>
    <w:rPr>
      <w:rFonts w:eastAsia="Calibri"/>
      <w:kern w:val="0"/>
      <w:szCs w:val="22"/>
      <w14:ligatures w14:val="none"/>
    </w:rPr>
  </w:style>
  <w:style w:type="paragraph" w:styleId="Footer">
    <w:name w:val="footer"/>
    <w:basedOn w:val="Normal"/>
    <w:link w:val="FooterChar"/>
    <w:uiPriority w:val="99"/>
    <w:unhideWhenUsed/>
    <w:rsid w:val="00CF11C4"/>
    <w:pPr>
      <w:tabs>
        <w:tab w:val="center" w:pos="4680"/>
        <w:tab w:val="right" w:pos="9360"/>
      </w:tabs>
      <w:spacing w:before="0"/>
    </w:pPr>
  </w:style>
  <w:style w:type="character" w:customStyle="1" w:styleId="FooterChar">
    <w:name w:val="Footer Char"/>
    <w:basedOn w:val="DefaultParagraphFont"/>
    <w:link w:val="Footer"/>
    <w:uiPriority w:val="99"/>
    <w:rsid w:val="00CF11C4"/>
    <w:rPr>
      <w:rFonts w:eastAsia="Calibri"/>
      <w:kern w:val="0"/>
      <w:szCs w:val="22"/>
      <w14:ligatures w14:val="none"/>
    </w:rPr>
  </w:style>
  <w:style w:type="table" w:customStyle="1" w:styleId="TableGrid1">
    <w:name w:val="Table Grid1"/>
    <w:basedOn w:val="TableNormal"/>
    <w:next w:val="TableGrid"/>
    <w:uiPriority w:val="59"/>
    <w:rsid w:val="00EB5C6E"/>
    <w:pPr>
      <w:spacing w:before="0" w:after="0"/>
    </w:pPr>
    <w:rPr>
      <w:sz w:val="24"/>
      <w:szCs w:val="24"/>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1997267">
      <w:bodyDiv w:val="1"/>
      <w:marLeft w:val="0"/>
      <w:marRight w:val="0"/>
      <w:marTop w:val="0"/>
      <w:marBottom w:val="0"/>
      <w:divBdr>
        <w:top w:val="none" w:sz="0" w:space="0" w:color="auto"/>
        <w:left w:val="none" w:sz="0" w:space="0" w:color="auto"/>
        <w:bottom w:val="none" w:sz="0" w:space="0" w:color="auto"/>
        <w:right w:val="none" w:sz="0" w:space="0" w:color="auto"/>
      </w:divBdr>
    </w:div>
    <w:div w:id="1346439571">
      <w:bodyDiv w:val="1"/>
      <w:marLeft w:val="0"/>
      <w:marRight w:val="0"/>
      <w:marTop w:val="0"/>
      <w:marBottom w:val="0"/>
      <w:divBdr>
        <w:top w:val="none" w:sz="0" w:space="0" w:color="auto"/>
        <w:left w:val="none" w:sz="0" w:space="0" w:color="auto"/>
        <w:bottom w:val="none" w:sz="0" w:space="0" w:color="auto"/>
        <w:right w:val="none" w:sz="0" w:space="0" w:color="auto"/>
      </w:divBdr>
    </w:div>
    <w:div w:id="1952932960">
      <w:bodyDiv w:val="1"/>
      <w:marLeft w:val="0"/>
      <w:marRight w:val="0"/>
      <w:marTop w:val="0"/>
      <w:marBottom w:val="0"/>
      <w:divBdr>
        <w:top w:val="none" w:sz="0" w:space="0" w:color="auto"/>
        <w:left w:val="none" w:sz="0" w:space="0" w:color="auto"/>
        <w:bottom w:val="none" w:sz="0" w:space="0" w:color="auto"/>
        <w:right w:val="none" w:sz="0" w:space="0" w:color="auto"/>
      </w:divBdr>
    </w:div>
    <w:div w:id="2026663928">
      <w:bodyDiv w:val="1"/>
      <w:marLeft w:val="0"/>
      <w:marRight w:val="0"/>
      <w:marTop w:val="0"/>
      <w:marBottom w:val="0"/>
      <w:divBdr>
        <w:top w:val="none" w:sz="0" w:space="0" w:color="auto"/>
        <w:left w:val="none" w:sz="0" w:space="0" w:color="auto"/>
        <w:bottom w:val="none" w:sz="0" w:space="0" w:color="auto"/>
        <w:right w:val="none" w:sz="0" w:space="0" w:color="auto"/>
      </w:divBdr>
    </w:div>
    <w:div w:id="2067146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DD33FA-4F0E-4EB7-A368-EB3BE12A9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881</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os</cp:lastModifiedBy>
  <cp:revision>2</cp:revision>
  <dcterms:created xsi:type="dcterms:W3CDTF">2026-10-02T07:23:00Z</dcterms:created>
  <dcterms:modified xsi:type="dcterms:W3CDTF">2026-10-02T07:23:00Z</dcterms:modified>
</cp:coreProperties>
</file>