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ook w:val="01E0" w:firstRow="1" w:lastRow="1" w:firstColumn="1" w:lastColumn="1" w:noHBand="0" w:noVBand="0"/>
      </w:tblPr>
      <w:tblGrid>
        <w:gridCol w:w="3348"/>
        <w:gridCol w:w="5724"/>
      </w:tblGrid>
      <w:tr w:rsidR="006C0F7C" w:rsidRPr="004E5017" w:rsidTr="004E5017">
        <w:tc>
          <w:tcPr>
            <w:tcW w:w="3348" w:type="dxa"/>
            <w:shd w:val="clear" w:color="auto" w:fill="auto"/>
          </w:tcPr>
          <w:p w:rsidR="006C0F7C" w:rsidRPr="004E5017" w:rsidRDefault="006C0F7C" w:rsidP="004E5017">
            <w:pPr>
              <w:spacing w:before="120"/>
              <w:jc w:val="center"/>
              <w:rPr>
                <w:rFonts w:ascii="Times New Roman" w:eastAsia="Times New Roman" w:hAnsi="Times New Roman" w:cs="Times New Roman"/>
                <w:b/>
                <w:sz w:val="26"/>
                <w:szCs w:val="26"/>
              </w:rPr>
            </w:pPr>
            <w:r w:rsidRPr="004E5017">
              <w:rPr>
                <w:rFonts w:ascii="Times New Roman" w:eastAsia="Times New Roman" w:hAnsi="Times New Roman" w:cs="Times New Roman"/>
                <w:b/>
                <w:sz w:val="26"/>
                <w:szCs w:val="26"/>
              </w:rPr>
              <w:t>CHÍNH PHỦ</w:t>
            </w:r>
            <w:r w:rsidRPr="004E5017">
              <w:rPr>
                <w:rFonts w:ascii="Times New Roman" w:eastAsia="Times New Roman" w:hAnsi="Times New Roman" w:cs="Times New Roman"/>
                <w:b/>
                <w:sz w:val="26"/>
                <w:szCs w:val="26"/>
              </w:rPr>
              <w:br/>
              <w:t>-------</w:t>
            </w:r>
          </w:p>
        </w:tc>
        <w:tc>
          <w:tcPr>
            <w:tcW w:w="5724" w:type="dxa"/>
            <w:shd w:val="clear" w:color="auto" w:fill="auto"/>
          </w:tcPr>
          <w:p w:rsidR="006C0F7C" w:rsidRPr="004E5017" w:rsidRDefault="006C0F7C" w:rsidP="004E5017">
            <w:pPr>
              <w:spacing w:before="120"/>
              <w:jc w:val="center"/>
              <w:rPr>
                <w:rFonts w:ascii="Times New Roman" w:eastAsia="Times New Roman" w:hAnsi="Times New Roman" w:cs="Times New Roman"/>
                <w:sz w:val="26"/>
                <w:szCs w:val="26"/>
              </w:rPr>
            </w:pPr>
            <w:r w:rsidRPr="004E5017">
              <w:rPr>
                <w:rFonts w:ascii="Times New Roman" w:eastAsia="Times New Roman" w:hAnsi="Times New Roman" w:cs="Times New Roman"/>
                <w:b/>
                <w:sz w:val="26"/>
                <w:szCs w:val="26"/>
              </w:rPr>
              <w:t>CỘNG HÒA XÃ HỘI CHỦ NGHĨA VIỆT NAM</w:t>
            </w:r>
            <w:r w:rsidRPr="004E5017">
              <w:rPr>
                <w:rFonts w:ascii="Times New Roman" w:eastAsia="Times New Roman" w:hAnsi="Times New Roman" w:cs="Times New Roman"/>
                <w:b/>
                <w:sz w:val="26"/>
                <w:szCs w:val="26"/>
              </w:rPr>
              <w:br/>
              <w:t xml:space="preserve">Độc lập - Tự do - Hạnh phúc </w:t>
            </w:r>
            <w:r w:rsidRPr="004E5017">
              <w:rPr>
                <w:rFonts w:ascii="Times New Roman" w:eastAsia="Times New Roman" w:hAnsi="Times New Roman" w:cs="Times New Roman"/>
                <w:b/>
                <w:sz w:val="26"/>
                <w:szCs w:val="26"/>
              </w:rPr>
              <w:br/>
              <w:t>---------------</w:t>
            </w:r>
          </w:p>
        </w:tc>
      </w:tr>
      <w:tr w:rsidR="006C0F7C" w:rsidRPr="004E5017" w:rsidTr="004E5017">
        <w:tc>
          <w:tcPr>
            <w:tcW w:w="3348" w:type="dxa"/>
            <w:shd w:val="clear" w:color="auto" w:fill="auto"/>
          </w:tcPr>
          <w:p w:rsidR="006C0F7C" w:rsidRPr="004E5017" w:rsidRDefault="006C0F7C" w:rsidP="004E5017">
            <w:pPr>
              <w:spacing w:before="120"/>
              <w:jc w:val="center"/>
              <w:rPr>
                <w:rFonts w:ascii="Times New Roman" w:eastAsia="Times New Roman" w:hAnsi="Times New Roman" w:cs="Times New Roman"/>
                <w:sz w:val="26"/>
                <w:szCs w:val="26"/>
              </w:rPr>
            </w:pPr>
            <w:r w:rsidRPr="004E5017">
              <w:rPr>
                <w:rFonts w:ascii="Times New Roman" w:eastAsia="Times New Roman" w:hAnsi="Times New Roman" w:cs="Times New Roman"/>
                <w:sz w:val="26"/>
                <w:szCs w:val="26"/>
              </w:rPr>
              <w:t>Số: 11/2020/NĐ-CP</w:t>
            </w:r>
          </w:p>
        </w:tc>
        <w:tc>
          <w:tcPr>
            <w:tcW w:w="5724" w:type="dxa"/>
            <w:shd w:val="clear" w:color="auto" w:fill="auto"/>
          </w:tcPr>
          <w:p w:rsidR="006C0F7C" w:rsidRPr="004E5017" w:rsidRDefault="006C0F7C" w:rsidP="004E5017">
            <w:pPr>
              <w:spacing w:before="120"/>
              <w:jc w:val="right"/>
              <w:rPr>
                <w:rFonts w:ascii="Times New Roman" w:eastAsia="Times New Roman" w:hAnsi="Times New Roman" w:cs="Times New Roman"/>
                <w:i/>
                <w:sz w:val="26"/>
                <w:szCs w:val="26"/>
                <w:lang w:val="en-US"/>
              </w:rPr>
            </w:pPr>
            <w:r w:rsidRPr="004E5017">
              <w:rPr>
                <w:rFonts w:ascii="Times New Roman" w:eastAsia="Times New Roman" w:hAnsi="Times New Roman" w:cs="Times New Roman"/>
                <w:i/>
                <w:sz w:val="26"/>
                <w:szCs w:val="26"/>
                <w:lang w:val="en-US"/>
              </w:rPr>
              <w:t>Hà Nội</w:t>
            </w:r>
            <w:r w:rsidRPr="004E5017">
              <w:rPr>
                <w:rFonts w:ascii="Times New Roman" w:eastAsia="Times New Roman" w:hAnsi="Times New Roman" w:cs="Times New Roman"/>
                <w:i/>
                <w:sz w:val="26"/>
                <w:szCs w:val="26"/>
              </w:rPr>
              <w:t xml:space="preserve">, ngày </w:t>
            </w:r>
            <w:r w:rsidRPr="004E5017">
              <w:rPr>
                <w:rFonts w:ascii="Times New Roman" w:eastAsia="Times New Roman" w:hAnsi="Times New Roman" w:cs="Times New Roman"/>
                <w:i/>
                <w:sz w:val="26"/>
                <w:szCs w:val="26"/>
                <w:lang w:val="en-US"/>
              </w:rPr>
              <w:t>20</w:t>
            </w:r>
            <w:r w:rsidRPr="004E5017">
              <w:rPr>
                <w:rFonts w:ascii="Times New Roman" w:eastAsia="Times New Roman" w:hAnsi="Times New Roman" w:cs="Times New Roman"/>
                <w:i/>
                <w:sz w:val="26"/>
                <w:szCs w:val="26"/>
              </w:rPr>
              <w:t xml:space="preserve"> tháng </w:t>
            </w:r>
            <w:r w:rsidRPr="004E5017">
              <w:rPr>
                <w:rFonts w:ascii="Times New Roman" w:eastAsia="Times New Roman" w:hAnsi="Times New Roman" w:cs="Times New Roman"/>
                <w:i/>
                <w:sz w:val="26"/>
                <w:szCs w:val="26"/>
                <w:lang w:val="en-US"/>
              </w:rPr>
              <w:t>01</w:t>
            </w:r>
            <w:r w:rsidRPr="004E5017">
              <w:rPr>
                <w:rFonts w:ascii="Times New Roman" w:eastAsia="Times New Roman" w:hAnsi="Times New Roman" w:cs="Times New Roman"/>
                <w:i/>
                <w:sz w:val="26"/>
                <w:szCs w:val="26"/>
              </w:rPr>
              <w:t xml:space="preserve"> năm </w:t>
            </w:r>
            <w:r w:rsidRPr="004E5017">
              <w:rPr>
                <w:rFonts w:ascii="Times New Roman" w:eastAsia="Times New Roman" w:hAnsi="Times New Roman" w:cs="Times New Roman"/>
                <w:i/>
                <w:sz w:val="26"/>
                <w:szCs w:val="26"/>
                <w:lang w:val="en-US"/>
              </w:rPr>
              <w:t>2020</w:t>
            </w:r>
          </w:p>
        </w:tc>
      </w:tr>
    </w:tbl>
    <w:p w:rsidR="006C0F7C" w:rsidRPr="004E5017" w:rsidRDefault="006C0F7C" w:rsidP="004E5017">
      <w:pPr>
        <w:spacing w:before="120"/>
        <w:jc w:val="both"/>
        <w:rPr>
          <w:rFonts w:ascii="Times New Roman" w:hAnsi="Times New Roman" w:cs="Times New Roman"/>
          <w:sz w:val="26"/>
          <w:szCs w:val="26"/>
          <w:lang w:val="en-US"/>
        </w:rPr>
      </w:pPr>
    </w:p>
    <w:p w:rsidR="005840CB" w:rsidRPr="004E5017" w:rsidRDefault="006C0F7C" w:rsidP="004E5017">
      <w:pPr>
        <w:spacing w:before="120"/>
        <w:jc w:val="center"/>
        <w:rPr>
          <w:rFonts w:ascii="Times New Roman" w:hAnsi="Times New Roman" w:cs="Times New Roman"/>
          <w:b/>
          <w:sz w:val="26"/>
          <w:szCs w:val="26"/>
        </w:rPr>
      </w:pPr>
      <w:bookmarkStart w:id="0" w:name="loai_1"/>
      <w:r w:rsidRPr="004E5017">
        <w:rPr>
          <w:rFonts w:ascii="Times New Roman" w:hAnsi="Times New Roman" w:cs="Times New Roman"/>
          <w:b/>
          <w:sz w:val="26"/>
          <w:szCs w:val="26"/>
        </w:rPr>
        <w:t>NGHỊ ĐỊNH</w:t>
      </w:r>
      <w:bookmarkEnd w:id="0"/>
    </w:p>
    <w:p w:rsidR="005840CB" w:rsidRPr="004E5017" w:rsidRDefault="00717E4C" w:rsidP="004E5017">
      <w:pPr>
        <w:spacing w:before="120"/>
        <w:jc w:val="center"/>
        <w:rPr>
          <w:rFonts w:ascii="Times New Roman" w:hAnsi="Times New Roman" w:cs="Times New Roman"/>
          <w:sz w:val="26"/>
          <w:szCs w:val="26"/>
        </w:rPr>
      </w:pPr>
      <w:bookmarkStart w:id="1" w:name="loai_1_name"/>
      <w:r w:rsidRPr="004E5017">
        <w:rPr>
          <w:rFonts w:ascii="Times New Roman" w:hAnsi="Times New Roman" w:cs="Times New Roman"/>
          <w:sz w:val="26"/>
          <w:szCs w:val="26"/>
        </w:rPr>
        <w:t>QUY ĐỊNH VỀ THỦ TỤC HÀNH CHÍNH THUỘC LĨNH VỰC KHO BẠC NHÀ NƯỚC</w:t>
      </w:r>
      <w:bookmarkEnd w:id="1"/>
    </w:p>
    <w:p w:rsidR="005840CB" w:rsidRPr="004E5017" w:rsidRDefault="005840CB" w:rsidP="004E5017">
      <w:pPr>
        <w:spacing w:before="120"/>
        <w:jc w:val="both"/>
        <w:rPr>
          <w:rFonts w:ascii="Times New Roman" w:hAnsi="Times New Roman" w:cs="Times New Roman"/>
          <w:i/>
          <w:sz w:val="26"/>
          <w:szCs w:val="26"/>
        </w:rPr>
      </w:pPr>
      <w:r w:rsidRPr="004E5017">
        <w:rPr>
          <w:rFonts w:ascii="Times New Roman" w:hAnsi="Times New Roman" w:cs="Times New Roman"/>
          <w:i/>
          <w:sz w:val="26"/>
          <w:szCs w:val="26"/>
        </w:rPr>
        <w:t>Căn cứ Luật Tổ chức Chính phủ ng</w:t>
      </w:r>
      <w:r w:rsidR="0076778F" w:rsidRPr="004E5017">
        <w:rPr>
          <w:rFonts w:ascii="Times New Roman" w:hAnsi="Times New Roman" w:cs="Times New Roman"/>
          <w:i/>
          <w:sz w:val="26"/>
          <w:szCs w:val="26"/>
          <w:lang w:val="en-US"/>
        </w:rPr>
        <w:t>à</w:t>
      </w:r>
      <w:r w:rsidRPr="004E5017">
        <w:rPr>
          <w:rFonts w:ascii="Times New Roman" w:hAnsi="Times New Roman" w:cs="Times New Roman"/>
          <w:i/>
          <w:sz w:val="26"/>
          <w:szCs w:val="26"/>
        </w:rPr>
        <w:t>y 19 th</w:t>
      </w:r>
      <w:r w:rsidR="0076778F" w:rsidRPr="004E5017">
        <w:rPr>
          <w:rFonts w:ascii="Times New Roman" w:hAnsi="Times New Roman" w:cs="Times New Roman"/>
          <w:i/>
          <w:sz w:val="26"/>
          <w:szCs w:val="26"/>
          <w:lang w:val="en-US"/>
        </w:rPr>
        <w:t>á</w:t>
      </w:r>
      <w:r w:rsidRPr="004E5017">
        <w:rPr>
          <w:rFonts w:ascii="Times New Roman" w:hAnsi="Times New Roman" w:cs="Times New Roman"/>
          <w:i/>
          <w:sz w:val="26"/>
          <w:szCs w:val="26"/>
        </w:rPr>
        <w:t>ng 6 năm 2015;</w:t>
      </w:r>
    </w:p>
    <w:p w:rsidR="0076778F" w:rsidRPr="004E5017" w:rsidRDefault="005840CB" w:rsidP="004E5017">
      <w:pPr>
        <w:spacing w:before="120"/>
        <w:jc w:val="both"/>
        <w:rPr>
          <w:rFonts w:ascii="Times New Roman" w:hAnsi="Times New Roman" w:cs="Times New Roman"/>
          <w:i/>
          <w:sz w:val="26"/>
          <w:szCs w:val="26"/>
          <w:lang w:val="en-US"/>
        </w:rPr>
      </w:pPr>
      <w:r w:rsidRPr="004E5017">
        <w:rPr>
          <w:rFonts w:ascii="Times New Roman" w:hAnsi="Times New Roman" w:cs="Times New Roman"/>
          <w:i/>
          <w:sz w:val="26"/>
          <w:szCs w:val="26"/>
        </w:rPr>
        <w:t xml:space="preserve">Căn cứ Luật Ban hành văn bản quy phạm pháp luật ngày 22 tháng 6 năm 2015; </w:t>
      </w:r>
    </w:p>
    <w:p w:rsidR="005840CB" w:rsidRPr="004E5017" w:rsidRDefault="005840CB" w:rsidP="004E5017">
      <w:pPr>
        <w:spacing w:before="120"/>
        <w:jc w:val="both"/>
        <w:rPr>
          <w:rFonts w:ascii="Times New Roman" w:hAnsi="Times New Roman" w:cs="Times New Roman"/>
          <w:i/>
          <w:sz w:val="26"/>
          <w:szCs w:val="26"/>
        </w:rPr>
      </w:pPr>
      <w:r w:rsidRPr="004E5017">
        <w:rPr>
          <w:rFonts w:ascii="Times New Roman" w:hAnsi="Times New Roman" w:cs="Times New Roman"/>
          <w:i/>
          <w:sz w:val="26"/>
          <w:szCs w:val="26"/>
        </w:rPr>
        <w:t>Căn cứ Luật Ngân sách nhà nước ngày 25 th</w:t>
      </w:r>
      <w:r w:rsidR="0076778F" w:rsidRPr="004E5017">
        <w:rPr>
          <w:rFonts w:ascii="Times New Roman" w:hAnsi="Times New Roman" w:cs="Times New Roman"/>
          <w:i/>
          <w:sz w:val="26"/>
          <w:szCs w:val="26"/>
          <w:lang w:val="en-US"/>
        </w:rPr>
        <w:t>á</w:t>
      </w:r>
      <w:r w:rsidRPr="004E5017">
        <w:rPr>
          <w:rFonts w:ascii="Times New Roman" w:hAnsi="Times New Roman" w:cs="Times New Roman"/>
          <w:i/>
          <w:sz w:val="26"/>
          <w:szCs w:val="26"/>
        </w:rPr>
        <w:t>ng 6 năm 2015;</w:t>
      </w:r>
    </w:p>
    <w:p w:rsidR="005840CB" w:rsidRPr="004E5017" w:rsidRDefault="005840CB" w:rsidP="004E5017">
      <w:pPr>
        <w:spacing w:before="120"/>
        <w:jc w:val="both"/>
        <w:rPr>
          <w:rFonts w:ascii="Times New Roman" w:hAnsi="Times New Roman" w:cs="Times New Roman"/>
          <w:i/>
          <w:sz w:val="26"/>
          <w:szCs w:val="26"/>
        </w:rPr>
      </w:pPr>
      <w:r w:rsidRPr="004E5017">
        <w:rPr>
          <w:rFonts w:ascii="Times New Roman" w:hAnsi="Times New Roman" w:cs="Times New Roman"/>
          <w:i/>
          <w:sz w:val="26"/>
          <w:szCs w:val="26"/>
        </w:rPr>
        <w:t>Căn cứ Luật Đầu tư công ngày 13 thá</w:t>
      </w:r>
      <w:r w:rsidR="00BF7EFD">
        <w:rPr>
          <w:rFonts w:ascii="Times New Roman" w:hAnsi="Times New Roman" w:cs="Times New Roman"/>
          <w:i/>
          <w:sz w:val="26"/>
          <w:szCs w:val="26"/>
          <w:lang w:val="en-US"/>
        </w:rPr>
        <w:t>sss</w:t>
      </w:r>
      <w:r w:rsidRPr="004E5017">
        <w:rPr>
          <w:rFonts w:ascii="Times New Roman" w:hAnsi="Times New Roman" w:cs="Times New Roman"/>
          <w:i/>
          <w:sz w:val="26"/>
          <w:szCs w:val="26"/>
        </w:rPr>
        <w:t>ng 6 năm 2019;</w:t>
      </w:r>
    </w:p>
    <w:p w:rsidR="005840CB" w:rsidRPr="004E5017" w:rsidRDefault="005840CB" w:rsidP="004E5017">
      <w:pPr>
        <w:spacing w:before="120"/>
        <w:jc w:val="both"/>
        <w:rPr>
          <w:rFonts w:ascii="Times New Roman" w:hAnsi="Times New Roman" w:cs="Times New Roman"/>
          <w:i/>
          <w:sz w:val="26"/>
          <w:szCs w:val="26"/>
        </w:rPr>
      </w:pPr>
      <w:r w:rsidRPr="004E5017">
        <w:rPr>
          <w:rFonts w:ascii="Times New Roman" w:hAnsi="Times New Roman" w:cs="Times New Roman"/>
          <w:i/>
          <w:sz w:val="26"/>
          <w:szCs w:val="26"/>
        </w:rPr>
        <w:t>Căn cứ Luật Xây dựng ngày 18 tháng 6 năm 2014;</w:t>
      </w:r>
    </w:p>
    <w:p w:rsidR="005840CB" w:rsidRPr="004E5017" w:rsidRDefault="005840CB" w:rsidP="004E5017">
      <w:pPr>
        <w:spacing w:before="120"/>
        <w:jc w:val="both"/>
        <w:rPr>
          <w:rFonts w:ascii="Times New Roman" w:hAnsi="Times New Roman" w:cs="Times New Roman"/>
          <w:i/>
          <w:sz w:val="26"/>
          <w:szCs w:val="26"/>
        </w:rPr>
      </w:pPr>
      <w:r w:rsidRPr="004E5017">
        <w:rPr>
          <w:rFonts w:ascii="Times New Roman" w:hAnsi="Times New Roman" w:cs="Times New Roman"/>
          <w:i/>
          <w:sz w:val="26"/>
          <w:szCs w:val="26"/>
        </w:rPr>
        <w:t>Căn cứ Luật Đấu thầu ngày 26 tháng 11 năm 2013;</w:t>
      </w:r>
    </w:p>
    <w:p w:rsidR="005840CB" w:rsidRPr="004E5017" w:rsidRDefault="005840CB" w:rsidP="004E5017">
      <w:pPr>
        <w:spacing w:before="120"/>
        <w:jc w:val="both"/>
        <w:rPr>
          <w:rFonts w:ascii="Times New Roman" w:hAnsi="Times New Roman" w:cs="Times New Roman"/>
          <w:i/>
          <w:sz w:val="26"/>
          <w:szCs w:val="26"/>
        </w:rPr>
      </w:pPr>
      <w:r w:rsidRPr="004E5017">
        <w:rPr>
          <w:rFonts w:ascii="Times New Roman" w:hAnsi="Times New Roman" w:cs="Times New Roman"/>
          <w:i/>
          <w:sz w:val="26"/>
          <w:szCs w:val="26"/>
        </w:rPr>
        <w:t>Căn cứ Luật Giao dịch điện tử ngày 29 th</w:t>
      </w:r>
      <w:r w:rsidR="00DA78E9" w:rsidRPr="004E5017">
        <w:rPr>
          <w:rFonts w:ascii="Times New Roman" w:hAnsi="Times New Roman" w:cs="Times New Roman"/>
          <w:i/>
          <w:sz w:val="26"/>
          <w:szCs w:val="26"/>
          <w:lang w:val="en-US"/>
        </w:rPr>
        <w:t>á</w:t>
      </w:r>
      <w:r w:rsidRPr="004E5017">
        <w:rPr>
          <w:rFonts w:ascii="Times New Roman" w:hAnsi="Times New Roman" w:cs="Times New Roman"/>
          <w:i/>
          <w:sz w:val="26"/>
          <w:szCs w:val="26"/>
        </w:rPr>
        <w:t>ng 11 năm 2005;</w:t>
      </w:r>
    </w:p>
    <w:p w:rsidR="005840CB" w:rsidRPr="004E5017" w:rsidRDefault="005840CB" w:rsidP="004E5017">
      <w:pPr>
        <w:spacing w:before="120"/>
        <w:jc w:val="both"/>
        <w:rPr>
          <w:rFonts w:ascii="Times New Roman" w:hAnsi="Times New Roman" w:cs="Times New Roman"/>
          <w:i/>
          <w:sz w:val="26"/>
          <w:szCs w:val="26"/>
        </w:rPr>
      </w:pPr>
      <w:r w:rsidRPr="004E5017">
        <w:rPr>
          <w:rFonts w:ascii="Times New Roman" w:hAnsi="Times New Roman" w:cs="Times New Roman"/>
          <w:i/>
          <w:sz w:val="26"/>
          <w:szCs w:val="26"/>
        </w:rPr>
        <w:t>Theo đề nghị của Bộ trưởng Bộ Tài ch</w:t>
      </w:r>
      <w:r w:rsidR="00DA78E9" w:rsidRPr="004E5017">
        <w:rPr>
          <w:rFonts w:ascii="Times New Roman" w:hAnsi="Times New Roman" w:cs="Times New Roman"/>
          <w:i/>
          <w:sz w:val="26"/>
          <w:szCs w:val="26"/>
          <w:lang w:val="en-US"/>
        </w:rPr>
        <w:t>í</w:t>
      </w:r>
      <w:r w:rsidRPr="004E5017">
        <w:rPr>
          <w:rFonts w:ascii="Times New Roman" w:hAnsi="Times New Roman" w:cs="Times New Roman"/>
          <w:i/>
          <w:sz w:val="26"/>
          <w:szCs w:val="26"/>
        </w:rPr>
        <w:t>nh;</w:t>
      </w:r>
    </w:p>
    <w:p w:rsidR="005840CB" w:rsidRPr="004E5017" w:rsidRDefault="005840CB" w:rsidP="004E5017">
      <w:pPr>
        <w:spacing w:before="120"/>
        <w:jc w:val="both"/>
        <w:rPr>
          <w:rFonts w:ascii="Times New Roman" w:hAnsi="Times New Roman" w:cs="Times New Roman"/>
          <w:i/>
          <w:sz w:val="26"/>
          <w:szCs w:val="26"/>
        </w:rPr>
      </w:pPr>
      <w:r w:rsidRPr="004E5017">
        <w:rPr>
          <w:rFonts w:ascii="Times New Roman" w:hAnsi="Times New Roman" w:cs="Times New Roman"/>
          <w:i/>
          <w:sz w:val="26"/>
          <w:szCs w:val="26"/>
        </w:rPr>
        <w:t>Ch</w:t>
      </w:r>
      <w:r w:rsidR="00DA78E9" w:rsidRPr="004E5017">
        <w:rPr>
          <w:rFonts w:ascii="Times New Roman" w:hAnsi="Times New Roman" w:cs="Times New Roman"/>
          <w:i/>
          <w:sz w:val="26"/>
          <w:szCs w:val="26"/>
          <w:lang w:val="en-US"/>
        </w:rPr>
        <w:t>í</w:t>
      </w:r>
      <w:r w:rsidRPr="004E5017">
        <w:rPr>
          <w:rFonts w:ascii="Times New Roman" w:hAnsi="Times New Roman" w:cs="Times New Roman"/>
          <w:i/>
          <w:sz w:val="26"/>
          <w:szCs w:val="26"/>
        </w:rPr>
        <w:t>nh phủ ban hành Nghị định quy định về thủ tục hành ch</w:t>
      </w:r>
      <w:r w:rsidR="00DA78E9" w:rsidRPr="004E5017">
        <w:rPr>
          <w:rFonts w:ascii="Times New Roman" w:hAnsi="Times New Roman" w:cs="Times New Roman"/>
          <w:i/>
          <w:sz w:val="26"/>
          <w:szCs w:val="26"/>
          <w:lang w:val="en-US"/>
        </w:rPr>
        <w:t>í</w:t>
      </w:r>
      <w:r w:rsidRPr="004E5017">
        <w:rPr>
          <w:rFonts w:ascii="Times New Roman" w:hAnsi="Times New Roman" w:cs="Times New Roman"/>
          <w:i/>
          <w:sz w:val="26"/>
          <w:szCs w:val="26"/>
        </w:rPr>
        <w:t>nh thuộc lĩnh vực Kho bạc Nhà nước.</w:t>
      </w:r>
    </w:p>
    <w:p w:rsidR="005840CB" w:rsidRPr="004E5017" w:rsidRDefault="000A49AD" w:rsidP="004E5017">
      <w:pPr>
        <w:spacing w:before="120"/>
        <w:jc w:val="center"/>
        <w:outlineLvl w:val="0"/>
        <w:rPr>
          <w:rFonts w:ascii="Times New Roman" w:hAnsi="Times New Roman" w:cs="Times New Roman"/>
          <w:b/>
          <w:sz w:val="26"/>
          <w:szCs w:val="26"/>
          <w:lang w:val="en-US"/>
        </w:rPr>
      </w:pPr>
      <w:bookmarkStart w:id="2" w:name="chuong_1"/>
      <w:r w:rsidRPr="004E5017">
        <w:rPr>
          <w:rFonts w:ascii="Times New Roman" w:hAnsi="Times New Roman" w:cs="Times New Roman"/>
          <w:b/>
          <w:sz w:val="26"/>
          <w:szCs w:val="26"/>
        </w:rPr>
        <w:t>Chương I</w:t>
      </w:r>
      <w:bookmarkEnd w:id="2"/>
    </w:p>
    <w:p w:rsidR="005840CB" w:rsidRPr="004E5017" w:rsidRDefault="00717E4C" w:rsidP="004E5017">
      <w:pPr>
        <w:spacing w:before="120"/>
        <w:jc w:val="center"/>
        <w:rPr>
          <w:rFonts w:ascii="Times New Roman" w:hAnsi="Times New Roman" w:cs="Times New Roman"/>
          <w:b/>
          <w:sz w:val="26"/>
          <w:szCs w:val="26"/>
        </w:rPr>
      </w:pPr>
      <w:bookmarkStart w:id="3" w:name="chuong_1_name"/>
      <w:r w:rsidRPr="004E5017">
        <w:rPr>
          <w:rFonts w:ascii="Times New Roman" w:hAnsi="Times New Roman" w:cs="Times New Roman"/>
          <w:b/>
          <w:sz w:val="26"/>
          <w:szCs w:val="26"/>
        </w:rPr>
        <w:t>QUY ĐỊNH CHUNG</w:t>
      </w:r>
      <w:bookmarkEnd w:id="3"/>
    </w:p>
    <w:p w:rsidR="005840CB" w:rsidRPr="004E5017" w:rsidRDefault="00717E4C"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4" w:name="dieu_1"/>
      <w:r w:rsidRPr="004E5017">
        <w:rPr>
          <w:rFonts w:ascii="Times New Roman" w:hAnsi="Times New Roman" w:cs="Times New Roman"/>
          <w:b/>
          <w:color w:val="002060"/>
          <w:sz w:val="26"/>
          <w:szCs w:val="26"/>
        </w:rPr>
        <w:t>Điều 1. Phạm vi điều chỉnh</w:t>
      </w:r>
      <w:bookmarkEnd w:id="4"/>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Nghị định này quy định về thủ tục hành chính thuộc lĩnh vực Kho bạc Nhà nước, bao gồm: thủ tục hành chính thuộc lĩnh vực thu và hoàn trả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qua Kho bạc Nhà nước; thủ tục hành chính thuộc lĩnh vực kiểm soát chi ngân sách nhà nước qua Kho bạc Nhà nước (không bao gồm phần vốn nhà nước tham gia trong dự án đầu tư theo hình thức đối tác công tư - PPP); thủ tục hành chính thuộc lĩnh vực đăng ký và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Kho bạc Nhà nước; nhiệm vụ và quyền hạn của các cơ quan, đơn vị có liên quan trong việc thực hiện thủ tục hành chính thuộc lĩnh vực Kho bạc Nhà nước.</w:t>
      </w:r>
    </w:p>
    <w:p w:rsidR="005840CB" w:rsidRPr="004E5017" w:rsidRDefault="00717E4C"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5" w:name="dieu_2"/>
      <w:r w:rsidRPr="004E5017">
        <w:rPr>
          <w:rFonts w:ascii="Times New Roman" w:hAnsi="Times New Roman" w:cs="Times New Roman"/>
          <w:b/>
          <w:color w:val="002060"/>
          <w:sz w:val="26"/>
          <w:szCs w:val="26"/>
        </w:rPr>
        <w:t>Điều 2. Đối tượng áp dụng</w:t>
      </w:r>
      <w:bookmarkEnd w:id="5"/>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 đơn vị thuộc hệ thống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tài chính, cơ quan thuế, cơ quan hải quan và cơ quan khác được cơ quan nhà nước có thẩm quyền giao hoặc ủy quyền tổ chức thực hiện nhiệm vụ thu ngân sách nhà nước (sau đây gọi chung là cơ quan thu).</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Ngân hàng thương mại, ngân hàng 100% vốn nước ngoài, chi nhánh ngân hàng nước ngoài hoạt động tại Việt Nam và các t</w:t>
      </w:r>
      <w:r w:rsidR="00E5349A" w:rsidRPr="004E5017">
        <w:rPr>
          <w:rFonts w:ascii="Times New Roman" w:hAnsi="Times New Roman" w:cs="Times New Roman"/>
          <w:sz w:val="26"/>
          <w:szCs w:val="26"/>
          <w:lang w:val="en-US"/>
        </w:rPr>
        <w:t>ổ</w:t>
      </w:r>
      <w:r w:rsidRPr="004E5017">
        <w:rPr>
          <w:rFonts w:ascii="Times New Roman" w:hAnsi="Times New Roman" w:cs="Times New Roman"/>
          <w:sz w:val="26"/>
          <w:szCs w:val="26"/>
        </w:rPr>
        <w:t xml:space="preserve"> chức tín dụng khác thành lập và hoạt động theo quy định của Luật Các t</w:t>
      </w:r>
      <w:r w:rsidR="00E5349A" w:rsidRPr="004E5017">
        <w:rPr>
          <w:rFonts w:ascii="Times New Roman" w:hAnsi="Times New Roman" w:cs="Times New Roman"/>
          <w:sz w:val="26"/>
          <w:szCs w:val="26"/>
          <w:lang w:val="en-US"/>
        </w:rPr>
        <w:t>ổ</w:t>
      </w:r>
      <w:r w:rsidRPr="004E5017">
        <w:rPr>
          <w:rFonts w:ascii="Times New Roman" w:hAnsi="Times New Roman" w:cs="Times New Roman"/>
          <w:sz w:val="26"/>
          <w:szCs w:val="26"/>
        </w:rPr>
        <w:t xml:space="preserve"> chức tín dụng (sau đ</w:t>
      </w:r>
      <w:r w:rsidR="00E5349A" w:rsidRPr="004E5017">
        <w:rPr>
          <w:rFonts w:ascii="Times New Roman" w:hAnsi="Times New Roman" w:cs="Times New Roman"/>
          <w:sz w:val="26"/>
          <w:szCs w:val="26"/>
          <w:lang w:val="en-US"/>
        </w:rPr>
        <w:t>â</w:t>
      </w:r>
      <w:r w:rsidRPr="004E5017">
        <w:rPr>
          <w:rFonts w:ascii="Times New Roman" w:hAnsi="Times New Roman" w:cs="Times New Roman"/>
          <w:sz w:val="26"/>
          <w:szCs w:val="26"/>
        </w:rPr>
        <w:t>y gọi chung là ngân hàng) và tổ chức cung ứng dịch vụ trung gian thanh toán.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 đơn vị và cá nhân giao dịch với Kho bạc Nhà nước.</w:t>
      </w:r>
    </w:p>
    <w:p w:rsidR="005840CB" w:rsidRPr="004E5017" w:rsidRDefault="00717E4C"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6" w:name="dieu_3"/>
      <w:r w:rsidRPr="004E5017">
        <w:rPr>
          <w:rFonts w:ascii="Times New Roman" w:hAnsi="Times New Roman" w:cs="Times New Roman"/>
          <w:b/>
          <w:color w:val="002060"/>
          <w:sz w:val="26"/>
          <w:szCs w:val="26"/>
        </w:rPr>
        <w:t>Điều 3. Giải thích từ ngữ</w:t>
      </w:r>
      <w:bookmarkEnd w:id="6"/>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Trong Nghị định này, các từ ngữ dưới đây được hiểu như sau:</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Người nộp ngân sách nhà nước: là các đơn vị, tổ chức, hộ gia đình, cá nhân có nghĩa vụ nộp thuế, lệ phí, phí và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khác thuộc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tượng thụ hưởng: là các tổ chức, cá nhân hưởng tiền từ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thanh toán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Nộp ngân sách nhà nước theo phương thức điện tử: là hình thức nộp ngân sách nhà nước thông qua </w:t>
      </w:r>
      <w:r w:rsidR="00E5349A"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 xml:space="preserve">thông tin điện tử của cơ quan quản lý thuế (cơ quan Thuế hoặc cơ quan Hải quan) hoặc </w:t>
      </w:r>
      <w:r w:rsidR="00E5349A"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Dịch vụ công Quốc gia hoặc qua các dịch vụ thanh toán điện tử của ngân hàng hoặc tổ chức cung ứng dịch vụ trung gian thanh toán phù h</w:t>
      </w:r>
      <w:r w:rsidR="00E5349A" w:rsidRPr="004E5017">
        <w:rPr>
          <w:rFonts w:ascii="Times New Roman" w:hAnsi="Times New Roman" w:cs="Times New Roman"/>
          <w:sz w:val="26"/>
          <w:szCs w:val="26"/>
          <w:lang w:val="en-US"/>
        </w:rPr>
        <w:t>ợ</w:t>
      </w:r>
      <w:r w:rsidRPr="004E5017">
        <w:rPr>
          <w:rFonts w:ascii="Times New Roman" w:hAnsi="Times New Roman" w:cs="Times New Roman"/>
          <w:sz w:val="26"/>
          <w:szCs w:val="26"/>
        </w:rPr>
        <w:t>p với quy định của pháp luật v</w:t>
      </w:r>
      <w:r w:rsidR="00E5349A" w:rsidRPr="004E5017">
        <w:rPr>
          <w:rFonts w:ascii="Times New Roman" w:hAnsi="Times New Roman" w:cs="Times New Roman"/>
          <w:sz w:val="26"/>
          <w:szCs w:val="26"/>
          <w:lang w:val="en-US"/>
        </w:rPr>
        <w:t>ề</w:t>
      </w:r>
      <w:r w:rsidRPr="004E5017">
        <w:rPr>
          <w:rFonts w:ascii="Times New Roman" w:hAnsi="Times New Roman" w:cs="Times New Roman"/>
          <w:sz w:val="26"/>
          <w:szCs w:val="26"/>
        </w:rPr>
        <w:t xml:space="preserve"> giao dịch điện tử và các quy định pháp luật khác có liên quan.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Đơn vị sử dụng ngân sách nhà nước: là đơn vị dự toán ngân sách được giao trực tiếp quản lý, sử dụng ngân sách nhà nước (bao gồm cả chủ đầu tư, các Ban quản lý dự án đầu tư xây dựng thuộc nguồn vốn n</w:t>
      </w:r>
      <w:r w:rsidR="00B8715E" w:rsidRPr="004E5017">
        <w:rPr>
          <w:rFonts w:ascii="Times New Roman" w:hAnsi="Times New Roman" w:cs="Times New Roman"/>
          <w:sz w:val="26"/>
          <w:szCs w:val="26"/>
          <w:lang w:val="en-US"/>
        </w:rPr>
        <w:t>g</w:t>
      </w:r>
      <w:r w:rsidRPr="004E5017">
        <w:rPr>
          <w:rFonts w:ascii="Times New Roman" w:hAnsi="Times New Roman" w:cs="Times New Roman"/>
          <w:sz w:val="26"/>
          <w:szCs w:val="26"/>
        </w:rPr>
        <w:t xml:space="preserve">ân sách nhà nước; đơn vị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tại Kho bạc Nhà nước được c</w:t>
      </w:r>
      <w:r w:rsidR="00B8715E" w:rsidRPr="004E5017">
        <w:rPr>
          <w:rFonts w:ascii="Times New Roman" w:hAnsi="Times New Roman" w:cs="Times New Roman"/>
          <w:sz w:val="26"/>
          <w:szCs w:val="26"/>
          <w:lang w:val="en-US"/>
        </w:rPr>
        <w:t>ấ</w:t>
      </w:r>
      <w:r w:rsidRPr="004E5017">
        <w:rPr>
          <w:rFonts w:ascii="Times New Roman" w:hAnsi="Times New Roman" w:cs="Times New Roman"/>
          <w:sz w:val="26"/>
          <w:szCs w:val="26"/>
        </w:rPr>
        <w:t>p kinh phí từ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Đơn vị giao dịch với Kho bạc Nhà nước: là các đơn vị sử dụng ngân sách nhà nước; các cơ quan, đơn vị, tổ chức kinh tế có giao dịch với Kho bạc Nhà nước và người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lastRenderedPageBreak/>
        <w:t>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Các đơn vị, tổ chức thuộc đối tượng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Kho bạc Nhà nước: là các đơn vị sử dụng ngân sách nhà nước, các quỹ tài chính nhà nước và các đơn vị, tổ chức khác được phép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Kho bạc Nhà nướ</w:t>
      </w:r>
      <w:r w:rsidR="00B64B30" w:rsidRPr="004E5017">
        <w:rPr>
          <w:rFonts w:ascii="Times New Roman" w:hAnsi="Times New Roman" w:cs="Times New Roman"/>
          <w:sz w:val="26"/>
          <w:szCs w:val="26"/>
        </w:rPr>
        <w:t>c theo ch</w:t>
      </w:r>
      <w:r w:rsidR="00B64B30" w:rsidRPr="004E5017">
        <w:rPr>
          <w:rFonts w:ascii="Times New Roman" w:hAnsi="Times New Roman" w:cs="Times New Roman"/>
          <w:sz w:val="26"/>
          <w:szCs w:val="26"/>
          <w:lang w:val="en-US"/>
        </w:rPr>
        <w:t>ế</w:t>
      </w:r>
      <w:r w:rsidRPr="004E5017">
        <w:rPr>
          <w:rFonts w:ascii="Times New Roman" w:hAnsi="Times New Roman" w:cs="Times New Roman"/>
          <w:sz w:val="26"/>
          <w:szCs w:val="26"/>
        </w:rPr>
        <w:t xml:space="preserve"> độ quy định.</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Ngân hàng phục vụ: là ngân hàng được người sử dụng (chủ dự án) lựa chọn cho các dự án vay ODA, vốn vay ưu đãi theo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kiện thị trường, căn cứ danh sách và ý kiến về ngân hàng đủ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kiện làm ngân hàng phục vụ do Ngân hàng Nhà nước Việt Nam xác định.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Chứng từ nộp ngân sách nhà nước: là bảng kê nộp thuế; giấy nộp tiền vào ngân sách nhà nước; các chứng từ chuyển tiền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đơn vị tại Kho bạc Nhà nước; biên lai thu thuế, phí, lệ phí, thu phạt vi phạm hành chính; chứng từ giao dịch của ngân hàng hoặc tổ chức cung ứng dịch vụ trung gian thanh toán nơi người nộp ngân sách nhà nước làm thủ tục nộ</w:t>
      </w:r>
      <w:r w:rsidR="008D0E5C" w:rsidRPr="004E5017">
        <w:rPr>
          <w:rFonts w:ascii="Times New Roman" w:hAnsi="Times New Roman" w:cs="Times New Roman"/>
          <w:sz w:val="26"/>
          <w:szCs w:val="26"/>
        </w:rPr>
        <w:t>p ti</w:t>
      </w:r>
      <w:r w:rsidR="008D0E5C" w:rsidRPr="004E5017">
        <w:rPr>
          <w:rFonts w:ascii="Times New Roman" w:hAnsi="Times New Roman" w:cs="Times New Roman"/>
          <w:sz w:val="26"/>
          <w:szCs w:val="26"/>
          <w:lang w:val="en-US"/>
        </w:rPr>
        <w:t>ề</w:t>
      </w:r>
      <w:r w:rsidRPr="004E5017">
        <w:rPr>
          <w:rFonts w:ascii="Times New Roman" w:hAnsi="Times New Roman" w:cs="Times New Roman"/>
          <w:sz w:val="26"/>
          <w:szCs w:val="26"/>
        </w:rPr>
        <w:t>n; chứng từ chứng nhận nộp tiền vào ngân sách nhà nước của doanh nghiệp cung ứng dịch vụ bưu chính công ích. Chứng từ nộp ngân sách nhà nước được thể hiện dưới dạng chứng từ giấy hoặc chứng từ điện tử; được sử dụng khi người nộp ngân sách nhà nước làm thủ tục nộp ti</w:t>
      </w:r>
      <w:r w:rsidR="009A607C" w:rsidRPr="004E5017">
        <w:rPr>
          <w:rFonts w:ascii="Times New Roman" w:hAnsi="Times New Roman" w:cs="Times New Roman"/>
          <w:sz w:val="26"/>
          <w:szCs w:val="26"/>
          <w:lang w:val="en-US"/>
        </w:rPr>
        <w:t>ề</w:t>
      </w:r>
      <w:r w:rsidRPr="004E5017">
        <w:rPr>
          <w:rFonts w:ascii="Times New Roman" w:hAnsi="Times New Roman" w:cs="Times New Roman"/>
          <w:sz w:val="26"/>
          <w:szCs w:val="26"/>
        </w:rPr>
        <w:t>n hoặc khi Kho bạc Nhà nước, cơ quan thu, ng</w:t>
      </w:r>
      <w:r w:rsidR="009A607C" w:rsidRPr="004E5017">
        <w:rPr>
          <w:rFonts w:ascii="Times New Roman" w:hAnsi="Times New Roman" w:cs="Times New Roman"/>
          <w:sz w:val="26"/>
          <w:szCs w:val="26"/>
          <w:lang w:val="en-US"/>
        </w:rPr>
        <w:t>â</w:t>
      </w:r>
      <w:r w:rsidRPr="004E5017">
        <w:rPr>
          <w:rFonts w:ascii="Times New Roman" w:hAnsi="Times New Roman" w:cs="Times New Roman"/>
          <w:sz w:val="26"/>
          <w:szCs w:val="26"/>
        </w:rPr>
        <w:t>n hàng hoặc tổ chức cung ứng dịch vụ trung gian thanh toán cấp cho người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Chứng từ chuyển tiền: là lệnh thanh toán bằng văn bản giấy hoặc dữ liệu điện tử do các đơn vị giao dịch lập để đề nghị Kho bạc Nhà nước thực hiện trích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mình để chi trả cho đối tượng thụ hư</w:t>
      </w:r>
      <w:r w:rsidR="009A607C" w:rsidRPr="004E5017">
        <w:rPr>
          <w:rFonts w:ascii="Times New Roman" w:hAnsi="Times New Roman" w:cs="Times New Roman"/>
          <w:sz w:val="26"/>
          <w:szCs w:val="26"/>
          <w:lang w:val="en-US"/>
        </w:rPr>
        <w:t>ở</w:t>
      </w:r>
      <w:r w:rsidRPr="004E5017">
        <w:rPr>
          <w:rFonts w:ascii="Times New Roman" w:hAnsi="Times New Roman" w:cs="Times New Roman"/>
          <w:sz w:val="26"/>
          <w:szCs w:val="26"/>
        </w:rPr>
        <w:t>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10.</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Trang thông tin dịch vụ công của Kho bạc Nhà nước: là trang thông tin điện tử, nơi cung cấp các dịch vụ hành chính công thuộc lĩnh vực Kho bạc Nhà nước cho các đơn vị giao dịch với Kho bạc Nhà nước trên môi trường mạng. Trang thông tin dịch vụ công của Kho bạc Nhà nước đặt trên mạng internet tại địa chỉ http://vst.mof.gov.vn/ và được tích h</w:t>
      </w:r>
      <w:r w:rsidR="009A607C"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với </w:t>
      </w:r>
      <w:r w:rsidR="009A607C"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dịch vụ công Bộ Tài chính theo quy định tại Nghị định số 61/2018/NĐ-CP ngày 23 tháng 4 năm 2018 của Chính phủ về thực hiện cơ chế một cửa, một cửa liên thông trong giải quyết thủ tục hành chính.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Cam kết chi: là việc các đơn vị sử dụng ngân sách nhà nước cam kết sử dụng dự toán chi ngân sách thường xuyên được giao hàng năm (có thể một phần hoặc toàn bộ dự toán được giao trong năm) hoặc kế hoạch vốn đầu tư được giao hàng năm (có thể một phần hoặc toàn bộ kế hoạch vốn được giao trong năm) để thanh toán cho hợp đồng đã được ký giữa đơn vị sử dụng ngân sách nhà nước với nhà cung cấp.</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Bảng thanh toán cho đối tượng thụ hưởng: là bảng kê chi </w:t>
      </w:r>
      <w:r w:rsidR="005E4D13" w:rsidRPr="004E5017">
        <w:rPr>
          <w:rFonts w:ascii="Times New Roman" w:hAnsi="Times New Roman" w:cs="Times New Roman"/>
          <w:sz w:val="26"/>
          <w:szCs w:val="26"/>
        </w:rPr>
        <w:t>tiết</w:t>
      </w:r>
      <w:r w:rsidRPr="004E5017">
        <w:rPr>
          <w:rFonts w:ascii="Times New Roman" w:hAnsi="Times New Roman" w:cs="Times New Roman"/>
          <w:sz w:val="26"/>
          <w:szCs w:val="26"/>
        </w:rPr>
        <w:t xml:space="preserve"> tên, số tiền được hưởng, số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ngân hàng (trường h</w:t>
      </w:r>
      <w:r w:rsidR="009A607C"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chi trả cho đối tượng thụ hưởng qua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ngân hàng) và nội dung thanh toán cho đối tượng thụ hưởng là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cho cá nhân được quy định tại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7 Nghị định 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Thanh toán trước, kiểm soát sau: là hình thức thanh toán áp dụng đối với một số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ngân sách nhà nước; trong đó, Kho bạc Nhà nước làm thủ tục thanh toán ngay sau khi nhận đủ hồ sơ hợp pháp, hợp lệ theo quy định; việc kiểm soát chi và xử lý kết quả kiểm tra được Kho bạc Nhà nước thực hiện sau khi đã thanh toán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Bản gốc văn bản, bản chính văn bản, bản sao y bản chính:</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Bản gốc văn bản (sau đây gọi là bản gốc): là bản hoàn chỉnh về nội dung, th</w:t>
      </w:r>
      <w:r w:rsidR="0010457D" w:rsidRPr="004E5017">
        <w:rPr>
          <w:rFonts w:ascii="Times New Roman" w:hAnsi="Times New Roman" w:cs="Times New Roman"/>
          <w:sz w:val="26"/>
          <w:szCs w:val="26"/>
          <w:lang w:val="en-US"/>
        </w:rPr>
        <w:t xml:space="preserve">ể </w:t>
      </w:r>
      <w:r w:rsidRPr="004E5017">
        <w:rPr>
          <w:rFonts w:ascii="Times New Roman" w:hAnsi="Times New Roman" w:cs="Times New Roman"/>
          <w:sz w:val="26"/>
          <w:szCs w:val="26"/>
        </w:rPr>
        <w:t>thức văn bản được cơ quan, tổ chức ban hành và có chữ ký trực tiếp của người có thẩm quyền.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Bản chính văn bản (sau đây gọi là bản chính): là những giấy tờ, văn bản do cơ quan, tổ chức có thẩm quyền cấp lần đầu, cấp lại, cấp khi đăng ký lại hoặc những giấy tờ, văn bản do cá nhân tự lập có xác nhận và đóng d</w:t>
      </w:r>
      <w:r w:rsidR="0010457D" w:rsidRPr="004E5017">
        <w:rPr>
          <w:rFonts w:ascii="Times New Roman" w:hAnsi="Times New Roman" w:cs="Times New Roman"/>
          <w:sz w:val="26"/>
          <w:szCs w:val="26"/>
          <w:lang w:val="en-US"/>
        </w:rPr>
        <w:t>ấ</w:t>
      </w:r>
      <w:r w:rsidRPr="004E5017">
        <w:rPr>
          <w:rFonts w:ascii="Times New Roman" w:hAnsi="Times New Roman" w:cs="Times New Roman"/>
          <w:sz w:val="26"/>
          <w:szCs w:val="26"/>
        </w:rPr>
        <w:t>u của cơ quan, tổ chức có thẩm quyền.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Bản sao y bản chính: là bản sao đầy đủ, chính xác nội dung của văn bản, được thực hiện từ bản chính và được trình bày theo thể thức quy định tại Nghị định số 110/2004/NĐ-CP ngày 08 tháng 4 năm 2004 của Chính phủ về công tác văn thư.</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10457D"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giao dịch điện tử, hồ sơ và kết quả giải quyết thủ tục hành chính thuộc lĩnh vực Kho bạc Nhà nước là chứng </w:t>
      </w:r>
      <w:r w:rsidR="0002349A" w:rsidRPr="004E5017">
        <w:rPr>
          <w:rFonts w:ascii="Times New Roman" w:hAnsi="Times New Roman" w:cs="Times New Roman"/>
          <w:sz w:val="26"/>
          <w:szCs w:val="26"/>
        </w:rPr>
        <w:t xml:space="preserve">từ điện tử trong hoạt động tài chính theo quy định tại </w:t>
      </w:r>
      <w:bookmarkStart w:id="7" w:name="dc_1"/>
      <w:r w:rsidR="005E4D13" w:rsidRPr="004E5017">
        <w:rPr>
          <w:rFonts w:ascii="Times New Roman" w:hAnsi="Times New Roman" w:cs="Times New Roman"/>
          <w:sz w:val="26"/>
          <w:szCs w:val="26"/>
        </w:rPr>
        <w:t>khoản</w:t>
      </w:r>
      <w:r w:rsidR="0002349A" w:rsidRPr="004E5017">
        <w:rPr>
          <w:rFonts w:ascii="Times New Roman" w:hAnsi="Times New Roman" w:cs="Times New Roman"/>
          <w:sz w:val="26"/>
          <w:szCs w:val="26"/>
        </w:rPr>
        <w:t xml:space="preserve"> 3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3 Nghị định số 165/2018/NĐ-CP</w:t>
      </w:r>
      <w:bookmarkEnd w:id="7"/>
      <w:r w:rsidR="0002349A" w:rsidRPr="004E5017">
        <w:rPr>
          <w:rFonts w:ascii="Times New Roman" w:hAnsi="Times New Roman" w:cs="Times New Roman"/>
          <w:sz w:val="26"/>
          <w:szCs w:val="26"/>
        </w:rPr>
        <w:t xml:space="preserve"> ng</w:t>
      </w:r>
      <w:r w:rsidRPr="004E5017">
        <w:rPr>
          <w:rFonts w:ascii="Times New Roman" w:hAnsi="Times New Roman" w:cs="Times New Roman"/>
          <w:sz w:val="26"/>
          <w:szCs w:val="26"/>
        </w:rPr>
        <w:t xml:space="preserve">ày 24 tháng 12 năm 2018 của Chính phủ về giao dịch điện tử trong hoạt động tài chính và được ký số theo quy định của pháp luật về chữ ký số hoặc được thực hiện các biện pháp </w:t>
      </w:r>
      <w:r w:rsidR="0002349A" w:rsidRPr="004E5017">
        <w:rPr>
          <w:rFonts w:ascii="Times New Roman" w:hAnsi="Times New Roman" w:cs="Times New Roman"/>
          <w:sz w:val="26"/>
          <w:szCs w:val="26"/>
        </w:rPr>
        <w:t xml:space="preserve">khác đảm bảo giá trị pháp lý của bản gốc theo quy định tại </w:t>
      </w:r>
      <w:bookmarkStart w:id="8" w:name="dc_2"/>
      <w:r w:rsidR="005E4D13" w:rsidRPr="004E5017">
        <w:rPr>
          <w:rFonts w:ascii="Times New Roman" w:hAnsi="Times New Roman" w:cs="Times New Roman"/>
          <w:sz w:val="26"/>
          <w:szCs w:val="26"/>
        </w:rPr>
        <w:t>khoản</w:t>
      </w:r>
      <w:r w:rsidR="0002349A" w:rsidRPr="004E5017">
        <w:rPr>
          <w:rFonts w:ascii="Times New Roman" w:hAnsi="Times New Roman" w:cs="Times New Roman"/>
          <w:sz w:val="26"/>
          <w:szCs w:val="26"/>
        </w:rPr>
        <w:t xml:space="preserve"> 2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5 Nghị định số 165/2018/NĐ-CP</w:t>
      </w:r>
      <w:bookmarkEnd w:id="8"/>
      <w:r w:rsidRPr="004E5017">
        <w:rPr>
          <w:rFonts w:ascii="Times New Roman" w:hAnsi="Times New Roman" w:cs="Times New Roman"/>
          <w:sz w:val="26"/>
          <w:szCs w:val="26"/>
        </w:rPr>
        <w:t>.</w:t>
      </w:r>
    </w:p>
    <w:p w:rsidR="005840CB" w:rsidRPr="004E5017" w:rsidRDefault="00E42935" w:rsidP="004E5017">
      <w:pPr>
        <w:spacing w:before="120"/>
        <w:jc w:val="center"/>
        <w:outlineLvl w:val="0"/>
        <w:rPr>
          <w:rFonts w:ascii="Times New Roman" w:hAnsi="Times New Roman" w:cs="Times New Roman"/>
          <w:b/>
          <w:sz w:val="26"/>
          <w:szCs w:val="26"/>
        </w:rPr>
      </w:pPr>
      <w:bookmarkStart w:id="9" w:name="chuong_2"/>
      <w:r w:rsidRPr="004E5017">
        <w:rPr>
          <w:rFonts w:ascii="Times New Roman" w:hAnsi="Times New Roman" w:cs="Times New Roman"/>
          <w:b/>
          <w:sz w:val="26"/>
          <w:szCs w:val="26"/>
        </w:rPr>
        <w:t>Chương II</w:t>
      </w:r>
      <w:bookmarkEnd w:id="9"/>
    </w:p>
    <w:p w:rsidR="005840CB" w:rsidRPr="004E5017" w:rsidRDefault="00717E4C" w:rsidP="004E5017">
      <w:pPr>
        <w:spacing w:before="120"/>
        <w:jc w:val="center"/>
        <w:rPr>
          <w:rFonts w:ascii="Times New Roman" w:hAnsi="Times New Roman" w:cs="Times New Roman"/>
          <w:b/>
          <w:sz w:val="26"/>
          <w:szCs w:val="26"/>
        </w:rPr>
      </w:pPr>
      <w:bookmarkStart w:id="10" w:name="chuong_2_name"/>
      <w:r w:rsidRPr="004E5017">
        <w:rPr>
          <w:rFonts w:ascii="Times New Roman" w:hAnsi="Times New Roman" w:cs="Times New Roman"/>
          <w:b/>
          <w:sz w:val="26"/>
          <w:szCs w:val="26"/>
        </w:rPr>
        <w:t>THỦ TỤC HÀNH CHÍNH THUỘC LĨNH VỰC KHO BẠC NHÀ NƯỚC</w:t>
      </w:r>
      <w:bookmarkEnd w:id="10"/>
    </w:p>
    <w:p w:rsidR="005840CB" w:rsidRPr="004E5017" w:rsidRDefault="00717E4C" w:rsidP="004E5017">
      <w:pPr>
        <w:spacing w:before="120"/>
        <w:jc w:val="both"/>
        <w:outlineLvl w:val="1"/>
        <w:rPr>
          <w:rFonts w:ascii="Times New Roman" w:hAnsi="Times New Roman" w:cs="Times New Roman"/>
          <w:b/>
          <w:color w:val="C00000"/>
          <w:sz w:val="26"/>
          <w:szCs w:val="26"/>
        </w:rPr>
      </w:pPr>
      <w:bookmarkStart w:id="11" w:name="muc_1_2"/>
      <w:r w:rsidRPr="004E5017">
        <w:rPr>
          <w:rFonts w:ascii="Times New Roman" w:hAnsi="Times New Roman" w:cs="Times New Roman"/>
          <w:b/>
          <w:color w:val="C00000"/>
          <w:sz w:val="26"/>
          <w:szCs w:val="26"/>
        </w:rPr>
        <w:t>Mục 1. THỦ TỤC HÀNH CHÍNH THUỘC LĨNH VỰC THU VÀ HOÀN TRẢ CÁC KHOẢN THU NGÂN SÁCH NHÀ NƯỚC</w:t>
      </w:r>
      <w:bookmarkEnd w:id="11"/>
    </w:p>
    <w:p w:rsidR="005840CB" w:rsidRPr="004E5017" w:rsidRDefault="00717E4C"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12" w:name="dieu_4"/>
      <w:r w:rsidRPr="004E5017">
        <w:rPr>
          <w:rFonts w:ascii="Times New Roman" w:hAnsi="Times New Roman" w:cs="Times New Roman"/>
          <w:b/>
          <w:color w:val="002060"/>
          <w:sz w:val="26"/>
          <w:szCs w:val="26"/>
        </w:rPr>
        <w:t>Điều 4. Thủ tục nộp tiền vào ngân sách nhà nước</w:t>
      </w:r>
      <w:bookmarkEnd w:id="12"/>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Tên thủ tục hành chính: Thủ tục nộp tiền vào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lastRenderedPageBreak/>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Cách thức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Nộp ngân sách nhà nước theo phương thức nộp trực tiếp tại trụ sở Kho bạc Nhà nước hoặc cơ quan thu hoặc ngân hàng.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Nộp ngân sách nhà nước theo phương thức điện tử.</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 đối với trường h</w:t>
      </w:r>
      <w:r w:rsidR="00010F99" w:rsidRPr="004E5017">
        <w:rPr>
          <w:rFonts w:ascii="Times New Roman" w:hAnsi="Times New Roman" w:cs="Times New Roman"/>
          <w:sz w:val="26"/>
          <w:szCs w:val="26"/>
          <w:lang w:val="en-US"/>
        </w:rPr>
        <w:t>ợ</w:t>
      </w:r>
      <w:r w:rsidRPr="004E5017">
        <w:rPr>
          <w:rFonts w:ascii="Times New Roman" w:hAnsi="Times New Roman" w:cs="Times New Roman"/>
          <w:sz w:val="26"/>
          <w:szCs w:val="26"/>
        </w:rPr>
        <w:t>p nộp ngân sách nhà nước theo phương thức nộp trực tiếp.</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Người nộp ngân sách nhà nước lập chứng từ nộp ngân sách nhà nước hoặc </w:t>
      </w:r>
      <w:r w:rsidR="00010F99" w:rsidRPr="004E5017">
        <w:rPr>
          <w:rFonts w:ascii="Times New Roman" w:hAnsi="Times New Roman" w:cs="Times New Roman"/>
          <w:sz w:val="26"/>
          <w:szCs w:val="26"/>
          <w:lang w:val="en-US"/>
        </w:rPr>
        <w:t>g</w:t>
      </w:r>
      <w:r w:rsidRPr="004E5017">
        <w:rPr>
          <w:rFonts w:ascii="Times New Roman" w:hAnsi="Times New Roman" w:cs="Times New Roman"/>
          <w:sz w:val="26"/>
          <w:szCs w:val="26"/>
        </w:rPr>
        <w:t>ửi trực tiếp các văn bản c</w:t>
      </w:r>
      <w:r w:rsidR="00010F99" w:rsidRPr="004E5017">
        <w:rPr>
          <w:rFonts w:ascii="Times New Roman" w:hAnsi="Times New Roman" w:cs="Times New Roman"/>
          <w:sz w:val="26"/>
          <w:szCs w:val="26"/>
          <w:lang w:val="en-US"/>
        </w:rPr>
        <w:t>ủ</w:t>
      </w:r>
      <w:r w:rsidRPr="004E5017">
        <w:rPr>
          <w:rFonts w:ascii="Times New Roman" w:hAnsi="Times New Roman" w:cs="Times New Roman"/>
          <w:sz w:val="26"/>
          <w:szCs w:val="26"/>
        </w:rPr>
        <w:t>a cơ quan nhà nước có thẩm quyền về việc yêu c</w:t>
      </w:r>
      <w:r w:rsidR="00010F99" w:rsidRPr="004E5017">
        <w:rPr>
          <w:rFonts w:ascii="Times New Roman" w:hAnsi="Times New Roman" w:cs="Times New Roman"/>
          <w:sz w:val="26"/>
          <w:szCs w:val="26"/>
          <w:lang w:val="en-US"/>
        </w:rPr>
        <w:t>ầ</w:t>
      </w:r>
      <w:r w:rsidRPr="004E5017">
        <w:rPr>
          <w:rFonts w:ascii="Times New Roman" w:hAnsi="Times New Roman" w:cs="Times New Roman"/>
          <w:sz w:val="26"/>
          <w:szCs w:val="26"/>
        </w:rPr>
        <w:t>u nộp ti</w:t>
      </w:r>
      <w:r w:rsidR="00010F99" w:rsidRPr="004E5017">
        <w:rPr>
          <w:rFonts w:ascii="Times New Roman" w:hAnsi="Times New Roman" w:cs="Times New Roman"/>
          <w:sz w:val="26"/>
          <w:szCs w:val="26"/>
          <w:lang w:val="en-US"/>
        </w:rPr>
        <w:t>ề</w:t>
      </w:r>
      <w:r w:rsidRPr="004E5017">
        <w:rPr>
          <w:rFonts w:ascii="Times New Roman" w:hAnsi="Times New Roman" w:cs="Times New Roman"/>
          <w:sz w:val="26"/>
          <w:szCs w:val="26"/>
        </w:rPr>
        <w:t>n vào ngân sách nhà nước tới Kho bạc Nhà nước hoặc ngân hàng hoặc cơ quan thu để làm thủ tục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Kho bạc Nhà nước hoặc cơ quan thu nơi người nộp làm thủ tục nộp ngân sách nhà nước kiểm tra tính h</w:t>
      </w:r>
      <w:r w:rsidR="00C75037"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pháp, hợp lệ </w:t>
      </w:r>
      <w:r w:rsidR="00C75037" w:rsidRPr="004E5017">
        <w:rPr>
          <w:rFonts w:ascii="Times New Roman" w:hAnsi="Times New Roman" w:cs="Times New Roman"/>
          <w:sz w:val="26"/>
          <w:szCs w:val="26"/>
          <w:lang w:val="en-US"/>
        </w:rPr>
        <w:t>tr</w:t>
      </w:r>
      <w:r w:rsidRPr="004E5017">
        <w:rPr>
          <w:rFonts w:ascii="Times New Roman" w:hAnsi="Times New Roman" w:cs="Times New Roman"/>
          <w:sz w:val="26"/>
          <w:szCs w:val="26"/>
        </w:rPr>
        <w:t>ên chứng từ nộp ngân sách nhà nước hoặc các văn bản của cơ quan nhà nước có thẩm quyền về việc</w:t>
      </w:r>
      <w:r w:rsidR="00C75037" w:rsidRPr="004E5017">
        <w:rPr>
          <w:rFonts w:ascii="Times New Roman" w:hAnsi="Times New Roman" w:cs="Times New Roman"/>
          <w:sz w:val="26"/>
          <w:szCs w:val="26"/>
          <w:lang w:val="en-US"/>
        </w:rPr>
        <w:t xml:space="preserve"> </w:t>
      </w:r>
      <w:r w:rsidRPr="004E5017">
        <w:rPr>
          <w:rFonts w:ascii="Times New Roman" w:hAnsi="Times New Roman" w:cs="Times New Roman"/>
          <w:sz w:val="26"/>
          <w:szCs w:val="26"/>
        </w:rPr>
        <w:t xml:space="preserve">yêu cầu người nộp ngân sách nhà nước nộp tiền vào ngân sách nhà nước,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nộp ngân sách nhà nước (nếu có). Sau đó, làm thủ tục thu tiền mặt từ người nộp hoặc thu tiền qua các phương thức thanh toán không dùng tiền mặt mà người nộp sử dụng để nộp ngân sách nhà nước; đồng thời, c</w:t>
      </w:r>
      <w:r w:rsidR="00C75037" w:rsidRPr="004E5017">
        <w:rPr>
          <w:rFonts w:ascii="Times New Roman" w:hAnsi="Times New Roman" w:cs="Times New Roman"/>
          <w:sz w:val="26"/>
          <w:szCs w:val="26"/>
          <w:lang w:val="en-US"/>
        </w:rPr>
        <w:t>ấ</w:t>
      </w:r>
      <w:r w:rsidRPr="004E5017">
        <w:rPr>
          <w:rFonts w:ascii="Times New Roman" w:hAnsi="Times New Roman" w:cs="Times New Roman"/>
          <w:sz w:val="26"/>
          <w:szCs w:val="26"/>
        </w:rPr>
        <w:t>p chứng từ nộp ngân sách nhà nướ</w:t>
      </w:r>
      <w:r w:rsidR="00AC4F96" w:rsidRPr="004E5017">
        <w:rPr>
          <w:rFonts w:ascii="Times New Roman" w:hAnsi="Times New Roman" w:cs="Times New Roman"/>
          <w:sz w:val="26"/>
          <w:szCs w:val="26"/>
        </w:rPr>
        <w:t>c cho ngư</w:t>
      </w:r>
      <w:r w:rsidR="00AC4F96" w:rsidRPr="004E5017">
        <w:rPr>
          <w:rFonts w:ascii="Times New Roman" w:hAnsi="Times New Roman" w:cs="Times New Roman"/>
          <w:sz w:val="26"/>
          <w:szCs w:val="26"/>
          <w:lang w:val="en-US"/>
        </w:rPr>
        <w:t>ờ</w:t>
      </w:r>
      <w:r w:rsidRPr="004E5017">
        <w:rPr>
          <w:rFonts w:ascii="Times New Roman" w:hAnsi="Times New Roman" w:cs="Times New Roman"/>
          <w:sz w:val="26"/>
          <w:szCs w:val="26"/>
        </w:rPr>
        <w:t>i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Ngân hàng nơi người nộp làm thủ tục nộp ngân sách nhà nước kiểm tra thông tin về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(trường hợp trích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nộp ngân sách nhà nước). Sau đó, làm thủ tục thu tiền mặt từ người nộp hoặc thu qua các phương thức thanh toán không dùng tiền mặt mà người nộp sử dụng để nộp ngân sách nhà nước; đồng thời, cấp chứng từ nộp ngân sách nhà nước cho người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w:t>
      </w:r>
      <w:r w:rsidR="00C75037"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nộp không đủ để trích nộp ngân sách nhà nước, Kho bạc Nhà nước hoặc ngân hàng hoặc cơ quan thu (n</w:t>
      </w:r>
      <w:r w:rsidR="00C75037" w:rsidRPr="004E5017">
        <w:rPr>
          <w:rFonts w:ascii="Times New Roman" w:hAnsi="Times New Roman" w:cs="Times New Roman"/>
          <w:sz w:val="26"/>
          <w:szCs w:val="26"/>
          <w:lang w:val="en-US"/>
        </w:rPr>
        <w:t>ơi</w:t>
      </w:r>
      <w:r w:rsidRPr="004E5017">
        <w:rPr>
          <w:rFonts w:ascii="Times New Roman" w:hAnsi="Times New Roman" w:cs="Times New Roman"/>
          <w:sz w:val="26"/>
          <w:szCs w:val="26"/>
        </w:rPr>
        <w:t xml:space="preserve"> người nộp làm thủ tục nộp ngân sách nhà nước) thông báo người nộp ngân sách nhà nước lập lại chứng từ nộp ngân sách nhà nước để thực hiện nộp ngân sách nhà nước theo trình tự nêu trên.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 đối v</w:t>
      </w:r>
      <w:r w:rsidR="004247F3" w:rsidRPr="004E5017">
        <w:rPr>
          <w:rFonts w:ascii="Times New Roman" w:hAnsi="Times New Roman" w:cs="Times New Roman"/>
          <w:sz w:val="26"/>
          <w:szCs w:val="26"/>
          <w:lang w:val="en-US"/>
        </w:rPr>
        <w:t>ớ</w:t>
      </w:r>
      <w:r w:rsidRPr="004E5017">
        <w:rPr>
          <w:rFonts w:ascii="Times New Roman" w:hAnsi="Times New Roman" w:cs="Times New Roman"/>
          <w:sz w:val="26"/>
          <w:szCs w:val="26"/>
        </w:rPr>
        <w:t>i trường h</w:t>
      </w:r>
      <w:r w:rsidR="004247F3" w:rsidRPr="004E5017">
        <w:rPr>
          <w:rFonts w:ascii="Times New Roman" w:hAnsi="Times New Roman" w:cs="Times New Roman"/>
          <w:sz w:val="26"/>
          <w:szCs w:val="26"/>
          <w:lang w:val="en-US"/>
        </w:rPr>
        <w:t>ợ</w:t>
      </w:r>
      <w:r w:rsidRPr="004E5017">
        <w:rPr>
          <w:rFonts w:ascii="Times New Roman" w:hAnsi="Times New Roman" w:cs="Times New Roman"/>
          <w:sz w:val="26"/>
          <w:szCs w:val="26"/>
        </w:rPr>
        <w:t>p nộp ngân sách nhà nước theo phương thức điện tử.</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Trường hợp nộp ngân sách nhà nước qua </w:t>
      </w:r>
      <w:r w:rsidR="004247F3"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thông tin điện tử của cơ quan quản lý thuế:</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Người nộp ngân sách nhà nước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giao dịch thuế điện tử đã được cơ quan quản lý thuế cấ</w:t>
      </w:r>
      <w:r w:rsidR="0025264A" w:rsidRPr="004E5017">
        <w:rPr>
          <w:rFonts w:ascii="Times New Roman" w:hAnsi="Times New Roman" w:cs="Times New Roman"/>
          <w:sz w:val="26"/>
          <w:szCs w:val="26"/>
        </w:rPr>
        <w:t>p đ</w:t>
      </w:r>
      <w:r w:rsidR="0025264A" w:rsidRPr="004E5017">
        <w:rPr>
          <w:rFonts w:ascii="Times New Roman" w:hAnsi="Times New Roman" w:cs="Times New Roman"/>
          <w:sz w:val="26"/>
          <w:szCs w:val="26"/>
          <w:lang w:val="en-US"/>
        </w:rPr>
        <w:t>ă</w:t>
      </w:r>
      <w:r w:rsidRPr="004E5017">
        <w:rPr>
          <w:rFonts w:ascii="Times New Roman" w:hAnsi="Times New Roman" w:cs="Times New Roman"/>
          <w:sz w:val="26"/>
          <w:szCs w:val="26"/>
        </w:rPr>
        <w:t>ng nhập vào hệ thống nộp thuế điện tử trên Cổng thông tin điện tử của cơ quan quản lý thuế để lập chứng từ nộp ngân sách nhà nước, xác nhận chấp nhận nộp tiền và gửi chứng từ nộp ngân sách nhà nước tới cơ quan quản lý thuế theo phương thức điện tử.</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Cổng thông tin điện tử của cơ quan quản lý thuế gửi thông báo xác nhận đã nhận chứng từ nộp ngân sách nhà nước hoặc lý do không nhận chứng từ nộp ngân sách nhà nước cho người nộp ngân sách nhà nước. Trường h</w:t>
      </w:r>
      <w:r w:rsidR="004247F3"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người nộp ngân sách nhà nước sử dụng dịch vụ giá trị gia tăng về giao dịch điện tử trong nộp thuế (T-VAN), </w:t>
      </w:r>
      <w:r w:rsidR="004247F3"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thông tin điện tử của cơ quan quản lý thuế gửi thông báo xác nhận đã nhận chứng từ nộp ngân sách nhà nước cho người nộp ngân sách nhà nước thông qua tổ chức cung cấp dịch vụ T-VAN. Trường h</w:t>
      </w:r>
      <w:r w:rsidR="00065751"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chứng từ nộp ngân sách nhà nước h</w:t>
      </w:r>
      <w:r w:rsidR="00065751"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lệ, </w:t>
      </w:r>
      <w:r w:rsidR="00065751"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 xml:space="preserve">thông tin điện tử của cơ </w:t>
      </w:r>
      <w:r w:rsidR="00065751" w:rsidRPr="004E5017">
        <w:rPr>
          <w:rFonts w:ascii="Times New Roman" w:hAnsi="Times New Roman" w:cs="Times New Roman"/>
          <w:sz w:val="26"/>
          <w:szCs w:val="26"/>
          <w:lang w:val="en-US"/>
        </w:rPr>
        <w:t>q</w:t>
      </w:r>
      <w:r w:rsidRPr="004E5017">
        <w:rPr>
          <w:rFonts w:ascii="Times New Roman" w:hAnsi="Times New Roman" w:cs="Times New Roman"/>
          <w:sz w:val="26"/>
          <w:szCs w:val="26"/>
        </w:rPr>
        <w:t>uan quản lý thuế thực hiện ký điện tử bằng chữ ký số của cơ quan quản lý thuế lên chứng từ nộp ngân sách nhà nước và gửi đến ngân h</w:t>
      </w:r>
      <w:r w:rsidR="00065751" w:rsidRPr="004E5017">
        <w:rPr>
          <w:rFonts w:ascii="Times New Roman" w:hAnsi="Times New Roman" w:cs="Times New Roman"/>
          <w:sz w:val="26"/>
          <w:szCs w:val="26"/>
          <w:lang w:val="en-US"/>
        </w:rPr>
        <w:t>à</w:t>
      </w:r>
      <w:r w:rsidRPr="004E5017">
        <w:rPr>
          <w:rFonts w:ascii="Times New Roman" w:hAnsi="Times New Roman" w:cs="Times New Roman"/>
          <w:sz w:val="26"/>
          <w:szCs w:val="26"/>
        </w:rPr>
        <w:t>ng hoặc tổ chức cung ứng dịch vụ trung gian thanh toán mà người nộp ngân sách nhà nước đã lựa chọn khi lập chứng từ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Ngân hàng hoặc tổ chức cung ứng dịch vụ trung gian thanh toán kiểm tra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kiện trích nợ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w:t>
      </w:r>
      <w:r w:rsidR="00AC4F96" w:rsidRPr="004E5017">
        <w:rPr>
          <w:rFonts w:ascii="Times New Roman" w:hAnsi="Times New Roman" w:cs="Times New Roman"/>
          <w:sz w:val="26"/>
          <w:szCs w:val="26"/>
          <w:lang w:val="en-US"/>
        </w:rPr>
        <w:t>ờ</w:t>
      </w:r>
      <w:r w:rsidRPr="004E5017">
        <w:rPr>
          <w:rFonts w:ascii="Times New Roman" w:hAnsi="Times New Roman" w:cs="Times New Roman"/>
          <w:sz w:val="26"/>
          <w:szCs w:val="26"/>
        </w:rPr>
        <w:t>i nộp ngân sách nhà nước. Trường h</w:t>
      </w:r>
      <w:r w:rsidR="00065751"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nộp đủ để trích nộp ngân sách nh</w:t>
      </w:r>
      <w:r w:rsidR="00065751" w:rsidRPr="004E5017">
        <w:rPr>
          <w:rFonts w:ascii="Times New Roman" w:hAnsi="Times New Roman" w:cs="Times New Roman"/>
          <w:sz w:val="26"/>
          <w:szCs w:val="26"/>
          <w:lang w:val="en-US"/>
        </w:rPr>
        <w:t>à</w:t>
      </w:r>
      <w:r w:rsidRPr="004E5017">
        <w:rPr>
          <w:rFonts w:ascii="Times New Roman" w:hAnsi="Times New Roman" w:cs="Times New Roman"/>
          <w:sz w:val="26"/>
          <w:szCs w:val="26"/>
        </w:rPr>
        <w:t xml:space="preserve"> nước, ngân hàng hoặc</w:t>
      </w:r>
      <w:r w:rsidR="00065751" w:rsidRPr="004E5017">
        <w:rPr>
          <w:rFonts w:ascii="Times New Roman" w:hAnsi="Times New Roman" w:cs="Times New Roman"/>
          <w:sz w:val="26"/>
          <w:szCs w:val="26"/>
          <w:lang w:val="en-US"/>
        </w:rPr>
        <w:t xml:space="preserve"> </w:t>
      </w:r>
      <w:r w:rsidRPr="004E5017">
        <w:rPr>
          <w:rFonts w:ascii="Times New Roman" w:hAnsi="Times New Roman" w:cs="Times New Roman"/>
          <w:sz w:val="26"/>
          <w:szCs w:val="26"/>
        </w:rPr>
        <w:t xml:space="preserve">tổ chức cung ứng dịch vụ trung gian thanh toán làm thủ tục chuyển tiền đầy đủ, kịp thời vào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Kho bạc Nhà nước theo thông tin ghi trên chứng từ nộp ngân sách nhà nước (th</w:t>
      </w:r>
      <w:r w:rsidR="004E35A3" w:rsidRPr="004E5017">
        <w:rPr>
          <w:rFonts w:ascii="Times New Roman" w:hAnsi="Times New Roman" w:cs="Times New Roman"/>
          <w:sz w:val="26"/>
          <w:szCs w:val="26"/>
          <w:lang w:val="en-US"/>
        </w:rPr>
        <w:t>ờ</w:t>
      </w:r>
      <w:r w:rsidRPr="004E5017">
        <w:rPr>
          <w:rFonts w:ascii="Times New Roman" w:hAnsi="Times New Roman" w:cs="Times New Roman"/>
          <w:sz w:val="26"/>
          <w:szCs w:val="26"/>
        </w:rPr>
        <w:t xml:space="preserve">i hạn chuyển tiền theo quy định tại Luật Quản lý thuế); đồng thời, gửi chứng từ nộp ngân sách nhà nước có chữ ký số của ngân hàng hoặc tổ chức cung ứng dịch vụ trung gian thanh toán cho người nộp ngân sách nhà nước qua </w:t>
      </w:r>
      <w:r w:rsidR="004E35A3"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 xml:space="preserve">thông tin điện tử của cơ quan </w:t>
      </w:r>
      <w:r w:rsidR="004E35A3" w:rsidRPr="004E5017">
        <w:rPr>
          <w:rFonts w:ascii="Times New Roman" w:hAnsi="Times New Roman" w:cs="Times New Roman"/>
          <w:sz w:val="26"/>
          <w:szCs w:val="26"/>
          <w:lang w:val="en-US"/>
        </w:rPr>
        <w:t>quả</w:t>
      </w:r>
      <w:r w:rsidRPr="004E5017">
        <w:rPr>
          <w:rFonts w:ascii="Times New Roman" w:hAnsi="Times New Roman" w:cs="Times New Roman"/>
          <w:sz w:val="26"/>
          <w:szCs w:val="26"/>
        </w:rPr>
        <w:t xml:space="preserve">n lý thuế để xác nhận việc nộp ngân sách nhà nước thành công. Trường hợp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nộp không đủ để trích nộp ngân sách nhà nước, ngân hàng hoặc tổ chức cung ứng dịch vụ trung gian thanh toán gửi thông báo có chữ ký số về việc nộp ngân sách chưa thành công cho người nộp ngân sách nhà nước qua </w:t>
      </w:r>
      <w:r w:rsidR="004E35A3"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thông tin điện tử của cơ quan quản lý thuế để ng</w:t>
      </w:r>
      <w:r w:rsidR="004E35A3" w:rsidRPr="004E5017">
        <w:rPr>
          <w:rFonts w:ascii="Times New Roman" w:hAnsi="Times New Roman" w:cs="Times New Roman"/>
          <w:sz w:val="26"/>
          <w:szCs w:val="26"/>
          <w:lang w:val="en-US"/>
        </w:rPr>
        <w:t>ư</w:t>
      </w:r>
      <w:r w:rsidRPr="004E5017">
        <w:rPr>
          <w:rFonts w:ascii="Times New Roman" w:hAnsi="Times New Roman" w:cs="Times New Roman"/>
          <w:sz w:val="26"/>
          <w:szCs w:val="26"/>
        </w:rPr>
        <w:t>ời nộp ngân sách nhà nước thực hiện lại các bước theo trình tự nêu trên.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nộp ngân sách nhà nước qua dịch vụ thanh toán điện tử của ngân hàng hoặc tổ chức cung ứng dịch vụ trung gian thanh toán: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Người nộp ngân sách nhà nước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có tên và mật khẩu truy cập do ngân hàng hoặc tổ chức cung ứng dịch vụ trung gian thanh toán cung c</w:t>
      </w:r>
      <w:r w:rsidR="004E35A3" w:rsidRPr="004E5017">
        <w:rPr>
          <w:rFonts w:ascii="Times New Roman" w:hAnsi="Times New Roman" w:cs="Times New Roman"/>
          <w:sz w:val="26"/>
          <w:szCs w:val="26"/>
          <w:lang w:val="en-US"/>
        </w:rPr>
        <w:t>ấ</w:t>
      </w:r>
      <w:r w:rsidRPr="004E5017">
        <w:rPr>
          <w:rFonts w:ascii="Times New Roman" w:hAnsi="Times New Roman" w:cs="Times New Roman"/>
          <w:sz w:val="26"/>
          <w:szCs w:val="26"/>
        </w:rPr>
        <w:t>p đ</w:t>
      </w:r>
      <w:r w:rsidR="004E35A3" w:rsidRPr="004E5017">
        <w:rPr>
          <w:rFonts w:ascii="Times New Roman" w:hAnsi="Times New Roman" w:cs="Times New Roman"/>
          <w:sz w:val="26"/>
          <w:szCs w:val="26"/>
          <w:lang w:val="en-US"/>
        </w:rPr>
        <w:t>ể</w:t>
      </w:r>
      <w:r w:rsidRPr="004E5017">
        <w:rPr>
          <w:rFonts w:ascii="Times New Roman" w:hAnsi="Times New Roman" w:cs="Times New Roman"/>
          <w:sz w:val="26"/>
          <w:szCs w:val="26"/>
        </w:rPr>
        <w:t xml:space="preserve"> đăng nhập vào hệ thống ứng dụng thanh toán điện tử tương ứng của ngân hàng hoặc t</w:t>
      </w:r>
      <w:r w:rsidR="004E35A3" w:rsidRPr="004E5017">
        <w:rPr>
          <w:rFonts w:ascii="Times New Roman" w:hAnsi="Times New Roman" w:cs="Times New Roman"/>
          <w:sz w:val="26"/>
          <w:szCs w:val="26"/>
          <w:lang w:val="en-US"/>
        </w:rPr>
        <w:t>ổ</w:t>
      </w:r>
      <w:r w:rsidRPr="004E5017">
        <w:rPr>
          <w:rFonts w:ascii="Times New Roman" w:hAnsi="Times New Roman" w:cs="Times New Roman"/>
          <w:sz w:val="26"/>
          <w:szCs w:val="26"/>
        </w:rPr>
        <w:t xml:space="preserve"> chức cung ứng dịch vụ trung gian thanh toán (như ATM, </w:t>
      </w:r>
      <w:r w:rsidR="0017695D" w:rsidRPr="004E5017">
        <w:rPr>
          <w:rFonts w:ascii="Times New Roman" w:hAnsi="Times New Roman" w:cs="Times New Roman"/>
          <w:sz w:val="26"/>
          <w:szCs w:val="26"/>
        </w:rPr>
        <w:t xml:space="preserve">Internet </w:t>
      </w:r>
      <w:r w:rsidRPr="004E5017">
        <w:rPr>
          <w:rFonts w:ascii="Times New Roman" w:hAnsi="Times New Roman" w:cs="Times New Roman"/>
          <w:sz w:val="26"/>
          <w:szCs w:val="26"/>
        </w:rPr>
        <w:t>Banking, Mobile Banking hoặc các hình thức thanh toán điện tử khác); lập chứng từ nộp ngân sách nhà nước theo chỉ dẫn trên hệ thống ứng dụng thanh toán điện tử của từng hệ thống ngân hàng hoặc tổ chức cung ứng dịch vụ trung gian thanh toán.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N</w:t>
      </w:r>
      <w:r w:rsidR="00080398" w:rsidRPr="004E5017">
        <w:rPr>
          <w:rFonts w:ascii="Times New Roman" w:hAnsi="Times New Roman" w:cs="Times New Roman"/>
          <w:sz w:val="26"/>
          <w:szCs w:val="26"/>
          <w:lang w:val="en-US"/>
        </w:rPr>
        <w:t>g</w:t>
      </w:r>
      <w:r w:rsidRPr="004E5017">
        <w:rPr>
          <w:rFonts w:ascii="Times New Roman" w:hAnsi="Times New Roman" w:cs="Times New Roman"/>
          <w:sz w:val="26"/>
          <w:szCs w:val="26"/>
        </w:rPr>
        <w:t xml:space="preserve">ân hàng hoặc tổ chức cung ứng dịch vụ trung gian thanh toán thực hiện kiểm tra thông tin về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trên chứng từ nộp ngân sách nhà nước và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kiện trích nợ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nộp ngân sách nhà nước. Trường hợp kiểm </w:t>
      </w:r>
      <w:r w:rsidR="00080398" w:rsidRPr="004E5017">
        <w:rPr>
          <w:rFonts w:ascii="Times New Roman" w:hAnsi="Times New Roman" w:cs="Times New Roman"/>
          <w:sz w:val="26"/>
          <w:szCs w:val="26"/>
          <w:lang w:val="en-US"/>
        </w:rPr>
        <w:t>tr</w:t>
      </w:r>
      <w:r w:rsidRPr="004E5017">
        <w:rPr>
          <w:rFonts w:ascii="Times New Roman" w:hAnsi="Times New Roman" w:cs="Times New Roman"/>
          <w:sz w:val="26"/>
          <w:szCs w:val="26"/>
        </w:rPr>
        <w:t>a phù h</w:t>
      </w:r>
      <w:r w:rsidR="00080398"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thì làm thủ tục chuyển tiền đầy đủ, kịp th</w:t>
      </w:r>
      <w:r w:rsidR="00080398" w:rsidRPr="004E5017">
        <w:rPr>
          <w:rFonts w:ascii="Times New Roman" w:hAnsi="Times New Roman" w:cs="Times New Roman"/>
          <w:sz w:val="26"/>
          <w:szCs w:val="26"/>
          <w:lang w:val="en-US"/>
        </w:rPr>
        <w:t>ờ</w:t>
      </w:r>
      <w:r w:rsidRPr="004E5017">
        <w:rPr>
          <w:rFonts w:ascii="Times New Roman" w:hAnsi="Times New Roman" w:cs="Times New Roman"/>
          <w:sz w:val="26"/>
          <w:szCs w:val="26"/>
        </w:rPr>
        <w:t xml:space="preserve">i vào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Kho bạc Nhà nước theo thông tin ghi trên chứng từ nộp ngân sách nhà nước (thời hạn chuyển tiền theo quy định tại Luật Quản lý thuế); đồng thời, gửi chứng từ nộp ngân sách nhà nước có chữ ký số của ngân hàng hoặc tổ chức cung ứng dịch vụ trung gian thanh toán cho người nộp ngân sách nhà nước và gửi thông tin đã trích nộp vào ngân sách nhà nước thành công cho cơ quan quản lý thuế và các đơn vị có liên quan (nếu có). Trường h</w:t>
      </w:r>
      <w:r w:rsidR="00080398"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kiểm </w:t>
      </w:r>
      <w:r w:rsidR="00080398" w:rsidRPr="004E5017">
        <w:rPr>
          <w:rFonts w:ascii="Times New Roman" w:hAnsi="Times New Roman" w:cs="Times New Roman"/>
          <w:sz w:val="26"/>
          <w:szCs w:val="26"/>
          <w:lang w:val="en-US"/>
        </w:rPr>
        <w:t>tr</w:t>
      </w:r>
      <w:r w:rsidRPr="004E5017">
        <w:rPr>
          <w:rFonts w:ascii="Times New Roman" w:hAnsi="Times New Roman" w:cs="Times New Roman"/>
          <w:sz w:val="26"/>
          <w:szCs w:val="26"/>
        </w:rPr>
        <w:t>a không phù h</w:t>
      </w:r>
      <w:r w:rsidR="00080398"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thì gửi thông báo phản hồi có chữ ký số của ngân hàng hoặc tổ chức cung ứng dịch vụ trung gian thanh toán v</w:t>
      </w:r>
      <w:r w:rsidR="00080398" w:rsidRPr="004E5017">
        <w:rPr>
          <w:rFonts w:ascii="Times New Roman" w:hAnsi="Times New Roman" w:cs="Times New Roman"/>
          <w:sz w:val="26"/>
          <w:szCs w:val="26"/>
          <w:lang w:val="en-US"/>
        </w:rPr>
        <w:t>ề</w:t>
      </w:r>
      <w:r w:rsidRPr="004E5017">
        <w:rPr>
          <w:rFonts w:ascii="Times New Roman" w:hAnsi="Times New Roman" w:cs="Times New Roman"/>
          <w:sz w:val="26"/>
          <w:szCs w:val="26"/>
        </w:rPr>
        <w:t xml:space="preserve"> việc nộp ngân sách nhà nước chưa thành công cho người nộp ngân sách nhà nước qua hệ thống ứng dụng thanh toán điện tử tương ứng đ</w:t>
      </w:r>
      <w:r w:rsidR="00080398" w:rsidRPr="004E5017">
        <w:rPr>
          <w:rFonts w:ascii="Times New Roman" w:hAnsi="Times New Roman" w:cs="Times New Roman"/>
          <w:sz w:val="26"/>
          <w:szCs w:val="26"/>
          <w:lang w:val="en-US"/>
        </w:rPr>
        <w:t>ể</w:t>
      </w:r>
      <w:r w:rsidRPr="004E5017">
        <w:rPr>
          <w:rFonts w:ascii="Times New Roman" w:hAnsi="Times New Roman" w:cs="Times New Roman"/>
          <w:sz w:val="26"/>
          <w:szCs w:val="26"/>
        </w:rPr>
        <w:t xml:space="preserve"> người nộp ngân sách nhà nước thực hiện lại các bước theo tr</w:t>
      </w:r>
      <w:r w:rsidR="00080398" w:rsidRPr="004E5017">
        <w:rPr>
          <w:rFonts w:ascii="Times New Roman" w:hAnsi="Times New Roman" w:cs="Times New Roman"/>
          <w:sz w:val="26"/>
          <w:szCs w:val="26"/>
          <w:lang w:val="en-US"/>
        </w:rPr>
        <w:t>ì</w:t>
      </w:r>
      <w:r w:rsidRPr="004E5017">
        <w:rPr>
          <w:rFonts w:ascii="Times New Roman" w:hAnsi="Times New Roman" w:cs="Times New Roman"/>
          <w:sz w:val="26"/>
          <w:szCs w:val="26"/>
        </w:rPr>
        <w:t>nh tự nêu trên.</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w:t>
      </w:r>
      <w:r w:rsidR="00080398"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nộp ngân sách nhà nước qua </w:t>
      </w:r>
      <w:r w:rsidR="00080398"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 xml:space="preserve">Dịch vụ công Quốc gia: Sau khi đăng nhập thành công vào </w:t>
      </w:r>
      <w:r w:rsidR="00080398"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 xml:space="preserve">Dịch vụ công Quốc gia, người nộp ngân sách nhà nước thực hiện các bước tiếp theo tương tự như trường hợp nộp ngân sách nhà nước qua </w:t>
      </w:r>
      <w:r w:rsidR="001B0158"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 xml:space="preserve">thông tin điện tử của cơ quan quản lý thuế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và số lượng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Chứng từ nộp ngân sách nhà nước hoặc văn bản của cơ quan nhà nước có th</w:t>
      </w:r>
      <w:r w:rsidR="001B0158" w:rsidRPr="004E5017">
        <w:rPr>
          <w:rFonts w:ascii="Times New Roman" w:hAnsi="Times New Roman" w:cs="Times New Roman"/>
          <w:sz w:val="26"/>
          <w:szCs w:val="26"/>
          <w:lang w:val="en-US"/>
        </w:rPr>
        <w:t>ẩ</w:t>
      </w:r>
      <w:r w:rsidRPr="004E5017">
        <w:rPr>
          <w:rFonts w:ascii="Times New Roman" w:hAnsi="Times New Roman" w:cs="Times New Roman"/>
          <w:sz w:val="26"/>
          <w:szCs w:val="26"/>
        </w:rPr>
        <w:t>m quyền về việc yêu cầu người nộp ngân sách nhà nước nộp tiền vào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Số lượng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1B0158" w:rsidRPr="004E5017">
        <w:rPr>
          <w:rFonts w:ascii="Times New Roman" w:hAnsi="Times New Roman" w:cs="Times New Roman"/>
          <w:sz w:val="26"/>
          <w:szCs w:val="26"/>
          <w:lang w:val="en-US"/>
        </w:rPr>
        <w:t>ợ</w:t>
      </w:r>
      <w:r w:rsidRPr="004E5017">
        <w:rPr>
          <w:rFonts w:ascii="Times New Roman" w:hAnsi="Times New Roman" w:cs="Times New Roman"/>
          <w:sz w:val="26"/>
          <w:szCs w:val="26"/>
        </w:rPr>
        <w:t>p nộp ngân sách nhà nước theo phương thức nộp trực tiếp: 01 bản gốc chứng từ nộp ngân sách nhà nước. Riêng trường h</w:t>
      </w:r>
      <w:r w:rsidR="001B0158" w:rsidRPr="004E5017">
        <w:rPr>
          <w:rFonts w:ascii="Times New Roman" w:hAnsi="Times New Roman" w:cs="Times New Roman"/>
          <w:sz w:val="26"/>
          <w:szCs w:val="26"/>
          <w:lang w:val="en-US"/>
        </w:rPr>
        <w:t>ợ</w:t>
      </w:r>
      <w:r w:rsidRPr="004E5017">
        <w:rPr>
          <w:rFonts w:ascii="Times New Roman" w:hAnsi="Times New Roman" w:cs="Times New Roman"/>
          <w:sz w:val="26"/>
          <w:szCs w:val="26"/>
        </w:rPr>
        <w:t>p người nộp ngân sách nhà nước tại ngân hàng chưa tham gia phối h</w:t>
      </w:r>
      <w:r w:rsidR="001B0158"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thu ngân sách nhà nước với các cơ quan trong ngành tài chính thì cần lập 02 bản gốc chứng từ nộp ngân sách nhà nước hoặc 01 bản chính hoặc 01 bản chụp (bản photo) văn bản của cơ quan nhà nước có thẩm quyền về việc yêu cầu người nộp ngân sách nhà nước nộp tiền vào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1B0158"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nộp ngân sách nhà nước theo phương thức điện tử: 01 chứng từ nộp ngân sách nhà nước được lập trên các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ứng dụng tại </w:t>
      </w:r>
      <w:r w:rsidR="001B0158"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 xml:space="preserve">thông tin điện tử của cơ quan quản lý thuế hoặc </w:t>
      </w:r>
      <w:r w:rsidR="001B0158"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Dịch vụ công Quốc gia hoặc hệ thống ứng dụng thanh toán điện tử của ngân hàng hoặc tổ chức cung ứng dịch vụ trung gian thanh toán.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Thời hạn giải quyết: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w:t>
      </w:r>
      <w:r w:rsidR="001B0158" w:rsidRPr="004E5017">
        <w:rPr>
          <w:rFonts w:ascii="Times New Roman" w:hAnsi="Times New Roman" w:cs="Times New Roman"/>
          <w:sz w:val="26"/>
          <w:szCs w:val="26"/>
          <w:lang w:val="en-US"/>
        </w:rPr>
        <w:t>ợ</w:t>
      </w:r>
      <w:r w:rsidRPr="004E5017">
        <w:rPr>
          <w:rFonts w:ascii="Times New Roman" w:hAnsi="Times New Roman" w:cs="Times New Roman"/>
          <w:sz w:val="26"/>
          <w:szCs w:val="26"/>
        </w:rPr>
        <w:t>p nộp ngân sách nhà nước theo phương thức nộp trực tiếp: Chậm nh</w:t>
      </w:r>
      <w:r w:rsidR="001B0158" w:rsidRPr="004E5017">
        <w:rPr>
          <w:rFonts w:ascii="Times New Roman" w:hAnsi="Times New Roman" w:cs="Times New Roman"/>
          <w:sz w:val="26"/>
          <w:szCs w:val="26"/>
          <w:lang w:val="en-US"/>
        </w:rPr>
        <w:t>ấ</w:t>
      </w:r>
      <w:r w:rsidRPr="004E5017">
        <w:rPr>
          <w:rFonts w:ascii="Times New Roman" w:hAnsi="Times New Roman" w:cs="Times New Roman"/>
          <w:sz w:val="26"/>
          <w:szCs w:val="26"/>
        </w:rPr>
        <w:t>t 30 phút, k</w:t>
      </w:r>
      <w:r w:rsidR="001B0158" w:rsidRPr="004E5017">
        <w:rPr>
          <w:rFonts w:ascii="Times New Roman" w:hAnsi="Times New Roman" w:cs="Times New Roman"/>
          <w:sz w:val="26"/>
          <w:szCs w:val="26"/>
          <w:lang w:val="en-US"/>
        </w:rPr>
        <w:t>ể</w:t>
      </w:r>
      <w:r w:rsidRPr="004E5017">
        <w:rPr>
          <w:rFonts w:ascii="Times New Roman" w:hAnsi="Times New Roman" w:cs="Times New Roman"/>
          <w:sz w:val="26"/>
          <w:szCs w:val="26"/>
        </w:rPr>
        <w:t xml:space="preserve"> từ khi Kho bạc Nhà nước hoặc ngân hàng hoặc cơ quan thu nhận đủ hồ sơ hợp lệ của người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nộp ng</w:t>
      </w:r>
      <w:r w:rsidR="00975BAB" w:rsidRPr="004E5017">
        <w:rPr>
          <w:rFonts w:ascii="Times New Roman" w:hAnsi="Times New Roman" w:cs="Times New Roman"/>
          <w:sz w:val="26"/>
          <w:szCs w:val="26"/>
          <w:lang w:val="en-US"/>
        </w:rPr>
        <w:t>â</w:t>
      </w:r>
      <w:r w:rsidRPr="004E5017">
        <w:rPr>
          <w:rFonts w:ascii="Times New Roman" w:hAnsi="Times New Roman" w:cs="Times New Roman"/>
          <w:sz w:val="26"/>
          <w:szCs w:val="26"/>
        </w:rPr>
        <w:t xml:space="preserve">n sách nhà nước theo phương thức điện tử: Chậm nhất 05 phút, kể từ khi </w:t>
      </w:r>
      <w:r w:rsidR="00975BAB" w:rsidRPr="004E5017">
        <w:rPr>
          <w:rFonts w:ascii="Times New Roman" w:hAnsi="Times New Roman" w:cs="Times New Roman"/>
          <w:sz w:val="26"/>
          <w:szCs w:val="26"/>
        </w:rPr>
        <w:t xml:space="preserve">Cổng </w:t>
      </w:r>
      <w:r w:rsidRPr="004E5017">
        <w:rPr>
          <w:rFonts w:ascii="Times New Roman" w:hAnsi="Times New Roman" w:cs="Times New Roman"/>
          <w:sz w:val="26"/>
          <w:szCs w:val="26"/>
        </w:rPr>
        <w:t>thông tin điện tử của cơ quan quản lý thuế hoặc Cổng Dịch vụ công Quốc gia hoặc hệ thống ứng dụng thanh toán điện tử của ngân hàng hoặc tổ chức cung ứng dịch vụ trung gian thanh toán nhận được chứng từ nộp ngân sách nhà nước h</w:t>
      </w:r>
      <w:r w:rsidR="00975BAB"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lệ của người nộp ngân sách nhà nước; đồng thời,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nộp ngân sách nhà nước có đủ số dư để trích nộp ngân sách nhà nước theo số tiền ghi </w:t>
      </w:r>
      <w:r w:rsidR="00975BAB" w:rsidRPr="004E5017">
        <w:rPr>
          <w:rFonts w:ascii="Times New Roman" w:hAnsi="Times New Roman" w:cs="Times New Roman"/>
          <w:sz w:val="26"/>
          <w:szCs w:val="26"/>
          <w:lang w:val="en-US"/>
        </w:rPr>
        <w:t>tr</w:t>
      </w:r>
      <w:r w:rsidRPr="004E5017">
        <w:rPr>
          <w:rFonts w:ascii="Times New Roman" w:hAnsi="Times New Roman" w:cs="Times New Roman"/>
          <w:sz w:val="26"/>
          <w:szCs w:val="26"/>
        </w:rPr>
        <w:t>ên chứng từ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tượng thực hiện: Người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 cơ quan thu và ngân hàng hoặc tổ chức cung ứng dịch vụ trung gian thanh toán.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Kết quả thực hiện:</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a) Trường h</w:t>
      </w:r>
      <w:r w:rsidR="00975BAB" w:rsidRPr="004E5017">
        <w:rPr>
          <w:rFonts w:ascii="Times New Roman" w:hAnsi="Times New Roman" w:cs="Times New Roman"/>
          <w:sz w:val="26"/>
          <w:szCs w:val="26"/>
          <w:lang w:val="en-US"/>
        </w:rPr>
        <w:t>ợ</w:t>
      </w:r>
      <w:r w:rsidRPr="004E5017">
        <w:rPr>
          <w:rFonts w:ascii="Times New Roman" w:hAnsi="Times New Roman" w:cs="Times New Roman"/>
          <w:sz w:val="26"/>
          <w:szCs w:val="26"/>
        </w:rPr>
        <w:t>p nộp ngân sách nhà nước theo phương thức nộp trực tiếp: Chứng từ nộp ngân sách nhà nước gửi người nộp ngân sách nhà nước có xác nhận của Kho bạc Nhà nước hoặc ngân hàng hoặc cơ quan thu.</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 Trường hợp nộp ngân sách nhà nước theo phương thức điện tử: Chứng từ nộp ngân sách nhà nước (có chữ ký số của ngân hàng hoặc tổ chức cung ứng dịch vụ trung gian thanh toán) gửi tới người nộp ngân sách nhà nước xác nhận việc đã thực hiện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10.</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M</w:t>
      </w:r>
      <w:r w:rsidR="00975BAB" w:rsidRPr="004E5017">
        <w:rPr>
          <w:rFonts w:ascii="Times New Roman" w:hAnsi="Times New Roman" w:cs="Times New Roman"/>
          <w:sz w:val="26"/>
          <w:szCs w:val="26"/>
          <w:lang w:val="en-US"/>
        </w:rPr>
        <w:t>ẫ</w:t>
      </w:r>
      <w:r w:rsidRPr="004E5017">
        <w:rPr>
          <w:rFonts w:ascii="Times New Roman" w:hAnsi="Times New Roman" w:cs="Times New Roman"/>
          <w:sz w:val="26"/>
          <w:szCs w:val="26"/>
        </w:rPr>
        <w:t>u tờ khai:</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Bảng kê nộp thuế; giấy nộp tiền vào ngân sách nhà nước; lệnh hoàn trả kiêm bù trừ thu ngân sách nhà nước; biên lai thu thuế, phí, lệ phí, thu phạt vi phạm hành chính được quy đ</w:t>
      </w:r>
      <w:r w:rsidR="00F616E2" w:rsidRPr="004E5017">
        <w:rPr>
          <w:rFonts w:ascii="Times New Roman" w:hAnsi="Times New Roman" w:cs="Times New Roman"/>
          <w:sz w:val="26"/>
          <w:szCs w:val="26"/>
          <w:lang w:val="en-US"/>
        </w:rPr>
        <w:t>ị</w:t>
      </w:r>
      <w:r w:rsidRPr="004E5017">
        <w:rPr>
          <w:rFonts w:ascii="Times New Roman" w:hAnsi="Times New Roman" w:cs="Times New Roman"/>
          <w:sz w:val="26"/>
          <w:szCs w:val="26"/>
        </w:rPr>
        <w:t xml:space="preserve">nh tương ứng theo các </w:t>
      </w:r>
      <w:bookmarkStart w:id="13" w:name="bieumau_ms_01"/>
      <w:r w:rsidR="00FE41F6" w:rsidRPr="004E5017">
        <w:rPr>
          <w:rFonts w:ascii="Times New Roman" w:hAnsi="Times New Roman" w:cs="Times New Roman"/>
          <w:sz w:val="26"/>
          <w:szCs w:val="26"/>
        </w:rPr>
        <w:t>Mẫu số 01</w:t>
      </w:r>
      <w:bookmarkEnd w:id="13"/>
      <w:r w:rsidR="00FE41F6" w:rsidRPr="004E5017">
        <w:rPr>
          <w:rFonts w:ascii="Times New Roman" w:hAnsi="Times New Roman" w:cs="Times New Roman"/>
          <w:sz w:val="26"/>
          <w:szCs w:val="26"/>
        </w:rPr>
        <w:t xml:space="preserve">, </w:t>
      </w:r>
      <w:bookmarkStart w:id="14" w:name="bieumau_ms_02"/>
      <w:r w:rsidR="00FE41F6" w:rsidRPr="004E5017">
        <w:rPr>
          <w:rFonts w:ascii="Times New Roman" w:hAnsi="Times New Roman" w:cs="Times New Roman"/>
          <w:sz w:val="26"/>
          <w:szCs w:val="26"/>
        </w:rPr>
        <w:t>02</w:t>
      </w:r>
      <w:bookmarkEnd w:id="14"/>
      <w:r w:rsidR="00FE41F6" w:rsidRPr="004E5017">
        <w:rPr>
          <w:rFonts w:ascii="Times New Roman" w:hAnsi="Times New Roman" w:cs="Times New Roman"/>
          <w:sz w:val="26"/>
          <w:szCs w:val="26"/>
        </w:rPr>
        <w:t xml:space="preserve">, </w:t>
      </w:r>
      <w:bookmarkStart w:id="15" w:name="bieumau_ms_03a1"/>
      <w:r w:rsidR="00FE41F6" w:rsidRPr="004E5017">
        <w:rPr>
          <w:rFonts w:ascii="Times New Roman" w:hAnsi="Times New Roman" w:cs="Times New Roman"/>
          <w:sz w:val="26"/>
          <w:szCs w:val="26"/>
        </w:rPr>
        <w:t>03a1</w:t>
      </w:r>
      <w:bookmarkEnd w:id="15"/>
      <w:r w:rsidR="00FE41F6" w:rsidRPr="004E5017">
        <w:rPr>
          <w:rFonts w:ascii="Times New Roman" w:hAnsi="Times New Roman" w:cs="Times New Roman"/>
          <w:sz w:val="26"/>
          <w:szCs w:val="26"/>
        </w:rPr>
        <w:t xml:space="preserve">, </w:t>
      </w:r>
      <w:bookmarkStart w:id="16" w:name="bieumau_ms_03a2"/>
      <w:r w:rsidR="00FE41F6" w:rsidRPr="004E5017">
        <w:rPr>
          <w:rFonts w:ascii="Times New Roman" w:hAnsi="Times New Roman" w:cs="Times New Roman"/>
          <w:sz w:val="26"/>
          <w:szCs w:val="26"/>
        </w:rPr>
        <w:t>03a2</w:t>
      </w:r>
      <w:bookmarkEnd w:id="16"/>
      <w:r w:rsidR="00FE41F6" w:rsidRPr="004E5017">
        <w:rPr>
          <w:rFonts w:ascii="Times New Roman" w:hAnsi="Times New Roman" w:cs="Times New Roman"/>
          <w:sz w:val="26"/>
          <w:szCs w:val="26"/>
        </w:rPr>
        <w:t xml:space="preserve">, </w:t>
      </w:r>
      <w:bookmarkStart w:id="17" w:name="bieumau_ms_03b1"/>
      <w:r w:rsidR="00FE41F6" w:rsidRPr="004E5017">
        <w:rPr>
          <w:rFonts w:ascii="Times New Roman" w:hAnsi="Times New Roman" w:cs="Times New Roman"/>
          <w:sz w:val="26"/>
          <w:szCs w:val="26"/>
        </w:rPr>
        <w:t>03b1</w:t>
      </w:r>
      <w:bookmarkEnd w:id="17"/>
      <w:r w:rsidR="00FE41F6" w:rsidRPr="004E5017">
        <w:rPr>
          <w:rFonts w:ascii="Times New Roman" w:hAnsi="Times New Roman" w:cs="Times New Roman"/>
          <w:sz w:val="26"/>
          <w:szCs w:val="26"/>
        </w:rPr>
        <w:t xml:space="preserve">, </w:t>
      </w:r>
      <w:bookmarkStart w:id="18" w:name="bieumau_ms_03b2"/>
      <w:r w:rsidR="00FE41F6" w:rsidRPr="004E5017">
        <w:rPr>
          <w:rFonts w:ascii="Times New Roman" w:hAnsi="Times New Roman" w:cs="Times New Roman"/>
          <w:sz w:val="26"/>
          <w:szCs w:val="26"/>
        </w:rPr>
        <w:t>03b2</w:t>
      </w:r>
      <w:bookmarkEnd w:id="18"/>
      <w:r w:rsidR="00FE41F6" w:rsidRPr="004E5017">
        <w:rPr>
          <w:rFonts w:ascii="Times New Roman" w:hAnsi="Times New Roman" w:cs="Times New Roman"/>
          <w:sz w:val="26"/>
          <w:szCs w:val="26"/>
        </w:rPr>
        <w:t xml:space="preserve">, </w:t>
      </w:r>
      <w:bookmarkStart w:id="19" w:name="bieumau_ms_03c"/>
      <w:r w:rsidR="00FE41F6" w:rsidRPr="004E5017">
        <w:rPr>
          <w:rFonts w:ascii="Times New Roman" w:hAnsi="Times New Roman" w:cs="Times New Roman"/>
          <w:sz w:val="26"/>
          <w:szCs w:val="26"/>
        </w:rPr>
        <w:t>03c</w:t>
      </w:r>
      <w:bookmarkEnd w:id="19"/>
      <w:r w:rsidR="00FE41F6" w:rsidRPr="004E5017">
        <w:rPr>
          <w:rFonts w:ascii="Times New Roman" w:hAnsi="Times New Roman" w:cs="Times New Roman"/>
          <w:sz w:val="26"/>
          <w:szCs w:val="26"/>
        </w:rPr>
        <w:t xml:space="preserve"> tại Phụ lục I </w:t>
      </w:r>
      <w:r w:rsidRPr="004E5017">
        <w:rPr>
          <w:rFonts w:ascii="Times New Roman" w:hAnsi="Times New Roman" w:cs="Times New Roman"/>
          <w:sz w:val="26"/>
          <w:szCs w:val="26"/>
        </w:rPr>
        <w:t>ban hành kèm theo Nghị định này</w:t>
      </w:r>
      <w:r w:rsidR="00F616E2" w:rsidRPr="004E5017">
        <w:rPr>
          <w:rFonts w:ascii="Times New Roman" w:hAnsi="Times New Roman" w:cs="Times New Roman"/>
          <w:sz w:val="26"/>
          <w:szCs w:val="26"/>
          <w:lang w:val="en-US"/>
        </w:rPr>
        <w: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Các chứng từ chuyển tiền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đơn vị tại Kho bạc Nhà nước được quy định tương ứng theo các </w:t>
      </w:r>
      <w:bookmarkStart w:id="20" w:name="bieumau_ms_16a1"/>
      <w:r w:rsidR="00FE41F6" w:rsidRPr="004E5017">
        <w:rPr>
          <w:rFonts w:ascii="Times New Roman" w:hAnsi="Times New Roman" w:cs="Times New Roman"/>
          <w:sz w:val="26"/>
          <w:szCs w:val="26"/>
        </w:rPr>
        <w:t>Mẫu số 16a1</w:t>
      </w:r>
      <w:bookmarkEnd w:id="20"/>
      <w:r w:rsidR="00FE41F6" w:rsidRPr="004E5017">
        <w:rPr>
          <w:rFonts w:ascii="Times New Roman" w:hAnsi="Times New Roman" w:cs="Times New Roman"/>
          <w:sz w:val="26"/>
          <w:szCs w:val="26"/>
        </w:rPr>
        <w:t xml:space="preserve">, </w:t>
      </w:r>
      <w:bookmarkStart w:id="21" w:name="bieumau_ms_16a2"/>
      <w:r w:rsidR="00FE41F6" w:rsidRPr="004E5017">
        <w:rPr>
          <w:rFonts w:ascii="Times New Roman" w:hAnsi="Times New Roman" w:cs="Times New Roman"/>
          <w:sz w:val="26"/>
          <w:szCs w:val="26"/>
        </w:rPr>
        <w:t>16a2</w:t>
      </w:r>
      <w:bookmarkEnd w:id="21"/>
      <w:r w:rsidR="00FE41F6" w:rsidRPr="004E5017">
        <w:rPr>
          <w:rFonts w:ascii="Times New Roman" w:hAnsi="Times New Roman" w:cs="Times New Roman"/>
          <w:sz w:val="26"/>
          <w:szCs w:val="26"/>
        </w:rPr>
        <w:t xml:space="preserve">, </w:t>
      </w:r>
      <w:bookmarkStart w:id="22" w:name="bieumau_ms_16a3"/>
      <w:r w:rsidR="00FE41F6" w:rsidRPr="004E5017">
        <w:rPr>
          <w:rFonts w:ascii="Times New Roman" w:hAnsi="Times New Roman" w:cs="Times New Roman"/>
          <w:sz w:val="26"/>
          <w:szCs w:val="26"/>
        </w:rPr>
        <w:t>16a3</w:t>
      </w:r>
      <w:bookmarkEnd w:id="22"/>
      <w:r w:rsidR="00FE41F6" w:rsidRPr="004E5017">
        <w:rPr>
          <w:rFonts w:ascii="Times New Roman" w:hAnsi="Times New Roman" w:cs="Times New Roman"/>
          <w:sz w:val="26"/>
          <w:szCs w:val="26"/>
        </w:rPr>
        <w:t xml:space="preserve">, </w:t>
      </w:r>
      <w:bookmarkStart w:id="23" w:name="bieumau_ms_16a4"/>
      <w:r w:rsidR="00FE41F6" w:rsidRPr="004E5017">
        <w:rPr>
          <w:rFonts w:ascii="Times New Roman" w:hAnsi="Times New Roman" w:cs="Times New Roman"/>
          <w:sz w:val="26"/>
          <w:szCs w:val="26"/>
        </w:rPr>
        <w:t>16a4</w:t>
      </w:r>
      <w:bookmarkEnd w:id="23"/>
      <w:r w:rsidR="00FE41F6" w:rsidRPr="004E5017">
        <w:rPr>
          <w:rFonts w:ascii="Times New Roman" w:hAnsi="Times New Roman" w:cs="Times New Roman"/>
          <w:sz w:val="26"/>
          <w:szCs w:val="26"/>
        </w:rPr>
        <w:t xml:space="preserve">, </w:t>
      </w:r>
      <w:bookmarkStart w:id="24" w:name="bieumau_ms_16b1"/>
      <w:r w:rsidR="00FE41F6" w:rsidRPr="004E5017">
        <w:rPr>
          <w:rFonts w:ascii="Times New Roman" w:hAnsi="Times New Roman" w:cs="Times New Roman"/>
          <w:sz w:val="26"/>
          <w:szCs w:val="26"/>
        </w:rPr>
        <w:t>16b1</w:t>
      </w:r>
      <w:bookmarkEnd w:id="24"/>
      <w:r w:rsidR="00FE41F6" w:rsidRPr="004E5017">
        <w:rPr>
          <w:rFonts w:ascii="Times New Roman" w:hAnsi="Times New Roman" w:cs="Times New Roman"/>
          <w:sz w:val="26"/>
          <w:szCs w:val="26"/>
        </w:rPr>
        <w:t xml:space="preserve">, </w:t>
      </w:r>
      <w:bookmarkStart w:id="25" w:name="bieumau_ms_16b2"/>
      <w:r w:rsidR="00FE41F6" w:rsidRPr="004E5017">
        <w:rPr>
          <w:rFonts w:ascii="Times New Roman" w:hAnsi="Times New Roman" w:cs="Times New Roman"/>
          <w:sz w:val="26"/>
          <w:szCs w:val="26"/>
        </w:rPr>
        <w:t>16b2</w:t>
      </w:r>
      <w:bookmarkEnd w:id="25"/>
      <w:r w:rsidR="00FE41F6" w:rsidRPr="004E5017">
        <w:rPr>
          <w:rFonts w:ascii="Times New Roman" w:hAnsi="Times New Roman" w:cs="Times New Roman"/>
          <w:sz w:val="26"/>
          <w:szCs w:val="26"/>
        </w:rPr>
        <w:t xml:space="preserve">, </w:t>
      </w:r>
      <w:bookmarkStart w:id="26" w:name="bieumau_ms_16c1"/>
      <w:r w:rsidR="00FE41F6" w:rsidRPr="004E5017">
        <w:rPr>
          <w:rFonts w:ascii="Times New Roman" w:hAnsi="Times New Roman" w:cs="Times New Roman"/>
          <w:sz w:val="26"/>
          <w:szCs w:val="26"/>
        </w:rPr>
        <w:t>16c1</w:t>
      </w:r>
      <w:bookmarkEnd w:id="26"/>
      <w:r w:rsidR="00FE41F6" w:rsidRPr="004E5017">
        <w:rPr>
          <w:rFonts w:ascii="Times New Roman" w:hAnsi="Times New Roman" w:cs="Times New Roman"/>
          <w:sz w:val="26"/>
          <w:szCs w:val="26"/>
        </w:rPr>
        <w:t xml:space="preserve">, </w:t>
      </w:r>
      <w:bookmarkStart w:id="27" w:name="bieumau_ms_16c2"/>
      <w:r w:rsidR="00FE41F6" w:rsidRPr="004E5017">
        <w:rPr>
          <w:rFonts w:ascii="Times New Roman" w:hAnsi="Times New Roman" w:cs="Times New Roman"/>
          <w:sz w:val="26"/>
          <w:szCs w:val="26"/>
        </w:rPr>
        <w:t>16c2</w:t>
      </w:r>
      <w:bookmarkEnd w:id="27"/>
      <w:r w:rsidR="00FE41F6" w:rsidRPr="004E5017">
        <w:rPr>
          <w:rFonts w:ascii="Times New Roman" w:hAnsi="Times New Roman" w:cs="Times New Roman"/>
          <w:sz w:val="26"/>
          <w:szCs w:val="26"/>
        </w:rPr>
        <w:t xml:space="preserve">, </w:t>
      </w:r>
      <w:bookmarkStart w:id="28" w:name="bieumau_ms_16c3"/>
      <w:r w:rsidR="00FE41F6" w:rsidRPr="004E5017">
        <w:rPr>
          <w:rFonts w:ascii="Times New Roman" w:hAnsi="Times New Roman" w:cs="Times New Roman"/>
          <w:sz w:val="26"/>
          <w:szCs w:val="26"/>
        </w:rPr>
        <w:t>16c3</w:t>
      </w:r>
      <w:bookmarkEnd w:id="28"/>
      <w:r w:rsidR="00FE41F6" w:rsidRPr="004E5017">
        <w:rPr>
          <w:rFonts w:ascii="Times New Roman" w:hAnsi="Times New Roman" w:cs="Times New Roman"/>
          <w:sz w:val="26"/>
          <w:szCs w:val="26"/>
        </w:rPr>
        <w:t xml:space="preserve">, </w:t>
      </w:r>
      <w:bookmarkStart w:id="29" w:name="bieumau_ms_16c4"/>
      <w:r w:rsidR="00FE41F6" w:rsidRPr="004E5017">
        <w:rPr>
          <w:rFonts w:ascii="Times New Roman" w:hAnsi="Times New Roman" w:cs="Times New Roman"/>
          <w:sz w:val="26"/>
          <w:szCs w:val="26"/>
        </w:rPr>
        <w:t>16c4</w:t>
      </w:r>
      <w:bookmarkEnd w:id="29"/>
      <w:r w:rsidR="00FE41F6" w:rsidRPr="004E5017">
        <w:rPr>
          <w:rFonts w:ascii="Times New Roman" w:hAnsi="Times New Roman" w:cs="Times New Roman"/>
          <w:sz w:val="26"/>
          <w:szCs w:val="26"/>
        </w:rPr>
        <w:t xml:space="preserve"> tại Phụ lục II</w:t>
      </w:r>
      <w:r w:rsidRPr="004E5017">
        <w:rPr>
          <w:rFonts w:ascii="Times New Roman" w:hAnsi="Times New Roman" w:cs="Times New Roman"/>
          <w:sz w:val="26"/>
          <w:szCs w:val="26"/>
        </w:rPr>
        <w:t xml:space="preserve"> ban hành kèm theo Nghị định 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Chứng từ chứng nhận nộp tiền vào ngân sách nhà nước của doanh nghiệp cung ứng dịch vụ bưu chính công ích thực hiện theo quy </w:t>
      </w:r>
      <w:r w:rsidR="0002349A" w:rsidRPr="004E5017">
        <w:rPr>
          <w:rFonts w:ascii="Times New Roman" w:hAnsi="Times New Roman" w:cs="Times New Roman"/>
          <w:sz w:val="26"/>
          <w:szCs w:val="26"/>
        </w:rPr>
        <w:t xml:space="preserve">định tại </w:t>
      </w:r>
      <w:bookmarkStart w:id="30" w:name="dc_3"/>
      <w:r w:rsidR="005E4D13" w:rsidRPr="004E5017">
        <w:rPr>
          <w:rFonts w:ascii="Times New Roman" w:hAnsi="Times New Roman" w:cs="Times New Roman"/>
          <w:sz w:val="26"/>
          <w:szCs w:val="26"/>
        </w:rPr>
        <w:t>khoản</w:t>
      </w:r>
      <w:r w:rsidR="0002349A" w:rsidRPr="004E5017">
        <w:rPr>
          <w:rFonts w:ascii="Times New Roman" w:hAnsi="Times New Roman" w:cs="Times New Roman"/>
          <w:sz w:val="26"/>
          <w:szCs w:val="26"/>
        </w:rPr>
        <w:t xml:space="preserve"> 19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1 Nghị định số 97/2017/NĐ-CP</w:t>
      </w:r>
      <w:bookmarkEnd w:id="30"/>
      <w:r w:rsidR="0002349A" w:rsidRPr="004E5017">
        <w:rPr>
          <w:rFonts w:ascii="Times New Roman" w:hAnsi="Times New Roman" w:cs="Times New Roman"/>
          <w:sz w:val="26"/>
          <w:szCs w:val="26"/>
        </w:rPr>
        <w:t xml:space="preserve"> ngày 18 tháng 8 năm 2017 của Chính phủ sửa </w:t>
      </w:r>
      <w:r w:rsidRPr="004E5017">
        <w:rPr>
          <w:rFonts w:ascii="Times New Roman" w:hAnsi="Times New Roman" w:cs="Times New Roman"/>
          <w:sz w:val="26"/>
          <w:szCs w:val="26"/>
        </w:rPr>
        <w:t xml:space="preserve">đổi, bổ sung một số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của Nghị định số 81/2013/NĐ-CP ngày 19 tháng 7 năm 2013 của Chính phủ quy định chi </w:t>
      </w:r>
      <w:r w:rsidR="005E4D13" w:rsidRPr="004E5017">
        <w:rPr>
          <w:rFonts w:ascii="Times New Roman" w:hAnsi="Times New Roman" w:cs="Times New Roman"/>
          <w:sz w:val="26"/>
          <w:szCs w:val="26"/>
        </w:rPr>
        <w:t>tiết</w:t>
      </w:r>
      <w:r w:rsidRPr="004E5017">
        <w:rPr>
          <w:rFonts w:ascii="Times New Roman" w:hAnsi="Times New Roman" w:cs="Times New Roman"/>
          <w:sz w:val="26"/>
          <w:szCs w:val="26"/>
        </w:rPr>
        <w:t xml:space="preserve"> một số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và biện pháp thi hành Luật Xử lý vi phạm hành chính.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Chứng từ giao dịch của ngân hàng hoặc tổ chức cung ứng dịch vụ trung gian thanh toán nơi người nộp ngân </w:t>
      </w:r>
      <w:r w:rsidR="0002349A" w:rsidRPr="004E5017">
        <w:rPr>
          <w:rFonts w:ascii="Times New Roman" w:hAnsi="Times New Roman" w:cs="Times New Roman"/>
          <w:sz w:val="26"/>
          <w:szCs w:val="26"/>
        </w:rPr>
        <w:t xml:space="preserve">sách nhà nước làm thủ tục nộp tiền thực hiện theo quy định tại </w:t>
      </w:r>
      <w:bookmarkStart w:id="31" w:name="dc_4"/>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16,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17 Luật Kế toán năm 2015</w:t>
      </w:r>
      <w:bookmarkEnd w:id="31"/>
      <w:r w:rsidRPr="004E5017">
        <w:rPr>
          <w:rFonts w:ascii="Times New Roman" w:hAnsi="Times New Roman" w:cs="Times New Roman"/>
          <w:sz w:val="26"/>
          <w:szCs w:val="26"/>
        </w:rPr>
        <w: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Ngoài các chỉ tiêu thông tin mà người nộp ngân sách nhà nước phải kê khai trên các mẫu chứng từ nộp ngân sách nhà nước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10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này, cơ quan hoặc tổ chức phát hành chứng từ nộp ngân sách nhà nước có thể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định dạng, thêm lô gô, hình ảnh hoặc các chỉ tiêu thông tin khác theo yêu cầu quản lý của mình và phù h</w:t>
      </w:r>
      <w:r w:rsidR="00141BF5" w:rsidRPr="004E5017">
        <w:rPr>
          <w:rFonts w:ascii="Times New Roman" w:hAnsi="Times New Roman" w:cs="Times New Roman"/>
          <w:sz w:val="26"/>
          <w:szCs w:val="26"/>
          <w:lang w:val="en-US"/>
        </w:rPr>
        <w:t>ợ</w:t>
      </w:r>
      <w:r w:rsidRPr="004E5017">
        <w:rPr>
          <w:rFonts w:ascii="Times New Roman" w:hAnsi="Times New Roman" w:cs="Times New Roman"/>
          <w:sz w:val="26"/>
          <w:szCs w:val="26"/>
        </w:rPr>
        <w:t>p với quy định pháp luật hiện hành, đảm bảo không được bổ sung thêm các chỉ tiêu thông tin khác liên quan đến đối tượng thực hiện thủ tục hành chính.</w:t>
      </w:r>
    </w:p>
    <w:p w:rsidR="005840CB" w:rsidRPr="004E5017" w:rsidRDefault="00717E4C"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32" w:name="dieu_5"/>
      <w:r w:rsidRPr="004E5017">
        <w:rPr>
          <w:rFonts w:ascii="Times New Roman" w:hAnsi="Times New Roman" w:cs="Times New Roman"/>
          <w:b/>
          <w:color w:val="002060"/>
          <w:sz w:val="26"/>
          <w:szCs w:val="26"/>
        </w:rPr>
        <w:t>Điều 5. Thủ tục hoàn trả các khoản thu ngân sách nhà nước qua Kho bạc Nhà nước</w:t>
      </w:r>
      <w:bookmarkEnd w:id="32"/>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Tên thủ tục hành chính: Thủ tục hoàn trả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qua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Cách thức thực hiện: Người được hoàn trả hoặc người được ủy quyền làm thủ tục nhận tiền hoàn trả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bằng tiền mặt trực tiếp tại trụ sở Kho bạc Nhà nước hoặc ngân hàng nơi Kho bạc Nhà</w:t>
      </w:r>
      <w:r w:rsidR="00141BF5" w:rsidRPr="004E5017">
        <w:rPr>
          <w:rFonts w:ascii="Times New Roman" w:hAnsi="Times New Roman" w:cs="Times New Roman"/>
          <w:sz w:val="26"/>
          <w:szCs w:val="26"/>
          <w:lang w:val="en-US"/>
        </w:rPr>
        <w:t xml:space="preserve"> </w:t>
      </w:r>
      <w:r w:rsidRPr="004E5017">
        <w:rPr>
          <w:rFonts w:ascii="Times New Roman" w:hAnsi="Times New Roman" w:cs="Times New Roman"/>
          <w:sz w:val="26"/>
          <w:szCs w:val="26"/>
        </w:rPr>
        <w:t xml:space="preserve">nước thực hiện hoàn trả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thanh toán hoặc nhận tiền hoàn trả thông qua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được hoàn trả theo phương thức thanh toán không dùng tiền mặt.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 hoàn trả bằng tiền mặt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Kho bạc Nhà nước nhận lệnh hoàn trả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từ cơ quan nhà nước có thẩm quyền quyết định hoàn trả chuyển đến.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 nhân mang theo chứng minh nhân dân hoặc giấy chứng minh, chứng nhận của lực lượng vũ trang hoặc thẻ căn cước công dân hoặc hộ chi</w:t>
      </w:r>
      <w:r w:rsidR="00E312C9" w:rsidRPr="004E5017">
        <w:rPr>
          <w:rFonts w:ascii="Times New Roman" w:hAnsi="Times New Roman" w:cs="Times New Roman"/>
          <w:sz w:val="26"/>
          <w:szCs w:val="26"/>
          <w:lang w:val="en-US"/>
        </w:rPr>
        <w:t>ế</w:t>
      </w:r>
      <w:r w:rsidRPr="004E5017">
        <w:rPr>
          <w:rFonts w:ascii="Times New Roman" w:hAnsi="Times New Roman" w:cs="Times New Roman"/>
          <w:sz w:val="26"/>
          <w:szCs w:val="26"/>
        </w:rPr>
        <w:t xml:space="preserve">u và giấy ủy quyền nhận tiền hoàn trả của người được hoàn trả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(đối với trường h</w:t>
      </w:r>
      <w:r w:rsidR="00E312C9" w:rsidRPr="004E5017">
        <w:rPr>
          <w:rFonts w:ascii="Times New Roman" w:hAnsi="Times New Roman" w:cs="Times New Roman"/>
          <w:sz w:val="26"/>
          <w:szCs w:val="26"/>
          <w:lang w:val="en-US"/>
        </w:rPr>
        <w:t>ợ</w:t>
      </w:r>
      <w:r w:rsidRPr="004E5017">
        <w:rPr>
          <w:rFonts w:ascii="Times New Roman" w:hAnsi="Times New Roman" w:cs="Times New Roman"/>
          <w:sz w:val="26"/>
          <w:szCs w:val="26"/>
        </w:rPr>
        <w:t>p ủy quyền) đến Kho bạc Nhà nướ</w:t>
      </w:r>
      <w:r w:rsidR="00166E55" w:rsidRPr="004E5017">
        <w:rPr>
          <w:rFonts w:ascii="Times New Roman" w:hAnsi="Times New Roman" w:cs="Times New Roman"/>
          <w:sz w:val="26"/>
          <w:szCs w:val="26"/>
        </w:rPr>
        <w:t>c đ</w:t>
      </w:r>
      <w:r w:rsidR="00166E55" w:rsidRPr="004E5017">
        <w:rPr>
          <w:rFonts w:ascii="Times New Roman" w:hAnsi="Times New Roman" w:cs="Times New Roman"/>
          <w:sz w:val="26"/>
          <w:szCs w:val="26"/>
          <w:lang w:val="en-US"/>
        </w:rPr>
        <w:t>ể</w:t>
      </w:r>
      <w:r w:rsidRPr="004E5017">
        <w:rPr>
          <w:rFonts w:ascii="Times New Roman" w:hAnsi="Times New Roman" w:cs="Times New Roman"/>
          <w:sz w:val="26"/>
          <w:szCs w:val="26"/>
        </w:rPr>
        <w:t xml:space="preserve"> thực hiện thủ tục nhận tiền hoàn trả.</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Kho bạc Nhà nước kiểm tra tính hợp pháp, hợp lệ của lệnh hoàn trả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đối chiếu với các thông tin trên chứng minh nhân dân hoặc giấy chứng minh, chứng nhận của lực lượng vũ trang hoặc thẻ căn cước công dân hoặc hộ chiếu và giấy ủy quyền nhận tiền hoàn trả của người được hoàn </w:t>
      </w:r>
      <w:r w:rsidR="00E312C9" w:rsidRPr="004E5017">
        <w:rPr>
          <w:rFonts w:ascii="Times New Roman" w:hAnsi="Times New Roman" w:cs="Times New Roman"/>
          <w:sz w:val="26"/>
          <w:szCs w:val="26"/>
          <w:lang w:val="en-US"/>
        </w:rPr>
        <w:t>tr</w:t>
      </w:r>
      <w:r w:rsidRPr="004E5017">
        <w:rPr>
          <w:rFonts w:ascii="Times New Roman" w:hAnsi="Times New Roman" w:cs="Times New Roman"/>
          <w:sz w:val="26"/>
          <w:szCs w:val="26"/>
        </w:rPr>
        <w:t xml:space="preserve">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(đố</w:t>
      </w:r>
      <w:r w:rsidR="006E7251" w:rsidRPr="004E5017">
        <w:rPr>
          <w:rFonts w:ascii="Times New Roman" w:hAnsi="Times New Roman" w:cs="Times New Roman"/>
          <w:sz w:val="26"/>
          <w:szCs w:val="26"/>
        </w:rPr>
        <w:t>i v</w:t>
      </w:r>
      <w:r w:rsidR="006E7251" w:rsidRPr="004E5017">
        <w:rPr>
          <w:rFonts w:ascii="Times New Roman" w:hAnsi="Times New Roman" w:cs="Times New Roman"/>
          <w:sz w:val="26"/>
          <w:szCs w:val="26"/>
          <w:lang w:val="en-US"/>
        </w:rPr>
        <w:t>ớ</w:t>
      </w:r>
      <w:r w:rsidRPr="004E5017">
        <w:rPr>
          <w:rFonts w:ascii="Times New Roman" w:hAnsi="Times New Roman" w:cs="Times New Roman"/>
          <w:sz w:val="26"/>
          <w:szCs w:val="26"/>
        </w:rPr>
        <w:t>i trường h</w:t>
      </w:r>
      <w:r w:rsidR="00E312C9" w:rsidRPr="004E5017">
        <w:rPr>
          <w:rFonts w:ascii="Times New Roman" w:hAnsi="Times New Roman" w:cs="Times New Roman"/>
          <w:sz w:val="26"/>
          <w:szCs w:val="26"/>
          <w:lang w:val="en-US"/>
        </w:rPr>
        <w:t>ợ</w:t>
      </w:r>
      <w:r w:rsidRPr="004E5017">
        <w:rPr>
          <w:rFonts w:ascii="Times New Roman" w:hAnsi="Times New Roman" w:cs="Times New Roman"/>
          <w:sz w:val="26"/>
          <w:szCs w:val="26"/>
        </w:rPr>
        <w:t>p ủy quyền) để thực hiện hoàn trả.</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Trình tự thực hiện hoàn trả qua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được hoàn trả theo phương thức thanh toán không dùng tiền mặt: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Kho bạc Nhà nước nhận lệnh hoàn trả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hoặc lệnh hoàn trả kiêm bù trừ th</w:t>
      </w:r>
      <w:r w:rsidR="00E312C9" w:rsidRPr="004E5017">
        <w:rPr>
          <w:rFonts w:ascii="Times New Roman" w:hAnsi="Times New Roman" w:cs="Times New Roman"/>
          <w:sz w:val="26"/>
          <w:szCs w:val="26"/>
          <w:lang w:val="en-US"/>
        </w:rPr>
        <w:t>u</w:t>
      </w:r>
      <w:r w:rsidRPr="004E5017">
        <w:rPr>
          <w:rFonts w:ascii="Times New Roman" w:hAnsi="Times New Roman" w:cs="Times New Roman"/>
          <w:sz w:val="26"/>
          <w:szCs w:val="26"/>
        </w:rPr>
        <w:t xml:space="preserve"> ngân sách nhà nước do cơ quan nhà nước có thẩm quyền quyết định hoàn trả chuyển đến.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Kho bạc Nhà nước kiểm tra tính hợp pháp, hợp lệ của lệnh hoàn trả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hoặc lệnh hoàn trả kiêm bù trừ thu ngân sách nhà nước; thực hiện hạch toán hoàn trả, hạch toán bù trừ thu ngân sách nhà nước và chuyển tiền hoàn trả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vào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nộp ngân sách nhà nước theo thông tin do cơ quan nhà nước có thẩm quyền quyết định hoàn trả chuyển đến.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và số lượng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 Thành phần hồ sơ:</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Trường h</w:t>
      </w:r>
      <w:r w:rsidR="00371CCA"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hoàn trả bằng tiền mặt trực tiếp tại Kho bạc Nhà nước cho cá nhân: Chứng minh nhân dân hoặc giấy chứng minh, chứng nhận của lực lượng vũ trang hoặc thẻ căn cước công dân hoặc hộ chiếu còn hạn sử dụng xuất trình tại Kho bạc Nhà nước khi làm thủ tục; bản chính hoặc bản sao y bản chính giấy ủy quyền nhận tiền hoàn trả của người được hoàn trả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(đối với trường h</w:t>
      </w:r>
      <w:r w:rsidR="00371CCA" w:rsidRPr="004E5017">
        <w:rPr>
          <w:rFonts w:ascii="Times New Roman" w:hAnsi="Times New Roman" w:cs="Times New Roman"/>
          <w:sz w:val="26"/>
          <w:szCs w:val="26"/>
          <w:lang w:val="en-US"/>
        </w:rPr>
        <w:t>ợ</w:t>
      </w:r>
      <w:r w:rsidRPr="004E5017">
        <w:rPr>
          <w:rFonts w:ascii="Times New Roman" w:hAnsi="Times New Roman" w:cs="Times New Roman"/>
          <w:sz w:val="26"/>
          <w:szCs w:val="26"/>
        </w:rPr>
        <w:t>p ủy quyền).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Trường hợp hoàn trả qua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được hoàn trả: Kho bạc Nhà nước thực hiện hoàn trả vào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được hoàn trả theo lệnh hoàn trả của cơ quan nhà nước có thẩm quyền quyết định hoàn </w:t>
      </w:r>
      <w:r w:rsidR="00371CCA" w:rsidRPr="004E5017">
        <w:rPr>
          <w:rFonts w:ascii="Times New Roman" w:hAnsi="Times New Roman" w:cs="Times New Roman"/>
          <w:sz w:val="26"/>
          <w:szCs w:val="26"/>
          <w:lang w:val="en-US"/>
        </w:rPr>
        <w:t>tr</w:t>
      </w:r>
      <w:r w:rsidRPr="004E5017">
        <w:rPr>
          <w:rFonts w:ascii="Times New Roman" w:hAnsi="Times New Roman" w:cs="Times New Roman"/>
          <w:sz w:val="26"/>
          <w:szCs w:val="26"/>
        </w:rPr>
        <w:t>ả; người được hoàn trả không phải gửi hồ sơ đến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 Số lượng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Số lượng của từng thành phần hồ sơ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5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này là 01 bản (bản chính hoặc bản sao y bản chính). Riêng Chứng minh nhân dân hoặc giấy chứng minh, chứng nhận của lực lượng vũ </w:t>
      </w:r>
      <w:r w:rsidR="00371CCA" w:rsidRPr="004E5017">
        <w:rPr>
          <w:rFonts w:ascii="Times New Roman" w:hAnsi="Times New Roman" w:cs="Times New Roman"/>
          <w:sz w:val="26"/>
          <w:szCs w:val="26"/>
          <w:lang w:val="en-US"/>
        </w:rPr>
        <w:t>tr</w:t>
      </w:r>
      <w:r w:rsidRPr="004E5017">
        <w:rPr>
          <w:rFonts w:ascii="Times New Roman" w:hAnsi="Times New Roman" w:cs="Times New Roman"/>
          <w:sz w:val="26"/>
          <w:szCs w:val="26"/>
        </w:rPr>
        <w:t>ang hoặc thẻ căn cước công dân hoặc hộ chiếu còn hạn sử dụng xu</w:t>
      </w:r>
      <w:r w:rsidR="00371CCA" w:rsidRPr="004E5017">
        <w:rPr>
          <w:rFonts w:ascii="Times New Roman" w:hAnsi="Times New Roman" w:cs="Times New Roman"/>
          <w:sz w:val="26"/>
          <w:szCs w:val="26"/>
          <w:lang w:val="en-US"/>
        </w:rPr>
        <w:t>ấ</w:t>
      </w:r>
      <w:r w:rsidRPr="004E5017">
        <w:rPr>
          <w:rFonts w:ascii="Times New Roman" w:hAnsi="Times New Roman" w:cs="Times New Roman"/>
          <w:sz w:val="26"/>
          <w:szCs w:val="26"/>
        </w:rPr>
        <w:t>t trình tại Kho bạc Nhà nước khi làm thủ tục là 01 bản gốc.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Thời hạn giải quyết: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hoàn trả bằng tiền mặt tại Kho bạc Nhà nước: Chậm nhất 30 phút, kể từ khi Kho bạc Nhà nước nhận đủ hồ sơ h</w:t>
      </w:r>
      <w:r w:rsidR="00637D51"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h</w:t>
      </w:r>
      <w:r w:rsidR="00637D51"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pháp của cá nhân được hoàn trả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và lệnh hoàn trả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hoặc lệnh hoàn trả kiêm bù trừ thu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hoàn trả qua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được hoàn trả: Trong vòng 01 ngày làm việc, kể từ khi Kho bạc Nhà nước nhận được lệnh hoàn trả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hoặc lệnh hoàn trả kiêm bù trừ thu ngân sách nhà nước bảo đảm h</w:t>
      </w:r>
      <w:r w:rsidR="00637D51"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hợp pháp.</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w:t>
      </w:r>
      <w:r w:rsidR="00637D51" w:rsidRPr="004E5017">
        <w:rPr>
          <w:rFonts w:ascii="Times New Roman" w:hAnsi="Times New Roman" w:cs="Times New Roman"/>
          <w:sz w:val="26"/>
          <w:szCs w:val="26"/>
          <w:lang w:val="en-US"/>
        </w:rPr>
        <w:t>ố</w:t>
      </w:r>
      <w:r w:rsidRPr="004E5017">
        <w:rPr>
          <w:rFonts w:ascii="Times New Roman" w:hAnsi="Times New Roman" w:cs="Times New Roman"/>
          <w:sz w:val="26"/>
          <w:szCs w:val="26"/>
        </w:rPr>
        <w:t xml:space="preserve">i tượng thực hiện: Tổ chức, cá nhân được hoàn trả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Kết quả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hoàn trả bằng tiền mặt tại Kho bạc Nhà nước: Chứng từ hoàn trả thu ngân sách nhà nước của Kho bạc Nhà nước có chữ ký xác nhận đã nhận đủ tiền của người nhận tiền.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hoàn trả qua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người được hoàn trả: Kho bạc Nhà nước hoặc ngân hàng hoặc tổ chức cung ứng dịch vụ trung gian thanh toán báo Có cho t</w:t>
      </w:r>
      <w:r w:rsidR="00637D51" w:rsidRPr="004E5017">
        <w:rPr>
          <w:rFonts w:ascii="Times New Roman" w:hAnsi="Times New Roman" w:cs="Times New Roman"/>
          <w:sz w:val="26"/>
          <w:szCs w:val="26"/>
          <w:lang w:val="en-US"/>
        </w:rPr>
        <w:t>ổ</w:t>
      </w:r>
      <w:r w:rsidRPr="004E5017">
        <w:rPr>
          <w:rFonts w:ascii="Times New Roman" w:hAnsi="Times New Roman" w:cs="Times New Roman"/>
          <w:sz w:val="26"/>
          <w:szCs w:val="26"/>
        </w:rPr>
        <w:t xml:space="preserve"> chức, cá nhân được hoàn trả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w:t>
      </w:r>
    </w:p>
    <w:p w:rsidR="00C70DBB" w:rsidRPr="004E5017" w:rsidRDefault="00C70DBB" w:rsidP="004E5017">
      <w:pPr>
        <w:spacing w:before="120"/>
        <w:jc w:val="both"/>
        <w:outlineLvl w:val="1"/>
        <w:rPr>
          <w:rFonts w:ascii="Times New Roman" w:hAnsi="Times New Roman" w:cs="Times New Roman"/>
          <w:b/>
          <w:color w:val="C00000"/>
          <w:sz w:val="26"/>
          <w:szCs w:val="26"/>
        </w:rPr>
      </w:pPr>
      <w:bookmarkStart w:id="33" w:name="muc_2_2"/>
      <w:r w:rsidRPr="004E5017">
        <w:rPr>
          <w:rFonts w:ascii="Times New Roman" w:hAnsi="Times New Roman" w:cs="Times New Roman"/>
          <w:b/>
          <w:color w:val="C00000"/>
          <w:sz w:val="26"/>
          <w:szCs w:val="26"/>
        </w:rPr>
        <w:t>Mục 2. THỦ TỤC HÀNH CHÍNH THUỘC LĨNH VỰC KIỂM SOÁT CHI NGÂN SÁCH NHÀ NƯỚC</w:t>
      </w:r>
      <w:bookmarkEnd w:id="33"/>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34" w:name="dieu_6"/>
      <w:r w:rsidRPr="004E5017">
        <w:rPr>
          <w:rFonts w:ascii="Times New Roman" w:hAnsi="Times New Roman" w:cs="Times New Roman"/>
          <w:b/>
          <w:color w:val="002060"/>
          <w:sz w:val="26"/>
          <w:szCs w:val="26"/>
        </w:rPr>
        <w:t>Điều 6. Thủ tục kiểm soát cam kết chi ngân sách nhà nước qua Kho bạc Nhà nước</w:t>
      </w:r>
      <w:bookmarkEnd w:id="34"/>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Tên thủ tục hành chính: Thủ tục kiểm soát cam kết chi ngân sách nhà nước qua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Cách thức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trực tiếp tại trụ sở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qua Trang thông tin dịch vụ công của Kho bạc Nhà nước trong trường hợp đơn vị có tham gia giao dịch điện tử với Kho bạc Nhà nước (đơn vị truy cập và thực hiện theo hướng dẫn trên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Đơn vị sử dụng ngân sách nhà nước gửi hồ sơ đề nghị cam kết chi hoặc đề nghị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cam kết chi tới Kho bạc Nhà nước nơi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Kho bạc Nhà nước thực hiện kiểm tra tính hợp lệ, h</w:t>
      </w:r>
      <w:r w:rsidR="00B26D01" w:rsidRPr="004E5017">
        <w:rPr>
          <w:rFonts w:ascii="Times New Roman" w:hAnsi="Times New Roman" w:cs="Times New Roman"/>
          <w:sz w:val="26"/>
          <w:szCs w:val="26"/>
          <w:lang w:val="en-US"/>
        </w:rPr>
        <w:t>ợ</w:t>
      </w:r>
      <w:r w:rsidRPr="004E5017">
        <w:rPr>
          <w:rFonts w:ascii="Times New Roman" w:hAnsi="Times New Roman" w:cs="Times New Roman"/>
          <w:sz w:val="26"/>
          <w:szCs w:val="26"/>
        </w:rPr>
        <w:t>p pháp của hồ sơ. Trường h</w:t>
      </w:r>
      <w:r w:rsidR="00B26D01"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hồ sơ đảm bảo đúng chế độ quy định, Kho bạc Nhà nước làm thủ tục cam kết chi và gửi 01 liên giấy đề nghị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cam kết chi có xác nhận của Kho bạc Nhà nước cho đơn vị b</w:t>
      </w:r>
      <w:r w:rsidR="00B26D01" w:rsidRPr="004E5017">
        <w:rPr>
          <w:rFonts w:ascii="Times New Roman" w:hAnsi="Times New Roman" w:cs="Times New Roman"/>
          <w:sz w:val="26"/>
          <w:szCs w:val="26"/>
          <w:lang w:val="en-US"/>
        </w:rPr>
        <w:t>ằ</w:t>
      </w:r>
      <w:r w:rsidRPr="004E5017">
        <w:rPr>
          <w:rFonts w:ascii="Times New Roman" w:hAnsi="Times New Roman" w:cs="Times New Roman"/>
          <w:sz w:val="26"/>
          <w:szCs w:val="26"/>
        </w:rPr>
        <w:t>ng văn bản gi</w:t>
      </w:r>
      <w:r w:rsidR="00B26D01" w:rsidRPr="004E5017">
        <w:rPr>
          <w:rFonts w:ascii="Times New Roman" w:hAnsi="Times New Roman" w:cs="Times New Roman"/>
          <w:sz w:val="26"/>
          <w:szCs w:val="26"/>
          <w:lang w:val="en-US"/>
        </w:rPr>
        <w:t>ấ</w:t>
      </w:r>
      <w:r w:rsidRPr="004E5017">
        <w:rPr>
          <w:rFonts w:ascii="Times New Roman" w:hAnsi="Times New Roman" w:cs="Times New Roman"/>
          <w:sz w:val="26"/>
          <w:szCs w:val="26"/>
        </w:rPr>
        <w:t>y hoặc qua Trang thông tin dịch vụ công của Kho bạc Nhà nước. Trường hợp hồ sơ không đảm bảo đúng chế độ quy định, Kho bạc Nhà nước gửi thông báo từ chối cam kết chi ngân sách nhà nước cho đơn vị (trong đó nêu rõ lý do từ chối) bằng văn bản giấy hoặc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và số lượng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hợp đề nghị cam kết chi: Dự toán năm (đối với chi thường xuyên), kế hoạch vốn đ</w:t>
      </w:r>
      <w:r w:rsidR="00CC50F6" w:rsidRPr="004E5017">
        <w:rPr>
          <w:rFonts w:ascii="Times New Roman" w:hAnsi="Times New Roman" w:cs="Times New Roman"/>
          <w:sz w:val="26"/>
          <w:szCs w:val="26"/>
          <w:lang w:val="en-US"/>
        </w:rPr>
        <w:t>ầ</w:t>
      </w:r>
      <w:r w:rsidRPr="004E5017">
        <w:rPr>
          <w:rFonts w:ascii="Times New Roman" w:hAnsi="Times New Roman" w:cs="Times New Roman"/>
          <w:sz w:val="26"/>
          <w:szCs w:val="26"/>
        </w:rPr>
        <w:t>u tư năm (đối với chi đầu tư) được cấp có thẩm quyền giao; giấy đề nghị cam kết chi ngân sách nhà nước; hợp đồng (gửi một lần khi có phát sinh hoặc thay đổi).</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Trường hợp đề nghị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chỉnh cam kết chi: Dự toán năm (đối với chi thường xuyên nếu có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chỉnh), kế hoạch vốn đầu tư năm (đối với chi đầu tư nếu có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chỉnh) được cấp có thẩm quyền giao; hợp đồng (nếu có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chỉnh); giấy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cam kết chi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Số lượng hồ sơ: </w:t>
      </w:r>
      <w:r w:rsidR="00A56CB9" w:rsidRPr="004E5017">
        <w:rPr>
          <w:rFonts w:ascii="Times New Roman" w:hAnsi="Times New Roman" w:cs="Times New Roman"/>
          <w:sz w:val="26"/>
          <w:szCs w:val="26"/>
        </w:rPr>
        <w:t xml:space="preserve">Số </w:t>
      </w:r>
      <w:r w:rsidRPr="004E5017">
        <w:rPr>
          <w:rFonts w:ascii="Times New Roman" w:hAnsi="Times New Roman" w:cs="Times New Roman"/>
          <w:sz w:val="26"/>
          <w:szCs w:val="26"/>
        </w:rPr>
        <w:t xml:space="preserve">lượng của từng thành phần hồ sơ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này là 01 bản (bản chính hoặc bản sao y bản chính). Riêng giấy đề nghị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cam kết chi ngân sách nhà nước là 02 bản gốc.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trường hợp gửi hồ sơ qua Trang thông tin dịch vụ công của Kho bạc Nhà nước, các thành phần hồ sơ phải được ký chữ ký số theo quy định.</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Thời hạn giải quyết: Trong vòng 01 ngày làm việc, kể từ khi Kho bạc Nhà nước nhận đủ hồ sơ h</w:t>
      </w:r>
      <w:r w:rsidR="00A56CB9"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h</w:t>
      </w:r>
      <w:r w:rsidR="00A56CB9" w:rsidRPr="004E5017">
        <w:rPr>
          <w:rFonts w:ascii="Times New Roman" w:hAnsi="Times New Roman" w:cs="Times New Roman"/>
          <w:sz w:val="26"/>
          <w:szCs w:val="26"/>
          <w:lang w:val="en-US"/>
        </w:rPr>
        <w:t>ợ</w:t>
      </w:r>
      <w:r w:rsidRPr="004E5017">
        <w:rPr>
          <w:rFonts w:ascii="Times New Roman" w:hAnsi="Times New Roman" w:cs="Times New Roman"/>
          <w:sz w:val="26"/>
          <w:szCs w:val="26"/>
        </w:rPr>
        <w:t>p pháp của đơn vị.</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tượng thực hiện: Các đơn vị sử dụng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w:t>
      </w:r>
      <w:r w:rsidR="00A56CB9" w:rsidRPr="004E5017">
        <w:rPr>
          <w:rFonts w:ascii="Times New Roman" w:hAnsi="Times New Roman" w:cs="Times New Roman"/>
          <w:sz w:val="26"/>
          <w:szCs w:val="26"/>
          <w:lang w:val="en-US"/>
        </w:rPr>
        <w:t>ế</w:t>
      </w:r>
      <w:r w:rsidRPr="004E5017">
        <w:rPr>
          <w:rFonts w:ascii="Times New Roman" w:hAnsi="Times New Roman" w:cs="Times New Roman"/>
          <w:sz w:val="26"/>
          <w:szCs w:val="26"/>
        </w:rPr>
        <w:t>t quả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Trường hợp Kho bạc Nhà nước chấp thuận đề nghị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chỉnh cam kết chi của đơn vị: Xác nhận của Kho bạc Nhà nước trực tiếp trên giấy đề nghị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cam kết chi ngân sách nhà nước; trường h</w:t>
      </w:r>
      <w:r w:rsidR="00A56CB9"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đơn vị có tham gia giao dịch điện tử với Kho bạc Nhà nước, Kho bạc Nhà nước gửi xác nhận chấp thuận đề nghị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cam kết chi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Trường hợp Kho bạc Nhà nước từ chối đề nghị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cam kết chi c</w:t>
      </w:r>
      <w:r w:rsidR="00A56CB9" w:rsidRPr="004E5017">
        <w:rPr>
          <w:rFonts w:ascii="Times New Roman" w:hAnsi="Times New Roman" w:cs="Times New Roman"/>
          <w:sz w:val="26"/>
          <w:szCs w:val="26"/>
          <w:lang w:val="en-US"/>
        </w:rPr>
        <w:t>ủ</w:t>
      </w:r>
      <w:r w:rsidRPr="004E5017">
        <w:rPr>
          <w:rFonts w:ascii="Times New Roman" w:hAnsi="Times New Roman" w:cs="Times New Roman"/>
          <w:sz w:val="26"/>
          <w:szCs w:val="26"/>
        </w:rPr>
        <w:t xml:space="preserve">a đơn vị: Thông báo từ chối đề nghị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chỉnh cam kết chi bằng văn bản của Kho bạc Nhà nước; trường hợp đơn vị có tham gia giao dịch điện tử với Kho bạc Nhà nước, Kho bạc Nhà nước gửi thông báo từ chối đề nghị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cam kết chi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M</w:t>
      </w:r>
      <w:r w:rsidR="00A56CB9" w:rsidRPr="004E5017">
        <w:rPr>
          <w:rFonts w:ascii="Times New Roman" w:hAnsi="Times New Roman" w:cs="Times New Roman"/>
          <w:sz w:val="26"/>
          <w:szCs w:val="26"/>
          <w:lang w:val="en-US"/>
        </w:rPr>
        <w:t>ẫ</w:t>
      </w:r>
      <w:r w:rsidRPr="004E5017">
        <w:rPr>
          <w:rFonts w:ascii="Times New Roman" w:hAnsi="Times New Roman" w:cs="Times New Roman"/>
          <w:sz w:val="26"/>
          <w:szCs w:val="26"/>
        </w:rPr>
        <w:t>u tờ khai:</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Giấy đề nghị cam kết chi ngân sách nhà nước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chỉnh cam kết chi ngân sách nhà nước được quy định tương ứng theo </w:t>
      </w:r>
      <w:bookmarkStart w:id="35" w:name="bieumau_ms_04a"/>
      <w:r w:rsidR="00FE41F6" w:rsidRPr="004E5017">
        <w:rPr>
          <w:rFonts w:ascii="Times New Roman" w:hAnsi="Times New Roman" w:cs="Times New Roman"/>
          <w:sz w:val="26"/>
          <w:szCs w:val="26"/>
        </w:rPr>
        <w:t>Mẫu số 04a</w:t>
      </w:r>
      <w:bookmarkEnd w:id="35"/>
      <w:r w:rsidR="00FE41F6" w:rsidRPr="004E5017">
        <w:rPr>
          <w:rFonts w:ascii="Times New Roman" w:hAnsi="Times New Roman" w:cs="Times New Roman"/>
          <w:sz w:val="26"/>
          <w:szCs w:val="26"/>
        </w:rPr>
        <w:t xml:space="preserve"> hoặc </w:t>
      </w:r>
      <w:bookmarkStart w:id="36" w:name="bieumau_ms_04b"/>
      <w:r w:rsidR="00FE41F6" w:rsidRPr="004E5017">
        <w:rPr>
          <w:rFonts w:ascii="Times New Roman" w:hAnsi="Times New Roman" w:cs="Times New Roman"/>
          <w:sz w:val="26"/>
          <w:szCs w:val="26"/>
        </w:rPr>
        <w:t>Mẫu số 04b</w:t>
      </w:r>
      <w:bookmarkEnd w:id="36"/>
      <w:r w:rsidRPr="004E5017">
        <w:rPr>
          <w:rFonts w:ascii="Times New Roman" w:hAnsi="Times New Roman" w:cs="Times New Roman"/>
          <w:sz w:val="26"/>
          <w:szCs w:val="26"/>
        </w:rPr>
        <w:t xml:space="preserve"> tại Phụ lục II ban hành kèm theo Nghị định 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Ngoài các chỉ tiêu thông tin mà đơn vị sử dụng ngân sách nhà nước phải kê khai trên giấy đề nghị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chỉnh cam kết chi ngân sách nhà nước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9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cơ quan hoặc tổ chức phát hành giấy đ</w:t>
      </w:r>
      <w:r w:rsidR="00F504C5" w:rsidRPr="004E5017">
        <w:rPr>
          <w:rFonts w:ascii="Times New Roman" w:hAnsi="Times New Roman" w:cs="Times New Roman"/>
          <w:sz w:val="26"/>
          <w:szCs w:val="26"/>
          <w:lang w:val="en-US"/>
        </w:rPr>
        <w:t>ề</w:t>
      </w:r>
      <w:r w:rsidRPr="004E5017">
        <w:rPr>
          <w:rFonts w:ascii="Times New Roman" w:hAnsi="Times New Roman" w:cs="Times New Roman"/>
          <w:sz w:val="26"/>
          <w:szCs w:val="26"/>
        </w:rPr>
        <w:t xml:space="preserve"> nghị hoặc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chỉnh cam kết chi ngân sách nhà nước có thể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định dạng, thêm lô gô, hình ảnh hoặc các chỉ tiêu thông tin khác theo yêu cầu quản lý của mình và phù h</w:t>
      </w:r>
      <w:r w:rsidR="00F504C5" w:rsidRPr="004E5017">
        <w:rPr>
          <w:rFonts w:ascii="Times New Roman" w:hAnsi="Times New Roman" w:cs="Times New Roman"/>
          <w:sz w:val="26"/>
          <w:szCs w:val="26"/>
          <w:lang w:val="en-US"/>
        </w:rPr>
        <w:t>ợ</w:t>
      </w:r>
      <w:r w:rsidRPr="004E5017">
        <w:rPr>
          <w:rFonts w:ascii="Times New Roman" w:hAnsi="Times New Roman" w:cs="Times New Roman"/>
          <w:sz w:val="26"/>
          <w:szCs w:val="26"/>
        </w:rPr>
        <w:t>p với quy định pháp luật hiện hành, đảm bảo không được bổ sung thêm các chỉ tiêu thông tin khác liên quan đến đối tượng thực hiện thủ tục hành chính.</w:t>
      </w:r>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37" w:name="dieu_7"/>
      <w:r w:rsidRPr="004E5017">
        <w:rPr>
          <w:rFonts w:ascii="Times New Roman" w:hAnsi="Times New Roman" w:cs="Times New Roman"/>
          <w:b/>
          <w:color w:val="002060"/>
          <w:sz w:val="26"/>
          <w:szCs w:val="26"/>
        </w:rPr>
        <w:t>Điều 7. Thủ tục kiểm soát thanh toán các khoản chi thường xuyên, chi sự nghiệp có tính chất thường xuyên, chi chương trình mục tiêu quốc gia, chương trình mục tiêu sử dụng kinh phí sự nghiệp</w:t>
      </w:r>
      <w:bookmarkEnd w:id="37"/>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Tên thủ tục hành chính: Thủ tục kiểm soát thanh toán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thường xuyên, chi sự nghiệp có tính chất thường xuyên, chi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w:t>
      </w:r>
      <w:r w:rsidR="005E4D13" w:rsidRPr="004E5017">
        <w:rPr>
          <w:rFonts w:ascii="Times New Roman" w:hAnsi="Times New Roman" w:cs="Times New Roman"/>
          <w:sz w:val="26"/>
          <w:szCs w:val="26"/>
        </w:rPr>
        <w:t>mục</w:t>
      </w:r>
      <w:r w:rsidRPr="004E5017">
        <w:rPr>
          <w:rFonts w:ascii="Times New Roman" w:hAnsi="Times New Roman" w:cs="Times New Roman"/>
          <w:sz w:val="26"/>
          <w:szCs w:val="26"/>
        </w:rPr>
        <w:t xml:space="preserve"> tiêu quốc gia,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w:t>
      </w:r>
      <w:r w:rsidR="005E4D13" w:rsidRPr="004E5017">
        <w:rPr>
          <w:rFonts w:ascii="Times New Roman" w:hAnsi="Times New Roman" w:cs="Times New Roman"/>
          <w:sz w:val="26"/>
          <w:szCs w:val="26"/>
        </w:rPr>
        <w:t>mục</w:t>
      </w:r>
      <w:r w:rsidRPr="004E5017">
        <w:rPr>
          <w:rFonts w:ascii="Times New Roman" w:hAnsi="Times New Roman" w:cs="Times New Roman"/>
          <w:sz w:val="26"/>
          <w:szCs w:val="26"/>
        </w:rPr>
        <w:t xml:space="preserve"> tiêu sử dụng kinh phí sự nghiệp.</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Cách thức thực hiện:</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trực tiếp tại trụ sở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qua Trang thông tin dịch vụ công của Kho bạc Nhà nước trong trường hợp đơn vị có tham gia giao dịch điện tử với Kho bạc Nhà nước (đơn vị truy cập và thực hiện theo hướng dẫn trên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giao dịch trực tiếp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Đơn vị sử dụng ngân sách nhà nước lập và gửi hồ sơ bằng văn bản giấy trực tiếp tại Kho bạc Nhà nước nơi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Kho bạc Nhà nước tiếp nhận, kiểm soát tính h</w:t>
      </w:r>
      <w:r w:rsidR="00A05571"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pháp, hợp lệ và các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kiện chi theo chế độ quy định. Trường h</w:t>
      </w:r>
      <w:r w:rsidR="00A05571"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đảm bảo đúng chế độ quy định, Kho bạc Nhà nước làm thủ tục thanh toán cho đối tượng thụ hưởng theo đề nghị của đơn vị sử dụng ngân sách nhà nước; đồng thời, gửi đơn vị 01 liên chứng từ giấy (chứng từ báo Nợ) để xác nhận đã thực hiện thanh toán. Trường h</w:t>
      </w:r>
      <w:r w:rsidR="00A05571"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chế độ quy định, Kho bạc Nhà nước lập thông báo từ chối thanh toán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ngân sách nhà nước (trong đó nêu rõ lý do từ chối) bằng văn bản giấy gửi đơn vị.</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thực hiện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Đơn vị sử dụng ngân sách nhà nước lập và gửi hồ sơ kiểm soát thanh toán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ngân sách nhà nước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Kho bạc Nhà nước tiếp nhận, kiểm soát tính h</w:t>
      </w:r>
      <w:r w:rsidR="006B1C8C"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pháp, hợp lệ và các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kiện chi theo chế độ quy định. Trường hợp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đảm bảo đúng chế độ quy định, Kho bạc Nhà nước gửi 01 liên chứng từ báo Nợ cho đơn vị qua Trang thông tin dịch vụ công của Kho bạc Nhà nước để xác nhận đã thực hiện thanh toán. Trường h</w:t>
      </w:r>
      <w:r w:rsidR="006B1C8C"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chế độ quy định, Kho bạc Nhà nước gửi thông báo từ chối thanh toán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ngân sách nhà nước (trong đó nêu rõ lý do từ chối) cho đơn vị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được thực hiện theo hình thức thanh toán trước, kiểm soát sau trong các trường h</w:t>
      </w:r>
      <w:r w:rsidR="006B1C8C"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nêu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và b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này, thì Kho bạc Nhà nước tiếp nhận hồ sơ và làm thủ tục thanh toán cho đối tượng thụ hưởng trong thời hạn 01 ngày làm việc kể từ khi nhận đủ hồ sơ h</w:t>
      </w:r>
      <w:r w:rsidR="006B1C8C"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lệ, hợp pháp; đồng thời, gửi 01 liên chứng từ báo Nợ cho đơn vị để xác nhận đã thực hiện thanh toán. Trong thời hạn 01 ngày làm việc kể từ ngày thanh toán, Kho bạc Nhà nước thực hiện kiểm soát hồ sơ theo chế độ quy định. Trường hợp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chế độ quy định, Kho bạc Nhà nước gửi thông báo kết quả kiểm soát chi cho đơn vị (trong đó, nêu rõ lý do từ</w:t>
      </w:r>
      <w:r w:rsidR="006B1C8C" w:rsidRPr="004E5017">
        <w:rPr>
          <w:rFonts w:ascii="Times New Roman" w:hAnsi="Times New Roman" w:cs="Times New Roman"/>
          <w:sz w:val="26"/>
          <w:szCs w:val="26"/>
          <w:lang w:val="en-US"/>
        </w:rPr>
        <w:t xml:space="preserve"> </w:t>
      </w:r>
      <w:r w:rsidRPr="004E5017">
        <w:rPr>
          <w:rFonts w:ascii="Times New Roman" w:hAnsi="Times New Roman" w:cs="Times New Roman"/>
          <w:sz w:val="26"/>
          <w:szCs w:val="26"/>
        </w:rPr>
        <w:t>chối); sau đó, xử lý thu hồi giảm trừ giá trị thanh toán vào lần thanh toán liền kề tiếp theo. Trường hợp lần thanh toán liền kề tiếp theo không đủ khối lượng công việc hoàn thành hoặc dự toán để giảm trừ thì Kho bạc Nhà nước có văn bản yêu cầu đ</w:t>
      </w:r>
      <w:r w:rsidR="001019B1" w:rsidRPr="004E5017">
        <w:rPr>
          <w:rFonts w:ascii="Times New Roman" w:hAnsi="Times New Roman" w:cs="Times New Roman"/>
          <w:sz w:val="26"/>
          <w:szCs w:val="26"/>
          <w:lang w:val="en-US"/>
        </w:rPr>
        <w:t>ơ</w:t>
      </w:r>
      <w:r w:rsidRPr="004E5017">
        <w:rPr>
          <w:rFonts w:ascii="Times New Roman" w:hAnsi="Times New Roman" w:cs="Times New Roman"/>
          <w:sz w:val="26"/>
          <w:szCs w:val="26"/>
        </w:rPr>
        <w:t>n vị thực hiện thu hồi giảm chi ngân sách nhà nước (trường h</w:t>
      </w:r>
      <w:r w:rsidR="001019B1"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chưa quyết toán ngân sách), thực hiện nộp ngân sách nhà nước (đối với trường h</w:t>
      </w:r>
      <w:r w:rsidR="001019B1"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đã quyết toán ngân sách).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Thành phần hồ sơ 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thường xuyên của ngân sách nhà nước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dự toán của các đơn vị sử dụng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Hồ sơ gửi lần đầu (gửi một lần vào đầu năm hoặc khi có phát sinh,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bổ sung), bao gồm: Văn bản phê duyệt dự toán năm</w:t>
      </w:r>
      <w:r w:rsidR="001019B1" w:rsidRPr="004E5017">
        <w:rPr>
          <w:rFonts w:ascii="Times New Roman" w:hAnsi="Times New Roman" w:cs="Times New Roman"/>
          <w:sz w:val="26"/>
          <w:szCs w:val="26"/>
          <w:lang w:val="en-US"/>
        </w:rPr>
        <w:t xml:space="preserve"> </w:t>
      </w:r>
      <w:r w:rsidRPr="004E5017">
        <w:rPr>
          <w:rFonts w:ascii="Times New Roman" w:hAnsi="Times New Roman" w:cs="Times New Roman"/>
          <w:sz w:val="26"/>
          <w:szCs w:val="26"/>
        </w:rPr>
        <w:t>được cấp có thẩm quyền giao; h</w:t>
      </w:r>
      <w:r w:rsidR="001019B1"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(đối với các hợp đồng có giá trị trên 50 triệu đồng trở lên); văn bản giao việc hoặc hợp đồng giao khoán nội bộ (đối với trường h</w:t>
      </w:r>
      <w:r w:rsidR="001019B1" w:rsidRPr="004E5017">
        <w:rPr>
          <w:rFonts w:ascii="Times New Roman" w:hAnsi="Times New Roman" w:cs="Times New Roman"/>
          <w:sz w:val="26"/>
          <w:szCs w:val="26"/>
          <w:lang w:val="en-US"/>
        </w:rPr>
        <w:t>ợ</w:t>
      </w:r>
      <w:r w:rsidRPr="004E5017">
        <w:rPr>
          <w:rFonts w:ascii="Times New Roman" w:hAnsi="Times New Roman" w:cs="Times New Roman"/>
          <w:sz w:val="26"/>
          <w:szCs w:val="26"/>
        </w:rPr>
        <w:t>p tự thực hiện); văn bản phê duyệt chỉ tiêu biên chế do cấp có thẩm quyền phê duyệt.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Ngoài ra đối với một số trường hợp cụ thể, đơn vị sử dụng ngân sách nhà nước gửi bổ sung như sau:</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đơn vị sự nghiệp công lập, cơ quan nhà nước tự chủ, tự chịu trách nhiệm về thực hiện nhiệm vụ, tổ chức bộ máy, biên chế và tài chính: Quy chế chi tiêu nội bộ của đơn vị sử dụng ngân sách nhà nước; Quyết định giao quyền tự chủ của cấp có thẩm quyền (đối với đơn vị sự nghiệp công lập tự chủ, tự chịu trách nhiệm về thực hiện nhiệm vụ, tổ chức bộ máy, biên chế và tài chính).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Trường hợp kiểm soát chi ngân sách nhà nước theo kết quả thực hiện nhiệm vụ: Dự toán chi </w:t>
      </w:r>
      <w:r w:rsidR="005E4D13" w:rsidRPr="004E5017">
        <w:rPr>
          <w:rFonts w:ascii="Times New Roman" w:hAnsi="Times New Roman" w:cs="Times New Roman"/>
          <w:sz w:val="26"/>
          <w:szCs w:val="26"/>
        </w:rPr>
        <w:t>tiết</w:t>
      </w:r>
      <w:r w:rsidRPr="004E5017">
        <w:rPr>
          <w:rFonts w:ascii="Times New Roman" w:hAnsi="Times New Roman" w:cs="Times New Roman"/>
          <w:sz w:val="26"/>
          <w:szCs w:val="26"/>
        </w:rPr>
        <w:t xml:space="preserve"> được cấp có thẩm quyền giao.</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Trường hợp kiểm soát chi theo phương thức giao nhiệm vụ, đặt hàng cung cấp sản phẩm, dịch vụ công sử dụng ngân sách nhà nước từ nguồn kinh phí chi thường xuyên: Dự toán chi </w:t>
      </w:r>
      <w:r w:rsidR="005E4D13" w:rsidRPr="004E5017">
        <w:rPr>
          <w:rFonts w:ascii="Times New Roman" w:hAnsi="Times New Roman" w:cs="Times New Roman"/>
          <w:sz w:val="26"/>
          <w:szCs w:val="26"/>
        </w:rPr>
        <w:t>tiết</w:t>
      </w:r>
      <w:r w:rsidRPr="004E5017">
        <w:rPr>
          <w:rFonts w:ascii="Times New Roman" w:hAnsi="Times New Roman" w:cs="Times New Roman"/>
          <w:sz w:val="26"/>
          <w:szCs w:val="26"/>
        </w:rPr>
        <w:t xml:space="preserve"> được cấp có thẩm quyền giao; quyết định giao nhiệm vụ, đặt hàng của cấp có thẩm quyền đối với đơn vị sự nghiệp công lập hoặc h</w:t>
      </w:r>
      <w:r w:rsidR="00805C6B"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đặt hàng cung cấp sản phẩm, dịch vụ công trong trường hợp nhà cung c</w:t>
      </w:r>
      <w:r w:rsidR="00805C6B" w:rsidRPr="004E5017">
        <w:rPr>
          <w:rFonts w:ascii="Times New Roman" w:hAnsi="Times New Roman" w:cs="Times New Roman"/>
          <w:sz w:val="26"/>
          <w:szCs w:val="26"/>
          <w:lang w:val="en-US"/>
        </w:rPr>
        <w:t>ấ</w:t>
      </w:r>
      <w:r w:rsidRPr="004E5017">
        <w:rPr>
          <w:rFonts w:ascii="Times New Roman" w:hAnsi="Times New Roman" w:cs="Times New Roman"/>
          <w:sz w:val="26"/>
          <w:szCs w:val="26"/>
        </w:rPr>
        <w:t>p sản ph</w:t>
      </w:r>
      <w:r w:rsidR="00805C6B" w:rsidRPr="004E5017">
        <w:rPr>
          <w:rFonts w:ascii="Times New Roman" w:hAnsi="Times New Roman" w:cs="Times New Roman"/>
          <w:sz w:val="26"/>
          <w:szCs w:val="26"/>
          <w:lang w:val="en-US"/>
        </w:rPr>
        <w:t>ẩ</w:t>
      </w:r>
      <w:r w:rsidRPr="004E5017">
        <w:rPr>
          <w:rFonts w:ascii="Times New Roman" w:hAnsi="Times New Roman" w:cs="Times New Roman"/>
          <w:sz w:val="26"/>
          <w:szCs w:val="26"/>
        </w:rPr>
        <w:t>m, dịch vụ công không phải là đơn vị sự nghiệp công lập trực thuộc.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khoán chi thực hiện nhiệm vụ khoa học và công nghệ: Văn bản phê duyệt nhiệm vụ của cấp có thẩm quyền.</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 xml:space="preserve">Đối với chi các nhiệm vụ, chi hỗ trợ từ ngân sách nhà nước để thực hiện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xúc tiến du lịch quốc gia,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hành động quốc gia về du lịch và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xúc tiến thương mại quốc gia: Dự toán chi </w:t>
      </w:r>
      <w:r w:rsidR="005E4D13" w:rsidRPr="004E5017">
        <w:rPr>
          <w:rFonts w:ascii="Times New Roman" w:hAnsi="Times New Roman" w:cs="Times New Roman"/>
          <w:sz w:val="26"/>
          <w:szCs w:val="26"/>
        </w:rPr>
        <w:t>tiết</w:t>
      </w:r>
      <w:r w:rsidRPr="004E5017">
        <w:rPr>
          <w:rFonts w:ascii="Times New Roman" w:hAnsi="Times New Roman" w:cs="Times New Roman"/>
          <w:sz w:val="26"/>
          <w:szCs w:val="26"/>
        </w:rPr>
        <w:t xml:space="preserve"> được cấp có thẩm quy</w:t>
      </w:r>
      <w:r w:rsidR="006E7A24" w:rsidRPr="004E5017">
        <w:rPr>
          <w:rFonts w:ascii="Times New Roman" w:hAnsi="Times New Roman" w:cs="Times New Roman"/>
          <w:sz w:val="26"/>
          <w:szCs w:val="26"/>
          <w:lang w:val="en-US"/>
        </w:rPr>
        <w:t>ề</w:t>
      </w:r>
      <w:r w:rsidRPr="004E5017">
        <w:rPr>
          <w:rFonts w:ascii="Times New Roman" w:hAnsi="Times New Roman" w:cs="Times New Roman"/>
          <w:sz w:val="26"/>
          <w:szCs w:val="26"/>
        </w:rPr>
        <w:t xml:space="preserve">n giao. Trường hợp Bộ quản lý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chuyển kinh phí cho các đơn vị chủ trì thực hiện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Bộ quản lý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gửi bổ sung quyết định phê duyệt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theo các nội dung hỗ trợ.</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chi trợ cấp theo quyết định trợ cấp của cấp có thẩm quyền: Dự toán chi </w:t>
      </w:r>
      <w:r w:rsidR="005E4D13" w:rsidRPr="004E5017">
        <w:rPr>
          <w:rFonts w:ascii="Times New Roman" w:hAnsi="Times New Roman" w:cs="Times New Roman"/>
          <w:sz w:val="26"/>
          <w:szCs w:val="26"/>
        </w:rPr>
        <w:t>tiết</w:t>
      </w:r>
      <w:r w:rsidRPr="004E5017">
        <w:rPr>
          <w:rFonts w:ascii="Times New Roman" w:hAnsi="Times New Roman" w:cs="Times New Roman"/>
          <w:sz w:val="26"/>
          <w:szCs w:val="26"/>
        </w:rPr>
        <w:t xml:space="preserve"> được cấp thẩm quyền giao; quyết định trợ c</w:t>
      </w:r>
      <w:r w:rsidR="00805C6B" w:rsidRPr="004E5017">
        <w:rPr>
          <w:rFonts w:ascii="Times New Roman" w:hAnsi="Times New Roman" w:cs="Times New Roman"/>
          <w:sz w:val="26"/>
          <w:szCs w:val="26"/>
          <w:lang w:val="en-US"/>
        </w:rPr>
        <w:t>ấ</w:t>
      </w:r>
      <w:r w:rsidRPr="004E5017">
        <w:rPr>
          <w:rFonts w:ascii="Times New Roman" w:hAnsi="Times New Roman" w:cs="Times New Roman"/>
          <w:sz w:val="26"/>
          <w:szCs w:val="26"/>
        </w:rPr>
        <w:t>p của c</w:t>
      </w:r>
      <w:r w:rsidR="00805C6B" w:rsidRPr="004E5017">
        <w:rPr>
          <w:rFonts w:ascii="Times New Roman" w:hAnsi="Times New Roman" w:cs="Times New Roman"/>
          <w:sz w:val="26"/>
          <w:szCs w:val="26"/>
          <w:lang w:val="en-US"/>
        </w:rPr>
        <w:t>ấ</w:t>
      </w:r>
      <w:r w:rsidRPr="004E5017">
        <w:rPr>
          <w:rFonts w:ascii="Times New Roman" w:hAnsi="Times New Roman" w:cs="Times New Roman"/>
          <w:sz w:val="26"/>
          <w:szCs w:val="26"/>
        </w:rPr>
        <w:t>p có thẩm quyền.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chi đào tạo, bồi dưỡng nhân lực ở nước ngoài bằng ngân sách nhà nước: H</w:t>
      </w:r>
      <w:r w:rsidR="00805C6B"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hoặc giấy báo tiếp nhận học của cơ sở đào tạo tại nước ngoài; quyết định cử cán bộ đi học.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Hồ sơ tạm ứng (gửi theo từng lần đề nghị tạm ứng): Chứng từ chuyển tiền; văn bản bảo lãnh tạm ứng h</w:t>
      </w:r>
      <w:r w:rsidR="00574ACA"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(đ</w:t>
      </w:r>
      <w:r w:rsidR="00574ACA" w:rsidRPr="004E5017">
        <w:rPr>
          <w:rFonts w:ascii="Times New Roman" w:hAnsi="Times New Roman" w:cs="Times New Roman"/>
          <w:sz w:val="26"/>
          <w:szCs w:val="26"/>
          <w:lang w:val="en-US"/>
        </w:rPr>
        <w:t>ố</w:t>
      </w:r>
      <w:r w:rsidRPr="004E5017">
        <w:rPr>
          <w:rFonts w:ascii="Times New Roman" w:hAnsi="Times New Roman" w:cs="Times New Roman"/>
          <w:sz w:val="26"/>
          <w:szCs w:val="26"/>
        </w:rPr>
        <w:t>i với trường hợp h</w:t>
      </w:r>
      <w:r w:rsidR="00574ACA"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w:t>
      </w:r>
      <w:r w:rsidR="00574ACA" w:rsidRPr="004E5017">
        <w:rPr>
          <w:rFonts w:ascii="Times New Roman" w:hAnsi="Times New Roman" w:cs="Times New Roman"/>
          <w:sz w:val="26"/>
          <w:szCs w:val="26"/>
          <w:lang w:val="en-US"/>
        </w:rPr>
        <w:t>ồ</w:t>
      </w:r>
      <w:r w:rsidRPr="004E5017">
        <w:rPr>
          <w:rFonts w:ascii="Times New Roman" w:hAnsi="Times New Roman" w:cs="Times New Roman"/>
          <w:sz w:val="26"/>
          <w:szCs w:val="26"/>
        </w:rPr>
        <w:t>ng có quy định phải bảo lãnh).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Trường hợp những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có hợp đồng hoặc những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có h</w:t>
      </w:r>
      <w:r w:rsidR="00574ACA"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đồng với giá </w:t>
      </w:r>
      <w:r w:rsidR="00574ACA" w:rsidRPr="004E5017">
        <w:rPr>
          <w:rFonts w:ascii="Times New Roman" w:hAnsi="Times New Roman" w:cs="Times New Roman"/>
          <w:sz w:val="26"/>
          <w:szCs w:val="26"/>
          <w:lang w:val="en-US"/>
        </w:rPr>
        <w:t>tr</w:t>
      </w:r>
      <w:r w:rsidRPr="004E5017">
        <w:rPr>
          <w:rFonts w:ascii="Times New Roman" w:hAnsi="Times New Roman" w:cs="Times New Roman"/>
          <w:sz w:val="26"/>
          <w:szCs w:val="26"/>
        </w:rPr>
        <w:t>ị không quá 50 triệu đồng, song chứng từ chuyển tiền của đơn vị sử dụng ngân sách nhà nước không th</w:t>
      </w:r>
      <w:r w:rsidR="00574ACA" w:rsidRPr="004E5017">
        <w:rPr>
          <w:rFonts w:ascii="Times New Roman" w:hAnsi="Times New Roman" w:cs="Times New Roman"/>
          <w:sz w:val="26"/>
          <w:szCs w:val="26"/>
          <w:lang w:val="en-US"/>
        </w:rPr>
        <w:t>ể</w:t>
      </w:r>
      <w:r w:rsidRPr="004E5017">
        <w:rPr>
          <w:rFonts w:ascii="Times New Roman" w:hAnsi="Times New Roman" w:cs="Times New Roman"/>
          <w:sz w:val="26"/>
          <w:szCs w:val="26"/>
        </w:rPr>
        <w:t xml:space="preserve"> hiện được h</w:t>
      </w:r>
      <w:r w:rsidR="00574ACA" w:rsidRPr="004E5017">
        <w:rPr>
          <w:rFonts w:ascii="Times New Roman" w:hAnsi="Times New Roman" w:cs="Times New Roman"/>
          <w:sz w:val="26"/>
          <w:szCs w:val="26"/>
          <w:lang w:val="en-US"/>
        </w:rPr>
        <w:t>ế</w:t>
      </w:r>
      <w:r w:rsidRPr="004E5017">
        <w:rPr>
          <w:rFonts w:ascii="Times New Roman" w:hAnsi="Times New Roman" w:cs="Times New Roman"/>
          <w:sz w:val="26"/>
          <w:szCs w:val="26"/>
        </w:rPr>
        <w:t>t nội dung chi, đơn vị sử dụng ngân sách nhà nước gửi bảng kê nội dung thanh toán/tạm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Hồ sơ thanh toán (gửi theo từng lần đề nghị thanh toán), bao gồm: chứng từ chuyển tiền; giấy đề nghị thanh toán tạm ứng (đối với trường hợp thanh toán tạm ứng). Trường hợp những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có hợp đồng hoặc những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có hợp đồng với giá trị không quá 50 triệu đồng, song chứng từ chuyển tiền của đơn vị sử dụng ngân sách nhà nước không thể hiện được hết nội dung chi, đơn vị sử dụng ngân sách nhà nước gửi bảng kê nội dung thanh toán/tạm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Ngoài chứng từ chuyển tiền, đối v</w:t>
      </w:r>
      <w:r w:rsidR="00574ACA" w:rsidRPr="004E5017">
        <w:rPr>
          <w:rFonts w:ascii="Times New Roman" w:hAnsi="Times New Roman" w:cs="Times New Roman"/>
          <w:sz w:val="26"/>
          <w:szCs w:val="26"/>
          <w:lang w:val="en-US"/>
        </w:rPr>
        <w:t>ớ</w:t>
      </w:r>
      <w:r w:rsidRPr="004E5017">
        <w:rPr>
          <w:rFonts w:ascii="Times New Roman" w:hAnsi="Times New Roman" w:cs="Times New Roman"/>
          <w:sz w:val="26"/>
          <w:szCs w:val="26"/>
        </w:rPr>
        <w:t xml:space="preserve">i một số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cụ thể, đơn vị sử dụng ngân sách nhà nước gửi bổ sung: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574ACA"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chi thanh toán lương và phụ cấp theo lương, tiền công lao động thường xuyên theo H</w:t>
      </w:r>
      <w:r w:rsidR="00104DAC"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đồng, thu nhập tăng thêm, tiền thưởng, tiền phụ cấp và trợ cấp khác, tiền khoán, tiền học bổng: Bảng thanh toán cho đối tượng thụ hưởng; văn bản xác định kết quả </w:t>
      </w:r>
      <w:r w:rsidR="005E4D13" w:rsidRPr="004E5017">
        <w:rPr>
          <w:rFonts w:ascii="Times New Roman" w:hAnsi="Times New Roman" w:cs="Times New Roman"/>
          <w:sz w:val="26"/>
          <w:szCs w:val="26"/>
        </w:rPr>
        <w:t>tiết</w:t>
      </w:r>
      <w:r w:rsidRPr="004E5017">
        <w:rPr>
          <w:rFonts w:ascii="Times New Roman" w:hAnsi="Times New Roman" w:cs="Times New Roman"/>
          <w:sz w:val="26"/>
          <w:szCs w:val="26"/>
        </w:rPr>
        <w:t xml:space="preserve"> kiệm chi theo năm (đối với chi thu nhập tăng thêm cho cán bộ, công chức, viên chức; đơn vị gửi chậm nhất trước ngày 31 tháng 01 năm sau).</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104DAC"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chi từ nguồn kinh phí hỗ trợ từ ngân sách nhà nước để thực hiện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xúc tiến du lịch quốc gia,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hành động quốc gia về du lịch: Quyết định phê duyệt quyết toán của cấp có thẩm quyền.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104DAC"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chi đoàn công tác ngắn hạn ở nước ngoài: Quyết toán đoàn đi công tác nước ngoài.</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Trường h</w:t>
      </w:r>
      <w:r w:rsidR="00104DAC"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chi đóng niên liễm cho các tổ chức quốc tế: Dự toán chi ngoại tệ; giấy đề nghị nộp tiền của các tổ chức quốc tế.</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Trường hợp chi mua sắm tài sản không thuộc đối tượng mua sắm tập trung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8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này (đối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mà đ</w:t>
      </w:r>
      <w:r w:rsidR="00104DAC" w:rsidRPr="004E5017">
        <w:rPr>
          <w:rFonts w:ascii="Times New Roman" w:hAnsi="Times New Roman" w:cs="Times New Roman"/>
          <w:sz w:val="26"/>
          <w:szCs w:val="26"/>
          <w:lang w:val="en-US"/>
        </w:rPr>
        <w:t>ơn</w:t>
      </w:r>
      <w:r w:rsidRPr="004E5017">
        <w:rPr>
          <w:rFonts w:ascii="Times New Roman" w:hAnsi="Times New Roman" w:cs="Times New Roman"/>
          <w:sz w:val="26"/>
          <w:szCs w:val="26"/>
        </w:rPr>
        <w:t xml:space="preserve"> vị phải gửi h</w:t>
      </w:r>
      <w:r w:rsidR="00104DAC"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w:t>
      </w:r>
      <w:r w:rsidR="00104DAC" w:rsidRPr="004E5017">
        <w:rPr>
          <w:rFonts w:ascii="Times New Roman" w:hAnsi="Times New Roman" w:cs="Times New Roman"/>
          <w:sz w:val="26"/>
          <w:szCs w:val="26"/>
          <w:lang w:val="en-US"/>
        </w:rPr>
        <w:t>ồ</w:t>
      </w:r>
      <w:r w:rsidRPr="004E5017">
        <w:rPr>
          <w:rFonts w:ascii="Times New Roman" w:hAnsi="Times New Roman" w:cs="Times New Roman"/>
          <w:sz w:val="26"/>
          <w:szCs w:val="26"/>
        </w:rPr>
        <w:t>ng đ</w:t>
      </w:r>
      <w:r w:rsidR="00104DAC" w:rsidRPr="004E5017">
        <w:rPr>
          <w:rFonts w:ascii="Times New Roman" w:hAnsi="Times New Roman" w:cs="Times New Roman"/>
          <w:sz w:val="26"/>
          <w:szCs w:val="26"/>
          <w:lang w:val="en-US"/>
        </w:rPr>
        <w:t>ế</w:t>
      </w:r>
      <w:r w:rsidRPr="004E5017">
        <w:rPr>
          <w:rFonts w:ascii="Times New Roman" w:hAnsi="Times New Roman" w:cs="Times New Roman"/>
          <w:sz w:val="26"/>
          <w:szCs w:val="26"/>
        </w:rPr>
        <w:t>n Kho bạc Nhà nước để kiểm soát): Bảng xác định giá trị khối lượng công việc hoàn thành. Riêng đối với mua sắm ô tô, đ</w:t>
      </w:r>
      <w:r w:rsidR="00104DAC" w:rsidRPr="004E5017">
        <w:rPr>
          <w:rFonts w:ascii="Times New Roman" w:hAnsi="Times New Roman" w:cs="Times New Roman"/>
          <w:sz w:val="26"/>
          <w:szCs w:val="26"/>
          <w:lang w:val="en-US"/>
        </w:rPr>
        <w:t>ơn</w:t>
      </w:r>
      <w:r w:rsidRPr="004E5017">
        <w:rPr>
          <w:rFonts w:ascii="Times New Roman" w:hAnsi="Times New Roman" w:cs="Times New Roman"/>
          <w:sz w:val="26"/>
          <w:szCs w:val="26"/>
        </w:rPr>
        <w:t xml:space="preserve"> vị gửi quyết định cho phép mua sắm của cấp có thẩm quyền.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hợp Kho bạc Nhà nước được cấp có thẩm quyền đề nghị chi trả trực tiếp cho đối tượng thụ hưởng: Danh sách đối tượng thụ hưởng được cấp có thẩm quyền phê duyệt.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104DAC"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kiểm soát chi theo phương thức giao nhiệm vụ, đặt hàng, đấu thầu cung cấp sản phẩm, dịch vụ công sử dụng ngân sách nhà nước từ nguồn kinh phí chi thường xuyên: Văn bản nghiệm thu nhiệm vụ được giao (đối với kinh phí giao nhiệm vụ); biên bản nghiệm thu đặt hàng theo </w:t>
      </w:r>
      <w:bookmarkStart w:id="38" w:name="bieumau_ms_02_nd_32_2019"/>
      <w:r w:rsidR="00FE41F6" w:rsidRPr="004E5017">
        <w:rPr>
          <w:rFonts w:ascii="Times New Roman" w:hAnsi="Times New Roman" w:cs="Times New Roman"/>
          <w:sz w:val="26"/>
          <w:szCs w:val="26"/>
        </w:rPr>
        <w:t>Mẫu số 02</w:t>
      </w:r>
      <w:bookmarkEnd w:id="38"/>
      <w:r w:rsidR="00FE41F6" w:rsidRPr="004E5017">
        <w:rPr>
          <w:rFonts w:ascii="Times New Roman" w:hAnsi="Times New Roman" w:cs="Times New Roman"/>
          <w:sz w:val="26"/>
          <w:szCs w:val="26"/>
        </w:rPr>
        <w:t xml:space="preserve"> và biên bản nghiệm thu, thanh lý hợp đồng theo </w:t>
      </w:r>
      <w:bookmarkStart w:id="39" w:name="bieumau_ms_04_nd_32_2019"/>
      <w:r w:rsidR="00FE41F6" w:rsidRPr="004E5017">
        <w:rPr>
          <w:rFonts w:ascii="Times New Roman" w:hAnsi="Times New Roman" w:cs="Times New Roman"/>
          <w:sz w:val="26"/>
          <w:szCs w:val="26"/>
        </w:rPr>
        <w:t>Mẫu số 04</w:t>
      </w:r>
      <w:bookmarkEnd w:id="39"/>
      <w:r w:rsidRPr="004E5017">
        <w:rPr>
          <w:rFonts w:ascii="Times New Roman" w:hAnsi="Times New Roman" w:cs="Times New Roman"/>
          <w:sz w:val="26"/>
          <w:szCs w:val="26"/>
        </w:rPr>
        <w:t xml:space="preserve">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(đối với kinh phí đặt hàng, đấu thầu).</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C038CE"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chi chế độ trợ cấp, phụ cấp hàng tháng, trợ cấp một lần thực hiện chính sách ưu đãi người có công với cách mạng và người trực tiếp tham gia kháng chiến: Bảng kê nội dung thanh toán/tạm ứng (Phòng Lao động - Thương binh và Xã hội trực tiếp chi trả cho người thụ hưởng); bảng kê kinh phí đã chi trả cho đối tượng được hưởng chính sách ưu đãi người có công với cách mạng và người trực tiếp tham gia kháng chiến do ngành Lao động - Thương binh và Xã hội quản lý (thông qua tổ chức dịch vụ chi trả cho đối tượng thụ hưởng); giấy nộp trả kinh phí.</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còn lại (trường hợp phải gửi h</w:t>
      </w:r>
      <w:r w:rsidR="00C038CE"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đến Kho bạc Nhà nước để kiểm soát): Bảng xác định giá trị khối lượng công việc hoàn thành. Riêng đối với các h</w:t>
      </w:r>
      <w:r w:rsidR="00C038CE"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bảo hiểm, kiểm toán, thuê viễn thông, thanh toán dịch vụ công cộng, thuê nhà, đơn vị gửi bảng kê nội dung thanh toán/tạm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Thành phần hồ sơ đối với chi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w:t>
      </w:r>
      <w:r w:rsidR="005E4D13" w:rsidRPr="004E5017">
        <w:rPr>
          <w:rFonts w:ascii="Times New Roman" w:hAnsi="Times New Roman" w:cs="Times New Roman"/>
          <w:sz w:val="26"/>
          <w:szCs w:val="26"/>
        </w:rPr>
        <w:t>mục</w:t>
      </w:r>
      <w:r w:rsidRPr="004E5017">
        <w:rPr>
          <w:rFonts w:ascii="Times New Roman" w:hAnsi="Times New Roman" w:cs="Times New Roman"/>
          <w:sz w:val="26"/>
          <w:szCs w:val="26"/>
        </w:rPr>
        <w:t xml:space="preserve"> tiêu quốc gia,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w:t>
      </w:r>
      <w:r w:rsidR="005E4D13" w:rsidRPr="004E5017">
        <w:rPr>
          <w:rFonts w:ascii="Times New Roman" w:hAnsi="Times New Roman" w:cs="Times New Roman"/>
          <w:sz w:val="26"/>
          <w:szCs w:val="26"/>
        </w:rPr>
        <w:t>mục</w:t>
      </w:r>
      <w:r w:rsidRPr="004E5017">
        <w:rPr>
          <w:rFonts w:ascii="Times New Roman" w:hAnsi="Times New Roman" w:cs="Times New Roman"/>
          <w:sz w:val="26"/>
          <w:szCs w:val="26"/>
        </w:rPr>
        <w:t xml:space="preserve"> tiêu sử dụng nguồn kinh phí sự nghiệp:</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Hồ sơ gửi lần đầu (gửi lần đầu khi giao dịch với Kho bạc Nhà nước hoặc khi có phát sinh,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chỉnh, bổ sung): Các hồ sơ gửi lần đầu theo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quyết định phê duyệt dự toán duy tu, bảo dưỡng công trình cơ sở hạ tầng của cấp có thẩm quyền; quyết định giao dự toán kinh phí thực hiện dự án và quyết định phê duyệt dự án của cấp có thẩm quyền (đối với dự án hỗ trợ phát triển sản xuất, đa dạng hóa sinh kế và nhân rộng mô hình giảm nghèo).</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Hồ sơ tạm ứng, thanh toán: Thực hiện theo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b và 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và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b và 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Thành phần hồ sơ 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thực hiện các công trình sửa chữa, bảo trì, cải tạo, nâng cấp, mở rộng cơ sở vật chất: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các công trình có chi phí thực hiện từ 500 triệu đồng trở lên: Thực hiện theo quy định tại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8 Nghị định 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các công trình có chi phí thực hiện dưới 500 triệu đồng, hồ sơ bao gồm:</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Hồ sơ gửi lần đầu (gửi một lần vào đầu năm hoặc khi có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bổ sung), bao gồm: Dự toán năm được cấp có th</w:t>
      </w:r>
      <w:r w:rsidR="003338F5" w:rsidRPr="004E5017">
        <w:rPr>
          <w:rFonts w:ascii="Times New Roman" w:hAnsi="Times New Roman" w:cs="Times New Roman"/>
          <w:sz w:val="26"/>
          <w:szCs w:val="26"/>
          <w:lang w:val="en-US"/>
        </w:rPr>
        <w:t>ẩ</w:t>
      </w:r>
      <w:r w:rsidRPr="004E5017">
        <w:rPr>
          <w:rFonts w:ascii="Times New Roman" w:hAnsi="Times New Roman" w:cs="Times New Roman"/>
          <w:sz w:val="26"/>
          <w:szCs w:val="26"/>
        </w:rPr>
        <w:t>m quyền giao; h</w:t>
      </w:r>
      <w:r w:rsidR="003338F5"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(đối với các h</w:t>
      </w:r>
      <w:r w:rsidR="003338F5"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có giá tr</w:t>
      </w:r>
      <w:r w:rsidR="003338F5" w:rsidRPr="004E5017">
        <w:rPr>
          <w:rFonts w:ascii="Times New Roman" w:hAnsi="Times New Roman" w:cs="Times New Roman"/>
          <w:sz w:val="26"/>
          <w:szCs w:val="26"/>
          <w:lang w:val="en-US"/>
        </w:rPr>
        <w:t>ị</w:t>
      </w:r>
      <w:r w:rsidRPr="004E5017">
        <w:rPr>
          <w:rFonts w:ascii="Times New Roman" w:hAnsi="Times New Roman" w:cs="Times New Roman"/>
          <w:sz w:val="26"/>
          <w:szCs w:val="26"/>
        </w:rPr>
        <w:t xml:space="preserve"> trên 50 triệu đồng trở lên).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Hồ sơ tạm ứng (gửi theo từng lần đề nghị tạm ứng), bao gồm: Chứng từ chuyển tiền; văn bản bảo lãnh tạm ứng hợp đồng (đối với trường h</w:t>
      </w:r>
      <w:r w:rsidR="003338F5" w:rsidRPr="004E5017">
        <w:rPr>
          <w:rFonts w:ascii="Times New Roman" w:hAnsi="Times New Roman" w:cs="Times New Roman"/>
          <w:sz w:val="26"/>
          <w:szCs w:val="26"/>
          <w:lang w:val="en-US"/>
        </w:rPr>
        <w:t>ợ</w:t>
      </w:r>
      <w:r w:rsidRPr="004E5017">
        <w:rPr>
          <w:rFonts w:ascii="Times New Roman" w:hAnsi="Times New Roman" w:cs="Times New Roman"/>
          <w:sz w:val="26"/>
          <w:szCs w:val="26"/>
        </w:rPr>
        <w:t>p hợp đồng có quy định phải bảo lãnh 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776AD0"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những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có hợp đồng hoặc những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có hợp đồng với giá trị không quá 50 triệu đồng, song chứng từ chuyển tiền của đơn vị sử dụng ngân sách nhà nước không thể hiện được hết nội dung chi, đơn vị sử dụng ngân sách nhà nước gửi bảng kê nội dung thanh toán/tạm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Hồ sơ thanh toán (gửi theo từng lần đề nghị thanh toán), bao gồm:</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có h</w:t>
      </w:r>
      <w:r w:rsidR="00776AD0"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đồng hoặc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có h</w:t>
      </w:r>
      <w:r w:rsidR="00776AD0"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và giá trị hợp đồng không quá 50 triệu đồng: Chứng từ chuyển tiền; giấy đề nghị thanh toán tạm ứng (đối với trường h</w:t>
      </w:r>
      <w:r w:rsidR="00776AD0"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thanh toán tạm ứng); bảng kê nội dung thanh toán/tạm ứng (trường h</w:t>
      </w:r>
      <w:r w:rsidR="00776AD0"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chứng từ chuyển tiền của đơn vị sử dụng ngân sách nhà nước không thể hiện được hết nội dung chi).</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có giá trị h</w:t>
      </w:r>
      <w:r w:rsidR="00776AD0"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trên 50 triệu đồng đến dưới 500 triệu đồng: Chứng từ chuyển tiền; giấy đề nghị thanh toán tạm ứng (đối với trường h</w:t>
      </w:r>
      <w:r w:rsidR="00776AD0"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thanh toán tạm ứng); bảng xác định giá trị khối lượng công việc hoàn thành.</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Trường h</w:t>
      </w:r>
      <w:r w:rsidR="00776AD0" w:rsidRPr="004E5017">
        <w:rPr>
          <w:rFonts w:ascii="Times New Roman" w:hAnsi="Times New Roman" w:cs="Times New Roman"/>
          <w:sz w:val="26"/>
          <w:szCs w:val="26"/>
          <w:lang w:val="en-US"/>
        </w:rPr>
        <w:t>ợ</w:t>
      </w:r>
      <w:r w:rsidRPr="004E5017">
        <w:rPr>
          <w:rFonts w:ascii="Times New Roman" w:hAnsi="Times New Roman" w:cs="Times New Roman"/>
          <w:sz w:val="26"/>
          <w:szCs w:val="26"/>
        </w:rPr>
        <w:t>p khi dự án hoàn thành được cơ quan nhà nước có thẩm quyền phê duyệt quyết toán, nhưng chưa được thanh toán đủ vốn theo giá trị phê duyệt quyết toán, đơn vị sử dụng ngân sách nhà nước gửi bổ sung quyết định phê duyệt quyết toán.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Thành phần hồ sơ 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của các đơn vị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các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mà Kho bạc Nhà nước phải kiểm soát, hồ sơ bao gồm:</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thường xuyên: Các hồ sơ được thực hiện theo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(riêng đơn vị sự nghiệp công tự bảo đảm chi thường xuyên và chi đầu tư, đơn vị sự nghiệp công tự bảo đảm chi thường xuyên: Văn bản phê duyệt số lượng người làm việc do đơn vị quyết định theo quy định).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thực hiện các công trình sửa chữa, bảo trì, cải tạo, nâng cấp, mở rộng cơ sở vật chất có giá trị dưới 500 triệu đồng: Các hồ sơ được thực hiện theo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thu phí thuộc ngân sách nhà nước (đơn vị gửi một lần vào đầu năm hoặc khi có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dự toán thu, chi phí, lệ phí được cấp có thẩm quyền giao hàng năm.</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các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mà Kho bạc Nhà nước không phải kiểm soát, hồ sơ bao gồm: Chứng từ chuyển tiền.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Thành phần hồ sơ 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mua sắm tập trung: Dự toán năm hoặc kế hoạch vốn đầu tư năm của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w:t>
      </w:r>
      <w:r w:rsidR="0002349A" w:rsidRPr="004E5017">
        <w:rPr>
          <w:rFonts w:ascii="Times New Roman" w:hAnsi="Times New Roman" w:cs="Times New Roman"/>
          <w:sz w:val="26"/>
          <w:szCs w:val="26"/>
        </w:rPr>
        <w:t xml:space="preserve">dự án được cấp có thẩm quyền giao; hợp đồng theo mẫu quy định tại </w:t>
      </w:r>
      <w:bookmarkStart w:id="40" w:name="dc_5"/>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78 Nghị định 151/2017/NĐ-CP</w:t>
      </w:r>
      <w:bookmarkEnd w:id="40"/>
      <w:r w:rsidR="0002349A" w:rsidRPr="004E5017">
        <w:rPr>
          <w:rFonts w:ascii="Times New Roman" w:hAnsi="Times New Roman" w:cs="Times New Roman"/>
          <w:sz w:val="26"/>
          <w:szCs w:val="26"/>
        </w:rPr>
        <w:t xml:space="preserve"> ngày </w:t>
      </w:r>
      <w:r w:rsidRPr="004E5017">
        <w:rPr>
          <w:rFonts w:ascii="Times New Roman" w:hAnsi="Times New Roman" w:cs="Times New Roman"/>
          <w:sz w:val="26"/>
          <w:szCs w:val="26"/>
        </w:rPr>
        <w:t xml:space="preserve">26 tháng 12 năm 2017 của Chính phủ quy định chi </w:t>
      </w:r>
      <w:r w:rsidR="005E4D13" w:rsidRPr="004E5017">
        <w:rPr>
          <w:rFonts w:ascii="Times New Roman" w:hAnsi="Times New Roman" w:cs="Times New Roman"/>
          <w:sz w:val="26"/>
          <w:szCs w:val="26"/>
        </w:rPr>
        <w:t>tiết</w:t>
      </w:r>
      <w:r w:rsidRPr="004E5017">
        <w:rPr>
          <w:rFonts w:ascii="Times New Roman" w:hAnsi="Times New Roman" w:cs="Times New Roman"/>
          <w:sz w:val="26"/>
          <w:szCs w:val="26"/>
        </w:rPr>
        <w:t xml:space="preserve"> một số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của Luật Quản lý, sử dụng tài sản công (sau đây gọi là Nghị định số 151/2017/NĐ-CP); chứng từ chuyển tiền; văn bản bảo lãnh tạm ứng hợp đồng (đối với trường hợp hợp đồng có quy định bảo lãnh tạm ứng); giấy đề nghị thanh toán tạm ứng (trường hợp thanh toán tạm ứng); biên bản bàn giao tiếp nhận tài sản theo mẫu quy định tại </w:t>
      </w:r>
      <w:bookmarkStart w:id="41" w:name="dc_6"/>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80 Nghị định số 151/2017/NĐ-CP</w:t>
      </w:r>
      <w:bookmarkEnd w:id="41"/>
      <w:r w:rsidRPr="004E5017">
        <w:rPr>
          <w:rFonts w:ascii="Times New Roman" w:hAnsi="Times New Roman" w:cs="Times New Roman"/>
          <w:sz w:val="26"/>
          <w:szCs w:val="26"/>
        </w:rPr>
        <w:t xml:space="preserve">; văn bản của đơn vị mua sắm tập trung đề nghị cơ quan quản lý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dự án chuyển tiền cho nhà thầu cung cấp tài sản được lựa chọn theo hợp đồng đã ký (trường hợp đơn vị mua sắm tập trung đề nghị cơ quan quản lý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dự án chuyển tiền thanh toán cho nhà thầu cung cấp tài sản) hoặc chuyển tiền vào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của đơn vị mua sắm tập trung (trường hợp đơn vị mua sắm tập trung đề nghị cơ quan quản lý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dự án chuyển tiền cho đơn vị mua sắm tập trung để thanh toán cho nhà thầu cung cấp tài sản).</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Thành phần hồ sơ 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có yêu cầu bảo mật: Dự toán năm được cấp có thẩm quyền giao; chứng từ chuyển tiền; giấy đề nghị thanh toán tạm ứng (đối với trường hợp thanh toán 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10.</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Thành phần hồ sơ 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mà đơn vị sử dụng ngân sách nhà nước ủy quyền cho Kho bạc Nhà nước thanh toán tự động theo định kỳ cho một số nhà cung cấp hàng hóa, dịch vụ (như điện, nước, viễn thông): Văn bản ủy quyền của đơn vị sử dụng ngân sách nhà nước cho Kho bạc Nhà nước về việc tự trích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đơn vị chi trả cho nhà cung cấp theo giá trị hàng hóa, dịch vụ mà đơn vị đã sử dụng; đơn vị gửi 01 lần khi c</w:t>
      </w:r>
      <w:r w:rsidR="00317AF6" w:rsidRPr="004E5017">
        <w:rPr>
          <w:rFonts w:ascii="Times New Roman" w:hAnsi="Times New Roman" w:cs="Times New Roman"/>
          <w:sz w:val="26"/>
          <w:szCs w:val="26"/>
          <w:lang w:val="en-US"/>
        </w:rPr>
        <w:t>ó</w:t>
      </w:r>
      <w:r w:rsidRPr="004E5017">
        <w:rPr>
          <w:rFonts w:ascii="Times New Roman" w:hAnsi="Times New Roman" w:cs="Times New Roman"/>
          <w:sz w:val="26"/>
          <w:szCs w:val="26"/>
        </w:rPr>
        <w:t xml:space="preserve"> phát sinh,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bổ sung.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Số lượng hồ sơ: </w:t>
      </w:r>
      <w:r w:rsidR="005C7194" w:rsidRPr="004E5017">
        <w:rPr>
          <w:rFonts w:ascii="Times New Roman" w:hAnsi="Times New Roman" w:cs="Times New Roman"/>
          <w:sz w:val="26"/>
          <w:szCs w:val="26"/>
        </w:rPr>
        <w:t xml:space="preserve">Số </w:t>
      </w:r>
      <w:r w:rsidRPr="004E5017">
        <w:rPr>
          <w:rFonts w:ascii="Times New Roman" w:hAnsi="Times New Roman" w:cs="Times New Roman"/>
          <w:sz w:val="26"/>
          <w:szCs w:val="26"/>
        </w:rPr>
        <w:t xml:space="preserve">lượng của từng thành phần hồ sơ quy định tại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5, 6, 7, 8, 9 và 10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là 01 bản (bản gốc hoặc bản chính hoặc bản sao y bản chính). Riêng chứng từ chuyển tiền là 02 bản gốc (trường h</w:t>
      </w:r>
      <w:r w:rsidR="00317AF6"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thực hiện khấu trừ thuế giá trị gia tăng hoặc trường h</w:t>
      </w:r>
      <w:r w:rsidR="00317AF6"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đơn vị giao dịch và nhà cung cấp hàng hóa, dịch vụ cùng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một đơn vị Kho bạc Nhà nước, thì bổ sung thêm 01 bản gốc tương ứng với mỗi trường h</w:t>
      </w:r>
      <w:r w:rsidR="00317AF6" w:rsidRPr="004E5017">
        <w:rPr>
          <w:rFonts w:ascii="Times New Roman" w:hAnsi="Times New Roman" w:cs="Times New Roman"/>
          <w:sz w:val="26"/>
          <w:szCs w:val="26"/>
          <w:lang w:val="en-US"/>
        </w:rPr>
        <w:t>ợ</w:t>
      </w:r>
      <w:r w:rsidRPr="004E5017">
        <w:rPr>
          <w:rFonts w:ascii="Times New Roman" w:hAnsi="Times New Roman" w:cs="Times New Roman"/>
          <w:sz w:val="26"/>
          <w:szCs w:val="26"/>
        </w:rPr>
        <w:t>p); giấy đề nghị thanh toán tạm ứng là 02 bản gốc; giấy nộp trả kinh phí là 02 bản gốc; bảng thanh toán cho đối tượng thụ hưởng là 02 bản (bản gốc hoặc bản chính); bảng kê nội dung thanh toán/tạm ứng là 01 bản gốc.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trường hợp gửi hồ sơ qua Trang thông tin dịch vụ công của Kho bạc Nhà nước, các thành phần hồ sơ phải được ký chữ ký số theo quy định.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Thời hạn giải quyết: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tạm ứng: Trong vòng 01 ngày làm việc, kể từ khi Kho bạc Nhà nước nhận đủ hồ sơ h</w:t>
      </w:r>
      <w:r w:rsidR="002F0A23"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hợp pháp của đơn vị sử dụng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thanh toán: Chậm nhất 02 ngày làm việc, kể từ ngày Kho bạc Nhà nước nhận đủ hồ sơ h</w:t>
      </w:r>
      <w:r w:rsidR="002F0A23"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h</w:t>
      </w:r>
      <w:r w:rsidR="002F0A23" w:rsidRPr="004E5017">
        <w:rPr>
          <w:rFonts w:ascii="Times New Roman" w:hAnsi="Times New Roman" w:cs="Times New Roman"/>
          <w:sz w:val="26"/>
          <w:szCs w:val="26"/>
          <w:lang w:val="en-US"/>
        </w:rPr>
        <w:t>ợ</w:t>
      </w:r>
      <w:r w:rsidRPr="004E5017">
        <w:rPr>
          <w:rFonts w:ascii="Times New Roman" w:hAnsi="Times New Roman" w:cs="Times New Roman"/>
          <w:sz w:val="26"/>
          <w:szCs w:val="26"/>
        </w:rPr>
        <w:t>p pháp của đơn vị sử dụng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của đơn vị giao dịch mà Kho bạc Nhà nước không phải kiểm soát: Tron</w:t>
      </w:r>
      <w:r w:rsidR="002F0A23" w:rsidRPr="004E5017">
        <w:rPr>
          <w:rFonts w:ascii="Times New Roman" w:hAnsi="Times New Roman" w:cs="Times New Roman"/>
          <w:sz w:val="26"/>
          <w:szCs w:val="26"/>
          <w:lang w:val="en-US"/>
        </w:rPr>
        <w:t>g</w:t>
      </w:r>
      <w:r w:rsidRPr="004E5017">
        <w:rPr>
          <w:rFonts w:ascii="Times New Roman" w:hAnsi="Times New Roman" w:cs="Times New Roman"/>
          <w:sz w:val="26"/>
          <w:szCs w:val="26"/>
        </w:rPr>
        <w:t xml:space="preserve"> vòng 01 ngày làm việc, kể từ khi Kho bạc Nhà nước nhận được chứng từ chuy</w:t>
      </w:r>
      <w:r w:rsidR="002F0A23" w:rsidRPr="004E5017">
        <w:rPr>
          <w:rFonts w:ascii="Times New Roman" w:hAnsi="Times New Roman" w:cs="Times New Roman"/>
          <w:sz w:val="26"/>
          <w:szCs w:val="26"/>
          <w:lang w:val="en-US"/>
        </w:rPr>
        <w:t>ể</w:t>
      </w:r>
      <w:r w:rsidRPr="004E5017">
        <w:rPr>
          <w:rFonts w:ascii="Times New Roman" w:hAnsi="Times New Roman" w:cs="Times New Roman"/>
          <w:sz w:val="26"/>
          <w:szCs w:val="26"/>
        </w:rPr>
        <w:t>n tiền hợp lệ, hợp pháp của đơn vị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d)</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thực hiện theo hình thức thanh toán trước, kiểm soát sau: Trong vòng 01 ngày làm việc, kể từ khi Kho bạc Nhà nước nhận đủ hồ sơ hợp lệ, hợp pháp của đơn vị sử dụng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tượng thực hiện: Các đơn vị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Kết quả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a) Trường hợp Kho bạc Nhà nước chấp thuận đề nghị thanh toán, tạm ứng hoặc chi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của đơn vị giao dịch: Xác nhận của Kho bạc Nhà nước trực tiếp trên chứng từ chuyển tiền của đơn vị giao dịch. Riêng</w:t>
      </w:r>
      <w:r w:rsidR="002F0A23" w:rsidRPr="004E5017">
        <w:rPr>
          <w:rFonts w:ascii="Times New Roman" w:hAnsi="Times New Roman" w:cs="Times New Roman"/>
          <w:sz w:val="26"/>
          <w:szCs w:val="26"/>
          <w:lang w:val="en-US"/>
        </w:rPr>
        <w:t xml:space="preserve"> </w:t>
      </w:r>
      <w:r w:rsidRPr="004E5017">
        <w:rPr>
          <w:rFonts w:ascii="Times New Roman" w:hAnsi="Times New Roman" w:cs="Times New Roman"/>
          <w:sz w:val="26"/>
          <w:szCs w:val="26"/>
        </w:rPr>
        <w:t xml:space="preserve">đối với chi tiền lương và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có tính chất lương, chi thu nhập tăng thêm cho cán bộ, công chức, viên chức, trong trường h</w:t>
      </w:r>
      <w:r w:rsidR="002F0A23"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đơn vị giao dịch chưa thực hiện thủ tục hành chính qua Trang thông tin dịch vụ công của Kho bạc Nhà nước, ngoài việc xác nhận trên chứng từ chuyển tiền của đơn vị giao dịch, thì Kho bạc Nhà nước xác nhận trên 01 liên bảng thanh toán cho đối tượng thụ hưởng (có đóng dấu của Kho bạc Nhà nước) để đơn vị chuyển sang ngân hàng thực hiện chuyển tiền vào các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cá nhân của cán bộ, công chức, viên chức.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262D8B"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đơn vị có tham gia giao dịch điện tử với Kho bạc Nhà nước, Kho bạc Nhà nước gửi chứng từ báo Nợ cho đơn vị qua Trang thông tin dịch vụ công của Kho bạc Nhà nước để xác nhận đã thực hiện thanh toán, tạm ứng hoặc chi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của đơn vị.</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 Trường h</w:t>
      </w:r>
      <w:r w:rsidR="00262D8B"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Kho bạc Nhà nước từ chối đề nghị thanh toán, tạm ứng hoặc chi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của đơn vị giao dịch: Kho bạc Nhà nước thông báo (bằng văn bản hoặc qua Trang thông tin dịch vụ công của Kho bạc Nhà nước) về việc từ chối chấp thuận thanh toán, tạm ứng hoặc chi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của đơn vị.</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M</w:t>
      </w:r>
      <w:r w:rsidR="00262D8B" w:rsidRPr="004E5017">
        <w:rPr>
          <w:rFonts w:ascii="Times New Roman" w:hAnsi="Times New Roman" w:cs="Times New Roman"/>
          <w:sz w:val="26"/>
          <w:szCs w:val="26"/>
          <w:lang w:val="en-US"/>
        </w:rPr>
        <w:t>ẫ</w:t>
      </w:r>
      <w:r w:rsidRPr="004E5017">
        <w:rPr>
          <w:rFonts w:ascii="Times New Roman" w:hAnsi="Times New Roman" w:cs="Times New Roman"/>
          <w:sz w:val="26"/>
          <w:szCs w:val="26"/>
        </w:rPr>
        <w:t>u tờ khai:</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Giấy đề nghị thanh toán tạm ứng; giấy nộp trả kinh phí; bảng kê nội dung thanh toán/tạm ứng; bảng xác định giá trị khối lượng công việc hoàn thành; bảng thanh toán cho đối tượng thụ hưởng; bảng kê kinh phí đã chi trả cho đối tượng được hưởng chính sách ưu đãi người có công với cách mạng và người trực tiếp tham gia kháng chiến do ngành Lao động - Thương binh và Xã hội quản lý và chứng từ chuyển tiền được quy định tương ứng theo các </w:t>
      </w:r>
      <w:bookmarkStart w:id="42" w:name="bieumau_ms_05a"/>
      <w:r w:rsidR="00FE41F6" w:rsidRPr="004E5017">
        <w:rPr>
          <w:rFonts w:ascii="Times New Roman" w:hAnsi="Times New Roman" w:cs="Times New Roman"/>
          <w:sz w:val="26"/>
          <w:szCs w:val="26"/>
        </w:rPr>
        <w:t>Mẫu số 05a</w:t>
      </w:r>
      <w:bookmarkEnd w:id="42"/>
      <w:r w:rsidR="00FE41F6" w:rsidRPr="004E5017">
        <w:rPr>
          <w:rFonts w:ascii="Times New Roman" w:hAnsi="Times New Roman" w:cs="Times New Roman"/>
          <w:sz w:val="26"/>
          <w:szCs w:val="26"/>
        </w:rPr>
        <w:t xml:space="preserve">, </w:t>
      </w:r>
      <w:bookmarkStart w:id="43" w:name="bieumau_ms_05b"/>
      <w:r w:rsidR="00FE41F6" w:rsidRPr="004E5017">
        <w:rPr>
          <w:rFonts w:ascii="Times New Roman" w:hAnsi="Times New Roman" w:cs="Times New Roman"/>
          <w:sz w:val="26"/>
          <w:szCs w:val="26"/>
        </w:rPr>
        <w:t>05b</w:t>
      </w:r>
      <w:bookmarkEnd w:id="43"/>
      <w:r w:rsidR="00FE41F6" w:rsidRPr="004E5017">
        <w:rPr>
          <w:rFonts w:ascii="Times New Roman" w:hAnsi="Times New Roman" w:cs="Times New Roman"/>
          <w:sz w:val="26"/>
          <w:szCs w:val="26"/>
        </w:rPr>
        <w:t xml:space="preserve">, </w:t>
      </w:r>
      <w:bookmarkStart w:id="44" w:name="bieumau_ms_06"/>
      <w:r w:rsidR="00FE41F6" w:rsidRPr="004E5017">
        <w:rPr>
          <w:rFonts w:ascii="Times New Roman" w:hAnsi="Times New Roman" w:cs="Times New Roman"/>
          <w:sz w:val="26"/>
          <w:szCs w:val="26"/>
        </w:rPr>
        <w:t>06</w:t>
      </w:r>
      <w:bookmarkEnd w:id="44"/>
      <w:r w:rsidR="00FE41F6" w:rsidRPr="004E5017">
        <w:rPr>
          <w:rFonts w:ascii="Times New Roman" w:hAnsi="Times New Roman" w:cs="Times New Roman"/>
          <w:sz w:val="26"/>
          <w:szCs w:val="26"/>
        </w:rPr>
        <w:t xml:space="preserve">, </w:t>
      </w:r>
      <w:bookmarkStart w:id="45" w:name="bieumau_ms_07"/>
      <w:r w:rsidR="00FE41F6" w:rsidRPr="004E5017">
        <w:rPr>
          <w:rFonts w:ascii="Times New Roman" w:hAnsi="Times New Roman" w:cs="Times New Roman"/>
          <w:sz w:val="26"/>
          <w:szCs w:val="26"/>
        </w:rPr>
        <w:t>07</w:t>
      </w:r>
      <w:bookmarkEnd w:id="45"/>
      <w:r w:rsidR="00FE41F6" w:rsidRPr="004E5017">
        <w:rPr>
          <w:rFonts w:ascii="Times New Roman" w:hAnsi="Times New Roman" w:cs="Times New Roman"/>
          <w:sz w:val="26"/>
          <w:szCs w:val="26"/>
        </w:rPr>
        <w:t xml:space="preserve">, </w:t>
      </w:r>
      <w:bookmarkStart w:id="46" w:name="bieumau_ms_08a"/>
      <w:r w:rsidR="00FE41F6" w:rsidRPr="004E5017">
        <w:rPr>
          <w:rFonts w:ascii="Times New Roman" w:hAnsi="Times New Roman" w:cs="Times New Roman"/>
          <w:sz w:val="26"/>
          <w:szCs w:val="26"/>
        </w:rPr>
        <w:t>08a</w:t>
      </w:r>
      <w:bookmarkEnd w:id="46"/>
      <w:r w:rsidR="00FE41F6" w:rsidRPr="004E5017">
        <w:rPr>
          <w:rFonts w:ascii="Times New Roman" w:hAnsi="Times New Roman" w:cs="Times New Roman"/>
          <w:sz w:val="26"/>
          <w:szCs w:val="26"/>
        </w:rPr>
        <w:t xml:space="preserve">, </w:t>
      </w:r>
      <w:bookmarkStart w:id="47" w:name="bieumau_ms_08b"/>
      <w:r w:rsidR="00FE41F6" w:rsidRPr="004E5017">
        <w:rPr>
          <w:rFonts w:ascii="Times New Roman" w:hAnsi="Times New Roman" w:cs="Times New Roman"/>
          <w:sz w:val="26"/>
          <w:szCs w:val="26"/>
        </w:rPr>
        <w:t>08b</w:t>
      </w:r>
      <w:bookmarkEnd w:id="47"/>
      <w:r w:rsidR="00FE41F6" w:rsidRPr="004E5017">
        <w:rPr>
          <w:rFonts w:ascii="Times New Roman" w:hAnsi="Times New Roman" w:cs="Times New Roman"/>
          <w:sz w:val="26"/>
          <w:szCs w:val="26"/>
        </w:rPr>
        <w:t xml:space="preserve">, </w:t>
      </w:r>
      <w:bookmarkStart w:id="48" w:name="bieumau_ms_09"/>
      <w:r w:rsidR="00FE41F6" w:rsidRPr="004E5017">
        <w:rPr>
          <w:rFonts w:ascii="Times New Roman" w:hAnsi="Times New Roman" w:cs="Times New Roman"/>
          <w:sz w:val="26"/>
          <w:szCs w:val="26"/>
        </w:rPr>
        <w:t>09</w:t>
      </w:r>
      <w:bookmarkEnd w:id="48"/>
      <w:r w:rsidR="00FE41F6" w:rsidRPr="004E5017">
        <w:rPr>
          <w:rFonts w:ascii="Times New Roman" w:hAnsi="Times New Roman" w:cs="Times New Roman"/>
          <w:sz w:val="26"/>
          <w:szCs w:val="26"/>
        </w:rPr>
        <w:t xml:space="preserve">, </w:t>
      </w:r>
      <w:bookmarkStart w:id="49" w:name="bieumau_ms_10"/>
      <w:r w:rsidR="00FE41F6" w:rsidRPr="004E5017">
        <w:rPr>
          <w:rFonts w:ascii="Times New Roman" w:hAnsi="Times New Roman" w:cs="Times New Roman"/>
          <w:sz w:val="26"/>
          <w:szCs w:val="26"/>
        </w:rPr>
        <w:t>10</w:t>
      </w:r>
      <w:bookmarkEnd w:id="49"/>
      <w:r w:rsidR="00FE41F6" w:rsidRPr="004E5017">
        <w:rPr>
          <w:rFonts w:ascii="Times New Roman" w:hAnsi="Times New Roman" w:cs="Times New Roman"/>
          <w:sz w:val="26"/>
          <w:szCs w:val="26"/>
        </w:rPr>
        <w:t xml:space="preserve">, </w:t>
      </w:r>
      <w:bookmarkStart w:id="50" w:name="bieumau_ms_16a1_1"/>
      <w:r w:rsidR="00FE41F6" w:rsidRPr="004E5017">
        <w:rPr>
          <w:rFonts w:ascii="Times New Roman" w:hAnsi="Times New Roman" w:cs="Times New Roman"/>
          <w:sz w:val="26"/>
          <w:szCs w:val="26"/>
        </w:rPr>
        <w:t>16a1</w:t>
      </w:r>
      <w:bookmarkEnd w:id="50"/>
      <w:r w:rsidR="00FE41F6" w:rsidRPr="004E5017">
        <w:rPr>
          <w:rFonts w:ascii="Times New Roman" w:hAnsi="Times New Roman" w:cs="Times New Roman"/>
          <w:sz w:val="26"/>
          <w:szCs w:val="26"/>
        </w:rPr>
        <w:t xml:space="preserve">, </w:t>
      </w:r>
      <w:bookmarkStart w:id="51" w:name="bieumau_ms_16a2_1"/>
      <w:r w:rsidR="00FE41F6" w:rsidRPr="004E5017">
        <w:rPr>
          <w:rFonts w:ascii="Times New Roman" w:hAnsi="Times New Roman" w:cs="Times New Roman"/>
          <w:sz w:val="26"/>
          <w:szCs w:val="26"/>
        </w:rPr>
        <w:t>16a2</w:t>
      </w:r>
      <w:bookmarkEnd w:id="51"/>
      <w:r w:rsidR="00FE41F6" w:rsidRPr="004E5017">
        <w:rPr>
          <w:rFonts w:ascii="Times New Roman" w:hAnsi="Times New Roman" w:cs="Times New Roman"/>
          <w:sz w:val="26"/>
          <w:szCs w:val="26"/>
        </w:rPr>
        <w:t xml:space="preserve">, </w:t>
      </w:r>
      <w:bookmarkStart w:id="52" w:name="bieumau_ms_16a3_1"/>
      <w:r w:rsidR="00FE41F6" w:rsidRPr="004E5017">
        <w:rPr>
          <w:rFonts w:ascii="Times New Roman" w:hAnsi="Times New Roman" w:cs="Times New Roman"/>
          <w:sz w:val="26"/>
          <w:szCs w:val="26"/>
        </w:rPr>
        <w:t>16a3</w:t>
      </w:r>
      <w:bookmarkEnd w:id="52"/>
      <w:r w:rsidR="00FE41F6" w:rsidRPr="004E5017">
        <w:rPr>
          <w:rFonts w:ascii="Times New Roman" w:hAnsi="Times New Roman" w:cs="Times New Roman"/>
          <w:sz w:val="26"/>
          <w:szCs w:val="26"/>
        </w:rPr>
        <w:t xml:space="preserve">, </w:t>
      </w:r>
      <w:bookmarkStart w:id="53" w:name="bieumau_ms_16a4_1"/>
      <w:r w:rsidR="00FE41F6" w:rsidRPr="004E5017">
        <w:rPr>
          <w:rFonts w:ascii="Times New Roman" w:hAnsi="Times New Roman" w:cs="Times New Roman"/>
          <w:sz w:val="26"/>
          <w:szCs w:val="26"/>
        </w:rPr>
        <w:t>16a4</w:t>
      </w:r>
      <w:bookmarkEnd w:id="53"/>
      <w:r w:rsidR="00FE41F6" w:rsidRPr="004E5017">
        <w:rPr>
          <w:rFonts w:ascii="Times New Roman" w:hAnsi="Times New Roman" w:cs="Times New Roman"/>
          <w:sz w:val="26"/>
          <w:szCs w:val="26"/>
        </w:rPr>
        <w:t xml:space="preserve">, </w:t>
      </w:r>
      <w:bookmarkStart w:id="54" w:name="bieumau_ms_16c1_1"/>
      <w:r w:rsidR="00FE41F6" w:rsidRPr="004E5017">
        <w:rPr>
          <w:rFonts w:ascii="Times New Roman" w:hAnsi="Times New Roman" w:cs="Times New Roman"/>
          <w:sz w:val="26"/>
          <w:szCs w:val="26"/>
        </w:rPr>
        <w:t>16c1</w:t>
      </w:r>
      <w:bookmarkEnd w:id="54"/>
      <w:r w:rsidR="00FE41F6" w:rsidRPr="004E5017">
        <w:rPr>
          <w:rFonts w:ascii="Times New Roman" w:hAnsi="Times New Roman" w:cs="Times New Roman"/>
          <w:sz w:val="26"/>
          <w:szCs w:val="26"/>
        </w:rPr>
        <w:t xml:space="preserve">, </w:t>
      </w:r>
      <w:bookmarkStart w:id="55" w:name="bieumau_ms_16c2_1"/>
      <w:r w:rsidR="00FE41F6" w:rsidRPr="004E5017">
        <w:rPr>
          <w:rFonts w:ascii="Times New Roman" w:hAnsi="Times New Roman" w:cs="Times New Roman"/>
          <w:sz w:val="26"/>
          <w:szCs w:val="26"/>
        </w:rPr>
        <w:t>16c2</w:t>
      </w:r>
      <w:bookmarkEnd w:id="55"/>
      <w:r w:rsidR="00FE41F6" w:rsidRPr="004E5017">
        <w:rPr>
          <w:rFonts w:ascii="Times New Roman" w:hAnsi="Times New Roman" w:cs="Times New Roman"/>
          <w:sz w:val="26"/>
          <w:szCs w:val="26"/>
        </w:rPr>
        <w:t xml:space="preserve">, </w:t>
      </w:r>
      <w:bookmarkStart w:id="56" w:name="bieumau_ms_16c3_1"/>
      <w:r w:rsidR="00FE41F6" w:rsidRPr="004E5017">
        <w:rPr>
          <w:rFonts w:ascii="Times New Roman" w:hAnsi="Times New Roman" w:cs="Times New Roman"/>
          <w:sz w:val="26"/>
          <w:szCs w:val="26"/>
        </w:rPr>
        <w:t>16c3</w:t>
      </w:r>
      <w:bookmarkEnd w:id="56"/>
      <w:r w:rsidR="00FE41F6" w:rsidRPr="004E5017">
        <w:rPr>
          <w:rFonts w:ascii="Times New Roman" w:hAnsi="Times New Roman" w:cs="Times New Roman"/>
          <w:sz w:val="26"/>
          <w:szCs w:val="26"/>
        </w:rPr>
        <w:t xml:space="preserve">, </w:t>
      </w:r>
      <w:bookmarkStart w:id="57" w:name="bieumau_ms_16c4_1"/>
      <w:r w:rsidR="00FE41F6" w:rsidRPr="004E5017">
        <w:rPr>
          <w:rFonts w:ascii="Times New Roman" w:hAnsi="Times New Roman" w:cs="Times New Roman"/>
          <w:sz w:val="26"/>
          <w:szCs w:val="26"/>
        </w:rPr>
        <w:t>16c4</w:t>
      </w:r>
      <w:bookmarkEnd w:id="57"/>
      <w:r w:rsidR="00FE41F6" w:rsidRPr="004E5017">
        <w:rPr>
          <w:rFonts w:ascii="Times New Roman" w:hAnsi="Times New Roman" w:cs="Times New Roman"/>
          <w:sz w:val="26"/>
          <w:szCs w:val="26"/>
        </w:rPr>
        <w:t xml:space="preserve"> tại Phụ lục II</w:t>
      </w:r>
      <w:r w:rsidRPr="004E5017">
        <w:rPr>
          <w:rFonts w:ascii="Times New Roman" w:hAnsi="Times New Roman" w:cs="Times New Roman"/>
          <w:sz w:val="26"/>
          <w:szCs w:val="26"/>
        </w:rPr>
        <w:t xml:space="preserve"> ban hành kèm theo Nghị định 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Ngoài các chỉ tiêu thông tin mà các đơn vị giao dịch với Kho bạc Nhà nước phải kê khai trên các mẫu tờ khai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16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này, cơ quan hoặc tổ chức phát hành mẫu tờ khai có thể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định dạng, thêm lô gô, h</w:t>
      </w:r>
      <w:r w:rsidR="00453CF9" w:rsidRPr="004E5017">
        <w:rPr>
          <w:rFonts w:ascii="Times New Roman" w:hAnsi="Times New Roman" w:cs="Times New Roman"/>
          <w:sz w:val="26"/>
          <w:szCs w:val="26"/>
          <w:lang w:val="en-US"/>
        </w:rPr>
        <w:t>ì</w:t>
      </w:r>
      <w:r w:rsidRPr="004E5017">
        <w:rPr>
          <w:rFonts w:ascii="Times New Roman" w:hAnsi="Times New Roman" w:cs="Times New Roman"/>
          <w:sz w:val="26"/>
          <w:szCs w:val="26"/>
        </w:rPr>
        <w:t>nh ảnh hoặc các chỉ tiêu thông tin khác theo yêu cầu quản lý của mình và phù hợp với quy định pháp luật hiện hành, đảm bảo không được bổ sung thêm các chỉ tiêu thông tin khác liên quan đến đối tượng thực hiện thủ tục hành chính.</w:t>
      </w:r>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58" w:name="dieu_8"/>
      <w:r w:rsidRPr="004E5017">
        <w:rPr>
          <w:rFonts w:ascii="Times New Roman" w:hAnsi="Times New Roman" w:cs="Times New Roman"/>
          <w:b/>
          <w:color w:val="002060"/>
          <w:sz w:val="26"/>
          <w:szCs w:val="26"/>
        </w:rPr>
        <w:t>Điều 8. Thủ tục kiểm soát thanh toán vốn đầu tư thuộc nguồn vốn ngân sách nhà nước</w:t>
      </w:r>
      <w:bookmarkEnd w:id="58"/>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Tên thủ tục hành chính: Thủ tục kiểm soát thanh toán vốn đầu tư thuộc nguồn vốn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Cách thức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trực tiếp tại trụ sở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qua Trang thông tin dịch vụ công của Kho bạc Nhà nước trong trường h</w:t>
      </w:r>
      <w:r w:rsidR="00453CF9"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đơn vị có tham gia giao dịch điện tử với Kho bạc Nhà nước (đơn vị truy cập và thực hiện theo hướng dẫn trên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w:t>
      </w:r>
      <w:r w:rsidR="00453CF9" w:rsidRPr="004E5017">
        <w:rPr>
          <w:rFonts w:ascii="Times New Roman" w:hAnsi="Times New Roman" w:cs="Times New Roman"/>
          <w:sz w:val="26"/>
          <w:szCs w:val="26"/>
          <w:lang w:val="en-US"/>
        </w:rPr>
        <w:t>ợ</w:t>
      </w:r>
      <w:r w:rsidRPr="004E5017">
        <w:rPr>
          <w:rFonts w:ascii="Times New Roman" w:hAnsi="Times New Roman" w:cs="Times New Roman"/>
          <w:sz w:val="26"/>
          <w:szCs w:val="26"/>
        </w:rPr>
        <w:t>p giao dịch trực tiếp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Chủ đầu tư hoặc Ban quản lý dự án đầu tư xây dựng lập và gửi hồ sơ tới Kho bạc Nhà nước nơi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Kho bạc Nhà nước tiếp nhận, kiểm soát tính hợp pháp, h</w:t>
      </w:r>
      <w:r w:rsidR="00453CF9"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lệ và các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kiện chi theo chế độ quy định. Trường h</w:t>
      </w:r>
      <w:r w:rsidR="00453CF9"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đảm bảo theo đúng chế độ quy định, Kho bạc Nhà nước làm thủ tục thanh toán cho đối tượng thụ hưởng theo đề nghị của chủ đầu tư hoặc Ban quản lý dự án đầu tư xây dựng; đồng thời, gửi đơn vị 01 liên chứng từ giấy (chứng từ báo Nợ) để xác nhận đã thực hiện thanh toán. Trường hợp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chế độ quy định, Kho bạc Nhà nước lập thông báo từ chối thanh toán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ngân sách nhà nước (trong đó nêu rõ lý do từ chối) bằng văn bản giấy gửi đơn vị.</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thực hiện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Chủ đầu tư hoặc Ban quản lý dự án đầu tư xây dựng lập và gửi hồ sơ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Kho bạc Nhà nước tiếp nhận, kiểm soát tính hợp pháp, h</w:t>
      </w:r>
      <w:r w:rsidR="00453CF9"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lệ và các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kiện chi theo chế độ quy định. Trường hợp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đảm bảo theo đúng chế độ quy định, Kho bạc Nhà nước làm thủ tục thanh toán cho đối tượng thụ hưởng và gửi 01 liên chứng từ báo Nợ cho đơn vị để xác nhận đã thực hiện thanh toán. Trường hợp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w:t>
      </w:r>
      <w:r w:rsidR="00507E66" w:rsidRPr="004E5017">
        <w:rPr>
          <w:rFonts w:ascii="Times New Roman" w:hAnsi="Times New Roman" w:cs="Times New Roman"/>
          <w:sz w:val="26"/>
          <w:szCs w:val="26"/>
          <w:lang w:val="en-US"/>
        </w:rPr>
        <w:t>ế</w:t>
      </w:r>
      <w:r w:rsidRPr="004E5017">
        <w:rPr>
          <w:rFonts w:ascii="Times New Roman" w:hAnsi="Times New Roman" w:cs="Times New Roman"/>
          <w:sz w:val="26"/>
          <w:szCs w:val="26"/>
        </w:rPr>
        <w:t xml:space="preserve"> độ quy định, Kho bạc Nhà nước gửi thông báo từ chối thanh toán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ngân sách nhà nước (trong đó nêu rõ lý do từ ch</w:t>
      </w:r>
      <w:r w:rsidR="00B83A07" w:rsidRPr="004E5017">
        <w:rPr>
          <w:rFonts w:ascii="Times New Roman" w:hAnsi="Times New Roman" w:cs="Times New Roman"/>
          <w:sz w:val="26"/>
          <w:szCs w:val="26"/>
          <w:lang w:val="en-US"/>
        </w:rPr>
        <w:t>ố</w:t>
      </w:r>
      <w:r w:rsidRPr="004E5017">
        <w:rPr>
          <w:rFonts w:ascii="Times New Roman" w:hAnsi="Times New Roman" w:cs="Times New Roman"/>
          <w:sz w:val="26"/>
          <w:szCs w:val="26"/>
        </w:rPr>
        <w:t>i) cho đơn vị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được thực hiện theo hình thức thanh toán trước, kiểm soát sau trong các trường h</w:t>
      </w:r>
      <w:r w:rsidR="00507E66"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nêu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và b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này, thì Kho bạc Nhà nước tiếp nhận hồ sơ và làm thủ tục thanh toán cho đối tượng thụ hưởng trong thời hạn 01 ngày làm việc kể từ khi nhận đủ hồ sơ h</w:t>
      </w:r>
      <w:r w:rsidR="00507E66"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hợp pháp; đ</w:t>
      </w:r>
      <w:r w:rsidR="00507E66" w:rsidRPr="004E5017">
        <w:rPr>
          <w:rFonts w:ascii="Times New Roman" w:hAnsi="Times New Roman" w:cs="Times New Roman"/>
          <w:sz w:val="26"/>
          <w:szCs w:val="26"/>
          <w:lang w:val="en-US"/>
        </w:rPr>
        <w:t>ồ</w:t>
      </w:r>
      <w:r w:rsidRPr="004E5017">
        <w:rPr>
          <w:rFonts w:ascii="Times New Roman" w:hAnsi="Times New Roman" w:cs="Times New Roman"/>
          <w:sz w:val="26"/>
          <w:szCs w:val="26"/>
        </w:rPr>
        <w:t>ng thời, gửi 01 liên chứng từ báo Nợ cho đơn vị để xác nhận đã thực</w:t>
      </w:r>
      <w:r w:rsidR="00507E66" w:rsidRPr="004E5017">
        <w:rPr>
          <w:rFonts w:ascii="Times New Roman" w:hAnsi="Times New Roman" w:cs="Times New Roman"/>
          <w:sz w:val="26"/>
          <w:szCs w:val="26"/>
          <w:lang w:val="en-US"/>
        </w:rPr>
        <w:t xml:space="preserve"> </w:t>
      </w:r>
      <w:r w:rsidRPr="004E5017">
        <w:rPr>
          <w:rFonts w:ascii="Times New Roman" w:hAnsi="Times New Roman" w:cs="Times New Roman"/>
          <w:sz w:val="26"/>
          <w:szCs w:val="26"/>
        </w:rPr>
        <w:t xml:space="preserve">hiện thanh toán. Trong thời hạn 02 ngày làm việc kể từ ngày thanh toán, Kho bạc Nhà nước thực hiện kiểm soát hồ sơ theo chế độ quy định. Trường hợp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chế độ quy định, Kho bạc Nhà nước gửi thông báo kết quả kiểm soát chi cho đơn vị (trong đó, nêu rõ lý do từ chối thanh toán); sau đó, xử lý thu hồi giảm trừ giá trị thanh toán vào lần thanh toán liền kề tiếp theo. Trường hợp lần thanh toán liền kề tiếp theo không đủ khối lượng công việc hoàn thành hoặc kế hoạch v</w:t>
      </w:r>
      <w:r w:rsidR="00507E66" w:rsidRPr="004E5017">
        <w:rPr>
          <w:rFonts w:ascii="Times New Roman" w:hAnsi="Times New Roman" w:cs="Times New Roman"/>
          <w:sz w:val="26"/>
          <w:szCs w:val="26"/>
          <w:lang w:val="en-US"/>
        </w:rPr>
        <w:t>ố</w:t>
      </w:r>
      <w:r w:rsidRPr="004E5017">
        <w:rPr>
          <w:rFonts w:ascii="Times New Roman" w:hAnsi="Times New Roman" w:cs="Times New Roman"/>
          <w:sz w:val="26"/>
          <w:szCs w:val="26"/>
        </w:rPr>
        <w:t>n để giảm trừ thì Kho bạc Nhà nước có văn bản yêu cầu đơn vị thực hiện thu hồi giảm chi ngân sách nhà nước (trường hợp chưa quyết toán ngân sách), thực hiện nộp ngân sách nhà nước (đối với trường hợp đã quyết toán ngân sách).</w:t>
      </w:r>
    </w:p>
    <w:p w:rsidR="005840CB" w:rsidRPr="004E5017" w:rsidRDefault="002524C9" w:rsidP="004E5017">
      <w:pPr>
        <w:spacing w:before="120"/>
        <w:jc w:val="both"/>
        <w:rPr>
          <w:rFonts w:ascii="Times New Roman" w:hAnsi="Times New Roman" w:cs="Times New Roman"/>
          <w:sz w:val="26"/>
          <w:szCs w:val="26"/>
        </w:rPr>
      </w:pPr>
      <w:bookmarkStart w:id="59" w:name="khoan_1_8"/>
      <w:r w:rsidRPr="004E5017">
        <w:rPr>
          <w:rFonts w:ascii="Times New Roman" w:hAnsi="Times New Roman" w:cs="Times New Roman"/>
          <w:sz w:val="26"/>
          <w:szCs w:val="26"/>
        </w:rPr>
        <w:t>4. Thành phần hồ sơ pháp lý của dự án (gửi lần đầu khi giao dịch với Kho bạc Nhà nước hoặc khi có phát sinh, điều chỉnh, bổ sung):</w:t>
      </w:r>
      <w:bookmarkEnd w:id="59"/>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dự án, công tác chuẩn bị đầu tư, hồ sơ bao gồm: Kế hoạch vốn đầu tư năm được cấp có thẩm quyền phê duyệt; quyết định cho phép chuẩn bị đầu tư; dự toán chi phí cho công tác chuẩn bị đầu tư hoặc dự toán từng hạng </w:t>
      </w:r>
      <w:r w:rsidR="005E4D13" w:rsidRPr="004E5017">
        <w:rPr>
          <w:rFonts w:ascii="Times New Roman" w:hAnsi="Times New Roman" w:cs="Times New Roman"/>
          <w:sz w:val="26"/>
          <w:szCs w:val="26"/>
        </w:rPr>
        <w:t>mục</w:t>
      </w:r>
      <w:r w:rsidRPr="004E5017">
        <w:rPr>
          <w:rFonts w:ascii="Times New Roman" w:hAnsi="Times New Roman" w:cs="Times New Roman"/>
          <w:sz w:val="26"/>
          <w:szCs w:val="26"/>
        </w:rPr>
        <w:t xml:space="preserve"> công việc thuộc công tác chuẩn bị đầu tư được cấp có thẩm quyền phê duyệt; h</w:t>
      </w:r>
      <w:r w:rsidR="00C72C12"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văn bản giao việc hoặc h</w:t>
      </w:r>
      <w:r w:rsidR="00C72C12"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giao khoán nội bộ (đối với trường h</w:t>
      </w:r>
      <w:r w:rsidR="00C72C12" w:rsidRPr="004E5017">
        <w:rPr>
          <w:rFonts w:ascii="Times New Roman" w:hAnsi="Times New Roman" w:cs="Times New Roman"/>
          <w:sz w:val="26"/>
          <w:szCs w:val="26"/>
          <w:lang w:val="en-US"/>
        </w:rPr>
        <w:t>ợ</w:t>
      </w:r>
      <w:r w:rsidRPr="004E5017">
        <w:rPr>
          <w:rFonts w:ascii="Times New Roman" w:hAnsi="Times New Roman" w:cs="Times New Roman"/>
          <w:sz w:val="26"/>
          <w:szCs w:val="26"/>
        </w:rPr>
        <w:t>p tự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với công tác thực hiện dự án, hồ sơ bao gồm:</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Kế hoạch vốn đầu tư năm được cấp có thẩm quyền phê duyệt; quyết định đầu tư của cấp có thẩm quyền và các quyết định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dự án (nếu có); văn bản của cấp c</w:t>
      </w:r>
      <w:r w:rsidR="00F944DB" w:rsidRPr="004E5017">
        <w:rPr>
          <w:rFonts w:ascii="Times New Roman" w:hAnsi="Times New Roman" w:cs="Times New Roman"/>
          <w:sz w:val="26"/>
          <w:szCs w:val="26"/>
          <w:lang w:val="en-US"/>
        </w:rPr>
        <w:t>ó</w:t>
      </w:r>
      <w:r w:rsidRPr="004E5017">
        <w:rPr>
          <w:rFonts w:ascii="Times New Roman" w:hAnsi="Times New Roman" w:cs="Times New Roman"/>
          <w:sz w:val="26"/>
          <w:szCs w:val="26"/>
        </w:rPr>
        <w:t xml:space="preserve"> thẩm quyền cho phép tự thực hiện (trường h</w:t>
      </w:r>
      <w:r w:rsidR="00F40292"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chưa có trong quyết định đầu tư của cấp có thẩm quyền); hợp đồng, thỏa thuận liên doanh (trường hợp h</w:t>
      </w:r>
      <w:r w:rsidR="00F40292"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liên doanh mà các thỏa thuận liên doanh không quy định trong hợp đồng); văn bản giao việc hoặc h</w:t>
      </w:r>
      <w:r w:rsidR="00F40292"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giao khoán nội bộ (đối với trường h</w:t>
      </w:r>
      <w:r w:rsidR="00F40292"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tự thực hiện); dự toán và quyết định phê duyệt dự toán của cấp có thẩm quyền đối với từng công việc, hạng </w:t>
      </w:r>
      <w:r w:rsidR="005E4D13" w:rsidRPr="004E5017">
        <w:rPr>
          <w:rFonts w:ascii="Times New Roman" w:hAnsi="Times New Roman" w:cs="Times New Roman"/>
          <w:sz w:val="26"/>
          <w:szCs w:val="26"/>
        </w:rPr>
        <w:t>mục</w:t>
      </w:r>
      <w:r w:rsidRPr="004E5017">
        <w:rPr>
          <w:rFonts w:ascii="Times New Roman" w:hAnsi="Times New Roman" w:cs="Times New Roman"/>
          <w:sz w:val="26"/>
          <w:szCs w:val="26"/>
        </w:rPr>
        <w:t xml:space="preserve"> công tr</w:t>
      </w:r>
      <w:r w:rsidR="00F40292" w:rsidRPr="004E5017">
        <w:rPr>
          <w:rFonts w:ascii="Times New Roman" w:hAnsi="Times New Roman" w:cs="Times New Roman"/>
          <w:sz w:val="26"/>
          <w:szCs w:val="26"/>
          <w:lang w:val="en-US"/>
        </w:rPr>
        <w:t>ì</w:t>
      </w:r>
      <w:r w:rsidRPr="004E5017">
        <w:rPr>
          <w:rFonts w:ascii="Times New Roman" w:hAnsi="Times New Roman" w:cs="Times New Roman"/>
          <w:sz w:val="26"/>
          <w:szCs w:val="26"/>
        </w:rPr>
        <w:t>nh, công trình đối với trường h</w:t>
      </w:r>
      <w:r w:rsidR="00F40292"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chỉ định thầu hoặc tự thực hiện và các công việc thực hiện không thông qua hợp đồng (trừ dự án chỉ lập báo cáo kinh tế</w:t>
      </w:r>
      <w:r w:rsidR="00121BD2" w:rsidRPr="004E5017">
        <w:rPr>
          <w:rFonts w:ascii="Times New Roman" w:hAnsi="Times New Roman" w:cs="Times New Roman"/>
          <w:sz w:val="26"/>
          <w:szCs w:val="26"/>
          <w:lang w:val="en-US"/>
        </w:rPr>
        <w:t xml:space="preserve"> </w:t>
      </w:r>
      <w:r w:rsidRPr="004E5017">
        <w:rPr>
          <w:rFonts w:ascii="Times New Roman" w:hAnsi="Times New Roman" w:cs="Times New Roman"/>
          <w:sz w:val="26"/>
          <w:szCs w:val="26"/>
        </w:rPr>
        <w:t>-</w:t>
      </w:r>
      <w:r w:rsidR="00121BD2" w:rsidRPr="004E5017">
        <w:rPr>
          <w:rFonts w:ascii="Times New Roman" w:hAnsi="Times New Roman" w:cs="Times New Roman"/>
          <w:sz w:val="26"/>
          <w:szCs w:val="26"/>
          <w:lang w:val="en-US"/>
        </w:rPr>
        <w:t xml:space="preserve"> </w:t>
      </w:r>
      <w:r w:rsidRPr="004E5017">
        <w:rPr>
          <w:rFonts w:ascii="Times New Roman" w:hAnsi="Times New Roman" w:cs="Times New Roman"/>
          <w:sz w:val="26"/>
          <w:szCs w:val="26"/>
        </w:rPr>
        <w:t>kỹ thuật). Riêng đối với công tác bồi thường, hỗ trợ tái định cư phải kèm dự toán chi phí cho công tác tổ chức thực hiện bồi thường, hỗ trợ và tái định cư được cấp có thẩm quyền phê duyệt và dự toán chi phí bồi thường, hỗ trợ và tái định cư được cấp có thẩm quyền phê duyệt và phương án bồi thường, hỗ trợ và tái định cư được cấp có thẩm quyền phê duyệt.</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Đ</w:t>
      </w:r>
      <w:r w:rsidR="00F40292" w:rsidRPr="004E5017">
        <w:rPr>
          <w:rFonts w:ascii="Times New Roman" w:hAnsi="Times New Roman" w:cs="Times New Roman"/>
          <w:sz w:val="26"/>
          <w:szCs w:val="26"/>
          <w:lang w:val="en-US"/>
        </w:rPr>
        <w:t>ố</w:t>
      </w:r>
      <w:r w:rsidRPr="004E5017">
        <w:rPr>
          <w:rFonts w:ascii="Times New Roman" w:hAnsi="Times New Roman" w:cs="Times New Roman"/>
          <w:sz w:val="26"/>
          <w:szCs w:val="26"/>
        </w:rPr>
        <w:t>i với h</w:t>
      </w:r>
      <w:r w:rsidR="00F40292"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thi công xây dựng có giải phóng mặt bằng, đơn vị gửi kế hoạch giải phóng mặt bằng hoặc biên bản bàn giao mặt bằng (một phần hoặc toàn bộ) theo đúng thỏa thuận trong h</w:t>
      </w:r>
      <w:r w:rsidR="00F40292"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w:t>
      </w:r>
    </w:p>
    <w:p w:rsidR="002524C9" w:rsidRPr="004E5017" w:rsidRDefault="002524C9" w:rsidP="004E5017">
      <w:pPr>
        <w:spacing w:before="120"/>
        <w:jc w:val="both"/>
        <w:rPr>
          <w:rFonts w:ascii="Times New Roman" w:hAnsi="Times New Roman" w:cs="Times New Roman"/>
          <w:sz w:val="26"/>
          <w:szCs w:val="26"/>
        </w:rPr>
      </w:pPr>
      <w:bookmarkStart w:id="60" w:name="khoan_5_8"/>
      <w:r w:rsidRPr="004E5017">
        <w:rPr>
          <w:rFonts w:ascii="Times New Roman" w:hAnsi="Times New Roman" w:cs="Times New Roman"/>
          <w:sz w:val="26"/>
          <w:szCs w:val="26"/>
        </w:rPr>
        <w:t>5. Thành phần hồ sơ tạm ứng (gửi theo từng lần đề nghị tạm ứng), bao gồm: Giấy đề nghị thanh toán vốn đầu tư; chứng từ chuyển tiền; văn bản bảo lãnh tạm ứng hợp đồng (đối với trường hợp phải có bảo lãnh tạm ứng).</w:t>
      </w:r>
      <w:bookmarkEnd w:id="60"/>
    </w:p>
    <w:p w:rsidR="005840CB" w:rsidRPr="004E5017" w:rsidRDefault="002524C9" w:rsidP="004E5017">
      <w:pPr>
        <w:spacing w:before="120"/>
        <w:jc w:val="both"/>
        <w:rPr>
          <w:rFonts w:ascii="Times New Roman" w:hAnsi="Times New Roman" w:cs="Times New Roman"/>
          <w:sz w:val="26"/>
          <w:szCs w:val="26"/>
        </w:rPr>
      </w:pPr>
      <w:bookmarkStart w:id="61" w:name="khoan_6_8"/>
      <w:r w:rsidRPr="004E5017">
        <w:rPr>
          <w:rFonts w:ascii="Times New Roman" w:hAnsi="Times New Roman" w:cs="Times New Roman"/>
          <w:sz w:val="26"/>
          <w:szCs w:val="26"/>
        </w:rPr>
        <w:t>6. Thành phần hồ sơ thanh toán (gửi theo từng lần đề nghị thanh toán):</w:t>
      </w:r>
      <w:bookmarkEnd w:id="61"/>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với thanh toán khối lượng công việc hoàn thành (bao gồm cả các công việc thực hiện thông qua hợp đồng và không thông qua h</w:t>
      </w:r>
      <w:r w:rsidR="00F225F8"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hồ sơ bao gồm: Giấy đề nghị thanh toán vốn đầu tư; chứng từ chuyển tiền; giấy đề nghị thanh toán tạm ứng vốn đầu tư (đối với trường h</w:t>
      </w:r>
      <w:r w:rsidR="00F225F8"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thanh toán tạm ứng); bảng xác định giá trị khối lượng công việc hoàn thành.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chi phí bồi thường, hỗ trợ và tái định cư, hồ sơ bao gồm: Giấy đề nghị thanh toán vốn đầu tư; chứng từ chuyển tiền; giấy đề nghị thanh toán tạm ứng vốn đầu tư (đối với trường h</w:t>
      </w:r>
      <w:r w:rsidR="00F225F8"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thanh toán tạm ứng); bảng xác nhận giá trị khối lượng công việc bồi thường, hỗ trợ và tái định cư đã thực hiện; h</w:t>
      </w:r>
      <w:r w:rsidR="00F225F8"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và biên bản bàn giao nhà (trường h</w:t>
      </w:r>
      <w:r w:rsidR="00F225F8" w:rsidRPr="004E5017">
        <w:rPr>
          <w:rFonts w:ascii="Times New Roman" w:hAnsi="Times New Roman" w:cs="Times New Roman"/>
          <w:sz w:val="26"/>
          <w:szCs w:val="26"/>
          <w:lang w:val="en-US"/>
        </w:rPr>
        <w:t>ợ</w:t>
      </w:r>
      <w:r w:rsidRPr="004E5017">
        <w:rPr>
          <w:rFonts w:ascii="Times New Roman" w:hAnsi="Times New Roman" w:cs="Times New Roman"/>
          <w:sz w:val="26"/>
          <w:szCs w:val="26"/>
        </w:rPr>
        <w:t>p mua nhà phục vụ di dân, giải phóng mặt bằng).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chi phí cho công tác tổ chức thực hiện bồi thường, hỗ trợ và tái định cư, hồ sơ bao gồm: Giấy đề nghị thanh toán vốn đầu tư; chứng từ chuyển tiền; giấy đề nghị thanh toán tạm ứng vốn đầu tư (đối với trường hợp thanh toán 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công tác bồi thường, hỗ trợ và tái định cư phải xây dựng các công trình (bao gồm cả xây dựng nhà di dân giải phóng mặt bằng): Thực hiện theo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5,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c và d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với dự án đã hoàn thành được cơ quan nhà nước có thẩm quyền phê duyệt quyết toán, nhưng chưa được thanh toán đủ vốn theo giá trị phê duyệt quyết toán, hồ sơ thanh toán bao gồm: Giấy đề nghị thanh toán vốn đầu tư; quyết định phê duyệt quyết toán; chứng từ chuyển tiền.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d)</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thanh toán các hợp đồng bảo hiểm và h</w:t>
      </w:r>
      <w:r w:rsidR="00F225F8"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kiểm toán, hồ sơ bao gồm: Giấy đề nghị thanh toán vốn đầu tư; chứng từ chuyển tiền.</w:t>
      </w:r>
    </w:p>
    <w:p w:rsidR="002524C9" w:rsidRPr="004E5017" w:rsidRDefault="002524C9" w:rsidP="004E5017">
      <w:pPr>
        <w:spacing w:before="120"/>
        <w:jc w:val="both"/>
        <w:rPr>
          <w:rFonts w:ascii="Times New Roman" w:hAnsi="Times New Roman" w:cs="Times New Roman"/>
          <w:sz w:val="26"/>
          <w:szCs w:val="26"/>
        </w:rPr>
      </w:pPr>
      <w:bookmarkStart w:id="62" w:name="khoan_7_8"/>
      <w:r w:rsidRPr="004E5017">
        <w:rPr>
          <w:rFonts w:ascii="Times New Roman" w:hAnsi="Times New Roman" w:cs="Times New Roman"/>
          <w:sz w:val="26"/>
          <w:szCs w:val="26"/>
        </w:rPr>
        <w:t>7. Thành phần hồ sơ đối với các dự án đầu tư thuộc các chương trình mục tiêu quốc gia, chương trình mục tiêu sử dụng nguồn vốn ngân sách nhà nước: Thực hiện theo quy định tại khoản 4, 5 và 6 Điều này. Riêng thành phần hồ sơ pháp lý đối với dự án thuộc các chương trình mục tiêu quốc gia có quy mô nhỏ, kỹ thuật không phức tạp, Nhà nước hỗ trợ đầu tư một phần, phần còn lại do nhân dân đóng góp (gọi tắt là dự án nhóm C quy mô nhỏ), hồ sơ bao gồm: Kế hoạch vốn đầu tư năm được cấp có thẩm quyền phê duyệt; văn bản phê duyệt dự toán chuẩn bị đầu tư của cấp có thẩm quyền kèm theo dự toán chi phí cho công tác chuẩn bị đầu tư (đối với dự án (công tác) chuẩn bị đầu tư); quyết định phê duyệt hồ sơ xây dựng công trình của Ủy ban nhân dân xã kèm theo hồ sơ xây dựng công trình (đối với công tác thực hiện dự án); hợp đồng.</w:t>
      </w:r>
      <w:bookmarkEnd w:id="62"/>
    </w:p>
    <w:p w:rsidR="005840CB" w:rsidRPr="004E5017" w:rsidRDefault="002524C9" w:rsidP="004E5017">
      <w:pPr>
        <w:spacing w:before="120"/>
        <w:jc w:val="both"/>
        <w:rPr>
          <w:rFonts w:ascii="Times New Roman" w:hAnsi="Times New Roman" w:cs="Times New Roman"/>
          <w:sz w:val="26"/>
          <w:szCs w:val="26"/>
        </w:rPr>
      </w:pPr>
      <w:bookmarkStart w:id="63" w:name="khoan_8_8"/>
      <w:r w:rsidRPr="004E5017">
        <w:rPr>
          <w:rFonts w:ascii="Times New Roman" w:hAnsi="Times New Roman" w:cs="Times New Roman"/>
          <w:sz w:val="26"/>
          <w:szCs w:val="26"/>
        </w:rPr>
        <w:t>8. Thành phần hồ sơ pháp lý, tạm ứng, thanh toán của công trình xây dựng đặc thù:</w:t>
      </w:r>
      <w:bookmarkEnd w:id="63"/>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với công trình bí mật: Kế hoạch vốn đầu tư năm được cấp có thẩm quyền phê duyệt; giấy đề nghị thanh toán vốn đầu tư; chứng từ chuyể</w:t>
      </w:r>
      <w:r w:rsidR="00E27167" w:rsidRPr="004E5017">
        <w:rPr>
          <w:rFonts w:ascii="Times New Roman" w:hAnsi="Times New Roman" w:cs="Times New Roman"/>
          <w:sz w:val="26"/>
          <w:szCs w:val="26"/>
        </w:rPr>
        <w:t>n ti</w:t>
      </w:r>
      <w:r w:rsidR="00E27167" w:rsidRPr="004E5017">
        <w:rPr>
          <w:rFonts w:ascii="Times New Roman" w:hAnsi="Times New Roman" w:cs="Times New Roman"/>
          <w:sz w:val="26"/>
          <w:szCs w:val="26"/>
          <w:lang w:val="en-US"/>
        </w:rPr>
        <w:t>ề</w:t>
      </w:r>
      <w:r w:rsidRPr="004E5017">
        <w:rPr>
          <w:rFonts w:ascii="Times New Roman" w:hAnsi="Times New Roman" w:cs="Times New Roman"/>
          <w:sz w:val="26"/>
          <w:szCs w:val="26"/>
        </w:rPr>
        <w:t>n; giấy đề nghị thanh toán tạm ứng vốn đầu tư (đối với trường hợp thanh toán 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với công trình thực hiện theo lệnh khẩn cấp, có tính cấ</w:t>
      </w:r>
      <w:r w:rsidR="00115212" w:rsidRPr="004E5017">
        <w:rPr>
          <w:rFonts w:ascii="Times New Roman" w:hAnsi="Times New Roman" w:cs="Times New Roman"/>
          <w:sz w:val="26"/>
          <w:szCs w:val="26"/>
        </w:rPr>
        <w:t>p bách, công tr</w:t>
      </w:r>
      <w:r w:rsidR="00115212" w:rsidRPr="004E5017">
        <w:rPr>
          <w:rFonts w:ascii="Times New Roman" w:hAnsi="Times New Roman" w:cs="Times New Roman"/>
          <w:sz w:val="26"/>
          <w:szCs w:val="26"/>
          <w:lang w:val="en-US"/>
        </w:rPr>
        <w:t>ì</w:t>
      </w:r>
      <w:r w:rsidRPr="004E5017">
        <w:rPr>
          <w:rFonts w:ascii="Times New Roman" w:hAnsi="Times New Roman" w:cs="Times New Roman"/>
          <w:sz w:val="26"/>
          <w:szCs w:val="26"/>
        </w:rPr>
        <w:t>nh xây dựng tạm:</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Hồ sơ tạm ứng bao gồm: Lệnh khẩn cấp hoặc quyết định tình huống khẩn cấp của cấp có thẩm quyền; quyết định đầu tư của cấp có thẩm quyền và các quyết định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dự án (nếu có); giấy đề nghị thanh toán vốn đầu tư; chứng từ chuyển tiền; v</w:t>
      </w:r>
      <w:r w:rsidR="00715C80" w:rsidRPr="004E5017">
        <w:rPr>
          <w:rFonts w:ascii="Times New Roman" w:hAnsi="Times New Roman" w:cs="Times New Roman"/>
          <w:sz w:val="26"/>
          <w:szCs w:val="26"/>
          <w:lang w:val="en-US"/>
        </w:rPr>
        <w:t>ă</w:t>
      </w:r>
      <w:r w:rsidRPr="004E5017">
        <w:rPr>
          <w:rFonts w:ascii="Times New Roman" w:hAnsi="Times New Roman" w:cs="Times New Roman"/>
          <w:sz w:val="26"/>
          <w:szCs w:val="26"/>
        </w:rPr>
        <w:t>n bản bảo lãnh tạm ứng (đối với trường hợp phải có bảo lãnh 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Hồ sơ thanh toán: Hợp đồng, thỏa thuận liên doanh (trường hợp hợp đồng liên doanh mà các thỏa thuận liên doanh không quy định trong hợp đồng) hoặc văn bản giao việc (đối với trường hợp tự thực hiện và không có hợp đồng) và các hồ sơ theo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và 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(trừ hồ sơ đơn vị đã gửi khi tạm ứng).</w:t>
      </w:r>
    </w:p>
    <w:p w:rsidR="002524C9" w:rsidRPr="004E5017" w:rsidRDefault="002524C9" w:rsidP="004E5017">
      <w:pPr>
        <w:spacing w:before="120"/>
        <w:jc w:val="both"/>
        <w:rPr>
          <w:rFonts w:ascii="Times New Roman" w:hAnsi="Times New Roman" w:cs="Times New Roman"/>
          <w:sz w:val="26"/>
          <w:szCs w:val="26"/>
        </w:rPr>
      </w:pPr>
      <w:bookmarkStart w:id="64" w:name="khoan_9_8"/>
      <w:r w:rsidRPr="004E5017">
        <w:rPr>
          <w:rFonts w:ascii="Times New Roman" w:hAnsi="Times New Roman" w:cs="Times New Roman"/>
          <w:sz w:val="26"/>
          <w:szCs w:val="26"/>
        </w:rPr>
        <w:t>9. Thành phần hồ sơ đối với các khoản chi từ tài khoản tiền gửi của các đơn vị giao dịch: hồ sơ thực hiện theo quy định tại khoản 4, 5 và 6 Điều này.</w:t>
      </w:r>
      <w:bookmarkEnd w:id="64"/>
    </w:p>
    <w:p w:rsidR="002524C9" w:rsidRPr="004E5017" w:rsidRDefault="002524C9"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hợp chi từ tài khoản tiền gửi mà Kho bạc Nhà nước không phải kiểm soát, hồ sơ bao gồm: Chứng từ chuyển tiền.</w:t>
      </w:r>
    </w:p>
    <w:p w:rsidR="005840CB" w:rsidRPr="004E5017" w:rsidRDefault="002524C9" w:rsidP="004E5017">
      <w:pPr>
        <w:spacing w:before="120"/>
        <w:jc w:val="both"/>
        <w:rPr>
          <w:rFonts w:ascii="Times New Roman" w:hAnsi="Times New Roman" w:cs="Times New Roman"/>
          <w:sz w:val="26"/>
          <w:szCs w:val="26"/>
        </w:rPr>
      </w:pPr>
      <w:bookmarkStart w:id="65" w:name="khoan_10_8"/>
      <w:r w:rsidRPr="004E5017">
        <w:rPr>
          <w:rFonts w:ascii="Times New Roman" w:hAnsi="Times New Roman" w:cs="Times New Roman"/>
          <w:sz w:val="26"/>
          <w:szCs w:val="26"/>
        </w:rPr>
        <w:t>10. Thành phần hồ sơ đối với trường hợp ủy thác quản lý dự án, hồ sơ bao gồm: Hợp đồng ủy thác và hồ sơ quy định tại khoản 4, 5 và 6 Điều này</w:t>
      </w:r>
      <w:bookmarkEnd w:id="65"/>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11.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Số lượng hồ sơ: </w:t>
      </w:r>
      <w:r w:rsidR="007D5D74" w:rsidRPr="004E5017">
        <w:rPr>
          <w:rFonts w:ascii="Times New Roman" w:hAnsi="Times New Roman" w:cs="Times New Roman"/>
          <w:sz w:val="26"/>
          <w:szCs w:val="26"/>
        </w:rPr>
        <w:t xml:space="preserve">Số </w:t>
      </w:r>
      <w:r w:rsidRPr="004E5017">
        <w:rPr>
          <w:rFonts w:ascii="Times New Roman" w:hAnsi="Times New Roman" w:cs="Times New Roman"/>
          <w:sz w:val="26"/>
          <w:szCs w:val="26"/>
        </w:rPr>
        <w:t xml:space="preserve">lượng của từng thành phần hồ sơ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5, 6, 7, 8, 9 và 10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là 01 bản (bản gốc hoặc bản chính hoặc bản sao y bản chính). Riêng chứng từ chuyển tiền là 02 bản gốc (trường h</w:t>
      </w:r>
      <w:r w:rsidR="005A2283"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thực hiện khấu trừ thuế giá trị gia tăng hoặc trường hợp đơn vị giao dịch và nhà cung cấp hàng hóa, dịch vụ cùn</w:t>
      </w:r>
      <w:r w:rsidR="00EE6E8D" w:rsidRPr="004E5017">
        <w:rPr>
          <w:rFonts w:ascii="Times New Roman" w:hAnsi="Times New Roman" w:cs="Times New Roman"/>
          <w:sz w:val="26"/>
          <w:szCs w:val="26"/>
          <w:lang w:val="en-US"/>
        </w:rPr>
        <w:t>g</w:t>
      </w:r>
      <w:r w:rsidRPr="004E5017">
        <w:rPr>
          <w:rFonts w:ascii="Times New Roman" w:hAnsi="Times New Roman" w:cs="Times New Roman"/>
          <w:sz w:val="26"/>
          <w:szCs w:val="26"/>
        </w:rPr>
        <w:t xml:space="preserve">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một đơn vị Kho bạc Nhà nước thì bổ sung thêm 01 bản </w:t>
      </w:r>
      <w:r w:rsidR="005A2283" w:rsidRPr="004E5017">
        <w:rPr>
          <w:rFonts w:ascii="Times New Roman" w:hAnsi="Times New Roman" w:cs="Times New Roman"/>
          <w:sz w:val="26"/>
          <w:szCs w:val="26"/>
          <w:lang w:val="en-US"/>
        </w:rPr>
        <w:t>g</w:t>
      </w:r>
      <w:r w:rsidRPr="004E5017">
        <w:rPr>
          <w:rFonts w:ascii="Times New Roman" w:hAnsi="Times New Roman" w:cs="Times New Roman"/>
          <w:sz w:val="26"/>
          <w:szCs w:val="26"/>
        </w:rPr>
        <w:t>ốc tương ứng với mỗi trường h</w:t>
      </w:r>
      <w:r w:rsidR="005A2283" w:rsidRPr="004E5017">
        <w:rPr>
          <w:rFonts w:ascii="Times New Roman" w:hAnsi="Times New Roman" w:cs="Times New Roman"/>
          <w:sz w:val="26"/>
          <w:szCs w:val="26"/>
          <w:lang w:val="en-US"/>
        </w:rPr>
        <w:t>ợ</w:t>
      </w:r>
      <w:r w:rsidRPr="004E5017">
        <w:rPr>
          <w:rFonts w:ascii="Times New Roman" w:hAnsi="Times New Roman" w:cs="Times New Roman"/>
          <w:sz w:val="26"/>
          <w:szCs w:val="26"/>
        </w:rPr>
        <w:t>p); giấy đề nghị thanh toán vốn đầu tư và giấy đề nghị thanh toán tạm ứng vốn đầu tư là 02 bản gốc.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trường hợp gửi hồ sơ qua Trang thông tin dịch vụ công của Kho bạc Nhà nước, các thành phần hồ sơ phải được ký chữ ký số theo quy định.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Thời hạn giải quyết: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tạm ứng: Trong vòng 01 ngày làm việc, kể từ khi Kho bạc Nhà nước nhận đủ hồ sơ hợp lệ, hợp pháp của chủ đầu tư hoặc Ban quản lý dự án đầu tư xây dựng.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thanh toán: Chậm nhất 03 ngày làm việc, kể từ ngày Kho bạc Nhà nước nhận đủ hồ sơ hợp lệ, hợp pháp của chủ đầu tư hoặc Ban quản lý dự án đầu tư xây dựng.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thực hiện theo hình thức thanh toán trước, kiểm soát sau: Trong vòng 01 ngày làm việc, kể từ khi Kho bạc Nhà nước nhận đủ hồ sơ hợp lệ, hợp pháp của chủ đầu tư hoặc Ban quản lý dự án đầu tư xây dựng.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tượng thực hiện: Các chủ đầu tư hoặc ban quản lý dự án đầu tư xây dựng thuộc nguồn vốn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Kết quả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Kho bạc Nhà nước chấp thuận đề nghị thanh toán, tạm ứng: Xác nhận của Kho bạc Nhà nước trực tiếp trên giấy đề nghị thanh toán vốn đầu tư, chứng từ chuyển tiền. Trường h</w:t>
      </w:r>
      <w:r w:rsidR="005336E6"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chủ đầu tư hoặc Ban quản lý dự án đầu tư xây dựng có tham gia giao dịch điện tử với Kho bạc Nhà nước, Kho bạc Nhà nước gửi chứng từ báo Nợ cho đơn vị qua Trang thông tin dịch vụ công của Kho bạc Nhà nước để xác nhận đã thực hiện thanh toán, 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w:t>
      </w:r>
      <w:r w:rsidR="00272C29" w:rsidRPr="004E5017">
        <w:rPr>
          <w:rFonts w:ascii="Times New Roman" w:hAnsi="Times New Roman" w:cs="Times New Roman"/>
          <w:sz w:val="26"/>
          <w:szCs w:val="26"/>
          <w:lang w:val="en-US"/>
        </w:rPr>
        <w:t>ợ</w:t>
      </w:r>
      <w:r w:rsidRPr="004E5017">
        <w:rPr>
          <w:rFonts w:ascii="Times New Roman" w:hAnsi="Times New Roman" w:cs="Times New Roman"/>
          <w:sz w:val="26"/>
          <w:szCs w:val="26"/>
        </w:rPr>
        <w:t>p Kho bạc Nhà nước từ chối đề nghị thanh toán, tạm ứng: Kho bạc Nhà nước thông báo từ chối chấp thuận thanh toán, tạm ứng của chủ đầu tư hoặc Ban quản lý dự án đầu tư xây dựng (bằng văn bản giấy hoặc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M</w:t>
      </w:r>
      <w:r w:rsidR="00272C29" w:rsidRPr="004E5017">
        <w:rPr>
          <w:rFonts w:ascii="Times New Roman" w:hAnsi="Times New Roman" w:cs="Times New Roman"/>
          <w:sz w:val="26"/>
          <w:szCs w:val="26"/>
          <w:lang w:val="en-US"/>
        </w:rPr>
        <w:t>ẫ</w:t>
      </w:r>
      <w:r w:rsidRPr="004E5017">
        <w:rPr>
          <w:rFonts w:ascii="Times New Roman" w:hAnsi="Times New Roman" w:cs="Times New Roman"/>
          <w:sz w:val="26"/>
          <w:szCs w:val="26"/>
        </w:rPr>
        <w:t>u tờ khai:</w:t>
      </w:r>
    </w:p>
    <w:p w:rsidR="005840CB" w:rsidRPr="004E5017" w:rsidRDefault="002524C9" w:rsidP="004E5017">
      <w:pPr>
        <w:spacing w:before="120"/>
        <w:jc w:val="both"/>
        <w:rPr>
          <w:rFonts w:ascii="Times New Roman" w:hAnsi="Times New Roman" w:cs="Times New Roman"/>
          <w:sz w:val="26"/>
          <w:szCs w:val="26"/>
          <w:lang w:val="en-US"/>
        </w:rPr>
      </w:pPr>
      <w:bookmarkStart w:id="66" w:name="diem_a_16_8"/>
      <w:r w:rsidRPr="004E5017">
        <w:rPr>
          <w:rFonts w:ascii="Times New Roman" w:hAnsi="Times New Roman" w:cs="Times New Roman"/>
          <w:sz w:val="26"/>
          <w:szCs w:val="26"/>
        </w:rPr>
        <w:t>a) Giấy đề nghị thanh toán vốn đầu tư; chứng từ chuyển tiền; giấy đề nghị thanh toán tạm ứng vốn đầu tư; bảng xác định giá trị khối lượng công việc hoàn thành và bảng xác nhận giá trị khối lượng công việc bồi thường, hỗ trợ và tái định cư đã thực hiện được quy định tương ứng theo các</w:t>
      </w:r>
      <w:bookmarkEnd w:id="66"/>
      <w:r w:rsidR="005840CB" w:rsidRPr="004E5017">
        <w:rPr>
          <w:rFonts w:ascii="Times New Roman" w:hAnsi="Times New Roman" w:cs="Times New Roman"/>
          <w:sz w:val="26"/>
          <w:szCs w:val="26"/>
        </w:rPr>
        <w:t xml:space="preserve"> </w:t>
      </w:r>
      <w:bookmarkStart w:id="67" w:name="bieumau_ms_11"/>
      <w:r w:rsidR="00FE41F6" w:rsidRPr="004E5017">
        <w:rPr>
          <w:rFonts w:ascii="Times New Roman" w:hAnsi="Times New Roman" w:cs="Times New Roman"/>
          <w:sz w:val="26"/>
          <w:szCs w:val="26"/>
        </w:rPr>
        <w:t>Mẫu số 11</w:t>
      </w:r>
      <w:bookmarkEnd w:id="67"/>
      <w:r w:rsidR="00FE41F6" w:rsidRPr="004E5017">
        <w:rPr>
          <w:rFonts w:ascii="Times New Roman" w:hAnsi="Times New Roman" w:cs="Times New Roman"/>
          <w:sz w:val="26"/>
          <w:szCs w:val="26"/>
        </w:rPr>
        <w:t xml:space="preserve">, </w:t>
      </w:r>
      <w:bookmarkStart w:id="68" w:name="bieumau_ms_16b1_1"/>
      <w:r w:rsidR="00FE41F6" w:rsidRPr="004E5017">
        <w:rPr>
          <w:rFonts w:ascii="Times New Roman" w:hAnsi="Times New Roman" w:cs="Times New Roman"/>
          <w:sz w:val="26"/>
          <w:szCs w:val="26"/>
        </w:rPr>
        <w:t>16b1</w:t>
      </w:r>
      <w:bookmarkEnd w:id="68"/>
      <w:r w:rsidR="00FE41F6" w:rsidRPr="004E5017">
        <w:rPr>
          <w:rFonts w:ascii="Times New Roman" w:hAnsi="Times New Roman" w:cs="Times New Roman"/>
          <w:sz w:val="26"/>
          <w:szCs w:val="26"/>
        </w:rPr>
        <w:t xml:space="preserve">, </w:t>
      </w:r>
      <w:bookmarkStart w:id="69" w:name="bieumau_ms_16b2_1"/>
      <w:r w:rsidR="00FE41F6" w:rsidRPr="004E5017">
        <w:rPr>
          <w:rFonts w:ascii="Times New Roman" w:hAnsi="Times New Roman" w:cs="Times New Roman"/>
          <w:sz w:val="26"/>
          <w:szCs w:val="26"/>
        </w:rPr>
        <w:t>16b2</w:t>
      </w:r>
      <w:bookmarkEnd w:id="69"/>
      <w:r w:rsidR="00FE41F6" w:rsidRPr="004E5017">
        <w:rPr>
          <w:rFonts w:ascii="Times New Roman" w:hAnsi="Times New Roman" w:cs="Times New Roman"/>
          <w:sz w:val="26"/>
          <w:szCs w:val="26"/>
        </w:rPr>
        <w:t xml:space="preserve">, </w:t>
      </w:r>
      <w:bookmarkStart w:id="70" w:name="bieumau_ms_05c"/>
      <w:r w:rsidR="00FE41F6" w:rsidRPr="004E5017">
        <w:rPr>
          <w:rFonts w:ascii="Times New Roman" w:hAnsi="Times New Roman" w:cs="Times New Roman"/>
          <w:sz w:val="26"/>
          <w:szCs w:val="26"/>
        </w:rPr>
        <w:t>05c</w:t>
      </w:r>
      <w:bookmarkEnd w:id="70"/>
      <w:r w:rsidR="00FE41F6" w:rsidRPr="004E5017">
        <w:rPr>
          <w:rFonts w:ascii="Times New Roman" w:hAnsi="Times New Roman" w:cs="Times New Roman"/>
          <w:sz w:val="26"/>
          <w:szCs w:val="26"/>
        </w:rPr>
        <w:t xml:space="preserve">, </w:t>
      </w:r>
      <w:bookmarkStart w:id="71" w:name="bieumau_ms_08b_1"/>
      <w:r w:rsidR="00FE41F6" w:rsidRPr="004E5017">
        <w:rPr>
          <w:rFonts w:ascii="Times New Roman" w:hAnsi="Times New Roman" w:cs="Times New Roman"/>
          <w:sz w:val="26"/>
          <w:szCs w:val="26"/>
        </w:rPr>
        <w:t>08b</w:t>
      </w:r>
      <w:bookmarkEnd w:id="71"/>
      <w:r w:rsidR="00FE41F6" w:rsidRPr="004E5017">
        <w:rPr>
          <w:rFonts w:ascii="Times New Roman" w:hAnsi="Times New Roman" w:cs="Times New Roman"/>
          <w:sz w:val="26"/>
          <w:szCs w:val="26"/>
        </w:rPr>
        <w:t xml:space="preserve">, </w:t>
      </w:r>
      <w:bookmarkStart w:id="72" w:name="bieumau_ms_12"/>
      <w:r w:rsidR="00FE41F6" w:rsidRPr="004E5017">
        <w:rPr>
          <w:rFonts w:ascii="Times New Roman" w:hAnsi="Times New Roman" w:cs="Times New Roman"/>
          <w:sz w:val="26"/>
          <w:szCs w:val="26"/>
        </w:rPr>
        <w:t>12</w:t>
      </w:r>
      <w:bookmarkEnd w:id="72"/>
      <w:r w:rsidR="00FE41F6" w:rsidRPr="004E5017">
        <w:rPr>
          <w:rFonts w:ascii="Times New Roman" w:hAnsi="Times New Roman" w:cs="Times New Roman"/>
          <w:sz w:val="26"/>
          <w:szCs w:val="26"/>
        </w:rPr>
        <w:t xml:space="preserve">, </w:t>
      </w:r>
      <w:bookmarkStart w:id="73" w:name="bieumau_ms_16c1_2"/>
      <w:r w:rsidR="00FE41F6" w:rsidRPr="004E5017">
        <w:rPr>
          <w:rFonts w:ascii="Times New Roman" w:hAnsi="Times New Roman" w:cs="Times New Roman"/>
          <w:sz w:val="26"/>
          <w:szCs w:val="26"/>
        </w:rPr>
        <w:t>16c1</w:t>
      </w:r>
      <w:bookmarkEnd w:id="73"/>
      <w:r w:rsidR="00FE41F6" w:rsidRPr="004E5017">
        <w:rPr>
          <w:rFonts w:ascii="Times New Roman" w:hAnsi="Times New Roman" w:cs="Times New Roman"/>
          <w:sz w:val="26"/>
          <w:szCs w:val="26"/>
        </w:rPr>
        <w:t xml:space="preserve">, </w:t>
      </w:r>
      <w:bookmarkStart w:id="74" w:name="bieumau_ms_16c2_2"/>
      <w:r w:rsidR="00FE41F6" w:rsidRPr="004E5017">
        <w:rPr>
          <w:rFonts w:ascii="Times New Roman" w:hAnsi="Times New Roman" w:cs="Times New Roman"/>
          <w:sz w:val="26"/>
          <w:szCs w:val="26"/>
        </w:rPr>
        <w:t>16c2</w:t>
      </w:r>
      <w:bookmarkEnd w:id="74"/>
      <w:r w:rsidR="00FE41F6" w:rsidRPr="004E5017">
        <w:rPr>
          <w:rFonts w:ascii="Times New Roman" w:hAnsi="Times New Roman" w:cs="Times New Roman"/>
          <w:sz w:val="26"/>
          <w:szCs w:val="26"/>
        </w:rPr>
        <w:t xml:space="preserve">, </w:t>
      </w:r>
      <w:bookmarkStart w:id="75" w:name="bieumau_ms_16c3_2"/>
      <w:r w:rsidR="00FE41F6" w:rsidRPr="004E5017">
        <w:rPr>
          <w:rFonts w:ascii="Times New Roman" w:hAnsi="Times New Roman" w:cs="Times New Roman"/>
          <w:sz w:val="26"/>
          <w:szCs w:val="26"/>
        </w:rPr>
        <w:t>16c3</w:t>
      </w:r>
      <w:bookmarkEnd w:id="75"/>
      <w:r w:rsidR="00FE41F6" w:rsidRPr="004E5017">
        <w:rPr>
          <w:rFonts w:ascii="Times New Roman" w:hAnsi="Times New Roman" w:cs="Times New Roman"/>
          <w:sz w:val="26"/>
          <w:szCs w:val="26"/>
        </w:rPr>
        <w:t xml:space="preserve">, </w:t>
      </w:r>
      <w:bookmarkStart w:id="76" w:name="bieumau_ms_16c4_2"/>
      <w:r w:rsidR="00FE41F6" w:rsidRPr="004E5017">
        <w:rPr>
          <w:rFonts w:ascii="Times New Roman" w:hAnsi="Times New Roman" w:cs="Times New Roman"/>
          <w:sz w:val="26"/>
          <w:szCs w:val="26"/>
        </w:rPr>
        <w:t>16c4</w:t>
      </w:r>
      <w:bookmarkEnd w:id="76"/>
      <w:r w:rsidR="00FE41F6" w:rsidRPr="004E5017">
        <w:rPr>
          <w:rFonts w:ascii="Times New Roman" w:hAnsi="Times New Roman" w:cs="Times New Roman"/>
          <w:sz w:val="26"/>
          <w:szCs w:val="26"/>
        </w:rPr>
        <w:t xml:space="preserve"> </w:t>
      </w:r>
      <w:bookmarkStart w:id="77" w:name="diem_a_16_8_name"/>
      <w:r w:rsidR="00FE41F6" w:rsidRPr="004E5017">
        <w:rPr>
          <w:rFonts w:ascii="Times New Roman" w:hAnsi="Times New Roman" w:cs="Times New Roman"/>
          <w:sz w:val="26"/>
          <w:szCs w:val="26"/>
        </w:rPr>
        <w:t>tại Phụ lục II</w:t>
      </w:r>
      <w:r w:rsidR="005840CB" w:rsidRPr="004E5017">
        <w:rPr>
          <w:rFonts w:ascii="Times New Roman" w:hAnsi="Times New Roman" w:cs="Times New Roman"/>
          <w:sz w:val="26"/>
          <w:szCs w:val="26"/>
        </w:rPr>
        <w:t xml:space="preserve"> ban hành kèm theo Nghị định này.</w:t>
      </w:r>
      <w:bookmarkEnd w:id="77"/>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b) Ngoài các chỉ tiêu thông tin mà các đối tượng thực hiện phải kê khai trên các mẫu tờ khai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16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này, cơ quan hoặc tổ chức phát hành mẫu tờ khai có thể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định dạng, thêm lô gô, hình ảnh hoặc các chỉ tiêu thông tin khác theo yêu cầu quản lý củ</w:t>
      </w:r>
      <w:r w:rsidR="00A159EF" w:rsidRPr="004E5017">
        <w:rPr>
          <w:rFonts w:ascii="Times New Roman" w:hAnsi="Times New Roman" w:cs="Times New Roman"/>
          <w:sz w:val="26"/>
          <w:szCs w:val="26"/>
        </w:rPr>
        <w:t>a m</w:t>
      </w:r>
      <w:r w:rsidR="00A159EF" w:rsidRPr="004E5017">
        <w:rPr>
          <w:rFonts w:ascii="Times New Roman" w:hAnsi="Times New Roman" w:cs="Times New Roman"/>
          <w:sz w:val="26"/>
          <w:szCs w:val="26"/>
          <w:lang w:val="en-US"/>
        </w:rPr>
        <w:t>ì</w:t>
      </w:r>
      <w:r w:rsidRPr="004E5017">
        <w:rPr>
          <w:rFonts w:ascii="Times New Roman" w:hAnsi="Times New Roman" w:cs="Times New Roman"/>
          <w:sz w:val="26"/>
          <w:szCs w:val="26"/>
        </w:rPr>
        <w:t>nh và phù h</w:t>
      </w:r>
      <w:r w:rsidR="00A549C1" w:rsidRPr="004E5017">
        <w:rPr>
          <w:rFonts w:ascii="Times New Roman" w:hAnsi="Times New Roman" w:cs="Times New Roman"/>
          <w:sz w:val="26"/>
          <w:szCs w:val="26"/>
          <w:lang w:val="en-US"/>
        </w:rPr>
        <w:t>ợ</w:t>
      </w:r>
      <w:r w:rsidRPr="004E5017">
        <w:rPr>
          <w:rFonts w:ascii="Times New Roman" w:hAnsi="Times New Roman" w:cs="Times New Roman"/>
          <w:sz w:val="26"/>
          <w:szCs w:val="26"/>
        </w:rPr>
        <w:t>p với quy định pháp luật hiện hành, đảm bảo không được b</w:t>
      </w:r>
      <w:r w:rsidR="00A549C1" w:rsidRPr="004E5017">
        <w:rPr>
          <w:rFonts w:ascii="Times New Roman" w:hAnsi="Times New Roman" w:cs="Times New Roman"/>
          <w:sz w:val="26"/>
          <w:szCs w:val="26"/>
          <w:lang w:val="en-US"/>
        </w:rPr>
        <w:t>ổ</w:t>
      </w:r>
      <w:r w:rsidRPr="004E5017">
        <w:rPr>
          <w:rFonts w:ascii="Times New Roman" w:hAnsi="Times New Roman" w:cs="Times New Roman"/>
          <w:sz w:val="26"/>
          <w:szCs w:val="26"/>
        </w:rPr>
        <w:t xml:space="preserve"> sung thêm các chỉ tiêu thông tin khác liên quan đến đối tượng thực hiện thủ tục hành chính.</w:t>
      </w:r>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78" w:name="dieu_9"/>
      <w:r w:rsidRPr="004E5017">
        <w:rPr>
          <w:rFonts w:ascii="Times New Roman" w:hAnsi="Times New Roman" w:cs="Times New Roman"/>
          <w:b/>
          <w:color w:val="002060"/>
          <w:sz w:val="26"/>
          <w:szCs w:val="26"/>
        </w:rPr>
        <w:t>Điều 9. Thủ tục kiểm soát, thanh toán chi phí quản lý dự án đầu tư của các dự án sử dụng vốn ngân sách nhà nước qua Kho bạc Nhà nước</w:t>
      </w:r>
      <w:bookmarkEnd w:id="78"/>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Tên thủ tục hành chính: Thủ tục </w:t>
      </w:r>
      <w:r w:rsidR="00A549C1" w:rsidRPr="004E5017">
        <w:rPr>
          <w:rFonts w:ascii="Times New Roman" w:hAnsi="Times New Roman" w:cs="Times New Roman"/>
          <w:sz w:val="26"/>
          <w:szCs w:val="26"/>
          <w:lang w:val="en-US"/>
        </w:rPr>
        <w:t>kiể</w:t>
      </w:r>
      <w:r w:rsidRPr="004E5017">
        <w:rPr>
          <w:rFonts w:ascii="Times New Roman" w:hAnsi="Times New Roman" w:cs="Times New Roman"/>
          <w:sz w:val="26"/>
          <w:szCs w:val="26"/>
        </w:rPr>
        <w:t>m soát</w:t>
      </w:r>
      <w:r w:rsidR="008F7C25" w:rsidRPr="004E5017">
        <w:rPr>
          <w:rFonts w:ascii="Times New Roman" w:hAnsi="Times New Roman" w:cs="Times New Roman"/>
          <w:sz w:val="26"/>
          <w:szCs w:val="26"/>
          <w:lang w:val="en-US"/>
        </w:rPr>
        <w:t>,</w:t>
      </w:r>
      <w:r w:rsidRPr="004E5017">
        <w:rPr>
          <w:rFonts w:ascii="Times New Roman" w:hAnsi="Times New Roman" w:cs="Times New Roman"/>
          <w:sz w:val="26"/>
          <w:szCs w:val="26"/>
        </w:rPr>
        <w:t xml:space="preserve"> thanh toán chi phí quản lý dự án đầu tư của các dự án sử dụng vốn ngân sách nhà nước qua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Cách thức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trực tiếp tại trụ sở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qua Trang thông tin dịch vụ công của Kho bạc Nhà nước trong trường hợp đơn vị có tham gia giao dịch điện tử v</w:t>
      </w:r>
      <w:r w:rsidR="00A549C1" w:rsidRPr="004E5017">
        <w:rPr>
          <w:rFonts w:ascii="Times New Roman" w:hAnsi="Times New Roman" w:cs="Times New Roman"/>
          <w:sz w:val="26"/>
          <w:szCs w:val="26"/>
          <w:lang w:val="en-US"/>
        </w:rPr>
        <w:t>ớ</w:t>
      </w:r>
      <w:r w:rsidRPr="004E5017">
        <w:rPr>
          <w:rFonts w:ascii="Times New Roman" w:hAnsi="Times New Roman" w:cs="Times New Roman"/>
          <w:sz w:val="26"/>
          <w:szCs w:val="26"/>
        </w:rPr>
        <w:t>i Kho bạc Nhà nước (đơn vị truy cập v</w:t>
      </w:r>
      <w:r w:rsidR="00A549C1" w:rsidRPr="004E5017">
        <w:rPr>
          <w:rFonts w:ascii="Times New Roman" w:hAnsi="Times New Roman" w:cs="Times New Roman"/>
          <w:sz w:val="26"/>
          <w:szCs w:val="26"/>
          <w:lang w:val="en-US"/>
        </w:rPr>
        <w:t>à</w:t>
      </w:r>
      <w:r w:rsidRPr="004E5017">
        <w:rPr>
          <w:rFonts w:ascii="Times New Roman" w:hAnsi="Times New Roman" w:cs="Times New Roman"/>
          <w:sz w:val="26"/>
          <w:szCs w:val="26"/>
        </w:rPr>
        <w:t xml:space="preserve"> thực hiện theo hướng dẫn trên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w:t>
      </w:r>
      <w:r w:rsidR="00A549C1" w:rsidRPr="004E5017">
        <w:rPr>
          <w:rFonts w:ascii="Times New Roman" w:hAnsi="Times New Roman" w:cs="Times New Roman"/>
          <w:sz w:val="26"/>
          <w:szCs w:val="26"/>
          <w:lang w:val="en-US"/>
        </w:rPr>
        <w:t>ợ</w:t>
      </w:r>
      <w:r w:rsidRPr="004E5017">
        <w:rPr>
          <w:rFonts w:ascii="Times New Roman" w:hAnsi="Times New Roman" w:cs="Times New Roman"/>
          <w:sz w:val="26"/>
          <w:szCs w:val="26"/>
        </w:rPr>
        <w:t>p giao dịch trực tiếp tại Kho bạc Nh</w:t>
      </w:r>
      <w:r w:rsidR="00A549C1" w:rsidRPr="004E5017">
        <w:rPr>
          <w:rFonts w:ascii="Times New Roman" w:hAnsi="Times New Roman" w:cs="Times New Roman"/>
          <w:sz w:val="26"/>
          <w:szCs w:val="26"/>
          <w:lang w:val="en-US"/>
        </w:rPr>
        <w:t>à</w:t>
      </w:r>
      <w:r w:rsidRPr="004E5017">
        <w:rPr>
          <w:rFonts w:ascii="Times New Roman" w:hAnsi="Times New Roman" w:cs="Times New Roman"/>
          <w:sz w:val="26"/>
          <w:szCs w:val="26"/>
        </w:rPr>
        <w:t xml:space="preserve">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Chủ đầu tư hoặc Ban quản lý dự án đầu tư xây dựng lập và gửi hồ sơ tới Kho bạc Nhà nước nơi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Kho bạc Nhà nước tiếp nhận, kiểm soát tính hợp pháp, h</w:t>
      </w:r>
      <w:r w:rsidR="00D26547"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lệ và các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kiện chi theo chế đ</w:t>
      </w:r>
      <w:r w:rsidR="00700652" w:rsidRPr="004E5017">
        <w:rPr>
          <w:rFonts w:ascii="Times New Roman" w:hAnsi="Times New Roman" w:cs="Times New Roman"/>
          <w:sz w:val="26"/>
          <w:szCs w:val="26"/>
          <w:lang w:val="en-US"/>
        </w:rPr>
        <w:t>ộ</w:t>
      </w:r>
      <w:r w:rsidRPr="004E5017">
        <w:rPr>
          <w:rFonts w:ascii="Times New Roman" w:hAnsi="Times New Roman" w:cs="Times New Roman"/>
          <w:sz w:val="26"/>
          <w:szCs w:val="26"/>
        </w:rPr>
        <w:t xml:space="preserve"> quy định. Trường hợp kiểm so</w:t>
      </w:r>
      <w:r w:rsidR="00C90FE3" w:rsidRPr="004E5017">
        <w:rPr>
          <w:rFonts w:ascii="Times New Roman" w:hAnsi="Times New Roman" w:cs="Times New Roman"/>
          <w:sz w:val="26"/>
          <w:szCs w:val="26"/>
          <w:lang w:val="en-US"/>
        </w:rPr>
        <w:t>á</w:t>
      </w:r>
      <w:r w:rsidRPr="004E5017">
        <w:rPr>
          <w:rFonts w:ascii="Times New Roman" w:hAnsi="Times New Roman" w:cs="Times New Roman"/>
          <w:sz w:val="26"/>
          <w:szCs w:val="26"/>
        </w:rPr>
        <w:t xml:space="preserve">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đảm bảo theo đúng chế độ quy định, Kho bạc Nhà nước làm thủ tục thanh toán cho đối tượng thụ hưởng theo đề nghị của chủ đầu tư hoặc Ban quản lý dự án đầu tư xây dựng; đ</w:t>
      </w:r>
      <w:r w:rsidR="00D26547" w:rsidRPr="004E5017">
        <w:rPr>
          <w:rFonts w:ascii="Times New Roman" w:hAnsi="Times New Roman" w:cs="Times New Roman"/>
          <w:sz w:val="26"/>
          <w:szCs w:val="26"/>
          <w:lang w:val="en-US"/>
        </w:rPr>
        <w:t>ồ</w:t>
      </w:r>
      <w:r w:rsidRPr="004E5017">
        <w:rPr>
          <w:rFonts w:ascii="Times New Roman" w:hAnsi="Times New Roman" w:cs="Times New Roman"/>
          <w:sz w:val="26"/>
          <w:szCs w:val="26"/>
        </w:rPr>
        <w:t>ng thời, gửi đơn vị 01 liên chứng từ giấy (chứng từ báo Nợ) để xác nhận đã thực hiện thanh toán. T</w:t>
      </w:r>
      <w:r w:rsidR="00D26547" w:rsidRPr="004E5017">
        <w:rPr>
          <w:rFonts w:ascii="Times New Roman" w:hAnsi="Times New Roman" w:cs="Times New Roman"/>
          <w:sz w:val="26"/>
          <w:szCs w:val="26"/>
          <w:lang w:val="en-US"/>
        </w:rPr>
        <w:t>rư</w:t>
      </w:r>
      <w:r w:rsidRPr="004E5017">
        <w:rPr>
          <w:rFonts w:ascii="Times New Roman" w:hAnsi="Times New Roman" w:cs="Times New Roman"/>
          <w:sz w:val="26"/>
          <w:szCs w:val="26"/>
        </w:rPr>
        <w:t>ờng h</w:t>
      </w:r>
      <w:r w:rsidR="00D26547"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chế độ quy định, Kho bạc Nhà nước lập thông báo từ chối thanh toán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ngân sách nhà </w:t>
      </w:r>
      <w:r w:rsidR="00D26547" w:rsidRPr="004E5017">
        <w:rPr>
          <w:rFonts w:ascii="Times New Roman" w:hAnsi="Times New Roman" w:cs="Times New Roman"/>
          <w:sz w:val="26"/>
          <w:szCs w:val="26"/>
          <w:lang w:val="en-US"/>
        </w:rPr>
        <w:t>n</w:t>
      </w:r>
      <w:r w:rsidRPr="004E5017">
        <w:rPr>
          <w:rFonts w:ascii="Times New Roman" w:hAnsi="Times New Roman" w:cs="Times New Roman"/>
          <w:sz w:val="26"/>
          <w:szCs w:val="26"/>
        </w:rPr>
        <w:t>ước (trong đó nêu rõ lý do từ chối) bằng văn bản gi</w:t>
      </w:r>
      <w:r w:rsidR="00D26547" w:rsidRPr="004E5017">
        <w:rPr>
          <w:rFonts w:ascii="Times New Roman" w:hAnsi="Times New Roman" w:cs="Times New Roman"/>
          <w:sz w:val="26"/>
          <w:szCs w:val="26"/>
          <w:lang w:val="en-US"/>
        </w:rPr>
        <w:t>ấ</w:t>
      </w:r>
      <w:r w:rsidRPr="004E5017">
        <w:rPr>
          <w:rFonts w:ascii="Times New Roman" w:hAnsi="Times New Roman" w:cs="Times New Roman"/>
          <w:sz w:val="26"/>
          <w:szCs w:val="26"/>
        </w:rPr>
        <w:t>y gửi đơn vị.</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thực hiện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Chủ đầu tư hoặc Ban quản lý dự án đầu tư xây dựng lập và gửi hồ sơ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Kho bạc Nhà nước tiếp nhận, kiểm soát tính hợp pháp, hợp lệ và các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kiện chi theo chế độ quy định. Trường hợp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đảm bảo theo đ</w:t>
      </w:r>
      <w:r w:rsidR="00D26547" w:rsidRPr="004E5017">
        <w:rPr>
          <w:rFonts w:ascii="Times New Roman" w:hAnsi="Times New Roman" w:cs="Times New Roman"/>
          <w:sz w:val="26"/>
          <w:szCs w:val="26"/>
          <w:lang w:val="en-US"/>
        </w:rPr>
        <w:t>ú</w:t>
      </w:r>
      <w:r w:rsidRPr="004E5017">
        <w:rPr>
          <w:rFonts w:ascii="Times New Roman" w:hAnsi="Times New Roman" w:cs="Times New Roman"/>
          <w:sz w:val="26"/>
          <w:szCs w:val="26"/>
        </w:rPr>
        <w:t>ng chế độ quy định, Kho bạc Nhà nước làm thủ tục thanh toán cho đối tượng thụ hưởng và gửi thông báo xác nhận đã thực hiện thanh toán (kèm chứng từ báo Nợ) cho đ</w:t>
      </w:r>
      <w:r w:rsidR="00402905" w:rsidRPr="004E5017">
        <w:rPr>
          <w:rFonts w:ascii="Times New Roman" w:hAnsi="Times New Roman" w:cs="Times New Roman"/>
          <w:sz w:val="26"/>
          <w:szCs w:val="26"/>
          <w:lang w:val="en-US"/>
        </w:rPr>
        <w:t>ơ</w:t>
      </w:r>
      <w:r w:rsidRPr="004E5017">
        <w:rPr>
          <w:rFonts w:ascii="Times New Roman" w:hAnsi="Times New Roman" w:cs="Times New Roman"/>
          <w:sz w:val="26"/>
          <w:szCs w:val="26"/>
        </w:rPr>
        <w:t xml:space="preserve">n vị. Trường hợp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chế độ quy định, Kho bạc Nhà nước gửi thông báo từ</w:t>
      </w:r>
      <w:r w:rsidR="00402905" w:rsidRPr="004E5017">
        <w:rPr>
          <w:rFonts w:ascii="Times New Roman" w:hAnsi="Times New Roman" w:cs="Times New Roman"/>
          <w:sz w:val="26"/>
          <w:szCs w:val="26"/>
        </w:rPr>
        <w:t xml:space="preserve"> ch</w:t>
      </w:r>
      <w:r w:rsidR="00402905" w:rsidRPr="004E5017">
        <w:rPr>
          <w:rFonts w:ascii="Times New Roman" w:hAnsi="Times New Roman" w:cs="Times New Roman"/>
          <w:sz w:val="26"/>
          <w:szCs w:val="26"/>
          <w:lang w:val="en-US"/>
        </w:rPr>
        <w:t>ố</w:t>
      </w:r>
      <w:r w:rsidRPr="004E5017">
        <w:rPr>
          <w:rFonts w:ascii="Times New Roman" w:hAnsi="Times New Roman" w:cs="Times New Roman"/>
          <w:sz w:val="26"/>
          <w:szCs w:val="26"/>
        </w:rPr>
        <w:t xml:space="preserve">i thanh toán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ngân sách nhà nước (trong đó nêu rõ lý do từ ch</w:t>
      </w:r>
      <w:r w:rsidR="00402905" w:rsidRPr="004E5017">
        <w:rPr>
          <w:rFonts w:ascii="Times New Roman" w:hAnsi="Times New Roman" w:cs="Times New Roman"/>
          <w:sz w:val="26"/>
          <w:szCs w:val="26"/>
          <w:lang w:val="en-US"/>
        </w:rPr>
        <w:t>ố</w:t>
      </w:r>
      <w:r w:rsidRPr="004E5017">
        <w:rPr>
          <w:rFonts w:ascii="Times New Roman" w:hAnsi="Times New Roman" w:cs="Times New Roman"/>
          <w:sz w:val="26"/>
          <w:szCs w:val="26"/>
        </w:rPr>
        <w:t>i) cho đ</w:t>
      </w:r>
      <w:r w:rsidR="00402905" w:rsidRPr="004E5017">
        <w:rPr>
          <w:rFonts w:ascii="Times New Roman" w:hAnsi="Times New Roman" w:cs="Times New Roman"/>
          <w:sz w:val="26"/>
          <w:szCs w:val="26"/>
          <w:lang w:val="en-US"/>
        </w:rPr>
        <w:t>ơ</w:t>
      </w:r>
      <w:r w:rsidRPr="004E5017">
        <w:rPr>
          <w:rFonts w:ascii="Times New Roman" w:hAnsi="Times New Roman" w:cs="Times New Roman"/>
          <w:sz w:val="26"/>
          <w:szCs w:val="26"/>
        </w:rPr>
        <w:t>n vị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được thực hiện theo hình thức thanh toán trước, kiểm soát sau trong các trường hợp nêu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và b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này, thì Kho bạc Nhà nước tiếp nhận hồ sơ và làm thủ tục thanh toán cho đối tượng thụ hưởng trong thời hạn 01 ngày làm việc kể từ khi nhận đủ hồ sơ hợp lệ, h</w:t>
      </w:r>
      <w:r w:rsidR="00402905" w:rsidRPr="004E5017">
        <w:rPr>
          <w:rFonts w:ascii="Times New Roman" w:hAnsi="Times New Roman" w:cs="Times New Roman"/>
          <w:sz w:val="26"/>
          <w:szCs w:val="26"/>
          <w:lang w:val="en-US"/>
        </w:rPr>
        <w:t>ợ</w:t>
      </w:r>
      <w:r w:rsidRPr="004E5017">
        <w:rPr>
          <w:rFonts w:ascii="Times New Roman" w:hAnsi="Times New Roman" w:cs="Times New Roman"/>
          <w:sz w:val="26"/>
          <w:szCs w:val="26"/>
        </w:rPr>
        <w:t>p pháp; đồng thời, gửi 01 liên chứng từ báo Nợ cho đơn vị để xác nhận đã thực hiện thanh toán. Trong thời hạn 01 ngày làm việc k</w:t>
      </w:r>
      <w:r w:rsidR="00402905" w:rsidRPr="004E5017">
        <w:rPr>
          <w:rFonts w:ascii="Times New Roman" w:hAnsi="Times New Roman" w:cs="Times New Roman"/>
          <w:sz w:val="26"/>
          <w:szCs w:val="26"/>
          <w:lang w:val="en-US"/>
        </w:rPr>
        <w:t>ể</w:t>
      </w:r>
      <w:r w:rsidRPr="004E5017">
        <w:rPr>
          <w:rFonts w:ascii="Times New Roman" w:hAnsi="Times New Roman" w:cs="Times New Roman"/>
          <w:sz w:val="26"/>
          <w:szCs w:val="26"/>
        </w:rPr>
        <w:t xml:space="preserve"> từ ngày thanh toán, Kho bạc Nhà nước thực hiện kiểm soát hồ sơ theo chế độ quy định. Trường h</w:t>
      </w:r>
      <w:r w:rsidR="00402905"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chế độ quy định, Kho bạc Nhà nước gửi thông báo kết quả kiểm soát chi cho đơn vị (</w:t>
      </w:r>
      <w:r w:rsidR="00402905" w:rsidRPr="004E5017">
        <w:rPr>
          <w:rFonts w:ascii="Times New Roman" w:hAnsi="Times New Roman" w:cs="Times New Roman"/>
          <w:sz w:val="26"/>
          <w:szCs w:val="26"/>
          <w:lang w:val="en-US"/>
        </w:rPr>
        <w:t>tr</w:t>
      </w:r>
      <w:r w:rsidRPr="004E5017">
        <w:rPr>
          <w:rFonts w:ascii="Times New Roman" w:hAnsi="Times New Roman" w:cs="Times New Roman"/>
          <w:sz w:val="26"/>
          <w:szCs w:val="26"/>
        </w:rPr>
        <w:t>ong đó, nêu rõ lý do từ chối thanh toán); sau đó, xử lý thu hồi giảm trừ giá trị thanh toán vào lần thanh toán liền kề tiếp theo. Trường hợp lần thanh toán liền kề tiếp theo không đủ khối lượng công việc hoàn thành hoặc dự toán để giảm trừ thì Kho bạc Nhà nước có văn bản yêu cầu đơn vị thực hiện thu hồi giảm chi ngân sách nhà nước (trường h</w:t>
      </w:r>
      <w:r w:rsidR="006A4F7A"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chưa quy</w:t>
      </w:r>
      <w:r w:rsidR="006A4F7A" w:rsidRPr="004E5017">
        <w:rPr>
          <w:rFonts w:ascii="Times New Roman" w:hAnsi="Times New Roman" w:cs="Times New Roman"/>
          <w:sz w:val="26"/>
          <w:szCs w:val="26"/>
          <w:lang w:val="en-US"/>
        </w:rPr>
        <w:t>ế</w:t>
      </w:r>
      <w:r w:rsidRPr="004E5017">
        <w:rPr>
          <w:rFonts w:ascii="Times New Roman" w:hAnsi="Times New Roman" w:cs="Times New Roman"/>
          <w:sz w:val="26"/>
          <w:szCs w:val="26"/>
        </w:rPr>
        <w:t>t toán ngân sách), thực hiện nộp ngân sách nhà nước (đối với trường h</w:t>
      </w:r>
      <w:r w:rsidR="006A4F7A"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đã quyết toán ngân sách).</w:t>
      </w:r>
    </w:p>
    <w:p w:rsidR="0084380B" w:rsidRPr="004E5017" w:rsidRDefault="0084380B" w:rsidP="004E5017">
      <w:pPr>
        <w:spacing w:before="120"/>
        <w:jc w:val="both"/>
        <w:rPr>
          <w:rFonts w:ascii="Times New Roman" w:hAnsi="Times New Roman" w:cs="Times New Roman"/>
          <w:sz w:val="26"/>
          <w:szCs w:val="26"/>
        </w:rPr>
      </w:pPr>
      <w:bookmarkStart w:id="79" w:name="khoan_4_9"/>
      <w:r w:rsidRPr="004E5017">
        <w:rPr>
          <w:rFonts w:ascii="Times New Roman" w:hAnsi="Times New Roman" w:cs="Times New Roman"/>
          <w:sz w:val="26"/>
          <w:szCs w:val="26"/>
        </w:rPr>
        <w:t>4. Thành phần hồ sơ gửi lần đầu (gửi một lần vào đầu năm hoặc khi có phát sinh, điều chỉnh, bổ sung), bao gồm: Kế hoạch vốn đầu tư năm của cấp có thẩm quyền giao; quyết định phê duyệt dự toán thu, chi quản lý dự án năm (trừ trường hợp không yêu cầu phải lập dự toán); dự toán và quyết định phê duyệt dự toán của cấp có thẩm quyền (đối với trường hợp tự thực hiện); quyết định giao quyền tự chủ của cấp có thẩm quyền (trường hợp chưa quy định trong quyết định thành lập đơn vị); quy chế chi tiêu nội bộ của đơn vị hoặc quy chế sử dụng kinh phí quản lý dự án tiết kiệm được; văn bản phê duyệt chỉ tiêu biên chế do cấp có thẩm quyền phê duyệt hoặc Quyết định thành lập; hợp đồng.</w:t>
      </w:r>
      <w:bookmarkEnd w:id="79"/>
    </w:p>
    <w:p w:rsidR="0084380B" w:rsidRPr="004E5017" w:rsidRDefault="0084380B" w:rsidP="004E5017">
      <w:pPr>
        <w:spacing w:before="120"/>
        <w:jc w:val="both"/>
        <w:rPr>
          <w:rFonts w:ascii="Times New Roman" w:hAnsi="Times New Roman" w:cs="Times New Roman"/>
          <w:sz w:val="26"/>
          <w:szCs w:val="26"/>
        </w:rPr>
      </w:pPr>
      <w:bookmarkStart w:id="80" w:name="khoan_5_9"/>
      <w:r w:rsidRPr="004E5017">
        <w:rPr>
          <w:rFonts w:ascii="Times New Roman" w:hAnsi="Times New Roman" w:cs="Times New Roman"/>
          <w:sz w:val="26"/>
          <w:szCs w:val="26"/>
        </w:rPr>
        <w:t>5. Thành phần hồ sơ tạm ứng, thanh toán (gửi từng lần khi có đề nghị tạm ứng, thanh toán) đối với trường hợp chủ đầu tư trực tiếp quản lý một dự án; chủ đầu tư ủy thác toàn bộ quản lý dự án cho Ban quản lý dự án chuyên ngành, khu vực:</w:t>
      </w:r>
      <w:bookmarkEnd w:id="80"/>
    </w:p>
    <w:p w:rsidR="0084380B" w:rsidRPr="004E5017" w:rsidRDefault="0084380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 Hồ sơ tạm ứng, bao gồm: Giấy đề nghị thanh toán vốn đầu tư; chứng từ chuyển tiền.</w:t>
      </w:r>
    </w:p>
    <w:p w:rsidR="0084380B" w:rsidRPr="004E5017" w:rsidRDefault="0084380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 Hồ sơ thanh toán, bao gồm: Giấy đề nghị thanh toán vốn đầu tư; chứng từ chuyển tiền; giấy đề nghị thanh toán tạm ứng (đối với trường hợp thanh toán tạm ứng); các hồ sơ có liên quan khác theo quy định tại điểm c khoản 4 và điểm c khoản 6 Điều 7 Nghị định này.</w:t>
      </w:r>
    </w:p>
    <w:p w:rsidR="005840CB" w:rsidRPr="004E5017" w:rsidRDefault="0084380B" w:rsidP="004E5017">
      <w:pPr>
        <w:spacing w:before="120"/>
        <w:jc w:val="both"/>
        <w:rPr>
          <w:rFonts w:ascii="Times New Roman" w:hAnsi="Times New Roman" w:cs="Times New Roman"/>
          <w:sz w:val="26"/>
          <w:szCs w:val="26"/>
        </w:rPr>
      </w:pPr>
      <w:bookmarkStart w:id="81" w:name="khoan_6_9"/>
      <w:r w:rsidRPr="004E5017">
        <w:rPr>
          <w:rFonts w:ascii="Times New Roman" w:hAnsi="Times New Roman" w:cs="Times New Roman"/>
          <w:sz w:val="26"/>
          <w:szCs w:val="26"/>
        </w:rPr>
        <w:t>6. Thành phần hồ sơ đối với trường hợp chủ đầu tư trực tiếp quản lý nhiều dự án; chủ đầu tư ủy thác một phần quản lý dự án cho Ban quản lý dự án chuyên ngành, khu vực:</w:t>
      </w:r>
      <w:bookmarkEnd w:id="81"/>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Hồ sơ để chuyển kinh phí quản lý dự án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dự toán vào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bao gồm: Giấy đ</w:t>
      </w:r>
      <w:r w:rsidR="00DA3B5F" w:rsidRPr="004E5017">
        <w:rPr>
          <w:rFonts w:ascii="Times New Roman" w:hAnsi="Times New Roman" w:cs="Times New Roman"/>
          <w:sz w:val="26"/>
          <w:szCs w:val="26"/>
          <w:lang w:val="en-US"/>
        </w:rPr>
        <w:t>ề</w:t>
      </w:r>
      <w:r w:rsidRPr="004E5017">
        <w:rPr>
          <w:rFonts w:ascii="Times New Roman" w:hAnsi="Times New Roman" w:cs="Times New Roman"/>
          <w:sz w:val="26"/>
          <w:szCs w:val="26"/>
        </w:rPr>
        <w:t xml:space="preserve"> nghị thanh toán vốn đầu tư; chứng từ chuy</w:t>
      </w:r>
      <w:r w:rsidR="00DA3B5F" w:rsidRPr="004E5017">
        <w:rPr>
          <w:rFonts w:ascii="Times New Roman" w:hAnsi="Times New Roman" w:cs="Times New Roman"/>
          <w:sz w:val="26"/>
          <w:szCs w:val="26"/>
          <w:lang w:val="en-US"/>
        </w:rPr>
        <w:t>ể</w:t>
      </w:r>
      <w:r w:rsidRPr="004E5017">
        <w:rPr>
          <w:rFonts w:ascii="Times New Roman" w:hAnsi="Times New Roman" w:cs="Times New Roman"/>
          <w:sz w:val="26"/>
          <w:szCs w:val="26"/>
        </w:rPr>
        <w:t>n ti</w:t>
      </w:r>
      <w:r w:rsidR="00DA3B5F" w:rsidRPr="004E5017">
        <w:rPr>
          <w:rFonts w:ascii="Times New Roman" w:hAnsi="Times New Roman" w:cs="Times New Roman"/>
          <w:sz w:val="26"/>
          <w:szCs w:val="26"/>
          <w:lang w:val="en-US"/>
        </w:rPr>
        <w:t>ề</w:t>
      </w:r>
      <w:r w:rsidRPr="004E5017">
        <w:rPr>
          <w:rFonts w:ascii="Times New Roman" w:hAnsi="Times New Roman" w:cs="Times New Roman"/>
          <w:sz w:val="26"/>
          <w:szCs w:val="26"/>
        </w:rPr>
        <w:t>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Hồ sơ tạm ứng, thanh toán chi phí quản lý dự án từ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(gửi từng l</w:t>
      </w:r>
      <w:r w:rsidR="00DA3B5F" w:rsidRPr="004E5017">
        <w:rPr>
          <w:rFonts w:ascii="Times New Roman" w:hAnsi="Times New Roman" w:cs="Times New Roman"/>
          <w:sz w:val="26"/>
          <w:szCs w:val="26"/>
          <w:lang w:val="en-US"/>
        </w:rPr>
        <w:t>ầ</w:t>
      </w:r>
      <w:r w:rsidRPr="004E5017">
        <w:rPr>
          <w:rFonts w:ascii="Times New Roman" w:hAnsi="Times New Roman" w:cs="Times New Roman"/>
          <w:sz w:val="26"/>
          <w:szCs w:val="26"/>
        </w:rPr>
        <w:t>n khi có đ</w:t>
      </w:r>
      <w:r w:rsidR="00DA3B5F" w:rsidRPr="004E5017">
        <w:rPr>
          <w:rFonts w:ascii="Times New Roman" w:hAnsi="Times New Roman" w:cs="Times New Roman"/>
          <w:sz w:val="26"/>
          <w:szCs w:val="26"/>
          <w:lang w:val="en-US"/>
        </w:rPr>
        <w:t>ề</w:t>
      </w:r>
      <w:r w:rsidRPr="004E5017">
        <w:rPr>
          <w:rFonts w:ascii="Times New Roman" w:hAnsi="Times New Roman" w:cs="Times New Roman"/>
          <w:sz w:val="26"/>
          <w:szCs w:val="26"/>
        </w:rPr>
        <w:t xml:space="preserve"> nghị tạm ứng, thanh toán):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Hồ sơ tạm ứng, bao gồm: Giấy đề nghị thanh toán vốn đầu tư; chứng từ chuyển tiền.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Hồ sơ thanh toán, bao gồm: Giấy đ</w:t>
      </w:r>
      <w:r w:rsidR="00D8464A" w:rsidRPr="004E5017">
        <w:rPr>
          <w:rFonts w:ascii="Times New Roman" w:hAnsi="Times New Roman" w:cs="Times New Roman"/>
          <w:sz w:val="26"/>
          <w:szCs w:val="26"/>
          <w:lang w:val="en-US"/>
        </w:rPr>
        <w:t>ề</w:t>
      </w:r>
      <w:r w:rsidRPr="004E5017">
        <w:rPr>
          <w:rFonts w:ascii="Times New Roman" w:hAnsi="Times New Roman" w:cs="Times New Roman"/>
          <w:sz w:val="26"/>
          <w:szCs w:val="26"/>
        </w:rPr>
        <w:t xml:space="preserve"> nghị thanh toán vốn đầu tư; chứng từ chuyển tiền; giấy đề nghị thanh toán tạm ứng (đối với trường hợp thanh toán tạm ứng); bảng phân bổ chi phí quản lý dự án đề nghị thanh toán hoàn tạm ứng chi phí quản lý dự án; các hồ sơ có liên quan khác theo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và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7 Nghị định 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Số lượng hồ sơ: </w:t>
      </w:r>
      <w:r w:rsidR="005A7424" w:rsidRPr="004E5017">
        <w:rPr>
          <w:rFonts w:ascii="Times New Roman" w:hAnsi="Times New Roman" w:cs="Times New Roman"/>
          <w:sz w:val="26"/>
          <w:szCs w:val="26"/>
        </w:rPr>
        <w:t xml:space="preserve">Số </w:t>
      </w:r>
      <w:r w:rsidRPr="004E5017">
        <w:rPr>
          <w:rFonts w:ascii="Times New Roman" w:hAnsi="Times New Roman" w:cs="Times New Roman"/>
          <w:sz w:val="26"/>
          <w:szCs w:val="26"/>
        </w:rPr>
        <w:t xml:space="preserve">lượng của từng thành phần hồ sơ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5 và 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là 01 bản (bản gốc hoặc bản chính hoặc bản sao y bản chính). Riêng chứng từ chuyển tiền là 02 bản gốc (trường hợp thực hiện khấu trừ thuế giá trị gia tăng hoặc trường h</w:t>
      </w:r>
      <w:r w:rsidR="00DA3B5F"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đơn vị giao dịch và nhà cung cấp hàng hóa, dịch vụ cùng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một đơn vị Kho bạc Nhà nước thì bổ sung thêm 01 bản gốc tương ứng với mỗi trường hợp); giấy đề nghị thanh toán vốn đầu tư và giấy đề nghị thanh toán tạm ứng là 02 bản gốc; bảng kê nội dung thanh toán/tạm ứng là 01 bản gốc.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trường h</w:t>
      </w:r>
      <w:r w:rsidR="00D87350" w:rsidRPr="004E5017">
        <w:rPr>
          <w:rFonts w:ascii="Times New Roman" w:hAnsi="Times New Roman" w:cs="Times New Roman"/>
          <w:sz w:val="26"/>
          <w:szCs w:val="26"/>
          <w:lang w:val="en-US"/>
        </w:rPr>
        <w:t>ợ</w:t>
      </w:r>
      <w:r w:rsidRPr="004E5017">
        <w:rPr>
          <w:rFonts w:ascii="Times New Roman" w:hAnsi="Times New Roman" w:cs="Times New Roman"/>
          <w:sz w:val="26"/>
          <w:szCs w:val="26"/>
        </w:rPr>
        <w:t>p gửi hồ sơ qua Trang thông tin dịch vụ công của Kho bạc Nhà nước, các thành phần hồ sơ phải được ký chữ ký số theo quy định.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Thời hạn giải quyết: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tạm ứng: Trong vòng 01 ngày làm việc, kể từ khi Kho bạc Nhà nước nhận đủ hồ sơ h</w:t>
      </w:r>
      <w:r w:rsidR="00D87350"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hợp pháp của các chủ đầu tư hoặc Ban quản lý dự án đầu tư xây dựng.</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thanh toán: Chậm nhất 02 ngày làm việc, kể từ ngày Kho bạc Nhà nước nhận đủ hồ sơ h</w:t>
      </w:r>
      <w:r w:rsidR="00D87350"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hợp pháp của chủ đầu tư hoặc Ban quản lý dự án đầu tư xây dựng.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v</w:t>
      </w:r>
      <w:r w:rsidR="00D87350" w:rsidRPr="004E5017">
        <w:rPr>
          <w:rFonts w:ascii="Times New Roman" w:hAnsi="Times New Roman" w:cs="Times New Roman"/>
          <w:sz w:val="26"/>
          <w:szCs w:val="26"/>
          <w:lang w:val="en-US"/>
        </w:rPr>
        <w:t>ớ</w:t>
      </w:r>
      <w:r w:rsidRPr="004E5017">
        <w:rPr>
          <w:rFonts w:ascii="Times New Roman" w:hAnsi="Times New Roman" w:cs="Times New Roman"/>
          <w:sz w:val="26"/>
          <w:szCs w:val="26"/>
        </w:rPr>
        <w:t xml:space="preserve">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thực hiện theo hình thức thanh toán trước, kiểm soát sau: Trong vòng 01 ngày làm việc, kể từ khi Kho bạc Nhà nước nhận đủ hồ sơ hợp lệ, hợp pháp của chủ đầu tư hoặc Ban quản lý dự án đầu tư xây dựng.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tượng thực hiện: Các chủ đầu tư và ban quản lý dự án đầu tư xây dựng thuộc nguồn vốn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10.</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Kết quả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Kho bạc Nhà nước chấp thuận đề nghị thanh toán, tạm ứng chi phí quản lý dự án đầu tư của chủ đầu tư hoặc Ban quản lý dự án đ</w:t>
      </w:r>
      <w:r w:rsidR="00D87350" w:rsidRPr="004E5017">
        <w:rPr>
          <w:rFonts w:ascii="Times New Roman" w:hAnsi="Times New Roman" w:cs="Times New Roman"/>
          <w:sz w:val="26"/>
          <w:szCs w:val="26"/>
          <w:lang w:val="en-US"/>
        </w:rPr>
        <w:t>ầ</w:t>
      </w:r>
      <w:r w:rsidRPr="004E5017">
        <w:rPr>
          <w:rFonts w:ascii="Times New Roman" w:hAnsi="Times New Roman" w:cs="Times New Roman"/>
          <w:sz w:val="26"/>
          <w:szCs w:val="26"/>
        </w:rPr>
        <w:t>u tư xây dựng: Xác nhận của Kho bạc Nhà nước trực ti</w:t>
      </w:r>
      <w:r w:rsidR="00D87350" w:rsidRPr="004E5017">
        <w:rPr>
          <w:rFonts w:ascii="Times New Roman" w:hAnsi="Times New Roman" w:cs="Times New Roman"/>
          <w:sz w:val="26"/>
          <w:szCs w:val="26"/>
          <w:lang w:val="en-US"/>
        </w:rPr>
        <w:t>ế</w:t>
      </w:r>
      <w:r w:rsidRPr="004E5017">
        <w:rPr>
          <w:rFonts w:ascii="Times New Roman" w:hAnsi="Times New Roman" w:cs="Times New Roman"/>
          <w:sz w:val="26"/>
          <w:szCs w:val="26"/>
        </w:rPr>
        <w:t>p trên chứng từ chuy</w:t>
      </w:r>
      <w:r w:rsidR="00D87350" w:rsidRPr="004E5017">
        <w:rPr>
          <w:rFonts w:ascii="Times New Roman" w:hAnsi="Times New Roman" w:cs="Times New Roman"/>
          <w:sz w:val="26"/>
          <w:szCs w:val="26"/>
          <w:lang w:val="en-US"/>
        </w:rPr>
        <w:t>ể</w:t>
      </w:r>
      <w:r w:rsidRPr="004E5017">
        <w:rPr>
          <w:rFonts w:ascii="Times New Roman" w:hAnsi="Times New Roman" w:cs="Times New Roman"/>
          <w:sz w:val="26"/>
          <w:szCs w:val="26"/>
        </w:rPr>
        <w:t>n tiền. Trường hợp chủ đầu tư hoặc Ban quản lý dự án đầu tư xây dựng có tham gia giao dịch điện tử với Kho bạc Nhà nước qua dịch vụ công, Kho bạc Nhà nước gửi chứng từ báo Nợ cho đơn vị qua Trang thông tin dịch vụ công của Kho bạc Nhà nước để xác nhận đã thực hiện thanh toán, tạm ứng.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w:t>
      </w:r>
      <w:r w:rsidR="007D0846" w:rsidRPr="004E5017">
        <w:rPr>
          <w:rFonts w:ascii="Times New Roman" w:hAnsi="Times New Roman" w:cs="Times New Roman"/>
          <w:sz w:val="26"/>
          <w:szCs w:val="26"/>
          <w:lang w:val="en-US"/>
        </w:rPr>
        <w:t>ợ</w:t>
      </w:r>
      <w:r w:rsidRPr="004E5017">
        <w:rPr>
          <w:rFonts w:ascii="Times New Roman" w:hAnsi="Times New Roman" w:cs="Times New Roman"/>
          <w:sz w:val="26"/>
          <w:szCs w:val="26"/>
        </w:rPr>
        <w:t>p Kho bạc Nhà nước từ chối đề nghị thanh toán, tạm ứng chi phí quản lý dự án đầu tư của chủ đầu tư hoặc Ban quản lý dự án đầu tư xây dựng: Kho b</w:t>
      </w:r>
      <w:r w:rsidR="007D0846" w:rsidRPr="004E5017">
        <w:rPr>
          <w:rFonts w:ascii="Times New Roman" w:hAnsi="Times New Roman" w:cs="Times New Roman"/>
          <w:sz w:val="26"/>
          <w:szCs w:val="26"/>
          <w:lang w:val="en-US"/>
        </w:rPr>
        <w:t>ạ</w:t>
      </w:r>
      <w:r w:rsidRPr="004E5017">
        <w:rPr>
          <w:rFonts w:ascii="Times New Roman" w:hAnsi="Times New Roman" w:cs="Times New Roman"/>
          <w:sz w:val="26"/>
          <w:szCs w:val="26"/>
        </w:rPr>
        <w:t>c Nhà nước thông báo từ chối chấp thuận thanh toán, tạm ứng của chủ đầu tư hoặc Ban quản lý dự án đầu tư xây dựng (bằng văn bản giấy hoặc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M</w:t>
      </w:r>
      <w:r w:rsidR="007D0846" w:rsidRPr="004E5017">
        <w:rPr>
          <w:rFonts w:ascii="Times New Roman" w:hAnsi="Times New Roman" w:cs="Times New Roman"/>
          <w:sz w:val="26"/>
          <w:szCs w:val="26"/>
          <w:lang w:val="en-US"/>
        </w:rPr>
        <w:t>ẫ</w:t>
      </w:r>
      <w:r w:rsidRPr="004E5017">
        <w:rPr>
          <w:rFonts w:ascii="Times New Roman" w:hAnsi="Times New Roman" w:cs="Times New Roman"/>
          <w:sz w:val="26"/>
          <w:szCs w:val="26"/>
        </w:rPr>
        <w:t>u tờ khai:</w:t>
      </w:r>
    </w:p>
    <w:p w:rsidR="005840CB" w:rsidRPr="004E5017" w:rsidRDefault="005840CB" w:rsidP="004E5017">
      <w:pPr>
        <w:spacing w:before="120"/>
        <w:jc w:val="both"/>
        <w:rPr>
          <w:rFonts w:ascii="Times New Roman" w:hAnsi="Times New Roman" w:cs="Times New Roman"/>
          <w:sz w:val="26"/>
          <w:szCs w:val="26"/>
        </w:rPr>
      </w:pPr>
      <w:bookmarkStart w:id="82" w:name="diem_a_12_9"/>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Giấy đề nghị thanh toán vốn đầu tư; chứng từ chuyển tiền; giấy đề nghị thanh toán tạm ứng; bảng phân bổ chi phí quản lý dự án đề nghị thanh toán hoàn tạm ứng chi phí quản lý dự án được quy định tương ứng theo các</w:t>
      </w:r>
      <w:bookmarkEnd w:id="82"/>
      <w:r w:rsidRPr="004E5017">
        <w:rPr>
          <w:rFonts w:ascii="Times New Roman" w:hAnsi="Times New Roman" w:cs="Times New Roman"/>
          <w:sz w:val="26"/>
          <w:szCs w:val="26"/>
        </w:rPr>
        <w:t xml:space="preserve"> </w:t>
      </w:r>
      <w:bookmarkStart w:id="83" w:name="bieumau_ms_11_1"/>
      <w:r w:rsidR="00E436ED" w:rsidRPr="004E5017">
        <w:rPr>
          <w:rFonts w:ascii="Times New Roman" w:hAnsi="Times New Roman" w:cs="Times New Roman"/>
          <w:sz w:val="26"/>
          <w:szCs w:val="26"/>
        </w:rPr>
        <w:t>Mẫu số 11</w:t>
      </w:r>
      <w:bookmarkEnd w:id="83"/>
      <w:r w:rsidR="00E436ED" w:rsidRPr="004E5017">
        <w:rPr>
          <w:rFonts w:ascii="Times New Roman" w:hAnsi="Times New Roman" w:cs="Times New Roman"/>
          <w:sz w:val="26"/>
          <w:szCs w:val="26"/>
        </w:rPr>
        <w:t xml:space="preserve">, </w:t>
      </w:r>
      <w:bookmarkStart w:id="84" w:name="bieumau_ms_16b1_2"/>
      <w:r w:rsidR="00E436ED" w:rsidRPr="004E5017">
        <w:rPr>
          <w:rFonts w:ascii="Times New Roman" w:hAnsi="Times New Roman" w:cs="Times New Roman"/>
          <w:sz w:val="26"/>
          <w:szCs w:val="26"/>
        </w:rPr>
        <w:t>16b1</w:t>
      </w:r>
      <w:bookmarkEnd w:id="84"/>
      <w:r w:rsidR="00E436ED" w:rsidRPr="004E5017">
        <w:rPr>
          <w:rFonts w:ascii="Times New Roman" w:hAnsi="Times New Roman" w:cs="Times New Roman"/>
          <w:sz w:val="26"/>
          <w:szCs w:val="26"/>
        </w:rPr>
        <w:t xml:space="preserve">, </w:t>
      </w:r>
      <w:bookmarkStart w:id="85" w:name="bieumau_ms_16b2_2"/>
      <w:r w:rsidR="00E436ED" w:rsidRPr="004E5017">
        <w:rPr>
          <w:rFonts w:ascii="Times New Roman" w:hAnsi="Times New Roman" w:cs="Times New Roman"/>
          <w:sz w:val="26"/>
          <w:szCs w:val="26"/>
        </w:rPr>
        <w:t>16b2</w:t>
      </w:r>
      <w:bookmarkEnd w:id="85"/>
      <w:r w:rsidR="00E436ED" w:rsidRPr="004E5017">
        <w:rPr>
          <w:rFonts w:ascii="Times New Roman" w:hAnsi="Times New Roman" w:cs="Times New Roman"/>
          <w:sz w:val="26"/>
          <w:szCs w:val="26"/>
        </w:rPr>
        <w:t xml:space="preserve">, </w:t>
      </w:r>
      <w:bookmarkStart w:id="86" w:name="bieumau_ms_16c1_3"/>
      <w:r w:rsidR="00E436ED" w:rsidRPr="004E5017">
        <w:rPr>
          <w:rFonts w:ascii="Times New Roman" w:hAnsi="Times New Roman" w:cs="Times New Roman"/>
          <w:sz w:val="26"/>
          <w:szCs w:val="26"/>
        </w:rPr>
        <w:t>16c1</w:t>
      </w:r>
      <w:bookmarkEnd w:id="86"/>
      <w:r w:rsidR="00E436ED" w:rsidRPr="004E5017">
        <w:rPr>
          <w:rFonts w:ascii="Times New Roman" w:hAnsi="Times New Roman" w:cs="Times New Roman"/>
          <w:sz w:val="26"/>
          <w:szCs w:val="26"/>
        </w:rPr>
        <w:t xml:space="preserve">, </w:t>
      </w:r>
      <w:bookmarkStart w:id="87" w:name="bieumau_ms_16c2_3"/>
      <w:r w:rsidR="00E436ED" w:rsidRPr="004E5017">
        <w:rPr>
          <w:rFonts w:ascii="Times New Roman" w:hAnsi="Times New Roman" w:cs="Times New Roman"/>
          <w:sz w:val="26"/>
          <w:szCs w:val="26"/>
        </w:rPr>
        <w:t>16c2</w:t>
      </w:r>
      <w:bookmarkEnd w:id="87"/>
      <w:r w:rsidR="00E436ED" w:rsidRPr="004E5017">
        <w:rPr>
          <w:rFonts w:ascii="Times New Roman" w:hAnsi="Times New Roman" w:cs="Times New Roman"/>
          <w:sz w:val="26"/>
          <w:szCs w:val="26"/>
        </w:rPr>
        <w:t xml:space="preserve">, </w:t>
      </w:r>
      <w:bookmarkStart w:id="88" w:name="bieumau_ms_16c3_3"/>
      <w:r w:rsidR="00E436ED" w:rsidRPr="004E5017">
        <w:rPr>
          <w:rFonts w:ascii="Times New Roman" w:hAnsi="Times New Roman" w:cs="Times New Roman"/>
          <w:sz w:val="26"/>
          <w:szCs w:val="26"/>
        </w:rPr>
        <w:t>16c3</w:t>
      </w:r>
      <w:bookmarkEnd w:id="88"/>
      <w:r w:rsidR="00E436ED" w:rsidRPr="004E5017">
        <w:rPr>
          <w:rFonts w:ascii="Times New Roman" w:hAnsi="Times New Roman" w:cs="Times New Roman"/>
          <w:sz w:val="26"/>
          <w:szCs w:val="26"/>
        </w:rPr>
        <w:t xml:space="preserve">, </w:t>
      </w:r>
      <w:bookmarkStart w:id="89" w:name="bieumau_ms_16c4_3"/>
      <w:r w:rsidR="00E436ED" w:rsidRPr="004E5017">
        <w:rPr>
          <w:rFonts w:ascii="Times New Roman" w:hAnsi="Times New Roman" w:cs="Times New Roman"/>
          <w:sz w:val="26"/>
          <w:szCs w:val="26"/>
        </w:rPr>
        <w:t>16c4</w:t>
      </w:r>
      <w:bookmarkEnd w:id="89"/>
      <w:r w:rsidR="00E436ED" w:rsidRPr="004E5017">
        <w:rPr>
          <w:rFonts w:ascii="Times New Roman" w:hAnsi="Times New Roman" w:cs="Times New Roman"/>
          <w:sz w:val="26"/>
          <w:szCs w:val="26"/>
        </w:rPr>
        <w:t xml:space="preserve">, </w:t>
      </w:r>
      <w:bookmarkStart w:id="90" w:name="bieumau_ms_05c_1"/>
      <w:r w:rsidR="00E436ED" w:rsidRPr="004E5017">
        <w:rPr>
          <w:rFonts w:ascii="Times New Roman" w:hAnsi="Times New Roman" w:cs="Times New Roman"/>
          <w:sz w:val="26"/>
          <w:szCs w:val="26"/>
        </w:rPr>
        <w:t>05c</w:t>
      </w:r>
      <w:bookmarkEnd w:id="90"/>
      <w:r w:rsidR="00E436ED" w:rsidRPr="004E5017">
        <w:rPr>
          <w:rFonts w:ascii="Times New Roman" w:hAnsi="Times New Roman" w:cs="Times New Roman"/>
          <w:sz w:val="26"/>
          <w:szCs w:val="26"/>
        </w:rPr>
        <w:t xml:space="preserve">, </w:t>
      </w:r>
      <w:bookmarkStart w:id="91" w:name="bieumau_ms_13"/>
      <w:r w:rsidR="00E436ED" w:rsidRPr="004E5017">
        <w:rPr>
          <w:rFonts w:ascii="Times New Roman" w:hAnsi="Times New Roman" w:cs="Times New Roman"/>
          <w:sz w:val="26"/>
          <w:szCs w:val="26"/>
        </w:rPr>
        <w:t>13</w:t>
      </w:r>
      <w:bookmarkEnd w:id="91"/>
      <w:r w:rsidR="00E436ED" w:rsidRPr="004E5017">
        <w:rPr>
          <w:rFonts w:ascii="Times New Roman" w:hAnsi="Times New Roman" w:cs="Times New Roman"/>
          <w:sz w:val="26"/>
          <w:szCs w:val="26"/>
        </w:rPr>
        <w:t xml:space="preserve"> </w:t>
      </w:r>
      <w:bookmarkStart w:id="92" w:name="diem_a_12_9_name"/>
      <w:r w:rsidR="00E436ED" w:rsidRPr="004E5017">
        <w:rPr>
          <w:rFonts w:ascii="Times New Roman" w:hAnsi="Times New Roman" w:cs="Times New Roman"/>
          <w:sz w:val="26"/>
          <w:szCs w:val="26"/>
        </w:rPr>
        <w:t>tại Phụ lục II</w:t>
      </w:r>
      <w:r w:rsidRPr="004E5017">
        <w:rPr>
          <w:rFonts w:ascii="Times New Roman" w:hAnsi="Times New Roman" w:cs="Times New Roman"/>
          <w:sz w:val="26"/>
          <w:szCs w:val="26"/>
        </w:rPr>
        <w:t xml:space="preserve"> ban hành kèm theo Nghị</w:t>
      </w:r>
      <w:r w:rsidR="006A6F6C" w:rsidRPr="004E5017">
        <w:rPr>
          <w:rFonts w:ascii="Times New Roman" w:hAnsi="Times New Roman" w:cs="Times New Roman"/>
          <w:sz w:val="26"/>
          <w:szCs w:val="26"/>
        </w:rPr>
        <w:t xml:space="preserve"> đ</w:t>
      </w:r>
      <w:r w:rsidR="006A6F6C" w:rsidRPr="004E5017">
        <w:rPr>
          <w:rFonts w:ascii="Times New Roman" w:hAnsi="Times New Roman" w:cs="Times New Roman"/>
          <w:sz w:val="26"/>
          <w:szCs w:val="26"/>
          <w:lang w:val="en-US"/>
        </w:rPr>
        <w:t>ị</w:t>
      </w:r>
      <w:r w:rsidRPr="004E5017">
        <w:rPr>
          <w:rFonts w:ascii="Times New Roman" w:hAnsi="Times New Roman" w:cs="Times New Roman"/>
          <w:sz w:val="26"/>
          <w:szCs w:val="26"/>
        </w:rPr>
        <w:t xml:space="preserve">nh này; các mẫu tờ khai có liên quan khác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16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7 Nghị định này.</w:t>
      </w:r>
      <w:bookmarkEnd w:id="92"/>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Ngoài các chỉ tiêu thông tin mà các đối tượng thực hiện phải kê khai trên các mẫu đơn, mẫu tờ khai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12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này, cơ quan hoặc tổ chức phát hành mẫu tờ khai có thể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định dạng, thêm lô gô, hình ảnh hoặc các chỉ tiêu thông tin khác theo yêu cầu quản lý của mình và phù h</w:t>
      </w:r>
      <w:r w:rsidR="007D0846" w:rsidRPr="004E5017">
        <w:rPr>
          <w:rFonts w:ascii="Times New Roman" w:hAnsi="Times New Roman" w:cs="Times New Roman"/>
          <w:sz w:val="26"/>
          <w:szCs w:val="26"/>
          <w:lang w:val="en-US"/>
        </w:rPr>
        <w:t>ợ</w:t>
      </w:r>
      <w:r w:rsidRPr="004E5017">
        <w:rPr>
          <w:rFonts w:ascii="Times New Roman" w:hAnsi="Times New Roman" w:cs="Times New Roman"/>
          <w:sz w:val="26"/>
          <w:szCs w:val="26"/>
        </w:rPr>
        <w:t>p với quy định pháp luật hiện hành, đảm bảo không được bổ sung thêm các chỉ tiêu thông tin khác liên quan đến đối tượng thực hiện thủ tục hành chính.</w:t>
      </w:r>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93" w:name="dieu_10"/>
      <w:r w:rsidRPr="004E5017">
        <w:rPr>
          <w:rFonts w:ascii="Times New Roman" w:hAnsi="Times New Roman" w:cs="Times New Roman"/>
          <w:b/>
          <w:color w:val="002060"/>
          <w:sz w:val="26"/>
          <w:szCs w:val="26"/>
        </w:rPr>
        <w:t>Điều 10. Thủ tục kiểm soát chi vốn nước ngoài qua Kho bạc Nhà nước</w:t>
      </w:r>
      <w:bookmarkEnd w:id="93"/>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Tên thủ tục hành chính: Thủ tục kiểm soát chi vốn nước ngoài qua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Cách thức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trực tiếp tại trụ sở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qua Trang thông tin dịch vụ công của Kho bạc Nhà nước trong trường hợp đơn vị có tham gia giao dịch điện tử với Kho bạc Nhà nước (đơn vị truy cập và thực hiện theo hướng dẫn trên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thanh toán tại ngân hàng phục vụ:</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Trường hợp giao dịch trực tiếp tại Kho bạc Nhà nước: Chủ đầu tư hoặc Ban quản lý dự án đầu tư xây dựng lập và gửi hồ sơ bằng văn bản giấy trực tiếp tại Kho bạc Nhà nước nơi giao dịch. Kho bạc Nhà nước tiếp nhận, kiểm soát tính hợp pháp, hợp lệ và các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kiện chi theo chế độ quy định. Trường hợp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đảm bảo theo đún</w:t>
      </w:r>
      <w:r w:rsidR="00BB6175" w:rsidRPr="004E5017">
        <w:rPr>
          <w:rFonts w:ascii="Times New Roman" w:hAnsi="Times New Roman" w:cs="Times New Roman"/>
          <w:sz w:val="26"/>
          <w:szCs w:val="26"/>
          <w:lang w:val="en-US"/>
        </w:rPr>
        <w:t>g</w:t>
      </w:r>
      <w:r w:rsidRPr="004E5017">
        <w:rPr>
          <w:rFonts w:ascii="Times New Roman" w:hAnsi="Times New Roman" w:cs="Times New Roman"/>
          <w:sz w:val="26"/>
          <w:szCs w:val="26"/>
        </w:rPr>
        <w:t xml:space="preserve"> chế độ quy định, Kho bạc Nhà nước xác nhận tạm ứng, thanh toán theo đề n</w:t>
      </w:r>
      <w:r w:rsidR="00BB6175" w:rsidRPr="004E5017">
        <w:rPr>
          <w:rFonts w:ascii="Times New Roman" w:hAnsi="Times New Roman" w:cs="Times New Roman"/>
          <w:sz w:val="26"/>
          <w:szCs w:val="26"/>
          <w:lang w:val="en-US"/>
        </w:rPr>
        <w:t>g</w:t>
      </w:r>
      <w:r w:rsidRPr="004E5017">
        <w:rPr>
          <w:rFonts w:ascii="Times New Roman" w:hAnsi="Times New Roman" w:cs="Times New Roman"/>
          <w:sz w:val="26"/>
          <w:szCs w:val="26"/>
        </w:rPr>
        <w:t xml:space="preserve">hị của chủ đầu tư hoặc Ban quản lý dự án đầu tư xây dựng. Trường hợp kiểm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chế độ quy định, Kho bạc Nhà nước lập thông báo từ chối xác nhận (trong đó nêu rõ lý do từ ch</w:t>
      </w:r>
      <w:r w:rsidR="00BB6175" w:rsidRPr="004E5017">
        <w:rPr>
          <w:rFonts w:ascii="Times New Roman" w:hAnsi="Times New Roman" w:cs="Times New Roman"/>
          <w:sz w:val="26"/>
          <w:szCs w:val="26"/>
          <w:lang w:val="en-US"/>
        </w:rPr>
        <w:t>ố</w:t>
      </w:r>
      <w:r w:rsidRPr="004E5017">
        <w:rPr>
          <w:rFonts w:ascii="Times New Roman" w:hAnsi="Times New Roman" w:cs="Times New Roman"/>
          <w:sz w:val="26"/>
          <w:szCs w:val="26"/>
        </w:rPr>
        <w:t>i) bằng văn bản giấy gửi đơn vị.</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Trường hợp chủ đầu tư hoặc Ban quản lý dự án đầu tư xây dựng lập và gửi hồ sơ qua Trang thông tin dịch vụ công của Kho bạc Nhà nước, Kho bạc Nhà nước tiếp nhận, kiểm soát tính hợp pháp, hợp lệ và các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kiện chi, nếu theo đúng chế độ quy định, Kho bạc Nhà nước xác nhận tạm ứng, thanh toán theo đề </w:t>
      </w:r>
      <w:r w:rsidR="00BB6175" w:rsidRPr="004E5017">
        <w:rPr>
          <w:rFonts w:ascii="Times New Roman" w:hAnsi="Times New Roman" w:cs="Times New Roman"/>
          <w:sz w:val="26"/>
          <w:szCs w:val="26"/>
          <w:lang w:val="en-US"/>
        </w:rPr>
        <w:t>n</w:t>
      </w:r>
      <w:r w:rsidRPr="004E5017">
        <w:rPr>
          <w:rFonts w:ascii="Times New Roman" w:hAnsi="Times New Roman" w:cs="Times New Roman"/>
          <w:sz w:val="26"/>
          <w:szCs w:val="26"/>
        </w:rPr>
        <w:t>ghị của chủ đầu tư hoặc Ban quản lý dự án đầu tư xây dựng. Trường hợp ki</w:t>
      </w:r>
      <w:r w:rsidR="00BB6175" w:rsidRPr="004E5017">
        <w:rPr>
          <w:rFonts w:ascii="Times New Roman" w:hAnsi="Times New Roman" w:cs="Times New Roman"/>
          <w:sz w:val="26"/>
          <w:szCs w:val="26"/>
          <w:lang w:val="en-US"/>
        </w:rPr>
        <w:t>ể</w:t>
      </w:r>
      <w:r w:rsidRPr="004E5017">
        <w:rPr>
          <w:rFonts w:ascii="Times New Roman" w:hAnsi="Times New Roman" w:cs="Times New Roman"/>
          <w:sz w:val="26"/>
          <w:szCs w:val="26"/>
        </w:rPr>
        <w:t xml:space="preserve">m soát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không đảm bảo đúng chế độ quy định, Kho bạc Nhà </w:t>
      </w:r>
      <w:r w:rsidR="00CA4835" w:rsidRPr="004E5017">
        <w:rPr>
          <w:rFonts w:ascii="Times New Roman" w:hAnsi="Times New Roman" w:cs="Times New Roman"/>
          <w:sz w:val="26"/>
          <w:szCs w:val="26"/>
          <w:lang w:val="en-US"/>
        </w:rPr>
        <w:t>n</w:t>
      </w:r>
      <w:r w:rsidRPr="004E5017">
        <w:rPr>
          <w:rFonts w:ascii="Times New Roman" w:hAnsi="Times New Roman" w:cs="Times New Roman"/>
          <w:sz w:val="26"/>
          <w:szCs w:val="26"/>
        </w:rPr>
        <w:t>ư</w:t>
      </w:r>
      <w:r w:rsidR="00CA4835" w:rsidRPr="004E5017">
        <w:rPr>
          <w:rFonts w:ascii="Times New Roman" w:hAnsi="Times New Roman" w:cs="Times New Roman"/>
          <w:sz w:val="26"/>
          <w:szCs w:val="26"/>
          <w:lang w:val="en-US"/>
        </w:rPr>
        <w:t>ớ</w:t>
      </w:r>
      <w:r w:rsidRPr="004E5017">
        <w:rPr>
          <w:rFonts w:ascii="Times New Roman" w:hAnsi="Times New Roman" w:cs="Times New Roman"/>
          <w:sz w:val="26"/>
          <w:szCs w:val="26"/>
        </w:rPr>
        <w:t>c lập thông báo từ chối xác nhận (trong đó nêu rõ lý do từ chối) gửi đơn vị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thanh toán tại Kho bạc Nhà nước: Thực hiện theo quy định tạ</w:t>
      </w:r>
      <w:r w:rsidR="00CA4835" w:rsidRPr="004E5017">
        <w:rPr>
          <w:rFonts w:ascii="Times New Roman" w:hAnsi="Times New Roman" w:cs="Times New Roman"/>
          <w:sz w:val="26"/>
          <w:szCs w:val="26"/>
          <w:lang w:val="en-US"/>
        </w:rPr>
        <w:t>i</w:t>
      </w:r>
      <w:r w:rsidRPr="004E5017">
        <w:rPr>
          <w:rFonts w:ascii="Times New Roman" w:hAnsi="Times New Roman" w:cs="Times New Roman"/>
          <w:sz w:val="26"/>
          <w:szCs w:val="26"/>
        </w:rPr>
        <w:t xml:space="preserve">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3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8 Nghị định này.</w:t>
      </w:r>
    </w:p>
    <w:p w:rsidR="005840CB" w:rsidRPr="004E5017" w:rsidRDefault="0084380B" w:rsidP="004E5017">
      <w:pPr>
        <w:spacing w:before="120"/>
        <w:jc w:val="both"/>
        <w:rPr>
          <w:rFonts w:ascii="Times New Roman" w:hAnsi="Times New Roman" w:cs="Times New Roman"/>
          <w:sz w:val="26"/>
          <w:szCs w:val="26"/>
        </w:rPr>
      </w:pPr>
      <w:bookmarkStart w:id="94" w:name="khoan_4_10"/>
      <w:r w:rsidRPr="004E5017">
        <w:rPr>
          <w:rFonts w:ascii="Times New Roman" w:hAnsi="Times New Roman" w:cs="Times New Roman"/>
          <w:sz w:val="26"/>
          <w:szCs w:val="26"/>
        </w:rPr>
        <w:t>4. Thành phần hồ sơ:</w:t>
      </w:r>
      <w:bookmarkEnd w:id="94"/>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Hồ sơ lần đầu của dự án (gửi một lần khi giao dịch đầ</w:t>
      </w:r>
      <w:r w:rsidR="00CA4835" w:rsidRPr="004E5017">
        <w:rPr>
          <w:rFonts w:ascii="Times New Roman" w:hAnsi="Times New Roman" w:cs="Times New Roman"/>
          <w:sz w:val="26"/>
          <w:szCs w:val="26"/>
          <w:lang w:val="en-US"/>
        </w:rPr>
        <w:t>u</w:t>
      </w:r>
      <w:r w:rsidRPr="004E5017">
        <w:rPr>
          <w:rFonts w:ascii="Times New Roman" w:hAnsi="Times New Roman" w:cs="Times New Roman"/>
          <w:sz w:val="26"/>
          <w:szCs w:val="26"/>
        </w:rPr>
        <w:t xml:space="preserve"> tiên với Kho bạc Nhà nước hoặc khi có phát sinh,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bổ</w:t>
      </w:r>
      <w:r w:rsidR="00CA4835" w:rsidRPr="004E5017">
        <w:rPr>
          <w:rFonts w:ascii="Times New Roman" w:hAnsi="Times New Roman" w:cs="Times New Roman"/>
          <w:sz w:val="26"/>
          <w:szCs w:val="26"/>
        </w:rPr>
        <w:t xml:space="preserve"> sung)</w:t>
      </w:r>
      <w:r w:rsidR="00CA4835" w:rsidRPr="004E5017">
        <w:rPr>
          <w:rFonts w:ascii="Times New Roman" w:hAnsi="Times New Roman" w:cs="Times New Roman"/>
          <w:sz w:val="26"/>
          <w:szCs w:val="26"/>
          <w:lang w:val="en-US"/>
        </w:rPr>
        <w:t>,</w:t>
      </w:r>
      <w:r w:rsidRPr="004E5017">
        <w:rPr>
          <w:rFonts w:ascii="Times New Roman" w:hAnsi="Times New Roman" w:cs="Times New Roman"/>
          <w:sz w:val="26"/>
          <w:szCs w:val="26"/>
        </w:rPr>
        <w:t xml:space="preserve"> bao gồm: Các hồ sơ gửi l</w:t>
      </w:r>
      <w:r w:rsidR="00CA4835" w:rsidRPr="004E5017">
        <w:rPr>
          <w:rFonts w:ascii="Times New Roman" w:hAnsi="Times New Roman" w:cs="Times New Roman"/>
          <w:sz w:val="26"/>
          <w:szCs w:val="26"/>
          <w:lang w:val="en-US"/>
        </w:rPr>
        <w:t>ầ</w:t>
      </w:r>
      <w:r w:rsidRPr="004E5017">
        <w:rPr>
          <w:rFonts w:ascii="Times New Roman" w:hAnsi="Times New Roman" w:cs="Times New Roman"/>
          <w:sz w:val="26"/>
          <w:szCs w:val="26"/>
        </w:rPr>
        <w:t xml:space="preserve">n đầu theo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7 và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8 Nghị định này, riêng hợp đồng phải có bản dịch sang tiếng Việt (có chữ ký và dấu của chủ dự án) phần các quy định về thanh toán của hợp đồng (đối với hợp đồng giữa chủ dự án với nhà thầu ký bằng tiếng nước ngoài); thỏa thuận về ODA, v</w:t>
      </w:r>
      <w:r w:rsidR="00CA4835" w:rsidRPr="004E5017">
        <w:rPr>
          <w:rFonts w:ascii="Times New Roman" w:hAnsi="Times New Roman" w:cs="Times New Roman"/>
          <w:sz w:val="26"/>
          <w:szCs w:val="26"/>
          <w:lang w:val="en-US"/>
        </w:rPr>
        <w:t>ố</w:t>
      </w:r>
      <w:r w:rsidRPr="004E5017">
        <w:rPr>
          <w:rFonts w:ascii="Times New Roman" w:hAnsi="Times New Roman" w:cs="Times New Roman"/>
          <w:sz w:val="26"/>
          <w:szCs w:val="26"/>
        </w:rPr>
        <w:t>n va</w:t>
      </w:r>
      <w:r w:rsidR="00CA4835" w:rsidRPr="004E5017">
        <w:rPr>
          <w:rFonts w:ascii="Times New Roman" w:hAnsi="Times New Roman" w:cs="Times New Roman"/>
          <w:sz w:val="26"/>
          <w:szCs w:val="26"/>
          <w:lang w:val="en-US"/>
        </w:rPr>
        <w:t>y</w:t>
      </w:r>
      <w:r w:rsidRPr="004E5017">
        <w:rPr>
          <w:rFonts w:ascii="Times New Roman" w:hAnsi="Times New Roman" w:cs="Times New Roman"/>
          <w:sz w:val="26"/>
          <w:szCs w:val="26"/>
        </w:rPr>
        <w:t xml:space="preserve"> ưu đãi được ký giữa Chính phủ Việt Nam với nhà tài trợ (bản dịch b</w:t>
      </w:r>
      <w:r w:rsidR="00CA4835" w:rsidRPr="004E5017">
        <w:rPr>
          <w:rFonts w:ascii="Times New Roman" w:hAnsi="Times New Roman" w:cs="Times New Roman"/>
          <w:sz w:val="26"/>
          <w:szCs w:val="26"/>
          <w:lang w:val="en-US"/>
        </w:rPr>
        <w:t>ằ</w:t>
      </w:r>
      <w:r w:rsidRPr="004E5017">
        <w:rPr>
          <w:rFonts w:ascii="Times New Roman" w:hAnsi="Times New Roman" w:cs="Times New Roman"/>
          <w:sz w:val="26"/>
          <w:szCs w:val="26"/>
        </w:rPr>
        <w:t>ng ti</w:t>
      </w:r>
      <w:r w:rsidR="00CA4835" w:rsidRPr="004E5017">
        <w:rPr>
          <w:rFonts w:ascii="Times New Roman" w:hAnsi="Times New Roman" w:cs="Times New Roman"/>
          <w:sz w:val="26"/>
          <w:szCs w:val="26"/>
          <w:lang w:val="en-US"/>
        </w:rPr>
        <w:t>ế</w:t>
      </w:r>
      <w:r w:rsidRPr="004E5017">
        <w:rPr>
          <w:rFonts w:ascii="Times New Roman" w:hAnsi="Times New Roman" w:cs="Times New Roman"/>
          <w:sz w:val="26"/>
          <w:szCs w:val="26"/>
        </w:rPr>
        <w:t>ng Việt có chữ ký và d</w:t>
      </w:r>
      <w:r w:rsidR="00CA4835" w:rsidRPr="004E5017">
        <w:rPr>
          <w:rFonts w:ascii="Times New Roman" w:hAnsi="Times New Roman" w:cs="Times New Roman"/>
          <w:sz w:val="26"/>
          <w:szCs w:val="26"/>
          <w:lang w:val="en-US"/>
        </w:rPr>
        <w:t>ấ</w:t>
      </w:r>
      <w:r w:rsidRPr="004E5017">
        <w:rPr>
          <w:rFonts w:ascii="Times New Roman" w:hAnsi="Times New Roman" w:cs="Times New Roman"/>
          <w:sz w:val="26"/>
          <w:szCs w:val="26"/>
        </w:rPr>
        <w:t>u của chủ dự án); các thỏa thuận, thư hoặc văn bản “ý kiến không phản đối” của nhà tài trợ (nếu có).</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vốn viện trợ độc lập, khi hạch toán và quyết toán ngân sách phải có dự toán được cấp có thẩm quyền giao.</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Hồ sơ tạm ứng, thanh toán (gửi từng lần khi có đề nghị tạm ứng, thanh toán):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dự án hoặc dự án thành phần thuộc kế hoạch vốn đầu tư phát triển được ngân sách nhà nước cấp phát toàn bộ và dự án cấp phát một phần, vay lại một phần theo tỷ lệ, hồ sơ thực hiện theo quy định tại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8 Nghị định 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Đối với dự án hoặc các hoạt động thuộc dự toán chi sự nghiệp được ngân sách nhà nước cấp phát toàn bộ và dự án cấp phát một phần, vay lại một phần theo tỷ lệ, hồ sơ thực hiện theo quy định tại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7 Nghị định này kèm giấy đề nghị xác nhận chi phí h</w:t>
      </w:r>
      <w:r w:rsidR="00AC060D"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vốn sự nghiệp.</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AC060D" w:rsidRPr="004E5017">
        <w:rPr>
          <w:rFonts w:ascii="Times New Roman" w:hAnsi="Times New Roman" w:cs="Times New Roman"/>
          <w:sz w:val="26"/>
          <w:szCs w:val="26"/>
          <w:lang w:val="en-US"/>
        </w:rPr>
        <w:t>ợ</w:t>
      </w:r>
      <w:r w:rsidRPr="004E5017">
        <w:rPr>
          <w:rFonts w:ascii="Times New Roman" w:hAnsi="Times New Roman" w:cs="Times New Roman"/>
          <w:sz w:val="26"/>
          <w:szCs w:val="26"/>
        </w:rPr>
        <w:t>p hợp đồng quy định sử dụng chứng chỉ thanh toán tạm thời thay thế bảng xác định giá trị công việc hoàn thành, đơn vị gửi chứng chỉ thanh toán tạm thời ký giữa chủ dự án và nhà thầu.</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AC060D" w:rsidRPr="004E5017">
        <w:rPr>
          <w:rFonts w:ascii="Times New Roman" w:hAnsi="Times New Roman" w:cs="Times New Roman"/>
          <w:sz w:val="26"/>
          <w:szCs w:val="26"/>
          <w:lang w:val="en-US"/>
        </w:rPr>
        <w:t>ợ</w:t>
      </w:r>
      <w:r w:rsidRPr="004E5017">
        <w:rPr>
          <w:rFonts w:ascii="Times New Roman" w:hAnsi="Times New Roman" w:cs="Times New Roman"/>
          <w:sz w:val="26"/>
          <w:szCs w:val="26"/>
        </w:rPr>
        <w:t>p xác nhận tại Kho bạc Nhà nước, thanh toán tại ngân hàng phục vụ, ngoài các hồ sơ nêu trên, Chủ đầu tư không phải gửi chứng từ chuyển tiền.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Số lượng hồ sơ: Được thực hiện theo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11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8 của Nghị định này (trường hợp chi đầu tư) hoặc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11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7 Nghị định này (trường h</w:t>
      </w:r>
      <w:r w:rsidR="00AC060D" w:rsidRPr="004E5017">
        <w:rPr>
          <w:rFonts w:ascii="Times New Roman" w:hAnsi="Times New Roman" w:cs="Times New Roman"/>
          <w:sz w:val="26"/>
          <w:szCs w:val="26"/>
          <w:lang w:val="en-US"/>
        </w:rPr>
        <w:t>ợ</w:t>
      </w:r>
      <w:r w:rsidRPr="004E5017">
        <w:rPr>
          <w:rFonts w:ascii="Times New Roman" w:hAnsi="Times New Roman" w:cs="Times New Roman"/>
          <w:sz w:val="26"/>
          <w:szCs w:val="26"/>
        </w:rPr>
        <w:t>p chi sự nghiệp). Đối với giấy đề nghị xác nhận chi phí hợp lệ vốn sự nghiệp là 02 bản (bản gốc hoặc bản chính hoặc bản sao y bản chính).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Thời hạn giải </w:t>
      </w:r>
      <w:r w:rsidR="00AC060D" w:rsidRPr="004E5017">
        <w:rPr>
          <w:rFonts w:ascii="Times New Roman" w:hAnsi="Times New Roman" w:cs="Times New Roman"/>
          <w:sz w:val="26"/>
          <w:szCs w:val="26"/>
          <w:lang w:val="en-US"/>
        </w:rPr>
        <w:t>q</w:t>
      </w:r>
      <w:r w:rsidRPr="004E5017">
        <w:rPr>
          <w:rFonts w:ascii="Times New Roman" w:hAnsi="Times New Roman" w:cs="Times New Roman"/>
          <w:sz w:val="26"/>
          <w:szCs w:val="26"/>
        </w:rPr>
        <w:t>uyết: Chậm nhất 03 ngày làm việc, kể từ ngà</w:t>
      </w:r>
      <w:r w:rsidR="00AC060D" w:rsidRPr="004E5017">
        <w:rPr>
          <w:rFonts w:ascii="Times New Roman" w:hAnsi="Times New Roman" w:cs="Times New Roman"/>
          <w:sz w:val="26"/>
          <w:szCs w:val="26"/>
          <w:lang w:val="en-US"/>
        </w:rPr>
        <w:t>y</w:t>
      </w:r>
      <w:r w:rsidRPr="004E5017">
        <w:rPr>
          <w:rFonts w:ascii="Times New Roman" w:hAnsi="Times New Roman" w:cs="Times New Roman"/>
          <w:sz w:val="26"/>
          <w:szCs w:val="26"/>
        </w:rPr>
        <w:t xml:space="preserve"> Kho bạc Nhà nước nhận đủ hồ sơ hợp lệ, hợp pháp của đơn vị. Riêng đối với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thực hiện theo hình thức thanh toán trước, kiểm soát sau, th</w:t>
      </w:r>
      <w:r w:rsidR="00C9544B" w:rsidRPr="004E5017">
        <w:rPr>
          <w:rFonts w:ascii="Times New Roman" w:hAnsi="Times New Roman" w:cs="Times New Roman"/>
          <w:sz w:val="26"/>
          <w:szCs w:val="26"/>
          <w:lang w:val="en-US"/>
        </w:rPr>
        <w:t>ờ</w:t>
      </w:r>
      <w:r w:rsidRPr="004E5017">
        <w:rPr>
          <w:rFonts w:ascii="Times New Roman" w:hAnsi="Times New Roman" w:cs="Times New Roman"/>
          <w:sz w:val="26"/>
          <w:szCs w:val="26"/>
        </w:rPr>
        <w:t>i hạn trong vòng 01 ngày làm việc, kể từ khi Kho bạc Nhà nước nhận đủ hồ sơ h</w:t>
      </w:r>
      <w:r w:rsidR="00C9544B"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hợp pháp của chủ đầu tư hoặc Ban quản lý dự án đầu tư xây dựng.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tượng thực hiện: Chủ đầu tư hoặc Ban quản lý dự án đầu tư xây dựng của các dự án hoặc h</w:t>
      </w:r>
      <w:r w:rsidR="00C9544B" w:rsidRPr="004E5017">
        <w:rPr>
          <w:rFonts w:ascii="Times New Roman" w:hAnsi="Times New Roman" w:cs="Times New Roman"/>
          <w:sz w:val="26"/>
          <w:szCs w:val="26"/>
          <w:lang w:val="en-US"/>
        </w:rPr>
        <w:t>ợ</w:t>
      </w:r>
      <w:r w:rsidRPr="004E5017">
        <w:rPr>
          <w:rFonts w:ascii="Times New Roman" w:hAnsi="Times New Roman" w:cs="Times New Roman"/>
          <w:sz w:val="26"/>
          <w:szCs w:val="26"/>
        </w:rPr>
        <w:t>p phần dự án thuộc diện ngân sách nhà nước cấp phát; các dự án áp dụng cơ chế cấp phát một l</w:t>
      </w:r>
      <w:r w:rsidR="00C9544B" w:rsidRPr="004E5017">
        <w:rPr>
          <w:rFonts w:ascii="Times New Roman" w:hAnsi="Times New Roman" w:cs="Times New Roman"/>
          <w:sz w:val="26"/>
          <w:szCs w:val="26"/>
          <w:lang w:val="en-US"/>
        </w:rPr>
        <w:t>ầ</w:t>
      </w:r>
      <w:r w:rsidRPr="004E5017">
        <w:rPr>
          <w:rFonts w:ascii="Times New Roman" w:hAnsi="Times New Roman" w:cs="Times New Roman"/>
          <w:sz w:val="26"/>
          <w:szCs w:val="26"/>
        </w:rPr>
        <w:t>n, cho vay lại một ph</w:t>
      </w:r>
      <w:r w:rsidR="00C9544B" w:rsidRPr="004E5017">
        <w:rPr>
          <w:rFonts w:ascii="Times New Roman" w:hAnsi="Times New Roman" w:cs="Times New Roman"/>
          <w:sz w:val="26"/>
          <w:szCs w:val="26"/>
          <w:lang w:val="en-US"/>
        </w:rPr>
        <w:t>ầ</w:t>
      </w:r>
      <w:r w:rsidRPr="004E5017">
        <w:rPr>
          <w:rFonts w:ascii="Times New Roman" w:hAnsi="Times New Roman" w:cs="Times New Roman"/>
          <w:sz w:val="26"/>
          <w:szCs w:val="26"/>
        </w:rPr>
        <w:t>n theo tỷ lệ.</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Kết quả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Kho bạc Nhà nước chấp thuận đề nghị thanh toán, tạm ứng vốn nước ngoài: Xác nhận của Kho bạc Nhà nước trực tiếp trên giấy đề nghị thanh toán vốn đầu tư hoặc giấy đề nghị xác nhận chi phí hợp lệ vốn sự</w:t>
      </w:r>
      <w:r w:rsidR="00C9544B" w:rsidRPr="004E5017">
        <w:rPr>
          <w:rFonts w:ascii="Times New Roman" w:hAnsi="Times New Roman" w:cs="Times New Roman"/>
          <w:sz w:val="26"/>
          <w:szCs w:val="26"/>
          <w:lang w:val="en-US"/>
        </w:rPr>
        <w:t xml:space="preserve"> </w:t>
      </w:r>
      <w:r w:rsidRPr="004E5017">
        <w:rPr>
          <w:rFonts w:ascii="Times New Roman" w:hAnsi="Times New Roman" w:cs="Times New Roman"/>
          <w:sz w:val="26"/>
          <w:szCs w:val="26"/>
        </w:rPr>
        <w:t>nghiệp của chủ đầu tư hoặc Ban quản lý dự án đầu tư xây dựng (đối với trường hợp xác nhận tại Kho bạc Nhà nước và thanh toán tại ngân hàng); xác nhận của Kho bạc Nhà nước trực tiếp trên giấy đề nghị thanh toán v</w:t>
      </w:r>
      <w:r w:rsidR="00C9544B" w:rsidRPr="004E5017">
        <w:rPr>
          <w:rFonts w:ascii="Times New Roman" w:hAnsi="Times New Roman" w:cs="Times New Roman"/>
          <w:sz w:val="26"/>
          <w:szCs w:val="26"/>
          <w:lang w:val="en-US"/>
        </w:rPr>
        <w:t>ố</w:t>
      </w:r>
      <w:r w:rsidRPr="004E5017">
        <w:rPr>
          <w:rFonts w:ascii="Times New Roman" w:hAnsi="Times New Roman" w:cs="Times New Roman"/>
          <w:sz w:val="26"/>
          <w:szCs w:val="26"/>
        </w:rPr>
        <w:t>n đ</w:t>
      </w:r>
      <w:r w:rsidR="00C9544B" w:rsidRPr="004E5017">
        <w:rPr>
          <w:rFonts w:ascii="Times New Roman" w:hAnsi="Times New Roman" w:cs="Times New Roman"/>
          <w:sz w:val="26"/>
          <w:szCs w:val="26"/>
          <w:lang w:val="en-US"/>
        </w:rPr>
        <w:t>ầ</w:t>
      </w:r>
      <w:r w:rsidRPr="004E5017">
        <w:rPr>
          <w:rFonts w:ascii="Times New Roman" w:hAnsi="Times New Roman" w:cs="Times New Roman"/>
          <w:sz w:val="26"/>
          <w:szCs w:val="26"/>
        </w:rPr>
        <w:t>u tư hoặc giấy đề nghị xác nhận chi phí h</w:t>
      </w:r>
      <w:r w:rsidR="00C9544B"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vốn sự nghiệp và chứng từ</w:t>
      </w:r>
      <w:r w:rsidR="007776FB" w:rsidRPr="004E5017">
        <w:rPr>
          <w:rFonts w:ascii="Times New Roman" w:hAnsi="Times New Roman" w:cs="Times New Roman"/>
          <w:sz w:val="26"/>
          <w:szCs w:val="26"/>
        </w:rPr>
        <w:t xml:space="preserve"> chuy</w:t>
      </w:r>
      <w:r w:rsidR="007776FB" w:rsidRPr="004E5017">
        <w:rPr>
          <w:rFonts w:ascii="Times New Roman" w:hAnsi="Times New Roman" w:cs="Times New Roman"/>
          <w:sz w:val="26"/>
          <w:szCs w:val="26"/>
          <w:lang w:val="en-US"/>
        </w:rPr>
        <w:t>ể</w:t>
      </w:r>
      <w:r w:rsidRPr="004E5017">
        <w:rPr>
          <w:rFonts w:ascii="Times New Roman" w:hAnsi="Times New Roman" w:cs="Times New Roman"/>
          <w:sz w:val="26"/>
          <w:szCs w:val="26"/>
        </w:rPr>
        <w:t>n tiền của chủ đầu tư hoặc Ban quản lý dự án đầu tư xây dựng (đ</w:t>
      </w:r>
      <w:r w:rsidR="00C9544B" w:rsidRPr="004E5017">
        <w:rPr>
          <w:rFonts w:ascii="Times New Roman" w:hAnsi="Times New Roman" w:cs="Times New Roman"/>
          <w:sz w:val="26"/>
          <w:szCs w:val="26"/>
          <w:lang w:val="en-US"/>
        </w:rPr>
        <w:t>ố</w:t>
      </w:r>
      <w:r w:rsidRPr="004E5017">
        <w:rPr>
          <w:rFonts w:ascii="Times New Roman" w:hAnsi="Times New Roman" w:cs="Times New Roman"/>
          <w:sz w:val="26"/>
          <w:szCs w:val="26"/>
        </w:rPr>
        <w:t>i với trường h</w:t>
      </w:r>
      <w:r w:rsidR="00C9544B"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thanh toán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w:t>
      </w:r>
      <w:r w:rsidR="00C9544B" w:rsidRPr="004E5017">
        <w:rPr>
          <w:rFonts w:ascii="Times New Roman" w:hAnsi="Times New Roman" w:cs="Times New Roman"/>
          <w:sz w:val="26"/>
          <w:szCs w:val="26"/>
          <w:lang w:val="en-US"/>
        </w:rPr>
        <w:t>ợ</w:t>
      </w:r>
      <w:r w:rsidRPr="004E5017">
        <w:rPr>
          <w:rFonts w:ascii="Times New Roman" w:hAnsi="Times New Roman" w:cs="Times New Roman"/>
          <w:sz w:val="26"/>
          <w:szCs w:val="26"/>
        </w:rPr>
        <w:t>p Kho bạc Nhà nước từ chối đề nghị thanh toán, tạm ứng vốn nước ngoài: Kho bạc Nhà nước thông báo từ chối chấp thuận thanh toán, rút vốn hoặc từ chối xác nhận kiểm soát chi (bằng văn bản giấy hoặc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10.</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M</w:t>
      </w:r>
      <w:r w:rsidR="007646B1" w:rsidRPr="004E5017">
        <w:rPr>
          <w:rFonts w:ascii="Times New Roman" w:hAnsi="Times New Roman" w:cs="Times New Roman"/>
          <w:sz w:val="26"/>
          <w:szCs w:val="26"/>
          <w:lang w:val="en-US"/>
        </w:rPr>
        <w:t>ẫ</w:t>
      </w:r>
      <w:r w:rsidRPr="004E5017">
        <w:rPr>
          <w:rFonts w:ascii="Times New Roman" w:hAnsi="Times New Roman" w:cs="Times New Roman"/>
          <w:sz w:val="26"/>
          <w:szCs w:val="26"/>
        </w:rPr>
        <w:t>u tờ khai:</w:t>
      </w:r>
    </w:p>
    <w:p w:rsidR="005840CB" w:rsidRPr="004E5017" w:rsidRDefault="0084380B" w:rsidP="004E5017">
      <w:pPr>
        <w:spacing w:before="120"/>
        <w:jc w:val="both"/>
        <w:rPr>
          <w:rFonts w:ascii="Times New Roman" w:hAnsi="Times New Roman" w:cs="Times New Roman"/>
          <w:sz w:val="26"/>
          <w:szCs w:val="26"/>
        </w:rPr>
      </w:pPr>
      <w:bookmarkStart w:id="95" w:name="diem_a_10_10"/>
      <w:r w:rsidRPr="004E5017">
        <w:rPr>
          <w:rFonts w:ascii="Times New Roman" w:hAnsi="Times New Roman" w:cs="Times New Roman"/>
          <w:sz w:val="26"/>
          <w:szCs w:val="26"/>
        </w:rPr>
        <w:t>a) Giấy đề nghị xác nhận chi phí hợp lệ vốn sự nghiệp được quy định theo</w:t>
      </w:r>
      <w:bookmarkEnd w:id="95"/>
      <w:r w:rsidR="005840CB" w:rsidRPr="004E5017">
        <w:rPr>
          <w:rFonts w:ascii="Times New Roman" w:hAnsi="Times New Roman" w:cs="Times New Roman"/>
          <w:sz w:val="26"/>
          <w:szCs w:val="26"/>
        </w:rPr>
        <w:t xml:space="preserve"> </w:t>
      </w:r>
      <w:bookmarkStart w:id="96" w:name="bieumau_ms_14"/>
      <w:r w:rsidR="00E436ED" w:rsidRPr="004E5017">
        <w:rPr>
          <w:rFonts w:ascii="Times New Roman" w:hAnsi="Times New Roman" w:cs="Times New Roman"/>
          <w:sz w:val="26"/>
          <w:szCs w:val="26"/>
        </w:rPr>
        <w:t>Mẫu số 14</w:t>
      </w:r>
      <w:bookmarkEnd w:id="96"/>
      <w:r w:rsidR="005840CB" w:rsidRPr="004E5017">
        <w:rPr>
          <w:rFonts w:ascii="Times New Roman" w:hAnsi="Times New Roman" w:cs="Times New Roman"/>
          <w:sz w:val="26"/>
          <w:szCs w:val="26"/>
        </w:rPr>
        <w:t xml:space="preserve"> t</w:t>
      </w:r>
      <w:bookmarkStart w:id="97" w:name="diem_a_10_10_name"/>
      <w:r w:rsidR="005840CB" w:rsidRPr="004E5017">
        <w:rPr>
          <w:rFonts w:ascii="Times New Roman" w:hAnsi="Times New Roman" w:cs="Times New Roman"/>
          <w:sz w:val="26"/>
          <w:szCs w:val="26"/>
        </w:rPr>
        <w:t xml:space="preserve">ại Phụ lục II ban hành kèm theo Nghị định này và các mẫu tờ khai có liên quan khác quy định tại </w:t>
      </w:r>
      <w:r w:rsidR="005E4D13" w:rsidRPr="004E5017">
        <w:rPr>
          <w:rFonts w:ascii="Times New Roman" w:hAnsi="Times New Roman" w:cs="Times New Roman"/>
          <w:sz w:val="26"/>
          <w:szCs w:val="26"/>
        </w:rPr>
        <w:t>khoản</w:t>
      </w:r>
      <w:r w:rsidR="005840CB" w:rsidRPr="004E5017">
        <w:rPr>
          <w:rFonts w:ascii="Times New Roman" w:hAnsi="Times New Roman" w:cs="Times New Roman"/>
          <w:sz w:val="26"/>
          <w:szCs w:val="26"/>
        </w:rPr>
        <w:t xml:space="preserve"> 16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005840CB" w:rsidRPr="004E5017">
        <w:rPr>
          <w:rFonts w:ascii="Times New Roman" w:hAnsi="Times New Roman" w:cs="Times New Roman"/>
          <w:sz w:val="26"/>
          <w:szCs w:val="26"/>
        </w:rPr>
        <w:t>8 Nghị định này (trường h</w:t>
      </w:r>
      <w:r w:rsidR="007646B1" w:rsidRPr="004E5017">
        <w:rPr>
          <w:rFonts w:ascii="Times New Roman" w:hAnsi="Times New Roman" w:cs="Times New Roman"/>
          <w:sz w:val="26"/>
          <w:szCs w:val="26"/>
          <w:lang w:val="en-US"/>
        </w:rPr>
        <w:t>ợ</w:t>
      </w:r>
      <w:r w:rsidR="005840CB" w:rsidRPr="004E5017">
        <w:rPr>
          <w:rFonts w:ascii="Times New Roman" w:hAnsi="Times New Roman" w:cs="Times New Roman"/>
          <w:sz w:val="26"/>
          <w:szCs w:val="26"/>
        </w:rPr>
        <w:t xml:space="preserve">p chi đầu tư) hoặc </w:t>
      </w:r>
      <w:r w:rsidR="005E4D13" w:rsidRPr="004E5017">
        <w:rPr>
          <w:rFonts w:ascii="Times New Roman" w:hAnsi="Times New Roman" w:cs="Times New Roman"/>
          <w:sz w:val="26"/>
          <w:szCs w:val="26"/>
        </w:rPr>
        <w:t>khoản</w:t>
      </w:r>
      <w:r w:rsidR="005840CB" w:rsidRPr="004E5017">
        <w:rPr>
          <w:rFonts w:ascii="Times New Roman" w:hAnsi="Times New Roman" w:cs="Times New Roman"/>
          <w:sz w:val="26"/>
          <w:szCs w:val="26"/>
        </w:rPr>
        <w:t xml:space="preserve"> 16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005840CB" w:rsidRPr="004E5017">
        <w:rPr>
          <w:rFonts w:ascii="Times New Roman" w:hAnsi="Times New Roman" w:cs="Times New Roman"/>
          <w:sz w:val="26"/>
          <w:szCs w:val="26"/>
        </w:rPr>
        <w:t>7 Nghị định này (trường h</w:t>
      </w:r>
      <w:r w:rsidR="007646B1" w:rsidRPr="004E5017">
        <w:rPr>
          <w:rFonts w:ascii="Times New Roman" w:hAnsi="Times New Roman" w:cs="Times New Roman"/>
          <w:sz w:val="26"/>
          <w:szCs w:val="26"/>
          <w:lang w:val="en-US"/>
        </w:rPr>
        <w:t>ợ</w:t>
      </w:r>
      <w:r w:rsidR="005840CB" w:rsidRPr="004E5017">
        <w:rPr>
          <w:rFonts w:ascii="Times New Roman" w:hAnsi="Times New Roman" w:cs="Times New Roman"/>
          <w:sz w:val="26"/>
          <w:szCs w:val="26"/>
        </w:rPr>
        <w:t>p chi sự nghiệp).</w:t>
      </w:r>
      <w:bookmarkEnd w:id="97"/>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Ngoài các chỉ tiêu thông tin mà các đối tượng thực hiện phải kê khai trên các mẫu tờ khai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10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này, cơ quan hoặc tổ chức phát hành mẫu tờ khai có thể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định dạng, thêm lô gô, hình ảnh hoặc các chỉ tiêu thông tin khác theo yêu cầu quản lý của mình và phù hợp với quy định pháp luật hiện hành, đảm bảo không được bổ sung thêm các chỉ tiêu thông tin khác liên quan đến đối tượng thực hiện thủ tục hành chính.</w:t>
      </w:r>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98" w:name="dieu_11"/>
      <w:r w:rsidRPr="004E5017">
        <w:rPr>
          <w:rFonts w:ascii="Times New Roman" w:hAnsi="Times New Roman" w:cs="Times New Roman"/>
          <w:b/>
          <w:color w:val="002060"/>
          <w:sz w:val="26"/>
          <w:szCs w:val="26"/>
        </w:rPr>
        <w:t>Điều 11. Thủ tục hạch toán vốn ODA, vốn vay ưu đãi vào ngân sách nhà nước</w:t>
      </w:r>
      <w:bookmarkEnd w:id="98"/>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Tên thủ tục hành chính: Thủ tục hạch toán vốn ODA, vốn vay ưu đãi vào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Cách thức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trực tiếp tại trụ sở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qua Trang thông tin dịch vụ công của Kho bạc Nhà nước trong trường hợp đơn vị có tham gia giao dịch điện tử với Kho bạc Nhà nước (đơn vị truy cập và thực hiện theo hướng dẫn trên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 Trường hợp giao dịch trực tiếp tại Kho bạc Nhà nước:</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Chủ đầu tư hoặc Ban quản lý dự án đầu tư xây dựng lập giấy đề nghị ghi thu, ghi chi vốn ODA, v</w:t>
      </w:r>
      <w:r w:rsidR="00524CDC" w:rsidRPr="004E5017">
        <w:rPr>
          <w:rFonts w:ascii="Times New Roman" w:hAnsi="Times New Roman" w:cs="Times New Roman"/>
          <w:sz w:val="26"/>
          <w:szCs w:val="26"/>
          <w:lang w:val="en-US"/>
        </w:rPr>
        <w:t>ố</w:t>
      </w:r>
      <w:r w:rsidRPr="004E5017">
        <w:rPr>
          <w:rFonts w:ascii="Times New Roman" w:hAnsi="Times New Roman" w:cs="Times New Roman"/>
          <w:sz w:val="26"/>
          <w:szCs w:val="26"/>
        </w:rPr>
        <w:t>n vay ưu đãi kèm thông báo chuyển tiền của nhà tài trợ cho đối tượng thụ hưởng gửi tới Kho bạc Nhà nước nơi giao dịch để được xác nhận hạch toán vốn ODA, vốn vay ưu đãi.</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Kho bạc Nhà nước tiếp nhận, kiểm tra các thông tin trên giấy đề nghị ghi thu, ghi chi vốn ODA, vốn vay ưu đãi và các chứng từ kèm theo; nếu phù hợp thì xác nhận hạch toán. Trường hợp không phù h</w:t>
      </w:r>
      <w:r w:rsidR="00524CDC" w:rsidRPr="004E5017">
        <w:rPr>
          <w:rFonts w:ascii="Times New Roman" w:hAnsi="Times New Roman" w:cs="Times New Roman"/>
          <w:sz w:val="26"/>
          <w:szCs w:val="26"/>
          <w:lang w:val="en-US"/>
        </w:rPr>
        <w:t>ợ</w:t>
      </w:r>
      <w:r w:rsidRPr="004E5017">
        <w:rPr>
          <w:rFonts w:ascii="Times New Roman" w:hAnsi="Times New Roman" w:cs="Times New Roman"/>
          <w:sz w:val="26"/>
          <w:szCs w:val="26"/>
        </w:rPr>
        <w:t>p, Kho bạc Nhà nước lập thông báo từ chối xác nhận hạch toán vốn ODA, vốn vay ưu đãi bằng văn bản giấy gửi đơn vị (trong đó nêu rõ lý do từ chối).</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 Trường h</w:t>
      </w:r>
      <w:r w:rsidR="00524CDC"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thực hiện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Chủ đầu tư hoặc Ban quản lý dự án đầu tư xây dựng lập và gửi giấy đề nghị ghi thu, ghi chi vốn ODA, vốn vay ưu đãi kèm thông báo chuy</w:t>
      </w:r>
      <w:r w:rsidR="00524CDC" w:rsidRPr="004E5017">
        <w:rPr>
          <w:rFonts w:ascii="Times New Roman" w:hAnsi="Times New Roman" w:cs="Times New Roman"/>
          <w:sz w:val="26"/>
          <w:szCs w:val="26"/>
          <w:lang w:val="en-US"/>
        </w:rPr>
        <w:t>ể</w:t>
      </w:r>
      <w:r w:rsidRPr="004E5017">
        <w:rPr>
          <w:rFonts w:ascii="Times New Roman" w:hAnsi="Times New Roman" w:cs="Times New Roman"/>
          <w:sz w:val="26"/>
          <w:szCs w:val="26"/>
        </w:rPr>
        <w:t>n ti</w:t>
      </w:r>
      <w:r w:rsidR="00524CDC" w:rsidRPr="004E5017">
        <w:rPr>
          <w:rFonts w:ascii="Times New Roman" w:hAnsi="Times New Roman" w:cs="Times New Roman"/>
          <w:sz w:val="26"/>
          <w:szCs w:val="26"/>
          <w:lang w:val="en-US"/>
        </w:rPr>
        <w:t>ề</w:t>
      </w:r>
      <w:r w:rsidRPr="004E5017">
        <w:rPr>
          <w:rFonts w:ascii="Times New Roman" w:hAnsi="Times New Roman" w:cs="Times New Roman"/>
          <w:sz w:val="26"/>
          <w:szCs w:val="26"/>
        </w:rPr>
        <w:t>n của nhà tài trợ cho đối tượng thụ hưởng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Kho bạc Nhà nước tiếp nhận, kiểm tra các thông tin trên giấy đề nghị ghi thu, ghi chi vốn ODA, vốn vay ưu đãi và các chứng từ kèm theo; nếu phù h</w:t>
      </w:r>
      <w:r w:rsidR="00524CDC"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thì xác nhận hạch toán. Trường h</w:t>
      </w:r>
      <w:r w:rsidR="00524CDC" w:rsidRPr="004E5017">
        <w:rPr>
          <w:rFonts w:ascii="Times New Roman" w:hAnsi="Times New Roman" w:cs="Times New Roman"/>
          <w:sz w:val="26"/>
          <w:szCs w:val="26"/>
          <w:lang w:val="en-US"/>
        </w:rPr>
        <w:t>ợ</w:t>
      </w:r>
      <w:r w:rsidRPr="004E5017">
        <w:rPr>
          <w:rFonts w:ascii="Times New Roman" w:hAnsi="Times New Roman" w:cs="Times New Roman"/>
          <w:sz w:val="26"/>
          <w:szCs w:val="26"/>
        </w:rPr>
        <w:t>p không phù hợp, Kho bạc Nhà nước gửi thông báo từ chối xác nhận hạch toán vốn ODA, v</w:t>
      </w:r>
      <w:r w:rsidR="00524CDC" w:rsidRPr="004E5017">
        <w:rPr>
          <w:rFonts w:ascii="Times New Roman" w:hAnsi="Times New Roman" w:cs="Times New Roman"/>
          <w:sz w:val="26"/>
          <w:szCs w:val="26"/>
          <w:lang w:val="en-US"/>
        </w:rPr>
        <w:t>ố</w:t>
      </w:r>
      <w:r w:rsidRPr="004E5017">
        <w:rPr>
          <w:rFonts w:ascii="Times New Roman" w:hAnsi="Times New Roman" w:cs="Times New Roman"/>
          <w:sz w:val="26"/>
          <w:szCs w:val="26"/>
        </w:rPr>
        <w:t>n vay ưu đãi cho đơn vị (trong đó nêu rõ lý do từ chối) qua Trang thông tin dịch vụ công c</w:t>
      </w:r>
      <w:r w:rsidR="00C62CF6" w:rsidRPr="004E5017">
        <w:rPr>
          <w:rFonts w:ascii="Times New Roman" w:hAnsi="Times New Roman" w:cs="Times New Roman"/>
          <w:sz w:val="26"/>
          <w:szCs w:val="26"/>
          <w:lang w:val="en-US"/>
        </w:rPr>
        <w:t>ủ</w:t>
      </w:r>
      <w:r w:rsidRPr="004E5017">
        <w:rPr>
          <w:rFonts w:ascii="Times New Roman" w:hAnsi="Times New Roman" w:cs="Times New Roman"/>
          <w:sz w:val="26"/>
          <w:szCs w:val="26"/>
        </w:rPr>
        <w:t>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số lượng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hồ sơ: giấy đề nghị ghi thu, ghi chi vốn ODA, vốn vay ưu đãi nước ngoài; thông báo chuyển tiền của nhà tài trợ cho đối tượng thụ hưởng hoặc bảng sao kê chứng từ chuyển tiền của ngân hàng phục vụ chủ dự án hoặc chứng từ của ngân hàng thể hiện đã chuyển tiền cho đối tượng thụ hưởng.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với trường h</w:t>
      </w:r>
      <w:r w:rsidR="00C62CF6" w:rsidRPr="004E5017">
        <w:rPr>
          <w:rFonts w:ascii="Times New Roman" w:hAnsi="Times New Roman" w:cs="Times New Roman"/>
          <w:sz w:val="26"/>
          <w:szCs w:val="26"/>
          <w:lang w:val="en-US"/>
        </w:rPr>
        <w:t>ợ</w:t>
      </w:r>
      <w:r w:rsidRPr="004E5017">
        <w:rPr>
          <w:rFonts w:ascii="Times New Roman" w:hAnsi="Times New Roman" w:cs="Times New Roman"/>
          <w:sz w:val="26"/>
          <w:szCs w:val="26"/>
        </w:rPr>
        <w:t>p gửi hồ sơ qua Trang thông tin dịch vụ công của Kho bạc Nhà nước, các thành phần hồ sơ phải được ký chữ ký số theo quy định.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Số lượng hồ sơ: 03 bản gốc giấy đề nghị ghi thu, ghi chi vốn ODA, vốn vay ưu đãi; 01 bản gốc hoặc bản chính hoặc bản sao thông báo chuyển tiền của nhà tài trợ cho đối tượng thụ hưởng hoặc bảng sao kê chứng từ chuyển tiền của ngân hàng phục vụ chủ dự án hoặc chứng từ của ngân hàng thể hiện đã chuyển tiền cho đối tượng thụ hưởng.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Thời hạn giải quyết: Chậm nhất 02 ngày làm việc, kể từ ngày Kho bạc Nhà nước nhận đủ hồ sơ hợp lệ, h</w:t>
      </w:r>
      <w:r w:rsidR="00C62CF6" w:rsidRPr="004E5017">
        <w:rPr>
          <w:rFonts w:ascii="Times New Roman" w:hAnsi="Times New Roman" w:cs="Times New Roman"/>
          <w:sz w:val="26"/>
          <w:szCs w:val="26"/>
          <w:lang w:val="en-US"/>
        </w:rPr>
        <w:t>ợ</w:t>
      </w:r>
      <w:r w:rsidRPr="004E5017">
        <w:rPr>
          <w:rFonts w:ascii="Times New Roman" w:hAnsi="Times New Roman" w:cs="Times New Roman"/>
          <w:sz w:val="26"/>
          <w:szCs w:val="26"/>
        </w:rPr>
        <w:t>p pháp của đơn vị.</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Đối tượng thực hiện: Chủ đầu tư hoặc Ban quản lý dự án đầu tư xây dựng của dự án hoặc hợp phần dự án thuộc diện ngân sách nhà nước cấp phát; các dự án áp dụng cơ ch</w:t>
      </w:r>
      <w:r w:rsidR="00C62CF6" w:rsidRPr="004E5017">
        <w:rPr>
          <w:rFonts w:ascii="Times New Roman" w:hAnsi="Times New Roman" w:cs="Times New Roman"/>
          <w:sz w:val="26"/>
          <w:szCs w:val="26"/>
          <w:lang w:val="en-US"/>
        </w:rPr>
        <w:t>ế</w:t>
      </w:r>
      <w:r w:rsidRPr="004E5017">
        <w:rPr>
          <w:rFonts w:ascii="Times New Roman" w:hAnsi="Times New Roman" w:cs="Times New Roman"/>
          <w:sz w:val="26"/>
          <w:szCs w:val="26"/>
        </w:rPr>
        <w:t xml:space="preserve"> c</w:t>
      </w:r>
      <w:r w:rsidR="00C62CF6" w:rsidRPr="004E5017">
        <w:rPr>
          <w:rFonts w:ascii="Times New Roman" w:hAnsi="Times New Roman" w:cs="Times New Roman"/>
          <w:sz w:val="26"/>
          <w:szCs w:val="26"/>
          <w:lang w:val="en-US"/>
        </w:rPr>
        <w:t>ấ</w:t>
      </w:r>
      <w:r w:rsidRPr="004E5017">
        <w:rPr>
          <w:rFonts w:ascii="Times New Roman" w:hAnsi="Times New Roman" w:cs="Times New Roman"/>
          <w:sz w:val="26"/>
          <w:szCs w:val="26"/>
        </w:rPr>
        <w:t>p phát một ph</w:t>
      </w:r>
      <w:r w:rsidR="00C62CF6" w:rsidRPr="004E5017">
        <w:rPr>
          <w:rFonts w:ascii="Times New Roman" w:hAnsi="Times New Roman" w:cs="Times New Roman"/>
          <w:sz w:val="26"/>
          <w:szCs w:val="26"/>
          <w:lang w:val="en-US"/>
        </w:rPr>
        <w:t>ầ</w:t>
      </w:r>
      <w:r w:rsidRPr="004E5017">
        <w:rPr>
          <w:rFonts w:ascii="Times New Roman" w:hAnsi="Times New Roman" w:cs="Times New Roman"/>
          <w:sz w:val="26"/>
          <w:szCs w:val="26"/>
        </w:rPr>
        <w:t>n, cho vay lại một ph</w:t>
      </w:r>
      <w:r w:rsidR="00C62CF6" w:rsidRPr="004E5017">
        <w:rPr>
          <w:rFonts w:ascii="Times New Roman" w:hAnsi="Times New Roman" w:cs="Times New Roman"/>
          <w:sz w:val="26"/>
          <w:szCs w:val="26"/>
          <w:lang w:val="en-US"/>
        </w:rPr>
        <w:t>ầ</w:t>
      </w:r>
      <w:r w:rsidRPr="004E5017">
        <w:rPr>
          <w:rFonts w:ascii="Times New Roman" w:hAnsi="Times New Roman" w:cs="Times New Roman"/>
          <w:sz w:val="26"/>
          <w:szCs w:val="26"/>
        </w:rPr>
        <w:t>n theo tỷ lệ.</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Kết quả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hợp Kho bạc Nhà nước chấp thuận hạch toán vốn ODA, vốn vay ưu đãi nước ngoài, Kho bạc Nhà nước ký xác nhận trên giấy đề ngh</w:t>
      </w:r>
      <w:r w:rsidR="00D11E27" w:rsidRPr="004E5017">
        <w:rPr>
          <w:rFonts w:ascii="Times New Roman" w:hAnsi="Times New Roman" w:cs="Times New Roman"/>
          <w:sz w:val="26"/>
          <w:szCs w:val="26"/>
          <w:lang w:val="en-US"/>
        </w:rPr>
        <w:t>ị</w:t>
      </w:r>
      <w:r w:rsidRPr="004E5017">
        <w:rPr>
          <w:rFonts w:ascii="Times New Roman" w:hAnsi="Times New Roman" w:cs="Times New Roman"/>
          <w:sz w:val="26"/>
          <w:szCs w:val="26"/>
        </w:rPr>
        <w:t xml:space="preserve"> ghi thu, ghi chi vốn ODA, vốn vay ưu đãi và gửi lại đơn vị (bằng văn bản giấy hoặc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w:t>
      </w:r>
      <w:r w:rsidR="00D11E27" w:rsidRPr="004E5017">
        <w:rPr>
          <w:rFonts w:ascii="Times New Roman" w:hAnsi="Times New Roman" w:cs="Times New Roman"/>
          <w:sz w:val="26"/>
          <w:szCs w:val="26"/>
          <w:lang w:val="en-US"/>
        </w:rPr>
        <w:t>ợ</w:t>
      </w:r>
      <w:r w:rsidRPr="004E5017">
        <w:rPr>
          <w:rFonts w:ascii="Times New Roman" w:hAnsi="Times New Roman" w:cs="Times New Roman"/>
          <w:sz w:val="26"/>
          <w:szCs w:val="26"/>
        </w:rPr>
        <w:t>p Kho bạc Nhà nước từ chối hạch toán vốn ODA, vốn vay ưu đãi: Kho bạc Nhà nước gửi thông báo từ chối hạch toán vốn vay ODA, v</w:t>
      </w:r>
      <w:r w:rsidR="00D11E27" w:rsidRPr="004E5017">
        <w:rPr>
          <w:rFonts w:ascii="Times New Roman" w:hAnsi="Times New Roman" w:cs="Times New Roman"/>
          <w:sz w:val="26"/>
          <w:szCs w:val="26"/>
          <w:lang w:val="en-US"/>
        </w:rPr>
        <w:t>ố</w:t>
      </w:r>
      <w:r w:rsidRPr="004E5017">
        <w:rPr>
          <w:rFonts w:ascii="Times New Roman" w:hAnsi="Times New Roman" w:cs="Times New Roman"/>
          <w:sz w:val="26"/>
          <w:szCs w:val="26"/>
        </w:rPr>
        <w:t>n vay ưu đãi cho đơn vị (bằng văn bản giấy hoặc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M</w:t>
      </w:r>
      <w:r w:rsidR="00D11E27" w:rsidRPr="004E5017">
        <w:rPr>
          <w:rFonts w:ascii="Times New Roman" w:hAnsi="Times New Roman" w:cs="Times New Roman"/>
          <w:sz w:val="26"/>
          <w:szCs w:val="26"/>
          <w:lang w:val="en-US"/>
        </w:rPr>
        <w:t>ẫ</w:t>
      </w:r>
      <w:r w:rsidRPr="004E5017">
        <w:rPr>
          <w:rFonts w:ascii="Times New Roman" w:hAnsi="Times New Roman" w:cs="Times New Roman"/>
          <w:sz w:val="26"/>
          <w:szCs w:val="26"/>
        </w:rPr>
        <w:t>u tờ khai:</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Giấy đề nghị ghi thu, ghi chi vốn ODA, vốn vay ưu đã</w:t>
      </w:r>
      <w:r w:rsidR="004F517A" w:rsidRPr="004E5017">
        <w:rPr>
          <w:rFonts w:ascii="Times New Roman" w:hAnsi="Times New Roman" w:cs="Times New Roman"/>
          <w:sz w:val="26"/>
          <w:szCs w:val="26"/>
          <w:lang w:val="en-US"/>
        </w:rPr>
        <w:t>i</w:t>
      </w:r>
      <w:r w:rsidRPr="004E5017">
        <w:rPr>
          <w:rFonts w:ascii="Times New Roman" w:hAnsi="Times New Roman" w:cs="Times New Roman"/>
          <w:sz w:val="26"/>
          <w:szCs w:val="26"/>
        </w:rPr>
        <w:t xml:space="preserve"> nước ngoài được quy định theo </w:t>
      </w:r>
      <w:bookmarkStart w:id="99" w:name="bieumau_ms_15a"/>
      <w:r w:rsidR="00E436ED" w:rsidRPr="004E5017">
        <w:rPr>
          <w:rFonts w:ascii="Times New Roman" w:hAnsi="Times New Roman" w:cs="Times New Roman"/>
          <w:sz w:val="26"/>
          <w:szCs w:val="26"/>
        </w:rPr>
        <w:t>Mẫu số 15a</w:t>
      </w:r>
      <w:bookmarkEnd w:id="99"/>
      <w:r w:rsidR="00E436ED" w:rsidRPr="004E5017">
        <w:rPr>
          <w:rFonts w:ascii="Times New Roman" w:hAnsi="Times New Roman" w:cs="Times New Roman"/>
          <w:sz w:val="26"/>
          <w:szCs w:val="26"/>
        </w:rPr>
        <w:t xml:space="preserve">, </w:t>
      </w:r>
      <w:bookmarkStart w:id="100" w:name="bieumau_ms_15b"/>
      <w:r w:rsidR="00E436ED" w:rsidRPr="004E5017">
        <w:rPr>
          <w:rFonts w:ascii="Times New Roman" w:hAnsi="Times New Roman" w:cs="Times New Roman"/>
          <w:sz w:val="26"/>
          <w:szCs w:val="26"/>
        </w:rPr>
        <w:t>15b</w:t>
      </w:r>
      <w:bookmarkEnd w:id="100"/>
      <w:r w:rsidR="00E436ED" w:rsidRPr="004E5017">
        <w:rPr>
          <w:rFonts w:ascii="Times New Roman" w:hAnsi="Times New Roman" w:cs="Times New Roman"/>
          <w:sz w:val="26"/>
          <w:szCs w:val="26"/>
        </w:rPr>
        <w:t xml:space="preserve"> tại Phụ lục II ban hành kèm theo Nghị định này</w:t>
      </w:r>
      <w:r w:rsidRPr="004E5017">
        <w:rPr>
          <w:rFonts w:ascii="Times New Roman" w:hAnsi="Times New Roman" w:cs="Times New Roman"/>
          <w:sz w:val="26"/>
          <w:szCs w:val="26"/>
        </w:rPr>
        <w: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Ngoài các chỉ tiêu thông tin mà đối tượng thực hiện phải kê khai trên giấy đề nghị ghi thu, ghi chi vốn ODA, vốn vay ưu đãi, cơ quan hoặc tổ chức phát hành giấy đề nghị ghi thu, ghi chi vốn ODA, vốn vay ưu đãi có thể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định dạng, thêm lô gô, hình ảnh hoặc các chỉ tiêu thông tin khác theo yêu cầu quản lý của mình và phù h</w:t>
      </w:r>
      <w:r w:rsidR="00D11E27" w:rsidRPr="004E5017">
        <w:rPr>
          <w:rFonts w:ascii="Times New Roman" w:hAnsi="Times New Roman" w:cs="Times New Roman"/>
          <w:sz w:val="26"/>
          <w:szCs w:val="26"/>
          <w:lang w:val="en-US"/>
        </w:rPr>
        <w:t>ợ</w:t>
      </w:r>
      <w:r w:rsidRPr="004E5017">
        <w:rPr>
          <w:rFonts w:ascii="Times New Roman" w:hAnsi="Times New Roman" w:cs="Times New Roman"/>
          <w:sz w:val="26"/>
          <w:szCs w:val="26"/>
        </w:rPr>
        <w:t>p với quy định pháp luật hiện hành, đảm bảo không được bổ sung thêm các chỉ tiêu thông tin khác liên quan đến đối tượng thực hiện thủ tục hành chính.</w:t>
      </w:r>
    </w:p>
    <w:p w:rsidR="00C70DBB" w:rsidRPr="004E5017" w:rsidRDefault="00C70DBB" w:rsidP="004E5017">
      <w:pPr>
        <w:spacing w:before="120"/>
        <w:jc w:val="both"/>
        <w:outlineLvl w:val="1"/>
        <w:rPr>
          <w:rFonts w:ascii="Times New Roman" w:hAnsi="Times New Roman" w:cs="Times New Roman"/>
          <w:b/>
          <w:color w:val="C00000"/>
          <w:sz w:val="26"/>
          <w:szCs w:val="26"/>
        </w:rPr>
      </w:pPr>
      <w:bookmarkStart w:id="101" w:name="muc_3_2"/>
      <w:r w:rsidRPr="004E5017">
        <w:rPr>
          <w:rFonts w:ascii="Times New Roman" w:hAnsi="Times New Roman" w:cs="Times New Roman"/>
          <w:b/>
          <w:color w:val="C00000"/>
          <w:sz w:val="26"/>
          <w:szCs w:val="26"/>
        </w:rPr>
        <w:t>Mục 3. THỦ TỤC HÀNH CHÍNH THUỘC LĨNH VỰC ĐĂNG KÝ VÀ SỬ DỤNG TÀI KHOẢN</w:t>
      </w:r>
      <w:bookmarkEnd w:id="101"/>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102" w:name="dieu_12"/>
      <w:r w:rsidRPr="004E5017">
        <w:rPr>
          <w:rFonts w:ascii="Times New Roman" w:hAnsi="Times New Roman" w:cs="Times New Roman"/>
          <w:b/>
          <w:color w:val="002060"/>
          <w:sz w:val="26"/>
          <w:szCs w:val="26"/>
        </w:rPr>
        <w:t>Điều 12. Thủ tục đăng ký sử dụng tài khoản, bổ sung tài khoản và thay đổi mẫu dấu, mẫu chữ ký của đơn vị giao dịch tại Kho bạc Nhà nước</w:t>
      </w:r>
      <w:bookmarkEnd w:id="102"/>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Tên thủ tục hành chính: Thủ tục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bổ sung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thay đổi mẫu dấu, mẫu chữ ký của đơn vị giao dịch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Cách thức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trực tiếp tại trụ sở Kho bạc Nhà nước.</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qua Trang thông tin dịch vụ công của Kho bạc Nhà nước trong trường h</w:t>
      </w:r>
      <w:r w:rsidR="009F44A2"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đơn vị có tham gia giao dịch điện tử với Kho bạc Nhà nước (đơn vị truy cập và thực hiện theo hướng dẫn trên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Các đơn vị giao dịch thuộc đối tượng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Kho bạc Nhà nước lập và gửi hồ sơ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bổ sung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thay đổi mẫu dấu, mẫu chữ ký bằng văn bản giấy trực tiếp tại Kho bạc Nhà nước hoặc gửi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Kho bạc Nhà nước tiếp nhận, kiểm tra hồ sơ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bổ sung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thay đổi mẫu dấu, mẫu chữ ký của đơn vị giao dịch; trường hợp hồ sơ của đơn vị giao dịch đầy đủ và hợp lệ, Kho bạc Nhà nước thực hiện tiếp nhận hồ sơ và lập phiếu giao nhận hồ sơ đăng ký và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gửi đơn vị giao dịch; trường hợp chưa đầy đủ hoặc chưa h</w:t>
      </w:r>
      <w:r w:rsidR="009F44A2"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Kho bạc Nhà nước trả lại hồ sơ và hướng dẫn đơn vị giao dịch hoàn thiện hồ sơ theo phiếu hướng dẫn hoàn thiện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9F44A2"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đơn vị tham gia giao dịch điện tử với Kho bạc Nhà nước, Kho bạc Nhà nước gửi thông báo phản hồi về việc ghi nhận hồ sơ của đơn vị đã được gửi t</w:t>
      </w:r>
      <w:r w:rsidR="009F44A2" w:rsidRPr="004E5017">
        <w:rPr>
          <w:rFonts w:ascii="Times New Roman" w:hAnsi="Times New Roman" w:cs="Times New Roman"/>
          <w:sz w:val="26"/>
          <w:szCs w:val="26"/>
          <w:lang w:val="en-US"/>
        </w:rPr>
        <w:t>ớ</w:t>
      </w:r>
      <w:r w:rsidRPr="004E5017">
        <w:rPr>
          <w:rFonts w:ascii="Times New Roman" w:hAnsi="Times New Roman" w:cs="Times New Roman"/>
          <w:sz w:val="26"/>
          <w:szCs w:val="26"/>
        </w:rPr>
        <w:t>i Kho bạc Nhà nước (trường hợp hồ sơ đề nghị của đơn vị đ</w:t>
      </w:r>
      <w:r w:rsidR="009F44A2" w:rsidRPr="004E5017">
        <w:rPr>
          <w:rFonts w:ascii="Times New Roman" w:hAnsi="Times New Roman" w:cs="Times New Roman"/>
          <w:sz w:val="26"/>
          <w:szCs w:val="26"/>
          <w:lang w:val="en-US"/>
        </w:rPr>
        <w:t>ầ</w:t>
      </w:r>
      <w:r w:rsidRPr="004E5017">
        <w:rPr>
          <w:rFonts w:ascii="Times New Roman" w:hAnsi="Times New Roman" w:cs="Times New Roman"/>
          <w:sz w:val="26"/>
          <w:szCs w:val="26"/>
        </w:rPr>
        <w:t>y đủ và h</w:t>
      </w:r>
      <w:r w:rsidR="009F44A2"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hoặc thông báo phản hồi về việc từ chối và lý do từ chối tiếp nhận hồ sơ đề ngh</w:t>
      </w:r>
      <w:r w:rsidR="009F44A2" w:rsidRPr="004E5017">
        <w:rPr>
          <w:rFonts w:ascii="Times New Roman" w:hAnsi="Times New Roman" w:cs="Times New Roman"/>
          <w:sz w:val="26"/>
          <w:szCs w:val="26"/>
          <w:lang w:val="en-US"/>
        </w:rPr>
        <w:t>ị</w:t>
      </w:r>
      <w:r w:rsidRPr="004E5017">
        <w:rPr>
          <w:rFonts w:ascii="Times New Roman" w:hAnsi="Times New Roman" w:cs="Times New Roman"/>
          <w:sz w:val="26"/>
          <w:szCs w:val="26"/>
        </w:rPr>
        <w:t xml:space="preserve"> của đơn vị giao dịch (trường h</w:t>
      </w:r>
      <w:r w:rsidR="009F44A2" w:rsidRPr="004E5017">
        <w:rPr>
          <w:rFonts w:ascii="Times New Roman" w:hAnsi="Times New Roman" w:cs="Times New Roman"/>
          <w:sz w:val="26"/>
          <w:szCs w:val="26"/>
          <w:lang w:val="en-US"/>
        </w:rPr>
        <w:t>ợ</w:t>
      </w:r>
      <w:r w:rsidRPr="004E5017">
        <w:rPr>
          <w:rFonts w:ascii="Times New Roman" w:hAnsi="Times New Roman" w:cs="Times New Roman"/>
          <w:sz w:val="26"/>
          <w:szCs w:val="26"/>
        </w:rPr>
        <w:t>p hồ sơ đề ngh</w:t>
      </w:r>
      <w:r w:rsidR="009F44A2" w:rsidRPr="004E5017">
        <w:rPr>
          <w:rFonts w:ascii="Times New Roman" w:hAnsi="Times New Roman" w:cs="Times New Roman"/>
          <w:sz w:val="26"/>
          <w:szCs w:val="26"/>
          <w:lang w:val="en-US"/>
        </w:rPr>
        <w:t>ị</w:t>
      </w:r>
      <w:r w:rsidRPr="004E5017">
        <w:rPr>
          <w:rFonts w:ascii="Times New Roman" w:hAnsi="Times New Roman" w:cs="Times New Roman"/>
          <w:sz w:val="26"/>
          <w:szCs w:val="26"/>
        </w:rPr>
        <w:t xml:space="preserve"> của đơn vị chưa đầy đủ và hợp lệ) thông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Sau khi hồ sơ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bổ sung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thay đổi mẫu dấu, mẫu chữ ký của đơn vị giao dịch đã được Kho bạc Nhà nước phê duyệt, Kho bạc Nhà nước xác nhận</w:t>
      </w:r>
      <w:r w:rsidR="000F7D55" w:rsidRPr="004E5017">
        <w:rPr>
          <w:rFonts w:ascii="Times New Roman" w:hAnsi="Times New Roman" w:cs="Times New Roman"/>
          <w:sz w:val="26"/>
          <w:szCs w:val="26"/>
        </w:rPr>
        <w:t xml:space="preserve"> </w:t>
      </w:r>
      <w:r w:rsidR="000F7D55" w:rsidRPr="004E5017">
        <w:rPr>
          <w:rFonts w:ascii="Times New Roman" w:hAnsi="Times New Roman" w:cs="Times New Roman"/>
          <w:sz w:val="26"/>
          <w:szCs w:val="26"/>
          <w:lang w:val="en-US"/>
        </w:rPr>
        <w:t>tr</w:t>
      </w:r>
      <w:r w:rsidRPr="004E5017">
        <w:rPr>
          <w:rFonts w:ascii="Times New Roman" w:hAnsi="Times New Roman" w:cs="Times New Roman"/>
          <w:sz w:val="26"/>
          <w:szCs w:val="26"/>
        </w:rPr>
        <w:t xml:space="preserve">ên giấy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m</w:t>
      </w:r>
      <w:r w:rsidR="00F61F9C" w:rsidRPr="004E5017">
        <w:rPr>
          <w:rFonts w:ascii="Times New Roman" w:hAnsi="Times New Roman" w:cs="Times New Roman"/>
          <w:sz w:val="26"/>
          <w:szCs w:val="26"/>
          <w:lang w:val="en-US"/>
        </w:rPr>
        <w:t>ẫ</w:t>
      </w:r>
      <w:r w:rsidRPr="004E5017">
        <w:rPr>
          <w:rFonts w:ascii="Times New Roman" w:hAnsi="Times New Roman" w:cs="Times New Roman"/>
          <w:sz w:val="26"/>
          <w:szCs w:val="26"/>
        </w:rPr>
        <w:t>u d</w:t>
      </w:r>
      <w:r w:rsidR="00F61F9C" w:rsidRPr="004E5017">
        <w:rPr>
          <w:rFonts w:ascii="Times New Roman" w:hAnsi="Times New Roman" w:cs="Times New Roman"/>
          <w:sz w:val="26"/>
          <w:szCs w:val="26"/>
          <w:lang w:val="en-US"/>
        </w:rPr>
        <w:t>ấ</w:t>
      </w:r>
      <w:r w:rsidRPr="004E5017">
        <w:rPr>
          <w:rFonts w:ascii="Times New Roman" w:hAnsi="Times New Roman" w:cs="Times New Roman"/>
          <w:sz w:val="26"/>
          <w:szCs w:val="26"/>
        </w:rPr>
        <w:t>u, m</w:t>
      </w:r>
      <w:r w:rsidR="00F61F9C" w:rsidRPr="004E5017">
        <w:rPr>
          <w:rFonts w:ascii="Times New Roman" w:hAnsi="Times New Roman" w:cs="Times New Roman"/>
          <w:sz w:val="26"/>
          <w:szCs w:val="26"/>
          <w:lang w:val="en-US"/>
        </w:rPr>
        <w:t>ẫ</w:t>
      </w:r>
      <w:r w:rsidRPr="004E5017">
        <w:rPr>
          <w:rFonts w:ascii="Times New Roman" w:hAnsi="Times New Roman" w:cs="Times New Roman"/>
          <w:sz w:val="26"/>
          <w:szCs w:val="26"/>
        </w:rPr>
        <w:t>u chữ ký hoặc gi</w:t>
      </w:r>
      <w:r w:rsidR="00F61F9C" w:rsidRPr="004E5017">
        <w:rPr>
          <w:rFonts w:ascii="Times New Roman" w:hAnsi="Times New Roman" w:cs="Times New Roman"/>
          <w:sz w:val="26"/>
          <w:szCs w:val="26"/>
          <w:lang w:val="en-US"/>
        </w:rPr>
        <w:t>ấ</w:t>
      </w:r>
      <w:r w:rsidRPr="004E5017">
        <w:rPr>
          <w:rFonts w:ascii="Times New Roman" w:hAnsi="Times New Roman" w:cs="Times New Roman"/>
          <w:sz w:val="26"/>
          <w:szCs w:val="26"/>
        </w:rPr>
        <w:t>y đ</w:t>
      </w:r>
      <w:r w:rsidR="00F61F9C" w:rsidRPr="004E5017">
        <w:rPr>
          <w:rFonts w:ascii="Times New Roman" w:hAnsi="Times New Roman" w:cs="Times New Roman"/>
          <w:sz w:val="26"/>
          <w:szCs w:val="26"/>
          <w:lang w:val="en-US"/>
        </w:rPr>
        <w:t>ề</w:t>
      </w:r>
      <w:r w:rsidRPr="004E5017">
        <w:rPr>
          <w:rFonts w:ascii="Times New Roman" w:hAnsi="Times New Roman" w:cs="Times New Roman"/>
          <w:sz w:val="26"/>
          <w:szCs w:val="26"/>
        </w:rPr>
        <w:t xml:space="preserve"> nghị thay đổi m</w:t>
      </w:r>
      <w:r w:rsidR="00F61F9C" w:rsidRPr="004E5017">
        <w:rPr>
          <w:rFonts w:ascii="Times New Roman" w:hAnsi="Times New Roman" w:cs="Times New Roman"/>
          <w:sz w:val="26"/>
          <w:szCs w:val="26"/>
          <w:lang w:val="en-US"/>
        </w:rPr>
        <w:t>ẫ</w:t>
      </w:r>
      <w:r w:rsidRPr="004E5017">
        <w:rPr>
          <w:rFonts w:ascii="Times New Roman" w:hAnsi="Times New Roman" w:cs="Times New Roman"/>
          <w:sz w:val="26"/>
          <w:szCs w:val="26"/>
        </w:rPr>
        <w:t>u d</w:t>
      </w:r>
      <w:r w:rsidR="00F61F9C" w:rsidRPr="004E5017">
        <w:rPr>
          <w:rFonts w:ascii="Times New Roman" w:hAnsi="Times New Roman" w:cs="Times New Roman"/>
          <w:sz w:val="26"/>
          <w:szCs w:val="26"/>
          <w:lang w:val="en-US"/>
        </w:rPr>
        <w:t>ấ</w:t>
      </w:r>
      <w:r w:rsidRPr="004E5017">
        <w:rPr>
          <w:rFonts w:ascii="Times New Roman" w:hAnsi="Times New Roman" w:cs="Times New Roman"/>
          <w:sz w:val="26"/>
          <w:szCs w:val="26"/>
        </w:rPr>
        <w:t>u, m</w:t>
      </w:r>
      <w:r w:rsidR="00F61F9C" w:rsidRPr="004E5017">
        <w:rPr>
          <w:rFonts w:ascii="Times New Roman" w:hAnsi="Times New Roman" w:cs="Times New Roman"/>
          <w:sz w:val="26"/>
          <w:szCs w:val="26"/>
          <w:lang w:val="en-US"/>
        </w:rPr>
        <w:t>ẫ</w:t>
      </w:r>
      <w:r w:rsidRPr="004E5017">
        <w:rPr>
          <w:rFonts w:ascii="Times New Roman" w:hAnsi="Times New Roman" w:cs="Times New Roman"/>
          <w:sz w:val="26"/>
          <w:szCs w:val="26"/>
        </w:rPr>
        <w:t>u chữ ký và gửi lại bản giấy cho đơn vị giao dịch hoặc gửi thông báo chấp thuận của Kho bạc Nhà nước cho đơn vị giao dịch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Giấy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mẫu dấu, mẫu chữ ký trong trường h</w:t>
      </w:r>
      <w:r w:rsidR="00F61F9C"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bổ sung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Giấy đề nghị thay đổi mẫu dấu, mẫu chữ ký trong trường h</w:t>
      </w:r>
      <w:r w:rsidR="00F61F9C" w:rsidRPr="004E5017">
        <w:rPr>
          <w:rFonts w:ascii="Times New Roman" w:hAnsi="Times New Roman" w:cs="Times New Roman"/>
          <w:sz w:val="26"/>
          <w:szCs w:val="26"/>
          <w:lang w:val="en-US"/>
        </w:rPr>
        <w:t>ợ</w:t>
      </w:r>
      <w:r w:rsidRPr="004E5017">
        <w:rPr>
          <w:rFonts w:ascii="Times New Roman" w:hAnsi="Times New Roman" w:cs="Times New Roman"/>
          <w:sz w:val="26"/>
          <w:szCs w:val="26"/>
        </w:rPr>
        <w:t>p thay đổi mẫu dấu, mẫu chữ ký.</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Quyết định thành lập đơn vị, tổ chức hoặc quyết định giao quản lý dự án đối với trường hợp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(trừ các cơ quan của Đảng Cộng sản Việt Nam; cơ quan nhà nước ở trung ương: như Văn phòng Chủ tịch nước, Văn phòng Quốc hội, Văn phòng Chính phủ, các bộ, cơ quan ngang bộ, cơ quan thuộc Chính phủ; cơ quan của các đoàn thể, tổ chức: như </w:t>
      </w:r>
      <w:r w:rsidR="00F61F9C" w:rsidRPr="004E5017">
        <w:rPr>
          <w:rFonts w:ascii="Times New Roman" w:hAnsi="Times New Roman" w:cs="Times New Roman"/>
          <w:sz w:val="26"/>
          <w:szCs w:val="26"/>
        </w:rPr>
        <w:t xml:space="preserve">Ủy </w:t>
      </w:r>
      <w:r w:rsidRPr="004E5017">
        <w:rPr>
          <w:rFonts w:ascii="Times New Roman" w:hAnsi="Times New Roman" w:cs="Times New Roman"/>
          <w:sz w:val="26"/>
          <w:szCs w:val="26"/>
        </w:rPr>
        <w:t xml:space="preserve">ban Mặt trận Tổ quốc Việt Nam, Đoàn Thanh niên Cộng sản Hồ Chí Minh, Hội Liên hiệp Phụ nữ Việt Nam, Hội Nông dân Việt Nam, Liên đoàn Lao động Việt Nam, Hội Cựu chiến binh Việt Nam; Văn phòng </w:t>
      </w:r>
      <w:r w:rsidR="0057395D" w:rsidRPr="004E5017">
        <w:rPr>
          <w:rFonts w:ascii="Times New Roman" w:hAnsi="Times New Roman" w:cs="Times New Roman"/>
          <w:sz w:val="26"/>
          <w:szCs w:val="26"/>
        </w:rPr>
        <w:t xml:space="preserve">Ủy </w:t>
      </w:r>
      <w:r w:rsidRPr="004E5017">
        <w:rPr>
          <w:rFonts w:ascii="Times New Roman" w:hAnsi="Times New Roman" w:cs="Times New Roman"/>
          <w:sz w:val="26"/>
          <w:szCs w:val="26"/>
        </w:rPr>
        <w:t xml:space="preserve">ban nhân dân cấp tỉnh, huyện và </w:t>
      </w:r>
      <w:r w:rsidR="0057395D" w:rsidRPr="004E5017">
        <w:rPr>
          <w:rFonts w:ascii="Times New Roman" w:hAnsi="Times New Roman" w:cs="Times New Roman"/>
          <w:sz w:val="26"/>
          <w:szCs w:val="26"/>
        </w:rPr>
        <w:t xml:space="preserve">Ủy </w:t>
      </w:r>
      <w:r w:rsidRPr="004E5017">
        <w:rPr>
          <w:rFonts w:ascii="Times New Roman" w:hAnsi="Times New Roman" w:cs="Times New Roman"/>
          <w:sz w:val="26"/>
          <w:szCs w:val="26"/>
        </w:rPr>
        <w:t>ban nhân dân cấp xã; các đơn vị lực lượng vũ trang thuộc khối Quốc phòng, An ninh).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d)</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Quyết định bổ nhiệm chức vụ của chủ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hoặc văn bản/nghị quyết công nhận người đứng đầu của đơn vị giao dịch đối với trường hợp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bổ sung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thay đổi mẫu chữ ký của chủ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(trừ Văn phòng </w:t>
      </w:r>
      <w:r w:rsidR="0057395D" w:rsidRPr="004E5017">
        <w:rPr>
          <w:rFonts w:ascii="Times New Roman" w:hAnsi="Times New Roman" w:cs="Times New Roman"/>
          <w:sz w:val="26"/>
          <w:szCs w:val="26"/>
        </w:rPr>
        <w:t xml:space="preserve">Ủy </w:t>
      </w:r>
      <w:r w:rsidRPr="004E5017">
        <w:rPr>
          <w:rFonts w:ascii="Times New Roman" w:hAnsi="Times New Roman" w:cs="Times New Roman"/>
          <w:sz w:val="26"/>
          <w:szCs w:val="26"/>
        </w:rPr>
        <w:t xml:space="preserve">ban nhân dân cấp tỉnh, huyện và </w:t>
      </w:r>
      <w:r w:rsidR="0057395D" w:rsidRPr="004E5017">
        <w:rPr>
          <w:rFonts w:ascii="Times New Roman" w:hAnsi="Times New Roman" w:cs="Times New Roman"/>
          <w:sz w:val="26"/>
          <w:szCs w:val="26"/>
        </w:rPr>
        <w:t xml:space="preserve">Ủy </w:t>
      </w:r>
      <w:r w:rsidRPr="004E5017">
        <w:rPr>
          <w:rFonts w:ascii="Times New Roman" w:hAnsi="Times New Roman" w:cs="Times New Roman"/>
          <w:sz w:val="26"/>
          <w:szCs w:val="26"/>
        </w:rPr>
        <w:t xml:space="preserve">ban nhân dân cấp xã; các đơn vị thuộc lực lượng vũ trang thuộc khối Quốc phòng, An ninh). Trường hợp thủ trưởng đơn vị ủy quyền cho cấp dưới làm chủ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thì phải có văn bản ủy quyền của thủ trưởng đơn vị cho cấp dưới làm chủ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hoặc v</w:t>
      </w:r>
      <w:r w:rsidR="0057395D" w:rsidRPr="004E5017">
        <w:rPr>
          <w:rFonts w:ascii="Times New Roman" w:hAnsi="Times New Roman" w:cs="Times New Roman"/>
          <w:sz w:val="26"/>
          <w:szCs w:val="26"/>
          <w:lang w:val="en-US"/>
        </w:rPr>
        <w:t>ă</w:t>
      </w:r>
      <w:r w:rsidRPr="004E5017">
        <w:rPr>
          <w:rFonts w:ascii="Times New Roman" w:hAnsi="Times New Roman" w:cs="Times New Roman"/>
          <w:sz w:val="26"/>
          <w:szCs w:val="26"/>
        </w:rPr>
        <w:t>n bản phân công cho cấp phó phụ trách theo từng khu vực.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đ) Quyết định bổ nhiệm chức vụ của kế toán trưởng hoặc hợp đồng/văn bản giao nhiệm vụ kế toán trưởng hoặc văn bản phân công người phụ trách kế toán hoặc văn bản giao nhiệm vụ được ký chức danh kế toán trưởng </w:t>
      </w:r>
      <w:r w:rsidR="0057395D" w:rsidRPr="004E5017">
        <w:rPr>
          <w:rFonts w:ascii="Times New Roman" w:hAnsi="Times New Roman" w:cs="Times New Roman"/>
          <w:sz w:val="26"/>
          <w:szCs w:val="26"/>
          <w:lang w:val="en-US"/>
        </w:rPr>
        <w:t>tr</w:t>
      </w:r>
      <w:r w:rsidRPr="004E5017">
        <w:rPr>
          <w:rFonts w:ascii="Times New Roman" w:hAnsi="Times New Roman" w:cs="Times New Roman"/>
          <w:sz w:val="26"/>
          <w:szCs w:val="26"/>
        </w:rPr>
        <w:t xml:space="preserve">ên chứng từ kế toán giao dịch với Kho bạc Nhà nước của đơn vị giao dịch đối với trường hợp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bổ sung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thay đổi mẫu chữ ký của kế toán trưởng (trừ các đơn vị thuộc lực lượng vũ trang thuộc khối Quốc phòng, An ninh).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e)</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Giấy chứng nhận đăng ký mã số đơn vị quan hệ ngân sách đối với đơn vị sử dụng ngân sách nhà nước, doanh nghiệp nhà nước (trường h</w:t>
      </w:r>
      <w:r w:rsidR="007D5475"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đề nghị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Số lượng hồ sơ: </w:t>
      </w:r>
      <w:r w:rsidR="005F03DF" w:rsidRPr="004E5017">
        <w:rPr>
          <w:rFonts w:ascii="Times New Roman" w:hAnsi="Times New Roman" w:cs="Times New Roman"/>
          <w:sz w:val="26"/>
          <w:szCs w:val="26"/>
        </w:rPr>
        <w:t xml:space="preserve">Số </w:t>
      </w:r>
      <w:r w:rsidRPr="004E5017">
        <w:rPr>
          <w:rFonts w:ascii="Times New Roman" w:hAnsi="Times New Roman" w:cs="Times New Roman"/>
          <w:sz w:val="26"/>
          <w:szCs w:val="26"/>
        </w:rPr>
        <w:t xml:space="preserve">lượng của từng thành phần hồ sơ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là 01 bản (bản g</w:t>
      </w:r>
      <w:r w:rsidR="007D5475" w:rsidRPr="004E5017">
        <w:rPr>
          <w:rFonts w:ascii="Times New Roman" w:hAnsi="Times New Roman" w:cs="Times New Roman"/>
          <w:sz w:val="26"/>
          <w:szCs w:val="26"/>
          <w:lang w:val="en-US"/>
        </w:rPr>
        <w:t>ố</w:t>
      </w:r>
      <w:r w:rsidRPr="004E5017">
        <w:rPr>
          <w:rFonts w:ascii="Times New Roman" w:hAnsi="Times New Roman" w:cs="Times New Roman"/>
          <w:sz w:val="26"/>
          <w:szCs w:val="26"/>
        </w:rPr>
        <w:t xml:space="preserve">c hoặc bản chính hoặc bản sao y bản chính). Riêng giấy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mẫu dấu, mẫu chữ ký và giấy đề nghị thay đổi mẫu dấu, mẫu chữ ký là 02 bản gốc.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Đối v</w:t>
      </w:r>
      <w:r w:rsidR="007D5475" w:rsidRPr="004E5017">
        <w:rPr>
          <w:rFonts w:ascii="Times New Roman" w:hAnsi="Times New Roman" w:cs="Times New Roman"/>
          <w:sz w:val="26"/>
          <w:szCs w:val="26"/>
          <w:lang w:val="en-US"/>
        </w:rPr>
        <w:t>ớ</w:t>
      </w:r>
      <w:r w:rsidRPr="004E5017">
        <w:rPr>
          <w:rFonts w:ascii="Times New Roman" w:hAnsi="Times New Roman" w:cs="Times New Roman"/>
          <w:sz w:val="26"/>
          <w:szCs w:val="26"/>
        </w:rPr>
        <w:t>i trường h</w:t>
      </w:r>
      <w:r w:rsidR="007D5475" w:rsidRPr="004E5017">
        <w:rPr>
          <w:rFonts w:ascii="Times New Roman" w:hAnsi="Times New Roman" w:cs="Times New Roman"/>
          <w:sz w:val="26"/>
          <w:szCs w:val="26"/>
          <w:lang w:val="en-US"/>
        </w:rPr>
        <w:t>ợ</w:t>
      </w:r>
      <w:r w:rsidRPr="004E5017">
        <w:rPr>
          <w:rFonts w:ascii="Times New Roman" w:hAnsi="Times New Roman" w:cs="Times New Roman"/>
          <w:sz w:val="26"/>
          <w:szCs w:val="26"/>
        </w:rPr>
        <w:t>p gửi hồ sơ qua Trang thông tin dịch vụ công của Kho bạc Nhà nước, các thành phần hồ sơ phải được ký chữ ký số theo quy định.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Thời hạn giải quyết: Trong vòng 01 ngày làm việc, kể từ khi Kho bạc Nhà nước nhận được hồ sơ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đầy đủ, hợp lệ của đơn vị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tượng thực hiện: Các đơn vị giao dịch thuộc đối tượng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Kết quả thực hiện: Xác nhận của Kho bạc Nhà nước trên giấy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mẫu dấu, mẫu chữ ký hoặc giấy đề nghị thay đổi mẫu dấu, mẫu chữ ký (trường h</w:t>
      </w:r>
      <w:r w:rsidR="007D5475"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đơn vị giao dịch đề nghị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bổ sung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hoặc thay đổi mẫu dấu, chữ ký trực tiếp tại Kho bạc Nhà nước) hoặc thông báo của Kho bạc Nhà nước qua Trang thông tin dịch vụ công của Kho bạc Nhà nước về việc chấp thuận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bổ sung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thay đổi mẫu dấu, mẫu chữ ký.</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10.</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M</w:t>
      </w:r>
      <w:r w:rsidR="007D5475" w:rsidRPr="004E5017">
        <w:rPr>
          <w:rFonts w:ascii="Times New Roman" w:hAnsi="Times New Roman" w:cs="Times New Roman"/>
          <w:sz w:val="26"/>
          <w:szCs w:val="26"/>
          <w:lang w:val="en-US"/>
        </w:rPr>
        <w:t>ẫ</w:t>
      </w:r>
      <w:r w:rsidRPr="004E5017">
        <w:rPr>
          <w:rFonts w:ascii="Times New Roman" w:hAnsi="Times New Roman" w:cs="Times New Roman"/>
          <w:sz w:val="26"/>
          <w:szCs w:val="26"/>
        </w:rPr>
        <w:t>u tờ khai:</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Giấy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mẫu dấu, mẫu chữ ký; giấy đề nghị thay đổi mẫu dấu, mẫu chữ ký được quy định tương ứng theo các </w:t>
      </w:r>
      <w:bookmarkStart w:id="103" w:name="bieumau_ms_17"/>
      <w:r w:rsidR="00E436ED" w:rsidRPr="004E5017">
        <w:rPr>
          <w:rFonts w:ascii="Times New Roman" w:hAnsi="Times New Roman" w:cs="Times New Roman"/>
          <w:sz w:val="26"/>
          <w:szCs w:val="26"/>
        </w:rPr>
        <w:t>Mẫu số 17</w:t>
      </w:r>
      <w:bookmarkEnd w:id="103"/>
      <w:r w:rsidR="00E436ED" w:rsidRPr="004E5017">
        <w:rPr>
          <w:rFonts w:ascii="Times New Roman" w:hAnsi="Times New Roman" w:cs="Times New Roman"/>
          <w:sz w:val="26"/>
          <w:szCs w:val="26"/>
        </w:rPr>
        <w:t xml:space="preserve">, </w:t>
      </w:r>
      <w:bookmarkStart w:id="104" w:name="bieumau_ms_18"/>
      <w:r w:rsidR="00E436ED" w:rsidRPr="004E5017">
        <w:rPr>
          <w:rFonts w:ascii="Times New Roman" w:hAnsi="Times New Roman" w:cs="Times New Roman"/>
          <w:sz w:val="26"/>
          <w:szCs w:val="26"/>
        </w:rPr>
        <w:t>18</w:t>
      </w:r>
      <w:bookmarkEnd w:id="104"/>
      <w:r w:rsidR="00E436ED" w:rsidRPr="004E5017">
        <w:rPr>
          <w:rFonts w:ascii="Times New Roman" w:hAnsi="Times New Roman" w:cs="Times New Roman"/>
          <w:sz w:val="26"/>
          <w:szCs w:val="26"/>
        </w:rPr>
        <w:t xml:space="preserve"> tại Phụ lục III</w:t>
      </w:r>
      <w:r w:rsidRPr="004E5017">
        <w:rPr>
          <w:rFonts w:ascii="Times New Roman" w:hAnsi="Times New Roman" w:cs="Times New Roman"/>
          <w:sz w:val="26"/>
          <w:szCs w:val="26"/>
        </w:rPr>
        <w:t xml:space="preserve"> ban hành kèm theo Nghị định 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Ngoài các chỉ tiêu thông tin mà đối tượng thực hiện phải kê khai trên giấy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mẫu dấu, mẫu chữ ký; giấy đề nghị thay đổi mẫu dấu, mẫu chữ ký, cơ quan hoặc tổ chức phát </w:t>
      </w:r>
      <w:r w:rsidR="008C68DF" w:rsidRPr="004E5017">
        <w:rPr>
          <w:rFonts w:ascii="Times New Roman" w:hAnsi="Times New Roman" w:cs="Times New Roman"/>
          <w:sz w:val="26"/>
          <w:szCs w:val="26"/>
          <w:lang w:val="en-US"/>
        </w:rPr>
        <w:t>g</w:t>
      </w:r>
      <w:r w:rsidRPr="004E5017">
        <w:rPr>
          <w:rFonts w:ascii="Times New Roman" w:hAnsi="Times New Roman" w:cs="Times New Roman"/>
          <w:sz w:val="26"/>
          <w:szCs w:val="26"/>
        </w:rPr>
        <w:t xml:space="preserve">iấy đăng ký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mẫu dấu, mẫu chữ ký; giấy đề nghị thay đ</w:t>
      </w:r>
      <w:r w:rsidR="008C68DF" w:rsidRPr="004E5017">
        <w:rPr>
          <w:rFonts w:ascii="Times New Roman" w:hAnsi="Times New Roman" w:cs="Times New Roman"/>
          <w:sz w:val="26"/>
          <w:szCs w:val="26"/>
          <w:lang w:val="en-US"/>
        </w:rPr>
        <w:t>ổ</w:t>
      </w:r>
      <w:r w:rsidRPr="004E5017">
        <w:rPr>
          <w:rFonts w:ascii="Times New Roman" w:hAnsi="Times New Roman" w:cs="Times New Roman"/>
          <w:sz w:val="26"/>
          <w:szCs w:val="26"/>
        </w:rPr>
        <w:t xml:space="preserve">i mẫu dấu, mẫu chữ ký có thể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định dạng, thêm lô gô, hình ảnh hoặc các chỉ tiêu thông tin khác theo yêu cầu quản lý của mình và phù hợp với quy định pháp luật hiện hành, đảm bảo không được bổ sung thêm các chỉ tiêu thông tin khác liên quan đến đối tượng thực hiện thủ tục hành chính.</w:t>
      </w:r>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105" w:name="dieu_13"/>
      <w:r w:rsidRPr="004E5017">
        <w:rPr>
          <w:rFonts w:ascii="Times New Roman" w:hAnsi="Times New Roman" w:cs="Times New Roman"/>
          <w:b/>
          <w:color w:val="002060"/>
          <w:sz w:val="26"/>
          <w:szCs w:val="26"/>
        </w:rPr>
        <w:t>Điều 13. Thủ tục tất toán tài khoản của đơn vị giao dịch mở tại Kho bạc Nhà nước</w:t>
      </w:r>
      <w:bookmarkEnd w:id="105"/>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Tên thủ tục hành chính: Thủ tục tất toán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đơn vị giao dịch mở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Cách thức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trực tiếp tại trụ sở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qua Trang thông tin dịch vụ công của Kho bạc Nhà nước trong trường hợp đơn vị có tham gia giao dịch điện tử với Kho bạc Nhà nước (đơn vị truy cập và thực hiện theo hướng dẫn trên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Đơn vị giao dịch gửi văn bản đề nghị tất toán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và bảng đối chiếu dự toán và t</w:t>
      </w:r>
      <w:r w:rsidR="008C68DF" w:rsidRPr="004E5017">
        <w:rPr>
          <w:rFonts w:ascii="Times New Roman" w:hAnsi="Times New Roman" w:cs="Times New Roman"/>
          <w:sz w:val="26"/>
          <w:szCs w:val="26"/>
          <w:lang w:val="en-US"/>
        </w:rPr>
        <w:t>ì</w:t>
      </w:r>
      <w:r w:rsidRPr="004E5017">
        <w:rPr>
          <w:rFonts w:ascii="Times New Roman" w:hAnsi="Times New Roman" w:cs="Times New Roman"/>
          <w:sz w:val="26"/>
          <w:szCs w:val="26"/>
        </w:rPr>
        <w:t>nh h</w:t>
      </w:r>
      <w:r w:rsidR="008C68DF" w:rsidRPr="004E5017">
        <w:rPr>
          <w:rFonts w:ascii="Times New Roman" w:hAnsi="Times New Roman" w:cs="Times New Roman"/>
          <w:sz w:val="26"/>
          <w:szCs w:val="26"/>
          <w:lang w:val="en-US"/>
        </w:rPr>
        <w:t>ì</w:t>
      </w:r>
      <w:r w:rsidRPr="004E5017">
        <w:rPr>
          <w:rFonts w:ascii="Times New Roman" w:hAnsi="Times New Roman" w:cs="Times New Roman"/>
          <w:sz w:val="26"/>
          <w:szCs w:val="26"/>
        </w:rPr>
        <w:t xml:space="preserve">nh sử dụng kinh phí ngân sách nhà nước tại Kho bạc Nhà nước hoặc bảng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tại Kho bạc Nhà nước tới Kho bạc Nhà nước nơi đơn vị giao dịch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Kho bạc Nhà nước căn cứ văn bản đề nghị tất toán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đơn vị giao dịch gửi đến, thực hiện đối chiếu số liệu, xác nhận số d</w:t>
      </w:r>
      <w:r w:rsidR="001F632E" w:rsidRPr="004E5017">
        <w:rPr>
          <w:rFonts w:ascii="Times New Roman" w:hAnsi="Times New Roman" w:cs="Times New Roman"/>
          <w:sz w:val="26"/>
          <w:szCs w:val="26"/>
          <w:lang w:val="en-US"/>
        </w:rPr>
        <w:t>ư</w:t>
      </w:r>
      <w:r w:rsidRPr="004E5017">
        <w:rPr>
          <w:rFonts w:ascii="Times New Roman" w:hAnsi="Times New Roman" w:cs="Times New Roman"/>
          <w:sz w:val="26"/>
          <w:szCs w:val="26"/>
        </w:rPr>
        <w:t xml:space="preserve"> đến ngày đối chiếu và thực hiện tất toán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cho đơn vị giao dịch; đồng th</w:t>
      </w:r>
      <w:r w:rsidR="00B1423F" w:rsidRPr="004E5017">
        <w:rPr>
          <w:rFonts w:ascii="Times New Roman" w:hAnsi="Times New Roman" w:cs="Times New Roman"/>
          <w:sz w:val="26"/>
          <w:szCs w:val="26"/>
          <w:lang w:val="en-US"/>
        </w:rPr>
        <w:t>ờ</w:t>
      </w:r>
      <w:r w:rsidRPr="004E5017">
        <w:rPr>
          <w:rFonts w:ascii="Times New Roman" w:hAnsi="Times New Roman" w:cs="Times New Roman"/>
          <w:sz w:val="26"/>
          <w:szCs w:val="26"/>
        </w:rPr>
        <w:t>i, gửi thông báo tất toán của Kho bạc Nhà nước cho đơn vị giao dịch (bằng văn bản giấy hoặc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và số lượng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hồ sơ:</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 xml:space="preserve">Văn bản đề nghị tất toán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đơn vị giao dịch; bảng đối chiếu dự t</w:t>
      </w:r>
      <w:r w:rsidR="00B1423F" w:rsidRPr="004E5017">
        <w:rPr>
          <w:rFonts w:ascii="Times New Roman" w:hAnsi="Times New Roman" w:cs="Times New Roman"/>
          <w:sz w:val="26"/>
          <w:szCs w:val="26"/>
          <w:lang w:val="en-US"/>
        </w:rPr>
        <w:t>o</w:t>
      </w:r>
      <w:r w:rsidRPr="004E5017">
        <w:rPr>
          <w:rFonts w:ascii="Times New Roman" w:hAnsi="Times New Roman" w:cs="Times New Roman"/>
          <w:sz w:val="26"/>
          <w:szCs w:val="26"/>
        </w:rPr>
        <w:t>án và tình hình sử dụng kinh phí ngân sách nhà nước tại Kho bạc Nhà nước hoặc bảng xác nhận s</w:t>
      </w:r>
      <w:r w:rsidR="00B1423F" w:rsidRPr="004E5017">
        <w:rPr>
          <w:rFonts w:ascii="Times New Roman" w:hAnsi="Times New Roman" w:cs="Times New Roman"/>
          <w:sz w:val="26"/>
          <w:szCs w:val="26"/>
          <w:lang w:val="en-US"/>
        </w:rPr>
        <w:t>ố</w:t>
      </w:r>
      <w:r w:rsidRPr="004E5017">
        <w:rPr>
          <w:rFonts w:ascii="Times New Roman" w:hAnsi="Times New Roman" w:cs="Times New Roman"/>
          <w:sz w:val="26"/>
          <w:szCs w:val="26"/>
        </w:rPr>
        <w:t xml:space="preserve">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w:t>
      </w:r>
      <w:r w:rsidR="00B1423F" w:rsidRPr="004E5017">
        <w:rPr>
          <w:rFonts w:ascii="Times New Roman" w:hAnsi="Times New Roman" w:cs="Times New Roman"/>
          <w:sz w:val="26"/>
          <w:szCs w:val="26"/>
          <w:lang w:val="en-US"/>
        </w:rPr>
        <w:t>ề</w:t>
      </w:r>
      <w:r w:rsidRPr="004E5017">
        <w:rPr>
          <w:rFonts w:ascii="Times New Roman" w:hAnsi="Times New Roman" w:cs="Times New Roman"/>
          <w:sz w:val="26"/>
          <w:szCs w:val="26"/>
        </w:rPr>
        <w:t>n gửi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Số lượng hồ sơ: </w:t>
      </w:r>
      <w:r w:rsidR="00B1423F" w:rsidRPr="004E5017">
        <w:rPr>
          <w:rFonts w:ascii="Times New Roman" w:hAnsi="Times New Roman" w:cs="Times New Roman"/>
          <w:sz w:val="26"/>
          <w:szCs w:val="26"/>
        </w:rPr>
        <w:t xml:space="preserve">Số </w:t>
      </w:r>
      <w:r w:rsidRPr="004E5017">
        <w:rPr>
          <w:rFonts w:ascii="Times New Roman" w:hAnsi="Times New Roman" w:cs="Times New Roman"/>
          <w:sz w:val="26"/>
          <w:szCs w:val="26"/>
        </w:rPr>
        <w:t xml:space="preserve">lượng của từng thành phần hồ sơ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là 01 bản gốc.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Thời hạn giải quyết: Trong vòng 01 ngày làm việc, kể từ khi Kho bạ</w:t>
      </w:r>
      <w:r w:rsidR="00CF1E7B" w:rsidRPr="004E5017">
        <w:rPr>
          <w:rFonts w:ascii="Times New Roman" w:hAnsi="Times New Roman" w:cs="Times New Roman"/>
          <w:sz w:val="26"/>
          <w:szCs w:val="26"/>
        </w:rPr>
        <w:t>c Nhà nư</w:t>
      </w:r>
      <w:r w:rsidR="00CF1E7B" w:rsidRPr="004E5017">
        <w:rPr>
          <w:rFonts w:ascii="Times New Roman" w:hAnsi="Times New Roman" w:cs="Times New Roman"/>
          <w:sz w:val="26"/>
          <w:szCs w:val="26"/>
          <w:lang w:val="en-US"/>
        </w:rPr>
        <w:t>ớ</w:t>
      </w:r>
      <w:r w:rsidRPr="004E5017">
        <w:rPr>
          <w:rFonts w:ascii="Times New Roman" w:hAnsi="Times New Roman" w:cs="Times New Roman"/>
          <w:sz w:val="26"/>
          <w:szCs w:val="26"/>
        </w:rPr>
        <w:t>c nhận được hồ sơ đầy đủ, hợp lệ của đơn vị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tượng thực hiện: Các đơn vị giao dịch có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Kết quả thực hiện: Kho bạc Nhà nước thực hiện tất toán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đơn vị giao dịch; đồng thời, hoàn tất việc xử lý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(nếu có) theo đề nghị của đơn vị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M</w:t>
      </w:r>
      <w:r w:rsidR="00B1423F" w:rsidRPr="004E5017">
        <w:rPr>
          <w:rFonts w:ascii="Times New Roman" w:hAnsi="Times New Roman" w:cs="Times New Roman"/>
          <w:sz w:val="26"/>
          <w:szCs w:val="26"/>
          <w:lang w:val="en-US"/>
        </w:rPr>
        <w:t>ẫ</w:t>
      </w:r>
      <w:r w:rsidRPr="004E5017">
        <w:rPr>
          <w:rFonts w:ascii="Times New Roman" w:hAnsi="Times New Roman" w:cs="Times New Roman"/>
          <w:sz w:val="26"/>
          <w:szCs w:val="26"/>
        </w:rPr>
        <w:t>u tờ khai:</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Bảng đối chiếu dự toán và tình hình sử dụng kinh phí ngân sách nhà nước tại Kho bạc Nhà nước; bảng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tại Kho bạc Nhà nước được quy định tương ứng theo các </w:t>
      </w:r>
      <w:bookmarkStart w:id="106" w:name="bieumau_ms_20a"/>
      <w:r w:rsidR="00E436ED" w:rsidRPr="004E5017">
        <w:rPr>
          <w:rFonts w:ascii="Times New Roman" w:hAnsi="Times New Roman" w:cs="Times New Roman"/>
          <w:sz w:val="26"/>
          <w:szCs w:val="26"/>
        </w:rPr>
        <w:t>Mẫu số 20a</w:t>
      </w:r>
      <w:bookmarkEnd w:id="106"/>
      <w:r w:rsidR="00E436ED" w:rsidRPr="004E5017">
        <w:rPr>
          <w:rFonts w:ascii="Times New Roman" w:hAnsi="Times New Roman" w:cs="Times New Roman"/>
          <w:sz w:val="26"/>
          <w:szCs w:val="26"/>
        </w:rPr>
        <w:t xml:space="preserve">, </w:t>
      </w:r>
      <w:bookmarkStart w:id="107" w:name="bieumau_ms_20b"/>
      <w:r w:rsidR="00E436ED" w:rsidRPr="004E5017">
        <w:rPr>
          <w:rFonts w:ascii="Times New Roman" w:hAnsi="Times New Roman" w:cs="Times New Roman"/>
          <w:sz w:val="26"/>
          <w:szCs w:val="26"/>
        </w:rPr>
        <w:t>20b</w:t>
      </w:r>
      <w:bookmarkEnd w:id="107"/>
      <w:r w:rsidR="00E436ED" w:rsidRPr="004E5017">
        <w:rPr>
          <w:rFonts w:ascii="Times New Roman" w:hAnsi="Times New Roman" w:cs="Times New Roman"/>
          <w:sz w:val="26"/>
          <w:szCs w:val="26"/>
        </w:rPr>
        <w:t xml:space="preserve">, </w:t>
      </w:r>
      <w:bookmarkStart w:id="108" w:name="bieumau_ms_20c"/>
      <w:r w:rsidR="00E436ED" w:rsidRPr="004E5017">
        <w:rPr>
          <w:rFonts w:ascii="Times New Roman" w:hAnsi="Times New Roman" w:cs="Times New Roman"/>
          <w:sz w:val="26"/>
          <w:szCs w:val="26"/>
        </w:rPr>
        <w:t>20c</w:t>
      </w:r>
      <w:bookmarkEnd w:id="108"/>
      <w:r w:rsidR="00E436ED" w:rsidRPr="004E5017">
        <w:rPr>
          <w:rFonts w:ascii="Times New Roman" w:hAnsi="Times New Roman" w:cs="Times New Roman"/>
          <w:sz w:val="26"/>
          <w:szCs w:val="26"/>
        </w:rPr>
        <w:t xml:space="preserve">, </w:t>
      </w:r>
      <w:bookmarkStart w:id="109" w:name="bieumau_ms_20d"/>
      <w:r w:rsidR="00E436ED" w:rsidRPr="004E5017">
        <w:rPr>
          <w:rFonts w:ascii="Times New Roman" w:hAnsi="Times New Roman" w:cs="Times New Roman"/>
          <w:sz w:val="26"/>
          <w:szCs w:val="26"/>
        </w:rPr>
        <w:t>20d</w:t>
      </w:r>
      <w:bookmarkEnd w:id="109"/>
      <w:r w:rsidR="00E436ED" w:rsidRPr="004E5017">
        <w:rPr>
          <w:rFonts w:ascii="Times New Roman" w:hAnsi="Times New Roman" w:cs="Times New Roman"/>
          <w:sz w:val="26"/>
          <w:szCs w:val="26"/>
        </w:rPr>
        <w:t xml:space="preserve">, </w:t>
      </w:r>
      <w:bookmarkStart w:id="110" w:name="bieumau_ms_20e"/>
      <w:r w:rsidR="00E436ED" w:rsidRPr="004E5017">
        <w:rPr>
          <w:rFonts w:ascii="Times New Roman" w:hAnsi="Times New Roman" w:cs="Times New Roman"/>
          <w:sz w:val="26"/>
          <w:szCs w:val="26"/>
        </w:rPr>
        <w:t>20e</w:t>
      </w:r>
      <w:bookmarkEnd w:id="110"/>
      <w:r w:rsidR="00E436ED" w:rsidRPr="004E5017">
        <w:rPr>
          <w:rFonts w:ascii="Times New Roman" w:hAnsi="Times New Roman" w:cs="Times New Roman"/>
          <w:sz w:val="26"/>
          <w:szCs w:val="26"/>
        </w:rPr>
        <w:t xml:space="preserve">, </w:t>
      </w:r>
      <w:bookmarkStart w:id="111" w:name="bieumau_ms_20f"/>
      <w:r w:rsidR="00E436ED" w:rsidRPr="004E5017">
        <w:rPr>
          <w:rFonts w:ascii="Times New Roman" w:hAnsi="Times New Roman" w:cs="Times New Roman"/>
          <w:sz w:val="26"/>
          <w:szCs w:val="26"/>
        </w:rPr>
        <w:t>20f</w:t>
      </w:r>
      <w:bookmarkEnd w:id="111"/>
      <w:r w:rsidR="00E436ED" w:rsidRPr="004E5017">
        <w:rPr>
          <w:rFonts w:ascii="Times New Roman" w:hAnsi="Times New Roman" w:cs="Times New Roman"/>
          <w:sz w:val="26"/>
          <w:szCs w:val="26"/>
        </w:rPr>
        <w:t xml:space="preserve"> và </w:t>
      </w:r>
      <w:bookmarkStart w:id="112" w:name="bieumau_ms_19"/>
      <w:r w:rsidR="00E436ED" w:rsidRPr="004E5017">
        <w:rPr>
          <w:rFonts w:ascii="Times New Roman" w:hAnsi="Times New Roman" w:cs="Times New Roman"/>
          <w:sz w:val="26"/>
          <w:szCs w:val="26"/>
        </w:rPr>
        <w:t>19</w:t>
      </w:r>
      <w:bookmarkEnd w:id="112"/>
      <w:r w:rsidR="00E436ED" w:rsidRPr="004E5017">
        <w:rPr>
          <w:rFonts w:ascii="Times New Roman" w:hAnsi="Times New Roman" w:cs="Times New Roman"/>
          <w:sz w:val="26"/>
          <w:szCs w:val="26"/>
        </w:rPr>
        <w:t xml:space="preserve"> tại Phụ lục III </w:t>
      </w:r>
      <w:r w:rsidRPr="004E5017">
        <w:rPr>
          <w:rFonts w:ascii="Times New Roman" w:hAnsi="Times New Roman" w:cs="Times New Roman"/>
          <w:sz w:val="26"/>
          <w:szCs w:val="26"/>
        </w:rPr>
        <w:t>ban hành kèm theo Nghị định 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Ngoài các chỉ tiêu thông tin mà đối tượng thực hiện phải kê khai trên bảng đối chiếu dự toán và tình hình sử dụng kinh phí ngân sách nhà nước tại Kho bạc Nhà nước; bảng xác nhận s</w:t>
      </w:r>
      <w:r w:rsidR="00D74FF3" w:rsidRPr="004E5017">
        <w:rPr>
          <w:rFonts w:ascii="Times New Roman" w:hAnsi="Times New Roman" w:cs="Times New Roman"/>
          <w:sz w:val="26"/>
          <w:szCs w:val="26"/>
          <w:lang w:val="en-US"/>
        </w:rPr>
        <w:t>ố</w:t>
      </w:r>
      <w:r w:rsidRPr="004E5017">
        <w:rPr>
          <w:rFonts w:ascii="Times New Roman" w:hAnsi="Times New Roman" w:cs="Times New Roman"/>
          <w:sz w:val="26"/>
          <w:szCs w:val="26"/>
        </w:rPr>
        <w:t xml:space="preserve">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tại Kho bạc Nhà nước, cơ quan hoặc tổ chức phát hành bảng đối chiếu dự toán và tình hình sử dụng kinh phí ngân sách nhà nước tại Kho bạc Nhà nước; bảng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tại Kho bạc Nhà nước có thể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chỉnh định dạng, thêm lô gô, hình ảnh hoặc các chỉ tiêu thông tin khác theo yêu cầu quản lý của mình và phù hợp với quy định pháp luật hiện hành, đảm bảo không được bổ sung thêm các chỉ tiêu thông tin khác liên quan đến đối tượng thực hiện thủ tục hành chính.</w:t>
      </w:r>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113" w:name="dieu_14"/>
      <w:r w:rsidRPr="004E5017">
        <w:rPr>
          <w:rFonts w:ascii="Times New Roman" w:hAnsi="Times New Roman" w:cs="Times New Roman"/>
          <w:b/>
          <w:color w:val="002060"/>
          <w:sz w:val="26"/>
          <w:szCs w:val="26"/>
        </w:rPr>
        <w:t>Điều 14. Thủ tục đối chiếu, xác nhận số dư tài khoản của đơn vị giao dịch tại Kho bạc Nhà nước</w:t>
      </w:r>
      <w:bookmarkEnd w:id="113"/>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Tên thủ tục hành chính: Thủ tục đối chiếu,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đơn vị giao dịch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Cách thức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trực tiếp tại trụ sở Kho bạc Nhà nước.</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Gửi hồ sơ và nhận kết quả qua Trang thông tin dịch vụ công của Kho bạc Nhà nước trong trường hợp đơn vị có tham gia giao dịch điện tử với Kho bạc Nhà nước (đơn vị truy cập và thực hiện theo hướng dẫn trên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Trình tự thực hiện: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Đơn vị giao dịch có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Kho bạc Nhà nước lập và gửi đề nghị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tới Kho bạc Nhà nước nơi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Kho bạc Nhà nước thực hiện kiểm tra, đối chiếu số liệu và xử lý:</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Trường hợp khớp đúng, Kho bạc Nhà nước thực hiện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cho đơn vị giao dịch; trường hợp không khớp đúng, Kho bạc Nhà nước thông báo cho đơn vị giao dịch và phối hợp rà soát lại số liệu.</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Trường hợp đơn vị giao dịch lập và gửi đề nghị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qua Trang thông tin dịch vụ công của Kho bạc Nhà nước, Kho bạc Nhà nước gửi thông báo xác nhận khớp đúng (hoặc chưa khớp đúng)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Sau 01 ngày làm việc kể từ ngày nhận được thông báo của Kho bạc Nhà nước về việc số liệu đối chiếu chưa kh</w:t>
      </w:r>
      <w:r w:rsidR="00236E37" w:rsidRPr="004E5017">
        <w:rPr>
          <w:rFonts w:ascii="Times New Roman" w:hAnsi="Times New Roman" w:cs="Times New Roman"/>
          <w:sz w:val="26"/>
          <w:szCs w:val="26"/>
          <w:lang w:val="en-US"/>
        </w:rPr>
        <w:t>ớ</w:t>
      </w:r>
      <w:r w:rsidRPr="004E5017">
        <w:rPr>
          <w:rFonts w:ascii="Times New Roman" w:hAnsi="Times New Roman" w:cs="Times New Roman"/>
          <w:sz w:val="26"/>
          <w:szCs w:val="26"/>
        </w:rPr>
        <w:t xml:space="preserve">p đúng, đơn vị giao dịch tiếp tục làm thủ tục đối chiếu,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đơn vị trực tiếp tại trụ sở Kho bạc Nhà nước hoặc qua Trang thông tin dịch vụ công của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và số lượng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Thành phần hồ sơ:</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236E37"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đối chiếu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dự toán: Bảng đối chiếu dự toán và tình hình sử dụng kinh phí ngân sách nhà nước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Trường h</w:t>
      </w:r>
      <w:r w:rsidR="00236E37"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đối chiếu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Bảng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Số lượng hồ sơ: </w:t>
      </w:r>
      <w:r w:rsidR="002B3848" w:rsidRPr="004E5017">
        <w:rPr>
          <w:rFonts w:ascii="Times New Roman" w:hAnsi="Times New Roman" w:cs="Times New Roman"/>
          <w:sz w:val="26"/>
          <w:szCs w:val="26"/>
        </w:rPr>
        <w:t xml:space="preserve">Số </w:t>
      </w:r>
      <w:r w:rsidRPr="004E5017">
        <w:rPr>
          <w:rFonts w:ascii="Times New Roman" w:hAnsi="Times New Roman" w:cs="Times New Roman"/>
          <w:sz w:val="26"/>
          <w:szCs w:val="26"/>
        </w:rPr>
        <w:t xml:space="preserve">lượng của từng thành phần hồ sơ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4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là 02 bản gốc.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Thời hạn giải quyết: Trong vòng 01 ngày làm việc, kể từ khi Kho bạc Nhà nước nhận được h</w:t>
      </w:r>
      <w:r w:rsidR="002B3848" w:rsidRPr="004E5017">
        <w:rPr>
          <w:rFonts w:ascii="Times New Roman" w:hAnsi="Times New Roman" w:cs="Times New Roman"/>
          <w:sz w:val="26"/>
          <w:szCs w:val="26"/>
          <w:lang w:val="en-US"/>
        </w:rPr>
        <w:t>ồ</w:t>
      </w:r>
      <w:r w:rsidRPr="004E5017">
        <w:rPr>
          <w:rFonts w:ascii="Times New Roman" w:hAnsi="Times New Roman" w:cs="Times New Roman"/>
          <w:sz w:val="26"/>
          <w:szCs w:val="26"/>
        </w:rPr>
        <w:t xml:space="preserve"> sơ đ</w:t>
      </w:r>
      <w:r w:rsidR="002B3848" w:rsidRPr="004E5017">
        <w:rPr>
          <w:rFonts w:ascii="Times New Roman" w:hAnsi="Times New Roman" w:cs="Times New Roman"/>
          <w:sz w:val="26"/>
          <w:szCs w:val="26"/>
          <w:lang w:val="en-US"/>
        </w:rPr>
        <w:t>ầ</w:t>
      </w:r>
      <w:r w:rsidRPr="004E5017">
        <w:rPr>
          <w:rFonts w:ascii="Times New Roman" w:hAnsi="Times New Roman" w:cs="Times New Roman"/>
          <w:sz w:val="26"/>
          <w:szCs w:val="26"/>
        </w:rPr>
        <w:t>y đủ, h</w:t>
      </w:r>
      <w:r w:rsidR="002B3848" w:rsidRPr="004E5017">
        <w:rPr>
          <w:rFonts w:ascii="Times New Roman" w:hAnsi="Times New Roman" w:cs="Times New Roman"/>
          <w:sz w:val="26"/>
          <w:szCs w:val="26"/>
          <w:lang w:val="en-US"/>
        </w:rPr>
        <w:t>ợ</w:t>
      </w:r>
      <w:r w:rsidRPr="004E5017">
        <w:rPr>
          <w:rFonts w:ascii="Times New Roman" w:hAnsi="Times New Roman" w:cs="Times New Roman"/>
          <w:sz w:val="26"/>
          <w:szCs w:val="26"/>
        </w:rPr>
        <w:t>p lệ của đơn vị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6.</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Đối tượng thực hiện: Các đơn vị giao dịch có mở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7.</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Cơ quan giải quyết: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8.</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Kết quả thực hiện:</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a) Trường h</w:t>
      </w:r>
      <w:r w:rsidR="002B3848"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gửi đề nghị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bằng văn bản giấy: Xác nhận của Kho bạc Nhà nước khớp đúng (hoặc chưa kh</w:t>
      </w:r>
      <w:r w:rsidR="002B3848" w:rsidRPr="004E5017">
        <w:rPr>
          <w:rFonts w:ascii="Times New Roman" w:hAnsi="Times New Roman" w:cs="Times New Roman"/>
          <w:sz w:val="26"/>
          <w:szCs w:val="26"/>
          <w:lang w:val="en-US"/>
        </w:rPr>
        <w:t>ớ</w:t>
      </w:r>
      <w:r w:rsidRPr="004E5017">
        <w:rPr>
          <w:rFonts w:ascii="Times New Roman" w:hAnsi="Times New Roman" w:cs="Times New Roman"/>
          <w:sz w:val="26"/>
          <w:szCs w:val="26"/>
        </w:rPr>
        <w:t xml:space="preserve">p đúng) trên bản đề nghị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của đơn vị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 xml:space="preserve">b) Trường hợp gửi đề nghị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qua Trang thông tin dịch vụ công của Kho bạc Nhà nước: Thông báo của Kho bạc Nhà nước khớp đúng (hoặc chưa khớp đúng) với số liệu tại đơn vị giao dịch.</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9.</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M</w:t>
      </w:r>
      <w:r w:rsidR="002B3848" w:rsidRPr="004E5017">
        <w:rPr>
          <w:rFonts w:ascii="Times New Roman" w:hAnsi="Times New Roman" w:cs="Times New Roman"/>
          <w:sz w:val="26"/>
          <w:szCs w:val="26"/>
          <w:lang w:val="en-US"/>
        </w:rPr>
        <w:t>ẫ</w:t>
      </w:r>
      <w:r w:rsidRPr="004E5017">
        <w:rPr>
          <w:rFonts w:ascii="Times New Roman" w:hAnsi="Times New Roman" w:cs="Times New Roman"/>
          <w:sz w:val="26"/>
          <w:szCs w:val="26"/>
        </w:rPr>
        <w:t xml:space="preserve">u tờ khai: Bảng đối chiếu dự toán và tình hình sử dụng kinh phí ngân sách nhà nước tại Kho bạc Nhà nước; bảng xác nhận số dư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tiền gửi tại Kho bạc Nhà nước thực hiện theo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9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13 Nghị định này.</w:t>
      </w:r>
    </w:p>
    <w:p w:rsidR="005840CB" w:rsidRPr="004E5017" w:rsidRDefault="00762924" w:rsidP="004E5017">
      <w:pPr>
        <w:spacing w:before="120"/>
        <w:jc w:val="center"/>
        <w:outlineLvl w:val="0"/>
        <w:rPr>
          <w:rFonts w:ascii="Times New Roman" w:hAnsi="Times New Roman" w:cs="Times New Roman"/>
          <w:b/>
          <w:sz w:val="26"/>
          <w:szCs w:val="26"/>
        </w:rPr>
      </w:pPr>
      <w:bookmarkStart w:id="114" w:name="chuong_3"/>
      <w:r w:rsidRPr="004E5017">
        <w:rPr>
          <w:rFonts w:ascii="Times New Roman" w:hAnsi="Times New Roman" w:cs="Times New Roman"/>
          <w:b/>
          <w:sz w:val="26"/>
          <w:szCs w:val="26"/>
        </w:rPr>
        <w:t>Chương III</w:t>
      </w:r>
      <w:bookmarkEnd w:id="114"/>
    </w:p>
    <w:p w:rsidR="005840CB" w:rsidRPr="004E5017" w:rsidRDefault="00C70DBB" w:rsidP="004E5017">
      <w:pPr>
        <w:spacing w:before="120"/>
        <w:jc w:val="center"/>
        <w:rPr>
          <w:rFonts w:ascii="Times New Roman" w:hAnsi="Times New Roman" w:cs="Times New Roman"/>
          <w:b/>
          <w:sz w:val="26"/>
          <w:szCs w:val="26"/>
        </w:rPr>
      </w:pPr>
      <w:bookmarkStart w:id="115" w:name="chuong_3_name"/>
      <w:r w:rsidRPr="004E5017">
        <w:rPr>
          <w:rFonts w:ascii="Times New Roman" w:hAnsi="Times New Roman" w:cs="Times New Roman"/>
          <w:b/>
          <w:sz w:val="26"/>
          <w:szCs w:val="26"/>
        </w:rPr>
        <w:t>TỔ CHỨC THỰC HIỆN</w:t>
      </w:r>
      <w:bookmarkEnd w:id="115"/>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116" w:name="dieu_15"/>
      <w:r w:rsidRPr="004E5017">
        <w:rPr>
          <w:rFonts w:ascii="Times New Roman" w:hAnsi="Times New Roman" w:cs="Times New Roman"/>
          <w:b/>
          <w:color w:val="002060"/>
          <w:sz w:val="26"/>
          <w:szCs w:val="26"/>
        </w:rPr>
        <w:t>Điều 15. Nhiệm vụ, quyền hạn của Bộ Tài chính</w:t>
      </w:r>
      <w:bookmarkEnd w:id="116"/>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Hướng dẫn cụ thể mức và nội dung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thực hiện cam kết chi theo tình hình triển khai thực tế;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chi thực hiện hình thức thanh toán trước, kiểm soát sau; nội dung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sử dụng mẫu chứng từ nộp ngân sách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Tổ chức chỉ đạo, quản lý, giám sát, thanh tra, kiểm </w:t>
      </w:r>
      <w:r w:rsidR="00BF1726" w:rsidRPr="004E5017">
        <w:rPr>
          <w:rFonts w:ascii="Times New Roman" w:hAnsi="Times New Roman" w:cs="Times New Roman"/>
          <w:sz w:val="26"/>
          <w:szCs w:val="26"/>
          <w:lang w:val="en-US"/>
        </w:rPr>
        <w:t>t</w:t>
      </w:r>
      <w:r w:rsidRPr="004E5017">
        <w:rPr>
          <w:rFonts w:ascii="Times New Roman" w:hAnsi="Times New Roman" w:cs="Times New Roman"/>
          <w:sz w:val="26"/>
          <w:szCs w:val="26"/>
        </w:rPr>
        <w:t>ra việc thực hiện các thủ tục hành chính thuộc lĩnh vực Kho bạc Nhà nước theo quy định của pháp luật.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Chỉ đạo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Chấp hành các quy định về thủ tục hành chính thuộc lĩnh vực Kho bạc Nhà nước, đảm bảo thời hạn giải quyết của từng thủ tục hành chính theo đúng quy định tại Nghị định này; hướng dẫn đơn vị giao dịch cung cấp hồ sơ và kê khai đầy đủ các thông tin trên các mẫu biểu hồ sơ của thủ tục hành chính, bảo đảm việc yêu cầu bổ sung hồ sơ của thủ tục hành chính quy định tại Nghị định này chỉ được thực hiện không quá một lần trong suốt quá trình giải quyết hồ sơ và thời hạn trả hồ sơ không hợp lệ đối với từng thủ tục hành chính tối đa không quá thời hạn giải quyết của thủ tục hành chính đó; không được yêu cầu đơn vị giao dịch bổ sung hồ sơ ngoài các hồ sơ đã được quy định tại Nghị định này. Trường hợp Kho bạc Nhà nước đã khai thác được thông tin h</w:t>
      </w:r>
      <w:r w:rsidR="00BF1726"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w:t>
      </w:r>
      <w:r w:rsidR="00BF1726" w:rsidRPr="004E5017">
        <w:rPr>
          <w:rFonts w:ascii="Times New Roman" w:hAnsi="Times New Roman" w:cs="Times New Roman"/>
          <w:sz w:val="26"/>
          <w:szCs w:val="26"/>
          <w:lang w:val="en-US"/>
        </w:rPr>
        <w:t>ồ</w:t>
      </w:r>
      <w:r w:rsidRPr="004E5017">
        <w:rPr>
          <w:rFonts w:ascii="Times New Roman" w:hAnsi="Times New Roman" w:cs="Times New Roman"/>
          <w:sz w:val="26"/>
          <w:szCs w:val="26"/>
        </w:rPr>
        <w:t>ng điện tử từ mạng đ</w:t>
      </w:r>
      <w:r w:rsidR="00BF1726" w:rsidRPr="004E5017">
        <w:rPr>
          <w:rFonts w:ascii="Times New Roman" w:hAnsi="Times New Roman" w:cs="Times New Roman"/>
          <w:sz w:val="26"/>
          <w:szCs w:val="26"/>
          <w:lang w:val="en-US"/>
        </w:rPr>
        <w:t>ấ</w:t>
      </w:r>
      <w:r w:rsidRPr="004E5017">
        <w:rPr>
          <w:rFonts w:ascii="Times New Roman" w:hAnsi="Times New Roman" w:cs="Times New Roman"/>
          <w:sz w:val="26"/>
          <w:szCs w:val="26"/>
        </w:rPr>
        <w:t>u th</w:t>
      </w:r>
      <w:r w:rsidR="00BF1726" w:rsidRPr="004E5017">
        <w:rPr>
          <w:rFonts w:ascii="Times New Roman" w:hAnsi="Times New Roman" w:cs="Times New Roman"/>
          <w:sz w:val="26"/>
          <w:szCs w:val="26"/>
          <w:lang w:val="en-US"/>
        </w:rPr>
        <w:t>ầ</w:t>
      </w:r>
      <w:r w:rsidRPr="004E5017">
        <w:rPr>
          <w:rFonts w:ascii="Times New Roman" w:hAnsi="Times New Roman" w:cs="Times New Roman"/>
          <w:sz w:val="26"/>
          <w:szCs w:val="26"/>
        </w:rPr>
        <w:t>u qu</w:t>
      </w:r>
      <w:r w:rsidR="00BF1726" w:rsidRPr="004E5017">
        <w:rPr>
          <w:rFonts w:ascii="Times New Roman" w:hAnsi="Times New Roman" w:cs="Times New Roman"/>
          <w:sz w:val="26"/>
          <w:szCs w:val="26"/>
          <w:lang w:val="en-US"/>
        </w:rPr>
        <w:t>ố</w:t>
      </w:r>
      <w:r w:rsidRPr="004E5017">
        <w:rPr>
          <w:rFonts w:ascii="Times New Roman" w:hAnsi="Times New Roman" w:cs="Times New Roman"/>
          <w:sz w:val="26"/>
          <w:szCs w:val="26"/>
        </w:rPr>
        <w:t>c gia, Kho bạc Nhà nước không được yêu c</w:t>
      </w:r>
      <w:r w:rsidR="00BF1726" w:rsidRPr="004E5017">
        <w:rPr>
          <w:rFonts w:ascii="Times New Roman" w:hAnsi="Times New Roman" w:cs="Times New Roman"/>
          <w:sz w:val="26"/>
          <w:szCs w:val="26"/>
          <w:lang w:val="en-US"/>
        </w:rPr>
        <w:t>ầ</w:t>
      </w:r>
      <w:r w:rsidRPr="004E5017">
        <w:rPr>
          <w:rFonts w:ascii="Times New Roman" w:hAnsi="Times New Roman" w:cs="Times New Roman"/>
          <w:sz w:val="26"/>
          <w:szCs w:val="26"/>
        </w:rPr>
        <w:t>u đơn vị sử dụng ngân sách nhà nước phải gửi h</w:t>
      </w:r>
      <w:r w:rsidR="00BF1726" w:rsidRPr="004E5017">
        <w:rPr>
          <w:rFonts w:ascii="Times New Roman" w:hAnsi="Times New Roman" w:cs="Times New Roman"/>
          <w:sz w:val="26"/>
          <w:szCs w:val="26"/>
          <w:lang w:val="en-US"/>
        </w:rPr>
        <w:t>ợ</w:t>
      </w:r>
      <w:r w:rsidRPr="004E5017">
        <w:rPr>
          <w:rFonts w:ascii="Times New Roman" w:hAnsi="Times New Roman" w:cs="Times New Roman"/>
          <w:sz w:val="26"/>
          <w:szCs w:val="26"/>
        </w:rPr>
        <w:t>p đồng đến Kho bạc Nhà nước.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Chuẩn bị các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kiện cần thiết triển khai đầy đủ dịch vụ công trực tuyến đối với các thủ tục hành chính thuộc lĩnh vực Kho bạc Nhà nước.</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Cấp chứng từ nộp ngân sách nhà nước phục hồi hoặc bản sao chứng từ nộp ngân sách nhà nước theo đề nghị của người nộp ngân sách nhà nước đối với trường hợp người nộp ngân sách nhà nước nộp tiền trực tiếp tại Kho bạc Nhà nước.</w:t>
      </w:r>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117" w:name="dieu_16"/>
      <w:r w:rsidRPr="004E5017">
        <w:rPr>
          <w:rFonts w:ascii="Times New Roman" w:hAnsi="Times New Roman" w:cs="Times New Roman"/>
          <w:b/>
          <w:color w:val="002060"/>
          <w:sz w:val="26"/>
          <w:szCs w:val="26"/>
        </w:rPr>
        <w:t>Điều 16. Nhiệm vụ, quyền hạn của các bộ, cơ quan ngang bộ, các ngành, địa phương</w:t>
      </w:r>
      <w:bookmarkEnd w:id="117"/>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Các bộ, cơ quan ngang bộ, các ngành, địa phương: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Chỉ đạo các đơn vị trực thuộc chấp hành các quy định về quản lý ngân sách nhà nước, đầu tư công, xây dựng và các quy định về thủ tục hành chính thuộc lĩnh vực Kho bạc Nhà nước quy định tại Nghị định này; đẩy mạnh ứng dụng công nghệ thông tin để sử dụng các dịch vụ công trong quá trình thực hiện các thủ tục hành chính thuộc lĩnh vực Kho bạc Nhà nước theo lộ trình quy định tại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5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17 Nghị định này.</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Thực hiện xây dựng cơ sở dữ liệu về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phí, lệ phí thuộc phạm vi quản lý; tổ chức kết nối, chia sẻ dữ liệu về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phí, lệ phí với các cơ quan, đơn vị có liên quan khác theo quy định của pháp luật.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Bộ Kế hoạch và Đầu tư thiết lập kết nối, trao đổi thông tin về giao dịch điện tử trong hoạt động đấu thầu với Bộ Tài chính và các bộ, cơ quan, tổ chức khác theo các </w:t>
      </w:r>
      <w:r w:rsidR="005E4D13" w:rsidRPr="004E5017">
        <w:rPr>
          <w:rFonts w:ascii="Times New Roman" w:hAnsi="Times New Roman" w:cs="Times New Roman"/>
          <w:sz w:val="26"/>
          <w:szCs w:val="26"/>
        </w:rPr>
        <w:t>mục</w:t>
      </w:r>
      <w:r w:rsidRPr="004E5017">
        <w:rPr>
          <w:rFonts w:ascii="Times New Roman" w:hAnsi="Times New Roman" w:cs="Times New Roman"/>
          <w:sz w:val="26"/>
          <w:szCs w:val="26"/>
        </w:rPr>
        <w:t xml:space="preserve"> tiêu, </w:t>
      </w:r>
      <w:r w:rsidR="005E4D13" w:rsidRPr="004E5017">
        <w:rPr>
          <w:rFonts w:ascii="Times New Roman" w:hAnsi="Times New Roman" w:cs="Times New Roman"/>
          <w:sz w:val="26"/>
          <w:szCs w:val="26"/>
        </w:rPr>
        <w:t>chương</w:t>
      </w:r>
      <w:r w:rsidRPr="004E5017">
        <w:rPr>
          <w:rFonts w:ascii="Times New Roman" w:hAnsi="Times New Roman" w:cs="Times New Roman"/>
          <w:sz w:val="26"/>
          <w:szCs w:val="26"/>
        </w:rPr>
        <w:t xml:space="preserve"> trình của Chính phủ và Chính phủ điện tử phù hợp với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kiện thực tế và quy định của pháp luật.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Bộ Tư pháp xây dựng cơ sở dữ liệu quốc gia về xử phạt vi phạm hành chính theo quy định tạ</w:t>
      </w:r>
      <w:r w:rsidR="00593CB9" w:rsidRPr="004E5017">
        <w:rPr>
          <w:rFonts w:ascii="Times New Roman" w:hAnsi="Times New Roman" w:cs="Times New Roman"/>
          <w:sz w:val="26"/>
          <w:szCs w:val="26"/>
        </w:rPr>
        <w:t>i Ngh</w:t>
      </w:r>
      <w:r w:rsidR="00593CB9" w:rsidRPr="004E5017">
        <w:rPr>
          <w:rFonts w:ascii="Times New Roman" w:hAnsi="Times New Roman" w:cs="Times New Roman"/>
          <w:sz w:val="26"/>
          <w:szCs w:val="26"/>
          <w:lang w:val="en-US"/>
        </w:rPr>
        <w:t>ị</w:t>
      </w:r>
      <w:r w:rsidRPr="004E5017">
        <w:rPr>
          <w:rFonts w:ascii="Times New Roman" w:hAnsi="Times New Roman" w:cs="Times New Roman"/>
          <w:sz w:val="26"/>
          <w:szCs w:val="26"/>
        </w:rPr>
        <w:t xml:space="preserve"> định số 20/2016/NĐ-CP ngày 30 tháng 3 năm 2016 của Chính phủ quy định cơ sở dữ liệu quốc gia về xử lý vi phạm hành chính.</w:t>
      </w:r>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118" w:name="dieu_17"/>
      <w:r w:rsidRPr="004E5017">
        <w:rPr>
          <w:rFonts w:ascii="Times New Roman" w:hAnsi="Times New Roman" w:cs="Times New Roman"/>
          <w:b/>
          <w:color w:val="002060"/>
          <w:sz w:val="26"/>
          <w:szCs w:val="26"/>
        </w:rPr>
        <w:t>Điều 17. Nhiệm vụ, quyền hạn của các đơn vị giao dịch</w:t>
      </w:r>
      <w:bookmarkEnd w:id="118"/>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Tuân thủ đ</w:t>
      </w:r>
      <w:r w:rsidR="002F1109" w:rsidRPr="004E5017">
        <w:rPr>
          <w:rFonts w:ascii="Times New Roman" w:hAnsi="Times New Roman" w:cs="Times New Roman"/>
          <w:sz w:val="26"/>
          <w:szCs w:val="26"/>
          <w:lang w:val="en-US"/>
        </w:rPr>
        <w:t>ầ</w:t>
      </w:r>
      <w:r w:rsidRPr="004E5017">
        <w:rPr>
          <w:rFonts w:ascii="Times New Roman" w:hAnsi="Times New Roman" w:cs="Times New Roman"/>
          <w:sz w:val="26"/>
          <w:szCs w:val="26"/>
        </w:rPr>
        <w:t>y đủ các quy đị</w:t>
      </w:r>
      <w:r w:rsidR="000F48F9" w:rsidRPr="004E5017">
        <w:rPr>
          <w:rFonts w:ascii="Times New Roman" w:hAnsi="Times New Roman" w:cs="Times New Roman"/>
          <w:sz w:val="26"/>
          <w:szCs w:val="26"/>
        </w:rPr>
        <w:t>nh c</w:t>
      </w:r>
      <w:r w:rsidR="000F48F9" w:rsidRPr="004E5017">
        <w:rPr>
          <w:rFonts w:ascii="Times New Roman" w:hAnsi="Times New Roman" w:cs="Times New Roman"/>
          <w:sz w:val="26"/>
          <w:szCs w:val="26"/>
          <w:lang w:val="en-US"/>
        </w:rPr>
        <w:t>ủ</w:t>
      </w:r>
      <w:r w:rsidRPr="004E5017">
        <w:rPr>
          <w:rFonts w:ascii="Times New Roman" w:hAnsi="Times New Roman" w:cs="Times New Roman"/>
          <w:sz w:val="26"/>
          <w:szCs w:val="26"/>
        </w:rPr>
        <w:t>a Luật Ngân sách nhà nước, Luật Đầu tư công, Luật Đấu thầu, Luật Xây dựng và các quy định khác của pháp luật có liên quan trong quá trình quản lý, sử dụng kinh phí ngân sách nhà nước cấp.</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Chấp hành đúng các quy định về thủ tục hành chính thuộc lĩnh vực Kho bạc Nhà nước được quy định tại Nghị định này; có trách nhiệm lưu giữ đ</w:t>
      </w:r>
      <w:r w:rsidR="00D53D90" w:rsidRPr="004E5017">
        <w:rPr>
          <w:rFonts w:ascii="Times New Roman" w:hAnsi="Times New Roman" w:cs="Times New Roman"/>
          <w:sz w:val="26"/>
          <w:szCs w:val="26"/>
          <w:lang w:val="en-US"/>
        </w:rPr>
        <w:t>ầ</w:t>
      </w:r>
      <w:r w:rsidRPr="004E5017">
        <w:rPr>
          <w:rFonts w:ascii="Times New Roman" w:hAnsi="Times New Roman" w:cs="Times New Roman"/>
          <w:sz w:val="26"/>
          <w:szCs w:val="26"/>
        </w:rPr>
        <w:t>y đủ các hồ sơ, chứng từ chi ngân sách nhà nước theo chế độ quy định.</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Chịu trách nhiệm về quyết định chi; quy trình, hình thức và kết quả lựa chọn nhà thầu theo quy định của Luật Đấu thầu và các văn bản hướng dẫn Luật; tính chính xác của đơn giá, khối lượng, giá trị đề nghị thanh toán; chịu trách nhiệm và chấp hành đúng chế độ, tiêu chuẩn, định mức do cơ quan nhà nước có thẩm quyền quy định; tiêu chí kỹ thuật, số lượng của tài sản mà đơn vị sử dụng ngân sách nhà nước mua sắm theo quy định của pháp luật; các nội dung ghi trên bảng kê nội dung thanh toán/tạm ứng; bảng thanh toán cho đối tượng thụ hưởng và các hồ sơ tài liệu khác có liên quan.</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4.</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Chịu trách nhiệm ký hợp đồng với nhà cung cấp hàng hóa, dịch vụ phù hợp với quyết định phê duyệt kết quả lựa chọn nhà thầu của cấp có thẩm quyền; ban hành quy chế chi tiêu nội bộ phù h</w:t>
      </w:r>
      <w:r w:rsidR="00D53D90" w:rsidRPr="004E5017">
        <w:rPr>
          <w:rFonts w:ascii="Times New Roman" w:hAnsi="Times New Roman" w:cs="Times New Roman"/>
          <w:sz w:val="26"/>
          <w:szCs w:val="26"/>
          <w:lang w:val="en-US"/>
        </w:rPr>
        <w:t>ợ</w:t>
      </w:r>
      <w:r w:rsidRPr="004E5017">
        <w:rPr>
          <w:rFonts w:ascii="Times New Roman" w:hAnsi="Times New Roman" w:cs="Times New Roman"/>
          <w:sz w:val="26"/>
          <w:szCs w:val="26"/>
        </w:rPr>
        <w:t>p với quy định về giao quyền tự chủ, tự chịu trách nhiệm của đ</w:t>
      </w:r>
      <w:r w:rsidR="008F6C6F" w:rsidRPr="004E5017">
        <w:rPr>
          <w:rFonts w:ascii="Times New Roman" w:hAnsi="Times New Roman" w:cs="Times New Roman"/>
          <w:sz w:val="26"/>
          <w:szCs w:val="26"/>
          <w:lang w:val="en-US"/>
        </w:rPr>
        <w:t>ơ</w:t>
      </w:r>
      <w:r w:rsidRPr="004E5017">
        <w:rPr>
          <w:rFonts w:ascii="Times New Roman" w:hAnsi="Times New Roman" w:cs="Times New Roman"/>
          <w:sz w:val="26"/>
          <w:szCs w:val="26"/>
        </w:rPr>
        <w:t>n vị; phê duyệt quyết toán đoàn ra phù hợp với quyết định cử đi công tác nước ngoài của cấp có thẩm quyền và dự toán đoàn ra do thủ trưởng đơn vị phê duyệt.</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5.</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Các đơn vị sử dụng ngân sách nhà nước (trừ các đơn vị thuộc khối an ninh, quốc phòng) có trách nhiệm chuẩn bị đầy đủ các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kiện cần thiết để sử dụng dịch vụ công khi thực hiện các thủ tục hành chính thuộc lĩnh vực Kho bạc Nhà nước theo lộ trình cụ thể như sau:</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a)</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Đến 31 tháng 3 năm 2020, </w:t>
      </w:r>
      <w:r w:rsidR="00C7755F" w:rsidRPr="004E5017">
        <w:rPr>
          <w:rFonts w:ascii="Times New Roman" w:hAnsi="Times New Roman" w:cs="Times New Roman"/>
          <w:sz w:val="26"/>
          <w:szCs w:val="26"/>
          <w:lang w:val="en-US"/>
        </w:rPr>
        <w:t>tr</w:t>
      </w:r>
      <w:r w:rsidRPr="004E5017">
        <w:rPr>
          <w:rFonts w:ascii="Times New Roman" w:hAnsi="Times New Roman" w:cs="Times New Roman"/>
          <w:sz w:val="26"/>
          <w:szCs w:val="26"/>
        </w:rPr>
        <w:t>iển khai tại tất cả các đơn vị sử dụng ngân sách nhà nước có giao dịch với Kho bạc Nhà nước cấp tỉnh, thành phố trực thuộc trung ương; Kho bạc Nhà nước cấp thành phố, quận, thị xã thuộc tỉnh, thành phố trực thuộc trung ương.</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b)</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Đ</w:t>
      </w:r>
      <w:r w:rsidR="00C7755F" w:rsidRPr="004E5017">
        <w:rPr>
          <w:rFonts w:ascii="Times New Roman" w:hAnsi="Times New Roman" w:cs="Times New Roman"/>
          <w:sz w:val="26"/>
          <w:szCs w:val="26"/>
          <w:lang w:val="en-US"/>
        </w:rPr>
        <w:t>ế</w:t>
      </w:r>
      <w:r w:rsidRPr="004E5017">
        <w:rPr>
          <w:rFonts w:ascii="Times New Roman" w:hAnsi="Times New Roman" w:cs="Times New Roman"/>
          <w:sz w:val="26"/>
          <w:szCs w:val="26"/>
        </w:rPr>
        <w:t>n 31 tháng 12 năm 2020, triển khai tại tất cả các đơn vị sử dụng ngân sách nhà nước có giao dịch với các đơn vị Kho bạc Nhà nước trên toàn quốc.</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c)</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Trường hợp chưa đủ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kiện để sử dụng dịch vụ công trực tuyến mức độ 4 theo lộ trình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và b </w:t>
      </w:r>
      <w:r w:rsidR="005E4D13" w:rsidRPr="004E5017">
        <w:rPr>
          <w:rFonts w:ascii="Times New Roman" w:hAnsi="Times New Roman" w:cs="Times New Roman"/>
          <w:sz w:val="26"/>
          <w:szCs w:val="26"/>
        </w:rPr>
        <w:t>Điều</w:t>
      </w:r>
      <w:r w:rsidR="0002349A" w:rsidRPr="004E5017">
        <w:rPr>
          <w:rFonts w:ascii="Times New Roman" w:hAnsi="Times New Roman" w:cs="Times New Roman"/>
          <w:sz w:val="26"/>
          <w:szCs w:val="26"/>
        </w:rPr>
        <w:t xml:space="preserve"> </w:t>
      </w:r>
      <w:r w:rsidRPr="004E5017">
        <w:rPr>
          <w:rFonts w:ascii="Times New Roman" w:hAnsi="Times New Roman" w:cs="Times New Roman"/>
          <w:sz w:val="26"/>
          <w:szCs w:val="26"/>
        </w:rPr>
        <w:t>này, các đơn vị sử dụng ngân sách nhà nước phải có văn bản gửi Kho bạc Nhà nước nơi giao dịch để tổng h</w:t>
      </w:r>
      <w:r w:rsidR="00C7755F" w:rsidRPr="004E5017">
        <w:rPr>
          <w:rFonts w:ascii="Times New Roman" w:hAnsi="Times New Roman" w:cs="Times New Roman"/>
          <w:sz w:val="26"/>
          <w:szCs w:val="26"/>
          <w:lang w:val="en-US"/>
        </w:rPr>
        <w:t>ợ</w:t>
      </w:r>
      <w:r w:rsidRPr="004E5017">
        <w:rPr>
          <w:rFonts w:ascii="Times New Roman" w:hAnsi="Times New Roman" w:cs="Times New Roman"/>
          <w:sz w:val="26"/>
          <w:szCs w:val="26"/>
        </w:rPr>
        <w:t xml:space="preserve">p, báo cáo Bộ Tài chính xem xét, quyết định cụ thể các đơn vị được tiếp tục thực hiện thủ tục hành chính theo phương thức trực tiếp tại trụ sở Kho bạc Nhà nước, trong thời hạn 03 tháng kể từ thời hạn cuối cùng đơn vị phải tham gia dịch vụ công trực tuyến mức độ 4 với Kho bạc Nhà nước theo quy định tại </w:t>
      </w:r>
      <w:r w:rsidR="005E4D13" w:rsidRPr="004E5017">
        <w:rPr>
          <w:rFonts w:ascii="Times New Roman" w:hAnsi="Times New Roman" w:cs="Times New Roman"/>
          <w:sz w:val="26"/>
          <w:szCs w:val="26"/>
        </w:rPr>
        <w:t>điểm</w:t>
      </w:r>
      <w:r w:rsidRPr="004E5017">
        <w:rPr>
          <w:rFonts w:ascii="Times New Roman" w:hAnsi="Times New Roman" w:cs="Times New Roman"/>
          <w:sz w:val="26"/>
          <w:szCs w:val="26"/>
        </w:rPr>
        <w:t xml:space="preserve"> a và b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này.</w:t>
      </w:r>
    </w:p>
    <w:p w:rsidR="005840CB" w:rsidRPr="004E5017" w:rsidRDefault="00C70DBB" w:rsidP="004E5017">
      <w:pPr>
        <w:shd w:val="clear" w:color="auto" w:fill="FFF2CC" w:themeFill="accent4" w:themeFillTint="33"/>
        <w:spacing w:before="120"/>
        <w:jc w:val="both"/>
        <w:outlineLvl w:val="2"/>
        <w:rPr>
          <w:rFonts w:ascii="Times New Roman" w:hAnsi="Times New Roman" w:cs="Times New Roman"/>
          <w:b/>
          <w:color w:val="002060"/>
          <w:sz w:val="26"/>
          <w:szCs w:val="26"/>
        </w:rPr>
      </w:pPr>
      <w:bookmarkStart w:id="119" w:name="dieu_18"/>
      <w:r w:rsidRPr="004E5017">
        <w:rPr>
          <w:rFonts w:ascii="Times New Roman" w:hAnsi="Times New Roman" w:cs="Times New Roman"/>
          <w:b/>
          <w:color w:val="002060"/>
          <w:sz w:val="26"/>
          <w:szCs w:val="26"/>
        </w:rPr>
        <w:t>Điều 18. Hiệu lực thi hành</w:t>
      </w:r>
      <w:bookmarkEnd w:id="119"/>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1.</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Nghị định này có hiệu lực thi hành từ ngày 16 tháng 3 năm 2020 và bãi bỏ các quy định về thủ tục hành chính trong lĩnh vực thu và hoàn trả các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thu ngân sách nhà nước qua Kho bạc Nhà nước; lĩnh vực kiểm soát chi ngân sách nhà nước qua Kho bạc Nhà nước; lĩnh vực đăng ký và sử dụng tài </w:t>
      </w:r>
      <w:r w:rsidR="005E4D13" w:rsidRPr="004E5017">
        <w:rPr>
          <w:rFonts w:ascii="Times New Roman" w:hAnsi="Times New Roman" w:cs="Times New Roman"/>
          <w:sz w:val="26"/>
          <w:szCs w:val="26"/>
        </w:rPr>
        <w:t>khoản</w:t>
      </w:r>
      <w:r w:rsidRPr="004E5017">
        <w:rPr>
          <w:rFonts w:ascii="Times New Roman" w:hAnsi="Times New Roman" w:cs="Times New Roman"/>
          <w:sz w:val="26"/>
          <w:szCs w:val="26"/>
        </w:rPr>
        <w:t xml:space="preserve"> tại Kho bạc Nhà nước tại các văn bản quy phạm pháp luật hiện hành.</w:t>
      </w:r>
    </w:p>
    <w:p w:rsidR="005840CB" w:rsidRPr="004E5017" w:rsidRDefault="005840CB" w:rsidP="004E5017">
      <w:pPr>
        <w:spacing w:before="120"/>
        <w:jc w:val="both"/>
        <w:rPr>
          <w:rFonts w:ascii="Times New Roman" w:hAnsi="Times New Roman" w:cs="Times New Roman"/>
          <w:sz w:val="26"/>
          <w:szCs w:val="26"/>
          <w:lang w:val="en-US"/>
        </w:rPr>
      </w:pPr>
      <w:r w:rsidRPr="004E5017">
        <w:rPr>
          <w:rFonts w:ascii="Times New Roman" w:hAnsi="Times New Roman" w:cs="Times New Roman"/>
          <w:sz w:val="26"/>
          <w:szCs w:val="26"/>
        </w:rPr>
        <w:t>2.</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Trường h</w:t>
      </w:r>
      <w:r w:rsidR="001733A7" w:rsidRPr="004E5017">
        <w:rPr>
          <w:rFonts w:ascii="Times New Roman" w:hAnsi="Times New Roman" w:cs="Times New Roman"/>
          <w:sz w:val="26"/>
          <w:szCs w:val="26"/>
          <w:lang w:val="en-US"/>
        </w:rPr>
        <w:t>ợ</w:t>
      </w:r>
      <w:r w:rsidRPr="004E5017">
        <w:rPr>
          <w:rFonts w:ascii="Times New Roman" w:hAnsi="Times New Roman" w:cs="Times New Roman"/>
          <w:sz w:val="26"/>
          <w:szCs w:val="26"/>
        </w:rPr>
        <w:t>p các văn bản quy phạm pháp luật được viện dẫn tại Nghị định này được sửa đổi, bổ sung, thay thế bằng văn bản quy phạm pháp luật khác, thì áp dụng theo văn bản sửa đổi, b</w:t>
      </w:r>
      <w:r w:rsidR="001733A7" w:rsidRPr="004E5017">
        <w:rPr>
          <w:rFonts w:ascii="Times New Roman" w:hAnsi="Times New Roman" w:cs="Times New Roman"/>
          <w:sz w:val="26"/>
          <w:szCs w:val="26"/>
          <w:lang w:val="en-US"/>
        </w:rPr>
        <w:t>ổ</w:t>
      </w:r>
      <w:r w:rsidRPr="004E5017">
        <w:rPr>
          <w:rFonts w:ascii="Times New Roman" w:hAnsi="Times New Roman" w:cs="Times New Roman"/>
          <w:sz w:val="26"/>
          <w:szCs w:val="26"/>
        </w:rPr>
        <w:t xml:space="preserve"> sung, thay thế đó.</w:t>
      </w:r>
    </w:p>
    <w:p w:rsidR="005840CB" w:rsidRPr="004E5017" w:rsidRDefault="005840CB" w:rsidP="004E5017">
      <w:pPr>
        <w:spacing w:before="120"/>
        <w:jc w:val="both"/>
        <w:rPr>
          <w:rFonts w:ascii="Times New Roman" w:hAnsi="Times New Roman" w:cs="Times New Roman"/>
          <w:sz w:val="26"/>
          <w:szCs w:val="26"/>
        </w:rPr>
      </w:pPr>
      <w:r w:rsidRPr="004E5017">
        <w:rPr>
          <w:rFonts w:ascii="Times New Roman" w:hAnsi="Times New Roman" w:cs="Times New Roman"/>
          <w:sz w:val="26"/>
          <w:szCs w:val="26"/>
        </w:rPr>
        <w:t>3.</w:t>
      </w:r>
      <w:r w:rsidR="009331BD" w:rsidRPr="004E5017">
        <w:rPr>
          <w:rFonts w:ascii="Times New Roman" w:hAnsi="Times New Roman" w:cs="Times New Roman"/>
          <w:sz w:val="26"/>
          <w:szCs w:val="26"/>
        </w:rPr>
        <w:t xml:space="preserve"> </w:t>
      </w:r>
      <w:r w:rsidRPr="004E5017">
        <w:rPr>
          <w:rFonts w:ascii="Times New Roman" w:hAnsi="Times New Roman" w:cs="Times New Roman"/>
          <w:sz w:val="26"/>
          <w:szCs w:val="26"/>
        </w:rPr>
        <w:t xml:space="preserve">Các Bộ trưởng, Thủ trưởng cơ quan ngang bộ, Thủ trưởng cơ quan thuộc Chính phủ, Chủ tịch </w:t>
      </w:r>
      <w:r w:rsidR="001733A7" w:rsidRPr="004E5017">
        <w:rPr>
          <w:rFonts w:ascii="Times New Roman" w:hAnsi="Times New Roman" w:cs="Times New Roman"/>
          <w:sz w:val="26"/>
          <w:szCs w:val="26"/>
        </w:rPr>
        <w:t xml:space="preserve">Ủy </w:t>
      </w:r>
      <w:r w:rsidRPr="004E5017">
        <w:rPr>
          <w:rFonts w:ascii="Times New Roman" w:hAnsi="Times New Roman" w:cs="Times New Roman"/>
          <w:sz w:val="26"/>
          <w:szCs w:val="26"/>
        </w:rPr>
        <w:t>ban nhân dân các tỉnh, thành phố trực thuộc trung ương chịu trách nhiệm thi hành Nghị định này./.</w:t>
      </w:r>
    </w:p>
    <w:p w:rsidR="005840CB" w:rsidRPr="004E5017" w:rsidRDefault="005840CB" w:rsidP="003D1F9F">
      <w:pPr>
        <w:spacing w:before="120"/>
        <w:rPr>
          <w:rFonts w:ascii="Times New Roman" w:hAnsi="Times New Roman" w:cs="Times New Roman"/>
          <w:sz w:val="20"/>
          <w:lang w:val="en-US"/>
        </w:rPr>
      </w:pPr>
    </w:p>
    <w:tbl>
      <w:tblPr>
        <w:tblW w:w="0" w:type="auto"/>
        <w:tblLook w:val="01E0" w:firstRow="1" w:lastRow="1" w:firstColumn="1" w:lastColumn="1" w:noHBand="0" w:noVBand="0"/>
      </w:tblPr>
      <w:tblGrid>
        <w:gridCol w:w="4788"/>
        <w:gridCol w:w="4068"/>
      </w:tblGrid>
      <w:tr w:rsidR="001733A7" w:rsidRPr="004E5017" w:rsidTr="00EB7E0D">
        <w:tc>
          <w:tcPr>
            <w:tcW w:w="4788" w:type="dxa"/>
            <w:shd w:val="clear" w:color="auto" w:fill="auto"/>
          </w:tcPr>
          <w:p w:rsidR="001733A7" w:rsidRPr="004E5017" w:rsidRDefault="00F94309" w:rsidP="00EB7E0D">
            <w:pPr>
              <w:spacing w:before="120"/>
              <w:rPr>
                <w:rFonts w:ascii="Times New Roman" w:eastAsia="Times New Roman" w:hAnsi="Times New Roman" w:cs="Times New Roman"/>
                <w:sz w:val="16"/>
                <w:szCs w:val="20"/>
              </w:rPr>
            </w:pPr>
            <w:r w:rsidRPr="004E5017">
              <w:rPr>
                <w:rFonts w:ascii="Times New Roman" w:eastAsia="Times New Roman" w:hAnsi="Times New Roman" w:cs="Times New Roman"/>
                <w:b/>
                <w:i/>
                <w:sz w:val="16"/>
                <w:szCs w:val="20"/>
                <w:lang w:val="en-US"/>
              </w:rPr>
              <w:br/>
            </w:r>
            <w:r w:rsidR="001733A7" w:rsidRPr="004E5017">
              <w:rPr>
                <w:rFonts w:ascii="Times New Roman" w:eastAsia="Times New Roman" w:hAnsi="Times New Roman" w:cs="Times New Roman"/>
                <w:b/>
                <w:i/>
                <w:sz w:val="20"/>
                <w:szCs w:val="20"/>
              </w:rPr>
              <w:t>Nơi nhận:</w:t>
            </w:r>
            <w:r w:rsidR="001733A7" w:rsidRPr="004E5017">
              <w:rPr>
                <w:rFonts w:ascii="Times New Roman" w:eastAsia="Times New Roman" w:hAnsi="Times New Roman" w:cs="Times New Roman"/>
                <w:b/>
                <w:i/>
                <w:sz w:val="16"/>
                <w:szCs w:val="20"/>
              </w:rPr>
              <w:br/>
            </w:r>
            <w:r w:rsidR="001733A7" w:rsidRPr="004E5017">
              <w:rPr>
                <w:rFonts w:ascii="Times New Roman" w:eastAsia="Times New Roman" w:hAnsi="Times New Roman" w:cs="Times New Roman"/>
                <w:sz w:val="16"/>
                <w:szCs w:val="16"/>
              </w:rPr>
              <w:t xml:space="preserve">- </w:t>
            </w:r>
            <w:r w:rsidRPr="004E5017">
              <w:rPr>
                <w:rFonts w:ascii="Times New Roman" w:eastAsia="Times New Roman" w:hAnsi="Times New Roman" w:cs="Times New Roman"/>
                <w:sz w:val="16"/>
              </w:rPr>
              <w:t>Ban Bí thư Trung ương Đảng;</w:t>
            </w:r>
            <w:r w:rsidRPr="004E5017">
              <w:rPr>
                <w:rFonts w:ascii="Times New Roman" w:eastAsia="Times New Roman" w:hAnsi="Times New Roman" w:cs="Times New Roman"/>
                <w:sz w:val="16"/>
              </w:rPr>
              <w:br/>
              <w:t>- Thủ tư</w:t>
            </w:r>
            <w:r w:rsidRPr="004E5017">
              <w:rPr>
                <w:rFonts w:ascii="Times New Roman" w:eastAsia="Times New Roman" w:hAnsi="Times New Roman" w:cs="Times New Roman"/>
                <w:sz w:val="16"/>
                <w:lang w:val="en-US"/>
              </w:rPr>
              <w:t>ớ</w:t>
            </w:r>
            <w:r w:rsidRPr="004E5017">
              <w:rPr>
                <w:rFonts w:ascii="Times New Roman" w:eastAsia="Times New Roman" w:hAnsi="Times New Roman" w:cs="Times New Roman"/>
                <w:sz w:val="16"/>
              </w:rPr>
              <w:t>ng, các Phó Thủ tướng Chính phủ;</w:t>
            </w:r>
            <w:r w:rsidRPr="004E5017">
              <w:rPr>
                <w:rFonts w:ascii="Times New Roman" w:eastAsia="Times New Roman" w:hAnsi="Times New Roman" w:cs="Times New Roman"/>
                <w:sz w:val="16"/>
              </w:rPr>
              <w:br/>
              <w:t>- Các bộ, cơ quan ngang bộ, cơ quan thuộc Chính phủ;</w:t>
            </w:r>
            <w:r w:rsidRPr="004E5017">
              <w:rPr>
                <w:rFonts w:ascii="Times New Roman" w:eastAsia="Times New Roman" w:hAnsi="Times New Roman" w:cs="Times New Roman"/>
                <w:sz w:val="16"/>
              </w:rPr>
              <w:br/>
              <w:t xml:space="preserve">- HĐND, </w:t>
            </w:r>
            <w:r w:rsidRPr="004E5017">
              <w:rPr>
                <w:rFonts w:ascii="Times New Roman" w:eastAsia="Times New Roman" w:hAnsi="Times New Roman" w:cs="Times New Roman"/>
                <w:sz w:val="16"/>
                <w:lang w:val="en-US"/>
              </w:rPr>
              <w:t>U</w:t>
            </w:r>
            <w:r w:rsidRPr="004E5017">
              <w:rPr>
                <w:rFonts w:ascii="Times New Roman" w:eastAsia="Times New Roman" w:hAnsi="Times New Roman" w:cs="Times New Roman"/>
                <w:sz w:val="16"/>
              </w:rPr>
              <w:t>BND các tỉnh, thành phố trực thuộc trung ươn</w:t>
            </w:r>
            <w:r w:rsidRPr="004E5017">
              <w:rPr>
                <w:rFonts w:ascii="Times New Roman" w:eastAsia="Times New Roman" w:hAnsi="Times New Roman" w:cs="Times New Roman"/>
                <w:sz w:val="16"/>
                <w:lang w:val="en-US"/>
              </w:rPr>
              <w:t>g;</w:t>
            </w:r>
            <w:r w:rsidRPr="004E5017">
              <w:rPr>
                <w:rFonts w:ascii="Times New Roman" w:eastAsia="Times New Roman" w:hAnsi="Times New Roman" w:cs="Times New Roman"/>
                <w:sz w:val="16"/>
              </w:rPr>
              <w:br/>
              <w:t>- Văn phòng Trung ương và các Ban của Đ</w:t>
            </w:r>
            <w:r w:rsidRPr="004E5017">
              <w:rPr>
                <w:rFonts w:ascii="Times New Roman" w:eastAsia="Times New Roman" w:hAnsi="Times New Roman" w:cs="Times New Roman"/>
                <w:sz w:val="16"/>
                <w:lang w:val="en-US"/>
              </w:rPr>
              <w:t>ả</w:t>
            </w:r>
            <w:r w:rsidRPr="004E5017">
              <w:rPr>
                <w:rFonts w:ascii="Times New Roman" w:eastAsia="Times New Roman" w:hAnsi="Times New Roman" w:cs="Times New Roman"/>
                <w:sz w:val="16"/>
              </w:rPr>
              <w:t>ng;</w:t>
            </w:r>
            <w:r w:rsidRPr="004E5017">
              <w:rPr>
                <w:rFonts w:ascii="Times New Roman" w:eastAsia="Times New Roman" w:hAnsi="Times New Roman" w:cs="Times New Roman"/>
                <w:sz w:val="16"/>
              </w:rPr>
              <w:br/>
              <w:t>- Văn phòng Tổng Bí thư;</w:t>
            </w:r>
            <w:r w:rsidRPr="004E5017">
              <w:rPr>
                <w:rFonts w:ascii="Times New Roman" w:eastAsia="Times New Roman" w:hAnsi="Times New Roman" w:cs="Times New Roman"/>
                <w:sz w:val="16"/>
              </w:rPr>
              <w:br/>
              <w:t>- V</w:t>
            </w:r>
            <w:r w:rsidRPr="004E5017">
              <w:rPr>
                <w:rFonts w:ascii="Times New Roman" w:eastAsia="Times New Roman" w:hAnsi="Times New Roman" w:cs="Times New Roman"/>
                <w:sz w:val="16"/>
                <w:lang w:val="en-US"/>
              </w:rPr>
              <w:t>ă</w:t>
            </w:r>
            <w:r w:rsidRPr="004E5017">
              <w:rPr>
                <w:rFonts w:ascii="Times New Roman" w:eastAsia="Times New Roman" w:hAnsi="Times New Roman" w:cs="Times New Roman"/>
                <w:sz w:val="16"/>
              </w:rPr>
              <w:t>n phòng Chủ tịch nước;</w:t>
            </w:r>
            <w:r w:rsidRPr="004E5017">
              <w:rPr>
                <w:rFonts w:ascii="Times New Roman" w:eastAsia="Times New Roman" w:hAnsi="Times New Roman" w:cs="Times New Roman"/>
                <w:sz w:val="16"/>
              </w:rPr>
              <w:br/>
              <w:t>- Hội đồng Dân tộc và các Ủy ban của Quốc hội;</w:t>
            </w:r>
            <w:r w:rsidRPr="004E5017">
              <w:rPr>
                <w:rFonts w:ascii="Times New Roman" w:eastAsia="Times New Roman" w:hAnsi="Times New Roman" w:cs="Times New Roman"/>
                <w:sz w:val="16"/>
              </w:rPr>
              <w:br/>
              <w:t>- Văn phòng Quốc hội;</w:t>
            </w:r>
            <w:r w:rsidRPr="004E5017">
              <w:rPr>
                <w:rFonts w:ascii="Times New Roman" w:eastAsia="Times New Roman" w:hAnsi="Times New Roman" w:cs="Times New Roman"/>
                <w:sz w:val="16"/>
              </w:rPr>
              <w:br/>
              <w:t>- Tòa án nhân dân tối cao;</w:t>
            </w:r>
            <w:r w:rsidRPr="004E5017">
              <w:rPr>
                <w:rFonts w:ascii="Times New Roman" w:eastAsia="Times New Roman" w:hAnsi="Times New Roman" w:cs="Times New Roman"/>
                <w:sz w:val="16"/>
              </w:rPr>
              <w:br/>
              <w:t>- Viện kiểm sát nhân dân tối cao;</w:t>
            </w:r>
            <w:r w:rsidRPr="004E5017">
              <w:rPr>
                <w:rFonts w:ascii="Times New Roman" w:eastAsia="Times New Roman" w:hAnsi="Times New Roman" w:cs="Times New Roman"/>
                <w:sz w:val="16"/>
              </w:rPr>
              <w:br/>
              <w:t>- Kiểm toán Nhà nước;</w:t>
            </w:r>
            <w:r w:rsidRPr="004E5017">
              <w:rPr>
                <w:rFonts w:ascii="Times New Roman" w:eastAsia="Times New Roman" w:hAnsi="Times New Roman" w:cs="Times New Roman"/>
                <w:sz w:val="16"/>
              </w:rPr>
              <w:br/>
              <w:t>- Ủy ban Giám sát tài chính Quốc gia;</w:t>
            </w:r>
            <w:r w:rsidRPr="004E5017">
              <w:rPr>
                <w:rFonts w:ascii="Times New Roman" w:eastAsia="Times New Roman" w:hAnsi="Times New Roman" w:cs="Times New Roman"/>
                <w:sz w:val="16"/>
              </w:rPr>
              <w:br/>
              <w:t>- Ngân hàng Chính sách xã hội;</w:t>
            </w:r>
            <w:r w:rsidRPr="004E5017">
              <w:rPr>
                <w:rFonts w:ascii="Times New Roman" w:eastAsia="Times New Roman" w:hAnsi="Times New Roman" w:cs="Times New Roman"/>
                <w:sz w:val="16"/>
              </w:rPr>
              <w:br/>
              <w:t>- Ngân hàng Phát triển Việt Nam;</w:t>
            </w:r>
            <w:r w:rsidRPr="004E5017">
              <w:rPr>
                <w:rFonts w:ascii="Times New Roman" w:eastAsia="Times New Roman" w:hAnsi="Times New Roman" w:cs="Times New Roman"/>
                <w:sz w:val="16"/>
              </w:rPr>
              <w:br/>
              <w:t xml:space="preserve">- Ủy ban Trung ương Mặt </w:t>
            </w:r>
            <w:r w:rsidRPr="004E5017">
              <w:rPr>
                <w:rFonts w:ascii="Times New Roman" w:eastAsia="Times New Roman" w:hAnsi="Times New Roman" w:cs="Times New Roman"/>
                <w:sz w:val="16"/>
                <w:lang w:val="en-US"/>
              </w:rPr>
              <w:t>tr</w:t>
            </w:r>
            <w:r w:rsidRPr="004E5017">
              <w:rPr>
                <w:rFonts w:ascii="Times New Roman" w:eastAsia="Times New Roman" w:hAnsi="Times New Roman" w:cs="Times New Roman"/>
                <w:sz w:val="16"/>
              </w:rPr>
              <w:t>ận Tổ quốc Việt Nam;</w:t>
            </w:r>
            <w:r w:rsidRPr="004E5017">
              <w:rPr>
                <w:rFonts w:ascii="Times New Roman" w:eastAsia="Times New Roman" w:hAnsi="Times New Roman" w:cs="Times New Roman"/>
                <w:sz w:val="16"/>
              </w:rPr>
              <w:br/>
              <w:t>- Cơ quan trung ương của các đoàn thể;</w:t>
            </w:r>
            <w:r w:rsidRPr="004E5017">
              <w:rPr>
                <w:rFonts w:ascii="Times New Roman" w:eastAsia="Times New Roman" w:hAnsi="Times New Roman" w:cs="Times New Roman"/>
                <w:sz w:val="16"/>
              </w:rPr>
              <w:br/>
              <w:t>- VPCP: BTCN, các PCN, Trợ lý TTg, TGĐ Cổng TTĐT, các Vụ, Cục, đơn vị trực thuộc, Công báo;</w:t>
            </w:r>
            <w:r w:rsidRPr="004E5017">
              <w:rPr>
                <w:rFonts w:ascii="Times New Roman" w:eastAsia="Times New Roman" w:hAnsi="Times New Roman" w:cs="Times New Roman"/>
                <w:sz w:val="16"/>
              </w:rPr>
              <w:br/>
              <w:t>- Lưu: VT, KSTT (2b).</w:t>
            </w:r>
          </w:p>
        </w:tc>
        <w:tc>
          <w:tcPr>
            <w:tcW w:w="4068" w:type="dxa"/>
            <w:shd w:val="clear" w:color="auto" w:fill="auto"/>
          </w:tcPr>
          <w:p w:rsidR="001733A7" w:rsidRPr="004E5017" w:rsidRDefault="00F94309" w:rsidP="00EB7E0D">
            <w:pPr>
              <w:spacing w:before="120"/>
              <w:jc w:val="center"/>
              <w:rPr>
                <w:rFonts w:ascii="Times New Roman" w:eastAsia="Times New Roman" w:hAnsi="Times New Roman" w:cs="Times New Roman"/>
                <w:b/>
                <w:sz w:val="20"/>
                <w:szCs w:val="20"/>
                <w:lang w:val="en-US"/>
              </w:rPr>
            </w:pPr>
            <w:r w:rsidRPr="004E5017">
              <w:rPr>
                <w:rFonts w:ascii="Times New Roman" w:eastAsia="Times New Roman" w:hAnsi="Times New Roman" w:cs="Times New Roman"/>
                <w:b/>
                <w:sz w:val="20"/>
                <w:szCs w:val="20"/>
                <w:lang w:val="en-US"/>
              </w:rPr>
              <w:t>TM. CHÍNH PHỦ</w:t>
            </w:r>
            <w:r w:rsidRPr="004E5017">
              <w:rPr>
                <w:rFonts w:ascii="Times New Roman" w:eastAsia="Times New Roman" w:hAnsi="Times New Roman" w:cs="Times New Roman"/>
                <w:b/>
                <w:sz w:val="20"/>
                <w:szCs w:val="20"/>
                <w:lang w:val="en-US"/>
              </w:rPr>
              <w:br/>
              <w:t>THỦ TƯỚNG</w:t>
            </w:r>
            <w:r w:rsidRPr="004E5017">
              <w:rPr>
                <w:rFonts w:ascii="Times New Roman" w:eastAsia="Times New Roman" w:hAnsi="Times New Roman" w:cs="Times New Roman"/>
                <w:b/>
                <w:sz w:val="20"/>
                <w:szCs w:val="20"/>
                <w:lang w:val="en-US"/>
              </w:rPr>
              <w:br/>
            </w:r>
            <w:r w:rsidRPr="004E5017">
              <w:rPr>
                <w:rFonts w:ascii="Times New Roman" w:eastAsia="Times New Roman" w:hAnsi="Times New Roman" w:cs="Times New Roman"/>
                <w:b/>
                <w:sz w:val="20"/>
                <w:szCs w:val="20"/>
                <w:lang w:val="en-US"/>
              </w:rPr>
              <w:br/>
            </w:r>
            <w:r w:rsidRPr="004E5017">
              <w:rPr>
                <w:rFonts w:ascii="Times New Roman" w:eastAsia="Times New Roman" w:hAnsi="Times New Roman" w:cs="Times New Roman"/>
                <w:b/>
                <w:sz w:val="20"/>
                <w:szCs w:val="20"/>
                <w:lang w:val="en-US"/>
              </w:rPr>
              <w:br/>
            </w:r>
            <w:r w:rsidRPr="004E5017">
              <w:rPr>
                <w:rFonts w:ascii="Times New Roman" w:eastAsia="Times New Roman" w:hAnsi="Times New Roman" w:cs="Times New Roman"/>
                <w:b/>
                <w:sz w:val="20"/>
                <w:szCs w:val="20"/>
                <w:lang w:val="en-US"/>
              </w:rPr>
              <w:br/>
            </w:r>
            <w:r w:rsidRPr="004E5017">
              <w:rPr>
                <w:rFonts w:ascii="Times New Roman" w:eastAsia="Times New Roman" w:hAnsi="Times New Roman" w:cs="Times New Roman"/>
                <w:b/>
                <w:sz w:val="20"/>
                <w:szCs w:val="20"/>
                <w:lang w:val="en-US"/>
              </w:rPr>
              <w:br/>
              <w:t>Nguyễn Xuân Phúc</w:t>
            </w:r>
          </w:p>
        </w:tc>
      </w:tr>
    </w:tbl>
    <w:p w:rsidR="00661FAE" w:rsidRPr="004E5017" w:rsidRDefault="00661FAE" w:rsidP="003D1F9F">
      <w:pPr>
        <w:spacing w:before="120"/>
        <w:rPr>
          <w:rFonts w:ascii="Times New Roman" w:hAnsi="Times New Roman" w:cs="Times New Roman"/>
          <w:sz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EE4741" w:rsidRPr="004E5017" w:rsidTr="00EB7E0D">
        <w:trPr>
          <w:jc w:val="center"/>
        </w:trPr>
        <w:tc>
          <w:tcPr>
            <w:tcW w:w="5868" w:type="dxa"/>
            <w:shd w:val="clear" w:color="auto" w:fill="auto"/>
          </w:tcPr>
          <w:p w:rsidR="00EE4741" w:rsidRPr="004E5017" w:rsidRDefault="00EE4741" w:rsidP="00EB7E0D">
            <w:pPr>
              <w:spacing w:after="120"/>
              <w:jc w:val="center"/>
              <w:rPr>
                <w:rFonts w:ascii="Times New Roman" w:eastAsia="Times New Roman" w:hAnsi="Times New Roman" w:cs="Times New Roman"/>
                <w:b/>
                <w:color w:val="FF0000"/>
                <w:sz w:val="20"/>
                <w:szCs w:val="20"/>
                <w:lang w:val="nb-NO"/>
              </w:rPr>
            </w:pPr>
          </w:p>
          <w:p w:rsidR="00EE4741" w:rsidRPr="004E5017" w:rsidRDefault="00EE4741" w:rsidP="00EB7E0D">
            <w:pPr>
              <w:spacing w:after="120"/>
              <w:jc w:val="center"/>
              <w:rPr>
                <w:rFonts w:ascii="Times New Roman" w:eastAsia="Times New Roman" w:hAnsi="Times New Roman" w:cs="Times New Roman"/>
                <w:b/>
                <w:color w:val="FF0000"/>
                <w:sz w:val="20"/>
                <w:szCs w:val="20"/>
                <w:lang w:val="nb-NO"/>
              </w:rPr>
            </w:pPr>
            <w:bookmarkStart w:id="120" w:name="chuong_pl"/>
            <w:r w:rsidRPr="004E5017">
              <w:rPr>
                <w:rFonts w:ascii="Times New Roman" w:eastAsia="Times New Roman" w:hAnsi="Times New Roman" w:cs="Times New Roman"/>
                <w:b/>
                <w:color w:val="FF0000"/>
                <w:sz w:val="20"/>
                <w:szCs w:val="20"/>
                <w:lang w:val="nb-NO"/>
              </w:rPr>
              <w:t>FILE ĐƯỢC ĐÍNH KÈM THEO VĂN BẢN</w:t>
            </w:r>
            <w:bookmarkEnd w:id="120"/>
          </w:p>
          <w:p w:rsidR="00EE4741" w:rsidRPr="004E5017" w:rsidRDefault="00EE4741" w:rsidP="00EB7E0D">
            <w:pPr>
              <w:spacing w:after="120"/>
              <w:jc w:val="center"/>
              <w:rPr>
                <w:rFonts w:ascii="Times New Roman" w:eastAsia="Times New Roman" w:hAnsi="Times New Roman" w:cs="Times New Roman"/>
                <w:b/>
                <w:color w:val="FF0000"/>
                <w:sz w:val="20"/>
                <w:szCs w:val="20"/>
                <w:lang w:val="nb-NO"/>
              </w:rPr>
            </w:pPr>
            <w:r w:rsidRPr="004E5017">
              <w:rPr>
                <w:rFonts w:ascii="Times New Roman" w:eastAsia="Times New Roman" w:hAnsi="Times New Roman" w:cs="Times New Roman"/>
                <w:b/>
                <w:color w:val="FF0000"/>
                <w:sz w:val="20"/>
                <w:szCs w:val="20"/>
                <w:lang w:val="nb-NO"/>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4" o:title=""/>
                </v:shape>
                <o:OLEObject Type="Embed" ProgID="Word.Document.8" ShapeID="_x0000_i1025" DrawAspect="Icon" ObjectID="_1725454056" r:id="rId5">
                  <o:FieldCodes>\s</o:FieldCodes>
                </o:OLEObject>
              </w:object>
            </w:r>
          </w:p>
        </w:tc>
      </w:tr>
    </w:tbl>
    <w:p w:rsidR="00EE4741" w:rsidRPr="004E5017" w:rsidRDefault="00EE4741" w:rsidP="003D1F9F">
      <w:pPr>
        <w:spacing w:before="120"/>
        <w:rPr>
          <w:rFonts w:ascii="Times New Roman" w:hAnsi="Times New Roman" w:cs="Times New Roman"/>
          <w:sz w:val="20"/>
          <w:lang w:val="en-US"/>
        </w:rPr>
      </w:pPr>
      <w:bookmarkStart w:id="121" w:name="_GoBack"/>
      <w:bookmarkEnd w:id="121"/>
    </w:p>
    <w:sectPr w:rsidR="00EE4741" w:rsidRPr="004E5017" w:rsidSect="0084380B">
      <w:type w:val="continuous"/>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CB"/>
    <w:rsid w:val="000026FC"/>
    <w:rsid w:val="00010F99"/>
    <w:rsid w:val="00013FFC"/>
    <w:rsid w:val="0001521C"/>
    <w:rsid w:val="00015621"/>
    <w:rsid w:val="00020874"/>
    <w:rsid w:val="0002349A"/>
    <w:rsid w:val="0002382D"/>
    <w:rsid w:val="00024CBD"/>
    <w:rsid w:val="00027723"/>
    <w:rsid w:val="000279AB"/>
    <w:rsid w:val="00035DE8"/>
    <w:rsid w:val="00046945"/>
    <w:rsid w:val="000472B4"/>
    <w:rsid w:val="00064CED"/>
    <w:rsid w:val="00065751"/>
    <w:rsid w:val="00073644"/>
    <w:rsid w:val="00076609"/>
    <w:rsid w:val="000769FA"/>
    <w:rsid w:val="00080398"/>
    <w:rsid w:val="00080FCD"/>
    <w:rsid w:val="000817A6"/>
    <w:rsid w:val="000875A6"/>
    <w:rsid w:val="00087ABC"/>
    <w:rsid w:val="000932FF"/>
    <w:rsid w:val="00096D9E"/>
    <w:rsid w:val="000A3ABC"/>
    <w:rsid w:val="000A49AD"/>
    <w:rsid w:val="000B4A39"/>
    <w:rsid w:val="000B4ACE"/>
    <w:rsid w:val="000B745D"/>
    <w:rsid w:val="000C0F50"/>
    <w:rsid w:val="000E0380"/>
    <w:rsid w:val="000E2F25"/>
    <w:rsid w:val="000E40A4"/>
    <w:rsid w:val="000E49BE"/>
    <w:rsid w:val="000F0725"/>
    <w:rsid w:val="000F2F21"/>
    <w:rsid w:val="000F43BC"/>
    <w:rsid w:val="000F48F9"/>
    <w:rsid w:val="000F7D55"/>
    <w:rsid w:val="001019B1"/>
    <w:rsid w:val="00101F40"/>
    <w:rsid w:val="0010457D"/>
    <w:rsid w:val="00104DAC"/>
    <w:rsid w:val="00106AE2"/>
    <w:rsid w:val="0011238E"/>
    <w:rsid w:val="00115212"/>
    <w:rsid w:val="00117846"/>
    <w:rsid w:val="00120CDD"/>
    <w:rsid w:val="00121BD2"/>
    <w:rsid w:val="00123F28"/>
    <w:rsid w:val="00141739"/>
    <w:rsid w:val="00141BF5"/>
    <w:rsid w:val="00143F9D"/>
    <w:rsid w:val="00146041"/>
    <w:rsid w:val="001475F5"/>
    <w:rsid w:val="001521B7"/>
    <w:rsid w:val="0015337B"/>
    <w:rsid w:val="0015405D"/>
    <w:rsid w:val="00163007"/>
    <w:rsid w:val="00164BCF"/>
    <w:rsid w:val="00166E55"/>
    <w:rsid w:val="001733A7"/>
    <w:rsid w:val="00175733"/>
    <w:rsid w:val="0017695D"/>
    <w:rsid w:val="0018060A"/>
    <w:rsid w:val="00182656"/>
    <w:rsid w:val="001A217E"/>
    <w:rsid w:val="001A45B2"/>
    <w:rsid w:val="001A4A98"/>
    <w:rsid w:val="001B0158"/>
    <w:rsid w:val="001B232B"/>
    <w:rsid w:val="001C3484"/>
    <w:rsid w:val="001C662D"/>
    <w:rsid w:val="001C691C"/>
    <w:rsid w:val="001C7CBC"/>
    <w:rsid w:val="001D0C7B"/>
    <w:rsid w:val="001D3A2B"/>
    <w:rsid w:val="001E08FE"/>
    <w:rsid w:val="001E6C7A"/>
    <w:rsid w:val="001F170A"/>
    <w:rsid w:val="001F58BC"/>
    <w:rsid w:val="001F632E"/>
    <w:rsid w:val="002017D2"/>
    <w:rsid w:val="0020617E"/>
    <w:rsid w:val="00210EB2"/>
    <w:rsid w:val="00211C8B"/>
    <w:rsid w:val="00213984"/>
    <w:rsid w:val="00214299"/>
    <w:rsid w:val="0021744C"/>
    <w:rsid w:val="00220961"/>
    <w:rsid w:val="00232680"/>
    <w:rsid w:val="002350FD"/>
    <w:rsid w:val="00236CBD"/>
    <w:rsid w:val="00236E37"/>
    <w:rsid w:val="002401AC"/>
    <w:rsid w:val="0024279D"/>
    <w:rsid w:val="002430FF"/>
    <w:rsid w:val="00245BFD"/>
    <w:rsid w:val="0024700C"/>
    <w:rsid w:val="00247F92"/>
    <w:rsid w:val="0025121B"/>
    <w:rsid w:val="002524C9"/>
    <w:rsid w:val="0025264A"/>
    <w:rsid w:val="002624CF"/>
    <w:rsid w:val="00262A7A"/>
    <w:rsid w:val="00262D8B"/>
    <w:rsid w:val="0026668F"/>
    <w:rsid w:val="0027116D"/>
    <w:rsid w:val="00272C29"/>
    <w:rsid w:val="00274AC8"/>
    <w:rsid w:val="00275A26"/>
    <w:rsid w:val="0027704B"/>
    <w:rsid w:val="002A1EAD"/>
    <w:rsid w:val="002A4AED"/>
    <w:rsid w:val="002A788F"/>
    <w:rsid w:val="002B3848"/>
    <w:rsid w:val="002B4D86"/>
    <w:rsid w:val="002B677D"/>
    <w:rsid w:val="002B737F"/>
    <w:rsid w:val="002C16C8"/>
    <w:rsid w:val="002C3948"/>
    <w:rsid w:val="002C67B7"/>
    <w:rsid w:val="002D6313"/>
    <w:rsid w:val="002F0A23"/>
    <w:rsid w:val="002F1109"/>
    <w:rsid w:val="002F63AC"/>
    <w:rsid w:val="00302111"/>
    <w:rsid w:val="003059AD"/>
    <w:rsid w:val="0030679A"/>
    <w:rsid w:val="00310B22"/>
    <w:rsid w:val="00313332"/>
    <w:rsid w:val="0031608A"/>
    <w:rsid w:val="00317AF6"/>
    <w:rsid w:val="00317E87"/>
    <w:rsid w:val="00321A53"/>
    <w:rsid w:val="003259E1"/>
    <w:rsid w:val="003273D2"/>
    <w:rsid w:val="003338F5"/>
    <w:rsid w:val="003373F0"/>
    <w:rsid w:val="003517CF"/>
    <w:rsid w:val="00353089"/>
    <w:rsid w:val="00353C63"/>
    <w:rsid w:val="00354353"/>
    <w:rsid w:val="003566F2"/>
    <w:rsid w:val="00360891"/>
    <w:rsid w:val="00365C1D"/>
    <w:rsid w:val="00370B9C"/>
    <w:rsid w:val="00371CCA"/>
    <w:rsid w:val="00371F49"/>
    <w:rsid w:val="003723C6"/>
    <w:rsid w:val="00380EEB"/>
    <w:rsid w:val="0038148C"/>
    <w:rsid w:val="0038246B"/>
    <w:rsid w:val="00391EE9"/>
    <w:rsid w:val="00393E03"/>
    <w:rsid w:val="00396EA4"/>
    <w:rsid w:val="003A4B0F"/>
    <w:rsid w:val="003A5B70"/>
    <w:rsid w:val="003A741E"/>
    <w:rsid w:val="003A7FF6"/>
    <w:rsid w:val="003B2AAA"/>
    <w:rsid w:val="003C2A89"/>
    <w:rsid w:val="003D001E"/>
    <w:rsid w:val="003D1F9F"/>
    <w:rsid w:val="003E7D3B"/>
    <w:rsid w:val="003F0770"/>
    <w:rsid w:val="00402905"/>
    <w:rsid w:val="0040374D"/>
    <w:rsid w:val="004053C9"/>
    <w:rsid w:val="0041650F"/>
    <w:rsid w:val="004247F3"/>
    <w:rsid w:val="004248A7"/>
    <w:rsid w:val="00427D58"/>
    <w:rsid w:val="004335B4"/>
    <w:rsid w:val="004342B5"/>
    <w:rsid w:val="004343E7"/>
    <w:rsid w:val="00440B76"/>
    <w:rsid w:val="00442EBC"/>
    <w:rsid w:val="004443A2"/>
    <w:rsid w:val="00450336"/>
    <w:rsid w:val="00450C13"/>
    <w:rsid w:val="0045104D"/>
    <w:rsid w:val="0045110E"/>
    <w:rsid w:val="00451C6A"/>
    <w:rsid w:val="00452E86"/>
    <w:rsid w:val="0045371C"/>
    <w:rsid w:val="00453CF9"/>
    <w:rsid w:val="00454A01"/>
    <w:rsid w:val="004614CF"/>
    <w:rsid w:val="00461952"/>
    <w:rsid w:val="00462444"/>
    <w:rsid w:val="00463448"/>
    <w:rsid w:val="00463ED1"/>
    <w:rsid w:val="00464E71"/>
    <w:rsid w:val="004660EF"/>
    <w:rsid w:val="00467ACB"/>
    <w:rsid w:val="004762E2"/>
    <w:rsid w:val="004819DC"/>
    <w:rsid w:val="004921AC"/>
    <w:rsid w:val="00493B0A"/>
    <w:rsid w:val="00496FAE"/>
    <w:rsid w:val="004970E5"/>
    <w:rsid w:val="004A276A"/>
    <w:rsid w:val="004A29AE"/>
    <w:rsid w:val="004A3B3D"/>
    <w:rsid w:val="004A4826"/>
    <w:rsid w:val="004A4C24"/>
    <w:rsid w:val="004B1515"/>
    <w:rsid w:val="004B514B"/>
    <w:rsid w:val="004B7E41"/>
    <w:rsid w:val="004C0268"/>
    <w:rsid w:val="004C043F"/>
    <w:rsid w:val="004C212A"/>
    <w:rsid w:val="004C24AE"/>
    <w:rsid w:val="004C3D46"/>
    <w:rsid w:val="004D19AB"/>
    <w:rsid w:val="004D5F05"/>
    <w:rsid w:val="004E008A"/>
    <w:rsid w:val="004E35A3"/>
    <w:rsid w:val="004E5017"/>
    <w:rsid w:val="004E6CD3"/>
    <w:rsid w:val="004F0F56"/>
    <w:rsid w:val="004F1BD3"/>
    <w:rsid w:val="004F517A"/>
    <w:rsid w:val="004F5783"/>
    <w:rsid w:val="00507E66"/>
    <w:rsid w:val="005115EC"/>
    <w:rsid w:val="005136CA"/>
    <w:rsid w:val="0052015D"/>
    <w:rsid w:val="00524CDC"/>
    <w:rsid w:val="00526107"/>
    <w:rsid w:val="00526CC4"/>
    <w:rsid w:val="005305F1"/>
    <w:rsid w:val="005336E6"/>
    <w:rsid w:val="00544775"/>
    <w:rsid w:val="00546CF3"/>
    <w:rsid w:val="00551F3C"/>
    <w:rsid w:val="00557E7A"/>
    <w:rsid w:val="00561B88"/>
    <w:rsid w:val="00565561"/>
    <w:rsid w:val="00566965"/>
    <w:rsid w:val="0057268A"/>
    <w:rsid w:val="0057395D"/>
    <w:rsid w:val="00574ACA"/>
    <w:rsid w:val="00582347"/>
    <w:rsid w:val="005840CB"/>
    <w:rsid w:val="00586FDA"/>
    <w:rsid w:val="00593CB9"/>
    <w:rsid w:val="005948F1"/>
    <w:rsid w:val="0059741A"/>
    <w:rsid w:val="005A097D"/>
    <w:rsid w:val="005A11F3"/>
    <w:rsid w:val="005A17AB"/>
    <w:rsid w:val="005A2283"/>
    <w:rsid w:val="005A3C0F"/>
    <w:rsid w:val="005A475F"/>
    <w:rsid w:val="005A64AF"/>
    <w:rsid w:val="005A6EB8"/>
    <w:rsid w:val="005A7424"/>
    <w:rsid w:val="005C7194"/>
    <w:rsid w:val="005C73C5"/>
    <w:rsid w:val="005D1DEB"/>
    <w:rsid w:val="005D3825"/>
    <w:rsid w:val="005D60B4"/>
    <w:rsid w:val="005D76E4"/>
    <w:rsid w:val="005E4D13"/>
    <w:rsid w:val="005E5286"/>
    <w:rsid w:val="005F03DF"/>
    <w:rsid w:val="0060530A"/>
    <w:rsid w:val="006217C2"/>
    <w:rsid w:val="006237C2"/>
    <w:rsid w:val="0062438D"/>
    <w:rsid w:val="006270D9"/>
    <w:rsid w:val="00630953"/>
    <w:rsid w:val="00633191"/>
    <w:rsid w:val="00633ED3"/>
    <w:rsid w:val="00637D51"/>
    <w:rsid w:val="0064407C"/>
    <w:rsid w:val="0064769C"/>
    <w:rsid w:val="00651F31"/>
    <w:rsid w:val="006532A9"/>
    <w:rsid w:val="00654A85"/>
    <w:rsid w:val="006565E2"/>
    <w:rsid w:val="00661FAE"/>
    <w:rsid w:val="00662224"/>
    <w:rsid w:val="006626BB"/>
    <w:rsid w:val="00681DCD"/>
    <w:rsid w:val="0069086B"/>
    <w:rsid w:val="006916F1"/>
    <w:rsid w:val="006960AE"/>
    <w:rsid w:val="006A12C1"/>
    <w:rsid w:val="006A4F7A"/>
    <w:rsid w:val="006A6F6C"/>
    <w:rsid w:val="006B085A"/>
    <w:rsid w:val="006B1C8C"/>
    <w:rsid w:val="006B2F96"/>
    <w:rsid w:val="006C0F7C"/>
    <w:rsid w:val="006C42C4"/>
    <w:rsid w:val="006C50D2"/>
    <w:rsid w:val="006C7952"/>
    <w:rsid w:val="006D0013"/>
    <w:rsid w:val="006D5E5F"/>
    <w:rsid w:val="006E0684"/>
    <w:rsid w:val="006E38E4"/>
    <w:rsid w:val="006E4B6F"/>
    <w:rsid w:val="006E7251"/>
    <w:rsid w:val="006E7A24"/>
    <w:rsid w:val="006E7F88"/>
    <w:rsid w:val="006F175E"/>
    <w:rsid w:val="006F18C7"/>
    <w:rsid w:val="006F4555"/>
    <w:rsid w:val="006F45FB"/>
    <w:rsid w:val="006F4FCE"/>
    <w:rsid w:val="00700652"/>
    <w:rsid w:val="00704922"/>
    <w:rsid w:val="00710B2B"/>
    <w:rsid w:val="00711DE3"/>
    <w:rsid w:val="00715C80"/>
    <w:rsid w:val="00717E4C"/>
    <w:rsid w:val="007209E0"/>
    <w:rsid w:val="007223A6"/>
    <w:rsid w:val="0072333E"/>
    <w:rsid w:val="007309E0"/>
    <w:rsid w:val="00734039"/>
    <w:rsid w:val="0073433C"/>
    <w:rsid w:val="00735084"/>
    <w:rsid w:val="00736532"/>
    <w:rsid w:val="00752400"/>
    <w:rsid w:val="007551D0"/>
    <w:rsid w:val="007616B7"/>
    <w:rsid w:val="00762330"/>
    <w:rsid w:val="00762872"/>
    <w:rsid w:val="00762924"/>
    <w:rsid w:val="007646B1"/>
    <w:rsid w:val="00765C36"/>
    <w:rsid w:val="0076778F"/>
    <w:rsid w:val="00776AD0"/>
    <w:rsid w:val="00777527"/>
    <w:rsid w:val="007776FB"/>
    <w:rsid w:val="0077798D"/>
    <w:rsid w:val="007822A5"/>
    <w:rsid w:val="00783F60"/>
    <w:rsid w:val="00787E3B"/>
    <w:rsid w:val="00790AEF"/>
    <w:rsid w:val="00792C23"/>
    <w:rsid w:val="007957F8"/>
    <w:rsid w:val="00796211"/>
    <w:rsid w:val="007968EB"/>
    <w:rsid w:val="007A08C7"/>
    <w:rsid w:val="007A1E86"/>
    <w:rsid w:val="007A3B8A"/>
    <w:rsid w:val="007A46D9"/>
    <w:rsid w:val="007A4D03"/>
    <w:rsid w:val="007A63B3"/>
    <w:rsid w:val="007A75BC"/>
    <w:rsid w:val="007B104D"/>
    <w:rsid w:val="007B2EE9"/>
    <w:rsid w:val="007C0738"/>
    <w:rsid w:val="007C17FD"/>
    <w:rsid w:val="007D0226"/>
    <w:rsid w:val="007D0846"/>
    <w:rsid w:val="007D5475"/>
    <w:rsid w:val="007D54E3"/>
    <w:rsid w:val="007D5D74"/>
    <w:rsid w:val="007D5ED9"/>
    <w:rsid w:val="007E38CA"/>
    <w:rsid w:val="007F494B"/>
    <w:rsid w:val="007F766C"/>
    <w:rsid w:val="007F7EB8"/>
    <w:rsid w:val="008022CB"/>
    <w:rsid w:val="0080410B"/>
    <w:rsid w:val="00805C6B"/>
    <w:rsid w:val="008142EC"/>
    <w:rsid w:val="008169D7"/>
    <w:rsid w:val="00823216"/>
    <w:rsid w:val="008276FF"/>
    <w:rsid w:val="00832EBC"/>
    <w:rsid w:val="0084380B"/>
    <w:rsid w:val="00844F18"/>
    <w:rsid w:val="008450F8"/>
    <w:rsid w:val="00852C36"/>
    <w:rsid w:val="00855F78"/>
    <w:rsid w:val="00856103"/>
    <w:rsid w:val="008572C4"/>
    <w:rsid w:val="00862043"/>
    <w:rsid w:val="0087133B"/>
    <w:rsid w:val="0087299D"/>
    <w:rsid w:val="00876365"/>
    <w:rsid w:val="0089130A"/>
    <w:rsid w:val="0089376A"/>
    <w:rsid w:val="00896DF8"/>
    <w:rsid w:val="008A3650"/>
    <w:rsid w:val="008A4ED3"/>
    <w:rsid w:val="008B52AA"/>
    <w:rsid w:val="008C2D62"/>
    <w:rsid w:val="008C68DF"/>
    <w:rsid w:val="008C7A37"/>
    <w:rsid w:val="008D0E5C"/>
    <w:rsid w:val="008E3239"/>
    <w:rsid w:val="008E6A93"/>
    <w:rsid w:val="008E7A94"/>
    <w:rsid w:val="008F2300"/>
    <w:rsid w:val="008F6637"/>
    <w:rsid w:val="008F6AD2"/>
    <w:rsid w:val="008F6C6F"/>
    <w:rsid w:val="008F72D0"/>
    <w:rsid w:val="008F7C25"/>
    <w:rsid w:val="00901037"/>
    <w:rsid w:val="0090463E"/>
    <w:rsid w:val="00906DFF"/>
    <w:rsid w:val="00911810"/>
    <w:rsid w:val="009163AE"/>
    <w:rsid w:val="00920752"/>
    <w:rsid w:val="00921C52"/>
    <w:rsid w:val="00922AFD"/>
    <w:rsid w:val="009231EF"/>
    <w:rsid w:val="00924324"/>
    <w:rsid w:val="0093043E"/>
    <w:rsid w:val="009331BD"/>
    <w:rsid w:val="009331D4"/>
    <w:rsid w:val="00936A8B"/>
    <w:rsid w:val="00941201"/>
    <w:rsid w:val="0094571A"/>
    <w:rsid w:val="009472D0"/>
    <w:rsid w:val="00961B20"/>
    <w:rsid w:val="00965485"/>
    <w:rsid w:val="00967516"/>
    <w:rsid w:val="0097172E"/>
    <w:rsid w:val="00975605"/>
    <w:rsid w:val="00975BAB"/>
    <w:rsid w:val="00981912"/>
    <w:rsid w:val="009828ED"/>
    <w:rsid w:val="0098315D"/>
    <w:rsid w:val="00990333"/>
    <w:rsid w:val="0099184D"/>
    <w:rsid w:val="009932B1"/>
    <w:rsid w:val="00997053"/>
    <w:rsid w:val="009A607C"/>
    <w:rsid w:val="009A7BD8"/>
    <w:rsid w:val="009B153B"/>
    <w:rsid w:val="009B2F09"/>
    <w:rsid w:val="009B54F5"/>
    <w:rsid w:val="009B6E8B"/>
    <w:rsid w:val="009B7ED4"/>
    <w:rsid w:val="009C45EF"/>
    <w:rsid w:val="009C746C"/>
    <w:rsid w:val="009D1DE1"/>
    <w:rsid w:val="009D2883"/>
    <w:rsid w:val="009D3DD7"/>
    <w:rsid w:val="009F062A"/>
    <w:rsid w:val="009F3745"/>
    <w:rsid w:val="009F44A2"/>
    <w:rsid w:val="00A01CD1"/>
    <w:rsid w:val="00A02423"/>
    <w:rsid w:val="00A05378"/>
    <w:rsid w:val="00A05571"/>
    <w:rsid w:val="00A076F4"/>
    <w:rsid w:val="00A1374B"/>
    <w:rsid w:val="00A1596E"/>
    <w:rsid w:val="00A159EF"/>
    <w:rsid w:val="00A179D4"/>
    <w:rsid w:val="00A306E7"/>
    <w:rsid w:val="00A3550D"/>
    <w:rsid w:val="00A42A22"/>
    <w:rsid w:val="00A439A2"/>
    <w:rsid w:val="00A50655"/>
    <w:rsid w:val="00A54465"/>
    <w:rsid w:val="00A549C1"/>
    <w:rsid w:val="00A56CB9"/>
    <w:rsid w:val="00A576ED"/>
    <w:rsid w:val="00A71939"/>
    <w:rsid w:val="00A71EF6"/>
    <w:rsid w:val="00A723E1"/>
    <w:rsid w:val="00A8071E"/>
    <w:rsid w:val="00A84E1A"/>
    <w:rsid w:val="00A87727"/>
    <w:rsid w:val="00AB2070"/>
    <w:rsid w:val="00AB3A0F"/>
    <w:rsid w:val="00AB77FB"/>
    <w:rsid w:val="00AC060D"/>
    <w:rsid w:val="00AC2713"/>
    <w:rsid w:val="00AC2E2D"/>
    <w:rsid w:val="00AC4125"/>
    <w:rsid w:val="00AC4F96"/>
    <w:rsid w:val="00AC4F9D"/>
    <w:rsid w:val="00AD02FE"/>
    <w:rsid w:val="00AD0ECB"/>
    <w:rsid w:val="00AD14E2"/>
    <w:rsid w:val="00AD1C23"/>
    <w:rsid w:val="00AD3744"/>
    <w:rsid w:val="00AD5E98"/>
    <w:rsid w:val="00AE12FB"/>
    <w:rsid w:val="00AE57C7"/>
    <w:rsid w:val="00AE5B29"/>
    <w:rsid w:val="00AE712A"/>
    <w:rsid w:val="00AE7DA0"/>
    <w:rsid w:val="00B02D44"/>
    <w:rsid w:val="00B1423F"/>
    <w:rsid w:val="00B17435"/>
    <w:rsid w:val="00B22854"/>
    <w:rsid w:val="00B23E41"/>
    <w:rsid w:val="00B240EF"/>
    <w:rsid w:val="00B26D01"/>
    <w:rsid w:val="00B4011A"/>
    <w:rsid w:val="00B427AA"/>
    <w:rsid w:val="00B452F2"/>
    <w:rsid w:val="00B47A8A"/>
    <w:rsid w:val="00B47F50"/>
    <w:rsid w:val="00B571D2"/>
    <w:rsid w:val="00B60AFB"/>
    <w:rsid w:val="00B64B30"/>
    <w:rsid w:val="00B70071"/>
    <w:rsid w:val="00B707AD"/>
    <w:rsid w:val="00B7632A"/>
    <w:rsid w:val="00B815DA"/>
    <w:rsid w:val="00B83A07"/>
    <w:rsid w:val="00B83A55"/>
    <w:rsid w:val="00B84F8C"/>
    <w:rsid w:val="00B859EC"/>
    <w:rsid w:val="00B8715E"/>
    <w:rsid w:val="00B91416"/>
    <w:rsid w:val="00B95989"/>
    <w:rsid w:val="00B96DB6"/>
    <w:rsid w:val="00BA0FCF"/>
    <w:rsid w:val="00BA62D8"/>
    <w:rsid w:val="00BA72EB"/>
    <w:rsid w:val="00BB4166"/>
    <w:rsid w:val="00BB578F"/>
    <w:rsid w:val="00BB5B14"/>
    <w:rsid w:val="00BB6175"/>
    <w:rsid w:val="00BB6E5A"/>
    <w:rsid w:val="00BC0288"/>
    <w:rsid w:val="00BC1B5A"/>
    <w:rsid w:val="00BC2584"/>
    <w:rsid w:val="00BD0E06"/>
    <w:rsid w:val="00BD1732"/>
    <w:rsid w:val="00BD7D63"/>
    <w:rsid w:val="00BE204E"/>
    <w:rsid w:val="00BE612D"/>
    <w:rsid w:val="00BE732B"/>
    <w:rsid w:val="00BF1726"/>
    <w:rsid w:val="00BF7EFD"/>
    <w:rsid w:val="00C013A9"/>
    <w:rsid w:val="00C02D6B"/>
    <w:rsid w:val="00C038CE"/>
    <w:rsid w:val="00C1160B"/>
    <w:rsid w:val="00C17E60"/>
    <w:rsid w:val="00C24502"/>
    <w:rsid w:val="00C310C8"/>
    <w:rsid w:val="00C34AFB"/>
    <w:rsid w:val="00C3634F"/>
    <w:rsid w:val="00C37770"/>
    <w:rsid w:val="00C46DA6"/>
    <w:rsid w:val="00C46E05"/>
    <w:rsid w:val="00C62CF6"/>
    <w:rsid w:val="00C639BA"/>
    <w:rsid w:val="00C662BC"/>
    <w:rsid w:val="00C70DBB"/>
    <w:rsid w:val="00C71EFF"/>
    <w:rsid w:val="00C72C12"/>
    <w:rsid w:val="00C746D3"/>
    <w:rsid w:val="00C75037"/>
    <w:rsid w:val="00C7755F"/>
    <w:rsid w:val="00C80395"/>
    <w:rsid w:val="00C84D7B"/>
    <w:rsid w:val="00C90FE3"/>
    <w:rsid w:val="00C9544B"/>
    <w:rsid w:val="00CA0043"/>
    <w:rsid w:val="00CA0C61"/>
    <w:rsid w:val="00CA41D4"/>
    <w:rsid w:val="00CA4835"/>
    <w:rsid w:val="00CA7F4F"/>
    <w:rsid w:val="00CB61F4"/>
    <w:rsid w:val="00CB79A4"/>
    <w:rsid w:val="00CC2A87"/>
    <w:rsid w:val="00CC50F6"/>
    <w:rsid w:val="00CC6A14"/>
    <w:rsid w:val="00CD4E5F"/>
    <w:rsid w:val="00CE2CDC"/>
    <w:rsid w:val="00CE426F"/>
    <w:rsid w:val="00CE453A"/>
    <w:rsid w:val="00CE68B5"/>
    <w:rsid w:val="00CE7010"/>
    <w:rsid w:val="00CE759A"/>
    <w:rsid w:val="00CE7B6E"/>
    <w:rsid w:val="00CF1E7B"/>
    <w:rsid w:val="00CF2D7D"/>
    <w:rsid w:val="00CF3302"/>
    <w:rsid w:val="00CF7BB1"/>
    <w:rsid w:val="00CF7BE3"/>
    <w:rsid w:val="00D071E6"/>
    <w:rsid w:val="00D11E27"/>
    <w:rsid w:val="00D164F4"/>
    <w:rsid w:val="00D16679"/>
    <w:rsid w:val="00D17B07"/>
    <w:rsid w:val="00D2430E"/>
    <w:rsid w:val="00D26547"/>
    <w:rsid w:val="00D31828"/>
    <w:rsid w:val="00D337BC"/>
    <w:rsid w:val="00D358A9"/>
    <w:rsid w:val="00D35D22"/>
    <w:rsid w:val="00D37F75"/>
    <w:rsid w:val="00D42D48"/>
    <w:rsid w:val="00D43535"/>
    <w:rsid w:val="00D5161E"/>
    <w:rsid w:val="00D5176E"/>
    <w:rsid w:val="00D53D90"/>
    <w:rsid w:val="00D5512F"/>
    <w:rsid w:val="00D55227"/>
    <w:rsid w:val="00D66CD3"/>
    <w:rsid w:val="00D7355F"/>
    <w:rsid w:val="00D74FF3"/>
    <w:rsid w:val="00D81374"/>
    <w:rsid w:val="00D81A7A"/>
    <w:rsid w:val="00D8404A"/>
    <w:rsid w:val="00D8464A"/>
    <w:rsid w:val="00D84B50"/>
    <w:rsid w:val="00D87350"/>
    <w:rsid w:val="00D92FA2"/>
    <w:rsid w:val="00D960FC"/>
    <w:rsid w:val="00D96B9A"/>
    <w:rsid w:val="00DA3B5F"/>
    <w:rsid w:val="00DA6C90"/>
    <w:rsid w:val="00DA78E9"/>
    <w:rsid w:val="00DB53CE"/>
    <w:rsid w:val="00DC03C4"/>
    <w:rsid w:val="00DC6689"/>
    <w:rsid w:val="00DE7D18"/>
    <w:rsid w:val="00DF02D3"/>
    <w:rsid w:val="00DF1547"/>
    <w:rsid w:val="00DF247A"/>
    <w:rsid w:val="00DF27B9"/>
    <w:rsid w:val="00DF5AFA"/>
    <w:rsid w:val="00E03588"/>
    <w:rsid w:val="00E045C0"/>
    <w:rsid w:val="00E10DDC"/>
    <w:rsid w:val="00E172DC"/>
    <w:rsid w:val="00E226AE"/>
    <w:rsid w:val="00E27167"/>
    <w:rsid w:val="00E312C9"/>
    <w:rsid w:val="00E314B3"/>
    <w:rsid w:val="00E324E5"/>
    <w:rsid w:val="00E33560"/>
    <w:rsid w:val="00E42935"/>
    <w:rsid w:val="00E436ED"/>
    <w:rsid w:val="00E44AD6"/>
    <w:rsid w:val="00E47D8F"/>
    <w:rsid w:val="00E52C14"/>
    <w:rsid w:val="00E5349A"/>
    <w:rsid w:val="00E64FFE"/>
    <w:rsid w:val="00E65609"/>
    <w:rsid w:val="00E76441"/>
    <w:rsid w:val="00E86486"/>
    <w:rsid w:val="00E87FEF"/>
    <w:rsid w:val="00EA3D30"/>
    <w:rsid w:val="00EA47B4"/>
    <w:rsid w:val="00EA5461"/>
    <w:rsid w:val="00EA5F2F"/>
    <w:rsid w:val="00EA5F75"/>
    <w:rsid w:val="00EB1434"/>
    <w:rsid w:val="00EB64CA"/>
    <w:rsid w:val="00EB7E0D"/>
    <w:rsid w:val="00EC1D8F"/>
    <w:rsid w:val="00EC2F6F"/>
    <w:rsid w:val="00ED7A52"/>
    <w:rsid w:val="00EE24F8"/>
    <w:rsid w:val="00EE36B1"/>
    <w:rsid w:val="00EE4741"/>
    <w:rsid w:val="00EE64F0"/>
    <w:rsid w:val="00EE6E8D"/>
    <w:rsid w:val="00EF510C"/>
    <w:rsid w:val="00F00140"/>
    <w:rsid w:val="00F00664"/>
    <w:rsid w:val="00F04672"/>
    <w:rsid w:val="00F14A19"/>
    <w:rsid w:val="00F218EF"/>
    <w:rsid w:val="00F225F8"/>
    <w:rsid w:val="00F24477"/>
    <w:rsid w:val="00F300F0"/>
    <w:rsid w:val="00F313B2"/>
    <w:rsid w:val="00F36036"/>
    <w:rsid w:val="00F40292"/>
    <w:rsid w:val="00F4044F"/>
    <w:rsid w:val="00F417C7"/>
    <w:rsid w:val="00F47F7E"/>
    <w:rsid w:val="00F504C5"/>
    <w:rsid w:val="00F5344A"/>
    <w:rsid w:val="00F569ED"/>
    <w:rsid w:val="00F616E2"/>
    <w:rsid w:val="00F61B57"/>
    <w:rsid w:val="00F61F9C"/>
    <w:rsid w:val="00F63DC9"/>
    <w:rsid w:val="00F64BBB"/>
    <w:rsid w:val="00F73ECD"/>
    <w:rsid w:val="00F76AB5"/>
    <w:rsid w:val="00F80807"/>
    <w:rsid w:val="00F8295B"/>
    <w:rsid w:val="00F86A26"/>
    <w:rsid w:val="00F913D9"/>
    <w:rsid w:val="00F92920"/>
    <w:rsid w:val="00F94309"/>
    <w:rsid w:val="00F944DB"/>
    <w:rsid w:val="00F97178"/>
    <w:rsid w:val="00FA2431"/>
    <w:rsid w:val="00FA2882"/>
    <w:rsid w:val="00FA4CA0"/>
    <w:rsid w:val="00FC6D1F"/>
    <w:rsid w:val="00FC71BD"/>
    <w:rsid w:val="00FE3BF8"/>
    <w:rsid w:val="00FE41F6"/>
    <w:rsid w:val="00FE42AD"/>
    <w:rsid w:val="00FE44FB"/>
    <w:rsid w:val="00FF3C9D"/>
    <w:rsid w:val="00FF5BE4"/>
    <w:rsid w:val="00FF61FC"/>
    <w:rsid w:val="00FF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07FE6A9"/>
  <w15:chartTrackingRefBased/>
  <w15:docId w15:val="{FF7021C8-9822-4D8D-953B-4D1A6977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35">
    <w:name w:val="Body text (35)_"/>
    <w:link w:val="Bodytext351"/>
    <w:rPr>
      <w:rFonts w:ascii="Constantia" w:hAnsi="Constantia" w:cs="Constantia"/>
      <w:b/>
      <w:bCs/>
      <w:spacing w:val="-50"/>
      <w:sz w:val="64"/>
      <w:szCs w:val="64"/>
      <w:u w:val="none"/>
      <w:lang w:val="en-US" w:eastAsia="en-US"/>
    </w:rPr>
  </w:style>
  <w:style w:type="character" w:customStyle="1" w:styleId="Bodytext350">
    <w:name w:val="Body text (35)"/>
    <w:rPr>
      <w:rFonts w:ascii="Constantia" w:hAnsi="Constantia" w:cs="Constantia"/>
      <w:b/>
      <w:bCs/>
      <w:spacing w:val="-50"/>
      <w:sz w:val="64"/>
      <w:szCs w:val="64"/>
      <w:u w:val="single"/>
      <w:lang w:val="en-US" w:eastAsia="en-US"/>
    </w:rPr>
  </w:style>
  <w:style w:type="character" w:customStyle="1" w:styleId="Bodytext2">
    <w:name w:val="Body text (2)"/>
    <w:rPr>
      <w:rFonts w:ascii="Times New Roman" w:hAnsi="Times New Roman" w:cs="Times New Roman"/>
      <w:sz w:val="28"/>
      <w:szCs w:val="28"/>
      <w:u w:val="none"/>
    </w:rPr>
  </w:style>
  <w:style w:type="character" w:customStyle="1" w:styleId="Bodytext36">
    <w:name w:val="Body text (36)_"/>
    <w:link w:val="Bodytext361"/>
    <w:rPr>
      <w:w w:val="70"/>
      <w:sz w:val="18"/>
      <w:szCs w:val="18"/>
      <w:u w:val="none"/>
    </w:rPr>
  </w:style>
  <w:style w:type="character" w:customStyle="1" w:styleId="Bodytext360">
    <w:name w:val="Body text (36)"/>
    <w:rPr>
      <w:w w:val="70"/>
      <w:sz w:val="18"/>
      <w:szCs w:val="18"/>
      <w:u w:val="single"/>
    </w:rPr>
  </w:style>
  <w:style w:type="character" w:customStyle="1" w:styleId="Bodytext38">
    <w:name w:val="Body text (38)_"/>
    <w:link w:val="Bodytext380"/>
    <w:rPr>
      <w:rFonts w:ascii="Trebuchet MS" w:hAnsi="Trebuchet MS" w:cs="Trebuchet MS"/>
      <w:i/>
      <w:iCs/>
      <w:w w:val="150"/>
      <w:sz w:val="15"/>
      <w:szCs w:val="15"/>
      <w:u w:val="none"/>
      <w:lang w:val="en-US" w:eastAsia="en-US"/>
    </w:rPr>
  </w:style>
  <w:style w:type="character" w:customStyle="1" w:styleId="Bodytext12">
    <w:name w:val="Body text (12)"/>
    <w:rPr>
      <w:rFonts w:ascii="Times New Roman" w:hAnsi="Times New Roman" w:cs="Times New Roman"/>
      <w:i/>
      <w:iCs/>
      <w:spacing w:val="-10"/>
      <w:sz w:val="28"/>
      <w:szCs w:val="28"/>
      <w:u w:val="none"/>
    </w:rPr>
  </w:style>
  <w:style w:type="character" w:customStyle="1" w:styleId="Picturecaption">
    <w:name w:val="Picture caption_"/>
    <w:link w:val="Picturecaption0"/>
    <w:rPr>
      <w:rFonts w:ascii="Times New Roman" w:hAnsi="Times New Roman" w:cs="Times New Roman"/>
      <w:b/>
      <w:bCs/>
      <w:sz w:val="28"/>
      <w:szCs w:val="28"/>
      <w:u w:val="none"/>
    </w:rPr>
  </w:style>
  <w:style w:type="character" w:customStyle="1" w:styleId="Bodytext11">
    <w:name w:val="Body text (11)"/>
    <w:rPr>
      <w:rFonts w:ascii="Times New Roman" w:hAnsi="Times New Roman" w:cs="Times New Roman"/>
      <w:b/>
      <w:bCs/>
      <w:sz w:val="28"/>
      <w:szCs w:val="28"/>
      <w:u w:val="none"/>
    </w:rPr>
  </w:style>
  <w:style w:type="character" w:customStyle="1" w:styleId="Bodytext50">
    <w:name w:val="Body text (50)_"/>
    <w:link w:val="Bodytext500"/>
    <w:rPr>
      <w:rFonts w:ascii="Times New Roman" w:hAnsi="Times New Roman" w:cs="Times New Roman"/>
      <w:spacing w:val="-10"/>
      <w:sz w:val="26"/>
      <w:szCs w:val="26"/>
      <w:u w:val="none"/>
    </w:rPr>
  </w:style>
  <w:style w:type="character" w:customStyle="1" w:styleId="Bodytext34">
    <w:name w:val="Body text (34)_"/>
    <w:link w:val="Bodytext340"/>
    <w:rPr>
      <w:sz w:val="12"/>
      <w:szCs w:val="12"/>
      <w:u w:val="none"/>
    </w:rPr>
  </w:style>
  <w:style w:type="character" w:customStyle="1" w:styleId="Heading3">
    <w:name w:val="Heading #3_"/>
    <w:link w:val="Heading30"/>
    <w:rPr>
      <w:rFonts w:ascii="Times New Roman" w:hAnsi="Times New Roman" w:cs="Times New Roman"/>
      <w:b/>
      <w:bCs/>
      <w:sz w:val="28"/>
      <w:szCs w:val="28"/>
      <w:u w:val="none"/>
    </w:rPr>
  </w:style>
  <w:style w:type="character" w:customStyle="1" w:styleId="Bodytext110">
    <w:name w:val="Body text (11)_"/>
    <w:link w:val="Bodytext111"/>
    <w:rPr>
      <w:rFonts w:ascii="Times New Roman" w:hAnsi="Times New Roman" w:cs="Times New Roman"/>
      <w:b/>
      <w:bCs/>
      <w:sz w:val="28"/>
      <w:szCs w:val="28"/>
      <w:u w:val="none"/>
    </w:rPr>
  </w:style>
  <w:style w:type="character" w:customStyle="1" w:styleId="Bodytext120">
    <w:name w:val="Body text (12)_"/>
    <w:link w:val="Bodytext121"/>
    <w:rPr>
      <w:rFonts w:ascii="Times New Roman" w:hAnsi="Times New Roman" w:cs="Times New Roman"/>
      <w:i/>
      <w:iCs/>
      <w:spacing w:val="-10"/>
      <w:sz w:val="28"/>
      <w:szCs w:val="28"/>
      <w:u w:val="none"/>
    </w:rPr>
  </w:style>
  <w:style w:type="character" w:customStyle="1" w:styleId="Bodytext20">
    <w:name w:val="Body text (2)_"/>
    <w:link w:val="Bodytext21"/>
    <w:rPr>
      <w:rFonts w:ascii="Times New Roman" w:hAnsi="Times New Roman" w:cs="Times New Roman"/>
      <w:sz w:val="28"/>
      <w:szCs w:val="28"/>
      <w:u w:val="none"/>
    </w:rPr>
  </w:style>
  <w:style w:type="character" w:customStyle="1" w:styleId="Bodytext2Bold">
    <w:name w:val="Body text (2) + Bold"/>
    <w:rPr>
      <w:rFonts w:ascii="Times New Roman" w:hAnsi="Times New Roman" w:cs="Times New Roman"/>
      <w:b/>
      <w:bCs/>
      <w:sz w:val="28"/>
      <w:szCs w:val="28"/>
      <w:u w:val="none"/>
    </w:rPr>
  </w:style>
  <w:style w:type="character" w:customStyle="1" w:styleId="Bodytext37">
    <w:name w:val="Body text (37)_"/>
    <w:link w:val="Bodytext370"/>
    <w:rPr>
      <w:rFonts w:ascii="Times New Roman" w:hAnsi="Times New Roman" w:cs="Times New Roman"/>
      <w:b/>
      <w:bCs/>
      <w:sz w:val="26"/>
      <w:szCs w:val="26"/>
      <w:u w:val="none"/>
      <w:lang w:val="en-US" w:eastAsia="en-US"/>
    </w:rPr>
  </w:style>
  <w:style w:type="character" w:customStyle="1" w:styleId="Bodytext22">
    <w:name w:val="Body text (2)2"/>
    <w:rPr>
      <w:rFonts w:ascii="Times New Roman" w:hAnsi="Times New Roman" w:cs="Times New Roman"/>
      <w:sz w:val="28"/>
      <w:szCs w:val="28"/>
      <w:u w:val="single"/>
    </w:rPr>
  </w:style>
  <w:style w:type="character" w:customStyle="1" w:styleId="Heading319pt">
    <w:name w:val="Heading #3 + 19 pt"/>
    <w:aliases w:val="Spacing 0 pt"/>
    <w:rPr>
      <w:rFonts w:ascii="Times New Roman" w:hAnsi="Times New Roman" w:cs="Times New Roman"/>
      <w:b/>
      <w:bCs/>
      <w:spacing w:val="-10"/>
      <w:sz w:val="38"/>
      <w:szCs w:val="38"/>
      <w:u w:val="none"/>
    </w:rPr>
  </w:style>
  <w:style w:type="character" w:customStyle="1" w:styleId="Bodytext39">
    <w:name w:val="Body text (39)_"/>
    <w:link w:val="Bodytext390"/>
    <w:rPr>
      <w:rFonts w:ascii="Times New Roman" w:hAnsi="Times New Roman" w:cs="Times New Roman"/>
      <w:b/>
      <w:bCs/>
      <w:sz w:val="26"/>
      <w:szCs w:val="26"/>
      <w:u w:val="none"/>
      <w:lang w:val="en-US" w:eastAsia="en-US"/>
    </w:rPr>
  </w:style>
  <w:style w:type="character" w:customStyle="1" w:styleId="Bodytext2105pt">
    <w:name w:val="Body text (2) + 10.5 pt"/>
    <w:aliases w:val="Bold"/>
    <w:rPr>
      <w:rFonts w:ascii="Times New Roman" w:hAnsi="Times New Roman" w:cs="Times New Roman"/>
      <w:b/>
      <w:bCs/>
      <w:sz w:val="21"/>
      <w:szCs w:val="21"/>
      <w:u w:val="none"/>
    </w:rPr>
  </w:style>
  <w:style w:type="character" w:customStyle="1" w:styleId="Bodytext26">
    <w:name w:val="Body text (26)_"/>
    <w:link w:val="Bodytext261"/>
    <w:rPr>
      <w:rFonts w:ascii="Times New Roman" w:hAnsi="Times New Roman" w:cs="Times New Roman"/>
      <w:sz w:val="26"/>
      <w:szCs w:val="26"/>
      <w:u w:val="none"/>
    </w:rPr>
  </w:style>
  <w:style w:type="character" w:customStyle="1" w:styleId="Bodytext40">
    <w:name w:val="Body text (40)_"/>
    <w:link w:val="Bodytext400"/>
    <w:rPr>
      <w:rFonts w:ascii="Arial Narrow" w:hAnsi="Arial Narrow" w:cs="Arial Narrow"/>
      <w:b/>
      <w:bCs/>
      <w:sz w:val="26"/>
      <w:szCs w:val="26"/>
      <w:u w:val="none"/>
      <w:lang w:val="en-US" w:eastAsia="en-US"/>
    </w:rPr>
  </w:style>
  <w:style w:type="character" w:customStyle="1" w:styleId="Bodytext41">
    <w:name w:val="Body text (41)_"/>
    <w:link w:val="Bodytext410"/>
    <w:rPr>
      <w:rFonts w:ascii="Times New Roman" w:hAnsi="Times New Roman" w:cs="Times New Roman"/>
      <w:spacing w:val="-10"/>
      <w:sz w:val="26"/>
      <w:szCs w:val="26"/>
      <w:u w:val="none"/>
      <w:lang w:val="en-US" w:eastAsia="en-US"/>
    </w:rPr>
  </w:style>
  <w:style w:type="character" w:customStyle="1" w:styleId="Bodytext28">
    <w:name w:val="Body text (28)_"/>
    <w:link w:val="Bodytext281"/>
    <w:rPr>
      <w:rFonts w:ascii="Times New Roman" w:hAnsi="Times New Roman" w:cs="Times New Roman"/>
      <w:b/>
      <w:bCs/>
      <w:sz w:val="26"/>
      <w:szCs w:val="26"/>
      <w:u w:val="none"/>
    </w:rPr>
  </w:style>
  <w:style w:type="character" w:customStyle="1" w:styleId="Bodytext2819pt">
    <w:name w:val="Body text (28) + 19 pt"/>
    <w:aliases w:val="Spacing 0 pt17"/>
    <w:rPr>
      <w:rFonts w:ascii="Times New Roman" w:hAnsi="Times New Roman" w:cs="Times New Roman"/>
      <w:b/>
      <w:bCs/>
      <w:spacing w:val="-10"/>
      <w:sz w:val="38"/>
      <w:szCs w:val="38"/>
      <w:u w:val="none"/>
    </w:rPr>
  </w:style>
  <w:style w:type="character" w:customStyle="1" w:styleId="Bodytext42">
    <w:name w:val="Body text (42)_"/>
    <w:link w:val="Bodytext420"/>
    <w:rPr>
      <w:rFonts w:ascii="Arial" w:hAnsi="Arial" w:cs="Arial"/>
      <w:b/>
      <w:bCs/>
      <w:sz w:val="22"/>
      <w:szCs w:val="22"/>
      <w:u w:val="none"/>
      <w:lang w:val="en-US" w:eastAsia="en-US"/>
    </w:rPr>
  </w:style>
  <w:style w:type="character" w:customStyle="1" w:styleId="Bodytext43">
    <w:name w:val="Body text (43)_"/>
    <w:link w:val="Bodytext430"/>
    <w:rPr>
      <w:rFonts w:ascii="Arial" w:hAnsi="Arial" w:cs="Arial"/>
      <w:b/>
      <w:bCs/>
      <w:spacing w:val="-10"/>
      <w:sz w:val="24"/>
      <w:szCs w:val="24"/>
      <w:u w:val="none"/>
      <w:lang w:val="en-US" w:eastAsia="en-US"/>
    </w:rPr>
  </w:style>
  <w:style w:type="character" w:customStyle="1" w:styleId="Bodytext44">
    <w:name w:val="Body text (44)_"/>
    <w:link w:val="Bodytext440"/>
    <w:rPr>
      <w:rFonts w:ascii="Times New Roman" w:hAnsi="Times New Roman" w:cs="Times New Roman"/>
      <w:b/>
      <w:bCs/>
      <w:spacing w:val="-10"/>
      <w:sz w:val="26"/>
      <w:szCs w:val="26"/>
      <w:u w:val="none"/>
      <w:lang w:val="en-US" w:eastAsia="en-US"/>
    </w:rPr>
  </w:style>
  <w:style w:type="character" w:customStyle="1" w:styleId="Bodytext45">
    <w:name w:val="Body text (45)_"/>
    <w:link w:val="Bodytext450"/>
    <w:rPr>
      <w:rFonts w:ascii="Times New Roman" w:hAnsi="Times New Roman" w:cs="Times New Roman"/>
      <w:spacing w:val="-10"/>
      <w:sz w:val="26"/>
      <w:szCs w:val="26"/>
      <w:u w:val="none"/>
      <w:lang w:val="en-US" w:eastAsia="en-US"/>
    </w:rPr>
  </w:style>
  <w:style w:type="character" w:customStyle="1" w:styleId="Bodytext46">
    <w:name w:val="Body text (46)_"/>
    <w:link w:val="Bodytext460"/>
    <w:rPr>
      <w:rFonts w:ascii="Times New Roman" w:hAnsi="Times New Roman" w:cs="Times New Roman"/>
      <w:b/>
      <w:bCs/>
      <w:spacing w:val="-10"/>
      <w:sz w:val="26"/>
      <w:szCs w:val="26"/>
      <w:u w:val="none"/>
      <w:lang w:val="en-US" w:eastAsia="en-US"/>
    </w:rPr>
  </w:style>
  <w:style w:type="character" w:customStyle="1" w:styleId="Bodytext221pt">
    <w:name w:val="Body text (2) + 21 pt"/>
    <w:rPr>
      <w:rFonts w:ascii="Times New Roman" w:hAnsi="Times New Roman" w:cs="Times New Roman"/>
      <w:sz w:val="42"/>
      <w:szCs w:val="42"/>
      <w:u w:val="none"/>
    </w:rPr>
  </w:style>
  <w:style w:type="character" w:customStyle="1" w:styleId="Bodytext47">
    <w:name w:val="Body text (47)_"/>
    <w:link w:val="Bodytext470"/>
    <w:rPr>
      <w:rFonts w:ascii="Times New Roman" w:hAnsi="Times New Roman" w:cs="Times New Roman"/>
      <w:b/>
      <w:bCs/>
      <w:spacing w:val="0"/>
      <w:sz w:val="26"/>
      <w:szCs w:val="26"/>
      <w:u w:val="none"/>
      <w:lang w:val="en-US" w:eastAsia="en-US"/>
    </w:rPr>
  </w:style>
  <w:style w:type="character" w:customStyle="1" w:styleId="Bodytext1119pt">
    <w:name w:val="Body text (11) + 19 pt"/>
    <w:aliases w:val="Spacing 0 pt16"/>
    <w:rPr>
      <w:rFonts w:ascii="Times New Roman" w:hAnsi="Times New Roman" w:cs="Times New Roman"/>
      <w:b/>
      <w:bCs/>
      <w:spacing w:val="-10"/>
      <w:sz w:val="38"/>
      <w:szCs w:val="38"/>
      <w:u w:val="none"/>
    </w:rPr>
  </w:style>
  <w:style w:type="character" w:customStyle="1" w:styleId="Bodytext48">
    <w:name w:val="Body text (48)_"/>
    <w:link w:val="Bodytext480"/>
    <w:rPr>
      <w:rFonts w:ascii="Consolas" w:hAnsi="Consolas" w:cs="Consolas"/>
      <w:sz w:val="9"/>
      <w:szCs w:val="9"/>
      <w:u w:val="none"/>
    </w:rPr>
  </w:style>
  <w:style w:type="character" w:customStyle="1" w:styleId="Bodytext27">
    <w:name w:val="Body text (27)_"/>
    <w:link w:val="Bodytext271"/>
    <w:rPr>
      <w:rFonts w:ascii="Times New Roman" w:hAnsi="Times New Roman" w:cs="Times New Roman"/>
      <w:i/>
      <w:iCs/>
      <w:sz w:val="26"/>
      <w:szCs w:val="26"/>
      <w:u w:val="none"/>
    </w:rPr>
  </w:style>
  <w:style w:type="character" w:customStyle="1" w:styleId="Bodytext27Spacing0pt">
    <w:name w:val="Body text (27) + Spacing 0 pt"/>
    <w:rPr>
      <w:rFonts w:ascii="Times New Roman" w:hAnsi="Times New Roman" w:cs="Times New Roman"/>
      <w:i/>
      <w:iCs/>
      <w:spacing w:val="-10"/>
      <w:sz w:val="26"/>
      <w:szCs w:val="26"/>
      <w:u w:val="none"/>
    </w:rPr>
  </w:style>
  <w:style w:type="character" w:customStyle="1" w:styleId="Bodytext49">
    <w:name w:val="Body text (49)_"/>
    <w:link w:val="Bodytext491"/>
    <w:rPr>
      <w:rFonts w:ascii="Times New Roman" w:hAnsi="Times New Roman" w:cs="Times New Roman"/>
      <w:b/>
      <w:bCs/>
      <w:spacing w:val="0"/>
      <w:sz w:val="23"/>
      <w:szCs w:val="23"/>
      <w:u w:val="none"/>
    </w:rPr>
  </w:style>
  <w:style w:type="character" w:customStyle="1" w:styleId="Bodytext4910pt">
    <w:name w:val="Body text (49) + 10 pt"/>
    <w:rPr>
      <w:rFonts w:ascii="Times New Roman" w:hAnsi="Times New Roman" w:cs="Times New Roman"/>
      <w:b/>
      <w:bCs/>
      <w:spacing w:val="0"/>
      <w:sz w:val="20"/>
      <w:szCs w:val="20"/>
      <w:u w:val="none"/>
    </w:rPr>
  </w:style>
  <w:style w:type="character" w:customStyle="1" w:styleId="Bodytext4911pt">
    <w:name w:val="Body text (49) + 11 pt"/>
    <w:aliases w:val="Italic"/>
    <w:rPr>
      <w:rFonts w:ascii="Times New Roman" w:hAnsi="Times New Roman" w:cs="Times New Roman"/>
      <w:b/>
      <w:bCs/>
      <w:i/>
      <w:iCs/>
      <w:spacing w:val="0"/>
      <w:sz w:val="22"/>
      <w:szCs w:val="22"/>
      <w:u w:val="none"/>
    </w:rPr>
  </w:style>
  <w:style w:type="character" w:customStyle="1" w:styleId="Picturecaption2">
    <w:name w:val="Picture caption (2)_"/>
    <w:link w:val="Picturecaption20"/>
    <w:rPr>
      <w:rFonts w:ascii="Times New Roman" w:hAnsi="Times New Roman" w:cs="Times New Roman"/>
      <w:sz w:val="28"/>
      <w:szCs w:val="28"/>
      <w:u w:val="none"/>
    </w:rPr>
  </w:style>
  <w:style w:type="character" w:customStyle="1" w:styleId="Bodytext280">
    <w:name w:val="Body text (28)"/>
    <w:rPr>
      <w:rFonts w:ascii="Times New Roman" w:hAnsi="Times New Roman" w:cs="Times New Roman"/>
      <w:b/>
      <w:bCs/>
      <w:sz w:val="26"/>
      <w:szCs w:val="26"/>
      <w:u w:val="none"/>
    </w:rPr>
  </w:style>
  <w:style w:type="character" w:customStyle="1" w:styleId="Bodytext283">
    <w:name w:val="Body text (28)3"/>
    <w:rPr>
      <w:rFonts w:ascii="Times New Roman" w:hAnsi="Times New Roman" w:cs="Times New Roman"/>
      <w:b/>
      <w:bCs/>
      <w:spacing w:val="0"/>
      <w:sz w:val="26"/>
      <w:szCs w:val="26"/>
      <w:u w:val="none"/>
    </w:rPr>
  </w:style>
  <w:style w:type="character" w:customStyle="1" w:styleId="Bodytext53">
    <w:name w:val="Body text (53)_"/>
    <w:link w:val="Bodytext530"/>
    <w:rPr>
      <w:rFonts w:ascii="Tahoma" w:hAnsi="Tahoma" w:cs="Tahoma"/>
      <w:i/>
      <w:iCs/>
      <w:spacing w:val="-10"/>
      <w:w w:val="100"/>
      <w:sz w:val="38"/>
      <w:szCs w:val="38"/>
      <w:u w:val="none"/>
      <w:lang w:val="en-US" w:eastAsia="en-US"/>
    </w:rPr>
  </w:style>
  <w:style w:type="character" w:customStyle="1" w:styleId="Bodytext53TimesNewRoman">
    <w:name w:val="Body text (53) + Times New Roman"/>
    <w:aliases w:val="13 pt,Bold27,Not Italic,Spacing 0 pt15"/>
    <w:rPr>
      <w:rFonts w:ascii="Times New Roman" w:hAnsi="Times New Roman" w:cs="Times New Roman"/>
      <w:b/>
      <w:bCs/>
      <w:i/>
      <w:iCs/>
      <w:spacing w:val="0"/>
      <w:w w:val="100"/>
      <w:sz w:val="26"/>
      <w:szCs w:val="26"/>
      <w:u w:val="none"/>
      <w:lang w:val="en-US" w:eastAsia="en-US"/>
    </w:rPr>
  </w:style>
  <w:style w:type="character" w:customStyle="1" w:styleId="Bodytext31">
    <w:name w:val="Body text (31)"/>
    <w:rPr>
      <w:rFonts w:ascii="Times New Roman" w:hAnsi="Times New Roman" w:cs="Times New Roman"/>
      <w:b/>
      <w:bCs/>
      <w:i/>
      <w:iCs/>
      <w:sz w:val="26"/>
      <w:szCs w:val="26"/>
      <w:u w:val="none"/>
    </w:rPr>
  </w:style>
  <w:style w:type="character" w:customStyle="1" w:styleId="Bodytext3110pt">
    <w:name w:val="Body text (31) + 10 pt"/>
    <w:aliases w:val="Not Bold,Not Italic17"/>
    <w:rPr>
      <w:rFonts w:ascii="Times New Roman" w:hAnsi="Times New Roman" w:cs="Times New Roman"/>
      <w:b/>
      <w:bCs/>
      <w:i/>
      <w:iCs/>
      <w:noProof/>
      <w:color w:val="000000"/>
      <w:spacing w:val="0"/>
      <w:w w:val="100"/>
      <w:position w:val="0"/>
      <w:sz w:val="20"/>
      <w:szCs w:val="20"/>
      <w:u w:val="none"/>
    </w:rPr>
  </w:style>
  <w:style w:type="character" w:customStyle="1" w:styleId="Bodytext52">
    <w:name w:val="Body text (52)"/>
    <w:rPr>
      <w:rFonts w:ascii="Times New Roman" w:hAnsi="Times New Roman" w:cs="Times New Roman"/>
      <w:sz w:val="22"/>
      <w:szCs w:val="22"/>
      <w:u w:val="none"/>
    </w:rPr>
  </w:style>
  <w:style w:type="character" w:customStyle="1" w:styleId="Bodytext55">
    <w:name w:val="Body text (55)_"/>
    <w:link w:val="Bodytext550"/>
    <w:rPr>
      <w:rFonts w:ascii="Times New Roman" w:hAnsi="Times New Roman" w:cs="Times New Roman"/>
      <w:b/>
      <w:bCs/>
      <w:spacing w:val="-10"/>
      <w:sz w:val="20"/>
      <w:szCs w:val="20"/>
      <w:u w:val="none"/>
    </w:rPr>
  </w:style>
  <w:style w:type="character" w:customStyle="1" w:styleId="Bodytext56">
    <w:name w:val="Body text (56)"/>
    <w:rPr>
      <w:rFonts w:ascii="Times New Roman" w:hAnsi="Times New Roman" w:cs="Times New Roman"/>
      <w:sz w:val="17"/>
      <w:szCs w:val="17"/>
      <w:u w:val="none"/>
    </w:rPr>
  </w:style>
  <w:style w:type="character" w:customStyle="1" w:styleId="Bodytext57">
    <w:name w:val="Body text (57)_"/>
    <w:link w:val="Bodytext570"/>
    <w:rPr>
      <w:rFonts w:ascii="Times New Roman" w:hAnsi="Times New Roman" w:cs="Times New Roman"/>
      <w:spacing w:val="-10"/>
      <w:sz w:val="42"/>
      <w:szCs w:val="42"/>
      <w:u w:val="none"/>
    </w:rPr>
  </w:style>
  <w:style w:type="character" w:customStyle="1" w:styleId="Bodytext270">
    <w:name w:val="Body text (27)"/>
    <w:rPr>
      <w:rFonts w:ascii="Times New Roman" w:hAnsi="Times New Roman" w:cs="Times New Roman"/>
      <w:i/>
      <w:iCs/>
      <w:sz w:val="26"/>
      <w:szCs w:val="26"/>
      <w:u w:val="none"/>
    </w:rPr>
  </w:style>
  <w:style w:type="character" w:customStyle="1" w:styleId="Bodytext27Spacing0pt1">
    <w:name w:val="Body text (27) + Spacing 0 pt1"/>
    <w:rPr>
      <w:rFonts w:ascii="Times New Roman" w:hAnsi="Times New Roman" w:cs="Times New Roman"/>
      <w:i/>
      <w:iCs/>
      <w:spacing w:val="-10"/>
      <w:sz w:val="26"/>
      <w:szCs w:val="26"/>
      <w:u w:val="none"/>
    </w:rPr>
  </w:style>
  <w:style w:type="character" w:customStyle="1" w:styleId="Bodytext3">
    <w:name w:val="Body text (3)"/>
    <w:rPr>
      <w:rFonts w:ascii="Times New Roman" w:hAnsi="Times New Roman" w:cs="Times New Roman"/>
      <w:b/>
      <w:bCs/>
      <w:spacing w:val="-10"/>
      <w:sz w:val="13"/>
      <w:szCs w:val="13"/>
      <w:u w:val="none"/>
    </w:rPr>
  </w:style>
  <w:style w:type="character" w:customStyle="1" w:styleId="Bodytext3Spacing0pt">
    <w:name w:val="Body text (3) + Spacing 0 pt"/>
    <w:rPr>
      <w:rFonts w:ascii="Times New Roman" w:hAnsi="Times New Roman" w:cs="Times New Roman"/>
      <w:b/>
      <w:bCs/>
      <w:color w:val="000000"/>
      <w:spacing w:val="0"/>
      <w:w w:val="100"/>
      <w:position w:val="0"/>
      <w:sz w:val="13"/>
      <w:szCs w:val="13"/>
      <w:u w:val="none"/>
    </w:rPr>
  </w:style>
  <w:style w:type="character" w:customStyle="1" w:styleId="Bodytext51">
    <w:name w:val="Body text (51)_"/>
    <w:link w:val="Bodytext510"/>
    <w:rPr>
      <w:rFonts w:ascii="Times New Roman" w:hAnsi="Times New Roman" w:cs="Times New Roman"/>
      <w:b/>
      <w:bCs/>
      <w:sz w:val="26"/>
      <w:szCs w:val="26"/>
      <w:u w:val="none"/>
      <w:lang w:val="en-US" w:eastAsia="en-US"/>
    </w:rPr>
  </w:style>
  <w:style w:type="character" w:customStyle="1" w:styleId="Bodytext282">
    <w:name w:val="Body text (28)2"/>
    <w:rPr>
      <w:rFonts w:ascii="Times New Roman" w:hAnsi="Times New Roman" w:cs="Times New Roman"/>
      <w:b/>
      <w:bCs/>
      <w:spacing w:val="0"/>
      <w:sz w:val="26"/>
      <w:szCs w:val="26"/>
      <w:u w:val="none"/>
    </w:rPr>
  </w:style>
  <w:style w:type="character" w:customStyle="1" w:styleId="Tablecaption2">
    <w:name w:val="Table caption (2)_"/>
    <w:link w:val="Tablecaption20"/>
    <w:rPr>
      <w:rFonts w:ascii="Times New Roman" w:hAnsi="Times New Roman" w:cs="Times New Roman"/>
      <w:sz w:val="28"/>
      <w:szCs w:val="28"/>
      <w:u w:val="none"/>
    </w:rPr>
  </w:style>
  <w:style w:type="character" w:customStyle="1" w:styleId="Bodytext310">
    <w:name w:val="Body text (31)_"/>
    <w:link w:val="Bodytext311"/>
    <w:rPr>
      <w:rFonts w:ascii="Times New Roman" w:hAnsi="Times New Roman" w:cs="Times New Roman"/>
      <w:b/>
      <w:bCs/>
      <w:i/>
      <w:iCs/>
      <w:sz w:val="26"/>
      <w:szCs w:val="26"/>
      <w:u w:val="none"/>
    </w:rPr>
  </w:style>
  <w:style w:type="character" w:customStyle="1" w:styleId="Bodytext520">
    <w:name w:val="Body text (52)_"/>
    <w:link w:val="Bodytext521"/>
    <w:rPr>
      <w:rFonts w:ascii="Times New Roman" w:hAnsi="Times New Roman" w:cs="Times New Roman"/>
      <w:sz w:val="22"/>
      <w:szCs w:val="22"/>
      <w:u w:val="none"/>
    </w:rPr>
  </w:style>
  <w:style w:type="character" w:customStyle="1" w:styleId="Bodytext54">
    <w:name w:val="Body text (54)_"/>
    <w:link w:val="Bodytext541"/>
    <w:rPr>
      <w:rFonts w:ascii="Times New Roman" w:hAnsi="Times New Roman" w:cs="Times New Roman"/>
      <w:spacing w:val="0"/>
      <w:sz w:val="18"/>
      <w:szCs w:val="18"/>
      <w:u w:val="none"/>
    </w:rPr>
  </w:style>
  <w:style w:type="character" w:customStyle="1" w:styleId="Bodytext4911pt1">
    <w:name w:val="Body text (49) + 11 pt1"/>
    <w:aliases w:val="Not Bold8"/>
    <w:rPr>
      <w:rFonts w:ascii="Times New Roman" w:hAnsi="Times New Roman" w:cs="Times New Roman"/>
      <w:b/>
      <w:bCs/>
      <w:spacing w:val="0"/>
      <w:sz w:val="22"/>
      <w:szCs w:val="22"/>
      <w:u w:val="none"/>
    </w:rPr>
  </w:style>
  <w:style w:type="character" w:customStyle="1" w:styleId="Bodytext490">
    <w:name w:val="Body text (49)"/>
    <w:rPr>
      <w:rFonts w:ascii="Times New Roman" w:hAnsi="Times New Roman" w:cs="Times New Roman"/>
      <w:b/>
      <w:bCs/>
      <w:spacing w:val="0"/>
      <w:sz w:val="23"/>
      <w:szCs w:val="23"/>
      <w:u w:val="single"/>
      <w:lang w:val="en-US" w:eastAsia="en-US"/>
    </w:rPr>
  </w:style>
  <w:style w:type="character" w:customStyle="1" w:styleId="Bodytext49105pt">
    <w:name w:val="Body text (49) + 10.5 pt"/>
    <w:rPr>
      <w:rFonts w:ascii="Times New Roman" w:hAnsi="Times New Roman" w:cs="Times New Roman"/>
      <w:b/>
      <w:bCs/>
      <w:spacing w:val="0"/>
      <w:sz w:val="21"/>
      <w:szCs w:val="21"/>
      <w:u w:val="none"/>
    </w:rPr>
  </w:style>
  <w:style w:type="character" w:customStyle="1" w:styleId="Bodytext211pt">
    <w:name w:val="Body text (2) + 11 pt"/>
    <w:rPr>
      <w:rFonts w:ascii="Times New Roman" w:hAnsi="Times New Roman" w:cs="Times New Roman"/>
      <w:sz w:val="22"/>
      <w:szCs w:val="22"/>
      <w:u w:val="none"/>
    </w:rPr>
  </w:style>
  <w:style w:type="character" w:customStyle="1" w:styleId="Bodytext522">
    <w:name w:val="Body text (52)2"/>
    <w:rPr>
      <w:rFonts w:ascii="Times New Roman" w:hAnsi="Times New Roman" w:cs="Times New Roman"/>
      <w:sz w:val="22"/>
      <w:szCs w:val="22"/>
      <w:u w:val="single"/>
    </w:rPr>
  </w:style>
  <w:style w:type="character" w:customStyle="1" w:styleId="Bodytext3110pt1">
    <w:name w:val="Body text (31) + 10 pt1"/>
    <w:aliases w:val="Not Bold7,Not Italic16"/>
    <w:rPr>
      <w:rFonts w:ascii="Times New Roman" w:hAnsi="Times New Roman" w:cs="Times New Roman"/>
      <w:b/>
      <w:bCs/>
      <w:i/>
      <w:iCs/>
      <w:noProof/>
      <w:sz w:val="20"/>
      <w:szCs w:val="20"/>
      <w:u w:val="none"/>
    </w:rPr>
  </w:style>
  <w:style w:type="character" w:customStyle="1" w:styleId="Bodytext11115pt">
    <w:name w:val="Body text (11) + 11.5 pt"/>
    <w:rPr>
      <w:rFonts w:ascii="Times New Roman" w:hAnsi="Times New Roman" w:cs="Times New Roman"/>
      <w:b/>
      <w:bCs/>
      <w:spacing w:val="0"/>
      <w:sz w:val="23"/>
      <w:szCs w:val="23"/>
      <w:u w:val="none"/>
    </w:rPr>
  </w:style>
  <w:style w:type="character" w:customStyle="1" w:styleId="Bodytext27NotItalic">
    <w:name w:val="Body text (27) + Not Italic"/>
    <w:basedOn w:val="Bodytext27"/>
    <w:rPr>
      <w:rFonts w:ascii="Times New Roman" w:hAnsi="Times New Roman" w:cs="Times New Roman"/>
      <w:i/>
      <w:iCs/>
      <w:sz w:val="26"/>
      <w:szCs w:val="26"/>
      <w:u w:val="none"/>
    </w:rPr>
  </w:style>
  <w:style w:type="character" w:customStyle="1" w:styleId="Heading32">
    <w:name w:val="Heading #3 (2)_"/>
    <w:link w:val="Heading321"/>
    <w:rPr>
      <w:rFonts w:ascii="Times New Roman" w:hAnsi="Times New Roman" w:cs="Times New Roman"/>
      <w:sz w:val="28"/>
      <w:szCs w:val="28"/>
      <w:u w:val="none"/>
    </w:rPr>
  </w:style>
  <w:style w:type="character" w:customStyle="1" w:styleId="Bodytext2115pt">
    <w:name w:val="Body text (2) + 11.5 pt"/>
    <w:aliases w:val="Bold26"/>
    <w:rPr>
      <w:rFonts w:ascii="Times New Roman" w:hAnsi="Times New Roman" w:cs="Times New Roman"/>
      <w:b/>
      <w:bCs/>
      <w:spacing w:val="0"/>
      <w:sz w:val="23"/>
      <w:szCs w:val="23"/>
      <w:u w:val="none"/>
    </w:rPr>
  </w:style>
  <w:style w:type="character" w:customStyle="1" w:styleId="Bodytext211pt2">
    <w:name w:val="Body text (2) + 11 pt2"/>
    <w:aliases w:val="Bold25,Italic20"/>
    <w:rPr>
      <w:rFonts w:ascii="Times New Roman" w:hAnsi="Times New Roman" w:cs="Times New Roman"/>
      <w:b/>
      <w:bCs/>
      <w:i/>
      <w:iCs/>
      <w:sz w:val="22"/>
      <w:szCs w:val="22"/>
      <w:u w:val="none"/>
    </w:rPr>
  </w:style>
  <w:style w:type="character" w:customStyle="1" w:styleId="Bodytext2115pt5">
    <w:name w:val="Body text (2) + 11.5 pt5"/>
    <w:aliases w:val="Bold24,Small Caps"/>
    <w:rPr>
      <w:rFonts w:ascii="Times New Roman" w:hAnsi="Times New Roman" w:cs="Times New Roman"/>
      <w:b/>
      <w:bCs/>
      <w:smallCaps/>
      <w:spacing w:val="0"/>
      <w:sz w:val="23"/>
      <w:szCs w:val="23"/>
      <w:u w:val="none"/>
    </w:rPr>
  </w:style>
  <w:style w:type="character" w:customStyle="1" w:styleId="Bodytext213pt">
    <w:name w:val="Body text (2) + 13 pt"/>
    <w:aliases w:val="Bold23"/>
    <w:rPr>
      <w:rFonts w:ascii="Times New Roman" w:hAnsi="Times New Roman" w:cs="Times New Roman"/>
      <w:b/>
      <w:bCs/>
      <w:spacing w:val="0"/>
      <w:sz w:val="26"/>
      <w:szCs w:val="26"/>
      <w:u w:val="none"/>
    </w:rPr>
  </w:style>
  <w:style w:type="character" w:customStyle="1" w:styleId="Bodytext28pt">
    <w:name w:val="Body text (2) + 8 pt"/>
    <w:rPr>
      <w:rFonts w:ascii="Times New Roman" w:hAnsi="Times New Roman" w:cs="Times New Roman"/>
      <w:sz w:val="16"/>
      <w:szCs w:val="16"/>
      <w:u w:val="none"/>
    </w:rPr>
  </w:style>
  <w:style w:type="character" w:customStyle="1" w:styleId="Bodytext213pt3">
    <w:name w:val="Body text (2) + 13 pt3"/>
    <w:rPr>
      <w:rFonts w:ascii="Times New Roman" w:hAnsi="Times New Roman" w:cs="Times New Roman"/>
      <w:sz w:val="26"/>
      <w:szCs w:val="26"/>
      <w:u w:val="none"/>
    </w:rPr>
  </w:style>
  <w:style w:type="character" w:customStyle="1" w:styleId="Bodytext275pt">
    <w:name w:val="Body text (2) + 7.5 pt"/>
    <w:aliases w:val="Italic19"/>
    <w:rPr>
      <w:rFonts w:ascii="Times New Roman" w:hAnsi="Times New Roman" w:cs="Times New Roman"/>
      <w:i/>
      <w:iCs/>
      <w:sz w:val="15"/>
      <w:szCs w:val="15"/>
      <w:u w:val="none"/>
      <w:lang w:val="en-US" w:eastAsia="en-US"/>
    </w:rPr>
  </w:style>
  <w:style w:type="character" w:customStyle="1" w:styleId="Bodytext230pt">
    <w:name w:val="Body text (2) + 30 pt"/>
    <w:aliases w:val="Italic18"/>
    <w:rPr>
      <w:rFonts w:ascii="Times New Roman" w:hAnsi="Times New Roman" w:cs="Times New Roman"/>
      <w:i/>
      <w:iCs/>
      <w:sz w:val="60"/>
      <w:szCs w:val="60"/>
      <w:u w:val="none"/>
    </w:rPr>
  </w:style>
  <w:style w:type="character" w:customStyle="1" w:styleId="Bodytext58">
    <w:name w:val="Body text (58)_"/>
    <w:link w:val="Bodytext580"/>
    <w:rPr>
      <w:rFonts w:ascii="Impact" w:hAnsi="Impact" w:cs="Impact"/>
      <w:sz w:val="22"/>
      <w:szCs w:val="22"/>
      <w:u w:val="none"/>
      <w:lang w:val="en-US" w:eastAsia="en-US"/>
    </w:rPr>
  </w:style>
  <w:style w:type="character" w:customStyle="1" w:styleId="Bodytext12NotItalic">
    <w:name w:val="Body text (12) + Not Italic"/>
    <w:aliases w:val="Spacing 0 pt14"/>
    <w:rPr>
      <w:rFonts w:ascii="Times New Roman" w:hAnsi="Times New Roman" w:cs="Times New Roman"/>
      <w:i/>
      <w:iCs/>
      <w:noProof/>
      <w:spacing w:val="0"/>
      <w:sz w:val="28"/>
      <w:szCs w:val="28"/>
      <w:u w:val="none"/>
    </w:rPr>
  </w:style>
  <w:style w:type="character" w:customStyle="1" w:styleId="Bodytext493">
    <w:name w:val="Body text (49)3"/>
    <w:rPr>
      <w:rFonts w:ascii="Times New Roman" w:hAnsi="Times New Roman" w:cs="Times New Roman"/>
      <w:b/>
      <w:bCs/>
      <w:spacing w:val="0"/>
      <w:sz w:val="23"/>
      <w:szCs w:val="23"/>
      <w:u w:val="none"/>
    </w:rPr>
  </w:style>
  <w:style w:type="character" w:customStyle="1" w:styleId="Heading320">
    <w:name w:val="Heading #3 (2)"/>
    <w:rPr>
      <w:rFonts w:ascii="Times New Roman" w:hAnsi="Times New Roman" w:cs="Times New Roman"/>
      <w:sz w:val="28"/>
      <w:szCs w:val="28"/>
      <w:u w:val="none"/>
    </w:rPr>
  </w:style>
  <w:style w:type="character" w:customStyle="1" w:styleId="Bodytext59">
    <w:name w:val="Body text (59)_"/>
    <w:link w:val="Bodytext590"/>
    <w:rPr>
      <w:rFonts w:ascii="Times New Roman" w:hAnsi="Times New Roman" w:cs="Times New Roman"/>
      <w:i/>
      <w:iCs/>
      <w:sz w:val="15"/>
      <w:szCs w:val="15"/>
      <w:u w:val="none"/>
    </w:rPr>
  </w:style>
  <w:style w:type="character" w:customStyle="1" w:styleId="Bodytext60">
    <w:name w:val="Body text (60)_"/>
    <w:link w:val="Bodytext600"/>
    <w:rPr>
      <w:rFonts w:ascii="Times New Roman" w:hAnsi="Times New Roman" w:cs="Times New Roman"/>
      <w:sz w:val="18"/>
      <w:szCs w:val="18"/>
      <w:u w:val="none"/>
    </w:rPr>
  </w:style>
  <w:style w:type="character" w:customStyle="1" w:styleId="Bodytext5985pt">
    <w:name w:val="Body text (59) + 8.5 pt"/>
    <w:aliases w:val="Not Italic15"/>
    <w:rPr>
      <w:rFonts w:ascii="Times New Roman" w:hAnsi="Times New Roman" w:cs="Times New Roman"/>
      <w:i/>
      <w:iCs/>
      <w:sz w:val="17"/>
      <w:szCs w:val="17"/>
      <w:u w:val="none"/>
    </w:rPr>
  </w:style>
  <w:style w:type="character" w:customStyle="1" w:styleId="Bodytext61">
    <w:name w:val="Body text (61)_"/>
    <w:link w:val="Bodytext610"/>
    <w:rPr>
      <w:rFonts w:ascii="Impact" w:hAnsi="Impact" w:cs="Impact"/>
      <w:sz w:val="21"/>
      <w:szCs w:val="21"/>
      <w:u w:val="none"/>
      <w:lang w:val="en-US" w:eastAsia="en-US"/>
    </w:rPr>
  </w:style>
  <w:style w:type="character" w:customStyle="1" w:styleId="Bodytext260">
    <w:name w:val="Body text (26)"/>
    <w:rPr>
      <w:rFonts w:ascii="Times New Roman" w:hAnsi="Times New Roman" w:cs="Times New Roman"/>
      <w:sz w:val="26"/>
      <w:szCs w:val="26"/>
      <w:u w:val="none"/>
    </w:rPr>
  </w:style>
  <w:style w:type="character" w:customStyle="1" w:styleId="Tablecaption3">
    <w:name w:val="Table caption (3)"/>
    <w:rPr>
      <w:rFonts w:ascii="Times New Roman" w:hAnsi="Times New Roman" w:cs="Times New Roman"/>
      <w:sz w:val="26"/>
      <w:szCs w:val="26"/>
      <w:u w:val="none"/>
    </w:rPr>
  </w:style>
  <w:style w:type="character" w:customStyle="1" w:styleId="Bodytext210">
    <w:name w:val="Body text (21)"/>
    <w:rPr>
      <w:rFonts w:ascii="Times New Roman" w:hAnsi="Times New Roman" w:cs="Times New Roman"/>
      <w:b/>
      <w:bCs/>
      <w:i/>
      <w:iCs/>
      <w:sz w:val="22"/>
      <w:szCs w:val="22"/>
      <w:u w:val="none"/>
    </w:rPr>
  </w:style>
  <w:style w:type="character" w:customStyle="1" w:styleId="Bodytext21115pt">
    <w:name w:val="Body text (21) + 11.5 pt"/>
    <w:aliases w:val="Not Italic14"/>
    <w:rPr>
      <w:rFonts w:ascii="Times New Roman" w:hAnsi="Times New Roman" w:cs="Times New Roman"/>
      <w:b/>
      <w:bCs/>
      <w:i/>
      <w:iCs/>
      <w:color w:val="000000"/>
      <w:spacing w:val="0"/>
      <w:w w:val="100"/>
      <w:position w:val="0"/>
      <w:sz w:val="23"/>
      <w:szCs w:val="23"/>
      <w:u w:val="none"/>
    </w:rPr>
  </w:style>
  <w:style w:type="character" w:customStyle="1" w:styleId="Bodytext26Italic">
    <w:name w:val="Body text (26) + Italic"/>
    <w:aliases w:val="Spacing 0 pt13"/>
    <w:rPr>
      <w:rFonts w:ascii="Times New Roman" w:hAnsi="Times New Roman" w:cs="Times New Roman"/>
      <w:i/>
      <w:iCs/>
      <w:spacing w:val="-10"/>
      <w:sz w:val="26"/>
      <w:szCs w:val="26"/>
      <w:u w:val="none"/>
    </w:rPr>
  </w:style>
  <w:style w:type="character" w:customStyle="1" w:styleId="Bodytext62">
    <w:name w:val="Body text (62)_"/>
    <w:link w:val="Bodytext620"/>
    <w:rPr>
      <w:rFonts w:ascii="Times New Roman" w:hAnsi="Times New Roman" w:cs="Times New Roman"/>
      <w:b/>
      <w:bCs/>
      <w:spacing w:val="-20"/>
      <w:sz w:val="38"/>
      <w:szCs w:val="38"/>
      <w:u w:val="none"/>
    </w:rPr>
  </w:style>
  <w:style w:type="character" w:customStyle="1" w:styleId="Tablecaption4">
    <w:name w:val="Table caption (4)_"/>
    <w:link w:val="Tablecaption40"/>
    <w:rPr>
      <w:rFonts w:ascii="Times New Roman" w:hAnsi="Times New Roman" w:cs="Times New Roman"/>
      <w:b/>
      <w:bCs/>
      <w:sz w:val="26"/>
      <w:szCs w:val="26"/>
      <w:u w:val="none"/>
      <w:lang w:val="en-US" w:eastAsia="en-US"/>
    </w:rPr>
  </w:style>
  <w:style w:type="character" w:customStyle="1" w:styleId="Bodytext63">
    <w:name w:val="Body text (63)_"/>
    <w:link w:val="Bodytext630"/>
    <w:rPr>
      <w:rFonts w:ascii="Times New Roman" w:hAnsi="Times New Roman" w:cs="Times New Roman"/>
      <w:sz w:val="19"/>
      <w:szCs w:val="19"/>
      <w:u w:val="none"/>
    </w:rPr>
  </w:style>
  <w:style w:type="character" w:customStyle="1" w:styleId="Bodytext64">
    <w:name w:val="Body text (64)_"/>
    <w:link w:val="Bodytext640"/>
    <w:rPr>
      <w:rFonts w:ascii="Times New Roman" w:hAnsi="Times New Roman" w:cs="Times New Roman"/>
      <w:b/>
      <w:bCs/>
      <w:sz w:val="17"/>
      <w:szCs w:val="17"/>
      <w:u w:val="none"/>
    </w:rPr>
  </w:style>
  <w:style w:type="character" w:customStyle="1" w:styleId="Tablecaption">
    <w:name w:val="Table caption"/>
    <w:rPr>
      <w:rFonts w:ascii="Times New Roman" w:hAnsi="Times New Roman" w:cs="Times New Roman"/>
      <w:b/>
      <w:bCs/>
      <w:spacing w:val="0"/>
      <w:sz w:val="23"/>
      <w:szCs w:val="23"/>
      <w:u w:val="none"/>
    </w:rPr>
  </w:style>
  <w:style w:type="character" w:customStyle="1" w:styleId="Bodytext65">
    <w:name w:val="Body text (65)"/>
    <w:rPr>
      <w:rFonts w:ascii="Times New Roman" w:hAnsi="Times New Roman" w:cs="Times New Roman"/>
      <w:sz w:val="13"/>
      <w:szCs w:val="13"/>
      <w:u w:val="none"/>
    </w:rPr>
  </w:style>
  <w:style w:type="character" w:customStyle="1" w:styleId="Heading33">
    <w:name w:val="Heading #3 (3)_"/>
    <w:link w:val="Heading330"/>
    <w:rPr>
      <w:rFonts w:ascii="Times New Roman" w:hAnsi="Times New Roman" w:cs="Times New Roman"/>
      <w:b/>
      <w:bCs/>
      <w:spacing w:val="-20"/>
      <w:sz w:val="38"/>
      <w:szCs w:val="38"/>
      <w:u w:val="none"/>
    </w:rPr>
  </w:style>
  <w:style w:type="character" w:customStyle="1" w:styleId="Bodytext4913pt">
    <w:name w:val="Body text (49) + 13 pt"/>
    <w:rPr>
      <w:rFonts w:ascii="Times New Roman" w:hAnsi="Times New Roman" w:cs="Times New Roman"/>
      <w:b/>
      <w:bCs/>
      <w:spacing w:val="0"/>
      <w:sz w:val="26"/>
      <w:szCs w:val="26"/>
      <w:u w:val="none"/>
    </w:rPr>
  </w:style>
  <w:style w:type="character" w:customStyle="1" w:styleId="Bodytext4913pt1">
    <w:name w:val="Body text (49) + 13 pt1"/>
    <w:aliases w:val="Not Bold6"/>
    <w:rPr>
      <w:rFonts w:ascii="Times New Roman" w:hAnsi="Times New Roman" w:cs="Times New Roman"/>
      <w:b/>
      <w:bCs/>
      <w:spacing w:val="0"/>
      <w:sz w:val="26"/>
      <w:szCs w:val="26"/>
      <w:u w:val="none"/>
    </w:rPr>
  </w:style>
  <w:style w:type="character" w:customStyle="1" w:styleId="Tablecaption0">
    <w:name w:val="Table caption_"/>
    <w:link w:val="Tablecaption1"/>
    <w:rPr>
      <w:rFonts w:ascii="Times New Roman" w:hAnsi="Times New Roman" w:cs="Times New Roman"/>
      <w:b/>
      <w:bCs/>
      <w:spacing w:val="0"/>
      <w:sz w:val="23"/>
      <w:szCs w:val="23"/>
      <w:u w:val="none"/>
    </w:rPr>
  </w:style>
  <w:style w:type="character" w:customStyle="1" w:styleId="Bodytext285pt">
    <w:name w:val="Body text (2) + 8.5 pt"/>
    <w:rPr>
      <w:rFonts w:ascii="Times New Roman" w:hAnsi="Times New Roman" w:cs="Times New Roman"/>
      <w:sz w:val="17"/>
      <w:szCs w:val="17"/>
      <w:u w:val="none"/>
    </w:rPr>
  </w:style>
  <w:style w:type="character" w:customStyle="1" w:styleId="Bodytext2Tahoma">
    <w:name w:val="Body text (2) + Tahoma"/>
    <w:aliases w:val="9 pt,Scale 70%"/>
    <w:rPr>
      <w:rFonts w:ascii="Tahoma" w:hAnsi="Tahoma" w:cs="Tahoma"/>
      <w:w w:val="70"/>
      <w:sz w:val="18"/>
      <w:szCs w:val="18"/>
      <w:u w:val="none"/>
    </w:rPr>
  </w:style>
  <w:style w:type="character" w:customStyle="1" w:styleId="Bodytext66">
    <w:name w:val="Body text (66)_"/>
    <w:link w:val="Bodytext660"/>
    <w:rPr>
      <w:rFonts w:ascii="Times New Roman" w:hAnsi="Times New Roman" w:cs="Times New Roman"/>
      <w:b/>
      <w:bCs/>
      <w:i/>
      <w:iCs/>
      <w:sz w:val="14"/>
      <w:szCs w:val="14"/>
      <w:u w:val="none"/>
      <w:lang w:val="en-US" w:eastAsia="en-US"/>
    </w:rPr>
  </w:style>
  <w:style w:type="character" w:customStyle="1" w:styleId="Bodytext2105pt1">
    <w:name w:val="Body text (2) + 10.5 pt1"/>
    <w:rPr>
      <w:rFonts w:ascii="Times New Roman" w:hAnsi="Times New Roman" w:cs="Times New Roman"/>
      <w:sz w:val="21"/>
      <w:szCs w:val="21"/>
      <w:u w:val="none"/>
    </w:rPr>
  </w:style>
  <w:style w:type="character" w:customStyle="1" w:styleId="Bodytext211">
    <w:name w:val="Body text (21)_"/>
    <w:link w:val="Bodytext2110"/>
    <w:rPr>
      <w:rFonts w:ascii="Times New Roman" w:hAnsi="Times New Roman" w:cs="Times New Roman"/>
      <w:b/>
      <w:bCs/>
      <w:i/>
      <w:iCs/>
      <w:sz w:val="22"/>
      <w:szCs w:val="22"/>
      <w:u w:val="none"/>
    </w:rPr>
  </w:style>
  <w:style w:type="character" w:customStyle="1" w:styleId="Bodytext21115pt2">
    <w:name w:val="Body text (21) + 11.5 pt2"/>
    <w:aliases w:val="Not Italic13"/>
    <w:rPr>
      <w:rFonts w:ascii="Times New Roman" w:hAnsi="Times New Roman" w:cs="Times New Roman"/>
      <w:b/>
      <w:bCs/>
      <w:i/>
      <w:iCs/>
      <w:spacing w:val="0"/>
      <w:sz w:val="23"/>
      <w:szCs w:val="23"/>
      <w:u w:val="none"/>
    </w:rPr>
  </w:style>
  <w:style w:type="character" w:customStyle="1" w:styleId="Bodytext67">
    <w:name w:val="Body text (67)_"/>
    <w:link w:val="Bodytext670"/>
    <w:rPr>
      <w:rFonts w:ascii="Impact" w:hAnsi="Impact" w:cs="Impact"/>
      <w:sz w:val="22"/>
      <w:szCs w:val="22"/>
      <w:u w:val="none"/>
      <w:lang w:val="en-US" w:eastAsia="en-US"/>
    </w:rPr>
  </w:style>
  <w:style w:type="character" w:customStyle="1" w:styleId="Bodytext68">
    <w:name w:val="Body text (68)"/>
    <w:rPr>
      <w:rFonts w:ascii="Times New Roman" w:hAnsi="Times New Roman" w:cs="Times New Roman"/>
      <w:b/>
      <w:bCs/>
      <w:sz w:val="22"/>
      <w:szCs w:val="22"/>
      <w:u w:val="none"/>
    </w:rPr>
  </w:style>
  <w:style w:type="character" w:customStyle="1" w:styleId="Tablecaption30">
    <w:name w:val="Table caption (3)_"/>
    <w:link w:val="Tablecaption31"/>
    <w:rPr>
      <w:rFonts w:ascii="Times New Roman" w:hAnsi="Times New Roman" w:cs="Times New Roman"/>
      <w:sz w:val="26"/>
      <w:szCs w:val="26"/>
      <w:u w:val="none"/>
    </w:rPr>
  </w:style>
  <w:style w:type="character" w:customStyle="1" w:styleId="Bodytext2Tahoma7">
    <w:name w:val="Body text (2) + Tahoma7"/>
    <w:aliases w:val="10 pt"/>
    <w:rPr>
      <w:rFonts w:ascii="Tahoma" w:hAnsi="Tahoma" w:cs="Tahoma"/>
      <w:spacing w:val="0"/>
      <w:sz w:val="20"/>
      <w:szCs w:val="20"/>
      <w:u w:val="none"/>
    </w:rPr>
  </w:style>
  <w:style w:type="character" w:customStyle="1" w:styleId="Bodytext2CourierNew">
    <w:name w:val="Body text (2) + Courier New"/>
    <w:aliases w:val="4 pt,Italic17"/>
    <w:rPr>
      <w:rFonts w:ascii="Courier New" w:hAnsi="Courier New" w:cs="Courier New"/>
      <w:i/>
      <w:iCs/>
      <w:sz w:val="8"/>
      <w:szCs w:val="8"/>
      <w:u w:val="none"/>
      <w:lang w:val="en-US" w:eastAsia="en-US"/>
    </w:rPr>
  </w:style>
  <w:style w:type="character" w:customStyle="1" w:styleId="Bodytext2Tahoma6">
    <w:name w:val="Body text (2) + Tahoma6"/>
    <w:aliases w:val="10 pt6,Spacing -2 pt"/>
    <w:rPr>
      <w:rFonts w:ascii="Tahoma" w:hAnsi="Tahoma" w:cs="Tahoma"/>
      <w:spacing w:val="-40"/>
      <w:sz w:val="20"/>
      <w:szCs w:val="20"/>
      <w:u w:val="none"/>
    </w:rPr>
  </w:style>
  <w:style w:type="character" w:customStyle="1" w:styleId="Bodytext49Candara">
    <w:name w:val="Body text (49) + Candara"/>
    <w:aliases w:val="11 pt,Not Bold5"/>
    <w:rPr>
      <w:rFonts w:ascii="Candara" w:hAnsi="Candara" w:cs="Candara"/>
      <w:b/>
      <w:bCs/>
      <w:spacing w:val="0"/>
      <w:sz w:val="22"/>
      <w:szCs w:val="22"/>
      <w:u w:val="none"/>
      <w:lang w:val="en-US" w:eastAsia="en-US"/>
    </w:rPr>
  </w:style>
  <w:style w:type="character" w:customStyle="1" w:styleId="Bodytext5214pt">
    <w:name w:val="Body text (52) + 14 pt"/>
    <w:rPr>
      <w:rFonts w:ascii="Times New Roman" w:hAnsi="Times New Roman" w:cs="Times New Roman"/>
      <w:sz w:val="28"/>
      <w:szCs w:val="28"/>
      <w:u w:val="none"/>
    </w:rPr>
  </w:style>
  <w:style w:type="character" w:customStyle="1" w:styleId="Bodytext69">
    <w:name w:val="Body text (69)_"/>
    <w:link w:val="Bodytext690"/>
    <w:rPr>
      <w:rFonts w:ascii="Impact" w:hAnsi="Impact" w:cs="Impact"/>
      <w:sz w:val="22"/>
      <w:szCs w:val="22"/>
      <w:u w:val="none"/>
      <w:lang w:val="en-US" w:eastAsia="en-US"/>
    </w:rPr>
  </w:style>
  <w:style w:type="character" w:customStyle="1" w:styleId="Bodytext33">
    <w:name w:val="Body text (33)"/>
    <w:rPr>
      <w:rFonts w:ascii="Times New Roman" w:hAnsi="Times New Roman" w:cs="Times New Roman"/>
      <w:b/>
      <w:bCs/>
      <w:sz w:val="20"/>
      <w:szCs w:val="20"/>
      <w:u w:val="none"/>
    </w:rPr>
  </w:style>
  <w:style w:type="character" w:customStyle="1" w:styleId="Bodytext334">
    <w:name w:val="Body text (33)4"/>
    <w:rPr>
      <w:rFonts w:ascii="Times New Roman" w:hAnsi="Times New Roman" w:cs="Times New Roman"/>
      <w:b/>
      <w:bCs/>
      <w:color w:val="000000"/>
      <w:spacing w:val="0"/>
      <w:w w:val="100"/>
      <w:position w:val="0"/>
      <w:sz w:val="20"/>
      <w:szCs w:val="20"/>
      <w:u w:val="single"/>
    </w:rPr>
  </w:style>
  <w:style w:type="character" w:customStyle="1" w:styleId="Bodytext563">
    <w:name w:val="Body text (56)3"/>
    <w:rPr>
      <w:rFonts w:ascii="Times New Roman" w:hAnsi="Times New Roman" w:cs="Times New Roman"/>
      <w:color w:val="000000"/>
      <w:spacing w:val="0"/>
      <w:w w:val="100"/>
      <w:position w:val="0"/>
      <w:sz w:val="17"/>
      <w:szCs w:val="17"/>
      <w:u w:val="single"/>
    </w:rPr>
  </w:style>
  <w:style w:type="character" w:customStyle="1" w:styleId="Bodytext5214pt1">
    <w:name w:val="Body text (52) + 14 pt1"/>
    <w:aliases w:val="Bold22"/>
    <w:rPr>
      <w:rFonts w:ascii="Times New Roman" w:hAnsi="Times New Roman" w:cs="Times New Roman"/>
      <w:b/>
      <w:bCs/>
      <w:sz w:val="28"/>
      <w:szCs w:val="28"/>
      <w:u w:val="none"/>
    </w:rPr>
  </w:style>
  <w:style w:type="character" w:customStyle="1" w:styleId="Bodytext5215pt">
    <w:name w:val="Body text (52) + 15 pt"/>
    <w:aliases w:val="Bold21"/>
    <w:rPr>
      <w:rFonts w:ascii="Times New Roman" w:hAnsi="Times New Roman" w:cs="Times New Roman"/>
      <w:b/>
      <w:bCs/>
      <w:sz w:val="30"/>
      <w:szCs w:val="30"/>
      <w:u w:val="none"/>
    </w:rPr>
  </w:style>
  <w:style w:type="character" w:customStyle="1" w:styleId="Bodytext2614pt">
    <w:name w:val="Body text (26) + 14 pt"/>
    <w:rPr>
      <w:rFonts w:ascii="Times New Roman" w:hAnsi="Times New Roman" w:cs="Times New Roman"/>
      <w:sz w:val="28"/>
      <w:szCs w:val="28"/>
      <w:u w:val="none"/>
    </w:rPr>
  </w:style>
  <w:style w:type="character" w:customStyle="1" w:styleId="Bodytext2Tahoma5">
    <w:name w:val="Body text (2) + Tahoma5"/>
    <w:aliases w:val="4 pt1"/>
    <w:rPr>
      <w:rFonts w:ascii="Tahoma" w:hAnsi="Tahoma" w:cs="Tahoma"/>
      <w:sz w:val="8"/>
      <w:szCs w:val="8"/>
      <w:u w:val="none"/>
    </w:rPr>
  </w:style>
  <w:style w:type="character" w:customStyle="1" w:styleId="Bodytext70">
    <w:name w:val="Body text (70)_"/>
    <w:link w:val="Bodytext700"/>
    <w:rPr>
      <w:rFonts w:ascii="Times New Roman" w:hAnsi="Times New Roman" w:cs="Times New Roman"/>
      <w:sz w:val="26"/>
      <w:szCs w:val="26"/>
      <w:u w:val="none"/>
      <w:lang w:val="en-US" w:eastAsia="en-US"/>
    </w:rPr>
  </w:style>
  <w:style w:type="character" w:customStyle="1" w:styleId="Bodytext71">
    <w:name w:val="Body text (71)_"/>
    <w:link w:val="Bodytext710"/>
    <w:rPr>
      <w:rFonts w:ascii="Impact" w:hAnsi="Impact" w:cs="Impact"/>
      <w:i/>
      <w:iCs/>
      <w:spacing w:val="-20"/>
      <w:w w:val="100"/>
      <w:sz w:val="30"/>
      <w:szCs w:val="30"/>
      <w:u w:val="none"/>
      <w:lang w:val="en-US" w:eastAsia="en-US"/>
    </w:rPr>
  </w:style>
  <w:style w:type="character" w:customStyle="1" w:styleId="Bodytext71TimesNewRoman">
    <w:name w:val="Body text (71) + Times New Roman"/>
    <w:aliases w:val="13 pt2,Not Italic12,Spacing 0 pt12"/>
    <w:rPr>
      <w:rFonts w:ascii="Times New Roman" w:hAnsi="Times New Roman" w:cs="Times New Roman"/>
      <w:i/>
      <w:iCs/>
      <w:spacing w:val="0"/>
      <w:w w:val="100"/>
      <w:sz w:val="26"/>
      <w:szCs w:val="26"/>
      <w:u w:val="none"/>
      <w:lang w:val="en-US" w:eastAsia="en-US"/>
    </w:rPr>
  </w:style>
  <w:style w:type="character" w:customStyle="1" w:styleId="Bodytext213pt2">
    <w:name w:val="Body text (2) + 13 pt2"/>
    <w:aliases w:val="Italic16,Spacing 0 pt11"/>
    <w:rPr>
      <w:rFonts w:ascii="Times New Roman" w:hAnsi="Times New Roman" w:cs="Times New Roman"/>
      <w:i/>
      <w:iCs/>
      <w:spacing w:val="-10"/>
      <w:sz w:val="26"/>
      <w:szCs w:val="26"/>
      <w:u w:val="none"/>
    </w:rPr>
  </w:style>
  <w:style w:type="character" w:customStyle="1" w:styleId="Bodytext219pt">
    <w:name w:val="Body text (2) + 19 pt"/>
    <w:aliases w:val="Bold20,Spacing -1 pt"/>
    <w:rPr>
      <w:rFonts w:ascii="Times New Roman" w:hAnsi="Times New Roman" w:cs="Times New Roman"/>
      <w:b/>
      <w:bCs/>
      <w:spacing w:val="-20"/>
      <w:sz w:val="38"/>
      <w:szCs w:val="38"/>
      <w:u w:val="none"/>
    </w:rPr>
  </w:style>
  <w:style w:type="character" w:customStyle="1" w:styleId="Bodytext26pt">
    <w:name w:val="Body text (2) + 6 pt"/>
    <w:rPr>
      <w:rFonts w:ascii="Times New Roman" w:hAnsi="Times New Roman" w:cs="Times New Roman"/>
      <w:sz w:val="12"/>
      <w:szCs w:val="12"/>
      <w:u w:val="none"/>
    </w:rPr>
  </w:style>
  <w:style w:type="character" w:customStyle="1" w:styleId="Bodytext26Bold">
    <w:name w:val="Body text (26) + Bold"/>
    <w:rPr>
      <w:rFonts w:ascii="Times New Roman" w:hAnsi="Times New Roman" w:cs="Times New Roman"/>
      <w:b/>
      <w:bCs/>
      <w:spacing w:val="0"/>
      <w:sz w:val="26"/>
      <w:szCs w:val="26"/>
      <w:u w:val="none"/>
    </w:rPr>
  </w:style>
  <w:style w:type="character" w:customStyle="1" w:styleId="Bodytext72">
    <w:name w:val="Body text (72)_"/>
    <w:link w:val="Bodytext720"/>
    <w:rPr>
      <w:rFonts w:ascii="Times New Roman" w:hAnsi="Times New Roman" w:cs="Times New Roman"/>
      <w:spacing w:val="0"/>
      <w:sz w:val="24"/>
      <w:szCs w:val="24"/>
      <w:u w:val="none"/>
      <w:lang w:val="en-US" w:eastAsia="en-US"/>
    </w:rPr>
  </w:style>
  <w:style w:type="character" w:customStyle="1" w:styleId="Bodytext492">
    <w:name w:val="Body text (49)2"/>
    <w:basedOn w:val="Bodytext49"/>
    <w:rPr>
      <w:rFonts w:ascii="Times New Roman" w:hAnsi="Times New Roman" w:cs="Times New Roman"/>
      <w:b/>
      <w:bCs/>
      <w:spacing w:val="0"/>
      <w:sz w:val="23"/>
      <w:szCs w:val="23"/>
      <w:u w:val="none"/>
    </w:rPr>
  </w:style>
  <w:style w:type="character" w:customStyle="1" w:styleId="Tablecaption5">
    <w:name w:val="Table caption (5)_"/>
    <w:link w:val="Tablecaption51"/>
    <w:rPr>
      <w:rFonts w:ascii="Times New Roman" w:hAnsi="Times New Roman" w:cs="Times New Roman"/>
      <w:b/>
      <w:bCs/>
      <w:i/>
      <w:iCs/>
      <w:sz w:val="22"/>
      <w:szCs w:val="22"/>
      <w:u w:val="none"/>
    </w:rPr>
  </w:style>
  <w:style w:type="character" w:customStyle="1" w:styleId="Tablecaption50">
    <w:name w:val="Table caption (5)"/>
    <w:rPr>
      <w:rFonts w:ascii="Times New Roman" w:hAnsi="Times New Roman" w:cs="Times New Roman"/>
      <w:b/>
      <w:bCs/>
      <w:i/>
      <w:iCs/>
      <w:sz w:val="22"/>
      <w:szCs w:val="22"/>
      <w:u w:val="single"/>
    </w:rPr>
  </w:style>
  <w:style w:type="character" w:customStyle="1" w:styleId="Bodytext4919pt">
    <w:name w:val="Body text (49) + 19 pt"/>
    <w:aliases w:val="Spacing -1 pt6"/>
    <w:rPr>
      <w:rFonts w:ascii="Times New Roman" w:hAnsi="Times New Roman" w:cs="Times New Roman"/>
      <w:b/>
      <w:bCs/>
      <w:spacing w:val="-20"/>
      <w:sz w:val="38"/>
      <w:szCs w:val="38"/>
      <w:u w:val="none"/>
    </w:rPr>
  </w:style>
  <w:style w:type="character" w:customStyle="1" w:styleId="Bodytext2119pt">
    <w:name w:val="Body text (21) + 19 pt"/>
    <w:aliases w:val="Not Italic11,Spacing -1 pt5"/>
    <w:rPr>
      <w:rFonts w:ascii="Times New Roman" w:hAnsi="Times New Roman" w:cs="Times New Roman"/>
      <w:b/>
      <w:bCs/>
      <w:i/>
      <w:iCs/>
      <w:spacing w:val="-20"/>
      <w:sz w:val="38"/>
      <w:szCs w:val="38"/>
      <w:u w:val="none"/>
    </w:rPr>
  </w:style>
  <w:style w:type="character" w:customStyle="1" w:styleId="Tablecaption6">
    <w:name w:val="Table caption (6)_"/>
    <w:link w:val="Tablecaption61"/>
    <w:rPr>
      <w:rFonts w:ascii="Times New Roman" w:hAnsi="Times New Roman" w:cs="Times New Roman"/>
      <w:b/>
      <w:bCs/>
      <w:i/>
      <w:iCs/>
      <w:sz w:val="22"/>
      <w:szCs w:val="22"/>
      <w:u w:val="none"/>
    </w:rPr>
  </w:style>
  <w:style w:type="character" w:customStyle="1" w:styleId="Tablecaption60">
    <w:name w:val="Table caption (6)"/>
    <w:rPr>
      <w:rFonts w:ascii="Times New Roman" w:hAnsi="Times New Roman" w:cs="Times New Roman"/>
      <w:b/>
      <w:bCs/>
      <w:i/>
      <w:iCs/>
      <w:sz w:val="22"/>
      <w:szCs w:val="22"/>
      <w:u w:val="single"/>
    </w:rPr>
  </w:style>
  <w:style w:type="character" w:customStyle="1" w:styleId="Bodytext73">
    <w:name w:val="Body text (73)"/>
    <w:rPr>
      <w:rFonts w:ascii="Times New Roman" w:hAnsi="Times New Roman" w:cs="Times New Roman"/>
      <w:b/>
      <w:bCs/>
      <w:i/>
      <w:iCs/>
      <w:sz w:val="22"/>
      <w:szCs w:val="22"/>
      <w:u w:val="none"/>
    </w:rPr>
  </w:style>
  <w:style w:type="character" w:customStyle="1" w:styleId="Bodytext30">
    <w:name w:val="Body text (3)_"/>
    <w:link w:val="Bodytext312"/>
    <w:rPr>
      <w:rFonts w:ascii="Times New Roman" w:hAnsi="Times New Roman" w:cs="Times New Roman"/>
      <w:b/>
      <w:bCs/>
      <w:spacing w:val="-10"/>
      <w:sz w:val="13"/>
      <w:szCs w:val="13"/>
      <w:u w:val="none"/>
    </w:rPr>
  </w:style>
  <w:style w:type="character" w:customStyle="1" w:styleId="Bodytext3Spacing0pt1">
    <w:name w:val="Body text (3) + Spacing 0 pt1"/>
    <w:rPr>
      <w:rFonts w:ascii="Times New Roman" w:hAnsi="Times New Roman" w:cs="Times New Roman"/>
      <w:b/>
      <w:bCs/>
      <w:spacing w:val="0"/>
      <w:sz w:val="13"/>
      <w:szCs w:val="13"/>
      <w:u w:val="none"/>
    </w:rPr>
  </w:style>
  <w:style w:type="character" w:customStyle="1" w:styleId="Bodytext27Bold">
    <w:name w:val="Body text (27) + Bold"/>
    <w:aliases w:val="Not Italic10"/>
    <w:rPr>
      <w:rFonts w:ascii="Times New Roman" w:hAnsi="Times New Roman" w:cs="Times New Roman"/>
      <w:b/>
      <w:bCs/>
      <w:i/>
      <w:iCs/>
      <w:spacing w:val="0"/>
      <w:sz w:val="26"/>
      <w:szCs w:val="26"/>
      <w:u w:val="none"/>
    </w:rPr>
  </w:style>
  <w:style w:type="character" w:customStyle="1" w:styleId="Bodytext2711pt">
    <w:name w:val="Body text (27) + 11 pt"/>
    <w:aliases w:val="Not Italic9"/>
    <w:rPr>
      <w:rFonts w:ascii="Times New Roman" w:hAnsi="Times New Roman" w:cs="Times New Roman"/>
      <w:i/>
      <w:iCs/>
      <w:sz w:val="22"/>
      <w:szCs w:val="22"/>
      <w:u w:val="none"/>
    </w:rPr>
  </w:style>
  <w:style w:type="character" w:customStyle="1" w:styleId="Bodytext730">
    <w:name w:val="Body text (73)_"/>
    <w:link w:val="Bodytext731"/>
    <w:rPr>
      <w:rFonts w:ascii="Times New Roman" w:hAnsi="Times New Roman" w:cs="Times New Roman"/>
      <w:b/>
      <w:bCs/>
      <w:i/>
      <w:iCs/>
      <w:sz w:val="22"/>
      <w:szCs w:val="22"/>
      <w:u w:val="none"/>
    </w:rPr>
  </w:style>
  <w:style w:type="character" w:customStyle="1" w:styleId="Bodytext2714pt">
    <w:name w:val="Body text (27) + 14 pt"/>
    <w:aliases w:val="Not Italic8"/>
    <w:rPr>
      <w:rFonts w:ascii="Times New Roman" w:hAnsi="Times New Roman" w:cs="Times New Roman"/>
      <w:i/>
      <w:iCs/>
      <w:sz w:val="28"/>
      <w:szCs w:val="28"/>
      <w:u w:val="none"/>
    </w:rPr>
  </w:style>
  <w:style w:type="character" w:customStyle="1" w:styleId="Bodytext27NotItalic2">
    <w:name w:val="Body text (27) + Not Italic2"/>
    <w:basedOn w:val="Bodytext27"/>
    <w:rPr>
      <w:rFonts w:ascii="Times New Roman" w:hAnsi="Times New Roman" w:cs="Times New Roman"/>
      <w:i/>
      <w:iCs/>
      <w:sz w:val="26"/>
      <w:szCs w:val="26"/>
      <w:u w:val="none"/>
    </w:rPr>
  </w:style>
  <w:style w:type="character" w:customStyle="1" w:styleId="Tablecaption7">
    <w:name w:val="Table caption (7)"/>
    <w:rPr>
      <w:rFonts w:ascii="Times New Roman" w:hAnsi="Times New Roman" w:cs="Times New Roman"/>
      <w:i/>
      <w:iCs/>
      <w:spacing w:val="-10"/>
      <w:sz w:val="26"/>
      <w:szCs w:val="26"/>
      <w:u w:val="none"/>
    </w:rPr>
  </w:style>
  <w:style w:type="character" w:customStyle="1" w:styleId="Tablecaption73">
    <w:name w:val="Table caption (7)3"/>
    <w:rPr>
      <w:rFonts w:ascii="Times New Roman" w:hAnsi="Times New Roman" w:cs="Times New Roman"/>
      <w:i/>
      <w:iCs/>
      <w:color w:val="000000"/>
      <w:spacing w:val="-10"/>
      <w:w w:val="100"/>
      <w:position w:val="0"/>
      <w:sz w:val="26"/>
      <w:szCs w:val="26"/>
      <w:u w:val="single"/>
    </w:rPr>
  </w:style>
  <w:style w:type="character" w:customStyle="1" w:styleId="Bodytext2115pt4">
    <w:name w:val="Body text (2) + 11.5 pt4"/>
    <w:aliases w:val="Bold19"/>
    <w:rPr>
      <w:rFonts w:ascii="Times New Roman" w:hAnsi="Times New Roman" w:cs="Times New Roman"/>
      <w:b/>
      <w:bCs/>
      <w:spacing w:val="0"/>
      <w:sz w:val="23"/>
      <w:szCs w:val="23"/>
      <w:u w:val="none"/>
    </w:rPr>
  </w:style>
  <w:style w:type="character" w:customStyle="1" w:styleId="Bodytext2Tahoma4">
    <w:name w:val="Body text (2) + Tahoma4"/>
    <w:aliases w:val="10 pt5"/>
    <w:rPr>
      <w:rFonts w:ascii="Tahoma" w:hAnsi="Tahoma" w:cs="Tahoma"/>
      <w:spacing w:val="0"/>
      <w:sz w:val="20"/>
      <w:szCs w:val="20"/>
      <w:u w:val="none"/>
    </w:rPr>
  </w:style>
  <w:style w:type="character" w:customStyle="1" w:styleId="Bodytext1119pt1">
    <w:name w:val="Body text (11) + 19 pt1"/>
    <w:aliases w:val="Spacing -1 pt4"/>
    <w:rPr>
      <w:rFonts w:ascii="Times New Roman" w:hAnsi="Times New Roman" w:cs="Times New Roman"/>
      <w:b/>
      <w:bCs/>
      <w:spacing w:val="-20"/>
      <w:sz w:val="38"/>
      <w:szCs w:val="38"/>
      <w:u w:val="none"/>
    </w:rPr>
  </w:style>
  <w:style w:type="character" w:customStyle="1" w:styleId="Bodytext74">
    <w:name w:val="Body text (74)_"/>
    <w:link w:val="Bodytext740"/>
    <w:rPr>
      <w:rFonts w:ascii="Consolas" w:hAnsi="Consolas" w:cs="Consolas"/>
      <w:spacing w:val="-20"/>
      <w:sz w:val="26"/>
      <w:szCs w:val="26"/>
      <w:u w:val="none"/>
    </w:rPr>
  </w:style>
  <w:style w:type="character" w:customStyle="1" w:styleId="Bodytext75">
    <w:name w:val="Body text (75)_"/>
    <w:link w:val="Bodytext750"/>
    <w:rPr>
      <w:rFonts w:ascii="Times New Roman" w:hAnsi="Times New Roman" w:cs="Times New Roman"/>
      <w:spacing w:val="0"/>
      <w:sz w:val="26"/>
      <w:szCs w:val="26"/>
      <w:u w:val="none"/>
      <w:lang w:val="en-US" w:eastAsia="en-US"/>
    </w:rPr>
  </w:style>
  <w:style w:type="character" w:customStyle="1" w:styleId="Bodytext2619pt">
    <w:name w:val="Body text (26) + 19 pt"/>
    <w:aliases w:val="Bold18,Spacing -1 pt3"/>
    <w:rPr>
      <w:rFonts w:ascii="Times New Roman" w:hAnsi="Times New Roman" w:cs="Times New Roman"/>
      <w:b/>
      <w:bCs/>
      <w:spacing w:val="-20"/>
      <w:sz w:val="38"/>
      <w:szCs w:val="38"/>
      <w:u w:val="none"/>
    </w:rPr>
  </w:style>
  <w:style w:type="character" w:customStyle="1" w:styleId="Tablecaption70">
    <w:name w:val="Table caption (7)_"/>
    <w:link w:val="Tablecaption71"/>
    <w:rPr>
      <w:rFonts w:ascii="Times New Roman" w:hAnsi="Times New Roman" w:cs="Times New Roman"/>
      <w:i/>
      <w:iCs/>
      <w:spacing w:val="-10"/>
      <w:sz w:val="26"/>
      <w:szCs w:val="26"/>
      <w:u w:val="none"/>
    </w:rPr>
  </w:style>
  <w:style w:type="character" w:customStyle="1" w:styleId="Tablecaption7NotItalic">
    <w:name w:val="Table caption (7) + Not Italic"/>
    <w:aliases w:val="Spacing 0 pt10"/>
    <w:rPr>
      <w:rFonts w:ascii="Times New Roman" w:hAnsi="Times New Roman" w:cs="Times New Roman"/>
      <w:i/>
      <w:iCs/>
      <w:spacing w:val="0"/>
      <w:sz w:val="26"/>
      <w:szCs w:val="26"/>
      <w:u w:val="none"/>
    </w:rPr>
  </w:style>
  <w:style w:type="character" w:customStyle="1" w:styleId="Bodytext212pt">
    <w:name w:val="Body text (2) + 12 pt"/>
    <w:aliases w:val="Bold17"/>
    <w:rPr>
      <w:rFonts w:ascii="Times New Roman" w:hAnsi="Times New Roman" w:cs="Times New Roman"/>
      <w:b/>
      <w:bCs/>
      <w:sz w:val="24"/>
      <w:szCs w:val="24"/>
      <w:u w:val="none"/>
    </w:rPr>
  </w:style>
  <w:style w:type="character" w:customStyle="1" w:styleId="Tablecaption8">
    <w:name w:val="Table caption (8)_"/>
    <w:link w:val="Tablecaption80"/>
    <w:rPr>
      <w:rFonts w:ascii="Times New Roman" w:hAnsi="Times New Roman" w:cs="Times New Roman"/>
      <w:b/>
      <w:bCs/>
      <w:sz w:val="13"/>
      <w:szCs w:val="13"/>
      <w:u w:val="none"/>
    </w:rPr>
  </w:style>
  <w:style w:type="character" w:customStyle="1" w:styleId="Tablecaption87pt">
    <w:name w:val="Table caption (8) + 7 pt"/>
    <w:aliases w:val="Italic15"/>
    <w:rPr>
      <w:rFonts w:ascii="Times New Roman" w:hAnsi="Times New Roman" w:cs="Times New Roman"/>
      <w:b/>
      <w:bCs/>
      <w:i/>
      <w:iCs/>
      <w:sz w:val="14"/>
      <w:szCs w:val="14"/>
      <w:u w:val="none"/>
    </w:rPr>
  </w:style>
  <w:style w:type="character" w:customStyle="1" w:styleId="Bodytext2Corbel">
    <w:name w:val="Body text (2) + Corbel"/>
    <w:aliases w:val="13 pt1"/>
    <w:rPr>
      <w:rFonts w:ascii="Corbel" w:hAnsi="Corbel" w:cs="Corbel"/>
      <w:sz w:val="26"/>
      <w:szCs w:val="26"/>
      <w:u w:val="none"/>
      <w:lang w:val="en-US" w:eastAsia="en-US"/>
    </w:rPr>
  </w:style>
  <w:style w:type="character" w:customStyle="1" w:styleId="Tablecaption72">
    <w:name w:val="Table caption (7)2"/>
    <w:rPr>
      <w:rFonts w:ascii="Times New Roman" w:hAnsi="Times New Roman" w:cs="Times New Roman"/>
      <w:i/>
      <w:iCs/>
      <w:spacing w:val="-10"/>
      <w:sz w:val="26"/>
      <w:szCs w:val="26"/>
      <w:u w:val="single"/>
    </w:rPr>
  </w:style>
  <w:style w:type="character" w:customStyle="1" w:styleId="Bodytext2Candara">
    <w:name w:val="Body text (2) + Candara"/>
    <w:aliases w:val="9.5 pt"/>
    <w:rPr>
      <w:rFonts w:ascii="Candara" w:hAnsi="Candara" w:cs="Candara"/>
      <w:sz w:val="19"/>
      <w:szCs w:val="19"/>
      <w:u w:val="none"/>
    </w:rPr>
  </w:style>
  <w:style w:type="character" w:customStyle="1" w:styleId="Bodytext21115pt1">
    <w:name w:val="Body text (21) + 11.5 pt1"/>
    <w:aliases w:val="Not Italic7"/>
    <w:rPr>
      <w:rFonts w:ascii="Times New Roman" w:hAnsi="Times New Roman" w:cs="Times New Roman"/>
      <w:b/>
      <w:bCs/>
      <w:i/>
      <w:iCs/>
      <w:spacing w:val="0"/>
      <w:sz w:val="23"/>
      <w:szCs w:val="23"/>
      <w:u w:val="none"/>
    </w:rPr>
  </w:style>
  <w:style w:type="character" w:customStyle="1" w:styleId="Tablecaption9">
    <w:name w:val="Table caption (9)_"/>
    <w:link w:val="Tablecaption90"/>
    <w:rPr>
      <w:rFonts w:ascii="Times New Roman" w:hAnsi="Times New Roman" w:cs="Times New Roman"/>
      <w:i/>
      <w:iCs/>
      <w:spacing w:val="-10"/>
      <w:sz w:val="28"/>
      <w:szCs w:val="28"/>
      <w:u w:val="none"/>
    </w:rPr>
  </w:style>
  <w:style w:type="character" w:customStyle="1" w:styleId="Bodytext78">
    <w:name w:val="Body text (78)_"/>
    <w:link w:val="Bodytext780"/>
    <w:rPr>
      <w:rFonts w:ascii="Times New Roman" w:hAnsi="Times New Roman" w:cs="Times New Roman"/>
      <w:b/>
      <w:bCs/>
      <w:spacing w:val="-10"/>
      <w:sz w:val="26"/>
      <w:szCs w:val="26"/>
      <w:u w:val="none"/>
      <w:lang w:val="en-US" w:eastAsia="en-US"/>
    </w:rPr>
  </w:style>
  <w:style w:type="character" w:customStyle="1" w:styleId="Bodytext330">
    <w:name w:val="Body text (33)_"/>
    <w:link w:val="Bodytext331"/>
    <w:rPr>
      <w:rFonts w:ascii="Times New Roman" w:hAnsi="Times New Roman" w:cs="Times New Roman"/>
      <w:b/>
      <w:bCs/>
      <w:sz w:val="20"/>
      <w:szCs w:val="20"/>
      <w:u w:val="none"/>
    </w:rPr>
  </w:style>
  <w:style w:type="character" w:customStyle="1" w:styleId="Bodytext76">
    <w:name w:val="Body text (76)_"/>
    <w:link w:val="Bodytext760"/>
    <w:rPr>
      <w:spacing w:val="10"/>
      <w:sz w:val="17"/>
      <w:szCs w:val="17"/>
      <w:u w:val="none"/>
    </w:rPr>
  </w:style>
  <w:style w:type="character" w:customStyle="1" w:styleId="Bodytext77">
    <w:name w:val="Body text (77)_"/>
    <w:link w:val="Bodytext770"/>
    <w:rPr>
      <w:rFonts w:ascii="Consolas" w:hAnsi="Consolas" w:cs="Consolas"/>
      <w:sz w:val="8"/>
      <w:szCs w:val="8"/>
      <w:u w:val="none"/>
    </w:rPr>
  </w:style>
  <w:style w:type="character" w:customStyle="1" w:styleId="Bodytext2115pt3">
    <w:name w:val="Body text (2) + 11.5 pt3"/>
    <w:aliases w:val="Bold16"/>
    <w:rPr>
      <w:rFonts w:ascii="Times New Roman" w:hAnsi="Times New Roman" w:cs="Times New Roman"/>
      <w:b/>
      <w:bCs/>
      <w:sz w:val="23"/>
      <w:szCs w:val="23"/>
      <w:u w:val="none"/>
    </w:rPr>
  </w:style>
  <w:style w:type="character" w:customStyle="1" w:styleId="Bodytext2115pt2">
    <w:name w:val="Body text (2) + 11.5 pt2"/>
    <w:aliases w:val="Bold15"/>
    <w:rPr>
      <w:rFonts w:ascii="Times New Roman" w:hAnsi="Times New Roman" w:cs="Times New Roman"/>
      <w:b/>
      <w:bCs/>
      <w:spacing w:val="0"/>
      <w:sz w:val="23"/>
      <w:szCs w:val="23"/>
      <w:u w:val="none"/>
    </w:rPr>
  </w:style>
  <w:style w:type="character" w:customStyle="1" w:styleId="Bodytext218pt">
    <w:name w:val="Body text (2) + 18 pt"/>
    <w:aliases w:val="Bold14,Italic14"/>
    <w:rPr>
      <w:rFonts w:ascii="Times New Roman" w:hAnsi="Times New Roman" w:cs="Times New Roman"/>
      <w:b/>
      <w:bCs/>
      <w:i/>
      <w:iCs/>
      <w:sz w:val="36"/>
      <w:szCs w:val="36"/>
      <w:u w:val="none"/>
    </w:rPr>
  </w:style>
  <w:style w:type="character" w:customStyle="1" w:styleId="Bodytext79">
    <w:name w:val="Body text (79)_"/>
    <w:link w:val="Bodytext790"/>
    <w:rPr>
      <w:rFonts w:ascii="Times New Roman" w:hAnsi="Times New Roman" w:cs="Times New Roman"/>
      <w:u w:val="none"/>
      <w:lang w:val="en-US" w:eastAsia="en-US"/>
    </w:rPr>
  </w:style>
  <w:style w:type="character" w:customStyle="1" w:styleId="Bodytext2Italic">
    <w:name w:val="Body text (2) + Italic"/>
    <w:aliases w:val="Spacing 0 pt9"/>
    <w:rPr>
      <w:rFonts w:ascii="Times New Roman" w:hAnsi="Times New Roman" w:cs="Times New Roman"/>
      <w:i/>
      <w:iCs/>
      <w:spacing w:val="-10"/>
      <w:sz w:val="28"/>
      <w:szCs w:val="28"/>
      <w:u w:val="none"/>
    </w:rPr>
  </w:style>
  <w:style w:type="character" w:customStyle="1" w:styleId="Bodytext221pt1">
    <w:name w:val="Body text (2) + 21 pt1"/>
    <w:aliases w:val="Spacing 0 pt8"/>
    <w:rPr>
      <w:rFonts w:ascii="Times New Roman" w:hAnsi="Times New Roman" w:cs="Times New Roman"/>
      <w:spacing w:val="-10"/>
      <w:sz w:val="42"/>
      <w:szCs w:val="42"/>
      <w:u w:val="none"/>
    </w:rPr>
  </w:style>
  <w:style w:type="character" w:customStyle="1" w:styleId="Bodytext82">
    <w:name w:val="Body text (82)_"/>
    <w:link w:val="Bodytext820"/>
    <w:rPr>
      <w:rFonts w:ascii="Times New Roman" w:hAnsi="Times New Roman" w:cs="Times New Roman"/>
      <w:b/>
      <w:bCs/>
      <w:spacing w:val="0"/>
      <w:sz w:val="26"/>
      <w:szCs w:val="26"/>
      <w:u w:val="none"/>
      <w:lang w:val="en-US" w:eastAsia="en-US"/>
    </w:rPr>
  </w:style>
  <w:style w:type="character" w:customStyle="1" w:styleId="Bodytext80">
    <w:name w:val="Body text (80)_"/>
    <w:link w:val="Bodytext800"/>
    <w:rPr>
      <w:rFonts w:ascii="Times New Roman" w:hAnsi="Times New Roman" w:cs="Times New Roman"/>
      <w:b/>
      <w:bCs/>
      <w:spacing w:val="0"/>
      <w:sz w:val="26"/>
      <w:szCs w:val="26"/>
      <w:u w:val="none"/>
    </w:rPr>
  </w:style>
  <w:style w:type="character" w:customStyle="1" w:styleId="Bodytext81">
    <w:name w:val="Body text (81)_"/>
    <w:link w:val="Bodytext810"/>
    <w:rPr>
      <w:rFonts w:ascii="Times New Roman" w:hAnsi="Times New Roman" w:cs="Times New Roman"/>
      <w:i/>
      <w:iCs/>
      <w:spacing w:val="-10"/>
      <w:sz w:val="28"/>
      <w:szCs w:val="28"/>
      <w:u w:val="none"/>
    </w:rPr>
  </w:style>
  <w:style w:type="character" w:customStyle="1" w:styleId="Bodytext81Bold">
    <w:name w:val="Body text (81) + Bold"/>
    <w:aliases w:val="Not Italic6,Spacing 0 pt7"/>
    <w:rPr>
      <w:rFonts w:ascii="Times New Roman" w:hAnsi="Times New Roman" w:cs="Times New Roman"/>
      <w:b/>
      <w:bCs/>
      <w:i/>
      <w:iCs/>
      <w:spacing w:val="0"/>
      <w:sz w:val="28"/>
      <w:szCs w:val="28"/>
      <w:u w:val="none"/>
    </w:rPr>
  </w:style>
  <w:style w:type="character" w:customStyle="1" w:styleId="Tablecaption10">
    <w:name w:val="Table caption (10)_"/>
    <w:link w:val="Tablecaption100"/>
    <w:rPr>
      <w:rFonts w:ascii="Times New Roman" w:hAnsi="Times New Roman" w:cs="Times New Roman"/>
      <w:b/>
      <w:bCs/>
      <w:sz w:val="28"/>
      <w:szCs w:val="28"/>
      <w:u w:val="none"/>
    </w:rPr>
  </w:style>
  <w:style w:type="character" w:customStyle="1" w:styleId="Bodytext11NotBold">
    <w:name w:val="Body text (11) + Not Bold"/>
    <w:aliases w:val="Italic13,Spacing 0 pt6"/>
    <w:rPr>
      <w:rFonts w:ascii="Times New Roman" w:hAnsi="Times New Roman" w:cs="Times New Roman"/>
      <w:b/>
      <w:bCs/>
      <w:i/>
      <w:iCs/>
      <w:spacing w:val="-10"/>
      <w:sz w:val="28"/>
      <w:szCs w:val="28"/>
      <w:u w:val="none"/>
    </w:rPr>
  </w:style>
  <w:style w:type="character" w:customStyle="1" w:styleId="Bodytext262">
    <w:name w:val="Body text (26)2"/>
    <w:rPr>
      <w:rFonts w:ascii="Times New Roman" w:hAnsi="Times New Roman" w:cs="Times New Roman"/>
      <w:sz w:val="26"/>
      <w:szCs w:val="26"/>
      <w:u w:val="single"/>
    </w:rPr>
  </w:style>
  <w:style w:type="character" w:customStyle="1" w:styleId="Bodytext2812pt">
    <w:name w:val="Body text (28) + 12 pt"/>
    <w:rPr>
      <w:rFonts w:ascii="Times New Roman" w:hAnsi="Times New Roman" w:cs="Times New Roman"/>
      <w:b/>
      <w:bCs/>
      <w:sz w:val="24"/>
      <w:szCs w:val="24"/>
      <w:u w:val="none"/>
    </w:rPr>
  </w:style>
  <w:style w:type="character" w:customStyle="1" w:styleId="Tablecaption11">
    <w:name w:val="Table caption (11)_"/>
    <w:link w:val="Tablecaption111"/>
    <w:rPr>
      <w:rFonts w:ascii="Times New Roman" w:hAnsi="Times New Roman" w:cs="Times New Roman"/>
      <w:b/>
      <w:bCs/>
      <w:i/>
      <w:iCs/>
      <w:sz w:val="26"/>
      <w:szCs w:val="26"/>
      <w:u w:val="none"/>
    </w:rPr>
  </w:style>
  <w:style w:type="character" w:customStyle="1" w:styleId="Tablecaption1110pt">
    <w:name w:val="Table caption (11) + 10 pt"/>
    <w:aliases w:val="Not Bold4,Not Italic5"/>
    <w:rPr>
      <w:rFonts w:ascii="Times New Roman" w:hAnsi="Times New Roman" w:cs="Times New Roman"/>
      <w:b/>
      <w:bCs/>
      <w:i/>
      <w:iCs/>
      <w:sz w:val="20"/>
      <w:szCs w:val="20"/>
      <w:u w:val="none"/>
    </w:rPr>
  </w:style>
  <w:style w:type="character" w:customStyle="1" w:styleId="Tablecaption110">
    <w:name w:val="Table caption (11)"/>
    <w:rPr>
      <w:rFonts w:ascii="Times New Roman" w:hAnsi="Times New Roman" w:cs="Times New Roman"/>
      <w:b/>
      <w:bCs/>
      <w:i/>
      <w:iCs/>
      <w:sz w:val="26"/>
      <w:szCs w:val="26"/>
      <w:u w:val="single"/>
    </w:rPr>
  </w:style>
  <w:style w:type="character" w:customStyle="1" w:styleId="Bodytext2CenturyGothic">
    <w:name w:val="Body text (2) + Century Gothic"/>
    <w:aliases w:val="4.5 pt,Spacing 0 pt5"/>
    <w:rPr>
      <w:rFonts w:ascii="Century Gothic" w:hAnsi="Century Gothic" w:cs="Century Gothic"/>
      <w:spacing w:val="-10"/>
      <w:sz w:val="9"/>
      <w:szCs w:val="9"/>
      <w:u w:val="none"/>
    </w:rPr>
  </w:style>
  <w:style w:type="character" w:customStyle="1" w:styleId="Bodytext2Arial">
    <w:name w:val="Body text (2) + Arial"/>
    <w:aliases w:val="4.5 pt2"/>
    <w:rPr>
      <w:rFonts w:ascii="Arial" w:hAnsi="Arial" w:cs="Arial"/>
      <w:spacing w:val="0"/>
      <w:sz w:val="9"/>
      <w:szCs w:val="9"/>
      <w:u w:val="none"/>
    </w:rPr>
  </w:style>
  <w:style w:type="character" w:customStyle="1" w:styleId="Bodytext2113pt">
    <w:name w:val="Body text (21) + 13 pt"/>
    <w:aliases w:val="Not Bold3"/>
    <w:rPr>
      <w:rFonts w:ascii="Times New Roman" w:hAnsi="Times New Roman" w:cs="Times New Roman"/>
      <w:b/>
      <w:bCs/>
      <w:i/>
      <w:iCs/>
      <w:spacing w:val="0"/>
      <w:sz w:val="26"/>
      <w:szCs w:val="26"/>
      <w:u w:val="none"/>
    </w:rPr>
  </w:style>
  <w:style w:type="character" w:customStyle="1" w:styleId="Bodytext2611pt">
    <w:name w:val="Body text (26) + 11 pt"/>
    <w:aliases w:val="Bold13,Italic12"/>
    <w:rPr>
      <w:rFonts w:ascii="Times New Roman" w:hAnsi="Times New Roman" w:cs="Times New Roman"/>
      <w:b/>
      <w:bCs/>
      <w:i/>
      <w:iCs/>
      <w:sz w:val="22"/>
      <w:szCs w:val="22"/>
      <w:u w:val="none"/>
    </w:rPr>
  </w:style>
  <w:style w:type="character" w:customStyle="1" w:styleId="Bodytext83">
    <w:name w:val="Body text (83)_"/>
    <w:link w:val="Bodytext830"/>
    <w:rPr>
      <w:rFonts w:ascii="Times New Roman" w:hAnsi="Times New Roman" w:cs="Times New Roman"/>
      <w:b/>
      <w:bCs/>
      <w:i/>
      <w:iCs/>
      <w:u w:val="none"/>
    </w:rPr>
  </w:style>
  <w:style w:type="character" w:customStyle="1" w:styleId="Bodytext83NotBold">
    <w:name w:val="Body text (83) + Not Bold"/>
    <w:aliases w:val="Not Italic4"/>
    <w:rPr>
      <w:rFonts w:ascii="Times New Roman" w:hAnsi="Times New Roman" w:cs="Times New Roman"/>
      <w:b/>
      <w:bCs/>
      <w:i/>
      <w:iCs/>
      <w:noProof/>
      <w:sz w:val="24"/>
      <w:szCs w:val="24"/>
      <w:u w:val="none"/>
    </w:rPr>
  </w:style>
  <w:style w:type="character" w:customStyle="1" w:styleId="Bodytext84">
    <w:name w:val="Body text (84)_"/>
    <w:link w:val="Bodytext840"/>
    <w:rPr>
      <w:rFonts w:ascii="Times New Roman" w:hAnsi="Times New Roman" w:cs="Times New Roman"/>
      <w:b/>
      <w:bCs/>
      <w:sz w:val="23"/>
      <w:szCs w:val="23"/>
      <w:u w:val="none"/>
      <w:lang w:val="en-US" w:eastAsia="en-US"/>
    </w:rPr>
  </w:style>
  <w:style w:type="character" w:customStyle="1" w:styleId="Bodytext269pt">
    <w:name w:val="Body text (26) + 9 pt"/>
    <w:aliases w:val="Italic11"/>
    <w:rPr>
      <w:rFonts w:ascii="Times New Roman" w:hAnsi="Times New Roman" w:cs="Times New Roman"/>
      <w:i/>
      <w:iCs/>
      <w:sz w:val="18"/>
      <w:szCs w:val="18"/>
      <w:u w:val="none"/>
    </w:rPr>
  </w:style>
  <w:style w:type="character" w:customStyle="1" w:styleId="Bodytext2685pt">
    <w:name w:val="Body text (26) + 8.5 pt"/>
    <w:rPr>
      <w:rFonts w:ascii="Times New Roman" w:hAnsi="Times New Roman" w:cs="Times New Roman"/>
      <w:sz w:val="17"/>
      <w:szCs w:val="17"/>
      <w:u w:val="none"/>
    </w:rPr>
  </w:style>
  <w:style w:type="character" w:customStyle="1" w:styleId="Bodytext85">
    <w:name w:val="Body text (85)"/>
    <w:rPr>
      <w:rFonts w:ascii="Times New Roman" w:hAnsi="Times New Roman" w:cs="Times New Roman"/>
      <w:b/>
      <w:bCs/>
      <w:i/>
      <w:iCs/>
      <w:sz w:val="22"/>
      <w:szCs w:val="22"/>
      <w:u w:val="none"/>
    </w:rPr>
  </w:style>
  <w:style w:type="character" w:customStyle="1" w:styleId="Bodytext86">
    <w:name w:val="Body text (86)_"/>
    <w:link w:val="Bodytext860"/>
    <w:rPr>
      <w:rFonts w:ascii="Times New Roman" w:hAnsi="Times New Roman" w:cs="Times New Roman"/>
      <w:b/>
      <w:bCs/>
      <w:spacing w:val="0"/>
      <w:sz w:val="26"/>
      <w:szCs w:val="26"/>
      <w:u w:val="none"/>
    </w:rPr>
  </w:style>
  <w:style w:type="character" w:customStyle="1" w:styleId="Bodytext560">
    <w:name w:val="Body text (56)_"/>
    <w:link w:val="Bodytext561"/>
    <w:rPr>
      <w:rFonts w:ascii="Times New Roman" w:hAnsi="Times New Roman" w:cs="Times New Roman"/>
      <w:sz w:val="17"/>
      <w:szCs w:val="17"/>
      <w:u w:val="none"/>
    </w:rPr>
  </w:style>
  <w:style w:type="character" w:customStyle="1" w:styleId="Tablecaption12">
    <w:name w:val="Table caption (12)_"/>
    <w:link w:val="Tablecaption121"/>
    <w:rPr>
      <w:rFonts w:ascii="Times New Roman" w:hAnsi="Times New Roman" w:cs="Times New Roman"/>
      <w:sz w:val="17"/>
      <w:szCs w:val="17"/>
      <w:u w:val="none"/>
    </w:rPr>
  </w:style>
  <w:style w:type="character" w:customStyle="1" w:styleId="Bodytext29pt">
    <w:name w:val="Body text (2) + 9 pt"/>
    <w:aliases w:val="Italic10"/>
    <w:rPr>
      <w:rFonts w:ascii="Times New Roman" w:hAnsi="Times New Roman" w:cs="Times New Roman"/>
      <w:i/>
      <w:iCs/>
      <w:sz w:val="18"/>
      <w:szCs w:val="18"/>
      <w:u w:val="none"/>
    </w:rPr>
  </w:style>
  <w:style w:type="character" w:customStyle="1" w:styleId="Bodytext2Tahoma3">
    <w:name w:val="Body text (2) + Tahoma3"/>
    <w:aliases w:val="10 pt4"/>
    <w:rPr>
      <w:rFonts w:ascii="Tahoma" w:hAnsi="Tahoma" w:cs="Tahoma"/>
      <w:sz w:val="20"/>
      <w:szCs w:val="20"/>
      <w:u w:val="none"/>
    </w:rPr>
  </w:style>
  <w:style w:type="character" w:customStyle="1" w:styleId="Bodytext569pt">
    <w:name w:val="Body text (56) + 9 pt"/>
    <w:aliases w:val="Italic9"/>
    <w:rPr>
      <w:rFonts w:ascii="Times New Roman" w:hAnsi="Times New Roman" w:cs="Times New Roman"/>
      <w:i/>
      <w:iCs/>
      <w:sz w:val="18"/>
      <w:szCs w:val="18"/>
      <w:u w:val="none"/>
    </w:rPr>
  </w:style>
  <w:style w:type="character" w:customStyle="1" w:styleId="Bodytext850">
    <w:name w:val="Body text (85)_"/>
    <w:link w:val="Bodytext851"/>
    <w:rPr>
      <w:rFonts w:ascii="Times New Roman" w:hAnsi="Times New Roman" w:cs="Times New Roman"/>
      <w:b/>
      <w:bCs/>
      <w:i/>
      <w:iCs/>
      <w:sz w:val="22"/>
      <w:szCs w:val="22"/>
      <w:u w:val="none"/>
    </w:rPr>
  </w:style>
  <w:style w:type="character" w:customStyle="1" w:styleId="Bodytext87">
    <w:name w:val="Body text (87)"/>
    <w:rPr>
      <w:rFonts w:ascii="Times New Roman" w:hAnsi="Times New Roman" w:cs="Times New Roman"/>
      <w:i/>
      <w:iCs/>
      <w:sz w:val="18"/>
      <w:szCs w:val="18"/>
      <w:u w:val="none"/>
    </w:rPr>
  </w:style>
  <w:style w:type="character" w:customStyle="1" w:styleId="Bodytext8785pt">
    <w:name w:val="Body text (87) + 8.5 pt"/>
    <w:aliases w:val="Not Italic3"/>
    <w:rPr>
      <w:rFonts w:ascii="Times New Roman" w:hAnsi="Times New Roman" w:cs="Times New Roman"/>
      <w:i/>
      <w:iCs/>
      <w:color w:val="000000"/>
      <w:spacing w:val="0"/>
      <w:w w:val="100"/>
      <w:position w:val="0"/>
      <w:sz w:val="17"/>
      <w:szCs w:val="17"/>
      <w:u w:val="none"/>
    </w:rPr>
  </w:style>
  <w:style w:type="character" w:customStyle="1" w:styleId="Bodytext5613pt">
    <w:name w:val="Body text (56) + 13 pt"/>
    <w:aliases w:val="Bold12"/>
    <w:rPr>
      <w:rFonts w:ascii="Times New Roman" w:hAnsi="Times New Roman" w:cs="Times New Roman"/>
      <w:b/>
      <w:bCs/>
      <w:spacing w:val="0"/>
      <w:sz w:val="26"/>
      <w:szCs w:val="26"/>
      <w:u w:val="none"/>
    </w:rPr>
  </w:style>
  <w:style w:type="character" w:customStyle="1" w:styleId="Bodytext88">
    <w:name w:val="Body text (88)_"/>
    <w:link w:val="Bodytext881"/>
    <w:rPr>
      <w:sz w:val="20"/>
      <w:szCs w:val="20"/>
      <w:u w:val="none"/>
    </w:rPr>
  </w:style>
  <w:style w:type="character" w:customStyle="1" w:styleId="Bodytext880">
    <w:name w:val="Body text (88)"/>
    <w:rPr>
      <w:sz w:val="20"/>
      <w:szCs w:val="20"/>
      <w:u w:val="single"/>
    </w:rPr>
  </w:style>
  <w:style w:type="character" w:customStyle="1" w:styleId="Bodytext89">
    <w:name w:val="Body text (89)_"/>
    <w:link w:val="Bodytext890"/>
    <w:rPr>
      <w:rFonts w:ascii="Arial" w:hAnsi="Arial" w:cs="Arial"/>
      <w:b/>
      <w:bCs/>
      <w:sz w:val="18"/>
      <w:szCs w:val="18"/>
      <w:u w:val="none"/>
    </w:rPr>
  </w:style>
  <w:style w:type="character" w:customStyle="1" w:styleId="Bodytext683">
    <w:name w:val="Body text (68)3"/>
    <w:rPr>
      <w:rFonts w:ascii="Times New Roman" w:hAnsi="Times New Roman" w:cs="Times New Roman"/>
      <w:b/>
      <w:bCs/>
      <w:color w:val="000000"/>
      <w:spacing w:val="0"/>
      <w:w w:val="100"/>
      <w:position w:val="0"/>
      <w:sz w:val="22"/>
      <w:szCs w:val="22"/>
      <w:u w:val="none"/>
    </w:rPr>
  </w:style>
  <w:style w:type="character" w:customStyle="1" w:styleId="Bodytext90">
    <w:name w:val="Body text (90)"/>
    <w:rPr>
      <w:rFonts w:ascii="Times New Roman" w:hAnsi="Times New Roman" w:cs="Times New Roman"/>
      <w:b/>
      <w:bCs/>
      <w:spacing w:val="0"/>
      <w:sz w:val="24"/>
      <w:szCs w:val="24"/>
      <w:u w:val="none"/>
    </w:rPr>
  </w:style>
  <w:style w:type="character" w:customStyle="1" w:styleId="Bodytext333">
    <w:name w:val="Body text (33)3"/>
    <w:rPr>
      <w:rFonts w:ascii="Times New Roman" w:hAnsi="Times New Roman" w:cs="Times New Roman"/>
      <w:b/>
      <w:bCs/>
      <w:spacing w:val="0"/>
      <w:sz w:val="20"/>
      <w:szCs w:val="20"/>
      <w:u w:val="none"/>
    </w:rPr>
  </w:style>
  <w:style w:type="character" w:customStyle="1" w:styleId="Tablecaption13">
    <w:name w:val="Table caption (13)_"/>
    <w:link w:val="Tablecaption131"/>
    <w:rPr>
      <w:rFonts w:ascii="Times New Roman" w:hAnsi="Times New Roman" w:cs="Times New Roman"/>
      <w:sz w:val="18"/>
      <w:szCs w:val="18"/>
      <w:u w:val="none"/>
    </w:rPr>
  </w:style>
  <w:style w:type="character" w:customStyle="1" w:styleId="Bodytext900">
    <w:name w:val="Body text (90)_"/>
    <w:link w:val="Bodytext901"/>
    <w:rPr>
      <w:rFonts w:ascii="Times New Roman" w:hAnsi="Times New Roman" w:cs="Times New Roman"/>
      <w:b/>
      <w:bCs/>
      <w:spacing w:val="0"/>
      <w:sz w:val="24"/>
      <w:szCs w:val="24"/>
      <w:u w:val="none"/>
    </w:rPr>
  </w:style>
  <w:style w:type="character" w:customStyle="1" w:styleId="Bodytext680">
    <w:name w:val="Body text (68)_"/>
    <w:link w:val="Bodytext681"/>
    <w:rPr>
      <w:rFonts w:ascii="Times New Roman" w:hAnsi="Times New Roman" w:cs="Times New Roman"/>
      <w:b/>
      <w:bCs/>
      <w:sz w:val="22"/>
      <w:szCs w:val="22"/>
      <w:u w:val="none"/>
    </w:rPr>
  </w:style>
  <w:style w:type="character" w:customStyle="1" w:styleId="Bodytext682">
    <w:name w:val="Body text (68)2"/>
    <w:rPr>
      <w:rFonts w:ascii="Times New Roman" w:hAnsi="Times New Roman" w:cs="Times New Roman"/>
      <w:b/>
      <w:bCs/>
      <w:spacing w:val="0"/>
      <w:sz w:val="22"/>
      <w:szCs w:val="22"/>
      <w:u w:val="none"/>
    </w:rPr>
  </w:style>
  <w:style w:type="character" w:customStyle="1" w:styleId="Tablecaption14">
    <w:name w:val="Table caption (14)_"/>
    <w:link w:val="Tablecaption140"/>
    <w:rPr>
      <w:rFonts w:ascii="Times New Roman" w:hAnsi="Times New Roman" w:cs="Times New Roman"/>
      <w:b/>
      <w:bCs/>
      <w:spacing w:val="0"/>
      <w:sz w:val="22"/>
      <w:szCs w:val="22"/>
      <w:u w:val="none"/>
    </w:rPr>
  </w:style>
  <w:style w:type="character" w:customStyle="1" w:styleId="Bodytext211pt1">
    <w:name w:val="Body text (2) + 11 pt1"/>
    <w:aliases w:val="Bold11"/>
    <w:rPr>
      <w:rFonts w:ascii="Times New Roman" w:hAnsi="Times New Roman" w:cs="Times New Roman"/>
      <w:b/>
      <w:bCs/>
      <w:spacing w:val="0"/>
      <w:sz w:val="22"/>
      <w:szCs w:val="22"/>
      <w:u w:val="none"/>
    </w:rPr>
  </w:style>
  <w:style w:type="character" w:customStyle="1" w:styleId="Bodytext2115pt1">
    <w:name w:val="Body text (2) + 11.5 pt1"/>
    <w:aliases w:val="Bold10,Spacing 0 pt4"/>
    <w:rPr>
      <w:rFonts w:ascii="Times New Roman" w:hAnsi="Times New Roman" w:cs="Times New Roman"/>
      <w:b/>
      <w:bCs/>
      <w:spacing w:val="-10"/>
      <w:sz w:val="23"/>
      <w:szCs w:val="23"/>
      <w:u w:val="none"/>
    </w:rPr>
  </w:style>
  <w:style w:type="character" w:customStyle="1" w:styleId="Bodytext540">
    <w:name w:val="Body text (54)"/>
    <w:rPr>
      <w:rFonts w:ascii="Times New Roman" w:hAnsi="Times New Roman" w:cs="Times New Roman"/>
      <w:spacing w:val="0"/>
      <w:sz w:val="18"/>
      <w:szCs w:val="18"/>
      <w:u w:val="none"/>
    </w:rPr>
  </w:style>
  <w:style w:type="character" w:customStyle="1" w:styleId="Bodytext543">
    <w:name w:val="Body text (54)3"/>
    <w:basedOn w:val="Bodytext54"/>
    <w:rPr>
      <w:rFonts w:ascii="Times New Roman" w:hAnsi="Times New Roman" w:cs="Times New Roman"/>
      <w:spacing w:val="0"/>
      <w:sz w:val="18"/>
      <w:szCs w:val="18"/>
      <w:u w:val="none"/>
    </w:rPr>
  </w:style>
  <w:style w:type="character" w:customStyle="1" w:styleId="Tablecaption130">
    <w:name w:val="Table caption (13)"/>
    <w:rPr>
      <w:rFonts w:ascii="Times New Roman" w:hAnsi="Times New Roman" w:cs="Times New Roman"/>
      <w:sz w:val="18"/>
      <w:szCs w:val="18"/>
      <w:u w:val="none"/>
    </w:rPr>
  </w:style>
  <w:style w:type="character" w:customStyle="1" w:styleId="Bodytext29pt1">
    <w:name w:val="Body text (2) + 9 pt1"/>
    <w:rPr>
      <w:rFonts w:ascii="Times New Roman" w:hAnsi="Times New Roman" w:cs="Times New Roman"/>
      <w:sz w:val="18"/>
      <w:szCs w:val="18"/>
      <w:u w:val="none"/>
    </w:rPr>
  </w:style>
  <w:style w:type="character" w:customStyle="1" w:styleId="Bodytext91">
    <w:name w:val="Body text (91)_"/>
    <w:link w:val="Bodytext910"/>
    <w:rPr>
      <w:rFonts w:ascii="Sylfaen" w:hAnsi="Sylfaen" w:cs="Sylfaen"/>
      <w:sz w:val="8"/>
      <w:szCs w:val="8"/>
      <w:u w:val="none"/>
    </w:rPr>
  </w:style>
  <w:style w:type="character" w:customStyle="1" w:styleId="Bodytext569pt2">
    <w:name w:val="Body text (56) + 9 pt2"/>
    <w:rPr>
      <w:rFonts w:ascii="Times New Roman" w:hAnsi="Times New Roman" w:cs="Times New Roman"/>
      <w:sz w:val="18"/>
      <w:szCs w:val="18"/>
      <w:u w:val="none"/>
    </w:rPr>
  </w:style>
  <w:style w:type="character" w:customStyle="1" w:styleId="Bodytext569pt1">
    <w:name w:val="Body text (56) + 9 pt1"/>
    <w:aliases w:val="Italic8"/>
    <w:rPr>
      <w:rFonts w:ascii="Times New Roman" w:hAnsi="Times New Roman" w:cs="Times New Roman"/>
      <w:i/>
      <w:iCs/>
      <w:sz w:val="18"/>
      <w:szCs w:val="18"/>
      <w:u w:val="none"/>
    </w:rPr>
  </w:style>
  <w:style w:type="character" w:customStyle="1" w:styleId="Bodytext568pt">
    <w:name w:val="Body text (56) + 8 pt"/>
    <w:aliases w:val="Italic7,Spacing 0 pt3"/>
    <w:rPr>
      <w:rFonts w:ascii="Times New Roman" w:hAnsi="Times New Roman" w:cs="Times New Roman"/>
      <w:i/>
      <w:iCs/>
      <w:spacing w:val="-10"/>
      <w:sz w:val="16"/>
      <w:szCs w:val="16"/>
      <w:u w:val="none"/>
    </w:rPr>
  </w:style>
  <w:style w:type="character" w:customStyle="1" w:styleId="Bodytext5675pt">
    <w:name w:val="Body text (56) + 7.5 pt"/>
    <w:rPr>
      <w:rFonts w:ascii="Times New Roman" w:hAnsi="Times New Roman" w:cs="Times New Roman"/>
      <w:sz w:val="15"/>
      <w:szCs w:val="15"/>
      <w:u w:val="none"/>
    </w:rPr>
  </w:style>
  <w:style w:type="character" w:customStyle="1" w:styleId="Bodytext87NotItalic">
    <w:name w:val="Body text (87) + Not Italic"/>
    <w:rPr>
      <w:rFonts w:ascii="Times New Roman" w:hAnsi="Times New Roman" w:cs="Times New Roman"/>
      <w:i/>
      <w:iCs/>
      <w:color w:val="000000"/>
      <w:spacing w:val="0"/>
      <w:w w:val="100"/>
      <w:position w:val="0"/>
      <w:sz w:val="18"/>
      <w:szCs w:val="18"/>
      <w:u w:val="none"/>
    </w:rPr>
  </w:style>
  <w:style w:type="character" w:customStyle="1" w:styleId="Tablecaption120">
    <w:name w:val="Table caption (12)"/>
    <w:rPr>
      <w:rFonts w:ascii="Times New Roman" w:hAnsi="Times New Roman" w:cs="Times New Roman"/>
      <w:sz w:val="17"/>
      <w:szCs w:val="17"/>
      <w:u w:val="none"/>
    </w:rPr>
  </w:style>
  <w:style w:type="character" w:customStyle="1" w:styleId="Tablecaption15">
    <w:name w:val="Table caption (15)_"/>
    <w:link w:val="Tablecaption150"/>
    <w:rPr>
      <w:rFonts w:ascii="Times New Roman" w:hAnsi="Times New Roman" w:cs="Times New Roman"/>
      <w:i/>
      <w:iCs/>
      <w:sz w:val="18"/>
      <w:szCs w:val="18"/>
      <w:u w:val="none"/>
    </w:rPr>
  </w:style>
  <w:style w:type="character" w:customStyle="1" w:styleId="Tablecaption1585pt">
    <w:name w:val="Table caption (15) + 8.5 pt"/>
    <w:aliases w:val="Not Italic2"/>
    <w:rPr>
      <w:rFonts w:ascii="Times New Roman" w:hAnsi="Times New Roman" w:cs="Times New Roman"/>
      <w:i/>
      <w:iCs/>
      <w:noProof/>
      <w:sz w:val="17"/>
      <w:szCs w:val="17"/>
      <w:u w:val="none"/>
    </w:rPr>
  </w:style>
  <w:style w:type="character" w:customStyle="1" w:styleId="Bodytext275pt1">
    <w:name w:val="Body text (2) + 7.5 pt1"/>
    <w:rPr>
      <w:rFonts w:ascii="Times New Roman" w:hAnsi="Times New Roman" w:cs="Times New Roman"/>
      <w:sz w:val="15"/>
      <w:szCs w:val="15"/>
      <w:u w:val="none"/>
    </w:rPr>
  </w:style>
  <w:style w:type="character" w:customStyle="1" w:styleId="Bodytext285pt1">
    <w:name w:val="Body text (2) + 8.5 pt1"/>
    <w:aliases w:val="Spacing 1 pt"/>
    <w:rPr>
      <w:rFonts w:ascii="Times New Roman" w:hAnsi="Times New Roman" w:cs="Times New Roman"/>
      <w:spacing w:val="30"/>
      <w:sz w:val="17"/>
      <w:szCs w:val="17"/>
      <w:u w:val="none"/>
    </w:rPr>
  </w:style>
  <w:style w:type="character" w:customStyle="1" w:styleId="Bodytext562">
    <w:name w:val="Body text (56)2"/>
    <w:rPr>
      <w:rFonts w:ascii="Times New Roman" w:hAnsi="Times New Roman" w:cs="Times New Roman"/>
      <w:sz w:val="17"/>
      <w:szCs w:val="17"/>
      <w:u w:val="single"/>
    </w:rPr>
  </w:style>
  <w:style w:type="character" w:customStyle="1" w:styleId="Bodytext56Tahoma">
    <w:name w:val="Body text (56) + Tahoma"/>
    <w:aliases w:val="6 pt"/>
    <w:rPr>
      <w:rFonts w:ascii="Tahoma" w:hAnsi="Tahoma" w:cs="Tahoma"/>
      <w:sz w:val="12"/>
      <w:szCs w:val="12"/>
      <w:u w:val="none"/>
    </w:rPr>
  </w:style>
  <w:style w:type="character" w:customStyle="1" w:styleId="Bodytext56Bold">
    <w:name w:val="Body text (56) + Bold"/>
    <w:rPr>
      <w:rFonts w:ascii="Times New Roman" w:hAnsi="Times New Roman" w:cs="Times New Roman"/>
      <w:b/>
      <w:bCs/>
      <w:sz w:val="17"/>
      <w:szCs w:val="17"/>
      <w:u w:val="none"/>
    </w:rPr>
  </w:style>
  <w:style w:type="character" w:customStyle="1" w:styleId="Bodytext92">
    <w:name w:val="Body text (92)_"/>
    <w:link w:val="Bodytext920"/>
    <w:rPr>
      <w:rFonts w:ascii="Times New Roman" w:hAnsi="Times New Roman" w:cs="Times New Roman"/>
      <w:sz w:val="8"/>
      <w:szCs w:val="8"/>
      <w:u w:val="none"/>
    </w:rPr>
  </w:style>
  <w:style w:type="character" w:customStyle="1" w:styleId="Bodytext92Tahoma">
    <w:name w:val="Body text (92) + Tahoma"/>
    <w:aliases w:val="4.5 pt1,Bold9,Italic6"/>
    <w:rPr>
      <w:rFonts w:ascii="Tahoma" w:hAnsi="Tahoma" w:cs="Tahoma"/>
      <w:b/>
      <w:bCs/>
      <w:i/>
      <w:iCs/>
      <w:spacing w:val="0"/>
      <w:sz w:val="9"/>
      <w:szCs w:val="9"/>
      <w:u w:val="none"/>
    </w:rPr>
  </w:style>
  <w:style w:type="character" w:customStyle="1" w:styleId="Bodytext92Italic">
    <w:name w:val="Body text (92) + Italic"/>
    <w:rPr>
      <w:rFonts w:ascii="Times New Roman" w:hAnsi="Times New Roman" w:cs="Times New Roman"/>
      <w:i/>
      <w:iCs/>
      <w:sz w:val="8"/>
      <w:szCs w:val="8"/>
      <w:u w:val="none"/>
    </w:rPr>
  </w:style>
  <w:style w:type="character" w:customStyle="1" w:styleId="Bodytext87Spacing0pt">
    <w:name w:val="Body text (87) + Spacing 0 pt"/>
    <w:rPr>
      <w:rFonts w:ascii="Times New Roman" w:hAnsi="Times New Roman" w:cs="Times New Roman"/>
      <w:i/>
      <w:iCs/>
      <w:color w:val="000000"/>
      <w:spacing w:val="10"/>
      <w:w w:val="100"/>
      <w:position w:val="0"/>
      <w:sz w:val="18"/>
      <w:szCs w:val="18"/>
      <w:u w:val="none"/>
    </w:rPr>
  </w:style>
  <w:style w:type="character" w:customStyle="1" w:styleId="Bodytext49Tahoma">
    <w:name w:val="Body text (49) + Tahoma"/>
    <w:aliases w:val="15 pt,Not Bold2"/>
    <w:rPr>
      <w:rFonts w:ascii="Tahoma" w:hAnsi="Tahoma" w:cs="Tahoma"/>
      <w:b/>
      <w:bCs/>
      <w:spacing w:val="0"/>
      <w:sz w:val="30"/>
      <w:szCs w:val="30"/>
      <w:u w:val="none"/>
    </w:rPr>
  </w:style>
  <w:style w:type="character" w:customStyle="1" w:styleId="Tablecaption16">
    <w:name w:val="Table caption (16)_"/>
    <w:link w:val="Tablecaption160"/>
    <w:rPr>
      <w:rFonts w:ascii="Times New Roman" w:hAnsi="Times New Roman" w:cs="Times New Roman"/>
      <w:sz w:val="18"/>
      <w:szCs w:val="18"/>
      <w:u w:val="none"/>
    </w:rPr>
  </w:style>
  <w:style w:type="character" w:customStyle="1" w:styleId="Bodytext220">
    <w:name w:val="Body text (22)_"/>
    <w:link w:val="Bodytext221"/>
    <w:rPr>
      <w:rFonts w:ascii="Times New Roman" w:hAnsi="Times New Roman" w:cs="Times New Roman"/>
      <w:b/>
      <w:bCs/>
      <w:sz w:val="21"/>
      <w:szCs w:val="21"/>
      <w:u w:val="none"/>
    </w:rPr>
  </w:style>
  <w:style w:type="character" w:customStyle="1" w:styleId="Bodytext542">
    <w:name w:val="Body text (54)2"/>
    <w:basedOn w:val="Bodytext54"/>
    <w:rPr>
      <w:rFonts w:ascii="Times New Roman" w:hAnsi="Times New Roman" w:cs="Times New Roman"/>
      <w:spacing w:val="0"/>
      <w:sz w:val="18"/>
      <w:szCs w:val="18"/>
      <w:u w:val="none"/>
    </w:rPr>
  </w:style>
  <w:style w:type="character" w:customStyle="1" w:styleId="Bodytext870">
    <w:name w:val="Body text (87)_"/>
    <w:link w:val="Bodytext871"/>
    <w:rPr>
      <w:rFonts w:ascii="Times New Roman" w:hAnsi="Times New Roman" w:cs="Times New Roman"/>
      <w:i/>
      <w:iCs/>
      <w:sz w:val="18"/>
      <w:szCs w:val="18"/>
      <w:u w:val="none"/>
    </w:rPr>
  </w:style>
  <w:style w:type="character" w:customStyle="1" w:styleId="Bodytext8785pt1">
    <w:name w:val="Body text (87) + 8.5 pt1"/>
    <w:aliases w:val="Not Italic1"/>
    <w:rPr>
      <w:rFonts w:ascii="Times New Roman" w:hAnsi="Times New Roman" w:cs="Times New Roman"/>
      <w:i/>
      <w:iCs/>
      <w:sz w:val="17"/>
      <w:szCs w:val="17"/>
      <w:u w:val="none"/>
    </w:rPr>
  </w:style>
  <w:style w:type="character" w:customStyle="1" w:styleId="Bodytext4914pt">
    <w:name w:val="Body text (49) + 14 pt"/>
    <w:aliases w:val="Not Bold1"/>
    <w:rPr>
      <w:rFonts w:ascii="Times New Roman" w:hAnsi="Times New Roman" w:cs="Times New Roman"/>
      <w:b/>
      <w:bCs/>
      <w:spacing w:val="0"/>
      <w:sz w:val="28"/>
      <w:szCs w:val="28"/>
      <w:u w:val="none"/>
    </w:rPr>
  </w:style>
  <w:style w:type="character" w:customStyle="1" w:styleId="Bodytext650">
    <w:name w:val="Body text (65)_"/>
    <w:link w:val="Bodytext651"/>
    <w:rPr>
      <w:rFonts w:ascii="Times New Roman" w:hAnsi="Times New Roman" w:cs="Times New Roman"/>
      <w:sz w:val="13"/>
      <w:szCs w:val="13"/>
      <w:u w:val="none"/>
    </w:rPr>
  </w:style>
  <w:style w:type="character" w:customStyle="1" w:styleId="Bodytext652">
    <w:name w:val="Body text (65)2"/>
    <w:rPr>
      <w:rFonts w:ascii="Times New Roman" w:hAnsi="Times New Roman" w:cs="Times New Roman"/>
      <w:spacing w:val="0"/>
      <w:sz w:val="13"/>
      <w:szCs w:val="13"/>
      <w:u w:val="none"/>
    </w:rPr>
  </w:style>
  <w:style w:type="character" w:customStyle="1" w:styleId="Bodytext2611pt1">
    <w:name w:val="Body text (26) + 11 pt1"/>
    <w:rPr>
      <w:rFonts w:ascii="Times New Roman" w:hAnsi="Times New Roman" w:cs="Times New Roman"/>
      <w:sz w:val="22"/>
      <w:szCs w:val="22"/>
      <w:u w:val="none"/>
    </w:rPr>
  </w:style>
  <w:style w:type="character" w:customStyle="1" w:styleId="Bodytext26Tahoma">
    <w:name w:val="Body text (26) + Tahoma"/>
    <w:aliases w:val="Bold8,Spacing -1 pt2"/>
    <w:rPr>
      <w:rFonts w:ascii="Tahoma" w:hAnsi="Tahoma" w:cs="Tahoma"/>
      <w:b/>
      <w:bCs/>
      <w:spacing w:val="-20"/>
      <w:sz w:val="26"/>
      <w:szCs w:val="26"/>
      <w:u w:val="none"/>
    </w:rPr>
  </w:style>
  <w:style w:type="character" w:customStyle="1" w:styleId="Bodytext93">
    <w:name w:val="Body text (93)_"/>
    <w:link w:val="Bodytext930"/>
    <w:rPr>
      <w:rFonts w:ascii="Times New Roman" w:hAnsi="Times New Roman" w:cs="Times New Roman"/>
      <w:b/>
      <w:bCs/>
      <w:sz w:val="26"/>
      <w:szCs w:val="26"/>
      <w:u w:val="none"/>
      <w:lang w:val="en-US" w:eastAsia="en-US"/>
    </w:rPr>
  </w:style>
  <w:style w:type="character" w:customStyle="1" w:styleId="Bodytext213pt1">
    <w:name w:val="Body text (2) + 13 pt1"/>
    <w:aliases w:val="Italic5"/>
    <w:rPr>
      <w:rFonts w:ascii="Times New Roman" w:hAnsi="Times New Roman" w:cs="Times New Roman"/>
      <w:i/>
      <w:iCs/>
      <w:spacing w:val="0"/>
      <w:sz w:val="26"/>
      <w:szCs w:val="26"/>
      <w:u w:val="none"/>
    </w:rPr>
  </w:style>
  <w:style w:type="character" w:customStyle="1" w:styleId="Tablecaption7Spacing0pt">
    <w:name w:val="Table caption (7) + Spacing 0 pt"/>
    <w:rPr>
      <w:rFonts w:ascii="Times New Roman" w:hAnsi="Times New Roman" w:cs="Times New Roman"/>
      <w:i/>
      <w:iCs/>
      <w:spacing w:val="0"/>
      <w:sz w:val="26"/>
      <w:szCs w:val="26"/>
      <w:u w:val="none"/>
    </w:rPr>
  </w:style>
  <w:style w:type="character" w:customStyle="1" w:styleId="Bodytext2Arial3">
    <w:name w:val="Body text (2) + Arial3"/>
    <w:aliases w:val="7.5 pt,Bold7,Spacing 1 pt1"/>
    <w:rPr>
      <w:rFonts w:ascii="Arial" w:hAnsi="Arial" w:cs="Arial"/>
      <w:b/>
      <w:bCs/>
      <w:spacing w:val="20"/>
      <w:sz w:val="15"/>
      <w:szCs w:val="15"/>
      <w:u w:val="none"/>
    </w:rPr>
  </w:style>
  <w:style w:type="character" w:customStyle="1" w:styleId="Bodytext95">
    <w:name w:val="Body text (95)_"/>
    <w:link w:val="Bodytext950"/>
    <w:rPr>
      <w:rFonts w:ascii="Impact" w:hAnsi="Impact" w:cs="Impact"/>
      <w:sz w:val="30"/>
      <w:szCs w:val="30"/>
      <w:u w:val="none"/>
    </w:rPr>
  </w:style>
  <w:style w:type="character" w:customStyle="1" w:styleId="Bodytext95Tahoma">
    <w:name w:val="Body text (95) + Tahoma"/>
    <w:aliases w:val="12 pt,Bold6"/>
    <w:rPr>
      <w:rFonts w:ascii="Tahoma" w:hAnsi="Tahoma" w:cs="Tahoma"/>
      <w:b/>
      <w:bCs/>
      <w:sz w:val="24"/>
      <w:szCs w:val="24"/>
      <w:u w:val="none"/>
    </w:rPr>
  </w:style>
  <w:style w:type="character" w:customStyle="1" w:styleId="Bodytext94">
    <w:name w:val="Body text (94)_"/>
    <w:link w:val="Bodytext940"/>
    <w:rPr>
      <w:rFonts w:ascii="Impact" w:hAnsi="Impact" w:cs="Impact"/>
      <w:sz w:val="28"/>
      <w:szCs w:val="28"/>
      <w:u w:val="none"/>
    </w:rPr>
  </w:style>
  <w:style w:type="character" w:customStyle="1" w:styleId="Bodytext94Arial">
    <w:name w:val="Body text (94) + Arial"/>
    <w:aliases w:val="12 pt1,Bold5"/>
    <w:rPr>
      <w:rFonts w:ascii="Arial" w:hAnsi="Arial" w:cs="Arial"/>
      <w:b/>
      <w:bCs/>
      <w:sz w:val="24"/>
      <w:szCs w:val="24"/>
      <w:u w:val="none"/>
    </w:rPr>
  </w:style>
  <w:style w:type="character" w:customStyle="1" w:styleId="Bodytext96">
    <w:name w:val="Body text (96)_"/>
    <w:link w:val="Bodytext960"/>
    <w:rPr>
      <w:rFonts w:ascii="Times New Roman" w:hAnsi="Times New Roman" w:cs="Times New Roman"/>
      <w:b/>
      <w:bCs/>
      <w:sz w:val="26"/>
      <w:szCs w:val="26"/>
      <w:u w:val="none"/>
      <w:lang w:val="en-US" w:eastAsia="en-US"/>
    </w:rPr>
  </w:style>
  <w:style w:type="character" w:customStyle="1" w:styleId="Bodytext2Arial2">
    <w:name w:val="Body text (2) + Arial2"/>
    <w:aliases w:val="10 pt3,Bold4"/>
    <w:rPr>
      <w:rFonts w:ascii="Arial" w:hAnsi="Arial" w:cs="Arial"/>
      <w:b/>
      <w:bCs/>
      <w:sz w:val="20"/>
      <w:szCs w:val="20"/>
      <w:u w:val="none"/>
    </w:rPr>
  </w:style>
  <w:style w:type="character" w:customStyle="1" w:styleId="Bodytext2Arial1">
    <w:name w:val="Body text (2) + Arial1"/>
    <w:aliases w:val="10 pt2,Bold3"/>
    <w:rPr>
      <w:rFonts w:ascii="Arial" w:hAnsi="Arial" w:cs="Arial"/>
      <w:b/>
      <w:bCs/>
      <w:spacing w:val="0"/>
      <w:sz w:val="20"/>
      <w:szCs w:val="20"/>
      <w:u w:val="none"/>
    </w:rPr>
  </w:style>
  <w:style w:type="character" w:customStyle="1" w:styleId="Bodytext274">
    <w:name w:val="Body text (27)4"/>
    <w:rPr>
      <w:rFonts w:ascii="Times New Roman" w:hAnsi="Times New Roman" w:cs="Times New Roman"/>
      <w:i/>
      <w:iCs/>
      <w:spacing w:val="0"/>
      <w:sz w:val="26"/>
      <w:szCs w:val="26"/>
      <w:u w:val="none"/>
    </w:rPr>
  </w:style>
  <w:style w:type="character" w:customStyle="1" w:styleId="Bodytext273">
    <w:name w:val="Body text (27)3"/>
    <w:rPr>
      <w:rFonts w:ascii="Times New Roman" w:hAnsi="Times New Roman" w:cs="Times New Roman"/>
      <w:i/>
      <w:iCs/>
      <w:spacing w:val="0"/>
      <w:sz w:val="26"/>
      <w:szCs w:val="26"/>
      <w:u w:val="none"/>
    </w:rPr>
  </w:style>
  <w:style w:type="character" w:customStyle="1" w:styleId="Tablecaption7Spacing0pt1">
    <w:name w:val="Table caption (7) + Spacing 0 pt1"/>
    <w:rPr>
      <w:rFonts w:ascii="Times New Roman" w:hAnsi="Times New Roman" w:cs="Times New Roman"/>
      <w:i/>
      <w:iCs/>
      <w:spacing w:val="0"/>
      <w:sz w:val="26"/>
      <w:szCs w:val="26"/>
      <w:u w:val="single"/>
    </w:rPr>
  </w:style>
  <w:style w:type="character" w:customStyle="1" w:styleId="Tablecaption3Italic">
    <w:name w:val="Table caption (3) + Italic"/>
    <w:rPr>
      <w:rFonts w:ascii="Times New Roman" w:hAnsi="Times New Roman" w:cs="Times New Roman"/>
      <w:i/>
      <w:iCs/>
      <w:spacing w:val="0"/>
      <w:sz w:val="26"/>
      <w:szCs w:val="26"/>
      <w:u w:val="none"/>
    </w:rPr>
  </w:style>
  <w:style w:type="character" w:customStyle="1" w:styleId="Tablecaption17">
    <w:name w:val="Table caption (17)_"/>
    <w:link w:val="Tablecaption170"/>
    <w:rPr>
      <w:rFonts w:ascii="Times New Roman" w:hAnsi="Times New Roman" w:cs="Times New Roman"/>
      <w:b/>
      <w:bCs/>
      <w:spacing w:val="0"/>
      <w:sz w:val="26"/>
      <w:szCs w:val="26"/>
      <w:u w:val="none"/>
    </w:rPr>
  </w:style>
  <w:style w:type="character" w:customStyle="1" w:styleId="Bodytext2Tahoma2">
    <w:name w:val="Body text (2) + Tahoma2"/>
    <w:aliases w:val="10 pt1,Spacing 0 pt2"/>
    <w:rPr>
      <w:rFonts w:ascii="Tahoma" w:hAnsi="Tahoma" w:cs="Tahoma"/>
      <w:spacing w:val="10"/>
      <w:sz w:val="20"/>
      <w:szCs w:val="20"/>
      <w:u w:val="none"/>
    </w:rPr>
  </w:style>
  <w:style w:type="character" w:customStyle="1" w:styleId="Tablecaption18">
    <w:name w:val="Table caption (18)_"/>
    <w:link w:val="Tablecaption180"/>
    <w:rPr>
      <w:rFonts w:ascii="Times New Roman" w:hAnsi="Times New Roman" w:cs="Times New Roman"/>
      <w:sz w:val="22"/>
      <w:szCs w:val="22"/>
      <w:u w:val="none"/>
    </w:rPr>
  </w:style>
  <w:style w:type="character" w:customStyle="1" w:styleId="Tablecaption18Bold">
    <w:name w:val="Table caption (18) + Bold"/>
    <w:aliases w:val="Italic4,Spacing 0 pt1"/>
    <w:rPr>
      <w:rFonts w:ascii="Times New Roman" w:hAnsi="Times New Roman" w:cs="Times New Roman"/>
      <w:b/>
      <w:bCs/>
      <w:i/>
      <w:iCs/>
      <w:spacing w:val="-10"/>
      <w:sz w:val="22"/>
      <w:szCs w:val="22"/>
      <w:u w:val="none"/>
    </w:rPr>
  </w:style>
  <w:style w:type="character" w:customStyle="1" w:styleId="Bodytext219pt1">
    <w:name w:val="Body text (2) + 19 pt1"/>
    <w:rPr>
      <w:rFonts w:ascii="Times New Roman" w:hAnsi="Times New Roman" w:cs="Times New Roman"/>
      <w:sz w:val="38"/>
      <w:szCs w:val="38"/>
      <w:u w:val="none"/>
    </w:rPr>
  </w:style>
  <w:style w:type="character" w:customStyle="1" w:styleId="Tablecaption19">
    <w:name w:val="Table caption (19)_"/>
    <w:link w:val="Tablecaption191"/>
    <w:rPr>
      <w:rFonts w:ascii="Times New Roman" w:hAnsi="Times New Roman" w:cs="Times New Roman"/>
      <w:b/>
      <w:bCs/>
      <w:spacing w:val="0"/>
      <w:sz w:val="20"/>
      <w:szCs w:val="20"/>
      <w:u w:val="none"/>
    </w:rPr>
  </w:style>
  <w:style w:type="character" w:customStyle="1" w:styleId="Tablecaption1995pt">
    <w:name w:val="Table caption (19) + 9.5 pt"/>
    <w:aliases w:val="Italic3"/>
    <w:rPr>
      <w:rFonts w:ascii="Times New Roman" w:hAnsi="Times New Roman" w:cs="Times New Roman"/>
      <w:b/>
      <w:bCs/>
      <w:i/>
      <w:iCs/>
      <w:spacing w:val="0"/>
      <w:sz w:val="19"/>
      <w:szCs w:val="19"/>
      <w:u w:val="none"/>
    </w:rPr>
  </w:style>
  <w:style w:type="character" w:customStyle="1" w:styleId="Bodytext2Tahoma1">
    <w:name w:val="Body text (2) + Tahoma1"/>
    <w:aliases w:val="11.5 pt,Bold2"/>
    <w:rPr>
      <w:rFonts w:ascii="Tahoma" w:hAnsi="Tahoma" w:cs="Tahoma"/>
      <w:b/>
      <w:bCs/>
      <w:sz w:val="23"/>
      <w:szCs w:val="23"/>
      <w:u w:val="none"/>
    </w:rPr>
  </w:style>
  <w:style w:type="character" w:customStyle="1" w:styleId="Bodytext26Italic2">
    <w:name w:val="Body text (26) + Italic2"/>
    <w:rPr>
      <w:rFonts w:ascii="Times New Roman" w:hAnsi="Times New Roman" w:cs="Times New Roman"/>
      <w:i/>
      <w:iCs/>
      <w:spacing w:val="0"/>
      <w:sz w:val="26"/>
      <w:szCs w:val="26"/>
      <w:u w:val="none"/>
    </w:rPr>
  </w:style>
  <w:style w:type="character" w:customStyle="1" w:styleId="Bodytext26Candara">
    <w:name w:val="Body text (26) + Candara"/>
    <w:aliases w:val="9 pt1,Italic2"/>
    <w:rPr>
      <w:rFonts w:ascii="Candara" w:hAnsi="Candara" w:cs="Candara"/>
      <w:i/>
      <w:iCs/>
      <w:sz w:val="18"/>
      <w:szCs w:val="18"/>
      <w:u w:val="none"/>
      <w:lang w:val="en-US" w:eastAsia="en-US"/>
    </w:rPr>
  </w:style>
  <w:style w:type="character" w:customStyle="1" w:styleId="Bodytext26Italic1">
    <w:name w:val="Body text (26) + Italic1"/>
    <w:rPr>
      <w:rFonts w:ascii="Times New Roman" w:hAnsi="Times New Roman" w:cs="Times New Roman"/>
      <w:i/>
      <w:iCs/>
      <w:spacing w:val="0"/>
      <w:sz w:val="26"/>
      <w:szCs w:val="26"/>
      <w:u w:val="none"/>
    </w:rPr>
  </w:style>
  <w:style w:type="character" w:customStyle="1" w:styleId="Bodytext332">
    <w:name w:val="Body text (33)2"/>
    <w:rPr>
      <w:rFonts w:ascii="Times New Roman" w:hAnsi="Times New Roman" w:cs="Times New Roman"/>
      <w:b/>
      <w:bCs/>
      <w:spacing w:val="0"/>
      <w:sz w:val="20"/>
      <w:szCs w:val="20"/>
      <w:u w:val="none"/>
    </w:rPr>
  </w:style>
  <w:style w:type="character" w:customStyle="1" w:styleId="Bodytext2619pt1">
    <w:name w:val="Body text (26) + 19 pt1"/>
    <w:aliases w:val="Bold1,Spacing -1 pt1"/>
    <w:rPr>
      <w:rFonts w:ascii="Times New Roman" w:hAnsi="Times New Roman" w:cs="Times New Roman"/>
      <w:b/>
      <w:bCs/>
      <w:spacing w:val="-20"/>
      <w:sz w:val="38"/>
      <w:szCs w:val="38"/>
      <w:u w:val="none"/>
    </w:rPr>
  </w:style>
  <w:style w:type="character" w:customStyle="1" w:styleId="Bodytext27NotItalic1">
    <w:name w:val="Body text (27) + Not Italic1"/>
    <w:rPr>
      <w:rFonts w:ascii="Times New Roman" w:hAnsi="Times New Roman" w:cs="Times New Roman"/>
      <w:i/>
      <w:iCs/>
      <w:noProof/>
      <w:sz w:val="26"/>
      <w:szCs w:val="26"/>
      <w:u w:val="single"/>
    </w:rPr>
  </w:style>
  <w:style w:type="character" w:customStyle="1" w:styleId="Bodytext272">
    <w:name w:val="Body text (27)2"/>
    <w:rPr>
      <w:rFonts w:ascii="Times New Roman" w:hAnsi="Times New Roman" w:cs="Times New Roman"/>
      <w:i/>
      <w:iCs/>
      <w:spacing w:val="0"/>
      <w:sz w:val="26"/>
      <w:szCs w:val="26"/>
      <w:u w:val="single"/>
    </w:rPr>
  </w:style>
  <w:style w:type="character" w:customStyle="1" w:styleId="Tablecaption190">
    <w:name w:val="Table caption (19)"/>
    <w:rPr>
      <w:rFonts w:ascii="Times New Roman" w:hAnsi="Times New Roman" w:cs="Times New Roman"/>
      <w:b/>
      <w:bCs/>
      <w:spacing w:val="0"/>
      <w:sz w:val="20"/>
      <w:szCs w:val="20"/>
      <w:u w:val="none"/>
    </w:rPr>
  </w:style>
  <w:style w:type="character" w:customStyle="1" w:styleId="Tablecaption1995pt1">
    <w:name w:val="Table caption (19) + 9.5 pt1"/>
    <w:aliases w:val="Italic1"/>
    <w:rPr>
      <w:rFonts w:ascii="Times New Roman" w:hAnsi="Times New Roman" w:cs="Times New Roman"/>
      <w:b/>
      <w:bCs/>
      <w:i/>
      <w:iCs/>
      <w:spacing w:val="0"/>
      <w:sz w:val="19"/>
      <w:szCs w:val="19"/>
      <w:u w:val="none"/>
    </w:rPr>
  </w:style>
  <w:style w:type="character" w:customStyle="1" w:styleId="Bodytext255pt">
    <w:name w:val="Body text (2) + 5.5 pt"/>
    <w:rPr>
      <w:rFonts w:ascii="Times New Roman" w:hAnsi="Times New Roman" w:cs="Times New Roman"/>
      <w:sz w:val="11"/>
      <w:szCs w:val="11"/>
      <w:u w:val="none"/>
    </w:rPr>
  </w:style>
  <w:style w:type="character" w:customStyle="1" w:styleId="Bodytext23">
    <w:name w:val="Body text (23)_"/>
    <w:link w:val="Bodytext230"/>
    <w:rPr>
      <w:rFonts w:ascii="Times New Roman" w:hAnsi="Times New Roman" w:cs="Times New Roman"/>
      <w:sz w:val="21"/>
      <w:szCs w:val="21"/>
      <w:u w:val="none"/>
    </w:rPr>
  </w:style>
  <w:style w:type="character" w:customStyle="1" w:styleId="Tablecaption200">
    <w:name w:val="Table caption (20)_"/>
    <w:link w:val="Tablecaption201"/>
    <w:rPr>
      <w:rFonts w:ascii="Gungsuh" w:eastAsia="Gungsuh" w:cs="Gungsuh"/>
      <w:i/>
      <w:iCs/>
      <w:sz w:val="8"/>
      <w:szCs w:val="8"/>
      <w:u w:val="none"/>
    </w:rPr>
  </w:style>
  <w:style w:type="character" w:customStyle="1" w:styleId="Tablecaption21">
    <w:name w:val="Table caption (21)_"/>
    <w:link w:val="Tablecaption210"/>
    <w:rPr>
      <w:rFonts w:ascii="Times New Roman" w:hAnsi="Times New Roman" w:cs="Times New Roman"/>
      <w:b/>
      <w:bCs/>
      <w:i/>
      <w:iCs/>
      <w:sz w:val="21"/>
      <w:szCs w:val="21"/>
      <w:u w:val="none"/>
    </w:rPr>
  </w:style>
  <w:style w:type="character" w:customStyle="1" w:styleId="Tablecaption22">
    <w:name w:val="Table caption (22)_"/>
    <w:link w:val="Tablecaption220"/>
    <w:rPr>
      <w:rFonts w:ascii="Times New Roman" w:hAnsi="Times New Roman" w:cs="Times New Roman"/>
      <w:sz w:val="21"/>
      <w:szCs w:val="21"/>
      <w:u w:val="none"/>
    </w:rPr>
  </w:style>
  <w:style w:type="paragraph" w:customStyle="1" w:styleId="Bodytext351">
    <w:name w:val="Body text (35)1"/>
    <w:basedOn w:val="Normal"/>
    <w:link w:val="Bodytext35"/>
    <w:pPr>
      <w:shd w:val="clear" w:color="auto" w:fill="FFFFFF"/>
      <w:spacing w:line="240" w:lineRule="atLeast"/>
    </w:pPr>
    <w:rPr>
      <w:rFonts w:ascii="Constantia" w:hAnsi="Constantia" w:cs="Times New Roman"/>
      <w:b/>
      <w:bCs/>
      <w:color w:val="auto"/>
      <w:spacing w:val="-50"/>
      <w:sz w:val="64"/>
      <w:szCs w:val="64"/>
      <w:lang w:val="en-US" w:eastAsia="en-US"/>
    </w:rPr>
  </w:style>
  <w:style w:type="paragraph" w:customStyle="1" w:styleId="Bodytext21">
    <w:name w:val="Body text (2)1"/>
    <w:basedOn w:val="Normal"/>
    <w:link w:val="Bodytext20"/>
    <w:pPr>
      <w:shd w:val="clear" w:color="auto" w:fill="FFFFFF"/>
      <w:spacing w:line="240" w:lineRule="atLeast"/>
      <w:jc w:val="right"/>
    </w:pPr>
    <w:rPr>
      <w:rFonts w:ascii="Times New Roman" w:hAnsi="Times New Roman" w:cs="Times New Roman"/>
      <w:color w:val="auto"/>
      <w:sz w:val="28"/>
      <w:szCs w:val="28"/>
      <w:lang w:val="x-none" w:eastAsia="x-none"/>
    </w:rPr>
  </w:style>
  <w:style w:type="paragraph" w:customStyle="1" w:styleId="Bodytext361">
    <w:name w:val="Body text (36)1"/>
    <w:basedOn w:val="Normal"/>
    <w:link w:val="Bodytext36"/>
    <w:pPr>
      <w:shd w:val="clear" w:color="auto" w:fill="FFFFFF"/>
      <w:spacing w:line="240" w:lineRule="atLeast"/>
    </w:pPr>
    <w:rPr>
      <w:rFonts w:cs="Times New Roman"/>
      <w:color w:val="auto"/>
      <w:w w:val="70"/>
      <w:sz w:val="18"/>
      <w:szCs w:val="18"/>
      <w:lang w:val="x-none" w:eastAsia="x-none"/>
    </w:rPr>
  </w:style>
  <w:style w:type="paragraph" w:customStyle="1" w:styleId="Bodytext380">
    <w:name w:val="Body text (38)"/>
    <w:basedOn w:val="Normal"/>
    <w:link w:val="Bodytext38"/>
    <w:pPr>
      <w:shd w:val="clear" w:color="auto" w:fill="FFFFFF"/>
      <w:spacing w:line="240" w:lineRule="atLeast"/>
    </w:pPr>
    <w:rPr>
      <w:rFonts w:ascii="Trebuchet MS" w:hAnsi="Trebuchet MS" w:cs="Times New Roman"/>
      <w:i/>
      <w:iCs/>
      <w:color w:val="auto"/>
      <w:w w:val="150"/>
      <w:sz w:val="15"/>
      <w:szCs w:val="15"/>
      <w:lang w:val="en-US" w:eastAsia="en-US"/>
    </w:rPr>
  </w:style>
  <w:style w:type="paragraph" w:customStyle="1" w:styleId="Bodytext121">
    <w:name w:val="Body text (12)1"/>
    <w:basedOn w:val="Normal"/>
    <w:link w:val="Bodytext120"/>
    <w:pPr>
      <w:shd w:val="clear" w:color="auto" w:fill="FFFFFF"/>
      <w:spacing w:line="240" w:lineRule="atLeast"/>
      <w:jc w:val="both"/>
    </w:pPr>
    <w:rPr>
      <w:rFonts w:ascii="Times New Roman" w:hAnsi="Times New Roman" w:cs="Times New Roman"/>
      <w:i/>
      <w:iCs/>
      <w:color w:val="auto"/>
      <w:spacing w:val="-10"/>
      <w:sz w:val="28"/>
      <w:szCs w:val="28"/>
      <w:lang w:val="x-none" w:eastAsia="x-none"/>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8"/>
      <w:szCs w:val="28"/>
      <w:lang w:val="x-none" w:eastAsia="x-none"/>
    </w:rPr>
  </w:style>
  <w:style w:type="paragraph" w:customStyle="1" w:styleId="Bodytext111">
    <w:name w:val="Body text (11)1"/>
    <w:basedOn w:val="Normal"/>
    <w:link w:val="Bodytext110"/>
    <w:pPr>
      <w:shd w:val="clear" w:color="auto" w:fill="FFFFFF"/>
      <w:spacing w:line="240" w:lineRule="atLeast"/>
    </w:pPr>
    <w:rPr>
      <w:rFonts w:ascii="Times New Roman" w:hAnsi="Times New Roman" w:cs="Times New Roman"/>
      <w:b/>
      <w:bCs/>
      <w:color w:val="auto"/>
      <w:sz w:val="28"/>
      <w:szCs w:val="28"/>
      <w:lang w:val="x-none" w:eastAsia="x-none"/>
    </w:rPr>
  </w:style>
  <w:style w:type="paragraph" w:customStyle="1" w:styleId="Bodytext500">
    <w:name w:val="Body text (50)"/>
    <w:basedOn w:val="Normal"/>
    <w:link w:val="Bodytext50"/>
    <w:pPr>
      <w:shd w:val="clear" w:color="auto" w:fill="FFFFFF"/>
      <w:spacing w:line="240" w:lineRule="atLeast"/>
    </w:pPr>
    <w:rPr>
      <w:rFonts w:ascii="Times New Roman" w:hAnsi="Times New Roman" w:cs="Times New Roman"/>
      <w:color w:val="auto"/>
      <w:spacing w:val="-10"/>
      <w:sz w:val="26"/>
      <w:szCs w:val="26"/>
      <w:lang w:val="x-none" w:eastAsia="x-none"/>
    </w:rPr>
  </w:style>
  <w:style w:type="paragraph" w:customStyle="1" w:styleId="Bodytext340">
    <w:name w:val="Body text (34)"/>
    <w:basedOn w:val="Normal"/>
    <w:link w:val="Bodytext34"/>
    <w:pPr>
      <w:shd w:val="clear" w:color="auto" w:fill="FFFFFF"/>
      <w:spacing w:line="138" w:lineRule="exact"/>
    </w:pPr>
    <w:rPr>
      <w:rFonts w:cs="Times New Roman"/>
      <w:color w:val="auto"/>
      <w:sz w:val="12"/>
      <w:szCs w:val="12"/>
      <w:lang w:val="x-none" w:eastAsia="x-none"/>
    </w:rPr>
  </w:style>
  <w:style w:type="paragraph" w:customStyle="1" w:styleId="Heading30">
    <w:name w:val="Heading #3"/>
    <w:basedOn w:val="Normal"/>
    <w:link w:val="Heading3"/>
    <w:pPr>
      <w:shd w:val="clear" w:color="auto" w:fill="FFFFFF"/>
      <w:spacing w:line="240" w:lineRule="atLeast"/>
      <w:ind w:hanging="1260"/>
      <w:jc w:val="both"/>
      <w:outlineLvl w:val="2"/>
    </w:pPr>
    <w:rPr>
      <w:rFonts w:ascii="Times New Roman" w:hAnsi="Times New Roman" w:cs="Times New Roman"/>
      <w:b/>
      <w:bCs/>
      <w:color w:val="auto"/>
      <w:sz w:val="28"/>
      <w:szCs w:val="28"/>
      <w:lang w:val="x-none" w:eastAsia="x-none"/>
    </w:rPr>
  </w:style>
  <w:style w:type="paragraph" w:customStyle="1" w:styleId="Bodytext370">
    <w:name w:val="Body text (37)"/>
    <w:basedOn w:val="Normal"/>
    <w:link w:val="Bodytext37"/>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Bodytext390">
    <w:name w:val="Body text (39)"/>
    <w:basedOn w:val="Normal"/>
    <w:link w:val="Bodytext39"/>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Bodytext261">
    <w:name w:val="Body text (26)1"/>
    <w:basedOn w:val="Normal"/>
    <w:link w:val="Bodytext26"/>
    <w:pPr>
      <w:shd w:val="clear" w:color="auto" w:fill="FFFFFF"/>
      <w:spacing w:line="278" w:lineRule="exact"/>
      <w:jc w:val="center"/>
    </w:pPr>
    <w:rPr>
      <w:rFonts w:ascii="Times New Roman" w:hAnsi="Times New Roman" w:cs="Times New Roman"/>
      <w:color w:val="auto"/>
      <w:sz w:val="26"/>
      <w:szCs w:val="26"/>
      <w:lang w:val="x-none" w:eastAsia="x-none"/>
    </w:rPr>
  </w:style>
  <w:style w:type="paragraph" w:customStyle="1" w:styleId="Bodytext400">
    <w:name w:val="Body text (40)"/>
    <w:basedOn w:val="Normal"/>
    <w:link w:val="Bodytext40"/>
    <w:pPr>
      <w:shd w:val="clear" w:color="auto" w:fill="FFFFFF"/>
      <w:spacing w:line="240" w:lineRule="atLeast"/>
      <w:jc w:val="center"/>
    </w:pPr>
    <w:rPr>
      <w:rFonts w:ascii="Arial Narrow" w:hAnsi="Arial Narrow" w:cs="Times New Roman"/>
      <w:b/>
      <w:bCs/>
      <w:color w:val="auto"/>
      <w:sz w:val="26"/>
      <w:szCs w:val="26"/>
      <w:lang w:val="en-US" w:eastAsia="en-US"/>
    </w:rPr>
  </w:style>
  <w:style w:type="paragraph" w:customStyle="1" w:styleId="Bodytext410">
    <w:name w:val="Body text (41)"/>
    <w:basedOn w:val="Normal"/>
    <w:link w:val="Bodytext41"/>
    <w:pPr>
      <w:shd w:val="clear" w:color="auto" w:fill="FFFFFF"/>
      <w:spacing w:line="240" w:lineRule="atLeast"/>
      <w:jc w:val="center"/>
    </w:pPr>
    <w:rPr>
      <w:rFonts w:ascii="Times New Roman" w:hAnsi="Times New Roman" w:cs="Times New Roman"/>
      <w:color w:val="auto"/>
      <w:spacing w:val="-10"/>
      <w:sz w:val="26"/>
      <w:szCs w:val="26"/>
      <w:lang w:val="en-US" w:eastAsia="en-US"/>
    </w:rPr>
  </w:style>
  <w:style w:type="paragraph" w:customStyle="1" w:styleId="Bodytext281">
    <w:name w:val="Body text (28)1"/>
    <w:basedOn w:val="Normal"/>
    <w:link w:val="Bodytext28"/>
    <w:pPr>
      <w:shd w:val="clear" w:color="auto" w:fill="FFFFFF"/>
      <w:spacing w:line="278" w:lineRule="exact"/>
      <w:jc w:val="both"/>
    </w:pPr>
    <w:rPr>
      <w:rFonts w:ascii="Times New Roman" w:hAnsi="Times New Roman" w:cs="Times New Roman"/>
      <w:b/>
      <w:bCs/>
      <w:color w:val="auto"/>
      <w:sz w:val="26"/>
      <w:szCs w:val="26"/>
      <w:lang w:val="x-none" w:eastAsia="x-none"/>
    </w:rPr>
  </w:style>
  <w:style w:type="paragraph" w:customStyle="1" w:styleId="Bodytext420">
    <w:name w:val="Body text (42)"/>
    <w:basedOn w:val="Normal"/>
    <w:link w:val="Bodytext42"/>
    <w:pPr>
      <w:shd w:val="clear" w:color="auto" w:fill="FFFFFF"/>
      <w:spacing w:line="240" w:lineRule="atLeast"/>
      <w:jc w:val="center"/>
    </w:pPr>
    <w:rPr>
      <w:rFonts w:ascii="Arial" w:hAnsi="Arial" w:cs="Times New Roman"/>
      <w:b/>
      <w:bCs/>
      <w:color w:val="auto"/>
      <w:sz w:val="22"/>
      <w:szCs w:val="22"/>
      <w:lang w:val="en-US" w:eastAsia="en-US"/>
    </w:rPr>
  </w:style>
  <w:style w:type="paragraph" w:customStyle="1" w:styleId="Bodytext430">
    <w:name w:val="Body text (43)"/>
    <w:basedOn w:val="Normal"/>
    <w:link w:val="Bodytext43"/>
    <w:pPr>
      <w:shd w:val="clear" w:color="auto" w:fill="FFFFFF"/>
      <w:spacing w:line="240" w:lineRule="atLeast"/>
      <w:jc w:val="center"/>
    </w:pPr>
    <w:rPr>
      <w:rFonts w:ascii="Arial" w:hAnsi="Arial" w:cs="Times New Roman"/>
      <w:b/>
      <w:bCs/>
      <w:color w:val="auto"/>
      <w:spacing w:val="-10"/>
      <w:lang w:val="en-US" w:eastAsia="en-US"/>
    </w:rPr>
  </w:style>
  <w:style w:type="paragraph" w:customStyle="1" w:styleId="Bodytext440">
    <w:name w:val="Body text (44)"/>
    <w:basedOn w:val="Normal"/>
    <w:link w:val="Bodytext44"/>
    <w:pPr>
      <w:shd w:val="clear" w:color="auto" w:fill="FFFFFF"/>
      <w:spacing w:line="240" w:lineRule="atLeast"/>
      <w:jc w:val="center"/>
    </w:pPr>
    <w:rPr>
      <w:rFonts w:ascii="Times New Roman" w:hAnsi="Times New Roman" w:cs="Times New Roman"/>
      <w:b/>
      <w:bCs/>
      <w:color w:val="auto"/>
      <w:spacing w:val="-10"/>
      <w:sz w:val="26"/>
      <w:szCs w:val="26"/>
      <w:lang w:val="en-US" w:eastAsia="en-US"/>
    </w:rPr>
  </w:style>
  <w:style w:type="paragraph" w:customStyle="1" w:styleId="Bodytext450">
    <w:name w:val="Body text (45)"/>
    <w:basedOn w:val="Normal"/>
    <w:link w:val="Bodytext45"/>
    <w:pPr>
      <w:shd w:val="clear" w:color="auto" w:fill="FFFFFF"/>
      <w:spacing w:line="240" w:lineRule="atLeast"/>
      <w:jc w:val="center"/>
    </w:pPr>
    <w:rPr>
      <w:rFonts w:ascii="Times New Roman" w:hAnsi="Times New Roman" w:cs="Times New Roman"/>
      <w:color w:val="auto"/>
      <w:spacing w:val="-10"/>
      <w:sz w:val="26"/>
      <w:szCs w:val="26"/>
      <w:lang w:val="en-US" w:eastAsia="en-US"/>
    </w:rPr>
  </w:style>
  <w:style w:type="paragraph" w:customStyle="1" w:styleId="Bodytext460">
    <w:name w:val="Body text (46)"/>
    <w:basedOn w:val="Normal"/>
    <w:link w:val="Bodytext46"/>
    <w:pPr>
      <w:shd w:val="clear" w:color="auto" w:fill="FFFFFF"/>
      <w:spacing w:line="240" w:lineRule="atLeast"/>
      <w:jc w:val="center"/>
    </w:pPr>
    <w:rPr>
      <w:rFonts w:ascii="Times New Roman" w:hAnsi="Times New Roman" w:cs="Times New Roman"/>
      <w:b/>
      <w:bCs/>
      <w:color w:val="auto"/>
      <w:spacing w:val="-10"/>
      <w:sz w:val="26"/>
      <w:szCs w:val="26"/>
      <w:lang w:val="en-US" w:eastAsia="en-US"/>
    </w:rPr>
  </w:style>
  <w:style w:type="paragraph" w:customStyle="1" w:styleId="Bodytext470">
    <w:name w:val="Body text (47)"/>
    <w:basedOn w:val="Normal"/>
    <w:link w:val="Bodytext47"/>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Bodytext480">
    <w:name w:val="Body text (48)"/>
    <w:basedOn w:val="Normal"/>
    <w:link w:val="Bodytext48"/>
    <w:pPr>
      <w:shd w:val="clear" w:color="auto" w:fill="FFFFFF"/>
      <w:spacing w:line="240" w:lineRule="atLeast"/>
    </w:pPr>
    <w:rPr>
      <w:rFonts w:ascii="Consolas" w:hAnsi="Consolas" w:cs="Times New Roman"/>
      <w:color w:val="auto"/>
      <w:sz w:val="9"/>
      <w:szCs w:val="9"/>
      <w:lang w:val="x-none" w:eastAsia="x-none"/>
    </w:rPr>
  </w:style>
  <w:style w:type="paragraph" w:customStyle="1" w:styleId="Bodytext271">
    <w:name w:val="Body text (27)1"/>
    <w:basedOn w:val="Normal"/>
    <w:link w:val="Bodytext27"/>
    <w:pPr>
      <w:shd w:val="clear" w:color="auto" w:fill="FFFFFF"/>
      <w:spacing w:line="278" w:lineRule="exact"/>
      <w:jc w:val="both"/>
    </w:pPr>
    <w:rPr>
      <w:rFonts w:ascii="Times New Roman" w:hAnsi="Times New Roman" w:cs="Times New Roman"/>
      <w:i/>
      <w:iCs/>
      <w:color w:val="auto"/>
      <w:sz w:val="26"/>
      <w:szCs w:val="26"/>
      <w:lang w:val="x-none" w:eastAsia="x-none"/>
    </w:rPr>
  </w:style>
  <w:style w:type="paragraph" w:customStyle="1" w:styleId="Bodytext491">
    <w:name w:val="Body text (49)1"/>
    <w:basedOn w:val="Normal"/>
    <w:link w:val="Bodytext49"/>
    <w:pPr>
      <w:shd w:val="clear" w:color="auto" w:fill="FFFFFF"/>
      <w:spacing w:line="249" w:lineRule="exact"/>
      <w:ind w:hanging="240"/>
      <w:jc w:val="both"/>
    </w:pPr>
    <w:rPr>
      <w:rFonts w:ascii="Times New Roman" w:hAnsi="Times New Roman" w:cs="Times New Roman"/>
      <w:b/>
      <w:bCs/>
      <w:color w:val="auto"/>
      <w:sz w:val="23"/>
      <w:szCs w:val="23"/>
      <w:lang w:val="x-none" w:eastAsia="x-none"/>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sz w:val="28"/>
      <w:szCs w:val="28"/>
      <w:lang w:val="x-none" w:eastAsia="x-none"/>
    </w:rPr>
  </w:style>
  <w:style w:type="paragraph" w:customStyle="1" w:styleId="Bodytext530">
    <w:name w:val="Body text (53)"/>
    <w:basedOn w:val="Normal"/>
    <w:link w:val="Bodytext53"/>
    <w:pPr>
      <w:shd w:val="clear" w:color="auto" w:fill="FFFFFF"/>
      <w:spacing w:line="240" w:lineRule="atLeast"/>
      <w:jc w:val="both"/>
    </w:pPr>
    <w:rPr>
      <w:rFonts w:cs="Times New Roman"/>
      <w:i/>
      <w:iCs/>
      <w:color w:val="auto"/>
      <w:spacing w:val="-10"/>
      <w:sz w:val="38"/>
      <w:szCs w:val="38"/>
      <w:lang w:val="en-US" w:eastAsia="en-US"/>
    </w:rPr>
  </w:style>
  <w:style w:type="paragraph" w:customStyle="1" w:styleId="Bodytext311">
    <w:name w:val="Body text (31)1"/>
    <w:basedOn w:val="Normal"/>
    <w:link w:val="Bodytext310"/>
    <w:pPr>
      <w:shd w:val="clear" w:color="auto" w:fill="FFFFFF"/>
      <w:spacing w:line="240" w:lineRule="atLeast"/>
      <w:jc w:val="center"/>
    </w:pPr>
    <w:rPr>
      <w:rFonts w:ascii="Times New Roman" w:hAnsi="Times New Roman" w:cs="Times New Roman"/>
      <w:b/>
      <w:bCs/>
      <w:i/>
      <w:iCs/>
      <w:color w:val="auto"/>
      <w:sz w:val="26"/>
      <w:szCs w:val="26"/>
      <w:lang w:val="x-none" w:eastAsia="x-none"/>
    </w:rPr>
  </w:style>
  <w:style w:type="paragraph" w:customStyle="1" w:styleId="Bodytext521">
    <w:name w:val="Body text (52)1"/>
    <w:basedOn w:val="Normal"/>
    <w:link w:val="Bodytext520"/>
    <w:pPr>
      <w:shd w:val="clear" w:color="auto" w:fill="FFFFFF"/>
      <w:spacing w:line="327" w:lineRule="exact"/>
    </w:pPr>
    <w:rPr>
      <w:rFonts w:ascii="Times New Roman" w:hAnsi="Times New Roman" w:cs="Times New Roman"/>
      <w:color w:val="auto"/>
      <w:sz w:val="22"/>
      <w:szCs w:val="22"/>
      <w:lang w:val="x-none" w:eastAsia="x-none"/>
    </w:rPr>
  </w:style>
  <w:style w:type="paragraph" w:customStyle="1" w:styleId="Bodytext550">
    <w:name w:val="Body text (55)"/>
    <w:basedOn w:val="Normal"/>
    <w:link w:val="Bodytext55"/>
    <w:pPr>
      <w:shd w:val="clear" w:color="auto" w:fill="FFFFFF"/>
      <w:spacing w:line="240" w:lineRule="atLeast"/>
      <w:jc w:val="both"/>
    </w:pPr>
    <w:rPr>
      <w:rFonts w:ascii="Times New Roman" w:hAnsi="Times New Roman" w:cs="Times New Roman"/>
      <w:b/>
      <w:bCs/>
      <w:color w:val="auto"/>
      <w:spacing w:val="-10"/>
      <w:sz w:val="20"/>
      <w:szCs w:val="20"/>
      <w:lang w:val="x-none" w:eastAsia="x-none"/>
    </w:rPr>
  </w:style>
  <w:style w:type="paragraph" w:customStyle="1" w:styleId="Bodytext561">
    <w:name w:val="Body text (56)1"/>
    <w:basedOn w:val="Normal"/>
    <w:link w:val="Bodytext560"/>
    <w:pPr>
      <w:shd w:val="clear" w:color="auto" w:fill="FFFFFF"/>
      <w:spacing w:line="240" w:lineRule="atLeast"/>
    </w:pPr>
    <w:rPr>
      <w:rFonts w:ascii="Times New Roman" w:hAnsi="Times New Roman" w:cs="Times New Roman"/>
      <w:color w:val="auto"/>
      <w:sz w:val="17"/>
      <w:szCs w:val="17"/>
      <w:lang w:val="x-none" w:eastAsia="x-none"/>
    </w:rPr>
  </w:style>
  <w:style w:type="paragraph" w:customStyle="1" w:styleId="Bodytext570">
    <w:name w:val="Body text (57)"/>
    <w:basedOn w:val="Normal"/>
    <w:link w:val="Bodytext57"/>
    <w:pPr>
      <w:shd w:val="clear" w:color="auto" w:fill="FFFFFF"/>
      <w:spacing w:line="240" w:lineRule="atLeast"/>
    </w:pPr>
    <w:rPr>
      <w:rFonts w:ascii="Times New Roman" w:hAnsi="Times New Roman" w:cs="Times New Roman"/>
      <w:color w:val="auto"/>
      <w:spacing w:val="-10"/>
      <w:sz w:val="42"/>
      <w:szCs w:val="42"/>
      <w:lang w:val="x-none" w:eastAsia="x-none"/>
    </w:rPr>
  </w:style>
  <w:style w:type="paragraph" w:customStyle="1" w:styleId="Bodytext312">
    <w:name w:val="Body text (3)1"/>
    <w:basedOn w:val="Normal"/>
    <w:link w:val="Bodytext30"/>
    <w:pPr>
      <w:shd w:val="clear" w:color="auto" w:fill="FFFFFF"/>
      <w:spacing w:line="240" w:lineRule="atLeast"/>
    </w:pPr>
    <w:rPr>
      <w:rFonts w:ascii="Times New Roman" w:hAnsi="Times New Roman" w:cs="Times New Roman"/>
      <w:b/>
      <w:bCs/>
      <w:color w:val="auto"/>
      <w:spacing w:val="-10"/>
      <w:sz w:val="13"/>
      <w:szCs w:val="13"/>
      <w:lang w:val="x-none" w:eastAsia="x-none"/>
    </w:rPr>
  </w:style>
  <w:style w:type="paragraph" w:customStyle="1" w:styleId="Bodytext510">
    <w:name w:val="Body text (51)"/>
    <w:basedOn w:val="Normal"/>
    <w:link w:val="Bodytext51"/>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color w:val="auto"/>
      <w:sz w:val="28"/>
      <w:szCs w:val="28"/>
      <w:lang w:val="x-none" w:eastAsia="x-none"/>
    </w:rPr>
  </w:style>
  <w:style w:type="paragraph" w:customStyle="1" w:styleId="Bodytext541">
    <w:name w:val="Body text (54)1"/>
    <w:basedOn w:val="Normal"/>
    <w:link w:val="Bodytext54"/>
    <w:pPr>
      <w:shd w:val="clear" w:color="auto" w:fill="FFFFFF"/>
      <w:spacing w:line="240" w:lineRule="atLeast"/>
      <w:jc w:val="both"/>
    </w:pPr>
    <w:rPr>
      <w:rFonts w:ascii="Times New Roman" w:hAnsi="Times New Roman" w:cs="Times New Roman"/>
      <w:color w:val="auto"/>
      <w:sz w:val="18"/>
      <w:szCs w:val="18"/>
      <w:lang w:val="x-none" w:eastAsia="x-none"/>
    </w:rPr>
  </w:style>
  <w:style w:type="paragraph" w:customStyle="1" w:styleId="Heading321">
    <w:name w:val="Heading #3 (2)1"/>
    <w:basedOn w:val="Normal"/>
    <w:link w:val="Heading32"/>
    <w:pPr>
      <w:shd w:val="clear" w:color="auto" w:fill="FFFFFF"/>
      <w:spacing w:line="240" w:lineRule="atLeast"/>
      <w:outlineLvl w:val="2"/>
    </w:pPr>
    <w:rPr>
      <w:rFonts w:ascii="Times New Roman" w:hAnsi="Times New Roman" w:cs="Times New Roman"/>
      <w:color w:val="auto"/>
      <w:sz w:val="28"/>
      <w:szCs w:val="28"/>
      <w:lang w:val="x-none" w:eastAsia="x-none"/>
    </w:rPr>
  </w:style>
  <w:style w:type="paragraph" w:customStyle="1" w:styleId="Bodytext580">
    <w:name w:val="Body text (58)"/>
    <w:basedOn w:val="Normal"/>
    <w:link w:val="Bodytext58"/>
    <w:pPr>
      <w:shd w:val="clear" w:color="auto" w:fill="FFFFFF"/>
      <w:spacing w:line="240" w:lineRule="atLeast"/>
      <w:jc w:val="center"/>
    </w:pPr>
    <w:rPr>
      <w:rFonts w:ascii="Impact" w:hAnsi="Impact" w:cs="Times New Roman"/>
      <w:color w:val="auto"/>
      <w:sz w:val="22"/>
      <w:szCs w:val="22"/>
      <w:lang w:val="en-US" w:eastAsia="en-US"/>
    </w:rPr>
  </w:style>
  <w:style w:type="paragraph" w:customStyle="1" w:styleId="Bodytext590">
    <w:name w:val="Body text (59)"/>
    <w:basedOn w:val="Normal"/>
    <w:link w:val="Bodytext59"/>
    <w:pPr>
      <w:shd w:val="clear" w:color="auto" w:fill="FFFFFF"/>
      <w:spacing w:line="188" w:lineRule="exact"/>
      <w:jc w:val="both"/>
    </w:pPr>
    <w:rPr>
      <w:rFonts w:ascii="Times New Roman" w:hAnsi="Times New Roman" w:cs="Times New Roman"/>
      <w:i/>
      <w:iCs/>
      <w:color w:val="auto"/>
      <w:sz w:val="15"/>
      <w:szCs w:val="15"/>
      <w:lang w:val="x-none" w:eastAsia="x-none"/>
    </w:rPr>
  </w:style>
  <w:style w:type="paragraph" w:customStyle="1" w:styleId="Bodytext600">
    <w:name w:val="Body text (60)"/>
    <w:basedOn w:val="Normal"/>
    <w:link w:val="Bodytext60"/>
    <w:pPr>
      <w:shd w:val="clear" w:color="auto" w:fill="FFFFFF"/>
      <w:spacing w:line="210" w:lineRule="exact"/>
      <w:jc w:val="both"/>
    </w:pPr>
    <w:rPr>
      <w:rFonts w:ascii="Times New Roman" w:hAnsi="Times New Roman" w:cs="Times New Roman"/>
      <w:color w:val="auto"/>
      <w:sz w:val="18"/>
      <w:szCs w:val="18"/>
      <w:lang w:val="x-none" w:eastAsia="x-none"/>
    </w:rPr>
  </w:style>
  <w:style w:type="paragraph" w:customStyle="1" w:styleId="Bodytext610">
    <w:name w:val="Body text (61)"/>
    <w:basedOn w:val="Normal"/>
    <w:link w:val="Bodytext61"/>
    <w:pPr>
      <w:shd w:val="clear" w:color="auto" w:fill="FFFFFF"/>
      <w:spacing w:line="240" w:lineRule="atLeast"/>
    </w:pPr>
    <w:rPr>
      <w:rFonts w:ascii="Impact" w:hAnsi="Impact" w:cs="Times New Roman"/>
      <w:color w:val="auto"/>
      <w:sz w:val="21"/>
      <w:szCs w:val="21"/>
      <w:lang w:val="en-US" w:eastAsia="en-US"/>
    </w:rPr>
  </w:style>
  <w:style w:type="paragraph" w:customStyle="1" w:styleId="Tablecaption31">
    <w:name w:val="Table caption (3)1"/>
    <w:basedOn w:val="Normal"/>
    <w:link w:val="Tablecaption30"/>
    <w:pPr>
      <w:shd w:val="clear" w:color="auto" w:fill="FFFFFF"/>
      <w:spacing w:line="240" w:lineRule="atLeast"/>
    </w:pPr>
    <w:rPr>
      <w:rFonts w:ascii="Times New Roman" w:hAnsi="Times New Roman" w:cs="Times New Roman"/>
      <w:color w:val="auto"/>
      <w:sz w:val="26"/>
      <w:szCs w:val="26"/>
      <w:lang w:val="x-none" w:eastAsia="x-none"/>
    </w:rPr>
  </w:style>
  <w:style w:type="paragraph" w:customStyle="1" w:styleId="Bodytext2110">
    <w:name w:val="Body text (21)1"/>
    <w:basedOn w:val="Normal"/>
    <w:link w:val="Bodytext211"/>
    <w:pPr>
      <w:shd w:val="clear" w:color="auto" w:fill="FFFFFF"/>
      <w:spacing w:line="235" w:lineRule="exact"/>
      <w:jc w:val="both"/>
    </w:pPr>
    <w:rPr>
      <w:rFonts w:ascii="Times New Roman" w:hAnsi="Times New Roman" w:cs="Times New Roman"/>
      <w:b/>
      <w:bCs/>
      <w:i/>
      <w:iCs/>
      <w:color w:val="auto"/>
      <w:sz w:val="22"/>
      <w:szCs w:val="22"/>
      <w:lang w:val="x-none" w:eastAsia="x-none"/>
    </w:rPr>
  </w:style>
  <w:style w:type="paragraph" w:customStyle="1" w:styleId="Bodytext620">
    <w:name w:val="Body text (62)"/>
    <w:basedOn w:val="Normal"/>
    <w:link w:val="Bodytext62"/>
    <w:pPr>
      <w:shd w:val="clear" w:color="auto" w:fill="FFFFFF"/>
      <w:spacing w:line="310" w:lineRule="exact"/>
    </w:pPr>
    <w:rPr>
      <w:rFonts w:ascii="Times New Roman" w:hAnsi="Times New Roman" w:cs="Times New Roman"/>
      <w:b/>
      <w:bCs/>
      <w:color w:val="auto"/>
      <w:spacing w:val="-20"/>
      <w:sz w:val="38"/>
      <w:szCs w:val="38"/>
      <w:lang w:val="x-none" w:eastAsia="x-none"/>
    </w:rPr>
  </w:style>
  <w:style w:type="paragraph" w:customStyle="1" w:styleId="Tablecaption40">
    <w:name w:val="Table caption (4)"/>
    <w:basedOn w:val="Normal"/>
    <w:link w:val="Tablecaption4"/>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630">
    <w:name w:val="Body text (63)"/>
    <w:basedOn w:val="Normal"/>
    <w:link w:val="Bodytext63"/>
    <w:pPr>
      <w:shd w:val="clear" w:color="auto" w:fill="FFFFFF"/>
      <w:spacing w:line="266" w:lineRule="exact"/>
      <w:jc w:val="both"/>
    </w:pPr>
    <w:rPr>
      <w:rFonts w:ascii="Times New Roman" w:hAnsi="Times New Roman" w:cs="Times New Roman"/>
      <w:color w:val="auto"/>
      <w:sz w:val="19"/>
      <w:szCs w:val="19"/>
      <w:lang w:val="x-none" w:eastAsia="x-none"/>
    </w:rPr>
  </w:style>
  <w:style w:type="paragraph" w:customStyle="1" w:styleId="Bodytext640">
    <w:name w:val="Body text (64)"/>
    <w:basedOn w:val="Normal"/>
    <w:link w:val="Bodytext64"/>
    <w:pPr>
      <w:shd w:val="clear" w:color="auto" w:fill="FFFFFF"/>
      <w:spacing w:line="305" w:lineRule="exact"/>
      <w:jc w:val="both"/>
    </w:pPr>
    <w:rPr>
      <w:rFonts w:ascii="Times New Roman" w:hAnsi="Times New Roman" w:cs="Times New Roman"/>
      <w:b/>
      <w:bCs/>
      <w:color w:val="auto"/>
      <w:sz w:val="17"/>
      <w:szCs w:val="17"/>
      <w:lang w:val="x-none" w:eastAsia="x-none"/>
    </w:rPr>
  </w:style>
  <w:style w:type="paragraph" w:customStyle="1" w:styleId="Tablecaption1">
    <w:name w:val="Table caption1"/>
    <w:basedOn w:val="Normal"/>
    <w:link w:val="Tablecaption0"/>
    <w:pPr>
      <w:shd w:val="clear" w:color="auto" w:fill="FFFFFF"/>
      <w:spacing w:line="388" w:lineRule="exact"/>
      <w:jc w:val="both"/>
    </w:pPr>
    <w:rPr>
      <w:rFonts w:ascii="Times New Roman" w:hAnsi="Times New Roman" w:cs="Times New Roman"/>
      <w:b/>
      <w:bCs/>
      <w:color w:val="auto"/>
      <w:sz w:val="23"/>
      <w:szCs w:val="23"/>
      <w:lang w:val="x-none" w:eastAsia="x-none"/>
    </w:rPr>
  </w:style>
  <w:style w:type="paragraph" w:customStyle="1" w:styleId="Bodytext651">
    <w:name w:val="Body text (65)1"/>
    <w:basedOn w:val="Normal"/>
    <w:link w:val="Bodytext650"/>
    <w:pPr>
      <w:shd w:val="clear" w:color="auto" w:fill="FFFFFF"/>
      <w:spacing w:line="240" w:lineRule="atLeast"/>
      <w:jc w:val="right"/>
    </w:pPr>
    <w:rPr>
      <w:rFonts w:ascii="Times New Roman" w:hAnsi="Times New Roman" w:cs="Times New Roman"/>
      <w:color w:val="auto"/>
      <w:sz w:val="13"/>
      <w:szCs w:val="13"/>
      <w:lang w:val="x-none" w:eastAsia="x-none"/>
    </w:rPr>
  </w:style>
  <w:style w:type="paragraph" w:customStyle="1" w:styleId="Heading330">
    <w:name w:val="Heading #3 (3)"/>
    <w:basedOn w:val="Normal"/>
    <w:link w:val="Heading33"/>
    <w:pPr>
      <w:shd w:val="clear" w:color="auto" w:fill="FFFFFF"/>
      <w:spacing w:line="240" w:lineRule="atLeast"/>
      <w:outlineLvl w:val="2"/>
    </w:pPr>
    <w:rPr>
      <w:rFonts w:ascii="Times New Roman" w:hAnsi="Times New Roman" w:cs="Times New Roman"/>
      <w:b/>
      <w:bCs/>
      <w:color w:val="auto"/>
      <w:spacing w:val="-20"/>
      <w:sz w:val="38"/>
      <w:szCs w:val="38"/>
      <w:lang w:val="x-none" w:eastAsia="x-none"/>
    </w:rPr>
  </w:style>
  <w:style w:type="paragraph" w:customStyle="1" w:styleId="Bodytext660">
    <w:name w:val="Body text (66)"/>
    <w:basedOn w:val="Normal"/>
    <w:link w:val="Bodytext66"/>
    <w:pPr>
      <w:shd w:val="clear" w:color="auto" w:fill="FFFFFF"/>
      <w:spacing w:line="240" w:lineRule="atLeast"/>
    </w:pPr>
    <w:rPr>
      <w:rFonts w:ascii="Times New Roman" w:hAnsi="Times New Roman" w:cs="Times New Roman"/>
      <w:b/>
      <w:bCs/>
      <w:i/>
      <w:iCs/>
      <w:color w:val="auto"/>
      <w:sz w:val="14"/>
      <w:szCs w:val="14"/>
      <w:lang w:val="en-US" w:eastAsia="en-US"/>
    </w:rPr>
  </w:style>
  <w:style w:type="paragraph" w:customStyle="1" w:styleId="Bodytext670">
    <w:name w:val="Body text (67)"/>
    <w:basedOn w:val="Normal"/>
    <w:link w:val="Bodytext67"/>
    <w:pPr>
      <w:shd w:val="clear" w:color="auto" w:fill="FFFFFF"/>
      <w:spacing w:line="240" w:lineRule="atLeast"/>
    </w:pPr>
    <w:rPr>
      <w:rFonts w:ascii="Impact" w:hAnsi="Impact" w:cs="Times New Roman"/>
      <w:color w:val="auto"/>
      <w:sz w:val="22"/>
      <w:szCs w:val="22"/>
      <w:lang w:val="en-US" w:eastAsia="en-US"/>
    </w:rPr>
  </w:style>
  <w:style w:type="paragraph" w:customStyle="1" w:styleId="Bodytext681">
    <w:name w:val="Body text (68)1"/>
    <w:basedOn w:val="Normal"/>
    <w:link w:val="Bodytext680"/>
    <w:pPr>
      <w:shd w:val="clear" w:color="auto" w:fill="FFFFFF"/>
      <w:spacing w:line="266" w:lineRule="exact"/>
      <w:jc w:val="center"/>
    </w:pPr>
    <w:rPr>
      <w:rFonts w:ascii="Times New Roman" w:hAnsi="Times New Roman" w:cs="Times New Roman"/>
      <w:b/>
      <w:bCs/>
      <w:color w:val="auto"/>
      <w:sz w:val="22"/>
      <w:szCs w:val="22"/>
      <w:lang w:val="x-none" w:eastAsia="x-none"/>
    </w:rPr>
  </w:style>
  <w:style w:type="paragraph" w:customStyle="1" w:styleId="Bodytext690">
    <w:name w:val="Body text (69)"/>
    <w:basedOn w:val="Normal"/>
    <w:link w:val="Bodytext69"/>
    <w:pPr>
      <w:shd w:val="clear" w:color="auto" w:fill="FFFFFF"/>
      <w:spacing w:line="240" w:lineRule="atLeast"/>
    </w:pPr>
    <w:rPr>
      <w:rFonts w:ascii="Impact" w:hAnsi="Impact" w:cs="Times New Roman"/>
      <w:color w:val="auto"/>
      <w:sz w:val="22"/>
      <w:szCs w:val="22"/>
      <w:lang w:val="en-US" w:eastAsia="en-US"/>
    </w:rPr>
  </w:style>
  <w:style w:type="paragraph" w:customStyle="1" w:styleId="Bodytext331">
    <w:name w:val="Body text (33)1"/>
    <w:basedOn w:val="Normal"/>
    <w:link w:val="Bodytext330"/>
    <w:pPr>
      <w:shd w:val="clear" w:color="auto" w:fill="FFFFFF"/>
      <w:spacing w:line="250" w:lineRule="exact"/>
      <w:jc w:val="both"/>
    </w:pPr>
    <w:rPr>
      <w:rFonts w:ascii="Times New Roman" w:hAnsi="Times New Roman" w:cs="Times New Roman"/>
      <w:b/>
      <w:bCs/>
      <w:color w:val="auto"/>
      <w:sz w:val="20"/>
      <w:szCs w:val="20"/>
      <w:lang w:val="x-none" w:eastAsia="x-none"/>
    </w:rPr>
  </w:style>
  <w:style w:type="paragraph" w:customStyle="1" w:styleId="Bodytext700">
    <w:name w:val="Body text (70)"/>
    <w:basedOn w:val="Normal"/>
    <w:link w:val="Bodytext70"/>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Bodytext710">
    <w:name w:val="Body text (71)"/>
    <w:basedOn w:val="Normal"/>
    <w:link w:val="Bodytext71"/>
    <w:pPr>
      <w:shd w:val="clear" w:color="auto" w:fill="FFFFFF"/>
      <w:spacing w:line="244" w:lineRule="exact"/>
      <w:jc w:val="right"/>
    </w:pPr>
    <w:rPr>
      <w:rFonts w:ascii="Impact" w:hAnsi="Impact" w:cs="Times New Roman"/>
      <w:i/>
      <w:iCs/>
      <w:color w:val="auto"/>
      <w:spacing w:val="-20"/>
      <w:sz w:val="30"/>
      <w:szCs w:val="30"/>
      <w:lang w:val="en-US" w:eastAsia="en-US"/>
    </w:rPr>
  </w:style>
  <w:style w:type="paragraph" w:customStyle="1" w:styleId="Bodytext720">
    <w:name w:val="Body text (72)"/>
    <w:basedOn w:val="Normal"/>
    <w:link w:val="Bodytext72"/>
    <w:pPr>
      <w:shd w:val="clear" w:color="auto" w:fill="FFFFFF"/>
      <w:spacing w:line="240" w:lineRule="atLeast"/>
    </w:pPr>
    <w:rPr>
      <w:rFonts w:ascii="Times New Roman" w:hAnsi="Times New Roman" w:cs="Times New Roman"/>
      <w:color w:val="auto"/>
      <w:lang w:val="en-US" w:eastAsia="en-US"/>
    </w:rPr>
  </w:style>
  <w:style w:type="paragraph" w:customStyle="1" w:styleId="Tablecaption51">
    <w:name w:val="Table caption (5)1"/>
    <w:basedOn w:val="Normal"/>
    <w:link w:val="Tablecaption5"/>
    <w:pPr>
      <w:shd w:val="clear" w:color="auto" w:fill="FFFFFF"/>
      <w:spacing w:line="240" w:lineRule="atLeast"/>
    </w:pPr>
    <w:rPr>
      <w:rFonts w:ascii="Times New Roman" w:hAnsi="Times New Roman" w:cs="Times New Roman"/>
      <w:b/>
      <w:bCs/>
      <w:i/>
      <w:iCs/>
      <w:color w:val="auto"/>
      <w:sz w:val="22"/>
      <w:szCs w:val="22"/>
      <w:lang w:val="x-none" w:eastAsia="x-none"/>
    </w:rPr>
  </w:style>
  <w:style w:type="paragraph" w:customStyle="1" w:styleId="Tablecaption61">
    <w:name w:val="Table caption (6)1"/>
    <w:basedOn w:val="Normal"/>
    <w:link w:val="Tablecaption6"/>
    <w:pPr>
      <w:shd w:val="clear" w:color="auto" w:fill="FFFFFF"/>
      <w:spacing w:line="240" w:lineRule="atLeast"/>
    </w:pPr>
    <w:rPr>
      <w:rFonts w:ascii="Times New Roman" w:hAnsi="Times New Roman" w:cs="Times New Roman"/>
      <w:b/>
      <w:bCs/>
      <w:i/>
      <w:iCs/>
      <w:color w:val="auto"/>
      <w:sz w:val="22"/>
      <w:szCs w:val="22"/>
      <w:lang w:val="x-none" w:eastAsia="x-none"/>
    </w:rPr>
  </w:style>
  <w:style w:type="paragraph" w:customStyle="1" w:styleId="Bodytext731">
    <w:name w:val="Body text (73)1"/>
    <w:basedOn w:val="Normal"/>
    <w:link w:val="Bodytext730"/>
    <w:pPr>
      <w:shd w:val="clear" w:color="auto" w:fill="FFFFFF"/>
      <w:spacing w:line="240" w:lineRule="atLeast"/>
    </w:pPr>
    <w:rPr>
      <w:rFonts w:ascii="Times New Roman" w:hAnsi="Times New Roman" w:cs="Times New Roman"/>
      <w:b/>
      <w:bCs/>
      <w:i/>
      <w:iCs/>
      <w:color w:val="auto"/>
      <w:sz w:val="22"/>
      <w:szCs w:val="22"/>
      <w:lang w:val="x-none" w:eastAsia="x-none"/>
    </w:rPr>
  </w:style>
  <w:style w:type="paragraph" w:customStyle="1" w:styleId="Tablecaption71">
    <w:name w:val="Table caption (7)1"/>
    <w:basedOn w:val="Normal"/>
    <w:link w:val="Tablecaption70"/>
    <w:pPr>
      <w:shd w:val="clear" w:color="auto" w:fill="FFFFFF"/>
      <w:spacing w:line="240" w:lineRule="atLeast"/>
    </w:pPr>
    <w:rPr>
      <w:rFonts w:ascii="Times New Roman" w:hAnsi="Times New Roman" w:cs="Times New Roman"/>
      <w:i/>
      <w:iCs/>
      <w:color w:val="auto"/>
      <w:spacing w:val="-10"/>
      <w:sz w:val="26"/>
      <w:szCs w:val="26"/>
      <w:lang w:val="x-none" w:eastAsia="x-none"/>
    </w:rPr>
  </w:style>
  <w:style w:type="paragraph" w:customStyle="1" w:styleId="Bodytext740">
    <w:name w:val="Body text (74)"/>
    <w:basedOn w:val="Normal"/>
    <w:link w:val="Bodytext74"/>
    <w:pPr>
      <w:shd w:val="clear" w:color="auto" w:fill="FFFFFF"/>
      <w:spacing w:line="240" w:lineRule="atLeast"/>
      <w:jc w:val="both"/>
    </w:pPr>
    <w:rPr>
      <w:rFonts w:ascii="Consolas" w:hAnsi="Consolas" w:cs="Times New Roman"/>
      <w:color w:val="auto"/>
      <w:spacing w:val="-20"/>
      <w:sz w:val="26"/>
      <w:szCs w:val="26"/>
      <w:lang w:val="x-none" w:eastAsia="x-none"/>
    </w:rPr>
  </w:style>
  <w:style w:type="paragraph" w:customStyle="1" w:styleId="Bodytext750">
    <w:name w:val="Body text (75)"/>
    <w:basedOn w:val="Normal"/>
    <w:link w:val="Bodytext75"/>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Tablecaption80">
    <w:name w:val="Table caption (8)"/>
    <w:basedOn w:val="Normal"/>
    <w:link w:val="Tablecaption8"/>
    <w:pPr>
      <w:shd w:val="clear" w:color="auto" w:fill="FFFFFF"/>
      <w:spacing w:line="240" w:lineRule="atLeast"/>
      <w:jc w:val="both"/>
    </w:pPr>
    <w:rPr>
      <w:rFonts w:ascii="Times New Roman" w:hAnsi="Times New Roman" w:cs="Times New Roman"/>
      <w:b/>
      <w:bCs/>
      <w:color w:val="auto"/>
      <w:sz w:val="13"/>
      <w:szCs w:val="13"/>
      <w:lang w:val="x-none" w:eastAsia="x-none"/>
    </w:rPr>
  </w:style>
  <w:style w:type="paragraph" w:customStyle="1" w:styleId="Tablecaption90">
    <w:name w:val="Table caption (9)"/>
    <w:basedOn w:val="Normal"/>
    <w:link w:val="Tablecaption9"/>
    <w:pPr>
      <w:shd w:val="clear" w:color="auto" w:fill="FFFFFF"/>
      <w:spacing w:line="240" w:lineRule="atLeast"/>
    </w:pPr>
    <w:rPr>
      <w:rFonts w:ascii="Times New Roman" w:hAnsi="Times New Roman" w:cs="Times New Roman"/>
      <w:i/>
      <w:iCs/>
      <w:color w:val="auto"/>
      <w:spacing w:val="-10"/>
      <w:sz w:val="28"/>
      <w:szCs w:val="28"/>
      <w:lang w:val="x-none" w:eastAsia="x-none"/>
    </w:rPr>
  </w:style>
  <w:style w:type="paragraph" w:customStyle="1" w:styleId="Bodytext780">
    <w:name w:val="Body text (78)"/>
    <w:basedOn w:val="Normal"/>
    <w:link w:val="Bodytext78"/>
    <w:pPr>
      <w:shd w:val="clear" w:color="auto" w:fill="FFFFFF"/>
      <w:spacing w:line="240" w:lineRule="atLeast"/>
    </w:pPr>
    <w:rPr>
      <w:rFonts w:ascii="Times New Roman" w:hAnsi="Times New Roman" w:cs="Times New Roman"/>
      <w:b/>
      <w:bCs/>
      <w:color w:val="auto"/>
      <w:spacing w:val="-10"/>
      <w:sz w:val="26"/>
      <w:szCs w:val="26"/>
      <w:lang w:val="en-US" w:eastAsia="en-US"/>
    </w:rPr>
  </w:style>
  <w:style w:type="paragraph" w:customStyle="1" w:styleId="Bodytext760">
    <w:name w:val="Body text (76)"/>
    <w:basedOn w:val="Normal"/>
    <w:link w:val="Bodytext76"/>
    <w:pPr>
      <w:shd w:val="clear" w:color="auto" w:fill="FFFFFF"/>
      <w:spacing w:line="238" w:lineRule="exact"/>
      <w:jc w:val="both"/>
    </w:pPr>
    <w:rPr>
      <w:rFonts w:cs="Times New Roman"/>
      <w:color w:val="auto"/>
      <w:spacing w:val="10"/>
      <w:sz w:val="17"/>
      <w:szCs w:val="17"/>
      <w:lang w:val="x-none" w:eastAsia="x-none"/>
    </w:rPr>
  </w:style>
  <w:style w:type="paragraph" w:customStyle="1" w:styleId="Bodytext770">
    <w:name w:val="Body text (77)"/>
    <w:basedOn w:val="Normal"/>
    <w:link w:val="Bodytext77"/>
    <w:pPr>
      <w:shd w:val="clear" w:color="auto" w:fill="FFFFFF"/>
      <w:spacing w:line="240" w:lineRule="atLeast"/>
    </w:pPr>
    <w:rPr>
      <w:rFonts w:ascii="Consolas" w:hAnsi="Consolas" w:cs="Times New Roman"/>
      <w:color w:val="auto"/>
      <w:sz w:val="8"/>
      <w:szCs w:val="8"/>
      <w:lang w:val="x-none" w:eastAsia="x-none"/>
    </w:rPr>
  </w:style>
  <w:style w:type="paragraph" w:customStyle="1" w:styleId="Bodytext790">
    <w:name w:val="Body text (79)"/>
    <w:basedOn w:val="Normal"/>
    <w:link w:val="Bodytext79"/>
    <w:pPr>
      <w:shd w:val="clear" w:color="auto" w:fill="FFFFFF"/>
      <w:spacing w:line="240" w:lineRule="atLeast"/>
      <w:jc w:val="center"/>
    </w:pPr>
    <w:rPr>
      <w:rFonts w:ascii="Times New Roman" w:hAnsi="Times New Roman" w:cs="Times New Roman"/>
      <w:color w:val="auto"/>
      <w:sz w:val="20"/>
      <w:szCs w:val="20"/>
      <w:lang w:val="en-US" w:eastAsia="en-US"/>
    </w:rPr>
  </w:style>
  <w:style w:type="paragraph" w:customStyle="1" w:styleId="Bodytext820">
    <w:name w:val="Body text (82)"/>
    <w:basedOn w:val="Normal"/>
    <w:link w:val="Bodytext82"/>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800">
    <w:name w:val="Body text (80)"/>
    <w:basedOn w:val="Normal"/>
    <w:link w:val="Bodytext80"/>
    <w:pPr>
      <w:shd w:val="clear" w:color="auto" w:fill="FFFFFF"/>
      <w:spacing w:line="240" w:lineRule="atLeast"/>
      <w:jc w:val="both"/>
    </w:pPr>
    <w:rPr>
      <w:rFonts w:ascii="Times New Roman" w:hAnsi="Times New Roman" w:cs="Times New Roman"/>
      <w:b/>
      <w:bCs/>
      <w:color w:val="auto"/>
      <w:sz w:val="26"/>
      <w:szCs w:val="26"/>
      <w:lang w:val="x-none" w:eastAsia="x-none"/>
    </w:rPr>
  </w:style>
  <w:style w:type="paragraph" w:customStyle="1" w:styleId="Bodytext810">
    <w:name w:val="Body text (81)"/>
    <w:basedOn w:val="Normal"/>
    <w:link w:val="Bodytext81"/>
    <w:pPr>
      <w:shd w:val="clear" w:color="auto" w:fill="FFFFFF"/>
      <w:spacing w:line="240" w:lineRule="atLeast"/>
      <w:jc w:val="both"/>
    </w:pPr>
    <w:rPr>
      <w:rFonts w:ascii="Times New Roman" w:hAnsi="Times New Roman" w:cs="Times New Roman"/>
      <w:i/>
      <w:iCs/>
      <w:color w:val="auto"/>
      <w:spacing w:val="-10"/>
      <w:sz w:val="28"/>
      <w:szCs w:val="28"/>
      <w:lang w:val="x-none" w:eastAsia="x-none"/>
    </w:rPr>
  </w:style>
  <w:style w:type="paragraph" w:customStyle="1" w:styleId="Tablecaption100">
    <w:name w:val="Table caption (10)"/>
    <w:basedOn w:val="Normal"/>
    <w:link w:val="Tablecaption10"/>
    <w:pPr>
      <w:shd w:val="clear" w:color="auto" w:fill="FFFFFF"/>
      <w:spacing w:line="240" w:lineRule="atLeast"/>
    </w:pPr>
    <w:rPr>
      <w:rFonts w:ascii="Times New Roman" w:hAnsi="Times New Roman" w:cs="Times New Roman"/>
      <w:b/>
      <w:bCs/>
      <w:color w:val="auto"/>
      <w:sz w:val="28"/>
      <w:szCs w:val="28"/>
      <w:lang w:val="x-none" w:eastAsia="x-none"/>
    </w:rPr>
  </w:style>
  <w:style w:type="paragraph" w:customStyle="1" w:styleId="Tablecaption111">
    <w:name w:val="Table caption (11)1"/>
    <w:basedOn w:val="Normal"/>
    <w:link w:val="Tablecaption11"/>
    <w:pPr>
      <w:shd w:val="clear" w:color="auto" w:fill="FFFFFF"/>
      <w:spacing w:line="240" w:lineRule="atLeast"/>
      <w:jc w:val="both"/>
    </w:pPr>
    <w:rPr>
      <w:rFonts w:ascii="Times New Roman" w:hAnsi="Times New Roman" w:cs="Times New Roman"/>
      <w:b/>
      <w:bCs/>
      <w:i/>
      <w:iCs/>
      <w:color w:val="auto"/>
      <w:sz w:val="26"/>
      <w:szCs w:val="26"/>
      <w:lang w:val="x-none" w:eastAsia="x-none"/>
    </w:rPr>
  </w:style>
  <w:style w:type="paragraph" w:customStyle="1" w:styleId="Bodytext830">
    <w:name w:val="Body text (83)"/>
    <w:basedOn w:val="Normal"/>
    <w:link w:val="Bodytext83"/>
    <w:pPr>
      <w:shd w:val="clear" w:color="auto" w:fill="FFFFFF"/>
      <w:spacing w:line="240" w:lineRule="atLeast"/>
      <w:jc w:val="both"/>
    </w:pPr>
    <w:rPr>
      <w:rFonts w:ascii="Times New Roman" w:hAnsi="Times New Roman" w:cs="Times New Roman"/>
      <w:b/>
      <w:bCs/>
      <w:i/>
      <w:iCs/>
      <w:color w:val="auto"/>
      <w:sz w:val="20"/>
      <w:szCs w:val="20"/>
      <w:lang w:val="x-none" w:eastAsia="x-none"/>
    </w:rPr>
  </w:style>
  <w:style w:type="paragraph" w:customStyle="1" w:styleId="Bodytext840">
    <w:name w:val="Body text (84)"/>
    <w:basedOn w:val="Normal"/>
    <w:link w:val="Bodytext84"/>
    <w:pPr>
      <w:shd w:val="clear" w:color="auto" w:fill="FFFFFF"/>
      <w:spacing w:line="240" w:lineRule="atLeast"/>
    </w:pPr>
    <w:rPr>
      <w:rFonts w:ascii="Times New Roman" w:hAnsi="Times New Roman" w:cs="Times New Roman"/>
      <w:b/>
      <w:bCs/>
      <w:color w:val="auto"/>
      <w:sz w:val="23"/>
      <w:szCs w:val="23"/>
      <w:lang w:val="en-US" w:eastAsia="en-US"/>
    </w:rPr>
  </w:style>
  <w:style w:type="paragraph" w:customStyle="1" w:styleId="Bodytext851">
    <w:name w:val="Body text (85)1"/>
    <w:basedOn w:val="Normal"/>
    <w:link w:val="Bodytext850"/>
    <w:pPr>
      <w:shd w:val="clear" w:color="auto" w:fill="FFFFFF"/>
      <w:spacing w:line="260" w:lineRule="exact"/>
    </w:pPr>
    <w:rPr>
      <w:rFonts w:ascii="Times New Roman" w:hAnsi="Times New Roman" w:cs="Times New Roman"/>
      <w:b/>
      <w:bCs/>
      <w:i/>
      <w:iCs/>
      <w:color w:val="auto"/>
      <w:sz w:val="22"/>
      <w:szCs w:val="22"/>
      <w:lang w:val="x-none" w:eastAsia="x-none"/>
    </w:rPr>
  </w:style>
  <w:style w:type="paragraph" w:customStyle="1" w:styleId="Bodytext860">
    <w:name w:val="Body text (86)"/>
    <w:basedOn w:val="Normal"/>
    <w:link w:val="Bodytext86"/>
    <w:pPr>
      <w:shd w:val="clear" w:color="auto" w:fill="FFFFFF"/>
      <w:spacing w:line="240" w:lineRule="atLeast"/>
    </w:pPr>
    <w:rPr>
      <w:rFonts w:ascii="Times New Roman" w:hAnsi="Times New Roman" w:cs="Times New Roman"/>
      <w:b/>
      <w:bCs/>
      <w:color w:val="auto"/>
      <w:sz w:val="26"/>
      <w:szCs w:val="26"/>
      <w:lang w:val="x-none" w:eastAsia="x-none"/>
    </w:rPr>
  </w:style>
  <w:style w:type="paragraph" w:customStyle="1" w:styleId="Tablecaption121">
    <w:name w:val="Table caption (12)1"/>
    <w:basedOn w:val="Normal"/>
    <w:link w:val="Tablecaption12"/>
    <w:pPr>
      <w:shd w:val="clear" w:color="auto" w:fill="FFFFFF"/>
      <w:spacing w:line="271" w:lineRule="exact"/>
      <w:jc w:val="both"/>
    </w:pPr>
    <w:rPr>
      <w:rFonts w:ascii="Times New Roman" w:hAnsi="Times New Roman" w:cs="Times New Roman"/>
      <w:color w:val="auto"/>
      <w:sz w:val="17"/>
      <w:szCs w:val="17"/>
      <w:lang w:val="x-none" w:eastAsia="x-none"/>
    </w:rPr>
  </w:style>
  <w:style w:type="paragraph" w:customStyle="1" w:styleId="Bodytext871">
    <w:name w:val="Body text (87)1"/>
    <w:basedOn w:val="Normal"/>
    <w:link w:val="Bodytext870"/>
    <w:pPr>
      <w:shd w:val="clear" w:color="auto" w:fill="FFFFFF"/>
      <w:spacing w:line="240" w:lineRule="atLeast"/>
      <w:jc w:val="both"/>
    </w:pPr>
    <w:rPr>
      <w:rFonts w:ascii="Times New Roman" w:hAnsi="Times New Roman" w:cs="Times New Roman"/>
      <w:i/>
      <w:iCs/>
      <w:color w:val="auto"/>
      <w:sz w:val="18"/>
      <w:szCs w:val="18"/>
      <w:lang w:val="x-none" w:eastAsia="x-none"/>
    </w:rPr>
  </w:style>
  <w:style w:type="paragraph" w:customStyle="1" w:styleId="Bodytext881">
    <w:name w:val="Body text (88)1"/>
    <w:basedOn w:val="Normal"/>
    <w:link w:val="Bodytext88"/>
    <w:pPr>
      <w:shd w:val="clear" w:color="auto" w:fill="FFFFFF"/>
      <w:spacing w:line="240" w:lineRule="atLeast"/>
      <w:jc w:val="right"/>
    </w:pPr>
    <w:rPr>
      <w:rFonts w:cs="Times New Roman"/>
      <w:color w:val="auto"/>
      <w:sz w:val="20"/>
      <w:szCs w:val="20"/>
      <w:lang w:val="x-none" w:eastAsia="x-none"/>
    </w:rPr>
  </w:style>
  <w:style w:type="paragraph" w:customStyle="1" w:styleId="Bodytext890">
    <w:name w:val="Body text (89)"/>
    <w:basedOn w:val="Normal"/>
    <w:link w:val="Bodytext89"/>
    <w:pPr>
      <w:shd w:val="clear" w:color="auto" w:fill="FFFFFF"/>
      <w:spacing w:line="371" w:lineRule="exact"/>
      <w:jc w:val="both"/>
    </w:pPr>
    <w:rPr>
      <w:rFonts w:ascii="Arial" w:hAnsi="Arial" w:cs="Times New Roman"/>
      <w:b/>
      <w:bCs/>
      <w:color w:val="auto"/>
      <w:sz w:val="18"/>
      <w:szCs w:val="18"/>
      <w:lang w:val="x-none" w:eastAsia="x-none"/>
    </w:rPr>
  </w:style>
  <w:style w:type="paragraph" w:customStyle="1" w:styleId="Bodytext901">
    <w:name w:val="Body text (90)1"/>
    <w:basedOn w:val="Normal"/>
    <w:link w:val="Bodytext900"/>
    <w:pPr>
      <w:shd w:val="clear" w:color="auto" w:fill="FFFFFF"/>
      <w:spacing w:line="240" w:lineRule="atLeast"/>
      <w:jc w:val="center"/>
    </w:pPr>
    <w:rPr>
      <w:rFonts w:ascii="Times New Roman" w:hAnsi="Times New Roman" w:cs="Times New Roman"/>
      <w:b/>
      <w:bCs/>
      <w:color w:val="auto"/>
      <w:lang w:val="x-none" w:eastAsia="x-none"/>
    </w:rPr>
  </w:style>
  <w:style w:type="paragraph" w:customStyle="1" w:styleId="Tablecaption131">
    <w:name w:val="Table caption (13)1"/>
    <w:basedOn w:val="Normal"/>
    <w:link w:val="Tablecaption13"/>
    <w:pPr>
      <w:shd w:val="clear" w:color="auto" w:fill="FFFFFF"/>
      <w:spacing w:line="240" w:lineRule="atLeast"/>
    </w:pPr>
    <w:rPr>
      <w:rFonts w:ascii="Times New Roman" w:hAnsi="Times New Roman" w:cs="Times New Roman"/>
      <w:color w:val="auto"/>
      <w:sz w:val="18"/>
      <w:szCs w:val="18"/>
      <w:lang w:val="x-none" w:eastAsia="x-none"/>
    </w:rPr>
  </w:style>
  <w:style w:type="paragraph" w:customStyle="1" w:styleId="Tablecaption140">
    <w:name w:val="Table caption (14)"/>
    <w:basedOn w:val="Normal"/>
    <w:link w:val="Tablecaption14"/>
    <w:pPr>
      <w:shd w:val="clear" w:color="auto" w:fill="FFFFFF"/>
      <w:spacing w:line="240" w:lineRule="atLeast"/>
    </w:pPr>
    <w:rPr>
      <w:rFonts w:ascii="Times New Roman" w:hAnsi="Times New Roman" w:cs="Times New Roman"/>
      <w:b/>
      <w:bCs/>
      <w:color w:val="auto"/>
      <w:sz w:val="22"/>
      <w:szCs w:val="22"/>
      <w:lang w:val="x-none" w:eastAsia="x-none"/>
    </w:rPr>
  </w:style>
  <w:style w:type="paragraph" w:customStyle="1" w:styleId="Bodytext910">
    <w:name w:val="Body text (91)"/>
    <w:basedOn w:val="Normal"/>
    <w:link w:val="Bodytext91"/>
    <w:pPr>
      <w:shd w:val="clear" w:color="auto" w:fill="FFFFFF"/>
      <w:spacing w:line="240" w:lineRule="atLeast"/>
      <w:jc w:val="both"/>
    </w:pPr>
    <w:rPr>
      <w:rFonts w:ascii="Sylfaen" w:hAnsi="Sylfaen" w:cs="Times New Roman"/>
      <w:color w:val="auto"/>
      <w:sz w:val="8"/>
      <w:szCs w:val="8"/>
      <w:lang w:val="x-none" w:eastAsia="x-none"/>
    </w:rPr>
  </w:style>
  <w:style w:type="paragraph" w:customStyle="1" w:styleId="Tablecaption150">
    <w:name w:val="Table caption (15)"/>
    <w:basedOn w:val="Normal"/>
    <w:link w:val="Tablecaption15"/>
    <w:pPr>
      <w:shd w:val="clear" w:color="auto" w:fill="FFFFFF"/>
      <w:spacing w:line="266" w:lineRule="exact"/>
      <w:jc w:val="both"/>
    </w:pPr>
    <w:rPr>
      <w:rFonts w:ascii="Times New Roman" w:hAnsi="Times New Roman" w:cs="Times New Roman"/>
      <w:i/>
      <w:iCs/>
      <w:color w:val="auto"/>
      <w:sz w:val="18"/>
      <w:szCs w:val="18"/>
      <w:lang w:val="x-none" w:eastAsia="x-none"/>
    </w:rPr>
  </w:style>
  <w:style w:type="paragraph" w:customStyle="1" w:styleId="Bodytext920">
    <w:name w:val="Body text (92)"/>
    <w:basedOn w:val="Normal"/>
    <w:link w:val="Bodytext92"/>
    <w:pPr>
      <w:shd w:val="clear" w:color="auto" w:fill="FFFFFF"/>
      <w:spacing w:line="240" w:lineRule="atLeast"/>
      <w:jc w:val="both"/>
    </w:pPr>
    <w:rPr>
      <w:rFonts w:ascii="Times New Roman" w:hAnsi="Times New Roman" w:cs="Times New Roman"/>
      <w:color w:val="auto"/>
      <w:sz w:val="8"/>
      <w:szCs w:val="8"/>
      <w:lang w:val="x-none" w:eastAsia="x-none"/>
    </w:rPr>
  </w:style>
  <w:style w:type="paragraph" w:customStyle="1" w:styleId="Tablecaption160">
    <w:name w:val="Table caption (16)"/>
    <w:basedOn w:val="Normal"/>
    <w:link w:val="Tablecaption16"/>
    <w:pPr>
      <w:shd w:val="clear" w:color="auto" w:fill="FFFFFF"/>
      <w:spacing w:line="240" w:lineRule="atLeast"/>
    </w:pPr>
    <w:rPr>
      <w:rFonts w:ascii="Times New Roman" w:hAnsi="Times New Roman" w:cs="Times New Roman"/>
      <w:color w:val="auto"/>
      <w:sz w:val="18"/>
      <w:szCs w:val="18"/>
      <w:lang w:val="x-none" w:eastAsia="x-none"/>
    </w:rPr>
  </w:style>
  <w:style w:type="paragraph" w:customStyle="1" w:styleId="Bodytext221">
    <w:name w:val="Body text (22)"/>
    <w:basedOn w:val="Normal"/>
    <w:link w:val="Bodytext220"/>
    <w:pPr>
      <w:shd w:val="clear" w:color="auto" w:fill="FFFFFF"/>
      <w:spacing w:line="235" w:lineRule="exact"/>
      <w:jc w:val="both"/>
    </w:pPr>
    <w:rPr>
      <w:rFonts w:ascii="Times New Roman" w:hAnsi="Times New Roman" w:cs="Times New Roman"/>
      <w:b/>
      <w:bCs/>
      <w:color w:val="auto"/>
      <w:sz w:val="21"/>
      <w:szCs w:val="21"/>
      <w:lang w:val="x-none" w:eastAsia="x-none"/>
    </w:rPr>
  </w:style>
  <w:style w:type="paragraph" w:customStyle="1" w:styleId="Bodytext930">
    <w:name w:val="Body text (93)"/>
    <w:basedOn w:val="Normal"/>
    <w:link w:val="Bodytext93"/>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Bodytext950">
    <w:name w:val="Body text (95)"/>
    <w:basedOn w:val="Normal"/>
    <w:link w:val="Bodytext95"/>
    <w:pPr>
      <w:shd w:val="clear" w:color="auto" w:fill="FFFFFF"/>
      <w:spacing w:line="240" w:lineRule="atLeast"/>
    </w:pPr>
    <w:rPr>
      <w:rFonts w:ascii="Impact" w:hAnsi="Impact" w:cs="Times New Roman"/>
      <w:color w:val="auto"/>
      <w:sz w:val="30"/>
      <w:szCs w:val="30"/>
      <w:lang w:val="x-none" w:eastAsia="x-none"/>
    </w:rPr>
  </w:style>
  <w:style w:type="paragraph" w:customStyle="1" w:styleId="Bodytext940">
    <w:name w:val="Body text (94)"/>
    <w:basedOn w:val="Normal"/>
    <w:link w:val="Bodytext94"/>
    <w:pPr>
      <w:shd w:val="clear" w:color="auto" w:fill="FFFFFF"/>
      <w:spacing w:line="240" w:lineRule="atLeast"/>
      <w:jc w:val="right"/>
    </w:pPr>
    <w:rPr>
      <w:rFonts w:ascii="Impact" w:hAnsi="Impact" w:cs="Times New Roman"/>
      <w:color w:val="auto"/>
      <w:sz w:val="28"/>
      <w:szCs w:val="28"/>
      <w:lang w:val="x-none" w:eastAsia="x-none"/>
    </w:rPr>
  </w:style>
  <w:style w:type="paragraph" w:customStyle="1" w:styleId="Bodytext960">
    <w:name w:val="Body text (96)"/>
    <w:basedOn w:val="Normal"/>
    <w:link w:val="Bodytext96"/>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Tablecaption170">
    <w:name w:val="Table caption (17)"/>
    <w:basedOn w:val="Normal"/>
    <w:link w:val="Tablecaption17"/>
    <w:pPr>
      <w:shd w:val="clear" w:color="auto" w:fill="FFFFFF"/>
      <w:spacing w:line="240" w:lineRule="atLeast"/>
      <w:jc w:val="both"/>
    </w:pPr>
    <w:rPr>
      <w:rFonts w:ascii="Times New Roman" w:hAnsi="Times New Roman" w:cs="Times New Roman"/>
      <w:b/>
      <w:bCs/>
      <w:color w:val="auto"/>
      <w:sz w:val="26"/>
      <w:szCs w:val="26"/>
      <w:lang w:val="x-none" w:eastAsia="x-none"/>
    </w:rPr>
  </w:style>
  <w:style w:type="paragraph" w:customStyle="1" w:styleId="Tablecaption180">
    <w:name w:val="Table caption (18)"/>
    <w:basedOn w:val="Normal"/>
    <w:link w:val="Tablecaption18"/>
    <w:pPr>
      <w:shd w:val="clear" w:color="auto" w:fill="FFFFFF"/>
      <w:spacing w:line="240" w:lineRule="atLeast"/>
    </w:pPr>
    <w:rPr>
      <w:rFonts w:ascii="Times New Roman" w:hAnsi="Times New Roman" w:cs="Times New Roman"/>
      <w:color w:val="auto"/>
      <w:sz w:val="22"/>
      <w:szCs w:val="22"/>
      <w:lang w:val="x-none" w:eastAsia="x-none"/>
    </w:rPr>
  </w:style>
  <w:style w:type="paragraph" w:customStyle="1" w:styleId="Tablecaption191">
    <w:name w:val="Table caption (19)1"/>
    <w:basedOn w:val="Normal"/>
    <w:link w:val="Tablecaption19"/>
    <w:pPr>
      <w:shd w:val="clear" w:color="auto" w:fill="FFFFFF"/>
      <w:spacing w:line="240" w:lineRule="atLeast"/>
    </w:pPr>
    <w:rPr>
      <w:rFonts w:ascii="Times New Roman" w:hAnsi="Times New Roman" w:cs="Times New Roman"/>
      <w:b/>
      <w:bCs/>
      <w:color w:val="auto"/>
      <w:sz w:val="20"/>
      <w:szCs w:val="20"/>
      <w:lang w:val="x-none" w:eastAsia="x-none"/>
    </w:rPr>
  </w:style>
  <w:style w:type="paragraph" w:customStyle="1" w:styleId="Bodytext230">
    <w:name w:val="Body text (23)"/>
    <w:basedOn w:val="Normal"/>
    <w:link w:val="Bodytext23"/>
    <w:pPr>
      <w:shd w:val="clear" w:color="auto" w:fill="FFFFFF"/>
      <w:spacing w:line="235" w:lineRule="exact"/>
      <w:jc w:val="both"/>
    </w:pPr>
    <w:rPr>
      <w:rFonts w:ascii="Times New Roman" w:hAnsi="Times New Roman" w:cs="Times New Roman"/>
      <w:color w:val="auto"/>
      <w:sz w:val="21"/>
      <w:szCs w:val="21"/>
      <w:lang w:val="x-none" w:eastAsia="x-none"/>
    </w:rPr>
  </w:style>
  <w:style w:type="paragraph" w:customStyle="1" w:styleId="Tablecaption201">
    <w:name w:val="Table caption (20)"/>
    <w:basedOn w:val="Normal"/>
    <w:link w:val="Tablecaption200"/>
    <w:pPr>
      <w:shd w:val="clear" w:color="auto" w:fill="FFFFFF"/>
      <w:spacing w:line="240" w:lineRule="atLeast"/>
    </w:pPr>
    <w:rPr>
      <w:rFonts w:ascii="Gungsuh" w:eastAsia="Gungsuh" w:cs="Times New Roman"/>
      <w:i/>
      <w:iCs/>
      <w:color w:val="auto"/>
      <w:sz w:val="8"/>
      <w:szCs w:val="8"/>
      <w:lang w:val="x-none" w:eastAsia="x-none"/>
    </w:rPr>
  </w:style>
  <w:style w:type="paragraph" w:customStyle="1" w:styleId="Tablecaption210">
    <w:name w:val="Table caption (21)"/>
    <w:basedOn w:val="Normal"/>
    <w:link w:val="Tablecaption21"/>
    <w:pPr>
      <w:shd w:val="clear" w:color="auto" w:fill="FFFFFF"/>
      <w:spacing w:line="240" w:lineRule="atLeast"/>
    </w:pPr>
    <w:rPr>
      <w:rFonts w:ascii="Times New Roman" w:hAnsi="Times New Roman" w:cs="Times New Roman"/>
      <w:b/>
      <w:bCs/>
      <w:i/>
      <w:iCs/>
      <w:color w:val="auto"/>
      <w:sz w:val="21"/>
      <w:szCs w:val="21"/>
      <w:lang w:val="x-none" w:eastAsia="x-none"/>
    </w:rPr>
  </w:style>
  <w:style w:type="paragraph" w:customStyle="1" w:styleId="Tablecaption220">
    <w:name w:val="Table caption (22)"/>
    <w:basedOn w:val="Normal"/>
    <w:link w:val="Tablecaption22"/>
    <w:pPr>
      <w:shd w:val="clear" w:color="auto" w:fill="FFFFFF"/>
      <w:spacing w:line="294" w:lineRule="exact"/>
      <w:jc w:val="both"/>
    </w:pPr>
    <w:rPr>
      <w:rFonts w:ascii="Times New Roman" w:hAnsi="Times New Roman" w:cs="Times New Roman"/>
      <w:color w:val="auto"/>
      <w:sz w:val="21"/>
      <w:szCs w:val="21"/>
      <w:lang w:val="x-none" w:eastAsia="x-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C0F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C0F7C"/>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semiHidden/>
    <w:rsid w:val="004335B4"/>
    <w:rPr>
      <w:sz w:val="16"/>
      <w:szCs w:val="16"/>
    </w:rPr>
  </w:style>
  <w:style w:type="paragraph" w:customStyle="1" w:styleId="Char">
    <w:name w:val="Char"/>
    <w:basedOn w:val="Normal"/>
    <w:autoRedefine/>
    <w:rsid w:val="00EE4741"/>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Word_97_-_2003_Document.doc"/><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21621</Words>
  <Characters>75377</Characters>
  <Application>Microsoft Office Word</Application>
  <DocSecurity>0</DocSecurity>
  <Lines>628</Lines>
  <Paragraphs>193</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96805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Ha01 Hoang Viet</cp:lastModifiedBy>
  <cp:revision>4</cp:revision>
  <cp:lastPrinted>2020-01-31T02:42:00Z</cp:lastPrinted>
  <dcterms:created xsi:type="dcterms:W3CDTF">2022-09-23T08:54:00Z</dcterms:created>
  <dcterms:modified xsi:type="dcterms:W3CDTF">2022-09-23T09:01:00Z</dcterms:modified>
  <cp:category/>
</cp:coreProperties>
</file>