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85" w:type="dxa"/>
        <w:tblCellSpacing w:w="0" w:type="dxa"/>
        <w:shd w:val="clear" w:color="auto" w:fill="FFFFFF"/>
        <w:tblCellMar>
          <w:left w:w="0" w:type="dxa"/>
          <w:right w:w="0" w:type="dxa"/>
        </w:tblCellMar>
        <w:tblLook w:val="04A0" w:firstRow="1" w:lastRow="0" w:firstColumn="1" w:lastColumn="0" w:noHBand="0" w:noVBand="1"/>
      </w:tblPr>
      <w:tblGrid>
        <w:gridCol w:w="4443"/>
        <w:gridCol w:w="4542"/>
      </w:tblGrid>
      <w:tr w:rsidR="00CD2CFF" w:rsidRPr="00CD2CFF" w:rsidTr="00CD2CFF">
        <w:trPr>
          <w:tblCellSpacing w:w="0" w:type="dxa"/>
        </w:trPr>
        <w:tc>
          <w:tcPr>
            <w:tcW w:w="4440" w:type="dxa"/>
            <w:shd w:val="clear" w:color="auto" w:fill="FFFFFF"/>
            <w:tcMar>
              <w:top w:w="0" w:type="dxa"/>
              <w:left w:w="108" w:type="dxa"/>
              <w:bottom w:w="0" w:type="dxa"/>
              <w:right w:w="108" w:type="dxa"/>
            </w:tcMar>
            <w:hideMark/>
          </w:tcPr>
          <w:p w:rsidR="00CD2CFF" w:rsidRPr="00CD2CFF" w:rsidRDefault="00CD2CFF" w:rsidP="00CD2CFF">
            <w:pPr>
              <w:spacing w:after="0" w:line="240" w:lineRule="auto"/>
              <w:jc w:val="center"/>
              <w:rPr>
                <w:rFonts w:eastAsia="Times New Roman" w:cs="Times New Roman"/>
                <w:color w:val="000000"/>
                <w:sz w:val="26"/>
                <w:szCs w:val="26"/>
              </w:rPr>
            </w:pPr>
            <w:r w:rsidRPr="00CD2CFF">
              <w:rPr>
                <w:rFonts w:eastAsia="Times New Roman" w:cs="Times New Roman"/>
                <w:b/>
                <w:bCs/>
                <w:color w:val="000000"/>
                <w:sz w:val="26"/>
                <w:szCs w:val="26"/>
              </w:rPr>
              <w:t>BAN CHẤP HÀNH TRUNG ƯƠNG</w:t>
            </w:r>
            <w:r w:rsidRPr="00CD2CFF">
              <w:rPr>
                <w:rFonts w:eastAsia="Times New Roman" w:cs="Times New Roman"/>
                <w:b/>
                <w:bCs/>
                <w:color w:val="000000"/>
                <w:sz w:val="26"/>
                <w:szCs w:val="26"/>
              </w:rPr>
              <w:br/>
              <w:t>--------</w:t>
            </w:r>
          </w:p>
        </w:tc>
        <w:tc>
          <w:tcPr>
            <w:tcW w:w="4539" w:type="dxa"/>
            <w:shd w:val="clear" w:color="auto" w:fill="FFFFFF"/>
            <w:tcMar>
              <w:top w:w="0" w:type="dxa"/>
              <w:left w:w="108" w:type="dxa"/>
              <w:bottom w:w="0" w:type="dxa"/>
              <w:right w:w="108" w:type="dxa"/>
            </w:tcMar>
            <w:hideMark/>
          </w:tcPr>
          <w:p w:rsidR="00CD2CFF" w:rsidRPr="00CD2CFF" w:rsidRDefault="00CD2CFF" w:rsidP="00CD2CFF">
            <w:pPr>
              <w:spacing w:after="0" w:line="240" w:lineRule="auto"/>
              <w:jc w:val="center"/>
              <w:rPr>
                <w:rFonts w:eastAsia="Times New Roman" w:cs="Times New Roman"/>
                <w:color w:val="000000"/>
                <w:sz w:val="26"/>
                <w:szCs w:val="26"/>
              </w:rPr>
            </w:pPr>
            <w:r w:rsidRPr="00CD2CFF">
              <w:rPr>
                <w:rFonts w:eastAsia="Times New Roman" w:cs="Times New Roman"/>
                <w:b/>
                <w:bCs/>
                <w:color w:val="000000"/>
                <w:sz w:val="26"/>
                <w:szCs w:val="26"/>
              </w:rPr>
              <w:t>ĐẢNG CỘNG SẢN VIỆT NAM</w:t>
            </w:r>
            <w:r w:rsidRPr="00CD2CFF">
              <w:rPr>
                <w:rFonts w:eastAsia="Times New Roman" w:cs="Times New Roman"/>
                <w:b/>
                <w:bCs/>
                <w:color w:val="000000"/>
                <w:sz w:val="26"/>
                <w:szCs w:val="26"/>
              </w:rPr>
              <w:br/>
              <w:t>----------------</w:t>
            </w:r>
          </w:p>
        </w:tc>
      </w:tr>
      <w:tr w:rsidR="00CD2CFF" w:rsidRPr="00CD2CFF" w:rsidTr="00CD2CFF">
        <w:trPr>
          <w:tblCellSpacing w:w="0" w:type="dxa"/>
        </w:trPr>
        <w:tc>
          <w:tcPr>
            <w:tcW w:w="4440" w:type="dxa"/>
            <w:shd w:val="clear" w:color="auto" w:fill="FFFFFF"/>
            <w:tcMar>
              <w:top w:w="0" w:type="dxa"/>
              <w:left w:w="108" w:type="dxa"/>
              <w:bottom w:w="0" w:type="dxa"/>
              <w:right w:w="108" w:type="dxa"/>
            </w:tcMar>
            <w:hideMark/>
          </w:tcPr>
          <w:p w:rsidR="00CD2CFF" w:rsidRPr="00CD2CFF" w:rsidRDefault="00CD2CFF" w:rsidP="00CD2CFF">
            <w:pPr>
              <w:spacing w:after="0" w:line="240" w:lineRule="auto"/>
              <w:jc w:val="center"/>
              <w:rPr>
                <w:rFonts w:eastAsia="Times New Roman" w:cs="Times New Roman"/>
                <w:color w:val="000000"/>
                <w:sz w:val="26"/>
                <w:szCs w:val="26"/>
              </w:rPr>
            </w:pPr>
            <w:r w:rsidRPr="00CD2CFF">
              <w:rPr>
                <w:rFonts w:eastAsia="Times New Roman" w:cs="Times New Roman"/>
                <w:color w:val="000000"/>
                <w:sz w:val="26"/>
                <w:szCs w:val="26"/>
              </w:rPr>
              <w:t>Số: 47-QĐ/TW</w:t>
            </w:r>
          </w:p>
        </w:tc>
        <w:tc>
          <w:tcPr>
            <w:tcW w:w="4539" w:type="dxa"/>
            <w:shd w:val="clear" w:color="auto" w:fill="FFFFFF"/>
            <w:tcMar>
              <w:top w:w="0" w:type="dxa"/>
              <w:left w:w="108" w:type="dxa"/>
              <w:bottom w:w="0" w:type="dxa"/>
              <w:right w:w="108" w:type="dxa"/>
            </w:tcMar>
            <w:hideMark/>
          </w:tcPr>
          <w:p w:rsidR="00CD2CFF" w:rsidRPr="00CD2CFF" w:rsidRDefault="00CD2CFF" w:rsidP="00CD2CFF">
            <w:pPr>
              <w:spacing w:after="0" w:line="240" w:lineRule="auto"/>
              <w:jc w:val="center"/>
              <w:rPr>
                <w:rFonts w:eastAsia="Times New Roman" w:cs="Times New Roman"/>
                <w:color w:val="000000"/>
                <w:sz w:val="26"/>
                <w:szCs w:val="26"/>
              </w:rPr>
            </w:pPr>
            <w:r w:rsidRPr="00CD2CFF">
              <w:rPr>
                <w:rFonts w:eastAsia="Times New Roman" w:cs="Times New Roman"/>
                <w:i/>
                <w:iCs/>
                <w:color w:val="000000"/>
                <w:sz w:val="26"/>
                <w:szCs w:val="26"/>
              </w:rPr>
              <w:t>Hà Nội, ngày 01 tháng 11 năm 2011</w:t>
            </w:r>
          </w:p>
        </w:tc>
      </w:tr>
    </w:tbl>
    <w:p w:rsidR="00CD2CFF" w:rsidRPr="00CD2CFF" w:rsidRDefault="00CD2CFF" w:rsidP="00CD2CFF">
      <w:pPr>
        <w:shd w:val="clear" w:color="auto" w:fill="FFFFFF"/>
        <w:spacing w:before="120" w:after="120" w:line="234" w:lineRule="atLeast"/>
        <w:rPr>
          <w:rFonts w:eastAsia="Times New Roman" w:cs="Times New Roman"/>
          <w:color w:val="000000"/>
          <w:szCs w:val="28"/>
        </w:rPr>
      </w:pPr>
      <w:r w:rsidRPr="00CD2CFF">
        <w:rPr>
          <w:rFonts w:ascii="Arial" w:eastAsia="Times New Roman" w:hAnsi="Arial" w:cs="Arial"/>
          <w:color w:val="000000"/>
          <w:sz w:val="18"/>
          <w:szCs w:val="18"/>
        </w:rPr>
        <w:t> </w:t>
      </w:r>
    </w:p>
    <w:p w:rsidR="00CD2CFF" w:rsidRPr="00CD2CFF" w:rsidRDefault="00CD2CFF" w:rsidP="00CD2CFF">
      <w:pPr>
        <w:shd w:val="clear" w:color="auto" w:fill="FFFFFF"/>
        <w:spacing w:after="0" w:line="340" w:lineRule="exact"/>
        <w:jc w:val="center"/>
        <w:rPr>
          <w:rFonts w:eastAsia="Times New Roman" w:cs="Times New Roman"/>
          <w:color w:val="000000"/>
          <w:szCs w:val="28"/>
        </w:rPr>
      </w:pPr>
      <w:r w:rsidRPr="00CD2CFF">
        <w:rPr>
          <w:rFonts w:eastAsia="Times New Roman" w:cs="Times New Roman"/>
          <w:b/>
          <w:bCs/>
          <w:color w:val="000000"/>
          <w:szCs w:val="28"/>
        </w:rPr>
        <w:t>QUY ĐỊNH</w:t>
      </w:r>
    </w:p>
    <w:p w:rsidR="00CD2CFF" w:rsidRPr="00CD2CFF" w:rsidRDefault="00CD2CFF" w:rsidP="00CD2CFF">
      <w:pPr>
        <w:shd w:val="clear" w:color="auto" w:fill="FFFFFF"/>
        <w:spacing w:after="0" w:line="340" w:lineRule="exact"/>
        <w:jc w:val="center"/>
        <w:rPr>
          <w:rFonts w:eastAsia="Times New Roman" w:cs="Times New Roman"/>
          <w:color w:val="000000"/>
          <w:szCs w:val="28"/>
        </w:rPr>
      </w:pPr>
      <w:r w:rsidRPr="00CD2CFF">
        <w:rPr>
          <w:rFonts w:eastAsia="Times New Roman" w:cs="Times New Roman"/>
          <w:color w:val="000000"/>
          <w:szCs w:val="28"/>
        </w:rPr>
        <w:t>VỀ NHỮNG ĐIỀU ĐẢNG VIÊN KHÔNG ĐƯỢC LÀM</w:t>
      </w:r>
    </w:p>
    <w:p w:rsidR="00CD2CFF" w:rsidRDefault="00CD2CFF" w:rsidP="00CD2CFF">
      <w:pPr>
        <w:autoSpaceDE w:val="0"/>
        <w:autoSpaceDN w:val="0"/>
        <w:spacing w:after="120" w:line="340" w:lineRule="exact"/>
        <w:ind w:firstLine="567"/>
        <w:jc w:val="both"/>
        <w:rPr>
          <w:i/>
          <w:szCs w:val="28"/>
        </w:rPr>
      </w:pPr>
    </w:p>
    <w:p w:rsidR="00B53F91" w:rsidRPr="00CD2CFF" w:rsidRDefault="00B53F91" w:rsidP="00CD2CFF">
      <w:pPr>
        <w:autoSpaceDE w:val="0"/>
        <w:autoSpaceDN w:val="0"/>
        <w:spacing w:after="120" w:line="340" w:lineRule="exact"/>
        <w:ind w:firstLine="567"/>
        <w:jc w:val="both"/>
        <w:rPr>
          <w:rFonts w:eastAsia="Times New Roman" w:cs="Times New Roman"/>
          <w:i/>
          <w:color w:val="000000"/>
          <w:szCs w:val="28"/>
        </w:rPr>
      </w:pPr>
      <w:r w:rsidRPr="00CD2CFF">
        <w:rPr>
          <w:i/>
          <w:szCs w:val="28"/>
        </w:rPr>
        <w:t>Căn cứ Điều lệ Đảng;</w:t>
      </w:r>
    </w:p>
    <w:p w:rsidR="0080007E" w:rsidRPr="00CD2CFF" w:rsidRDefault="0080007E" w:rsidP="00CD2CFF">
      <w:pPr>
        <w:autoSpaceDE w:val="0"/>
        <w:autoSpaceDN w:val="0"/>
        <w:spacing w:after="120" w:line="340" w:lineRule="exact"/>
        <w:ind w:firstLine="567"/>
        <w:jc w:val="both"/>
        <w:rPr>
          <w:rFonts w:eastAsia="Times New Roman" w:cs="Times New Roman"/>
          <w:i/>
          <w:spacing w:val="-8"/>
          <w:szCs w:val="28"/>
        </w:rPr>
      </w:pPr>
      <w:r w:rsidRPr="00CD2CFF">
        <w:rPr>
          <w:rFonts w:eastAsia="Times New Roman" w:cs="Times New Roman"/>
          <w:i/>
          <w:color w:val="000000"/>
          <w:spacing w:val="-8"/>
          <w:szCs w:val="28"/>
        </w:rPr>
        <w:t>Căn cứ Hiến pháp và pháp luật của nước Cộng hoà xã hội chủ nghĩa Việt Nam;</w:t>
      </w:r>
    </w:p>
    <w:p w:rsidR="0080007E" w:rsidRPr="00CD2CFF" w:rsidRDefault="0080007E" w:rsidP="00CD2CFF">
      <w:pPr>
        <w:autoSpaceDE w:val="0"/>
        <w:autoSpaceDN w:val="0"/>
        <w:spacing w:after="120" w:line="340" w:lineRule="exact"/>
        <w:ind w:firstLine="567"/>
        <w:jc w:val="both"/>
        <w:rPr>
          <w:rFonts w:eastAsia="Times New Roman" w:cs="Times New Roman"/>
          <w:i/>
          <w:szCs w:val="28"/>
        </w:rPr>
      </w:pPr>
      <w:r w:rsidRPr="00CD2CFF">
        <w:rPr>
          <w:rFonts w:eastAsia="Times New Roman" w:cs="Times New Roman"/>
          <w:i/>
          <w:color w:val="000000"/>
          <w:szCs w:val="28"/>
        </w:rPr>
        <w:t>Căn cứ Quy chế làm việc của Ban Chấp hành Trung ương, Bộ Chính trị và Ban Bí thư khoá XI;</w:t>
      </w:r>
    </w:p>
    <w:p w:rsidR="0080007E" w:rsidRDefault="0080007E" w:rsidP="00CD2CFF">
      <w:pPr>
        <w:autoSpaceDE w:val="0"/>
        <w:autoSpaceDN w:val="0"/>
        <w:spacing w:after="120" w:line="340" w:lineRule="exact"/>
        <w:ind w:firstLine="567"/>
        <w:jc w:val="both"/>
        <w:rPr>
          <w:rFonts w:eastAsia="Times New Roman" w:cs="Times New Roman"/>
          <w:i/>
          <w:color w:val="000000"/>
          <w:szCs w:val="28"/>
        </w:rPr>
      </w:pPr>
      <w:r w:rsidRPr="00CD2CFF">
        <w:rPr>
          <w:rFonts w:eastAsia="Times New Roman" w:cs="Times New Roman"/>
          <w:i/>
          <w:color w:val="000000"/>
          <w:szCs w:val="28"/>
        </w:rPr>
        <w:t>Để tăng cường kỷ cương, kỷ lu</w:t>
      </w:r>
      <w:bookmarkStart w:id="0" w:name="_GoBack"/>
      <w:bookmarkEnd w:id="0"/>
      <w:r w:rsidRPr="00CD2CFF">
        <w:rPr>
          <w:rFonts w:eastAsia="Times New Roman" w:cs="Times New Roman"/>
          <w:i/>
          <w:color w:val="000000"/>
          <w:szCs w:val="28"/>
        </w:rPr>
        <w:t>ật của Đảng và giữ gìn phẩm chất chính trị, đạo đức cách mạng, tính tiền phong gương mẫu của đảng viên, nâng cao năng lực lãnh đạo và sức chiến đấu của tổ chức đảng,</w:t>
      </w:r>
    </w:p>
    <w:p w:rsidR="0080007E" w:rsidRPr="00CD2CFF" w:rsidRDefault="0080007E" w:rsidP="00CD2CFF">
      <w:pPr>
        <w:autoSpaceDE w:val="0"/>
        <w:autoSpaceDN w:val="0"/>
        <w:spacing w:before="240" w:after="240" w:line="340" w:lineRule="exact"/>
        <w:ind w:firstLine="567"/>
        <w:jc w:val="center"/>
        <w:rPr>
          <w:rFonts w:eastAsia="Times New Roman" w:cs="Times New Roman"/>
          <w:szCs w:val="28"/>
        </w:rPr>
      </w:pPr>
      <w:r w:rsidRPr="00CD2CFF">
        <w:rPr>
          <w:rFonts w:eastAsia="Times New Roman" w:cs="Times New Roman"/>
          <w:b/>
          <w:bCs/>
          <w:color w:val="000000"/>
          <w:szCs w:val="28"/>
        </w:rPr>
        <w:t>BAN CHẤP HÀNH TRUNG ƯƠNG QUY ĐỊNH</w:t>
      </w:r>
    </w:p>
    <w:p w:rsidR="0080007E" w:rsidRPr="00CD2CFF" w:rsidRDefault="0080007E" w:rsidP="00CD2CFF">
      <w:pPr>
        <w:autoSpaceDE w:val="0"/>
        <w:autoSpaceDN w:val="0"/>
        <w:spacing w:after="120" w:line="340" w:lineRule="exact"/>
        <w:ind w:firstLine="567"/>
        <w:jc w:val="both"/>
        <w:rPr>
          <w:rFonts w:eastAsia="Times New Roman" w:cs="Times New Roman"/>
          <w:szCs w:val="28"/>
        </w:rPr>
      </w:pPr>
      <w:r w:rsidRPr="00CD2CFF">
        <w:rPr>
          <w:rFonts w:eastAsia="Times New Roman" w:cs="Times New Roman"/>
          <w:color w:val="000000"/>
          <w:szCs w:val="28"/>
        </w:rPr>
        <w:t>Đảng viên Đảng Cộng sản Việt Nam là chiến sĩ cách mạng trong đội tiên phong của giai cấp công nhân, nhân dân lao động và dân tộc Việt Nam; cùng với việc gương mẫu chấp hành Cương lĩnh chính trị, Điều lệ Đảng, các nghị quyết, chỉ thị của Đảng và pháp luật của Nhà nước, các quy định của Mặt trận Tổ quốc, các tổ chức chính trị - xã hội mà mình là thành viên, phải chấp hành nghiêm chỉnh những quy định cụ thể của Đảng về những điều đảng viên không được làm.</w:t>
      </w:r>
    </w:p>
    <w:p w:rsidR="0080007E" w:rsidRPr="00CD2CFF" w:rsidRDefault="0080007E" w:rsidP="00CD2CFF">
      <w:pPr>
        <w:autoSpaceDE w:val="0"/>
        <w:autoSpaceDN w:val="0"/>
        <w:spacing w:after="120" w:line="340" w:lineRule="exact"/>
        <w:ind w:firstLine="567"/>
        <w:jc w:val="both"/>
        <w:rPr>
          <w:rFonts w:eastAsia="Times New Roman" w:cs="Times New Roman"/>
          <w:szCs w:val="28"/>
        </w:rPr>
      </w:pPr>
      <w:r w:rsidRPr="00CD2CFF">
        <w:rPr>
          <w:rFonts w:eastAsia="Times New Roman" w:cs="Times New Roman"/>
          <w:b/>
          <w:bCs/>
          <w:color w:val="000000"/>
          <w:szCs w:val="28"/>
        </w:rPr>
        <w:t>I. Những điều đảng viên không được làm</w:t>
      </w:r>
    </w:p>
    <w:p w:rsidR="0080007E" w:rsidRPr="00CD2CFF" w:rsidRDefault="0080007E" w:rsidP="00CD2CFF">
      <w:pPr>
        <w:autoSpaceDE w:val="0"/>
        <w:autoSpaceDN w:val="0"/>
        <w:spacing w:after="120" w:line="340" w:lineRule="exact"/>
        <w:ind w:firstLine="567"/>
        <w:jc w:val="both"/>
        <w:rPr>
          <w:rFonts w:eastAsia="Times New Roman" w:cs="Times New Roman"/>
          <w:szCs w:val="28"/>
        </w:rPr>
      </w:pPr>
      <w:r w:rsidRPr="00CD2CFF">
        <w:rPr>
          <w:rFonts w:eastAsia="Times New Roman" w:cs="Times New Roman"/>
          <w:color w:val="000000"/>
          <w:szCs w:val="28"/>
        </w:rPr>
        <w:t xml:space="preserve">1- Nói, làm trái hoặc không thực hiện Cương lĩnh chính trị, Điều lệ Đảng, nghị quyết, chỉ thị, quy định, quyết định, kết luận của Đảng; làm những việc mà pháp luật không cho phép. </w:t>
      </w:r>
    </w:p>
    <w:p w:rsidR="0080007E" w:rsidRPr="00CD2CFF" w:rsidRDefault="0080007E" w:rsidP="00CD2CFF">
      <w:pPr>
        <w:autoSpaceDE w:val="0"/>
        <w:autoSpaceDN w:val="0"/>
        <w:spacing w:after="120" w:line="340" w:lineRule="exact"/>
        <w:ind w:firstLine="567"/>
        <w:jc w:val="both"/>
        <w:rPr>
          <w:rFonts w:eastAsia="Times New Roman" w:cs="Times New Roman"/>
          <w:szCs w:val="28"/>
        </w:rPr>
      </w:pPr>
      <w:r w:rsidRPr="00CD2CFF">
        <w:rPr>
          <w:rFonts w:eastAsia="Times New Roman" w:cs="Times New Roman"/>
          <w:color w:val="000000"/>
          <w:szCs w:val="28"/>
        </w:rPr>
        <w:t xml:space="preserve">2- Cung cấp, để lộ, làm mất hoặc viết bài, đăng những thông tin, tài liệu bí mật của Đảng và Nhà nước hoặc những việc chưa được phép công bố; tàng trữ, tuyên truyền, tán phát hoặc xúi giục người khác tuyên truyền, tán phát thông tin, tài liệu dưới mọi hình thức để truyền bá những quan điểm trái với đường lối của Đảng, pháp luật của Nhà nước. </w:t>
      </w:r>
    </w:p>
    <w:p w:rsidR="0080007E" w:rsidRPr="00CD2CFF" w:rsidRDefault="0080007E" w:rsidP="00CD2CFF">
      <w:pPr>
        <w:autoSpaceDE w:val="0"/>
        <w:autoSpaceDN w:val="0"/>
        <w:spacing w:after="120" w:line="340" w:lineRule="exact"/>
        <w:ind w:firstLine="567"/>
        <w:jc w:val="both"/>
        <w:rPr>
          <w:rFonts w:eastAsia="Times New Roman" w:cs="Times New Roman"/>
          <w:szCs w:val="28"/>
        </w:rPr>
      </w:pPr>
      <w:r w:rsidRPr="00CD2CFF">
        <w:rPr>
          <w:rFonts w:eastAsia="Times New Roman" w:cs="Times New Roman"/>
          <w:color w:val="000000"/>
          <w:szCs w:val="28"/>
        </w:rPr>
        <w:t>3- Viết bài, cho đăng tải tin, bài sai sự thật, vu cáo, bịa đặt hoặc quy kết về tội danh, mức án trước khi xét xử, không đăng tải ý kiến phản hồi, cải chính theo quy định. Sáng tác, sản xuất, tàng trữ, tán phát các tác phẩm, công trình văn học, nghệ thuật không lành mạnh, mang tính kích động gây ảnh hưởng xấu trong xã hội; tán phát bài viết, hồi ký không đúng sự thật.</w:t>
      </w:r>
    </w:p>
    <w:p w:rsidR="0080007E" w:rsidRPr="00CD2CFF" w:rsidRDefault="0080007E" w:rsidP="00CD2CFF">
      <w:pPr>
        <w:autoSpaceDE w:val="0"/>
        <w:autoSpaceDN w:val="0"/>
        <w:spacing w:after="120" w:line="340" w:lineRule="exact"/>
        <w:ind w:firstLine="567"/>
        <w:jc w:val="both"/>
        <w:rPr>
          <w:rFonts w:eastAsia="Times New Roman" w:cs="Times New Roman"/>
          <w:szCs w:val="28"/>
        </w:rPr>
      </w:pPr>
      <w:r w:rsidRPr="00CD2CFF">
        <w:rPr>
          <w:rFonts w:eastAsia="Times New Roman" w:cs="Times New Roman"/>
          <w:color w:val="000000"/>
          <w:szCs w:val="28"/>
        </w:rPr>
        <w:t xml:space="preserve">4- Tổ chức, xúi giục, tham gia các hoạt động bè phái, chia rẽ, cục bộ gây mất đoàn kết nội bộ; Lợi dụng việc phát ngôn, nhân danh việc phản ánh, góp ý </w:t>
      </w:r>
      <w:r w:rsidRPr="00CD2CFF">
        <w:rPr>
          <w:rFonts w:eastAsia="Times New Roman" w:cs="Times New Roman"/>
          <w:color w:val="000000"/>
          <w:szCs w:val="28"/>
        </w:rPr>
        <w:lastRenderedPageBreak/>
        <w:t>kiến đối với Đảng để đả kích, vu cáo, xúc phạm, nhận xét, đánh giá tuỳ tiện đối với người khác. Đe doạ, trù dập, trả thù người tố cáo, phê bình, góp ý.</w:t>
      </w:r>
    </w:p>
    <w:p w:rsidR="0080007E" w:rsidRPr="00CD2CFF" w:rsidRDefault="0080007E" w:rsidP="00CD2CFF">
      <w:pPr>
        <w:autoSpaceDE w:val="0"/>
        <w:autoSpaceDN w:val="0"/>
        <w:spacing w:after="120" w:line="340" w:lineRule="exact"/>
        <w:ind w:firstLine="567"/>
        <w:jc w:val="both"/>
        <w:rPr>
          <w:rFonts w:eastAsia="Times New Roman" w:cs="Times New Roman"/>
          <w:szCs w:val="28"/>
        </w:rPr>
      </w:pPr>
      <w:r w:rsidRPr="00CD2CFF">
        <w:rPr>
          <w:rFonts w:eastAsia="Times New Roman" w:cs="Times New Roman"/>
          <w:color w:val="000000"/>
          <w:szCs w:val="28"/>
        </w:rPr>
        <w:t xml:space="preserve">5- Tố cáo mang tính bịa đặt; viết đơn tố cáo giấu tên, mạo tên. Cùng người khác tham gia viết, ký tên trong một đơn tố cáo. Tổ chức, tham gia kích động, xúi giục, mua chuộc, cưỡng ép người khác khiếu nại, tố cáo. </w:t>
      </w:r>
    </w:p>
    <w:p w:rsidR="0080007E" w:rsidRPr="00CD2CFF" w:rsidRDefault="0080007E" w:rsidP="00CD2CFF">
      <w:pPr>
        <w:autoSpaceDE w:val="0"/>
        <w:autoSpaceDN w:val="0"/>
        <w:spacing w:after="120" w:line="340" w:lineRule="exact"/>
        <w:ind w:firstLine="567"/>
        <w:jc w:val="both"/>
        <w:rPr>
          <w:rFonts w:eastAsia="Times New Roman" w:cs="Times New Roman"/>
          <w:szCs w:val="28"/>
        </w:rPr>
      </w:pPr>
      <w:r w:rsidRPr="00CD2CFF">
        <w:rPr>
          <w:rFonts w:eastAsia="Times New Roman" w:cs="Times New Roman"/>
          <w:color w:val="000000"/>
          <w:szCs w:val="28"/>
        </w:rPr>
        <w:t xml:space="preserve">Cố ý gửi hoặc tán phát đơn khiếu nại, tố cáo đến những nơi không có thẩm quyền giải quyết. </w:t>
      </w:r>
    </w:p>
    <w:p w:rsidR="0080007E" w:rsidRPr="00CD2CFF" w:rsidRDefault="0080007E" w:rsidP="00CD2CFF">
      <w:pPr>
        <w:autoSpaceDE w:val="0"/>
        <w:autoSpaceDN w:val="0"/>
        <w:spacing w:after="120" w:line="340" w:lineRule="exact"/>
        <w:ind w:firstLine="567"/>
        <w:jc w:val="both"/>
        <w:rPr>
          <w:rFonts w:eastAsia="Times New Roman" w:cs="Times New Roman"/>
          <w:szCs w:val="28"/>
        </w:rPr>
      </w:pPr>
      <w:r w:rsidRPr="00CD2CFF">
        <w:rPr>
          <w:rFonts w:eastAsia="Times New Roman" w:cs="Times New Roman"/>
          <w:color w:val="000000"/>
          <w:szCs w:val="28"/>
        </w:rPr>
        <w:t>6- Tổ chức, tham gia các hội trái quy định của pháp luật; biểu tình, tập trung đông người gây mất an ninh, trật tự.</w:t>
      </w:r>
    </w:p>
    <w:p w:rsidR="0080007E" w:rsidRPr="00CD2CFF" w:rsidRDefault="0080007E" w:rsidP="00CD2CFF">
      <w:pPr>
        <w:autoSpaceDE w:val="0"/>
        <w:autoSpaceDN w:val="0"/>
        <w:spacing w:after="120" w:line="340" w:lineRule="exact"/>
        <w:ind w:firstLine="567"/>
        <w:jc w:val="both"/>
        <w:rPr>
          <w:rFonts w:eastAsia="Times New Roman" w:cs="Times New Roman"/>
          <w:spacing w:val="-4"/>
          <w:szCs w:val="28"/>
        </w:rPr>
      </w:pPr>
      <w:r w:rsidRPr="00CD2CFF">
        <w:rPr>
          <w:rFonts w:eastAsia="Times New Roman" w:cs="Times New Roman"/>
          <w:color w:val="000000"/>
          <w:spacing w:val="-4"/>
          <w:szCs w:val="28"/>
        </w:rPr>
        <w:t>7- Đảng viên (kể cả cấp uỷ viên và đảng viên là cán bộ diện cấp uỷ, ban thường vụ cấp uỷ quản lý) tự ứng cử, nhận đề cử và đề cử các chức danh của tổ chức nhà nước, Mặt trận Tổ quốc, các tổ chức chính trị - xã hội (theo quy định phải do tổ chức đảng giới thiệu) khi chưa được tổ chức đảng có thẩm quyền cho phép.</w:t>
      </w:r>
    </w:p>
    <w:p w:rsidR="0080007E" w:rsidRPr="00CD2CFF" w:rsidRDefault="0080007E" w:rsidP="00CD2CFF">
      <w:pPr>
        <w:autoSpaceDE w:val="0"/>
        <w:autoSpaceDN w:val="0"/>
        <w:spacing w:after="120" w:line="340" w:lineRule="exact"/>
        <w:ind w:firstLine="567"/>
        <w:jc w:val="both"/>
        <w:rPr>
          <w:rFonts w:eastAsia="Times New Roman" w:cs="Times New Roman"/>
          <w:szCs w:val="28"/>
        </w:rPr>
      </w:pPr>
      <w:r w:rsidRPr="00CD2CFF">
        <w:rPr>
          <w:rFonts w:eastAsia="Times New Roman" w:cs="Times New Roman"/>
          <w:color w:val="000000"/>
          <w:szCs w:val="28"/>
        </w:rPr>
        <w:t>8- Quan liêu, thiếu trách nhiệm, bao che, báo cáo sai sự thật, lạm quyền, nhũng nhiễu khi thực hiện nhiệm vụ.</w:t>
      </w:r>
    </w:p>
    <w:p w:rsidR="0080007E" w:rsidRPr="00CD2CFF" w:rsidRDefault="0080007E" w:rsidP="00CD2CFF">
      <w:pPr>
        <w:autoSpaceDE w:val="0"/>
        <w:autoSpaceDN w:val="0"/>
        <w:spacing w:after="120" w:line="340" w:lineRule="exact"/>
        <w:ind w:firstLine="567"/>
        <w:jc w:val="both"/>
        <w:rPr>
          <w:rFonts w:eastAsia="Times New Roman" w:cs="Times New Roman"/>
          <w:szCs w:val="28"/>
        </w:rPr>
      </w:pPr>
      <w:r w:rsidRPr="00CD2CFF">
        <w:rPr>
          <w:rFonts w:eastAsia="Times New Roman" w:cs="Times New Roman"/>
          <w:color w:val="000000"/>
          <w:szCs w:val="28"/>
        </w:rPr>
        <w:t xml:space="preserve">Thiếu trách nhiệm để cơ quan, đơn vị, địa phương do mình trực tiếp phụ trách xảy ra tình trạng mất đoàn kết, tham nhũng, buôn lậu, lãng phí, thất thoát tài sản và các tiêu cực khác. </w:t>
      </w:r>
    </w:p>
    <w:p w:rsidR="0080007E" w:rsidRPr="00CD2CFF" w:rsidRDefault="0080007E" w:rsidP="00CD2CFF">
      <w:pPr>
        <w:autoSpaceDE w:val="0"/>
        <w:autoSpaceDN w:val="0"/>
        <w:spacing w:after="120" w:line="340" w:lineRule="exact"/>
        <w:ind w:firstLine="567"/>
        <w:jc w:val="both"/>
        <w:rPr>
          <w:rFonts w:eastAsia="Times New Roman" w:cs="Times New Roman"/>
          <w:szCs w:val="28"/>
        </w:rPr>
      </w:pPr>
      <w:r w:rsidRPr="00CD2CFF">
        <w:rPr>
          <w:rFonts w:eastAsia="Times New Roman" w:cs="Times New Roman"/>
          <w:color w:val="000000"/>
          <w:szCs w:val="28"/>
        </w:rPr>
        <w:t xml:space="preserve">Có hành vi để bố, mẹ, vợ (chồng), con, anh, chị, em ruột thực hiện các dự án, kinh doanh các ngành nghề thuộc lĩnh vực hoặc đơn vị do mình trực tiếp phụ trách trái quy định. </w:t>
      </w:r>
    </w:p>
    <w:p w:rsidR="0080007E" w:rsidRPr="00CD2CFF" w:rsidRDefault="0080007E" w:rsidP="00CD2CFF">
      <w:pPr>
        <w:autoSpaceDE w:val="0"/>
        <w:autoSpaceDN w:val="0"/>
        <w:spacing w:after="120" w:line="340" w:lineRule="exact"/>
        <w:ind w:firstLine="567"/>
        <w:jc w:val="both"/>
        <w:rPr>
          <w:rFonts w:eastAsia="Times New Roman" w:cs="Times New Roman"/>
          <w:szCs w:val="28"/>
        </w:rPr>
      </w:pPr>
      <w:r w:rsidRPr="00CD2CFF">
        <w:rPr>
          <w:rFonts w:eastAsia="Times New Roman" w:cs="Times New Roman"/>
          <w:color w:val="000000"/>
          <w:szCs w:val="28"/>
        </w:rPr>
        <w:t xml:space="preserve">Biết mà không báo cáo, phản ảnh, xử lý các hành vi tham nhũng; không thực hiện các quy định về bảo vệ người chống tham nhũng. </w:t>
      </w:r>
    </w:p>
    <w:p w:rsidR="0080007E" w:rsidRPr="00CD2CFF" w:rsidRDefault="0080007E" w:rsidP="00CD2CFF">
      <w:pPr>
        <w:autoSpaceDE w:val="0"/>
        <w:autoSpaceDN w:val="0"/>
        <w:spacing w:after="120" w:line="340" w:lineRule="exact"/>
        <w:ind w:firstLine="567"/>
        <w:jc w:val="both"/>
        <w:rPr>
          <w:rFonts w:eastAsia="Times New Roman" w:cs="Times New Roman"/>
          <w:szCs w:val="28"/>
        </w:rPr>
      </w:pPr>
      <w:r w:rsidRPr="00CD2CFF">
        <w:rPr>
          <w:rFonts w:eastAsia="Times New Roman" w:cs="Times New Roman"/>
          <w:color w:val="000000"/>
          <w:szCs w:val="28"/>
        </w:rPr>
        <w:t>9- Làm trái quy định trong những việc: quản lý nhà, đất, tài sản, vốn, tài chính của Đảng và Nhà nước; huy động vốn và cho vay vốn tín dụng; thẩm định, phê duyệt, đấu thầu dự án; thực hiện chính sách an sinh xã hội, cứu trợ, cứu nạn; công tác kiểm tra, thanh tra, kiểm toán, các quy định trong hoạt động tố tụng.</w:t>
      </w:r>
    </w:p>
    <w:p w:rsidR="0080007E" w:rsidRPr="00CD2CFF" w:rsidRDefault="0080007E" w:rsidP="00CD2CFF">
      <w:pPr>
        <w:autoSpaceDE w:val="0"/>
        <w:autoSpaceDN w:val="0"/>
        <w:spacing w:after="120" w:line="340" w:lineRule="exact"/>
        <w:ind w:firstLine="567"/>
        <w:jc w:val="both"/>
        <w:rPr>
          <w:rFonts w:eastAsia="Times New Roman" w:cs="Times New Roman"/>
          <w:szCs w:val="28"/>
        </w:rPr>
      </w:pPr>
      <w:r w:rsidRPr="00CD2CFF">
        <w:rPr>
          <w:rFonts w:eastAsia="Times New Roman" w:cs="Times New Roman"/>
          <w:color w:val="000000"/>
          <w:szCs w:val="28"/>
        </w:rPr>
        <w:t>10- Can thiệp, tác động đến tổ chức, cá nhân để bản thân hoặc người khác được bổ nhiệm, đề cử, ứng cử, đi học, đi nước ngoài trái quy định.</w:t>
      </w:r>
    </w:p>
    <w:p w:rsidR="0080007E" w:rsidRPr="00CD2CFF" w:rsidRDefault="0080007E" w:rsidP="00CD2CFF">
      <w:pPr>
        <w:autoSpaceDE w:val="0"/>
        <w:autoSpaceDN w:val="0"/>
        <w:spacing w:after="120" w:line="340" w:lineRule="exact"/>
        <w:ind w:firstLine="567"/>
        <w:jc w:val="both"/>
        <w:rPr>
          <w:rFonts w:eastAsia="Times New Roman" w:cs="Times New Roman"/>
          <w:szCs w:val="28"/>
        </w:rPr>
      </w:pPr>
      <w:r w:rsidRPr="00CD2CFF">
        <w:rPr>
          <w:rFonts w:eastAsia="Times New Roman" w:cs="Times New Roman"/>
          <w:color w:val="000000"/>
          <w:szCs w:val="28"/>
        </w:rPr>
        <w:t xml:space="preserve">Lợi dụng chức vụ được giao để chiếm dụng, vay, mượn tiền, tài sản của đối tượng trực tiếp quản lý trái quy định. </w:t>
      </w:r>
    </w:p>
    <w:p w:rsidR="0080007E" w:rsidRPr="00CD2CFF" w:rsidRDefault="0080007E" w:rsidP="00CD2CFF">
      <w:pPr>
        <w:autoSpaceDE w:val="0"/>
        <w:autoSpaceDN w:val="0"/>
        <w:spacing w:after="120" w:line="340" w:lineRule="exact"/>
        <w:ind w:firstLine="567"/>
        <w:jc w:val="both"/>
        <w:rPr>
          <w:rFonts w:eastAsia="Times New Roman" w:cs="Times New Roman"/>
          <w:spacing w:val="4"/>
          <w:szCs w:val="28"/>
        </w:rPr>
      </w:pPr>
      <w:r w:rsidRPr="00CD2CFF">
        <w:rPr>
          <w:rFonts w:eastAsia="Times New Roman" w:cs="Times New Roman"/>
          <w:color w:val="000000"/>
          <w:spacing w:val="4"/>
          <w:szCs w:val="28"/>
        </w:rPr>
        <w:t>Ép buộc, mua chuộc cá nhân hoặc tổ chức để bao che, giảm tội cho người khác.</w:t>
      </w:r>
    </w:p>
    <w:p w:rsidR="0080007E" w:rsidRPr="00CD2CFF" w:rsidRDefault="0080007E" w:rsidP="00CD2CFF">
      <w:pPr>
        <w:autoSpaceDE w:val="0"/>
        <w:autoSpaceDN w:val="0"/>
        <w:spacing w:after="120" w:line="340" w:lineRule="exact"/>
        <w:ind w:firstLine="567"/>
        <w:jc w:val="both"/>
        <w:rPr>
          <w:rFonts w:eastAsia="Times New Roman" w:cs="Times New Roman"/>
          <w:szCs w:val="28"/>
        </w:rPr>
      </w:pPr>
      <w:r w:rsidRPr="00CD2CFF">
        <w:rPr>
          <w:rFonts w:eastAsia="Times New Roman" w:cs="Times New Roman"/>
          <w:color w:val="000000"/>
          <w:szCs w:val="28"/>
        </w:rPr>
        <w:t>11</w:t>
      </w:r>
      <w:r w:rsidRPr="00CD2CFF">
        <w:rPr>
          <w:rFonts w:eastAsia="Times New Roman" w:cs="Times New Roman"/>
          <w:i/>
          <w:iCs/>
          <w:color w:val="000000"/>
          <w:szCs w:val="28"/>
        </w:rPr>
        <w:t xml:space="preserve">- </w:t>
      </w:r>
      <w:r w:rsidRPr="00CD2CFF">
        <w:rPr>
          <w:rFonts w:eastAsia="Times New Roman" w:cs="Times New Roman"/>
          <w:color w:val="000000"/>
          <w:szCs w:val="28"/>
        </w:rPr>
        <w:t xml:space="preserve">Chủ trì, tham mưu, đề xuất, tham gia ban hành các văn bản trái quy định. Tạo điều kiện hoặc có hành vi để bố, mẹ, vợ (chồng), con, anh, chị, em ruột lợi dụng chức vụ, vị trí công tác của mình nhằm trục lợi. </w:t>
      </w:r>
    </w:p>
    <w:p w:rsidR="0080007E" w:rsidRPr="00CD2CFF" w:rsidRDefault="0080007E" w:rsidP="00CD2CFF">
      <w:pPr>
        <w:autoSpaceDE w:val="0"/>
        <w:autoSpaceDN w:val="0"/>
        <w:spacing w:after="120" w:line="340" w:lineRule="exact"/>
        <w:ind w:firstLine="567"/>
        <w:jc w:val="both"/>
        <w:rPr>
          <w:rFonts w:eastAsia="Times New Roman" w:cs="Times New Roman"/>
          <w:szCs w:val="28"/>
        </w:rPr>
      </w:pPr>
      <w:r w:rsidRPr="00CD2CFF">
        <w:rPr>
          <w:rFonts w:eastAsia="Times New Roman" w:cs="Times New Roman"/>
          <w:color w:val="000000"/>
          <w:szCs w:val="28"/>
        </w:rPr>
        <w:lastRenderedPageBreak/>
        <w:t>12- Đưa, nhận, môi</w:t>
      </w:r>
      <w:r w:rsidRPr="00CD2CFF">
        <w:rPr>
          <w:rFonts w:eastAsia="Times New Roman" w:cs="Times New Roman"/>
          <w:i/>
          <w:iCs/>
          <w:color w:val="000000"/>
          <w:szCs w:val="28"/>
        </w:rPr>
        <w:t xml:space="preserve"> </w:t>
      </w:r>
      <w:r w:rsidRPr="00CD2CFF">
        <w:rPr>
          <w:rFonts w:eastAsia="Times New Roman" w:cs="Times New Roman"/>
          <w:color w:val="000000"/>
          <w:szCs w:val="28"/>
        </w:rPr>
        <w:t xml:space="preserve">giới hối lộ; môi giới làm thủ tục hành chính hoặc lợi dụng vị trí công tác để môi giới hưởng thù lao dưới mọi hình thức trái quy định đưa, nhận hoa hồng hoặc môi giới đưa, nhận hoa hồng trái quy định. </w:t>
      </w:r>
    </w:p>
    <w:p w:rsidR="0080007E" w:rsidRPr="00CD2CFF" w:rsidRDefault="0080007E" w:rsidP="00CD2CFF">
      <w:pPr>
        <w:autoSpaceDE w:val="0"/>
        <w:autoSpaceDN w:val="0"/>
        <w:spacing w:after="120" w:line="340" w:lineRule="exact"/>
        <w:ind w:firstLine="567"/>
        <w:jc w:val="both"/>
        <w:rPr>
          <w:rFonts w:eastAsia="Times New Roman" w:cs="Times New Roman"/>
          <w:szCs w:val="28"/>
        </w:rPr>
      </w:pPr>
      <w:r w:rsidRPr="00CD2CFF">
        <w:rPr>
          <w:rFonts w:eastAsia="Times New Roman" w:cs="Times New Roman"/>
          <w:color w:val="000000"/>
          <w:szCs w:val="28"/>
        </w:rPr>
        <w:t>13-</w:t>
      </w:r>
      <w:r w:rsidRPr="00CD2CFF">
        <w:rPr>
          <w:rFonts w:eastAsia="Times New Roman" w:cs="Times New Roman"/>
          <w:i/>
          <w:iCs/>
          <w:color w:val="000000"/>
          <w:szCs w:val="28"/>
        </w:rPr>
        <w:t xml:space="preserve"> </w:t>
      </w:r>
      <w:r w:rsidRPr="00CD2CFF">
        <w:rPr>
          <w:rFonts w:eastAsia="Times New Roman" w:cs="Times New Roman"/>
          <w:color w:val="000000"/>
          <w:szCs w:val="28"/>
        </w:rPr>
        <w:t xml:space="preserve">Báo cáo, lập hồ sơ, kê khai lý lịch, lịch sử bản thân không trung thực; kê khai tài sản, thu nhập không đúng, quy định; mở tài khoản ở nước ngoài trái quy định; tham gia hoạt động rửa tiên. </w:t>
      </w:r>
    </w:p>
    <w:p w:rsidR="0080007E" w:rsidRPr="00CD2CFF" w:rsidRDefault="0080007E" w:rsidP="00CD2CFF">
      <w:pPr>
        <w:autoSpaceDE w:val="0"/>
        <w:autoSpaceDN w:val="0"/>
        <w:spacing w:after="120" w:line="340" w:lineRule="exact"/>
        <w:ind w:firstLine="567"/>
        <w:jc w:val="both"/>
        <w:rPr>
          <w:rFonts w:eastAsia="Times New Roman" w:cs="Times New Roman"/>
          <w:szCs w:val="28"/>
        </w:rPr>
      </w:pPr>
      <w:r w:rsidRPr="00CD2CFF">
        <w:rPr>
          <w:rFonts w:eastAsia="Times New Roman" w:cs="Times New Roman"/>
          <w:color w:val="000000"/>
          <w:szCs w:val="28"/>
        </w:rPr>
        <w:t>14- Tổ chức du lịch, tặng quà, giải trí để lợi dụng người có trách, nhiệm dẫn đến việc ban hành quyết định sai, có lợi riêng cho bản thân hoặc tổ chức, cơ quan, doanh nghiệp mà mình tham gia.</w:t>
      </w:r>
    </w:p>
    <w:p w:rsidR="0080007E" w:rsidRPr="00CD2CFF" w:rsidRDefault="0080007E" w:rsidP="00CD2CFF">
      <w:pPr>
        <w:autoSpaceDE w:val="0"/>
        <w:autoSpaceDN w:val="0"/>
        <w:spacing w:after="120" w:line="340" w:lineRule="exact"/>
        <w:ind w:firstLine="567"/>
        <w:jc w:val="both"/>
        <w:rPr>
          <w:rFonts w:eastAsia="Times New Roman" w:cs="Times New Roman"/>
          <w:szCs w:val="28"/>
        </w:rPr>
      </w:pPr>
      <w:r w:rsidRPr="00CD2CFF">
        <w:rPr>
          <w:rFonts w:eastAsia="Times New Roman" w:cs="Times New Roman"/>
          <w:color w:val="000000"/>
          <w:szCs w:val="28"/>
        </w:rPr>
        <w:t xml:space="preserve">15- Dùng công quỹ để thăm viếng, tiếp khách, tặng quà, xây dựng công trình, mua sắm trang thiết bị, phương tiện làm việc, đi lại, thông tin liên lạc vượt quá tiêu chuẩn, định mức hoặc trái quy định. </w:t>
      </w:r>
    </w:p>
    <w:p w:rsidR="0080007E" w:rsidRPr="00CD2CFF" w:rsidRDefault="0080007E" w:rsidP="00CD2CFF">
      <w:pPr>
        <w:autoSpaceDE w:val="0"/>
        <w:autoSpaceDN w:val="0"/>
        <w:spacing w:after="120" w:line="340" w:lineRule="exact"/>
        <w:ind w:firstLine="567"/>
        <w:jc w:val="both"/>
        <w:rPr>
          <w:rFonts w:eastAsia="Times New Roman" w:cs="Times New Roman"/>
          <w:szCs w:val="28"/>
        </w:rPr>
      </w:pPr>
      <w:r w:rsidRPr="00CD2CFF">
        <w:rPr>
          <w:rFonts w:eastAsia="Times New Roman" w:cs="Times New Roman"/>
          <w:color w:val="000000"/>
          <w:szCs w:val="28"/>
        </w:rPr>
        <w:t>Chiếm giữ, cho thuê, cho mượn tài sản, cho vay quỹ của Nhà nước, cơ quan, đơn vị tổ chức được giao quản lý, sử dụng trái quy định.</w:t>
      </w:r>
    </w:p>
    <w:p w:rsidR="0080007E" w:rsidRPr="00CD2CFF" w:rsidRDefault="0080007E" w:rsidP="00CD2CFF">
      <w:pPr>
        <w:autoSpaceDE w:val="0"/>
        <w:autoSpaceDN w:val="0"/>
        <w:spacing w:after="120" w:line="340" w:lineRule="exact"/>
        <w:ind w:firstLine="567"/>
        <w:jc w:val="both"/>
        <w:rPr>
          <w:rFonts w:eastAsia="Times New Roman" w:cs="Times New Roman"/>
          <w:szCs w:val="28"/>
        </w:rPr>
      </w:pPr>
      <w:r w:rsidRPr="00CD2CFF">
        <w:rPr>
          <w:rFonts w:eastAsia="Times New Roman" w:cs="Times New Roman"/>
          <w:color w:val="000000"/>
          <w:szCs w:val="28"/>
        </w:rPr>
        <w:t>16-</w:t>
      </w:r>
      <w:r w:rsidRPr="00CD2CFF">
        <w:rPr>
          <w:rFonts w:eastAsia="Times New Roman" w:cs="Times New Roman"/>
          <w:i/>
          <w:iCs/>
          <w:color w:val="000000"/>
          <w:szCs w:val="28"/>
        </w:rPr>
        <w:t xml:space="preserve"> </w:t>
      </w:r>
      <w:r w:rsidRPr="00CD2CFF">
        <w:rPr>
          <w:rFonts w:eastAsia="Times New Roman" w:cs="Times New Roman"/>
          <w:color w:val="000000"/>
          <w:szCs w:val="28"/>
        </w:rPr>
        <w:t xml:space="preserve">Tự mình hoặc có hành vi để bố, mẹ, vợ (chồng), con, anh, chị, em ruột đi du lịch, tham quan, học tập, chữa bệnh ở trong nước hoặc ngoài nước bằng nguồn tài trợ của tổ chức trong nước hoặc tổ chức, cá nhân nước ngoài khi chưa được phép của cơ quan có thẩm quyền. </w:t>
      </w:r>
    </w:p>
    <w:p w:rsidR="0080007E" w:rsidRPr="00CD2CFF" w:rsidRDefault="0080007E" w:rsidP="00CD2CFF">
      <w:pPr>
        <w:autoSpaceDE w:val="0"/>
        <w:autoSpaceDN w:val="0"/>
        <w:spacing w:after="120" w:line="340" w:lineRule="exact"/>
        <w:ind w:firstLine="567"/>
        <w:jc w:val="both"/>
        <w:rPr>
          <w:rFonts w:eastAsia="Times New Roman" w:cs="Times New Roman"/>
          <w:szCs w:val="28"/>
        </w:rPr>
      </w:pPr>
      <w:r w:rsidRPr="00CD2CFF">
        <w:rPr>
          <w:rFonts w:eastAsia="Times New Roman" w:cs="Times New Roman"/>
          <w:color w:val="000000"/>
          <w:szCs w:val="28"/>
        </w:rPr>
        <w:t>17</w:t>
      </w:r>
      <w:r w:rsidRPr="00CD2CFF">
        <w:rPr>
          <w:rFonts w:eastAsia="Times New Roman" w:cs="Times New Roman"/>
          <w:i/>
          <w:iCs/>
          <w:color w:val="000000"/>
          <w:szCs w:val="28"/>
        </w:rPr>
        <w:t xml:space="preserve">- </w:t>
      </w:r>
      <w:r w:rsidRPr="00CD2CFF">
        <w:rPr>
          <w:rFonts w:eastAsia="Times New Roman" w:cs="Times New Roman"/>
          <w:color w:val="000000"/>
          <w:szCs w:val="28"/>
        </w:rPr>
        <w:t>Tổ chức, tham gia đánh bạc dưới mọi hình thức; cho vay trái quy định của pháp luật; sử dụng các chất ma tuý; uống rượu, bia đến mức bê tha và các tệ nạn xã hội khác.</w:t>
      </w:r>
    </w:p>
    <w:p w:rsidR="0080007E" w:rsidRPr="00CD2CFF" w:rsidRDefault="0080007E" w:rsidP="00CD2CFF">
      <w:pPr>
        <w:autoSpaceDE w:val="0"/>
        <w:autoSpaceDN w:val="0"/>
        <w:spacing w:after="120" w:line="340" w:lineRule="exact"/>
        <w:ind w:firstLine="567"/>
        <w:jc w:val="both"/>
        <w:rPr>
          <w:rFonts w:eastAsia="Times New Roman" w:cs="Times New Roman"/>
          <w:szCs w:val="28"/>
        </w:rPr>
      </w:pPr>
      <w:r w:rsidRPr="00CD2CFF">
        <w:rPr>
          <w:rFonts w:eastAsia="Times New Roman" w:cs="Times New Roman"/>
          <w:color w:val="000000"/>
          <w:szCs w:val="28"/>
        </w:rPr>
        <w:t>Vi phạm đạo đức nghề nghiệp; có hành vi bạo lực trong gia đình, vi phạm chính sách dân số và kế hoạch hoá gia đình, sống chung với người khác như vợ chồng; bản thân hoặc để con kết hôn với người nước ngoài trái quy định.</w:t>
      </w:r>
    </w:p>
    <w:p w:rsidR="0080007E" w:rsidRPr="00CD2CFF" w:rsidRDefault="0080007E" w:rsidP="00CD2CFF">
      <w:pPr>
        <w:autoSpaceDE w:val="0"/>
        <w:autoSpaceDN w:val="0"/>
        <w:spacing w:after="120" w:line="340" w:lineRule="exact"/>
        <w:ind w:firstLine="567"/>
        <w:jc w:val="both"/>
        <w:rPr>
          <w:rFonts w:eastAsia="Times New Roman" w:cs="Times New Roman"/>
          <w:szCs w:val="28"/>
        </w:rPr>
      </w:pPr>
      <w:r w:rsidRPr="00CD2CFF">
        <w:rPr>
          <w:rFonts w:eastAsia="Times New Roman" w:cs="Times New Roman"/>
          <w:color w:val="000000"/>
          <w:szCs w:val="28"/>
        </w:rPr>
        <w:t>18-</w:t>
      </w:r>
      <w:r w:rsidRPr="00CD2CFF">
        <w:rPr>
          <w:rFonts w:eastAsia="Times New Roman" w:cs="Times New Roman"/>
          <w:i/>
          <w:iCs/>
          <w:color w:val="000000"/>
          <w:szCs w:val="28"/>
        </w:rPr>
        <w:t xml:space="preserve"> </w:t>
      </w:r>
      <w:r w:rsidRPr="00CD2CFF">
        <w:rPr>
          <w:rFonts w:eastAsia="Times New Roman" w:cs="Times New Roman"/>
          <w:color w:val="000000"/>
          <w:szCs w:val="28"/>
        </w:rPr>
        <w:t>Mê tín, hoạt động mê tín (đốt đồ mã, hành nghề đồng cốt, thầy cúng, thầy bói). Lập đền, miếu, nơi thờ tự của các tôn giáo trái phép; ủng hộ hoặc tham gia tôn giáo bất hợp pháp; tham gia các tổ chức do tôn giáo lập ra chưa được cấp có thẩm quyền cho phép. Lợi dụng tín ngưỡng để trục lợi.</w:t>
      </w:r>
    </w:p>
    <w:p w:rsidR="0080007E" w:rsidRPr="00CD2CFF" w:rsidRDefault="0080007E" w:rsidP="00CD2CFF">
      <w:pPr>
        <w:autoSpaceDE w:val="0"/>
        <w:autoSpaceDN w:val="0"/>
        <w:spacing w:after="120" w:line="340" w:lineRule="exact"/>
        <w:ind w:firstLine="567"/>
        <w:jc w:val="both"/>
        <w:rPr>
          <w:rFonts w:eastAsia="Times New Roman" w:cs="Times New Roman"/>
          <w:szCs w:val="28"/>
        </w:rPr>
      </w:pPr>
      <w:r w:rsidRPr="00CD2CFF">
        <w:rPr>
          <w:rFonts w:eastAsia="Times New Roman" w:cs="Times New Roman"/>
          <w:color w:val="000000"/>
          <w:szCs w:val="28"/>
        </w:rPr>
        <w:t>19- Tổ chức việc cưới, việc tang, các ngày lễ, tết, sinh nhật, kỷ niệm ngày cưới; mừng thọ, mừng nhà mới,</w:t>
      </w:r>
      <w:r w:rsidRPr="00CD2CFF">
        <w:rPr>
          <w:rFonts w:eastAsia="Times New Roman" w:cs="Times New Roman"/>
          <w:i/>
          <w:iCs/>
          <w:color w:val="000000"/>
          <w:szCs w:val="28"/>
        </w:rPr>
        <w:t xml:space="preserve"> </w:t>
      </w:r>
      <w:r w:rsidRPr="00CD2CFF">
        <w:rPr>
          <w:rFonts w:eastAsia="Times New Roman" w:cs="Times New Roman"/>
          <w:color w:val="000000"/>
          <w:szCs w:val="28"/>
        </w:rPr>
        <w:t xml:space="preserve">lên chức, lên cấp, chuyển công tác xa hoa, lãng phí hoặc nhằm trục lợi. </w:t>
      </w:r>
    </w:p>
    <w:p w:rsidR="0080007E" w:rsidRPr="00CD2CFF" w:rsidRDefault="0080007E" w:rsidP="00CD2CFF">
      <w:pPr>
        <w:autoSpaceDE w:val="0"/>
        <w:autoSpaceDN w:val="0"/>
        <w:spacing w:after="120" w:line="340" w:lineRule="exact"/>
        <w:ind w:firstLine="567"/>
        <w:jc w:val="both"/>
        <w:rPr>
          <w:rFonts w:eastAsia="Times New Roman" w:cs="Times New Roman"/>
          <w:b/>
          <w:szCs w:val="28"/>
        </w:rPr>
      </w:pPr>
      <w:r w:rsidRPr="00CD2CFF">
        <w:rPr>
          <w:rFonts w:eastAsia="Times New Roman" w:cs="Times New Roman"/>
          <w:b/>
          <w:color w:val="000000"/>
          <w:szCs w:val="28"/>
        </w:rPr>
        <w:t>II- Tổ chức thực hiện và xử lý vi phạm</w:t>
      </w:r>
    </w:p>
    <w:p w:rsidR="0080007E" w:rsidRPr="00CD2CFF" w:rsidRDefault="0080007E" w:rsidP="00CD2CFF">
      <w:pPr>
        <w:autoSpaceDE w:val="0"/>
        <w:autoSpaceDN w:val="0"/>
        <w:spacing w:after="120" w:line="340" w:lineRule="exact"/>
        <w:ind w:firstLine="567"/>
        <w:jc w:val="both"/>
        <w:rPr>
          <w:rFonts w:eastAsia="Times New Roman" w:cs="Times New Roman"/>
          <w:szCs w:val="28"/>
        </w:rPr>
      </w:pPr>
      <w:r w:rsidRPr="00CD2CFF">
        <w:rPr>
          <w:rFonts w:eastAsia="Times New Roman" w:cs="Times New Roman"/>
          <w:color w:val="000000"/>
          <w:szCs w:val="28"/>
        </w:rPr>
        <w:t>1</w:t>
      </w:r>
      <w:r w:rsidRPr="00CD2CFF">
        <w:rPr>
          <w:rFonts w:eastAsia="Times New Roman" w:cs="Times New Roman"/>
          <w:i/>
          <w:iCs/>
          <w:color w:val="000000"/>
          <w:szCs w:val="28"/>
        </w:rPr>
        <w:t xml:space="preserve">- </w:t>
      </w:r>
      <w:r w:rsidRPr="00CD2CFF">
        <w:rPr>
          <w:rFonts w:eastAsia="Times New Roman" w:cs="Times New Roman"/>
          <w:color w:val="000000"/>
          <w:szCs w:val="28"/>
        </w:rPr>
        <w:t>Giao Uỷ ban Kiểm tra Trung ương hướng dẫn thực hiện Quy định này và giúp Ban Chấp hành Trung ương, Bộ Chính trị, Ban Bí thư kiểm tra, giám sát việc thực hiện.</w:t>
      </w:r>
    </w:p>
    <w:p w:rsidR="0080007E" w:rsidRPr="00CD2CFF" w:rsidRDefault="0080007E" w:rsidP="00CD2CFF">
      <w:pPr>
        <w:autoSpaceDE w:val="0"/>
        <w:autoSpaceDN w:val="0"/>
        <w:spacing w:after="120" w:line="340" w:lineRule="exact"/>
        <w:ind w:firstLine="567"/>
        <w:jc w:val="both"/>
        <w:rPr>
          <w:rFonts w:eastAsia="Times New Roman" w:cs="Times New Roman"/>
          <w:szCs w:val="28"/>
        </w:rPr>
      </w:pPr>
      <w:r w:rsidRPr="00CD2CFF">
        <w:rPr>
          <w:rFonts w:eastAsia="Times New Roman" w:cs="Times New Roman"/>
          <w:color w:val="000000"/>
          <w:szCs w:val="28"/>
        </w:rPr>
        <w:t>Các cấp uỷ đảng có trách nhiệm lãnh đạo, chỉ đạo, tổ chức thực hiện Quy định và định kỳ hằng năm báo cáo với cấp uỷ cấp trên tình hình thực hiện Quy định của uỷ ban kiểm tra của cấp uỷ cấp trên.</w:t>
      </w:r>
    </w:p>
    <w:p w:rsidR="0080007E" w:rsidRPr="00CD2CFF" w:rsidRDefault="0080007E" w:rsidP="00CD2CFF">
      <w:pPr>
        <w:autoSpaceDE w:val="0"/>
        <w:autoSpaceDN w:val="0"/>
        <w:spacing w:after="120" w:line="340" w:lineRule="exact"/>
        <w:ind w:firstLine="567"/>
        <w:jc w:val="both"/>
        <w:rPr>
          <w:rFonts w:eastAsia="Times New Roman" w:cs="Times New Roman"/>
          <w:szCs w:val="28"/>
        </w:rPr>
      </w:pPr>
      <w:r w:rsidRPr="00CD2CFF">
        <w:rPr>
          <w:rFonts w:eastAsia="Times New Roman" w:cs="Times New Roman"/>
          <w:color w:val="000000"/>
          <w:szCs w:val="28"/>
        </w:rPr>
        <w:lastRenderedPageBreak/>
        <w:t xml:space="preserve">Trong quá trình thực hiện có vấn đề thấy cần bổ sung, sửa đổi thì báo cáo Ban Chấp hành Trung ương xem xét, quyết định. </w:t>
      </w:r>
    </w:p>
    <w:p w:rsidR="0080007E" w:rsidRPr="00CD2CFF" w:rsidRDefault="0080007E" w:rsidP="00CD2CFF">
      <w:pPr>
        <w:autoSpaceDE w:val="0"/>
        <w:autoSpaceDN w:val="0"/>
        <w:spacing w:after="120" w:line="340" w:lineRule="exact"/>
        <w:ind w:firstLine="567"/>
        <w:jc w:val="both"/>
        <w:rPr>
          <w:rFonts w:eastAsia="Times New Roman" w:cs="Times New Roman"/>
          <w:szCs w:val="28"/>
        </w:rPr>
      </w:pPr>
      <w:r w:rsidRPr="00CD2CFF">
        <w:rPr>
          <w:rFonts w:eastAsia="Times New Roman" w:cs="Times New Roman"/>
          <w:color w:val="000000"/>
          <w:szCs w:val="28"/>
        </w:rPr>
        <w:t xml:space="preserve">2- Đảng viên vi phạm Quy định này phải được xử lý công minh, chính xác, kịp thời theo quy định của Đảng và pháp luật của nhà nước. </w:t>
      </w:r>
    </w:p>
    <w:p w:rsidR="0080007E" w:rsidRDefault="0080007E" w:rsidP="00CD2CFF">
      <w:pPr>
        <w:autoSpaceDE w:val="0"/>
        <w:autoSpaceDN w:val="0"/>
        <w:spacing w:after="120" w:line="340" w:lineRule="exact"/>
        <w:ind w:firstLine="567"/>
        <w:jc w:val="both"/>
        <w:rPr>
          <w:rFonts w:eastAsia="Times New Roman" w:cs="Times New Roman"/>
          <w:color w:val="000000"/>
          <w:szCs w:val="28"/>
        </w:rPr>
      </w:pPr>
      <w:r w:rsidRPr="00CD2CFF">
        <w:rPr>
          <w:rFonts w:eastAsia="Times New Roman" w:cs="Times New Roman"/>
          <w:color w:val="000000"/>
          <w:szCs w:val="28"/>
        </w:rPr>
        <w:t>3- Quy định này thay thế Quy định số 115-QĐ/TW, ngày 07-12-2007 của Bộ Chính trị (thoá X) về nhĩmg điều đảng viên không được làm, có hiệu lực từ ngày ký và phổ biến đến chi bộ để thực hiện.</w:t>
      </w:r>
    </w:p>
    <w:p w:rsidR="00CD2CFF" w:rsidRDefault="00CD2CFF" w:rsidP="00CD2CFF">
      <w:pPr>
        <w:autoSpaceDE w:val="0"/>
        <w:autoSpaceDN w:val="0"/>
        <w:spacing w:after="120" w:line="240" w:lineRule="auto"/>
        <w:jc w:val="both"/>
        <w:rPr>
          <w:rFonts w:eastAsia="Times New Roman" w:cs="Times New Roman"/>
          <w:szCs w:val="28"/>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811"/>
      </w:tblGrid>
      <w:tr w:rsidR="00CD2CFF" w:rsidTr="00CD2CFF">
        <w:tc>
          <w:tcPr>
            <w:tcW w:w="3369" w:type="dxa"/>
          </w:tcPr>
          <w:p w:rsidR="00CD2CFF" w:rsidRDefault="00CD2CFF" w:rsidP="00CD2CFF">
            <w:pPr>
              <w:autoSpaceDE w:val="0"/>
              <w:autoSpaceDN w:val="0"/>
              <w:jc w:val="both"/>
              <w:rPr>
                <w:rFonts w:eastAsia="Times New Roman" w:cs="Times New Roman"/>
                <w:szCs w:val="28"/>
              </w:rPr>
            </w:pPr>
          </w:p>
        </w:tc>
        <w:tc>
          <w:tcPr>
            <w:tcW w:w="5811" w:type="dxa"/>
          </w:tcPr>
          <w:p w:rsidR="00CD2CFF" w:rsidRPr="00CD2CFF" w:rsidRDefault="00CD2CFF" w:rsidP="00CD2CFF">
            <w:pPr>
              <w:autoSpaceDE w:val="0"/>
              <w:autoSpaceDN w:val="0"/>
              <w:jc w:val="center"/>
              <w:rPr>
                <w:rFonts w:eastAsia="Times New Roman" w:cs="Times New Roman"/>
                <w:sz w:val="26"/>
                <w:szCs w:val="28"/>
              </w:rPr>
            </w:pPr>
            <w:r w:rsidRPr="00CD2CFF">
              <w:rPr>
                <w:rFonts w:eastAsia="Times New Roman" w:cs="Times New Roman"/>
                <w:b/>
                <w:bCs/>
                <w:color w:val="000000"/>
                <w:sz w:val="26"/>
                <w:szCs w:val="28"/>
              </w:rPr>
              <w:t>T/M BAN CHẤP HÀNH TRUNG ƯƠNG ĐẢNG</w:t>
            </w:r>
          </w:p>
          <w:p w:rsidR="00CD2CFF" w:rsidRPr="00CD2CFF" w:rsidRDefault="00CD2CFF" w:rsidP="00CD2CFF">
            <w:pPr>
              <w:autoSpaceDE w:val="0"/>
              <w:autoSpaceDN w:val="0"/>
              <w:jc w:val="center"/>
              <w:rPr>
                <w:rFonts w:eastAsia="Times New Roman" w:cs="Times New Roman"/>
                <w:sz w:val="26"/>
                <w:szCs w:val="28"/>
              </w:rPr>
            </w:pPr>
            <w:r w:rsidRPr="00CD2CFF">
              <w:rPr>
                <w:rFonts w:eastAsia="Times New Roman" w:cs="Times New Roman"/>
                <w:b/>
                <w:bCs/>
                <w:color w:val="000000"/>
                <w:sz w:val="26"/>
                <w:szCs w:val="28"/>
              </w:rPr>
              <w:t>TỔNG BÍ THƯ</w:t>
            </w:r>
          </w:p>
          <w:p w:rsidR="00CD2CFF" w:rsidRDefault="00CD2CFF" w:rsidP="00CD2CFF">
            <w:pPr>
              <w:autoSpaceDE w:val="0"/>
              <w:autoSpaceDN w:val="0"/>
              <w:jc w:val="center"/>
              <w:rPr>
                <w:rFonts w:eastAsia="Times New Roman" w:cs="Times New Roman"/>
                <w:b/>
                <w:bCs/>
                <w:color w:val="000000"/>
                <w:szCs w:val="28"/>
              </w:rPr>
            </w:pPr>
          </w:p>
          <w:p w:rsidR="00CD2CFF" w:rsidRDefault="00CD2CFF" w:rsidP="00CD2CFF">
            <w:pPr>
              <w:autoSpaceDE w:val="0"/>
              <w:autoSpaceDN w:val="0"/>
              <w:jc w:val="center"/>
              <w:rPr>
                <w:rFonts w:eastAsia="Times New Roman" w:cs="Times New Roman"/>
                <w:b/>
                <w:bCs/>
                <w:color w:val="000000"/>
                <w:szCs w:val="28"/>
              </w:rPr>
            </w:pPr>
          </w:p>
          <w:p w:rsidR="00CD2CFF" w:rsidRDefault="00CD2CFF" w:rsidP="00CD2CFF">
            <w:pPr>
              <w:autoSpaceDE w:val="0"/>
              <w:autoSpaceDN w:val="0"/>
              <w:jc w:val="center"/>
              <w:rPr>
                <w:rFonts w:eastAsia="Times New Roman" w:cs="Times New Roman"/>
                <w:b/>
                <w:bCs/>
                <w:color w:val="000000"/>
                <w:szCs w:val="28"/>
              </w:rPr>
            </w:pPr>
          </w:p>
          <w:p w:rsidR="00CD2CFF" w:rsidRDefault="00CD2CFF" w:rsidP="00CD2CFF">
            <w:pPr>
              <w:autoSpaceDE w:val="0"/>
              <w:autoSpaceDN w:val="0"/>
              <w:jc w:val="center"/>
              <w:rPr>
                <w:rFonts w:eastAsia="Times New Roman" w:cs="Times New Roman"/>
                <w:b/>
                <w:bCs/>
                <w:color w:val="000000"/>
                <w:szCs w:val="28"/>
              </w:rPr>
            </w:pPr>
          </w:p>
          <w:p w:rsidR="00CD2CFF" w:rsidRPr="00CD2CFF" w:rsidRDefault="00CD2CFF" w:rsidP="00CD2CFF">
            <w:pPr>
              <w:autoSpaceDE w:val="0"/>
              <w:autoSpaceDN w:val="0"/>
              <w:jc w:val="center"/>
              <w:rPr>
                <w:rFonts w:eastAsia="Times New Roman" w:cs="Times New Roman"/>
                <w:szCs w:val="28"/>
              </w:rPr>
            </w:pPr>
            <w:r w:rsidRPr="00CD2CFF">
              <w:rPr>
                <w:rFonts w:eastAsia="Times New Roman" w:cs="Times New Roman"/>
                <w:b/>
                <w:bCs/>
                <w:color w:val="000000"/>
                <w:szCs w:val="28"/>
              </w:rPr>
              <w:t>Nguyễn Phú Trọng</w:t>
            </w:r>
          </w:p>
        </w:tc>
      </w:tr>
    </w:tbl>
    <w:p w:rsidR="00CD2CFF" w:rsidRPr="00CD2CFF" w:rsidRDefault="00CD2CFF" w:rsidP="00CD2CFF">
      <w:pPr>
        <w:autoSpaceDE w:val="0"/>
        <w:autoSpaceDN w:val="0"/>
        <w:spacing w:after="120" w:line="240" w:lineRule="auto"/>
        <w:jc w:val="both"/>
        <w:rPr>
          <w:rFonts w:eastAsia="Times New Roman" w:cs="Times New Roman"/>
          <w:szCs w:val="28"/>
        </w:rPr>
      </w:pPr>
    </w:p>
    <w:p w:rsidR="00123D43" w:rsidRPr="008F46F6" w:rsidRDefault="00123D43" w:rsidP="00867B53">
      <w:pPr>
        <w:ind w:firstLine="567"/>
        <w:rPr>
          <w:rFonts w:cs="Times New Roman"/>
          <w:sz w:val="24"/>
          <w:szCs w:val="24"/>
        </w:rPr>
      </w:pPr>
    </w:p>
    <w:sectPr w:rsidR="00123D43" w:rsidRPr="008F46F6" w:rsidSect="00CD2CFF">
      <w:footerReference w:type="default" r:id="rId7"/>
      <w:pgSz w:w="11907" w:h="16839" w:code="9"/>
      <w:pgMar w:top="1134" w:right="907" w:bottom="1134" w:left="1985" w:header="720" w:footer="323"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BF9" w:rsidRDefault="008E7BF9" w:rsidP="00CD2CFF">
      <w:pPr>
        <w:spacing w:after="0" w:line="240" w:lineRule="auto"/>
      </w:pPr>
      <w:r>
        <w:separator/>
      </w:r>
    </w:p>
  </w:endnote>
  <w:endnote w:type="continuationSeparator" w:id="0">
    <w:p w:rsidR="008E7BF9" w:rsidRDefault="008E7BF9" w:rsidP="00CD2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096732"/>
      <w:docPartObj>
        <w:docPartGallery w:val="Page Numbers (Bottom of Page)"/>
        <w:docPartUnique/>
      </w:docPartObj>
    </w:sdtPr>
    <w:sdtEndPr>
      <w:rPr>
        <w:noProof/>
      </w:rPr>
    </w:sdtEndPr>
    <w:sdtContent>
      <w:p w:rsidR="00CD2CFF" w:rsidRDefault="00CD2CFF">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CD2CFF" w:rsidRDefault="00CD2C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BF9" w:rsidRDefault="008E7BF9" w:rsidP="00CD2CFF">
      <w:pPr>
        <w:spacing w:after="0" w:line="240" w:lineRule="auto"/>
      </w:pPr>
      <w:r>
        <w:separator/>
      </w:r>
    </w:p>
  </w:footnote>
  <w:footnote w:type="continuationSeparator" w:id="0">
    <w:p w:rsidR="008E7BF9" w:rsidRDefault="008E7BF9" w:rsidP="00CD2C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0007E"/>
    <w:rsid w:val="00123D43"/>
    <w:rsid w:val="001C0E68"/>
    <w:rsid w:val="001E55A2"/>
    <w:rsid w:val="00316583"/>
    <w:rsid w:val="003505D2"/>
    <w:rsid w:val="004720C9"/>
    <w:rsid w:val="00512589"/>
    <w:rsid w:val="00582ABF"/>
    <w:rsid w:val="006F76B2"/>
    <w:rsid w:val="0080007E"/>
    <w:rsid w:val="00867B53"/>
    <w:rsid w:val="008E7BF9"/>
    <w:rsid w:val="008F46F6"/>
    <w:rsid w:val="00AF65FE"/>
    <w:rsid w:val="00B53F91"/>
    <w:rsid w:val="00BE73E9"/>
    <w:rsid w:val="00CD2CFF"/>
    <w:rsid w:val="00F3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589"/>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title">
    <w:name w:val="news_title"/>
    <w:basedOn w:val="Normal"/>
    <w:rsid w:val="0080007E"/>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80007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CD2C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D2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CFF"/>
    <w:rPr>
      <w:rFonts w:ascii="Times New Roman" w:hAnsi="Times New Roman"/>
      <w:sz w:val="28"/>
    </w:rPr>
  </w:style>
  <w:style w:type="paragraph" w:styleId="Footer">
    <w:name w:val="footer"/>
    <w:basedOn w:val="Normal"/>
    <w:link w:val="FooterChar"/>
    <w:uiPriority w:val="99"/>
    <w:unhideWhenUsed/>
    <w:rsid w:val="00CD2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CFF"/>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12552">
      <w:bodyDiv w:val="1"/>
      <w:marLeft w:val="0"/>
      <w:marRight w:val="0"/>
      <w:marTop w:val="0"/>
      <w:marBottom w:val="0"/>
      <w:divBdr>
        <w:top w:val="none" w:sz="0" w:space="0" w:color="auto"/>
        <w:left w:val="none" w:sz="0" w:space="0" w:color="auto"/>
        <w:bottom w:val="none" w:sz="0" w:space="0" w:color="auto"/>
        <w:right w:val="none" w:sz="0" w:space="0" w:color="auto"/>
      </w:divBdr>
    </w:div>
    <w:div w:id="199822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1111</Words>
  <Characters>6339</Characters>
  <Application>Microsoft Office Word</Application>
  <DocSecurity>0</DocSecurity>
  <Lines>52</Lines>
  <Paragraphs>14</Paragraphs>
  <ScaleCrop>false</ScaleCrop>
  <Company/>
  <LinksUpToDate>false</LinksUpToDate>
  <CharactersWithSpaces>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Nguyen</cp:lastModifiedBy>
  <cp:revision>8</cp:revision>
  <dcterms:created xsi:type="dcterms:W3CDTF">2012-04-19T05:12:00Z</dcterms:created>
  <dcterms:modified xsi:type="dcterms:W3CDTF">2018-12-12T01:24:00Z</dcterms:modified>
</cp:coreProperties>
</file>