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3408"/>
        <w:gridCol w:w="5813"/>
      </w:tblGrid>
      <w:tr w:rsidR="00FA4BE7" w14:paraId="4416EFC2" w14:textId="77777777" w:rsidTr="003B04FA">
        <w:trPr>
          <w:trHeight w:val="1254"/>
        </w:trPr>
        <w:tc>
          <w:tcPr>
            <w:tcW w:w="3408" w:type="dxa"/>
          </w:tcPr>
          <w:p w14:paraId="2B45724C" w14:textId="77777777" w:rsidR="00FA4BE7" w:rsidRDefault="00FA4BE7">
            <w:pPr>
              <w:pStyle w:val="TableParagraph"/>
              <w:spacing w:line="283" w:lineRule="exact"/>
              <w:ind w:left="5"/>
              <w:jc w:val="center"/>
              <w:rPr>
                <w:color w:val="000000"/>
                <w:sz w:val="26"/>
              </w:rPr>
            </w:pPr>
            <w:r>
              <w:rPr>
                <w:color w:val="000000"/>
                <w:sz w:val="26"/>
              </w:rPr>
              <w:t>UBND</w:t>
            </w:r>
            <w:r>
              <w:rPr>
                <w:color w:val="000000"/>
                <w:spacing w:val="-2"/>
                <w:sz w:val="26"/>
              </w:rPr>
              <w:t xml:space="preserve"> </w:t>
            </w:r>
            <w:r>
              <w:rPr>
                <w:color w:val="000000"/>
                <w:sz w:val="26"/>
              </w:rPr>
              <w:t>TỈNH</w:t>
            </w:r>
            <w:r>
              <w:rPr>
                <w:color w:val="000000"/>
                <w:spacing w:val="-1"/>
                <w:sz w:val="26"/>
              </w:rPr>
              <w:t xml:space="preserve"> </w:t>
            </w:r>
            <w:r>
              <w:rPr>
                <w:color w:val="000000"/>
                <w:sz w:val="26"/>
              </w:rPr>
              <w:t>THÁI NGUYÊN</w:t>
            </w:r>
          </w:p>
          <w:p w14:paraId="223E8954" w14:textId="77777777" w:rsidR="00FA4BE7" w:rsidRDefault="00FA4BE7">
            <w:pPr>
              <w:pStyle w:val="TableParagraph"/>
              <w:spacing w:before="8"/>
              <w:ind w:left="2"/>
              <w:jc w:val="center"/>
              <w:rPr>
                <w:b/>
                <w:color w:val="000000"/>
                <w:sz w:val="26"/>
              </w:rPr>
            </w:pPr>
            <w:r>
              <w:rPr>
                <w:b/>
                <w:color w:val="000000"/>
                <w:sz w:val="26"/>
              </w:rPr>
              <w:t>SỞ</w:t>
            </w:r>
            <w:r>
              <w:rPr>
                <w:b/>
                <w:color w:val="000000"/>
                <w:spacing w:val="-4"/>
                <w:sz w:val="26"/>
              </w:rPr>
              <w:t xml:space="preserve"> </w:t>
            </w:r>
            <w:r>
              <w:rPr>
                <w:b/>
                <w:color w:val="000000"/>
                <w:sz w:val="26"/>
              </w:rPr>
              <w:t>NỘI</w:t>
            </w:r>
            <w:r>
              <w:rPr>
                <w:b/>
                <w:color w:val="000000"/>
                <w:spacing w:val="-2"/>
                <w:sz w:val="26"/>
              </w:rPr>
              <w:t xml:space="preserve"> </w:t>
            </w:r>
            <w:r>
              <w:rPr>
                <w:b/>
                <w:color w:val="000000"/>
                <w:sz w:val="26"/>
              </w:rPr>
              <w:t>VỤ</w:t>
            </w:r>
          </w:p>
          <w:p w14:paraId="54272C70" w14:textId="1097FF15" w:rsidR="00FA4BE7" w:rsidRDefault="00000000">
            <w:pPr>
              <w:pStyle w:val="TableParagraph"/>
              <w:spacing w:before="7"/>
              <w:rPr>
                <w:color w:val="000000"/>
                <w:sz w:val="9"/>
              </w:rPr>
            </w:pPr>
            <w:r>
              <w:rPr>
                <w:noProof/>
                <w:color w:val="000000"/>
                <w:sz w:val="9"/>
              </w:rPr>
              <w:pict w14:anchorId="32218D57">
                <v:shapetype id="_x0000_t32" coordsize="21600,21600" o:spt="32" o:oned="t" path="m,l21600,21600e" filled="f">
                  <v:path arrowok="t" fillok="f" o:connecttype="none"/>
                  <o:lock v:ext="edit" shapetype="t"/>
                </v:shapetype>
                <v:shape id="_x0000_s1035" type="#_x0000_t32" style="position:absolute;margin-left:69.05pt;margin-top:3.35pt;width:31.3pt;height:0;z-index:2" o:connectortype="straight"/>
              </w:pict>
            </w:r>
          </w:p>
          <w:p w14:paraId="7DE0A51E" w14:textId="2CA23FEA" w:rsidR="00FA4BE7" w:rsidRDefault="00FA4BE7">
            <w:pPr>
              <w:pStyle w:val="TableParagraph"/>
              <w:spacing w:line="20" w:lineRule="exact"/>
              <w:ind w:left="1314"/>
              <w:rPr>
                <w:color w:val="000000"/>
                <w:sz w:val="2"/>
              </w:rPr>
            </w:pPr>
          </w:p>
          <w:p w14:paraId="2E2B6756" w14:textId="77777777" w:rsidR="00FA4BE7" w:rsidRDefault="00FA4BE7">
            <w:pPr>
              <w:pStyle w:val="TableParagraph"/>
              <w:tabs>
                <w:tab w:val="left" w:pos="932"/>
              </w:tabs>
              <w:spacing w:before="161"/>
              <w:ind w:left="3"/>
              <w:jc w:val="center"/>
              <w:rPr>
                <w:color w:val="000000"/>
                <w:sz w:val="26"/>
              </w:rPr>
            </w:pPr>
            <w:r>
              <w:rPr>
                <w:color w:val="000000"/>
                <w:sz w:val="26"/>
              </w:rPr>
              <w:t>Số:</w:t>
            </w:r>
            <w:r>
              <w:rPr>
                <w:color w:val="000000"/>
                <w:sz w:val="26"/>
              </w:rPr>
              <w:tab/>
              <w:t>/HD-SNV</w:t>
            </w:r>
          </w:p>
        </w:tc>
        <w:tc>
          <w:tcPr>
            <w:tcW w:w="5813" w:type="dxa"/>
          </w:tcPr>
          <w:p w14:paraId="52281666" w14:textId="77777777" w:rsidR="00FA4BE7" w:rsidRDefault="00FA4BE7">
            <w:pPr>
              <w:pStyle w:val="TableParagraph"/>
              <w:spacing w:line="290" w:lineRule="exact"/>
              <w:ind w:left="6" w:right="8"/>
              <w:jc w:val="center"/>
              <w:rPr>
                <w:b/>
                <w:color w:val="000000"/>
                <w:sz w:val="26"/>
              </w:rPr>
            </w:pPr>
            <w:r>
              <w:rPr>
                <w:b/>
                <w:color w:val="000000"/>
                <w:sz w:val="26"/>
              </w:rPr>
              <w:t>CỘNG</w:t>
            </w:r>
            <w:r>
              <w:rPr>
                <w:b/>
                <w:color w:val="000000"/>
                <w:spacing w:val="-4"/>
                <w:sz w:val="26"/>
              </w:rPr>
              <w:t xml:space="preserve"> </w:t>
            </w:r>
            <w:r>
              <w:rPr>
                <w:b/>
                <w:color w:val="000000"/>
                <w:sz w:val="26"/>
              </w:rPr>
              <w:t>HOÀ</w:t>
            </w:r>
            <w:r>
              <w:rPr>
                <w:b/>
                <w:color w:val="000000"/>
                <w:spacing w:val="-2"/>
                <w:sz w:val="26"/>
              </w:rPr>
              <w:t xml:space="preserve"> </w:t>
            </w:r>
            <w:r>
              <w:rPr>
                <w:b/>
                <w:color w:val="000000"/>
                <w:sz w:val="26"/>
              </w:rPr>
              <w:t>XÃ</w:t>
            </w:r>
            <w:r>
              <w:rPr>
                <w:b/>
                <w:color w:val="000000"/>
                <w:spacing w:val="-2"/>
                <w:sz w:val="26"/>
              </w:rPr>
              <w:t xml:space="preserve"> </w:t>
            </w:r>
            <w:r>
              <w:rPr>
                <w:b/>
                <w:color w:val="000000"/>
                <w:sz w:val="26"/>
              </w:rPr>
              <w:t>HỘI</w:t>
            </w:r>
            <w:r>
              <w:rPr>
                <w:b/>
                <w:color w:val="000000"/>
                <w:spacing w:val="-2"/>
                <w:sz w:val="26"/>
              </w:rPr>
              <w:t xml:space="preserve"> </w:t>
            </w:r>
            <w:r>
              <w:rPr>
                <w:b/>
                <w:color w:val="000000"/>
                <w:sz w:val="26"/>
              </w:rPr>
              <w:t>CHỦ</w:t>
            </w:r>
            <w:r>
              <w:rPr>
                <w:b/>
                <w:color w:val="000000"/>
                <w:spacing w:val="-3"/>
                <w:sz w:val="26"/>
              </w:rPr>
              <w:t xml:space="preserve"> </w:t>
            </w:r>
            <w:r>
              <w:rPr>
                <w:b/>
                <w:color w:val="000000"/>
                <w:sz w:val="26"/>
              </w:rPr>
              <w:t>NGHĨA</w:t>
            </w:r>
            <w:r>
              <w:rPr>
                <w:b/>
                <w:color w:val="000000"/>
                <w:spacing w:val="-4"/>
                <w:sz w:val="26"/>
              </w:rPr>
              <w:t xml:space="preserve"> </w:t>
            </w:r>
            <w:r>
              <w:rPr>
                <w:b/>
                <w:color w:val="000000"/>
                <w:sz w:val="26"/>
              </w:rPr>
              <w:t>VIỆT</w:t>
            </w:r>
            <w:r>
              <w:rPr>
                <w:b/>
                <w:color w:val="000000"/>
                <w:spacing w:val="-2"/>
                <w:sz w:val="26"/>
              </w:rPr>
              <w:t xml:space="preserve"> </w:t>
            </w:r>
            <w:smartTag w:uri="urn:schemas-microsoft-com:office:smarttags" w:element="place">
              <w:smartTag w:uri="urn:schemas-microsoft-com:office:smarttags" w:element="country-region">
                <w:r>
                  <w:rPr>
                    <w:b/>
                    <w:color w:val="000000"/>
                    <w:sz w:val="26"/>
                  </w:rPr>
                  <w:t>NAM</w:t>
                </w:r>
              </w:smartTag>
            </w:smartTag>
          </w:p>
          <w:p w14:paraId="66F01DD2" w14:textId="77777777" w:rsidR="00FA4BE7" w:rsidRDefault="00FA4BE7">
            <w:pPr>
              <w:pStyle w:val="TableParagraph"/>
              <w:spacing w:after="94" w:line="322" w:lineRule="exact"/>
              <w:ind w:left="6" w:right="2"/>
              <w:jc w:val="center"/>
              <w:rPr>
                <w:b/>
                <w:color w:val="000000"/>
                <w:sz w:val="28"/>
              </w:rPr>
            </w:pPr>
            <w:r>
              <w:rPr>
                <w:b/>
                <w:color w:val="000000"/>
                <w:sz w:val="28"/>
              </w:rPr>
              <w:t>Độc</w:t>
            </w:r>
            <w:r>
              <w:rPr>
                <w:b/>
                <w:color w:val="000000"/>
                <w:spacing w:val="-1"/>
                <w:sz w:val="28"/>
              </w:rPr>
              <w:t xml:space="preserve"> </w:t>
            </w:r>
            <w:r>
              <w:rPr>
                <w:b/>
                <w:color w:val="000000"/>
                <w:sz w:val="28"/>
              </w:rPr>
              <w:t>lập</w:t>
            </w:r>
            <w:r>
              <w:rPr>
                <w:b/>
                <w:color w:val="000000"/>
                <w:spacing w:val="-1"/>
                <w:sz w:val="28"/>
              </w:rPr>
              <w:t xml:space="preserve"> </w:t>
            </w:r>
            <w:r>
              <w:rPr>
                <w:b/>
                <w:color w:val="000000"/>
                <w:sz w:val="28"/>
              </w:rPr>
              <w:t>-</w:t>
            </w:r>
            <w:r>
              <w:rPr>
                <w:b/>
                <w:color w:val="000000"/>
                <w:spacing w:val="-2"/>
                <w:sz w:val="28"/>
              </w:rPr>
              <w:t xml:space="preserve"> </w:t>
            </w:r>
            <w:r>
              <w:rPr>
                <w:b/>
                <w:color w:val="000000"/>
                <w:sz w:val="28"/>
              </w:rPr>
              <w:t>Tự</w:t>
            </w:r>
            <w:r>
              <w:rPr>
                <w:b/>
                <w:color w:val="000000"/>
                <w:spacing w:val="-2"/>
                <w:sz w:val="28"/>
              </w:rPr>
              <w:t xml:space="preserve"> </w:t>
            </w:r>
            <w:r>
              <w:rPr>
                <w:b/>
                <w:color w:val="000000"/>
                <w:sz w:val="28"/>
              </w:rPr>
              <w:t>do -</w:t>
            </w:r>
            <w:r>
              <w:rPr>
                <w:b/>
                <w:color w:val="000000"/>
                <w:spacing w:val="-1"/>
                <w:sz w:val="28"/>
              </w:rPr>
              <w:t xml:space="preserve"> </w:t>
            </w:r>
            <w:r>
              <w:rPr>
                <w:b/>
                <w:color w:val="000000"/>
                <w:sz w:val="28"/>
              </w:rPr>
              <w:t>Hạnh</w:t>
            </w:r>
            <w:r>
              <w:rPr>
                <w:b/>
                <w:color w:val="000000"/>
                <w:spacing w:val="-2"/>
                <w:sz w:val="28"/>
              </w:rPr>
              <w:t xml:space="preserve"> </w:t>
            </w:r>
            <w:r>
              <w:rPr>
                <w:b/>
                <w:color w:val="000000"/>
                <w:sz w:val="28"/>
              </w:rPr>
              <w:t>phúc</w:t>
            </w:r>
          </w:p>
          <w:p w14:paraId="24B4E82B" w14:textId="77777777" w:rsidR="00FA4BE7" w:rsidRDefault="00000000">
            <w:pPr>
              <w:pStyle w:val="TableParagraph"/>
              <w:spacing w:line="20" w:lineRule="exact"/>
              <w:ind w:left="1186"/>
              <w:rPr>
                <w:color w:val="000000"/>
                <w:sz w:val="2"/>
              </w:rPr>
            </w:pPr>
            <w:r>
              <w:rPr>
                <w:color w:val="000000"/>
                <w:sz w:val="2"/>
              </w:rPr>
            </w:r>
            <w:r>
              <w:rPr>
                <w:color w:val="000000"/>
                <w:sz w:val="2"/>
              </w:rPr>
              <w:pict w14:anchorId="3EF5A7A6">
                <v:group id="_x0000_s1028" style="width:168.95pt;height:.75pt;mso-position-horizontal-relative:char;mso-position-vertical-relative:line" coordsize="3379,15">
                  <v:line id="_x0000_s1029" style="position:absolute" from="0,8" to="3379,8"/>
                  <w10:wrap type="none"/>
                  <w10:anchorlock/>
                </v:group>
              </w:pict>
            </w:r>
          </w:p>
          <w:p w14:paraId="4B3B7C28" w14:textId="4F7B47E2" w:rsidR="00FA4BE7" w:rsidRDefault="00FA4BE7">
            <w:pPr>
              <w:pStyle w:val="TableParagraph"/>
              <w:tabs>
                <w:tab w:val="left" w:pos="2325"/>
              </w:tabs>
              <w:spacing w:before="202" w:line="306" w:lineRule="exact"/>
              <w:ind w:left="6"/>
              <w:jc w:val="center"/>
              <w:rPr>
                <w:i/>
                <w:color w:val="000000"/>
                <w:sz w:val="28"/>
              </w:rPr>
            </w:pPr>
            <w:r>
              <w:rPr>
                <w:i/>
                <w:color w:val="000000"/>
                <w:sz w:val="28"/>
              </w:rPr>
              <w:t>Thái Nguyên,</w:t>
            </w:r>
            <w:r>
              <w:rPr>
                <w:i/>
                <w:color w:val="000000"/>
                <w:spacing w:val="-2"/>
                <w:sz w:val="28"/>
              </w:rPr>
              <w:t xml:space="preserve"> </w:t>
            </w:r>
            <w:r>
              <w:rPr>
                <w:i/>
                <w:color w:val="000000"/>
                <w:sz w:val="28"/>
              </w:rPr>
              <w:t>ngày      tháng</w:t>
            </w:r>
            <w:r>
              <w:rPr>
                <w:i/>
                <w:color w:val="000000"/>
                <w:spacing w:val="-1"/>
                <w:sz w:val="28"/>
              </w:rPr>
              <w:t xml:space="preserve"> </w:t>
            </w:r>
            <w:r>
              <w:rPr>
                <w:i/>
                <w:color w:val="000000"/>
                <w:sz w:val="28"/>
              </w:rPr>
              <w:t>1</w:t>
            </w:r>
            <w:r w:rsidR="009B1CFA">
              <w:rPr>
                <w:i/>
                <w:color w:val="000000"/>
                <w:sz w:val="28"/>
              </w:rPr>
              <w:t>2</w:t>
            </w:r>
            <w:r>
              <w:rPr>
                <w:i/>
                <w:color w:val="000000"/>
                <w:spacing w:val="-1"/>
                <w:sz w:val="28"/>
              </w:rPr>
              <w:t xml:space="preserve"> </w:t>
            </w:r>
            <w:r>
              <w:rPr>
                <w:i/>
                <w:color w:val="000000"/>
                <w:sz w:val="28"/>
              </w:rPr>
              <w:t>năm</w:t>
            </w:r>
            <w:r>
              <w:rPr>
                <w:i/>
                <w:color w:val="000000"/>
                <w:spacing w:val="-2"/>
                <w:sz w:val="28"/>
              </w:rPr>
              <w:t xml:space="preserve"> </w:t>
            </w:r>
            <w:r>
              <w:rPr>
                <w:i/>
                <w:color w:val="000000"/>
                <w:sz w:val="28"/>
              </w:rPr>
              <w:t>2022</w:t>
            </w:r>
          </w:p>
        </w:tc>
      </w:tr>
    </w:tbl>
    <w:p w14:paraId="3EF8CE87" w14:textId="23458D90" w:rsidR="00FA4BE7" w:rsidRDefault="00FA4BE7">
      <w:pPr>
        <w:pStyle w:val="BodyText"/>
        <w:spacing w:before="0"/>
        <w:ind w:left="0" w:firstLine="0"/>
        <w:jc w:val="left"/>
        <w:rPr>
          <w:color w:val="000000"/>
        </w:rPr>
      </w:pPr>
    </w:p>
    <w:p w14:paraId="6A17DDD8" w14:textId="77777777" w:rsidR="00FA4BE7" w:rsidRDefault="00FA4BE7">
      <w:pPr>
        <w:spacing w:before="257" w:line="307" w:lineRule="exact"/>
        <w:ind w:left="262" w:right="173"/>
        <w:jc w:val="center"/>
        <w:rPr>
          <w:b/>
          <w:color w:val="000000"/>
          <w:sz w:val="28"/>
          <w:szCs w:val="28"/>
        </w:rPr>
      </w:pPr>
      <w:r>
        <w:rPr>
          <w:b/>
          <w:color w:val="000000"/>
          <w:sz w:val="28"/>
          <w:szCs w:val="28"/>
        </w:rPr>
        <w:t>HƯỚNG</w:t>
      </w:r>
      <w:r>
        <w:rPr>
          <w:b/>
          <w:color w:val="000000"/>
          <w:spacing w:val="-1"/>
          <w:sz w:val="28"/>
          <w:szCs w:val="28"/>
        </w:rPr>
        <w:t xml:space="preserve"> </w:t>
      </w:r>
      <w:r>
        <w:rPr>
          <w:b/>
          <w:color w:val="000000"/>
          <w:sz w:val="28"/>
          <w:szCs w:val="28"/>
        </w:rPr>
        <w:t>DẪN</w:t>
      </w:r>
    </w:p>
    <w:p w14:paraId="30A68847" w14:textId="77777777" w:rsidR="00FA4BE7" w:rsidRDefault="00000000">
      <w:pPr>
        <w:pStyle w:val="Heading1"/>
        <w:spacing w:before="4" w:line="232" w:lineRule="auto"/>
        <w:ind w:left="264" w:right="173" w:firstLine="0"/>
        <w:jc w:val="center"/>
        <w:rPr>
          <w:rFonts w:ascii="Times New Roman" w:hAnsi="Times New Roman"/>
          <w:color w:val="000000"/>
          <w:spacing w:val="4"/>
          <w:sz w:val="28"/>
          <w:szCs w:val="28"/>
        </w:rPr>
      </w:pPr>
      <w:r>
        <w:rPr>
          <w:noProof/>
        </w:rPr>
        <w:pict w14:anchorId="77AA75CC">
          <v:shape id="_x0000_s1031" style="position:absolute;left:0;text-align:left;margin-left:103.1pt;margin-top:33.7pt;width:139.9pt;height:.65pt;z-index:-1;mso-wrap-distance-left:0;mso-wrap-distance-right:0;mso-position-horizontal-relative:page" coordorigin="5587,774" coordsize="-2789,-761" path="m,l2798,13e" filled="f">
            <v:path arrowok="t"/>
            <w10:wrap type="topAndBottom" anchorx="page"/>
          </v:shape>
        </w:pict>
      </w:r>
      <w:r w:rsidR="00FA4BE7">
        <w:rPr>
          <w:rFonts w:ascii="Times New Roman" w:hAnsi="Times New Roman"/>
          <w:color w:val="000000"/>
          <w:spacing w:val="4"/>
          <w:sz w:val="28"/>
          <w:szCs w:val="28"/>
        </w:rPr>
        <w:t>Khen thưởng thành tích trong Phong trào thi đua “Thái Nguyên  chung sức xây dựng nông thôn mới” giai đoạn 2021 - 2025</w:t>
      </w:r>
    </w:p>
    <w:p w14:paraId="7FC6D957" w14:textId="77777777" w:rsidR="00FA4BE7" w:rsidRDefault="00FA4BE7" w:rsidP="00BE206F">
      <w:pPr>
        <w:pStyle w:val="BodyText"/>
        <w:spacing w:before="0" w:after="120"/>
        <w:ind w:left="0" w:firstLine="0"/>
        <w:jc w:val="center"/>
        <w:rPr>
          <w:b/>
          <w:color w:val="000000"/>
          <w:sz w:val="28"/>
          <w:szCs w:val="28"/>
        </w:rPr>
      </w:pPr>
    </w:p>
    <w:p w14:paraId="0A8CDEBD" w14:textId="77777777" w:rsidR="00FA4BE7" w:rsidRDefault="00FA4BE7" w:rsidP="00BE206F">
      <w:pPr>
        <w:pStyle w:val="BodyText"/>
        <w:spacing w:before="0" w:after="120" w:line="360" w:lineRule="exact"/>
        <w:ind w:left="0" w:firstLine="720"/>
        <w:rPr>
          <w:color w:val="000000"/>
          <w:sz w:val="28"/>
          <w:szCs w:val="28"/>
        </w:rPr>
      </w:pPr>
      <w:r>
        <w:rPr>
          <w:color w:val="000000"/>
          <w:sz w:val="28"/>
          <w:szCs w:val="28"/>
        </w:rPr>
        <w:t>Căn cứ Kế hoạch số 108/KH-UBND ngày 13/7/2022 của UBND tỉnh về việc tổ chức thực hiện phong trào thi đua “Thái Nguyên chung sức xây dựng nông thôn mới” giai đoạn 2021 - 2025;</w:t>
      </w:r>
    </w:p>
    <w:p w14:paraId="59499D26" w14:textId="77777777" w:rsidR="00FA4BE7" w:rsidRDefault="00FA4BE7" w:rsidP="00BE206F">
      <w:pPr>
        <w:pStyle w:val="BodyText"/>
        <w:spacing w:before="0" w:after="120" w:line="360" w:lineRule="exact"/>
        <w:ind w:left="0" w:firstLine="720"/>
        <w:rPr>
          <w:color w:val="000000"/>
          <w:sz w:val="28"/>
          <w:szCs w:val="28"/>
        </w:rPr>
      </w:pPr>
      <w:r>
        <w:rPr>
          <w:color w:val="000000"/>
          <w:spacing w:val="-4"/>
          <w:sz w:val="28"/>
          <w:szCs w:val="28"/>
        </w:rPr>
        <w:t xml:space="preserve">Căn cứ Hướng dẫn số 2358/HD-BTĐKT ngày 31/08/2022 của Ban Thi đua - </w:t>
      </w:r>
      <w:r>
        <w:rPr>
          <w:color w:val="000000"/>
          <w:sz w:val="28"/>
          <w:szCs w:val="28"/>
        </w:rPr>
        <w:t>Khen thưởng Trung ương hướng dẫn khen thưởng thành tích trong Phong trào thi đua “Cả nước chung sức xây dựng nông thôn mới” giai đoạn 2021 - 2025;</w:t>
      </w:r>
    </w:p>
    <w:p w14:paraId="781EA640" w14:textId="77777777" w:rsidR="00FA4BE7" w:rsidRDefault="00FA4BE7" w:rsidP="00BE206F">
      <w:pPr>
        <w:pStyle w:val="BodyText"/>
        <w:spacing w:before="0" w:after="120" w:line="360" w:lineRule="exact"/>
        <w:ind w:left="0" w:firstLine="720"/>
        <w:rPr>
          <w:color w:val="000000"/>
          <w:sz w:val="28"/>
          <w:szCs w:val="28"/>
        </w:rPr>
      </w:pPr>
      <w:r>
        <w:rPr>
          <w:color w:val="000000"/>
          <w:sz w:val="28"/>
          <w:szCs w:val="28"/>
        </w:rPr>
        <w:t>Thực hiện chỉ đạo của UBND tỉnh tại Công văn số 4696/UBND-NC ngày 26/9/2022 về việc triển khai hướng dẫn khen thưởng thành tích trong phong trào thi đua “Cả nước chung sức xây dựng nông thôn mới” giai đoạn 2021 - 2025;</w:t>
      </w:r>
    </w:p>
    <w:p w14:paraId="4ADCD139" w14:textId="1D014722" w:rsidR="00FA4BE7" w:rsidRPr="00D97823" w:rsidRDefault="00FA4BE7" w:rsidP="00BE206F">
      <w:pPr>
        <w:pStyle w:val="BodyText"/>
        <w:spacing w:before="0" w:after="120" w:line="360" w:lineRule="exact"/>
        <w:ind w:left="0" w:firstLine="720"/>
        <w:rPr>
          <w:color w:val="000000"/>
          <w:sz w:val="28"/>
          <w:szCs w:val="28"/>
        </w:rPr>
      </w:pPr>
      <w:r>
        <w:rPr>
          <w:color w:val="000000"/>
          <w:spacing w:val="2"/>
          <w:sz w:val="28"/>
          <w:szCs w:val="28"/>
        </w:rPr>
        <w:t xml:space="preserve">Sau khi thống nhất với Sở Nông nghiệp và Phát triển nông thôn và các </w:t>
      </w:r>
      <w:r>
        <w:rPr>
          <w:color w:val="000000"/>
          <w:sz w:val="28"/>
          <w:szCs w:val="28"/>
        </w:rPr>
        <w:t xml:space="preserve">cơ </w:t>
      </w:r>
      <w:r w:rsidRPr="00D97823">
        <w:rPr>
          <w:color w:val="000000"/>
          <w:sz w:val="28"/>
          <w:szCs w:val="28"/>
        </w:rPr>
        <w:t xml:space="preserve">quan, đơn vị có liên quan, Sở Nội vụ hướng dẫn khen thưởng đối với tập thể, </w:t>
      </w:r>
      <w:r w:rsidRPr="008F4F6E">
        <w:rPr>
          <w:color w:val="000000"/>
          <w:spacing w:val="-4"/>
          <w:sz w:val="28"/>
          <w:szCs w:val="28"/>
        </w:rPr>
        <w:t xml:space="preserve">cá nhân, hộ gia đình có thành tích xuất sắc trong phong trào thi đua “Thái Nguyên chung sức xây dựng nông thôn mới” giai đoạn 2021 </w:t>
      </w:r>
      <w:r w:rsidR="00DF0361" w:rsidRPr="008F4F6E">
        <w:rPr>
          <w:color w:val="000000"/>
          <w:spacing w:val="-4"/>
          <w:sz w:val="28"/>
          <w:szCs w:val="28"/>
        </w:rPr>
        <w:t>-</w:t>
      </w:r>
      <w:r w:rsidRPr="008F4F6E">
        <w:rPr>
          <w:color w:val="000000"/>
          <w:spacing w:val="-4"/>
          <w:sz w:val="28"/>
          <w:szCs w:val="28"/>
        </w:rPr>
        <w:t xml:space="preserve"> 2025</w:t>
      </w:r>
      <w:r w:rsidR="00DF0361" w:rsidRPr="008F4F6E">
        <w:rPr>
          <w:color w:val="000000"/>
          <w:spacing w:val="-4"/>
          <w:sz w:val="28"/>
          <w:szCs w:val="28"/>
        </w:rPr>
        <w:t xml:space="preserve"> (sau đây gọi tắt là Phong trào thi đua)</w:t>
      </w:r>
      <w:r w:rsidRPr="008F4F6E">
        <w:rPr>
          <w:color w:val="000000"/>
          <w:spacing w:val="-4"/>
          <w:sz w:val="28"/>
          <w:szCs w:val="28"/>
        </w:rPr>
        <w:t xml:space="preserve"> như sau</w:t>
      </w:r>
      <w:r w:rsidRPr="00D97823">
        <w:rPr>
          <w:color w:val="000000"/>
          <w:sz w:val="28"/>
          <w:szCs w:val="28"/>
        </w:rPr>
        <w:t>:</w:t>
      </w:r>
    </w:p>
    <w:p w14:paraId="1977D2F3" w14:textId="0268266A" w:rsidR="006B11FB" w:rsidRPr="00DB11EA" w:rsidRDefault="006B11FB" w:rsidP="00BE206F">
      <w:pPr>
        <w:pStyle w:val="BodyText"/>
        <w:spacing w:before="0" w:after="120" w:line="340" w:lineRule="exact"/>
        <w:ind w:left="0" w:firstLine="720"/>
        <w:rPr>
          <w:b/>
          <w:bCs/>
          <w:color w:val="000000"/>
          <w:sz w:val="28"/>
          <w:szCs w:val="28"/>
        </w:rPr>
      </w:pPr>
      <w:r w:rsidRPr="00DB11EA">
        <w:rPr>
          <w:b/>
          <w:bCs/>
          <w:color w:val="000000"/>
          <w:sz w:val="28"/>
          <w:szCs w:val="28"/>
        </w:rPr>
        <w:t>I. MỤC ĐÍCH,YÊU CẦU</w:t>
      </w:r>
    </w:p>
    <w:p w14:paraId="4F655962" w14:textId="77777777" w:rsidR="00D97823" w:rsidRPr="00DB11EA" w:rsidRDefault="00D97823" w:rsidP="00BE206F">
      <w:pPr>
        <w:pStyle w:val="Heading1"/>
        <w:tabs>
          <w:tab w:val="left" w:pos="1203"/>
        </w:tabs>
        <w:spacing w:before="0" w:after="120" w:line="340" w:lineRule="exact"/>
        <w:ind w:left="0" w:firstLine="720"/>
        <w:jc w:val="both"/>
        <w:rPr>
          <w:b w:val="0"/>
          <w:bCs/>
          <w:color w:val="000000"/>
          <w:sz w:val="28"/>
          <w:szCs w:val="28"/>
          <w:lang w:val="nl-NL"/>
        </w:rPr>
      </w:pPr>
      <w:r w:rsidRPr="00DB11EA">
        <w:rPr>
          <w:rFonts w:ascii="Times New Roman" w:eastAsia="Times New Roman" w:hAnsi="Times New Roman"/>
          <w:bCs/>
          <w:color w:val="000000"/>
          <w:kern w:val="0"/>
          <w:sz w:val="28"/>
          <w:szCs w:val="28"/>
          <w:lang w:val="nl-NL"/>
        </w:rPr>
        <w:t>1. Mục đích</w:t>
      </w:r>
    </w:p>
    <w:p w14:paraId="7E22E94D" w14:textId="5FA94766" w:rsidR="00D97823" w:rsidRPr="00DB11EA" w:rsidRDefault="00D97823" w:rsidP="00BE206F">
      <w:pPr>
        <w:pStyle w:val="ListParagraph"/>
        <w:tabs>
          <w:tab w:val="left" w:pos="1134"/>
        </w:tabs>
        <w:spacing w:before="0" w:after="120" w:line="340" w:lineRule="exact"/>
        <w:ind w:left="0" w:firstLine="720"/>
        <w:rPr>
          <w:rFonts w:eastAsia="Calibri"/>
          <w:color w:val="000000"/>
          <w:sz w:val="28"/>
          <w:szCs w:val="28"/>
        </w:rPr>
      </w:pPr>
      <w:r w:rsidRPr="00DB11EA">
        <w:rPr>
          <w:rFonts w:eastAsia="Calibri"/>
          <w:color w:val="000000"/>
          <w:sz w:val="28"/>
          <w:szCs w:val="28"/>
        </w:rPr>
        <w:t xml:space="preserve">- </w:t>
      </w:r>
      <w:r w:rsidRPr="005D4CE8">
        <w:rPr>
          <w:rFonts w:eastAsia="Calibri"/>
          <w:color w:val="000000"/>
          <w:spacing w:val="4"/>
          <w:sz w:val="28"/>
          <w:szCs w:val="28"/>
        </w:rPr>
        <w:t xml:space="preserve">Kịp thời biểu dương, khen thưởng các tập thể, cá nhân, </w:t>
      </w:r>
      <w:r w:rsidR="00026683">
        <w:rPr>
          <w:rFonts w:eastAsia="Calibri"/>
          <w:color w:val="000000"/>
          <w:spacing w:val="4"/>
          <w:sz w:val="28"/>
          <w:szCs w:val="28"/>
        </w:rPr>
        <w:t xml:space="preserve">hộ </w:t>
      </w:r>
      <w:r w:rsidRPr="005D4CE8">
        <w:rPr>
          <w:rFonts w:eastAsia="Calibri"/>
          <w:color w:val="000000"/>
          <w:spacing w:val="4"/>
          <w:sz w:val="28"/>
          <w:szCs w:val="28"/>
        </w:rPr>
        <w:t xml:space="preserve">gia đình có thành tích xuất sắc trong </w:t>
      </w:r>
      <w:r w:rsidR="00DB6E86">
        <w:rPr>
          <w:rFonts w:eastAsia="Calibri"/>
          <w:color w:val="000000"/>
          <w:spacing w:val="4"/>
          <w:sz w:val="28"/>
          <w:szCs w:val="28"/>
        </w:rPr>
        <w:t>P</w:t>
      </w:r>
      <w:r w:rsidRPr="005D4CE8">
        <w:rPr>
          <w:rFonts w:eastAsia="Calibri"/>
          <w:color w:val="000000"/>
          <w:spacing w:val="4"/>
          <w:sz w:val="28"/>
          <w:szCs w:val="28"/>
        </w:rPr>
        <w:t>hong trào thi đua</w:t>
      </w:r>
      <w:r w:rsidRPr="00DB11EA">
        <w:rPr>
          <w:rFonts w:eastAsia="Calibri"/>
          <w:color w:val="000000"/>
          <w:sz w:val="28"/>
          <w:szCs w:val="28"/>
        </w:rPr>
        <w:t>.</w:t>
      </w:r>
    </w:p>
    <w:p w14:paraId="1C5D33F9" w14:textId="66887462" w:rsidR="00D97823" w:rsidRPr="00DB11EA" w:rsidRDefault="00D97823" w:rsidP="00BE206F">
      <w:pPr>
        <w:pStyle w:val="ListParagraph"/>
        <w:tabs>
          <w:tab w:val="left" w:pos="1112"/>
        </w:tabs>
        <w:spacing w:before="0" w:after="120" w:line="340" w:lineRule="exact"/>
        <w:ind w:left="0" w:firstLine="720"/>
        <w:rPr>
          <w:rFonts w:eastAsia="Calibri"/>
          <w:color w:val="000000"/>
          <w:sz w:val="28"/>
          <w:szCs w:val="28"/>
        </w:rPr>
      </w:pPr>
      <w:r w:rsidRPr="00DB11EA">
        <w:rPr>
          <w:rFonts w:eastAsia="Calibri"/>
          <w:color w:val="000000"/>
          <w:spacing w:val="-4"/>
          <w:sz w:val="28"/>
          <w:szCs w:val="28"/>
        </w:rPr>
        <w:t xml:space="preserve">- </w:t>
      </w:r>
      <w:r w:rsidRPr="005D4CE8">
        <w:rPr>
          <w:rFonts w:eastAsia="Calibri"/>
          <w:color w:val="000000"/>
          <w:spacing w:val="-6"/>
          <w:sz w:val="28"/>
          <w:szCs w:val="28"/>
        </w:rPr>
        <w:t xml:space="preserve">Phát hiện, cổ vũ, động viên, tuyên truyền, biểu dương, nhân rộng các tập thể, </w:t>
      </w:r>
      <w:r w:rsidRPr="005D4CE8">
        <w:rPr>
          <w:rFonts w:eastAsia="Calibri"/>
          <w:color w:val="000000"/>
          <w:sz w:val="28"/>
          <w:szCs w:val="28"/>
        </w:rPr>
        <w:t xml:space="preserve">cá nhân, hộ gia đình có nhiều đóng góp, sáng kiến, kinh nghiệm, cách làm hay, sáng tạo, hiệu quả trong thực hiện </w:t>
      </w:r>
      <w:r w:rsidR="00DB6E86">
        <w:rPr>
          <w:rFonts w:eastAsia="Calibri"/>
          <w:color w:val="000000"/>
          <w:sz w:val="28"/>
          <w:szCs w:val="28"/>
        </w:rPr>
        <w:t>P</w:t>
      </w:r>
      <w:r w:rsidRPr="005D4CE8">
        <w:rPr>
          <w:rFonts w:eastAsia="Calibri"/>
          <w:color w:val="000000"/>
          <w:sz w:val="28"/>
          <w:szCs w:val="28"/>
        </w:rPr>
        <w:t>hong trào thi đua</w:t>
      </w:r>
      <w:r w:rsidRPr="00DB11EA">
        <w:rPr>
          <w:rFonts w:eastAsia="Calibri"/>
          <w:color w:val="000000"/>
          <w:sz w:val="28"/>
          <w:szCs w:val="28"/>
        </w:rPr>
        <w:t>.</w:t>
      </w:r>
    </w:p>
    <w:p w14:paraId="3E9F9AD1" w14:textId="77777777" w:rsidR="00D97823" w:rsidRPr="00DB11EA" w:rsidRDefault="00D97823" w:rsidP="00BE206F">
      <w:pPr>
        <w:pStyle w:val="Heading1"/>
        <w:tabs>
          <w:tab w:val="left" w:pos="1203"/>
        </w:tabs>
        <w:spacing w:before="0" w:after="120" w:line="360" w:lineRule="exact"/>
        <w:ind w:left="0" w:firstLine="720"/>
        <w:jc w:val="both"/>
        <w:rPr>
          <w:rFonts w:ascii="Times New Roman" w:eastAsia="Times New Roman" w:hAnsi="Times New Roman"/>
          <w:bCs/>
          <w:color w:val="000000"/>
          <w:kern w:val="0"/>
          <w:sz w:val="28"/>
          <w:szCs w:val="28"/>
          <w:lang w:val="nl-NL"/>
        </w:rPr>
      </w:pPr>
      <w:r w:rsidRPr="00DB11EA">
        <w:rPr>
          <w:rFonts w:ascii="Times New Roman" w:eastAsia="Times New Roman" w:hAnsi="Times New Roman"/>
          <w:bCs/>
          <w:color w:val="000000"/>
          <w:kern w:val="0"/>
          <w:sz w:val="28"/>
          <w:szCs w:val="28"/>
          <w:lang w:val="nl-NL"/>
        </w:rPr>
        <w:t>2. Yêu cầu</w:t>
      </w:r>
    </w:p>
    <w:p w14:paraId="0C032915" w14:textId="5B01173F" w:rsidR="00D97823" w:rsidRPr="00DB11EA" w:rsidRDefault="00D97823" w:rsidP="00BE206F">
      <w:pPr>
        <w:pStyle w:val="ListParagraph"/>
        <w:tabs>
          <w:tab w:val="left" w:pos="1129"/>
        </w:tabs>
        <w:spacing w:before="0" w:after="120" w:line="360" w:lineRule="exact"/>
        <w:ind w:left="0" w:firstLine="720"/>
        <w:rPr>
          <w:rFonts w:eastAsia="Calibri"/>
          <w:color w:val="000000"/>
          <w:sz w:val="28"/>
          <w:szCs w:val="28"/>
        </w:rPr>
      </w:pPr>
      <w:r w:rsidRPr="00DB11EA">
        <w:rPr>
          <w:rFonts w:eastAsia="Calibri"/>
          <w:color w:val="000000"/>
          <w:sz w:val="28"/>
          <w:szCs w:val="28"/>
        </w:rPr>
        <w:t xml:space="preserve">- Việc khen thưởng phải đảm bảo đúng quy định, kịp thời, công khai, minh bạch, dân chủ, khách quan gắn với kết quả thực hiện </w:t>
      </w:r>
      <w:r w:rsidR="00DB6E86">
        <w:rPr>
          <w:rFonts w:eastAsia="Calibri"/>
          <w:color w:val="000000"/>
          <w:sz w:val="28"/>
          <w:szCs w:val="28"/>
        </w:rPr>
        <w:t>P</w:t>
      </w:r>
      <w:r w:rsidRPr="00DB11EA">
        <w:rPr>
          <w:rFonts w:eastAsia="Calibri"/>
          <w:color w:val="000000"/>
          <w:sz w:val="28"/>
          <w:szCs w:val="28"/>
        </w:rPr>
        <w:t>hong trào thi đua.</w:t>
      </w:r>
    </w:p>
    <w:p w14:paraId="70966BA0" w14:textId="704BC658" w:rsidR="006B11FB" w:rsidRPr="00D97823" w:rsidRDefault="00D97823" w:rsidP="00BE206F">
      <w:pPr>
        <w:pStyle w:val="BodyText"/>
        <w:spacing w:before="0" w:after="120" w:line="360" w:lineRule="exact"/>
        <w:ind w:left="0" w:firstLine="720"/>
        <w:rPr>
          <w:color w:val="000000"/>
          <w:sz w:val="28"/>
          <w:szCs w:val="28"/>
        </w:rPr>
      </w:pPr>
      <w:r w:rsidRPr="00DB11EA">
        <w:rPr>
          <w:color w:val="000000"/>
          <w:sz w:val="28"/>
          <w:szCs w:val="28"/>
        </w:rPr>
        <w:t xml:space="preserve">- </w:t>
      </w:r>
      <w:r w:rsidRPr="00DB6E86">
        <w:rPr>
          <w:color w:val="000000"/>
          <w:spacing w:val="4"/>
          <w:sz w:val="28"/>
          <w:szCs w:val="28"/>
        </w:rPr>
        <w:t>Công tác bình chọn, xét khen thưởng phải thực hiện đúng quy trình, thủ tục, điều kiện tiêu chuẩn theo quy định của pháp luật; tập thể, cá nhân, hộ gia đình được khen thưởng phải thực sự tiêu biểu, có nhiều nỗ lực, phấn đấu, đổi mới, sáng tạo, có tác dụng nêu gương, có sức lan toả trong cộng đồng</w:t>
      </w:r>
      <w:r w:rsidRPr="00DB11EA">
        <w:rPr>
          <w:color w:val="000000"/>
          <w:sz w:val="28"/>
          <w:szCs w:val="28"/>
        </w:rPr>
        <w:t>.</w:t>
      </w:r>
    </w:p>
    <w:p w14:paraId="145347CF" w14:textId="7417EED6" w:rsidR="00FA4BE7" w:rsidRPr="00DF577F" w:rsidRDefault="006B11FB" w:rsidP="00696473">
      <w:pPr>
        <w:pStyle w:val="Heading1"/>
        <w:tabs>
          <w:tab w:val="left" w:pos="1283"/>
        </w:tabs>
        <w:spacing w:before="0" w:after="120" w:line="380" w:lineRule="exact"/>
        <w:ind w:left="0" w:firstLine="720"/>
        <w:rPr>
          <w:rFonts w:ascii="Times New Roman" w:hAnsi="Times New Roman"/>
          <w:color w:val="000000"/>
          <w:sz w:val="28"/>
          <w:szCs w:val="28"/>
        </w:rPr>
      </w:pPr>
      <w:r w:rsidRPr="00D97823">
        <w:rPr>
          <w:rFonts w:ascii="Times New Roman" w:hAnsi="Times New Roman"/>
          <w:color w:val="000000"/>
          <w:sz w:val="28"/>
          <w:szCs w:val="28"/>
        </w:rPr>
        <w:lastRenderedPageBreak/>
        <w:t>I</w:t>
      </w:r>
      <w:r w:rsidR="00FA4BE7" w:rsidRPr="00D97823">
        <w:rPr>
          <w:rFonts w:ascii="Times New Roman" w:hAnsi="Times New Roman"/>
          <w:color w:val="000000"/>
          <w:sz w:val="28"/>
          <w:szCs w:val="28"/>
        </w:rPr>
        <w:t>I. ĐỐI</w:t>
      </w:r>
      <w:r w:rsidR="00FA4BE7" w:rsidRPr="00DB11EA">
        <w:rPr>
          <w:rFonts w:ascii="Times New Roman" w:hAnsi="Times New Roman"/>
          <w:color w:val="000000"/>
          <w:sz w:val="28"/>
          <w:szCs w:val="28"/>
        </w:rPr>
        <w:t xml:space="preserve"> </w:t>
      </w:r>
      <w:r w:rsidR="00FA4BE7" w:rsidRPr="00D97823">
        <w:rPr>
          <w:rFonts w:ascii="Times New Roman" w:hAnsi="Times New Roman"/>
          <w:color w:val="000000"/>
          <w:sz w:val="28"/>
          <w:szCs w:val="28"/>
        </w:rPr>
        <w:t>TƯỢNG</w:t>
      </w:r>
      <w:r w:rsidR="00FA4BE7" w:rsidRPr="00DB11EA">
        <w:rPr>
          <w:rFonts w:ascii="Times New Roman" w:hAnsi="Times New Roman"/>
          <w:color w:val="000000"/>
          <w:sz w:val="28"/>
          <w:szCs w:val="28"/>
        </w:rPr>
        <w:t xml:space="preserve"> </w:t>
      </w:r>
      <w:r w:rsidR="00FA4BE7" w:rsidRPr="00D97823">
        <w:rPr>
          <w:rFonts w:ascii="Times New Roman" w:hAnsi="Times New Roman"/>
          <w:color w:val="000000"/>
          <w:sz w:val="28"/>
          <w:szCs w:val="28"/>
        </w:rPr>
        <w:t>KHEN</w:t>
      </w:r>
      <w:r w:rsidR="00FA4BE7">
        <w:rPr>
          <w:rFonts w:ascii="Times New Roman" w:hAnsi="Times New Roman"/>
          <w:color w:val="000000"/>
          <w:spacing w:val="-3"/>
          <w:sz w:val="28"/>
          <w:szCs w:val="28"/>
        </w:rPr>
        <w:t xml:space="preserve"> </w:t>
      </w:r>
      <w:r w:rsidR="00FA4BE7" w:rsidRPr="00DF577F">
        <w:rPr>
          <w:rFonts w:ascii="Times New Roman" w:hAnsi="Times New Roman"/>
          <w:color w:val="000000"/>
          <w:sz w:val="28"/>
          <w:szCs w:val="28"/>
        </w:rPr>
        <w:t>THƯỞNG</w:t>
      </w:r>
    </w:p>
    <w:p w14:paraId="59F68A58" w14:textId="0864FEEF" w:rsidR="00FA4BE7" w:rsidRDefault="00FA4BE7" w:rsidP="00696473">
      <w:pPr>
        <w:pStyle w:val="BodyText"/>
        <w:spacing w:before="0" w:after="120" w:line="380" w:lineRule="exact"/>
        <w:ind w:left="0" w:firstLine="720"/>
        <w:rPr>
          <w:color w:val="000000"/>
          <w:sz w:val="28"/>
          <w:szCs w:val="28"/>
        </w:rPr>
      </w:pPr>
      <w:r w:rsidRPr="00DF577F">
        <w:rPr>
          <w:color w:val="000000"/>
          <w:spacing w:val="-2"/>
          <w:sz w:val="28"/>
          <w:szCs w:val="28"/>
        </w:rPr>
        <w:t>Huyện, thành phố</w:t>
      </w:r>
      <w:r w:rsidR="008448E3" w:rsidRPr="00DF577F">
        <w:rPr>
          <w:color w:val="000000"/>
          <w:spacing w:val="-2"/>
          <w:sz w:val="28"/>
          <w:szCs w:val="28"/>
        </w:rPr>
        <w:t>;</w:t>
      </w:r>
      <w:r w:rsidRPr="00DF577F">
        <w:rPr>
          <w:color w:val="000000"/>
          <w:spacing w:val="-2"/>
          <w:sz w:val="28"/>
          <w:szCs w:val="28"/>
        </w:rPr>
        <w:t xml:space="preserve"> xã</w:t>
      </w:r>
      <w:r w:rsidR="008448E3" w:rsidRPr="00DF577F">
        <w:rPr>
          <w:color w:val="000000"/>
          <w:spacing w:val="-2"/>
          <w:sz w:val="28"/>
          <w:szCs w:val="28"/>
        </w:rPr>
        <w:t>;</w:t>
      </w:r>
      <w:r w:rsidRPr="00DF577F">
        <w:rPr>
          <w:color w:val="000000"/>
          <w:spacing w:val="-2"/>
          <w:sz w:val="28"/>
          <w:szCs w:val="28"/>
        </w:rPr>
        <w:t xml:space="preserve"> xóm (thôn, bản)</w:t>
      </w:r>
      <w:r w:rsidR="008448E3" w:rsidRPr="00DF577F">
        <w:rPr>
          <w:color w:val="000000"/>
          <w:spacing w:val="-2"/>
          <w:sz w:val="28"/>
          <w:szCs w:val="28"/>
        </w:rPr>
        <w:t xml:space="preserve"> thuộc </w:t>
      </w:r>
      <w:r w:rsidR="00230A06" w:rsidRPr="00DF577F">
        <w:rPr>
          <w:color w:val="000000"/>
          <w:spacing w:val="-2"/>
          <w:sz w:val="28"/>
          <w:szCs w:val="28"/>
        </w:rPr>
        <w:t>các xã đ</w:t>
      </w:r>
      <w:r w:rsidR="009B1CFA" w:rsidRPr="00DB11EA">
        <w:rPr>
          <w:color w:val="000000"/>
          <w:spacing w:val="-2"/>
          <w:sz w:val="28"/>
          <w:szCs w:val="28"/>
        </w:rPr>
        <w:t>ặc</w:t>
      </w:r>
      <w:r w:rsidR="00230A06" w:rsidRPr="00DF577F">
        <w:rPr>
          <w:color w:val="000000"/>
          <w:spacing w:val="-2"/>
          <w:sz w:val="28"/>
          <w:szCs w:val="28"/>
        </w:rPr>
        <w:t xml:space="preserve"> biệt khó </w:t>
      </w:r>
      <w:r w:rsidR="00442D43">
        <w:rPr>
          <w:color w:val="000000"/>
          <w:spacing w:val="-2"/>
          <w:sz w:val="28"/>
          <w:szCs w:val="28"/>
        </w:rPr>
        <w:t xml:space="preserve">khăn </w:t>
      </w:r>
      <w:r w:rsidR="00442D43" w:rsidRPr="00DB11EA">
        <w:rPr>
          <w:color w:val="000000"/>
          <w:spacing w:val="-2"/>
          <w:sz w:val="28"/>
          <w:szCs w:val="28"/>
        </w:rPr>
        <w:t>v</w:t>
      </w:r>
      <w:r w:rsidR="00442D43" w:rsidRPr="00AD210C">
        <w:rPr>
          <w:color w:val="000000"/>
          <w:spacing w:val="-6"/>
          <w:sz w:val="28"/>
          <w:szCs w:val="28"/>
        </w:rPr>
        <w:t>ùng đồng bào dân tộc thiểu số và miền núi</w:t>
      </w:r>
      <w:r w:rsidRPr="00AD210C">
        <w:rPr>
          <w:color w:val="000000"/>
          <w:spacing w:val="-6"/>
          <w:sz w:val="28"/>
          <w:szCs w:val="28"/>
        </w:rPr>
        <w:t>; cơ quan, tổ chức, đơn vị, doanh nghiệp, hợp tác xã</w:t>
      </w:r>
      <w:r w:rsidR="00DF577F" w:rsidRPr="00AD210C">
        <w:rPr>
          <w:color w:val="000000"/>
          <w:spacing w:val="-6"/>
          <w:sz w:val="28"/>
          <w:szCs w:val="28"/>
        </w:rPr>
        <w:t>;</w:t>
      </w:r>
      <w:r w:rsidRPr="00AD210C">
        <w:rPr>
          <w:color w:val="000000"/>
          <w:spacing w:val="-6"/>
          <w:sz w:val="28"/>
          <w:szCs w:val="28"/>
        </w:rPr>
        <w:t xml:space="preserve"> </w:t>
      </w:r>
      <w:r w:rsidR="00DF577F" w:rsidRPr="00AD210C">
        <w:rPr>
          <w:color w:val="000000"/>
          <w:spacing w:val="-6"/>
          <w:sz w:val="28"/>
          <w:szCs w:val="28"/>
        </w:rPr>
        <w:t xml:space="preserve">cá nhân, hộ gia đình </w:t>
      </w:r>
      <w:r w:rsidRPr="00AD210C">
        <w:rPr>
          <w:color w:val="000000"/>
          <w:spacing w:val="-6"/>
          <w:sz w:val="28"/>
          <w:szCs w:val="28"/>
        </w:rPr>
        <w:t xml:space="preserve">trong và ngoài tỉnh có thành tích xuất sắc trong </w:t>
      </w:r>
      <w:r w:rsidR="00AD210C">
        <w:rPr>
          <w:color w:val="000000"/>
          <w:spacing w:val="-6"/>
          <w:sz w:val="28"/>
          <w:szCs w:val="28"/>
        </w:rPr>
        <w:t>P</w:t>
      </w:r>
      <w:r w:rsidRPr="00AD210C">
        <w:rPr>
          <w:color w:val="000000"/>
          <w:spacing w:val="-6"/>
          <w:sz w:val="28"/>
          <w:szCs w:val="28"/>
        </w:rPr>
        <w:t>hong trào thi đua</w:t>
      </w:r>
      <w:r>
        <w:rPr>
          <w:color w:val="000000"/>
          <w:sz w:val="28"/>
          <w:szCs w:val="28"/>
        </w:rPr>
        <w:t>.</w:t>
      </w:r>
    </w:p>
    <w:p w14:paraId="62262A02" w14:textId="40B0F2F0" w:rsidR="00FA4BE7" w:rsidRDefault="006B11FB" w:rsidP="00696473">
      <w:pPr>
        <w:pStyle w:val="Heading1"/>
        <w:tabs>
          <w:tab w:val="left" w:pos="1390"/>
        </w:tabs>
        <w:spacing w:before="0" w:after="120" w:line="380" w:lineRule="exact"/>
        <w:ind w:left="0" w:firstLine="720"/>
        <w:rPr>
          <w:rFonts w:ascii="Times New Roman" w:hAnsi="Times New Roman"/>
          <w:color w:val="000000"/>
          <w:sz w:val="28"/>
          <w:szCs w:val="28"/>
        </w:rPr>
      </w:pPr>
      <w:r>
        <w:rPr>
          <w:rFonts w:ascii="Times New Roman" w:hAnsi="Times New Roman"/>
          <w:color w:val="000000"/>
          <w:sz w:val="28"/>
          <w:szCs w:val="28"/>
        </w:rPr>
        <w:t>I</w:t>
      </w:r>
      <w:r w:rsidR="00FA4BE7">
        <w:rPr>
          <w:rFonts w:ascii="Times New Roman" w:hAnsi="Times New Roman"/>
          <w:color w:val="000000"/>
          <w:sz w:val="28"/>
          <w:szCs w:val="28"/>
        </w:rPr>
        <w:t>II. HÌNH THỨC KHEN THƯỞNG</w:t>
      </w:r>
      <w:r w:rsidR="00DB40C7">
        <w:rPr>
          <w:rFonts w:ascii="Times New Roman" w:hAnsi="Times New Roman"/>
          <w:color w:val="000000"/>
          <w:sz w:val="28"/>
          <w:szCs w:val="28"/>
        </w:rPr>
        <w:t>, TIỀN THƯỞNG</w:t>
      </w:r>
    </w:p>
    <w:p w14:paraId="6D2678F9" w14:textId="786D8ABB" w:rsidR="00FA4BE7" w:rsidRPr="00364ECA" w:rsidRDefault="0019002A" w:rsidP="00696473">
      <w:pPr>
        <w:spacing w:after="120" w:line="380" w:lineRule="exact"/>
        <w:ind w:firstLine="720"/>
        <w:jc w:val="both"/>
        <w:rPr>
          <w:color w:val="000000"/>
          <w:sz w:val="28"/>
          <w:szCs w:val="28"/>
          <w:lang w:val="nl-NL"/>
        </w:rPr>
      </w:pPr>
      <w:r w:rsidRPr="00364ECA">
        <w:rPr>
          <w:b/>
          <w:bCs/>
          <w:color w:val="000000"/>
          <w:sz w:val="28"/>
          <w:szCs w:val="28"/>
          <w:lang w:val="nl-NL"/>
        </w:rPr>
        <w:t xml:space="preserve">1. </w:t>
      </w:r>
      <w:r w:rsidR="00FA4BE7" w:rsidRPr="00364ECA">
        <w:rPr>
          <w:b/>
          <w:bCs/>
          <w:color w:val="000000"/>
          <w:sz w:val="28"/>
          <w:szCs w:val="28"/>
          <w:lang w:val="nl-NL"/>
        </w:rPr>
        <w:t>Khen thưởng cấp Nhà nước</w:t>
      </w:r>
    </w:p>
    <w:p w14:paraId="77FBD806" w14:textId="77777777" w:rsidR="00FA4BE7" w:rsidRDefault="00FA4BE7" w:rsidP="00696473">
      <w:pPr>
        <w:spacing w:after="120" w:line="380" w:lineRule="exact"/>
        <w:ind w:firstLine="720"/>
        <w:jc w:val="both"/>
        <w:rPr>
          <w:color w:val="000000"/>
          <w:sz w:val="28"/>
          <w:szCs w:val="28"/>
          <w:lang w:val="nl-NL"/>
        </w:rPr>
      </w:pPr>
      <w:r>
        <w:rPr>
          <w:color w:val="000000"/>
          <w:sz w:val="28"/>
          <w:szCs w:val="28"/>
          <w:lang w:val="nl-NL"/>
        </w:rPr>
        <w:t>- Huân chương Lao động hạng Nhất.</w:t>
      </w:r>
    </w:p>
    <w:p w14:paraId="139B49DB" w14:textId="77777777" w:rsidR="00FA4BE7" w:rsidRDefault="00FA4BE7" w:rsidP="00696473">
      <w:pPr>
        <w:spacing w:after="120" w:line="380" w:lineRule="exact"/>
        <w:ind w:firstLine="720"/>
        <w:jc w:val="both"/>
        <w:rPr>
          <w:color w:val="000000"/>
          <w:sz w:val="28"/>
          <w:szCs w:val="28"/>
          <w:lang w:val="nl-NL"/>
        </w:rPr>
      </w:pPr>
      <w:r>
        <w:rPr>
          <w:color w:val="000000"/>
          <w:sz w:val="28"/>
          <w:szCs w:val="28"/>
          <w:lang w:val="nl-NL"/>
        </w:rPr>
        <w:t>- Huân chương Lao động hạng Ba.</w:t>
      </w:r>
    </w:p>
    <w:p w14:paraId="476D0AC9" w14:textId="77777777" w:rsidR="00FA4BE7" w:rsidRDefault="00FA4BE7" w:rsidP="00696473">
      <w:pPr>
        <w:spacing w:after="120" w:line="380" w:lineRule="exact"/>
        <w:ind w:firstLine="720"/>
        <w:jc w:val="both"/>
        <w:rPr>
          <w:color w:val="000000"/>
          <w:sz w:val="28"/>
          <w:szCs w:val="28"/>
          <w:lang w:val="nl-NL"/>
        </w:rPr>
      </w:pPr>
      <w:r>
        <w:rPr>
          <w:color w:val="000000"/>
          <w:sz w:val="28"/>
          <w:szCs w:val="28"/>
          <w:lang w:val="nl-NL"/>
        </w:rPr>
        <w:t>- Cờ thi đua của Chính phủ.</w:t>
      </w:r>
    </w:p>
    <w:p w14:paraId="3D438BA6" w14:textId="4B5918D8" w:rsidR="00FA4BE7" w:rsidRDefault="00FA4BE7" w:rsidP="00696473">
      <w:pPr>
        <w:spacing w:after="120" w:line="380" w:lineRule="exact"/>
        <w:ind w:firstLine="720"/>
        <w:jc w:val="both"/>
        <w:rPr>
          <w:color w:val="000000"/>
          <w:sz w:val="28"/>
          <w:szCs w:val="28"/>
          <w:lang w:val="nl-NL"/>
        </w:rPr>
      </w:pPr>
      <w:r>
        <w:rPr>
          <w:color w:val="000000"/>
          <w:sz w:val="28"/>
          <w:szCs w:val="28"/>
          <w:lang w:val="nl-NL"/>
        </w:rPr>
        <w:t>- Bằng khen của Thủ tướng Chính phủ.</w:t>
      </w:r>
    </w:p>
    <w:p w14:paraId="722EC6EF" w14:textId="2FBD5B33" w:rsidR="002A5049" w:rsidRPr="000B211C" w:rsidRDefault="0019002A" w:rsidP="00696473">
      <w:pPr>
        <w:spacing w:after="120" w:line="380" w:lineRule="exact"/>
        <w:ind w:firstLine="720"/>
        <w:jc w:val="both"/>
        <w:rPr>
          <w:b/>
          <w:bCs/>
          <w:color w:val="000000"/>
          <w:sz w:val="28"/>
          <w:szCs w:val="28"/>
          <w:lang w:val="nl-NL"/>
        </w:rPr>
      </w:pPr>
      <w:r w:rsidRPr="00364ECA">
        <w:rPr>
          <w:b/>
          <w:bCs/>
          <w:color w:val="000000"/>
          <w:sz w:val="28"/>
          <w:szCs w:val="28"/>
          <w:lang w:val="nl-NL"/>
        </w:rPr>
        <w:t xml:space="preserve">2. </w:t>
      </w:r>
      <w:r w:rsidR="002A5049" w:rsidRPr="000B211C">
        <w:rPr>
          <w:b/>
          <w:bCs/>
          <w:color w:val="000000"/>
          <w:sz w:val="28"/>
          <w:szCs w:val="28"/>
          <w:lang w:val="nl-NL"/>
        </w:rPr>
        <w:t>Khen thưởng cấp tỉnh</w:t>
      </w:r>
    </w:p>
    <w:p w14:paraId="7344D729" w14:textId="79B7D92F" w:rsidR="0019002A" w:rsidRPr="006B2669" w:rsidRDefault="0019002A" w:rsidP="00696473">
      <w:pPr>
        <w:spacing w:after="120" w:line="380" w:lineRule="exact"/>
        <w:ind w:firstLine="720"/>
        <w:jc w:val="both"/>
        <w:rPr>
          <w:color w:val="000000"/>
          <w:sz w:val="28"/>
          <w:szCs w:val="28"/>
          <w:lang w:val="nl-NL"/>
        </w:rPr>
      </w:pPr>
      <w:r w:rsidRPr="006B2669">
        <w:rPr>
          <w:color w:val="000000"/>
          <w:sz w:val="28"/>
          <w:szCs w:val="28"/>
          <w:lang w:val="nl-NL"/>
        </w:rPr>
        <w:t>Bằng khen của Chủ tịch Ủy ban nhân dân tỉnh</w:t>
      </w:r>
      <w:r w:rsidR="00436005" w:rsidRPr="006B2669">
        <w:rPr>
          <w:color w:val="000000"/>
          <w:sz w:val="28"/>
          <w:szCs w:val="28"/>
          <w:lang w:val="nl-NL"/>
        </w:rPr>
        <w:t>.</w:t>
      </w:r>
    </w:p>
    <w:p w14:paraId="5B09EAAC" w14:textId="29BED01B" w:rsidR="0019002A" w:rsidRDefault="0019002A" w:rsidP="00696473">
      <w:pPr>
        <w:spacing w:after="120" w:line="380" w:lineRule="exact"/>
        <w:ind w:firstLine="720"/>
        <w:jc w:val="both"/>
        <w:rPr>
          <w:b/>
          <w:bCs/>
          <w:color w:val="000000"/>
          <w:spacing w:val="-6"/>
          <w:sz w:val="28"/>
          <w:szCs w:val="28"/>
          <w:lang w:val="nl-NL"/>
        </w:rPr>
      </w:pPr>
      <w:r w:rsidRPr="006B2669">
        <w:rPr>
          <w:b/>
          <w:bCs/>
          <w:color w:val="000000"/>
          <w:sz w:val="28"/>
          <w:szCs w:val="28"/>
          <w:lang w:val="nl-NL"/>
        </w:rPr>
        <w:t xml:space="preserve">3. </w:t>
      </w:r>
      <w:r w:rsidRPr="006B2669">
        <w:rPr>
          <w:b/>
          <w:bCs/>
          <w:color w:val="000000"/>
          <w:spacing w:val="-6"/>
          <w:sz w:val="28"/>
          <w:szCs w:val="28"/>
          <w:lang w:val="nl-NL"/>
        </w:rPr>
        <w:t>Giấy khen</w:t>
      </w:r>
      <w:r w:rsidR="001620B8" w:rsidRPr="006B2669">
        <w:rPr>
          <w:b/>
          <w:bCs/>
          <w:color w:val="000000"/>
          <w:spacing w:val="-6"/>
          <w:sz w:val="28"/>
          <w:szCs w:val="28"/>
          <w:lang w:val="nl-NL"/>
        </w:rPr>
        <w:t xml:space="preserve"> của Chủ tịch Ủy ban nhân dân các cấp, thủ trưởng các cơ quan, tổ chức, đơn vị, doanh nghiệp, hợp tác (Giấy khen)</w:t>
      </w:r>
    </w:p>
    <w:p w14:paraId="01BE3CAE" w14:textId="53C7A56F" w:rsidR="00633BB2" w:rsidRDefault="00633BB2" w:rsidP="00696473">
      <w:pPr>
        <w:spacing w:after="120" w:line="380" w:lineRule="exact"/>
        <w:ind w:firstLine="720"/>
        <w:jc w:val="both"/>
        <w:rPr>
          <w:b/>
          <w:bCs/>
          <w:color w:val="000000"/>
          <w:spacing w:val="-6"/>
          <w:sz w:val="28"/>
          <w:szCs w:val="28"/>
          <w:lang w:val="nl-NL"/>
        </w:rPr>
      </w:pPr>
      <w:r>
        <w:rPr>
          <w:b/>
          <w:bCs/>
          <w:color w:val="000000"/>
          <w:spacing w:val="-6"/>
          <w:sz w:val="28"/>
          <w:szCs w:val="28"/>
          <w:lang w:val="nl-NL"/>
        </w:rPr>
        <w:t>4. Tiền thưởng</w:t>
      </w:r>
    </w:p>
    <w:p w14:paraId="2D227F72" w14:textId="5F64ACCA" w:rsidR="00633BB2" w:rsidRDefault="00633BB2" w:rsidP="00696473">
      <w:pPr>
        <w:spacing w:after="120" w:line="380" w:lineRule="exact"/>
        <w:ind w:firstLine="720"/>
        <w:jc w:val="both"/>
        <w:rPr>
          <w:color w:val="000000"/>
          <w:spacing w:val="-6"/>
          <w:sz w:val="28"/>
          <w:szCs w:val="28"/>
          <w:lang w:val="nl-NL"/>
        </w:rPr>
      </w:pPr>
      <w:r>
        <w:rPr>
          <w:color w:val="000000"/>
          <w:spacing w:val="-6"/>
          <w:sz w:val="28"/>
          <w:szCs w:val="28"/>
          <w:lang w:val="nl-NL"/>
        </w:rPr>
        <w:t>Thực hiện theo quy định hiện hành của pháp luật về thi đua, khen thưởng</w:t>
      </w:r>
      <w:r w:rsidR="00436005">
        <w:rPr>
          <w:color w:val="000000"/>
          <w:spacing w:val="-6"/>
          <w:sz w:val="28"/>
          <w:szCs w:val="28"/>
          <w:lang w:val="nl-NL"/>
        </w:rPr>
        <w:t>.</w:t>
      </w:r>
    </w:p>
    <w:p w14:paraId="3445A5CA" w14:textId="321A6CC8" w:rsidR="00DB40C7" w:rsidRPr="00DB40C7" w:rsidRDefault="00DB40C7" w:rsidP="00696473">
      <w:pPr>
        <w:spacing w:after="120" w:line="380" w:lineRule="exact"/>
        <w:ind w:firstLine="720"/>
        <w:jc w:val="both"/>
        <w:rPr>
          <w:b/>
          <w:bCs/>
          <w:color w:val="000000"/>
          <w:sz w:val="28"/>
          <w:szCs w:val="28"/>
          <w:lang w:val="nl-NL"/>
        </w:rPr>
      </w:pPr>
      <w:r w:rsidRPr="00DB40C7">
        <w:rPr>
          <w:b/>
          <w:bCs/>
          <w:color w:val="000000"/>
          <w:spacing w:val="-6"/>
          <w:sz w:val="28"/>
          <w:szCs w:val="28"/>
          <w:lang w:val="nl-NL"/>
        </w:rPr>
        <w:t xml:space="preserve">IV. </w:t>
      </w:r>
      <w:r w:rsidRPr="00DB40C7">
        <w:rPr>
          <w:b/>
          <w:bCs/>
          <w:color w:val="000000"/>
          <w:sz w:val="28"/>
          <w:szCs w:val="28"/>
          <w:lang w:val="nl-NL"/>
        </w:rPr>
        <w:t>TIÊU</w:t>
      </w:r>
      <w:r w:rsidRPr="00DB40C7">
        <w:rPr>
          <w:b/>
          <w:bCs/>
          <w:color w:val="000000"/>
          <w:spacing w:val="-1"/>
          <w:sz w:val="28"/>
          <w:szCs w:val="28"/>
          <w:lang w:val="nl-NL"/>
        </w:rPr>
        <w:t xml:space="preserve"> </w:t>
      </w:r>
      <w:r w:rsidRPr="00DB40C7">
        <w:rPr>
          <w:b/>
          <w:bCs/>
          <w:color w:val="000000"/>
          <w:sz w:val="28"/>
          <w:szCs w:val="28"/>
          <w:lang w:val="nl-NL"/>
        </w:rPr>
        <w:t>CHUẨN, SỐ LƯỢNG</w:t>
      </w:r>
      <w:r w:rsidRPr="00DB40C7">
        <w:rPr>
          <w:b/>
          <w:bCs/>
          <w:color w:val="000000"/>
          <w:spacing w:val="-1"/>
          <w:sz w:val="28"/>
          <w:szCs w:val="28"/>
          <w:lang w:val="nl-NL"/>
        </w:rPr>
        <w:t xml:space="preserve"> </w:t>
      </w:r>
      <w:r w:rsidRPr="00DB40C7">
        <w:rPr>
          <w:b/>
          <w:bCs/>
          <w:color w:val="000000"/>
          <w:sz w:val="28"/>
          <w:szCs w:val="28"/>
          <w:lang w:val="nl-NL"/>
        </w:rPr>
        <w:t>KHEN</w:t>
      </w:r>
      <w:r w:rsidRPr="00DB40C7">
        <w:rPr>
          <w:b/>
          <w:bCs/>
          <w:color w:val="000000"/>
          <w:spacing w:val="-2"/>
          <w:sz w:val="28"/>
          <w:szCs w:val="28"/>
          <w:lang w:val="nl-NL"/>
        </w:rPr>
        <w:t xml:space="preserve"> </w:t>
      </w:r>
      <w:r w:rsidRPr="00DB40C7">
        <w:rPr>
          <w:b/>
          <w:bCs/>
          <w:color w:val="000000"/>
          <w:sz w:val="28"/>
          <w:szCs w:val="28"/>
          <w:lang w:val="nl-NL"/>
        </w:rPr>
        <w:t>THƯỞNG CẤP NHÀ NƯỚC</w:t>
      </w:r>
    </w:p>
    <w:p w14:paraId="124E3C8B" w14:textId="77777777" w:rsidR="007511A4" w:rsidRDefault="00F63DD4" w:rsidP="00696473">
      <w:pPr>
        <w:spacing w:after="120" w:line="380" w:lineRule="exact"/>
        <w:ind w:firstLine="720"/>
        <w:jc w:val="both"/>
        <w:rPr>
          <w:color w:val="000000"/>
          <w:sz w:val="28"/>
          <w:szCs w:val="28"/>
          <w:lang w:val="nl-NL"/>
        </w:rPr>
      </w:pPr>
      <w:r w:rsidRPr="00CD2E5C">
        <w:rPr>
          <w:color w:val="000000"/>
          <w:spacing w:val="4"/>
          <w:sz w:val="28"/>
          <w:szCs w:val="28"/>
          <w:lang w:val="nl-NL"/>
        </w:rPr>
        <w:t xml:space="preserve">Thực hiện Hướng dẫn số 2358/HD-BTĐKT ngày 31/8/2022 của Ban </w:t>
      </w:r>
      <w:r w:rsidRPr="00CD2E5C">
        <w:rPr>
          <w:color w:val="000000"/>
          <w:sz w:val="28"/>
          <w:szCs w:val="28"/>
          <w:lang w:val="nl-NL"/>
        </w:rPr>
        <w:t xml:space="preserve">Thi đua - Khen thưởng Trung ương về khen thưởng thành tích trong Phong trào thi đua “Cả nước chung sức xây dựng nông thôn mới” giai đoạn 2021 </w:t>
      </w:r>
      <w:r w:rsidR="007511A4" w:rsidRPr="00CD2E5C">
        <w:rPr>
          <w:color w:val="000000"/>
          <w:sz w:val="28"/>
          <w:szCs w:val="28"/>
          <w:lang w:val="nl-NL"/>
        </w:rPr>
        <w:t>-</w:t>
      </w:r>
      <w:r w:rsidRPr="00CD2E5C">
        <w:rPr>
          <w:color w:val="000000"/>
          <w:sz w:val="28"/>
          <w:szCs w:val="28"/>
          <w:lang w:val="nl-NL"/>
        </w:rPr>
        <w:t xml:space="preserve"> 2025</w:t>
      </w:r>
      <w:r w:rsidR="007511A4">
        <w:rPr>
          <w:color w:val="000000"/>
          <w:sz w:val="28"/>
          <w:szCs w:val="28"/>
          <w:lang w:val="nl-NL"/>
        </w:rPr>
        <w:t>,</w:t>
      </w:r>
    </w:p>
    <w:p w14:paraId="7AE6896B" w14:textId="3D042D0E" w:rsidR="00DB40C7" w:rsidRPr="00DB40C7" w:rsidRDefault="00F63DD4" w:rsidP="00696473">
      <w:pPr>
        <w:spacing w:after="120" w:line="380" w:lineRule="exact"/>
        <w:ind w:firstLine="720"/>
        <w:jc w:val="both"/>
        <w:rPr>
          <w:b/>
          <w:bCs/>
          <w:color w:val="000000"/>
          <w:sz w:val="28"/>
          <w:szCs w:val="28"/>
          <w:lang w:val="nl-NL"/>
        </w:rPr>
      </w:pPr>
      <w:r w:rsidRPr="00CD2E5C">
        <w:rPr>
          <w:color w:val="000000"/>
          <w:spacing w:val="-6"/>
          <w:sz w:val="28"/>
          <w:szCs w:val="28"/>
          <w:lang w:val="nl-NL"/>
        </w:rPr>
        <w:t xml:space="preserve">Sở Nội vụ (Ban Thi đua - Khen thưởng tỉnh) sẽ phối hợp với Sở Nông nghiệp </w:t>
      </w:r>
      <w:r w:rsidRPr="00CD2E5C">
        <w:rPr>
          <w:color w:val="000000"/>
          <w:spacing w:val="-2"/>
          <w:sz w:val="28"/>
          <w:szCs w:val="28"/>
          <w:lang w:val="nl-NL"/>
        </w:rPr>
        <w:t xml:space="preserve">và Phát triển nông thôn (Văn phòng Điều phối Chương trình mục tiêu quốc gia xây dựng nông thôn mới tỉnh) tham mưu Hội đồng Thi đua - Khen thưởng tỉnh xét chọn các tập thể, cá nhân đủ điều kiện tiêu chuẩn đề nghị Ủy ban nhân dân </w:t>
      </w:r>
      <w:r w:rsidRPr="00CD2E5C">
        <w:rPr>
          <w:color w:val="000000"/>
          <w:spacing w:val="-6"/>
          <w:sz w:val="28"/>
          <w:szCs w:val="28"/>
          <w:lang w:val="nl-NL"/>
        </w:rPr>
        <w:t>tỉnh trình Thủ tướng Chính phủ, Chủ tịch nước khen thưởng theo hướng dẫn của Ban Thi đua - Khen thưởng Trung ương</w:t>
      </w:r>
      <w:r w:rsidR="00CD2E5C" w:rsidRPr="00CD2E5C">
        <w:rPr>
          <w:color w:val="000000"/>
          <w:spacing w:val="-6"/>
          <w:sz w:val="28"/>
          <w:szCs w:val="28"/>
          <w:lang w:val="nl-NL"/>
        </w:rPr>
        <w:t xml:space="preserve"> vào dịp tổng kết Phong trào thi đua (năm 2025</w:t>
      </w:r>
      <w:r w:rsidR="00CD2E5C">
        <w:rPr>
          <w:color w:val="000000"/>
          <w:sz w:val="28"/>
          <w:szCs w:val="28"/>
          <w:lang w:val="nl-NL"/>
        </w:rPr>
        <w:t>)</w:t>
      </w:r>
      <w:r w:rsidRPr="00F63DD4">
        <w:rPr>
          <w:color w:val="000000"/>
          <w:sz w:val="28"/>
          <w:szCs w:val="28"/>
          <w:lang w:val="nl-NL"/>
        </w:rPr>
        <w:t>.</w:t>
      </w:r>
    </w:p>
    <w:p w14:paraId="6F1CD4AB" w14:textId="77545FA7" w:rsidR="00FA4BE7" w:rsidRDefault="00311267" w:rsidP="00696473">
      <w:pPr>
        <w:pStyle w:val="Heading1"/>
        <w:tabs>
          <w:tab w:val="left" w:pos="1390"/>
        </w:tabs>
        <w:spacing w:before="0" w:after="120" w:line="380" w:lineRule="exact"/>
        <w:ind w:left="0" w:firstLine="720"/>
        <w:rPr>
          <w:rFonts w:ascii="Times New Roman" w:hAnsi="Times New Roman"/>
          <w:color w:val="000000"/>
          <w:sz w:val="28"/>
          <w:szCs w:val="28"/>
          <w:lang w:val="nl-NL"/>
        </w:rPr>
      </w:pPr>
      <w:r>
        <w:rPr>
          <w:rFonts w:ascii="Times New Roman" w:hAnsi="Times New Roman"/>
          <w:color w:val="000000"/>
          <w:sz w:val="28"/>
          <w:szCs w:val="28"/>
          <w:lang w:val="nl-NL"/>
        </w:rPr>
        <w:t>V</w:t>
      </w:r>
      <w:r w:rsidR="00FA4BE7">
        <w:rPr>
          <w:rFonts w:ascii="Times New Roman" w:hAnsi="Times New Roman"/>
          <w:color w:val="000000"/>
          <w:sz w:val="28"/>
          <w:szCs w:val="28"/>
          <w:lang w:val="nl-NL"/>
        </w:rPr>
        <w:t>. TIÊU</w:t>
      </w:r>
      <w:r w:rsidR="00FA4BE7">
        <w:rPr>
          <w:rFonts w:ascii="Times New Roman" w:hAnsi="Times New Roman"/>
          <w:color w:val="000000"/>
          <w:spacing w:val="-1"/>
          <w:sz w:val="28"/>
          <w:szCs w:val="28"/>
          <w:lang w:val="nl-NL"/>
        </w:rPr>
        <w:t xml:space="preserve"> </w:t>
      </w:r>
      <w:r w:rsidR="00FA4BE7">
        <w:rPr>
          <w:rFonts w:ascii="Times New Roman" w:hAnsi="Times New Roman"/>
          <w:color w:val="000000"/>
          <w:sz w:val="28"/>
          <w:szCs w:val="28"/>
          <w:lang w:val="nl-NL"/>
        </w:rPr>
        <w:t>CHUẨN</w:t>
      </w:r>
      <w:r w:rsidR="00364ECA">
        <w:rPr>
          <w:rFonts w:ascii="Times New Roman" w:hAnsi="Times New Roman"/>
          <w:color w:val="000000"/>
          <w:sz w:val="28"/>
          <w:szCs w:val="28"/>
          <w:lang w:val="nl-NL"/>
        </w:rPr>
        <w:t>, SỐ LƯỢNG</w:t>
      </w:r>
      <w:r w:rsidR="00FA4BE7">
        <w:rPr>
          <w:rFonts w:ascii="Times New Roman" w:hAnsi="Times New Roman"/>
          <w:color w:val="000000"/>
          <w:spacing w:val="-1"/>
          <w:sz w:val="28"/>
          <w:szCs w:val="28"/>
          <w:lang w:val="nl-NL"/>
        </w:rPr>
        <w:t xml:space="preserve"> </w:t>
      </w:r>
      <w:r w:rsidR="00FA4BE7">
        <w:rPr>
          <w:rFonts w:ascii="Times New Roman" w:hAnsi="Times New Roman"/>
          <w:color w:val="000000"/>
          <w:sz w:val="28"/>
          <w:szCs w:val="28"/>
          <w:lang w:val="nl-NL"/>
        </w:rPr>
        <w:t>KHEN</w:t>
      </w:r>
      <w:r w:rsidR="00FA4BE7">
        <w:rPr>
          <w:rFonts w:ascii="Times New Roman" w:hAnsi="Times New Roman"/>
          <w:color w:val="000000"/>
          <w:spacing w:val="-2"/>
          <w:sz w:val="28"/>
          <w:szCs w:val="28"/>
          <w:lang w:val="nl-NL"/>
        </w:rPr>
        <w:t xml:space="preserve"> </w:t>
      </w:r>
      <w:r w:rsidR="00FA4BE7">
        <w:rPr>
          <w:rFonts w:ascii="Times New Roman" w:hAnsi="Times New Roman"/>
          <w:color w:val="000000"/>
          <w:sz w:val="28"/>
          <w:szCs w:val="28"/>
          <w:lang w:val="nl-NL"/>
        </w:rPr>
        <w:t>THƯỞNG</w:t>
      </w:r>
      <w:r w:rsidR="00246A06">
        <w:rPr>
          <w:rFonts w:ascii="Times New Roman" w:hAnsi="Times New Roman"/>
          <w:color w:val="000000"/>
          <w:sz w:val="28"/>
          <w:szCs w:val="28"/>
          <w:lang w:val="nl-NL"/>
        </w:rPr>
        <w:t xml:space="preserve"> CẤP TỈNH</w:t>
      </w:r>
    </w:p>
    <w:p w14:paraId="5BB56210" w14:textId="067E8AD1" w:rsidR="00364ECA" w:rsidRDefault="003426B1" w:rsidP="00696473">
      <w:pPr>
        <w:spacing w:after="120" w:line="380" w:lineRule="exact"/>
        <w:ind w:firstLine="720"/>
        <w:jc w:val="both"/>
        <w:rPr>
          <w:b/>
          <w:color w:val="000000"/>
          <w:sz w:val="28"/>
          <w:szCs w:val="28"/>
          <w:lang w:val="nl-NL"/>
        </w:rPr>
      </w:pPr>
      <w:r>
        <w:rPr>
          <w:b/>
          <w:color w:val="000000"/>
          <w:sz w:val="28"/>
          <w:szCs w:val="28"/>
          <w:lang w:val="nl-NL"/>
        </w:rPr>
        <w:t>1</w:t>
      </w:r>
      <w:r w:rsidR="00364ECA">
        <w:rPr>
          <w:b/>
          <w:color w:val="000000"/>
          <w:sz w:val="28"/>
          <w:szCs w:val="28"/>
          <w:lang w:val="nl-NL"/>
        </w:rPr>
        <w:t xml:space="preserve">. </w:t>
      </w:r>
      <w:r w:rsidR="002A308A">
        <w:rPr>
          <w:b/>
          <w:color w:val="000000"/>
          <w:sz w:val="28"/>
          <w:szCs w:val="28"/>
          <w:lang w:val="nl-NL"/>
        </w:rPr>
        <w:t>Khen thưởng hằng năm</w:t>
      </w:r>
    </w:p>
    <w:p w14:paraId="4E4A1C36" w14:textId="0C765AA7" w:rsidR="00104748" w:rsidRPr="00AD210C" w:rsidRDefault="00FA4BE7" w:rsidP="00696473">
      <w:pPr>
        <w:pStyle w:val="ListParagraph"/>
        <w:tabs>
          <w:tab w:val="left" w:pos="1203"/>
        </w:tabs>
        <w:spacing w:before="0" w:after="120" w:line="380" w:lineRule="exact"/>
        <w:ind w:left="0" w:firstLine="720"/>
        <w:rPr>
          <w:b/>
          <w:i/>
          <w:iCs/>
          <w:color w:val="000000"/>
          <w:sz w:val="28"/>
          <w:szCs w:val="28"/>
          <w:lang w:val="nl-NL"/>
        </w:rPr>
      </w:pPr>
      <w:r w:rsidRPr="00AD210C">
        <w:rPr>
          <w:b/>
          <w:i/>
          <w:iCs/>
          <w:color w:val="000000"/>
          <w:sz w:val="28"/>
          <w:szCs w:val="28"/>
          <w:lang w:val="nl-NL"/>
        </w:rPr>
        <w:t>1</w:t>
      </w:r>
      <w:r w:rsidR="000B211C" w:rsidRPr="00AD210C">
        <w:rPr>
          <w:b/>
          <w:i/>
          <w:iCs/>
          <w:color w:val="000000"/>
          <w:sz w:val="28"/>
          <w:szCs w:val="28"/>
          <w:lang w:val="nl-NL"/>
        </w:rPr>
        <w:t>.1</w:t>
      </w:r>
      <w:r w:rsidRPr="00AD210C">
        <w:rPr>
          <w:b/>
          <w:i/>
          <w:iCs/>
          <w:color w:val="000000"/>
          <w:sz w:val="28"/>
          <w:szCs w:val="28"/>
          <w:lang w:val="nl-NL"/>
        </w:rPr>
        <w:t xml:space="preserve">. </w:t>
      </w:r>
      <w:r w:rsidR="002A308A">
        <w:rPr>
          <w:b/>
          <w:i/>
          <w:iCs/>
          <w:color w:val="000000"/>
          <w:sz w:val="28"/>
          <w:szCs w:val="28"/>
          <w:lang w:val="nl-NL"/>
        </w:rPr>
        <w:t>Tiêu chuẩn khen thưởng</w:t>
      </w:r>
    </w:p>
    <w:p w14:paraId="08C30696" w14:textId="4EC9FE20" w:rsidR="00B908E5" w:rsidRDefault="00B908E5" w:rsidP="00696473">
      <w:pPr>
        <w:spacing w:after="120" w:line="380" w:lineRule="exact"/>
        <w:ind w:firstLine="720"/>
        <w:jc w:val="both"/>
        <w:rPr>
          <w:color w:val="000000"/>
          <w:sz w:val="28"/>
          <w:szCs w:val="28"/>
          <w:lang w:val="nl-NL"/>
        </w:rPr>
      </w:pPr>
      <w:r>
        <w:rPr>
          <w:color w:val="000000"/>
          <w:sz w:val="28"/>
          <w:szCs w:val="28"/>
          <w:lang w:val="nl-NL"/>
        </w:rPr>
        <w:t>- Huyện đạt chuẩn nông thôn mới</w:t>
      </w:r>
      <w:r w:rsidRPr="0093006B">
        <w:rPr>
          <w:color w:val="000000"/>
          <w:sz w:val="28"/>
          <w:szCs w:val="28"/>
          <w:lang w:val="nl-NL"/>
        </w:rPr>
        <w:t>, nông thôn mới nâng cao, nông thôn mới kiểu mẫu</w:t>
      </w:r>
      <w:r>
        <w:rPr>
          <w:color w:val="000000"/>
          <w:sz w:val="28"/>
          <w:szCs w:val="28"/>
          <w:lang w:val="nl-NL"/>
        </w:rPr>
        <w:t>.</w:t>
      </w:r>
    </w:p>
    <w:p w14:paraId="34B9B87D" w14:textId="0CA1BDC2" w:rsidR="00B908E5" w:rsidRDefault="00B908E5" w:rsidP="00696473">
      <w:pPr>
        <w:spacing w:after="120" w:line="380" w:lineRule="exact"/>
        <w:ind w:firstLine="720"/>
        <w:jc w:val="both"/>
        <w:rPr>
          <w:color w:val="000000"/>
          <w:sz w:val="28"/>
          <w:szCs w:val="28"/>
          <w:lang w:val="nl-NL"/>
        </w:rPr>
      </w:pPr>
      <w:r>
        <w:rPr>
          <w:color w:val="000000"/>
          <w:sz w:val="28"/>
          <w:szCs w:val="28"/>
          <w:lang w:val="nl-NL"/>
        </w:rPr>
        <w:lastRenderedPageBreak/>
        <w:t>- Xã đạt chuẩn nông thôn mới</w:t>
      </w:r>
      <w:r w:rsidRPr="0093006B">
        <w:rPr>
          <w:color w:val="000000"/>
          <w:sz w:val="28"/>
          <w:szCs w:val="28"/>
          <w:lang w:val="nl-NL"/>
        </w:rPr>
        <w:t>, nông thôn mới nâng cao, nông thôn mới kiểu mẫu</w:t>
      </w:r>
      <w:r>
        <w:rPr>
          <w:color w:val="000000"/>
          <w:sz w:val="28"/>
          <w:szCs w:val="28"/>
          <w:lang w:val="nl-NL"/>
        </w:rPr>
        <w:t>.</w:t>
      </w:r>
    </w:p>
    <w:p w14:paraId="71844435" w14:textId="338060C1" w:rsidR="00B908E5" w:rsidRDefault="00B908E5" w:rsidP="00696473">
      <w:pPr>
        <w:spacing w:after="120" w:line="380" w:lineRule="exact"/>
        <w:ind w:firstLine="720"/>
        <w:jc w:val="both"/>
        <w:rPr>
          <w:color w:val="000000"/>
          <w:sz w:val="28"/>
          <w:szCs w:val="28"/>
          <w:lang w:val="nl-NL"/>
        </w:rPr>
      </w:pPr>
      <w:r>
        <w:rPr>
          <w:color w:val="000000"/>
          <w:sz w:val="28"/>
          <w:szCs w:val="28"/>
          <w:lang w:val="nl-NL"/>
        </w:rPr>
        <w:t>- X</w:t>
      </w:r>
      <w:r w:rsidRPr="0093006B">
        <w:rPr>
          <w:color w:val="000000"/>
          <w:sz w:val="28"/>
          <w:szCs w:val="28"/>
          <w:lang w:val="nl-NL"/>
        </w:rPr>
        <w:t>óm (thôn, bản) thuộc các xã đặc biệt khó khăn vùng đồng bào dân tộc thiểu số và miền núi đạt chuẩn nông thôn mới</w:t>
      </w:r>
      <w:r w:rsidR="00AD210C">
        <w:rPr>
          <w:color w:val="000000"/>
          <w:sz w:val="28"/>
          <w:szCs w:val="28"/>
          <w:lang w:val="nl-NL"/>
        </w:rPr>
        <w:t xml:space="preserve"> kiểu mẫu</w:t>
      </w:r>
      <w:r w:rsidR="00687A83">
        <w:rPr>
          <w:color w:val="000000"/>
          <w:sz w:val="28"/>
          <w:szCs w:val="28"/>
          <w:lang w:val="nl-NL"/>
        </w:rPr>
        <w:t>.</w:t>
      </w:r>
    </w:p>
    <w:p w14:paraId="5F0CACC5" w14:textId="09865080" w:rsidR="002A308A" w:rsidRPr="00906736" w:rsidRDefault="002A308A" w:rsidP="00696473">
      <w:pPr>
        <w:spacing w:after="120" w:line="380" w:lineRule="exact"/>
        <w:ind w:firstLine="720"/>
        <w:jc w:val="both"/>
        <w:rPr>
          <w:b/>
          <w:bCs/>
          <w:i/>
          <w:iCs/>
          <w:color w:val="000000"/>
          <w:sz w:val="28"/>
          <w:szCs w:val="28"/>
          <w:lang w:val="nl-NL"/>
        </w:rPr>
      </w:pPr>
      <w:r w:rsidRPr="00906736">
        <w:rPr>
          <w:b/>
          <w:bCs/>
          <w:i/>
          <w:iCs/>
          <w:color w:val="000000"/>
          <w:sz w:val="28"/>
          <w:szCs w:val="28"/>
          <w:lang w:val="nl-NL"/>
        </w:rPr>
        <w:t>1.2. Số lượng khen thưởng</w:t>
      </w:r>
    </w:p>
    <w:p w14:paraId="68CB0D19" w14:textId="4ECFC57D" w:rsidR="006650AD" w:rsidRDefault="00E46FEC" w:rsidP="00696473">
      <w:pPr>
        <w:spacing w:after="120" w:line="380" w:lineRule="exact"/>
        <w:ind w:firstLine="720"/>
        <w:jc w:val="both"/>
        <w:rPr>
          <w:color w:val="000000"/>
          <w:sz w:val="28"/>
          <w:szCs w:val="28"/>
          <w:lang w:val="nl-NL"/>
        </w:rPr>
      </w:pPr>
      <w:r>
        <w:rPr>
          <w:color w:val="000000"/>
          <w:sz w:val="28"/>
          <w:szCs w:val="28"/>
          <w:lang w:val="nl-NL"/>
        </w:rPr>
        <w:t>Tất cả tập thể</w:t>
      </w:r>
      <w:r w:rsidR="006650AD">
        <w:rPr>
          <w:color w:val="000000"/>
          <w:sz w:val="28"/>
          <w:szCs w:val="28"/>
          <w:lang w:val="nl-NL"/>
        </w:rPr>
        <w:t xml:space="preserve"> đạt tiêu chuẩn</w:t>
      </w:r>
      <w:r>
        <w:rPr>
          <w:color w:val="000000"/>
          <w:sz w:val="28"/>
          <w:szCs w:val="28"/>
          <w:lang w:val="nl-NL"/>
        </w:rPr>
        <w:t xml:space="preserve"> nêu trên được đề nghị </w:t>
      </w:r>
      <w:r w:rsidR="00C70757">
        <w:rPr>
          <w:color w:val="000000"/>
          <w:sz w:val="28"/>
          <w:szCs w:val="28"/>
          <w:lang w:val="nl-NL"/>
        </w:rPr>
        <w:t>khen thưởng</w:t>
      </w:r>
      <w:r w:rsidR="006650AD" w:rsidRPr="000B211C">
        <w:rPr>
          <w:color w:val="000000"/>
          <w:sz w:val="28"/>
          <w:szCs w:val="28"/>
          <w:lang w:val="nl-NL"/>
        </w:rPr>
        <w:t>.</w:t>
      </w:r>
    </w:p>
    <w:p w14:paraId="00CAE3D2" w14:textId="4B8D6754" w:rsidR="002A308A" w:rsidRPr="00906736" w:rsidRDefault="002A308A" w:rsidP="00696473">
      <w:pPr>
        <w:spacing w:after="120" w:line="380" w:lineRule="exact"/>
        <w:ind w:firstLine="720"/>
        <w:jc w:val="both"/>
        <w:rPr>
          <w:b/>
          <w:bCs/>
          <w:color w:val="000000"/>
          <w:sz w:val="28"/>
          <w:szCs w:val="28"/>
          <w:lang w:val="nl-NL"/>
        </w:rPr>
      </w:pPr>
      <w:r w:rsidRPr="00906736">
        <w:rPr>
          <w:b/>
          <w:bCs/>
          <w:color w:val="000000"/>
          <w:sz w:val="28"/>
          <w:szCs w:val="28"/>
          <w:lang w:val="nl-NL"/>
        </w:rPr>
        <w:t>2. Khen thưởng sơ kết, tổng kết</w:t>
      </w:r>
    </w:p>
    <w:p w14:paraId="255DA805" w14:textId="1243298A" w:rsidR="00FA4BE7" w:rsidRPr="00AD210C" w:rsidRDefault="006650AD" w:rsidP="00696473">
      <w:pPr>
        <w:pStyle w:val="Heading1"/>
        <w:tabs>
          <w:tab w:val="left" w:pos="1203"/>
        </w:tabs>
        <w:spacing w:before="0" w:after="120" w:line="380" w:lineRule="exact"/>
        <w:ind w:left="0" w:firstLine="720"/>
        <w:rPr>
          <w:rFonts w:ascii="Times New Roman" w:hAnsi="Times New Roman"/>
          <w:i/>
          <w:iCs/>
          <w:color w:val="000000"/>
          <w:sz w:val="28"/>
          <w:szCs w:val="28"/>
        </w:rPr>
      </w:pPr>
      <w:r>
        <w:rPr>
          <w:rFonts w:ascii="Times New Roman" w:hAnsi="Times New Roman"/>
          <w:i/>
          <w:iCs/>
          <w:color w:val="000000"/>
          <w:sz w:val="28"/>
          <w:szCs w:val="28"/>
        </w:rPr>
        <w:t>2</w:t>
      </w:r>
      <w:r w:rsidR="000B211C" w:rsidRPr="00AD210C">
        <w:rPr>
          <w:rFonts w:ascii="Times New Roman" w:hAnsi="Times New Roman"/>
          <w:i/>
          <w:iCs/>
          <w:color w:val="000000"/>
          <w:sz w:val="28"/>
          <w:szCs w:val="28"/>
        </w:rPr>
        <w:t>.</w:t>
      </w:r>
      <w:r>
        <w:rPr>
          <w:rFonts w:ascii="Times New Roman" w:hAnsi="Times New Roman"/>
          <w:i/>
          <w:iCs/>
          <w:color w:val="000000"/>
          <w:sz w:val="28"/>
          <w:szCs w:val="28"/>
        </w:rPr>
        <w:t>1</w:t>
      </w:r>
      <w:r w:rsidR="00FA4BE7" w:rsidRPr="00AD210C">
        <w:rPr>
          <w:rFonts w:ascii="Times New Roman" w:hAnsi="Times New Roman"/>
          <w:i/>
          <w:iCs/>
          <w:color w:val="000000"/>
          <w:sz w:val="28"/>
          <w:szCs w:val="28"/>
        </w:rPr>
        <w:t xml:space="preserve">. </w:t>
      </w:r>
      <w:r w:rsidR="002A308A">
        <w:rPr>
          <w:rFonts w:ascii="Times New Roman" w:hAnsi="Times New Roman"/>
          <w:i/>
          <w:iCs/>
          <w:color w:val="000000"/>
          <w:sz w:val="28"/>
          <w:szCs w:val="28"/>
        </w:rPr>
        <w:t>Tiêu chuẩn khen thưởng</w:t>
      </w:r>
    </w:p>
    <w:p w14:paraId="4463BDF9" w14:textId="63ECAE83" w:rsidR="00FA4BE7" w:rsidRDefault="00FA4BE7" w:rsidP="00696473">
      <w:pPr>
        <w:spacing w:after="120" w:line="380" w:lineRule="exact"/>
        <w:ind w:firstLine="720"/>
        <w:jc w:val="both"/>
        <w:rPr>
          <w:color w:val="000000"/>
          <w:sz w:val="28"/>
          <w:szCs w:val="28"/>
          <w:lang w:val="nl-NL"/>
        </w:rPr>
      </w:pPr>
      <w:r>
        <w:rPr>
          <w:color w:val="000000"/>
          <w:sz w:val="28"/>
          <w:szCs w:val="28"/>
          <w:lang w:val="nl-NL"/>
        </w:rPr>
        <w:t>a) Sở, ban, ngành, đoàn thể cấp tỉnh:</w:t>
      </w:r>
    </w:p>
    <w:p w14:paraId="417BE4C1" w14:textId="3F0D6EFE" w:rsidR="00FA4BE7" w:rsidRDefault="00FA4BE7" w:rsidP="00696473">
      <w:pPr>
        <w:spacing w:after="120" w:line="380" w:lineRule="exact"/>
        <w:ind w:firstLine="720"/>
        <w:jc w:val="both"/>
        <w:rPr>
          <w:color w:val="000000"/>
          <w:spacing w:val="-4"/>
          <w:sz w:val="28"/>
          <w:szCs w:val="28"/>
          <w:lang w:val="nl-NL"/>
        </w:rPr>
      </w:pPr>
      <w:r>
        <w:rPr>
          <w:color w:val="000000"/>
          <w:spacing w:val="-4"/>
          <w:sz w:val="28"/>
          <w:szCs w:val="28"/>
          <w:lang w:val="nl-NL"/>
        </w:rPr>
        <w:t xml:space="preserve">- Các sở, ban, ngành tích cực nghiên cứu, tham mưu kịp thời cho Tỉnh ủy, </w:t>
      </w:r>
      <w:r>
        <w:rPr>
          <w:color w:val="000000"/>
          <w:spacing w:val="-6"/>
          <w:sz w:val="28"/>
          <w:szCs w:val="28"/>
          <w:lang w:val="nl-NL"/>
        </w:rPr>
        <w:t xml:space="preserve">Hội đồng nhân dân, Ủy ban nhân dân tỉnh hoàn thiện các cơ chế, chính sách áp dụng có hiệu quả trong lĩnh vực chuyên ngành, có giải pháp hữu ích, giúp các địa phương đẩy nhanh việc thực hiện hoàn thành các tiêu chí xây dựng nông thôn mới, nông thôn mới nâng cao và nông thôn mới kiểu mẫu. Đối với Mặt trận Tổ quốc và các tổ chức </w:t>
      </w:r>
      <w:r>
        <w:rPr>
          <w:color w:val="000000"/>
          <w:spacing w:val="-4"/>
          <w:sz w:val="28"/>
          <w:szCs w:val="28"/>
          <w:lang w:val="nl-NL"/>
        </w:rPr>
        <w:t>chính trị - xã hội tích cực tuyên truyền, vận động hội viên, đoàn viên, người dân thực hiện Phong trào thi đua, tạo sự đồng thuận, lan tỏa trong xã hội về xây dựng nông thôn mới.</w:t>
      </w:r>
    </w:p>
    <w:p w14:paraId="49039E26" w14:textId="2AF07F62"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2"/>
          <w:sz w:val="28"/>
          <w:szCs w:val="28"/>
          <w:lang w:val="nl-NL"/>
        </w:rPr>
        <w:t xml:space="preserve">Hoàn thành có chất lượng, đúng tiến độ các văn bản hướng dẫn xây dựng </w:t>
      </w:r>
      <w:r>
        <w:rPr>
          <w:color w:val="000000"/>
          <w:spacing w:val="4"/>
          <w:sz w:val="28"/>
          <w:szCs w:val="28"/>
          <w:lang w:val="nl-NL"/>
        </w:rPr>
        <w:t>nông thôn mới theo chỉ đạo của Ủy ban nhân dân tỉnh, Ban Chỉ đạo</w:t>
      </w:r>
      <w:r w:rsidR="00235CE9">
        <w:rPr>
          <w:color w:val="000000"/>
          <w:spacing w:val="4"/>
          <w:sz w:val="28"/>
          <w:szCs w:val="28"/>
          <w:lang w:val="nl-NL"/>
        </w:rPr>
        <w:t xml:space="preserve"> </w:t>
      </w:r>
      <w:r>
        <w:rPr>
          <w:color w:val="000000"/>
          <w:spacing w:val="4"/>
          <w:sz w:val="28"/>
          <w:szCs w:val="28"/>
          <w:lang w:val="nl-NL"/>
        </w:rPr>
        <w:t xml:space="preserve">các </w:t>
      </w:r>
      <w:r>
        <w:rPr>
          <w:color w:val="000000"/>
          <w:spacing w:val="-6"/>
          <w:sz w:val="28"/>
          <w:szCs w:val="28"/>
          <w:lang w:val="nl-NL"/>
        </w:rPr>
        <w:t>Chương trình mục tiêu quốc gia giai đoạn 2021 - 2025 trên địa bàn tỉnh Thái Nguyên theo sự phân công của Trưởng ban Chỉ đạo</w:t>
      </w:r>
      <w:r>
        <w:rPr>
          <w:color w:val="000000"/>
          <w:sz w:val="28"/>
          <w:szCs w:val="28"/>
          <w:lang w:val="nl-NL"/>
        </w:rPr>
        <w:t>.</w:t>
      </w:r>
    </w:p>
    <w:p w14:paraId="2AD6F012" w14:textId="66FE3F3B"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4"/>
          <w:sz w:val="28"/>
          <w:szCs w:val="28"/>
          <w:lang w:val="nl-NL"/>
        </w:rPr>
        <w:t>Có đăng ký và tham gia chỉ đạo, hỗ trợ (có địa chỉ và kết quả cụ thể) đối với ít nhất 01 xóm (th</w:t>
      </w:r>
      <w:r w:rsidRPr="00552163">
        <w:rPr>
          <w:color w:val="000000"/>
          <w:spacing w:val="4"/>
          <w:sz w:val="28"/>
          <w:szCs w:val="28"/>
          <w:lang w:val="nl-NL"/>
        </w:rPr>
        <w:t>ô</w:t>
      </w:r>
      <w:r>
        <w:rPr>
          <w:color w:val="000000"/>
          <w:spacing w:val="4"/>
          <w:sz w:val="28"/>
          <w:szCs w:val="28"/>
          <w:lang w:val="nl-NL"/>
        </w:rPr>
        <w:t>n, b</w:t>
      </w:r>
      <w:r w:rsidRPr="00552163">
        <w:rPr>
          <w:color w:val="000000"/>
          <w:spacing w:val="4"/>
          <w:sz w:val="28"/>
          <w:szCs w:val="28"/>
          <w:lang w:val="nl-NL"/>
        </w:rPr>
        <w:t>ản</w:t>
      </w:r>
      <w:r>
        <w:rPr>
          <w:color w:val="000000"/>
          <w:spacing w:val="4"/>
          <w:sz w:val="28"/>
          <w:szCs w:val="28"/>
          <w:lang w:val="nl-NL"/>
        </w:rPr>
        <w:t>) hoặc 01 xã trong xây dựng nông thôn mới</w:t>
      </w:r>
      <w:r>
        <w:rPr>
          <w:color w:val="000000"/>
          <w:sz w:val="28"/>
          <w:szCs w:val="28"/>
          <w:lang w:val="nl-NL"/>
        </w:rPr>
        <w:t>.</w:t>
      </w:r>
    </w:p>
    <w:p w14:paraId="12C4BB55" w14:textId="67C7277C" w:rsidR="00FA4BE7" w:rsidRPr="004F5D66"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2"/>
          <w:sz w:val="28"/>
          <w:szCs w:val="28"/>
          <w:lang w:val="nl-NL"/>
        </w:rPr>
        <w:t xml:space="preserve">Có thành tích tiêu biểu xuất sắc, triển khai có hiệu quả phong trào thi đua </w:t>
      </w:r>
      <w:r>
        <w:rPr>
          <w:color w:val="000000"/>
          <w:spacing w:val="-4"/>
          <w:sz w:val="28"/>
          <w:szCs w:val="28"/>
          <w:lang w:val="nl-NL"/>
        </w:rPr>
        <w:t xml:space="preserve">bám sát với chức năng nhiệm vụ và có đóng góp trực tiếp, tích cực trong xây dựng </w:t>
      </w:r>
      <w:r w:rsidRPr="00125FE7">
        <w:rPr>
          <w:color w:val="000000"/>
          <w:spacing w:val="-4"/>
          <w:sz w:val="28"/>
          <w:szCs w:val="28"/>
          <w:lang w:val="nl-NL"/>
        </w:rPr>
        <w:t xml:space="preserve">nông </w:t>
      </w:r>
      <w:r w:rsidRPr="004F5D66">
        <w:rPr>
          <w:color w:val="000000"/>
          <w:spacing w:val="-4"/>
          <w:sz w:val="28"/>
          <w:szCs w:val="28"/>
          <w:lang w:val="nl-NL"/>
        </w:rPr>
        <w:t>thôn mới</w:t>
      </w:r>
      <w:r w:rsidRPr="004F5D66">
        <w:rPr>
          <w:color w:val="000000"/>
          <w:spacing w:val="-2"/>
          <w:sz w:val="28"/>
          <w:szCs w:val="28"/>
          <w:lang w:val="nl-NL"/>
        </w:rPr>
        <w:t>.</w:t>
      </w:r>
    </w:p>
    <w:p w14:paraId="205368B9" w14:textId="5F3E8C32" w:rsidR="00FA4BE7" w:rsidRPr="004F5D66" w:rsidRDefault="00FA4BE7" w:rsidP="00696473">
      <w:pPr>
        <w:spacing w:after="120" w:line="380" w:lineRule="exact"/>
        <w:ind w:firstLine="720"/>
        <w:jc w:val="both"/>
        <w:rPr>
          <w:color w:val="000000"/>
          <w:sz w:val="28"/>
          <w:szCs w:val="28"/>
          <w:lang w:val="nl-NL"/>
        </w:rPr>
      </w:pPr>
      <w:r w:rsidRPr="004F5D66">
        <w:rPr>
          <w:color w:val="000000"/>
          <w:spacing w:val="-4"/>
          <w:sz w:val="28"/>
          <w:szCs w:val="28"/>
          <w:lang w:val="nl-NL"/>
        </w:rPr>
        <w:t>b) Đơn vị cấp huyện:</w:t>
      </w:r>
    </w:p>
    <w:p w14:paraId="5E207077" w14:textId="634C669C" w:rsidR="00A4751D" w:rsidRPr="004F5D66" w:rsidRDefault="00A4751D" w:rsidP="00696473">
      <w:pPr>
        <w:spacing w:after="120" w:line="380" w:lineRule="exact"/>
        <w:ind w:firstLine="720"/>
        <w:jc w:val="both"/>
        <w:rPr>
          <w:color w:val="000000"/>
          <w:sz w:val="28"/>
          <w:szCs w:val="28"/>
          <w:lang w:val="nl-NL"/>
        </w:rPr>
      </w:pPr>
      <w:r w:rsidRPr="004F5D66">
        <w:rPr>
          <w:color w:val="000000"/>
          <w:sz w:val="28"/>
          <w:szCs w:val="28"/>
          <w:lang w:val="nl-NL"/>
        </w:rPr>
        <w:t xml:space="preserve">- Huyện đạt chuẩn nông thôn mới, nông thôn mới nâng cao, nông thôn mới kiểu mẫu, thành phố hoàn thành nhiệm vụ xây dựng nông thôn mới </w:t>
      </w:r>
      <w:r w:rsidRPr="004F5D66">
        <w:rPr>
          <w:color w:val="000000"/>
          <w:spacing w:val="-6"/>
          <w:sz w:val="28"/>
          <w:szCs w:val="28"/>
          <w:lang w:val="nl-NL"/>
        </w:rPr>
        <w:t>và là đơn vị tiêu biểu trong xây dựng nông thôn mới của tỉnh</w:t>
      </w:r>
      <w:r w:rsidRPr="004F5D66">
        <w:rPr>
          <w:color w:val="000000"/>
          <w:sz w:val="28"/>
          <w:szCs w:val="28"/>
          <w:lang w:val="nl-NL"/>
        </w:rPr>
        <w:t>.</w:t>
      </w:r>
    </w:p>
    <w:p w14:paraId="129159BA" w14:textId="74ADB638" w:rsidR="00FA4BE7" w:rsidRDefault="00A4751D" w:rsidP="00696473">
      <w:pPr>
        <w:spacing w:after="120" w:line="380" w:lineRule="exact"/>
        <w:ind w:firstLine="720"/>
        <w:jc w:val="both"/>
        <w:rPr>
          <w:color w:val="000000"/>
          <w:sz w:val="28"/>
          <w:szCs w:val="28"/>
          <w:lang w:val="nl-NL"/>
        </w:rPr>
      </w:pPr>
      <w:r w:rsidRPr="004F5D66">
        <w:rPr>
          <w:color w:val="000000"/>
          <w:sz w:val="28"/>
          <w:szCs w:val="28"/>
          <w:lang w:val="nl-NL"/>
        </w:rPr>
        <w:t xml:space="preserve">- </w:t>
      </w:r>
      <w:r w:rsidRPr="004F5D66">
        <w:rPr>
          <w:sz w:val="28"/>
          <w:szCs w:val="28"/>
          <w:lang w:val="nl-NL"/>
        </w:rPr>
        <w:t>Có sáng kiến, giải pháp hiệu quả trong chỉ đạo, điều hành thực hiện chương trình mục tiêu quốc gia xây dựng nông thôn mới, phù hợp với điều kiện thực tế của địa phương</w:t>
      </w:r>
      <w:r w:rsidR="001A4C5B" w:rsidRPr="004F5D66">
        <w:rPr>
          <w:sz w:val="28"/>
          <w:szCs w:val="28"/>
          <w:lang w:val="nl-NL"/>
        </w:rPr>
        <w:t>, x</w:t>
      </w:r>
      <w:r w:rsidRPr="004F5D66">
        <w:rPr>
          <w:color w:val="000000"/>
          <w:sz w:val="28"/>
          <w:szCs w:val="28"/>
          <w:lang w:val="nl-NL"/>
        </w:rPr>
        <w:t>ây dựng được các mô hình mẫu, điển hình để các địa phương tham quan học tập.</w:t>
      </w:r>
    </w:p>
    <w:p w14:paraId="457DFB3A" w14:textId="0B6DE408" w:rsidR="006650AD" w:rsidRPr="008E2721" w:rsidRDefault="006650AD" w:rsidP="00696473">
      <w:pPr>
        <w:spacing w:after="120" w:line="380" w:lineRule="exact"/>
        <w:ind w:firstLine="720"/>
        <w:jc w:val="both"/>
        <w:rPr>
          <w:color w:val="000000"/>
          <w:sz w:val="28"/>
          <w:szCs w:val="28"/>
          <w:lang w:val="nl-NL"/>
        </w:rPr>
      </w:pPr>
      <w:r w:rsidRPr="00781A62">
        <w:rPr>
          <w:color w:val="000000"/>
          <w:spacing w:val="-4"/>
          <w:sz w:val="28"/>
          <w:szCs w:val="28"/>
          <w:lang w:val="nl-NL"/>
        </w:rPr>
        <w:lastRenderedPageBreak/>
        <w:t xml:space="preserve">- </w:t>
      </w:r>
      <w:r w:rsidR="00E3515A">
        <w:rPr>
          <w:color w:val="000000"/>
          <w:spacing w:val="-4"/>
          <w:sz w:val="28"/>
          <w:szCs w:val="28"/>
          <w:lang w:val="nl-NL"/>
        </w:rPr>
        <w:t>Mức tăng t</w:t>
      </w:r>
      <w:r w:rsidRPr="00781A62">
        <w:rPr>
          <w:color w:val="000000"/>
          <w:spacing w:val="-4"/>
          <w:sz w:val="28"/>
          <w:szCs w:val="28"/>
          <w:lang w:val="nl-NL"/>
        </w:rPr>
        <w:t xml:space="preserve">hu nhập bình quân của người dân nông thôn </w:t>
      </w:r>
      <w:r w:rsidR="00C74940">
        <w:rPr>
          <w:color w:val="000000"/>
          <w:spacing w:val="-4"/>
          <w:sz w:val="28"/>
          <w:szCs w:val="28"/>
          <w:lang w:val="nl-NL"/>
        </w:rPr>
        <w:t>vượt trội</w:t>
      </w:r>
      <w:r w:rsidR="00C74940" w:rsidRPr="00C74940">
        <w:rPr>
          <w:color w:val="000000"/>
          <w:spacing w:val="-4"/>
          <w:sz w:val="28"/>
          <w:szCs w:val="28"/>
          <w:lang w:val="nl-NL"/>
        </w:rPr>
        <w:t xml:space="preserve"> </w:t>
      </w:r>
      <w:r w:rsidR="00C74940" w:rsidRPr="00781A62">
        <w:rPr>
          <w:color w:val="000000"/>
          <w:spacing w:val="-4"/>
          <w:sz w:val="28"/>
          <w:szCs w:val="28"/>
          <w:lang w:val="nl-NL"/>
        </w:rPr>
        <w:t>so với năm 2020</w:t>
      </w:r>
      <w:r w:rsidRPr="00781A62">
        <w:rPr>
          <w:color w:val="000000"/>
          <w:sz w:val="28"/>
          <w:szCs w:val="28"/>
          <w:lang w:val="nl-NL"/>
        </w:rPr>
        <w:t>.</w:t>
      </w:r>
    </w:p>
    <w:p w14:paraId="0AE19247" w14:textId="1328ED81" w:rsidR="00032FFF" w:rsidRPr="00E6164A" w:rsidRDefault="00FA4BE7" w:rsidP="00696473">
      <w:pPr>
        <w:spacing w:after="120" w:line="380" w:lineRule="exact"/>
        <w:ind w:firstLine="720"/>
        <w:jc w:val="both"/>
        <w:rPr>
          <w:color w:val="000000"/>
          <w:sz w:val="28"/>
          <w:szCs w:val="28"/>
          <w:lang w:val="nl-NL"/>
        </w:rPr>
      </w:pPr>
      <w:r w:rsidRPr="00875B8E">
        <w:rPr>
          <w:color w:val="000000"/>
          <w:sz w:val="28"/>
          <w:szCs w:val="28"/>
          <w:lang w:val="nl-NL"/>
        </w:rPr>
        <w:t>c) Xã:</w:t>
      </w:r>
      <w:r w:rsidR="003847E2" w:rsidRPr="00875B8E">
        <w:rPr>
          <w:color w:val="000000"/>
          <w:sz w:val="28"/>
          <w:szCs w:val="28"/>
          <w:lang w:val="nl-NL"/>
        </w:rPr>
        <w:t xml:space="preserve"> </w:t>
      </w:r>
      <w:r w:rsidR="00046258" w:rsidRPr="00875B8E">
        <w:rPr>
          <w:color w:val="000000"/>
          <w:sz w:val="28"/>
          <w:szCs w:val="28"/>
          <w:lang w:val="nl-NL"/>
        </w:rPr>
        <w:t xml:space="preserve">Xã đạt chuẩn nông thôn mới, nông thôn mới nâng cao, nông thôn </w:t>
      </w:r>
      <w:r w:rsidR="00046258" w:rsidRPr="00875B8E">
        <w:rPr>
          <w:color w:val="000000"/>
          <w:spacing w:val="2"/>
          <w:sz w:val="28"/>
          <w:szCs w:val="28"/>
          <w:lang w:val="nl-NL"/>
        </w:rPr>
        <w:t>mới kiểu mẫu</w:t>
      </w:r>
      <w:r w:rsidR="003847E2" w:rsidRPr="00875B8E">
        <w:rPr>
          <w:color w:val="000000"/>
          <w:spacing w:val="2"/>
          <w:sz w:val="28"/>
          <w:szCs w:val="28"/>
          <w:lang w:val="nl-NL"/>
        </w:rPr>
        <w:t xml:space="preserve"> và t</w:t>
      </w:r>
      <w:r w:rsidR="00816EE2" w:rsidRPr="00875B8E">
        <w:rPr>
          <w:color w:val="000000"/>
          <w:spacing w:val="2"/>
          <w:sz w:val="28"/>
          <w:szCs w:val="28"/>
          <w:lang w:val="nl-NL"/>
        </w:rPr>
        <w:t xml:space="preserve">iêu biểu trong phong trào xây dựng nông thôn mới </w:t>
      </w:r>
      <w:r w:rsidR="002F29D0" w:rsidRPr="00875B8E">
        <w:rPr>
          <w:color w:val="000000"/>
          <w:spacing w:val="2"/>
          <w:sz w:val="28"/>
          <w:szCs w:val="28"/>
          <w:lang w:val="nl-NL"/>
        </w:rPr>
        <w:t xml:space="preserve">của </w:t>
      </w:r>
      <w:r w:rsidR="002F29D0" w:rsidRPr="00875B8E">
        <w:rPr>
          <w:color w:val="000000"/>
          <w:spacing w:val="-4"/>
          <w:sz w:val="28"/>
          <w:szCs w:val="28"/>
          <w:lang w:val="nl-NL"/>
        </w:rPr>
        <w:t xml:space="preserve">huyện, </w:t>
      </w:r>
      <w:r w:rsidR="00B20439" w:rsidRPr="00875B8E">
        <w:rPr>
          <w:color w:val="000000"/>
          <w:spacing w:val="-4"/>
          <w:sz w:val="28"/>
          <w:szCs w:val="28"/>
          <w:lang w:val="nl-NL"/>
        </w:rPr>
        <w:t xml:space="preserve">thành phố, </w:t>
      </w:r>
      <w:r w:rsidR="002F29D0" w:rsidRPr="00875B8E">
        <w:rPr>
          <w:color w:val="000000"/>
          <w:spacing w:val="-4"/>
          <w:sz w:val="28"/>
          <w:szCs w:val="28"/>
          <w:lang w:val="nl-NL"/>
        </w:rPr>
        <w:t>c</w:t>
      </w:r>
      <w:r w:rsidR="00032FFF" w:rsidRPr="00875B8E">
        <w:rPr>
          <w:color w:val="000000"/>
          <w:spacing w:val="-4"/>
          <w:sz w:val="28"/>
          <w:szCs w:val="28"/>
          <w:lang w:val="nl-NL"/>
        </w:rPr>
        <w:t>ó kết quả nâng cao chất lượng tiêu chí nông thôn mới toàn diện, nổi</w:t>
      </w:r>
      <w:r w:rsidR="00032FFF" w:rsidRPr="00875B8E">
        <w:rPr>
          <w:color w:val="000000"/>
          <w:spacing w:val="2"/>
          <w:sz w:val="28"/>
          <w:szCs w:val="28"/>
          <w:lang w:val="nl-NL"/>
        </w:rPr>
        <w:t xml:space="preserve"> bật</w:t>
      </w:r>
      <w:r w:rsidR="00621344" w:rsidRPr="00875B8E">
        <w:rPr>
          <w:color w:val="000000"/>
          <w:sz w:val="28"/>
          <w:szCs w:val="28"/>
          <w:lang w:val="nl-NL"/>
        </w:rPr>
        <w:t>.</w:t>
      </w:r>
    </w:p>
    <w:p w14:paraId="225E6422" w14:textId="26D1A794" w:rsidR="00FA4BE7" w:rsidRDefault="00FA4BE7" w:rsidP="00696473">
      <w:pPr>
        <w:spacing w:after="120" w:line="380" w:lineRule="exact"/>
        <w:ind w:firstLine="720"/>
        <w:jc w:val="both"/>
        <w:rPr>
          <w:color w:val="000000"/>
          <w:sz w:val="28"/>
          <w:szCs w:val="28"/>
          <w:lang w:val="nl-NL"/>
        </w:rPr>
      </w:pPr>
      <w:r w:rsidRPr="00E6164A">
        <w:rPr>
          <w:color w:val="000000"/>
          <w:sz w:val="28"/>
          <w:szCs w:val="28"/>
          <w:lang w:val="nl-NL"/>
        </w:rPr>
        <w:t xml:space="preserve">d) Xóm (thôn, bản): </w:t>
      </w:r>
      <w:r w:rsidR="00746D8A">
        <w:rPr>
          <w:color w:val="000000"/>
          <w:sz w:val="28"/>
          <w:szCs w:val="28"/>
          <w:lang w:val="nl-NL"/>
        </w:rPr>
        <w:t>X</w:t>
      </w:r>
      <w:r w:rsidR="00746D8A" w:rsidRPr="0093006B">
        <w:rPr>
          <w:color w:val="000000"/>
          <w:sz w:val="28"/>
          <w:szCs w:val="28"/>
          <w:lang w:val="nl-NL"/>
        </w:rPr>
        <w:t>óm (thôn, bản) thuộc các xã đặc biệt khó khăn vù</w:t>
      </w:r>
      <w:r w:rsidR="00746D8A" w:rsidRPr="00235CE9">
        <w:rPr>
          <w:color w:val="000000"/>
          <w:spacing w:val="4"/>
          <w:sz w:val="28"/>
          <w:szCs w:val="28"/>
          <w:lang w:val="nl-NL"/>
        </w:rPr>
        <w:t>ng đồng bào dân tộc thiểu số và miền núi đạt chuẩn nông thôn mới</w:t>
      </w:r>
      <w:r w:rsidRPr="00235CE9">
        <w:rPr>
          <w:color w:val="000000"/>
          <w:spacing w:val="4"/>
          <w:sz w:val="28"/>
          <w:szCs w:val="28"/>
          <w:lang w:val="nl-NL"/>
        </w:rPr>
        <w:t>, có thành tích nổi bật trong thực hiện xây dựng nông thôn mới tại địa phương</w:t>
      </w:r>
      <w:r>
        <w:rPr>
          <w:color w:val="000000"/>
          <w:spacing w:val="2"/>
          <w:sz w:val="28"/>
          <w:szCs w:val="28"/>
          <w:lang w:val="nl-NL"/>
        </w:rPr>
        <w:t>.</w:t>
      </w:r>
    </w:p>
    <w:p w14:paraId="1A342347" w14:textId="6069613C" w:rsidR="00FA4BE7" w:rsidRDefault="00FA4BE7" w:rsidP="00696473">
      <w:pPr>
        <w:spacing w:after="120" w:line="380" w:lineRule="exact"/>
        <w:ind w:firstLine="720"/>
        <w:jc w:val="both"/>
        <w:rPr>
          <w:color w:val="000000"/>
          <w:sz w:val="28"/>
          <w:szCs w:val="28"/>
          <w:lang w:val="nl-NL"/>
        </w:rPr>
      </w:pPr>
      <w:r>
        <w:rPr>
          <w:color w:val="000000"/>
          <w:sz w:val="28"/>
          <w:szCs w:val="28"/>
          <w:lang w:val="nl-NL"/>
        </w:rPr>
        <w:t>đ</w:t>
      </w:r>
      <w:r>
        <w:rPr>
          <w:color w:val="000000"/>
          <w:spacing w:val="-4"/>
          <w:sz w:val="28"/>
          <w:szCs w:val="28"/>
          <w:lang w:val="nl-NL"/>
        </w:rPr>
        <w:t xml:space="preserve">) Tổ chức, đơn vị, doanh nghiệp, hợp tác xã: Chấp hành tốt các chủ trương, </w:t>
      </w:r>
      <w:r>
        <w:rPr>
          <w:color w:val="000000"/>
          <w:sz w:val="28"/>
          <w:szCs w:val="28"/>
          <w:lang w:val="nl-NL"/>
        </w:rPr>
        <w:t>đường lối của Đảng, chính sách, pháp luật của Nhà nước và đạt một trong các tiêu chuẩn sau:</w:t>
      </w:r>
    </w:p>
    <w:p w14:paraId="257CDB25" w14:textId="55340CB6" w:rsidR="00180EEE"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sidR="00180EEE">
        <w:rPr>
          <w:color w:val="000000"/>
          <w:sz w:val="28"/>
          <w:szCs w:val="28"/>
          <w:lang w:val="nl-NL"/>
        </w:rPr>
        <w:t xml:space="preserve">Có đóng góp, hỗ trợ cụ thể, thiết thực về công sức, trí tuệ, vật chất cho các địa phương trên địa bàn tỉnh trong xây dựng nông thôn mới có giá trị </w:t>
      </w:r>
      <w:r w:rsidR="00180EEE">
        <w:rPr>
          <w:color w:val="000000"/>
          <w:spacing w:val="-2"/>
          <w:sz w:val="28"/>
          <w:szCs w:val="28"/>
          <w:lang w:val="nl-NL"/>
        </w:rPr>
        <w:t xml:space="preserve">từ 100 lần mức lương cơ sở </w:t>
      </w:r>
      <w:r w:rsidR="00180EEE">
        <w:rPr>
          <w:color w:val="000000"/>
          <w:sz w:val="28"/>
          <w:szCs w:val="28"/>
          <w:lang w:val="nl-NL"/>
        </w:rPr>
        <w:t>trở lên được cấp có thẩm quyền ghi nhận, giúp đỡ cộng đồng trong xây dựng nông thôn mới ở địa phương</w:t>
      </w:r>
      <w:r w:rsidR="00012FDE">
        <w:rPr>
          <w:color w:val="000000"/>
          <w:sz w:val="28"/>
          <w:szCs w:val="28"/>
          <w:lang w:val="nl-NL"/>
        </w:rPr>
        <w:t>.</w:t>
      </w:r>
    </w:p>
    <w:p w14:paraId="1814154D" w14:textId="22BEB300"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Có liên kết sản xuất theo chuỗi giá trị; bảo tồn và phát triển ngành nghề truyền thống của địa phương, có nhiều sản phẩm OCOP được xếp hạng từ 3 sao trở lên; phối hợp tiêu thụ sản phẩm nông nghiệp và giải quyết việc làm ổn định cho trên </w:t>
      </w:r>
      <w:r w:rsidR="00A4751D">
        <w:rPr>
          <w:color w:val="000000"/>
          <w:sz w:val="28"/>
          <w:szCs w:val="28"/>
          <w:lang w:val="nl-NL"/>
        </w:rPr>
        <w:t xml:space="preserve">30 </w:t>
      </w:r>
      <w:r>
        <w:rPr>
          <w:color w:val="000000"/>
          <w:sz w:val="28"/>
          <w:szCs w:val="28"/>
          <w:lang w:val="nl-NL"/>
        </w:rPr>
        <w:t>lao động trên địa bàn nông thôn.</w:t>
      </w:r>
    </w:p>
    <w:p w14:paraId="5581E411" w14:textId="02B323DC" w:rsidR="00FA4BE7" w:rsidRDefault="00FA4BE7" w:rsidP="00696473">
      <w:pPr>
        <w:spacing w:after="120" w:line="380" w:lineRule="exact"/>
        <w:ind w:firstLine="720"/>
        <w:jc w:val="both"/>
        <w:rPr>
          <w:color w:val="000000"/>
          <w:sz w:val="28"/>
          <w:szCs w:val="28"/>
          <w:lang w:val="nl-NL"/>
        </w:rPr>
      </w:pPr>
      <w:r>
        <w:rPr>
          <w:color w:val="000000"/>
          <w:sz w:val="28"/>
          <w:szCs w:val="28"/>
          <w:lang w:val="nl-NL"/>
        </w:rPr>
        <w:t>e) Cá nhân, hộ gia đình: Chấp hành tốt các chủ trương, đường lối của Đảng, chính sách, pháp luật của Nhà nước và đạt một trong các tiêu chuẩn sau:</w:t>
      </w:r>
    </w:p>
    <w:p w14:paraId="731749BF" w14:textId="77777777" w:rsidR="00FA4BE7" w:rsidRDefault="00FA4BE7" w:rsidP="00696473">
      <w:pPr>
        <w:spacing w:after="120" w:line="380" w:lineRule="exact"/>
        <w:ind w:firstLine="720"/>
        <w:jc w:val="both"/>
        <w:rPr>
          <w:color w:val="000000"/>
          <w:sz w:val="28"/>
          <w:szCs w:val="28"/>
          <w:lang w:val="nl-NL"/>
        </w:rPr>
      </w:pPr>
      <w:r>
        <w:rPr>
          <w:color w:val="000000"/>
          <w:spacing w:val="-4"/>
          <w:sz w:val="28"/>
          <w:szCs w:val="28"/>
          <w:lang w:val="nl-NL"/>
        </w:rPr>
        <w:t>- Cán bộ, công chức, viên chức, người lao động, tích cực tham mưu, bám sát cơ sở, có sáng kiến, giải pháp hữu ích trong việc xây dựng, trình cấp có thẩm quyền ban hành, tổ chức thực hiện, kiểm tra việc thực hiện cơ chế, chính sách, hướng dẫn hoặc tháo gỡ khó khăn cho cơ sở trong xây dựng nông thôn mới</w:t>
      </w:r>
      <w:r>
        <w:rPr>
          <w:color w:val="000000"/>
          <w:sz w:val="28"/>
          <w:szCs w:val="28"/>
          <w:lang w:val="nl-NL"/>
        </w:rPr>
        <w:t>.</w:t>
      </w:r>
    </w:p>
    <w:p w14:paraId="5F7521F7" w14:textId="4E7A6F72" w:rsidR="00FA4BE7" w:rsidRPr="00282C72"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4"/>
          <w:sz w:val="28"/>
          <w:szCs w:val="28"/>
          <w:lang w:val="nl-NL"/>
        </w:rPr>
        <w:t>Bí thư chi bộ, trưởng xóm (th</w:t>
      </w:r>
      <w:r w:rsidRPr="00552163">
        <w:rPr>
          <w:color w:val="000000"/>
          <w:spacing w:val="-4"/>
          <w:sz w:val="28"/>
          <w:szCs w:val="28"/>
          <w:lang w:val="nl-NL"/>
        </w:rPr>
        <w:t>ô</w:t>
      </w:r>
      <w:r>
        <w:rPr>
          <w:color w:val="000000"/>
          <w:spacing w:val="-4"/>
          <w:sz w:val="28"/>
          <w:szCs w:val="28"/>
          <w:lang w:val="nl-NL"/>
        </w:rPr>
        <w:t>n, b</w:t>
      </w:r>
      <w:r w:rsidRPr="00552163">
        <w:rPr>
          <w:color w:val="000000"/>
          <w:spacing w:val="-4"/>
          <w:sz w:val="28"/>
          <w:szCs w:val="28"/>
          <w:lang w:val="nl-NL"/>
        </w:rPr>
        <w:t>ản</w:t>
      </w:r>
      <w:r>
        <w:rPr>
          <w:color w:val="000000"/>
          <w:spacing w:val="-4"/>
          <w:sz w:val="28"/>
          <w:szCs w:val="28"/>
          <w:lang w:val="nl-NL"/>
        </w:rPr>
        <w:t>)</w:t>
      </w:r>
      <w:r w:rsidR="001147C7">
        <w:rPr>
          <w:color w:val="000000"/>
          <w:spacing w:val="-4"/>
          <w:sz w:val="28"/>
          <w:szCs w:val="28"/>
          <w:lang w:val="nl-NL"/>
        </w:rPr>
        <w:t>, trưởng ban công tác mặt trận và trưởng các đoàn thể</w:t>
      </w:r>
      <w:r>
        <w:rPr>
          <w:color w:val="000000"/>
          <w:spacing w:val="-4"/>
          <w:sz w:val="28"/>
          <w:szCs w:val="28"/>
          <w:lang w:val="nl-NL"/>
        </w:rPr>
        <w:t xml:space="preserve"> tích cực vận động nhân dân tham gia xây dựng nông thôn mới, </w:t>
      </w:r>
      <w:r w:rsidRPr="00EF70DA">
        <w:rPr>
          <w:color w:val="000000"/>
          <w:sz w:val="28"/>
          <w:szCs w:val="28"/>
          <w:lang w:val="nl-NL"/>
        </w:rPr>
        <w:t>có sáng kiến, giải pháp hữu ích, góp phần tạo sự chuyển biến rõ nét về đời sống vật chất và tinh thần cho người dân</w:t>
      </w:r>
      <w:r w:rsidRPr="00282C72">
        <w:rPr>
          <w:color w:val="000000"/>
          <w:sz w:val="28"/>
          <w:szCs w:val="28"/>
          <w:lang w:val="nl-NL"/>
        </w:rPr>
        <w:t>.</w:t>
      </w:r>
    </w:p>
    <w:p w14:paraId="2BA4EB0E" w14:textId="7712E487" w:rsidR="00FA4BE7" w:rsidRPr="00282C72" w:rsidRDefault="00FA4BE7" w:rsidP="00696473">
      <w:pPr>
        <w:spacing w:after="120" w:line="380" w:lineRule="exact"/>
        <w:ind w:firstLine="720"/>
        <w:jc w:val="both"/>
        <w:rPr>
          <w:color w:val="000000"/>
          <w:sz w:val="28"/>
          <w:szCs w:val="28"/>
          <w:lang w:val="nl-NL"/>
        </w:rPr>
      </w:pPr>
      <w:r w:rsidRPr="00282C72">
        <w:rPr>
          <w:color w:val="000000"/>
          <w:sz w:val="28"/>
          <w:szCs w:val="28"/>
          <w:lang w:val="nl-NL"/>
        </w:rPr>
        <w:t>-</w:t>
      </w:r>
      <w:r w:rsidRPr="00282C72">
        <w:rPr>
          <w:color w:val="000000"/>
          <w:spacing w:val="4"/>
          <w:sz w:val="28"/>
          <w:szCs w:val="28"/>
          <w:lang w:val="nl-NL"/>
        </w:rPr>
        <w:t xml:space="preserve"> Hộ gia đình sản xuất </w:t>
      </w:r>
      <w:r w:rsidR="00B763B8" w:rsidRPr="0093006B">
        <w:rPr>
          <w:color w:val="000000"/>
          <w:spacing w:val="4"/>
          <w:sz w:val="28"/>
          <w:szCs w:val="28"/>
          <w:lang w:val="nl-NL"/>
        </w:rPr>
        <w:t xml:space="preserve">kinh doanh giỏi, có thu nhập cao, tạo việc làm </w:t>
      </w:r>
      <w:r w:rsidR="00B763B8" w:rsidRPr="00EF70DA">
        <w:rPr>
          <w:color w:val="000000"/>
          <w:sz w:val="28"/>
          <w:szCs w:val="28"/>
          <w:lang w:val="nl-NL"/>
        </w:rPr>
        <w:t>cho nhiều lao động ở địa phương, giúp đỡ cộng đồng trong xây dựng nông thôn mới ở địa phương</w:t>
      </w:r>
      <w:r w:rsidRPr="00282C72">
        <w:rPr>
          <w:color w:val="000000"/>
          <w:sz w:val="28"/>
          <w:szCs w:val="28"/>
          <w:lang w:val="nl-NL"/>
        </w:rPr>
        <w:t>.</w:t>
      </w:r>
    </w:p>
    <w:p w14:paraId="70DA4842" w14:textId="118D3A23" w:rsidR="00FA4BE7" w:rsidRDefault="00FA4BE7" w:rsidP="00696473">
      <w:pPr>
        <w:spacing w:after="120" w:line="380" w:lineRule="exact"/>
        <w:ind w:firstLine="720"/>
        <w:jc w:val="both"/>
        <w:rPr>
          <w:color w:val="000000"/>
          <w:spacing w:val="-2"/>
          <w:sz w:val="28"/>
          <w:szCs w:val="28"/>
          <w:lang w:val="nl-NL"/>
        </w:rPr>
      </w:pPr>
      <w:r w:rsidRPr="00282C72">
        <w:rPr>
          <w:color w:val="000000"/>
          <w:sz w:val="28"/>
          <w:szCs w:val="28"/>
          <w:lang w:val="nl-NL"/>
        </w:rPr>
        <w:t xml:space="preserve">- </w:t>
      </w:r>
      <w:r w:rsidRPr="00282C72">
        <w:rPr>
          <w:color w:val="000000"/>
          <w:spacing w:val="2"/>
          <w:sz w:val="28"/>
          <w:szCs w:val="28"/>
          <w:lang w:val="nl-NL"/>
        </w:rPr>
        <w:t>Cá nhân, hộ gia đình tích cực hưởng ứng, tham gia Phong trào thi đua, có</w:t>
      </w:r>
      <w:r w:rsidRPr="007C202C">
        <w:rPr>
          <w:color w:val="000000"/>
          <w:spacing w:val="-2"/>
          <w:sz w:val="28"/>
          <w:szCs w:val="28"/>
          <w:lang w:val="nl-NL"/>
        </w:rPr>
        <w:t xml:space="preserve"> nhiều đóng góp về tiền của,</w:t>
      </w:r>
      <w:r w:rsidR="00DD5D1E" w:rsidRPr="007C202C">
        <w:rPr>
          <w:color w:val="000000"/>
          <w:spacing w:val="-2"/>
          <w:sz w:val="28"/>
          <w:szCs w:val="28"/>
          <w:lang w:val="nl-NL"/>
        </w:rPr>
        <w:t xml:space="preserve"> vật chất,</w:t>
      </w:r>
      <w:r w:rsidRPr="007C202C">
        <w:rPr>
          <w:color w:val="000000"/>
          <w:spacing w:val="-2"/>
          <w:sz w:val="28"/>
          <w:szCs w:val="28"/>
          <w:lang w:val="nl-NL"/>
        </w:rPr>
        <w:t xml:space="preserve"> công sức, đất đai, trí tuệ hoặc có mô hình </w:t>
      </w:r>
      <w:r w:rsidRPr="007C202C">
        <w:rPr>
          <w:color w:val="000000"/>
          <w:sz w:val="28"/>
          <w:szCs w:val="28"/>
          <w:lang w:val="nl-NL"/>
        </w:rPr>
        <w:lastRenderedPageBreak/>
        <w:t xml:space="preserve">hay, cách làm mới, sáng tạo, hiệu quả, có phát minh, sáng chế trong lao động, </w:t>
      </w:r>
      <w:r w:rsidRPr="007C202C">
        <w:rPr>
          <w:color w:val="000000"/>
          <w:spacing w:val="4"/>
          <w:sz w:val="28"/>
          <w:szCs w:val="28"/>
          <w:lang w:val="nl-NL"/>
        </w:rPr>
        <w:t>sản xuất mang lại giá trị từ 30 lần mức lương cơ sở trở lên trong xây dựng nông thôn mới</w:t>
      </w:r>
      <w:r w:rsidRPr="00282C72">
        <w:rPr>
          <w:color w:val="000000"/>
          <w:spacing w:val="-2"/>
          <w:sz w:val="28"/>
          <w:szCs w:val="28"/>
          <w:lang w:val="nl-NL"/>
        </w:rPr>
        <w:t>.</w:t>
      </w:r>
    </w:p>
    <w:p w14:paraId="35E4484D" w14:textId="3DCED959" w:rsidR="002D7697" w:rsidRPr="005440D2" w:rsidRDefault="005440D2" w:rsidP="00696473">
      <w:pPr>
        <w:spacing w:after="120" w:line="380" w:lineRule="exact"/>
        <w:ind w:firstLine="720"/>
        <w:jc w:val="both"/>
        <w:rPr>
          <w:b/>
          <w:bCs/>
          <w:i/>
          <w:iCs/>
          <w:color w:val="000000"/>
          <w:sz w:val="28"/>
          <w:szCs w:val="28"/>
          <w:lang w:val="nl-NL"/>
        </w:rPr>
      </w:pPr>
      <w:r w:rsidRPr="005440D2">
        <w:rPr>
          <w:b/>
          <w:bCs/>
          <w:i/>
          <w:iCs/>
          <w:color w:val="000000"/>
          <w:sz w:val="28"/>
          <w:szCs w:val="28"/>
          <w:lang w:val="nl-NL"/>
        </w:rPr>
        <w:t>2.</w:t>
      </w:r>
      <w:r w:rsidR="002D7697" w:rsidRPr="005440D2">
        <w:rPr>
          <w:b/>
          <w:bCs/>
          <w:i/>
          <w:iCs/>
          <w:color w:val="000000"/>
          <w:sz w:val="28"/>
          <w:szCs w:val="28"/>
          <w:lang w:val="nl-NL"/>
        </w:rPr>
        <w:t>2. Số lượng khen thưởng</w:t>
      </w:r>
    </w:p>
    <w:p w14:paraId="640B6819" w14:textId="5F37CE66" w:rsidR="002D7697" w:rsidRPr="00451EE8" w:rsidRDefault="002D7697" w:rsidP="00696473">
      <w:pPr>
        <w:spacing w:after="120" w:line="380" w:lineRule="exact"/>
        <w:ind w:firstLine="720"/>
        <w:jc w:val="both"/>
        <w:rPr>
          <w:color w:val="000000"/>
          <w:sz w:val="28"/>
          <w:szCs w:val="28"/>
          <w:lang w:val="nl-NL"/>
        </w:rPr>
      </w:pPr>
      <w:r>
        <w:rPr>
          <w:color w:val="000000"/>
          <w:sz w:val="28"/>
          <w:szCs w:val="28"/>
          <w:lang w:val="nl-NL"/>
        </w:rPr>
        <w:t>Sở Nội vụ phối hợp với Sở Nông nghiệp và Phát triển nông thôn lựa chọn các tập thể, cá nhân, hộ gia đình có thành tích tiêu biểu xuất sắc,</w:t>
      </w:r>
      <w:r w:rsidRPr="002D7697">
        <w:rPr>
          <w:color w:val="000000"/>
          <w:sz w:val="28"/>
          <w:szCs w:val="28"/>
          <w:lang w:val="nl-NL"/>
        </w:rPr>
        <w:t xml:space="preserve"> </w:t>
      </w:r>
      <w:r>
        <w:rPr>
          <w:color w:val="000000"/>
          <w:sz w:val="28"/>
          <w:szCs w:val="28"/>
          <w:lang w:val="nl-NL"/>
        </w:rPr>
        <w:t xml:space="preserve">đạt tiêu chuẩn </w:t>
      </w:r>
      <w:r w:rsidRPr="00E8381E">
        <w:rPr>
          <w:color w:val="000000"/>
          <w:spacing w:val="-2"/>
          <w:sz w:val="28"/>
          <w:szCs w:val="28"/>
          <w:lang w:val="nl-NL"/>
        </w:rPr>
        <w:t xml:space="preserve">theo quy định đề nghị </w:t>
      </w:r>
      <w:r w:rsidR="00BB517D" w:rsidRPr="00E8381E">
        <w:rPr>
          <w:color w:val="000000"/>
          <w:spacing w:val="-2"/>
          <w:sz w:val="28"/>
          <w:szCs w:val="28"/>
          <w:lang w:val="nl-NL"/>
        </w:rPr>
        <w:t xml:space="preserve">UBND tỉnh </w:t>
      </w:r>
      <w:r w:rsidRPr="00E8381E">
        <w:rPr>
          <w:color w:val="000000"/>
          <w:spacing w:val="-2"/>
          <w:sz w:val="28"/>
          <w:szCs w:val="28"/>
          <w:lang w:val="nl-NL"/>
        </w:rPr>
        <w:t>khen thưởng vào dịp sơ kết</w:t>
      </w:r>
      <w:r w:rsidR="00E8381E" w:rsidRPr="00E8381E">
        <w:rPr>
          <w:color w:val="000000"/>
          <w:spacing w:val="-2"/>
          <w:sz w:val="28"/>
          <w:szCs w:val="28"/>
          <w:lang w:val="nl-NL"/>
        </w:rPr>
        <w:t xml:space="preserve"> Phong trào thi đua</w:t>
      </w:r>
      <w:r w:rsidRPr="00E8381E">
        <w:rPr>
          <w:color w:val="000000"/>
          <w:spacing w:val="-2"/>
          <w:sz w:val="28"/>
          <w:szCs w:val="28"/>
          <w:lang w:val="nl-NL"/>
        </w:rPr>
        <w:t xml:space="preserve"> (năm 2023), tổng kết </w:t>
      </w:r>
      <w:r w:rsidR="00E8381E" w:rsidRPr="00E8381E">
        <w:rPr>
          <w:color w:val="000000"/>
          <w:spacing w:val="-2"/>
          <w:sz w:val="28"/>
          <w:szCs w:val="28"/>
          <w:lang w:val="nl-NL"/>
        </w:rPr>
        <w:t xml:space="preserve">Phong trào thi đua </w:t>
      </w:r>
      <w:r w:rsidRPr="00E8381E">
        <w:rPr>
          <w:color w:val="000000"/>
          <w:spacing w:val="-2"/>
          <w:sz w:val="28"/>
          <w:szCs w:val="28"/>
          <w:lang w:val="nl-NL"/>
        </w:rPr>
        <w:t>(năm 2025</w:t>
      </w:r>
      <w:r w:rsidRPr="00653734">
        <w:rPr>
          <w:color w:val="000000"/>
          <w:spacing w:val="6"/>
          <w:sz w:val="28"/>
          <w:szCs w:val="28"/>
          <w:lang w:val="nl-NL"/>
        </w:rPr>
        <w:t>).</w:t>
      </w:r>
    </w:p>
    <w:p w14:paraId="281A3EF1" w14:textId="07F4E337" w:rsidR="002D7697" w:rsidRPr="0093006B" w:rsidRDefault="002D7697" w:rsidP="00696473">
      <w:pPr>
        <w:spacing w:after="120" w:line="380" w:lineRule="exact"/>
        <w:ind w:firstLine="720"/>
        <w:jc w:val="both"/>
        <w:rPr>
          <w:color w:val="000000"/>
          <w:sz w:val="28"/>
          <w:szCs w:val="28"/>
          <w:lang w:val="nl-NL"/>
        </w:rPr>
      </w:pPr>
      <w:r w:rsidRPr="002D7697">
        <w:rPr>
          <w:b/>
          <w:bCs/>
          <w:color w:val="000000"/>
          <w:sz w:val="28"/>
          <w:szCs w:val="28"/>
          <w:lang w:val="nl-NL"/>
        </w:rPr>
        <w:t xml:space="preserve"> </w:t>
      </w:r>
      <w:r w:rsidRPr="0093006B">
        <w:rPr>
          <w:b/>
          <w:bCs/>
          <w:color w:val="000000"/>
          <w:sz w:val="28"/>
          <w:szCs w:val="28"/>
          <w:lang w:val="nl-NL"/>
        </w:rPr>
        <w:t>V</w:t>
      </w:r>
      <w:r w:rsidR="003A32D4">
        <w:rPr>
          <w:b/>
          <w:bCs/>
          <w:color w:val="000000"/>
          <w:sz w:val="28"/>
          <w:szCs w:val="28"/>
          <w:lang w:val="nl-NL"/>
        </w:rPr>
        <w:t>I</w:t>
      </w:r>
      <w:r w:rsidRPr="0093006B">
        <w:rPr>
          <w:b/>
          <w:bCs/>
          <w:color w:val="000000"/>
          <w:sz w:val="28"/>
          <w:szCs w:val="28"/>
          <w:lang w:val="nl-NL"/>
        </w:rPr>
        <w:t>. TIÊU</w:t>
      </w:r>
      <w:r w:rsidRPr="0093006B">
        <w:rPr>
          <w:b/>
          <w:bCs/>
          <w:color w:val="000000"/>
          <w:spacing w:val="-1"/>
          <w:sz w:val="28"/>
          <w:szCs w:val="28"/>
          <w:lang w:val="nl-NL"/>
        </w:rPr>
        <w:t xml:space="preserve"> </w:t>
      </w:r>
      <w:r w:rsidRPr="0093006B">
        <w:rPr>
          <w:b/>
          <w:bCs/>
          <w:color w:val="000000"/>
          <w:sz w:val="28"/>
          <w:szCs w:val="28"/>
          <w:lang w:val="nl-NL"/>
        </w:rPr>
        <w:t>CHUẨN, SỐ LƯỢNG</w:t>
      </w:r>
      <w:r w:rsidRPr="0093006B">
        <w:rPr>
          <w:b/>
          <w:bCs/>
          <w:color w:val="000000"/>
          <w:spacing w:val="-1"/>
          <w:sz w:val="28"/>
          <w:szCs w:val="28"/>
          <w:lang w:val="nl-NL"/>
        </w:rPr>
        <w:t xml:space="preserve"> </w:t>
      </w:r>
      <w:r w:rsidRPr="0093006B">
        <w:rPr>
          <w:b/>
          <w:bCs/>
          <w:color w:val="000000"/>
          <w:sz w:val="28"/>
          <w:szCs w:val="28"/>
          <w:lang w:val="nl-NL"/>
        </w:rPr>
        <w:t>KHEN</w:t>
      </w:r>
      <w:r w:rsidRPr="0093006B">
        <w:rPr>
          <w:b/>
          <w:bCs/>
          <w:color w:val="000000"/>
          <w:spacing w:val="-2"/>
          <w:sz w:val="28"/>
          <w:szCs w:val="28"/>
          <w:lang w:val="nl-NL"/>
        </w:rPr>
        <w:t xml:space="preserve"> </w:t>
      </w:r>
      <w:r w:rsidRPr="0093006B">
        <w:rPr>
          <w:b/>
          <w:bCs/>
          <w:color w:val="000000"/>
          <w:sz w:val="28"/>
          <w:szCs w:val="28"/>
          <w:lang w:val="nl-NL"/>
        </w:rPr>
        <w:t xml:space="preserve">THƯỞNG </w:t>
      </w:r>
      <w:r>
        <w:rPr>
          <w:b/>
          <w:bCs/>
          <w:color w:val="000000"/>
          <w:sz w:val="28"/>
          <w:szCs w:val="28"/>
          <w:lang w:val="nl-NL"/>
        </w:rPr>
        <w:t>GIẤY KHEN</w:t>
      </w:r>
    </w:p>
    <w:p w14:paraId="6B571B51" w14:textId="564155FE" w:rsidR="00FA4BE7" w:rsidRDefault="00FA4BE7" w:rsidP="00696473">
      <w:pPr>
        <w:pStyle w:val="BodyText"/>
        <w:spacing w:before="0" w:after="120" w:line="380" w:lineRule="exact"/>
        <w:ind w:left="0" w:firstLine="720"/>
        <w:rPr>
          <w:color w:val="000000"/>
          <w:sz w:val="28"/>
          <w:szCs w:val="28"/>
          <w:lang w:val="nl-NL"/>
        </w:rPr>
      </w:pPr>
      <w:r w:rsidRPr="008E2721">
        <w:rPr>
          <w:color w:val="000000"/>
          <w:spacing w:val="-2"/>
          <w:sz w:val="28"/>
          <w:szCs w:val="28"/>
          <w:lang w:val="nl-NL"/>
        </w:rPr>
        <w:t xml:space="preserve">Căn cứ tình hình thực tế, Chủ tịch Ủy ban nhân dân các cấp, thủ trưởng </w:t>
      </w:r>
      <w:r w:rsidRPr="008E2721">
        <w:rPr>
          <w:color w:val="000000"/>
          <w:spacing w:val="2"/>
          <w:sz w:val="28"/>
          <w:szCs w:val="28"/>
          <w:lang w:val="nl-NL"/>
        </w:rPr>
        <w:t>các c</w:t>
      </w:r>
      <w:r w:rsidRPr="00AD4F29">
        <w:rPr>
          <w:color w:val="000000"/>
          <w:spacing w:val="-2"/>
          <w:sz w:val="28"/>
          <w:szCs w:val="28"/>
          <w:lang w:val="nl-NL"/>
        </w:rPr>
        <w:t>ơ quan, tổ chức, đơn vị</w:t>
      </w:r>
      <w:r w:rsidR="0092773D" w:rsidRPr="00AD4F29">
        <w:rPr>
          <w:color w:val="000000"/>
          <w:spacing w:val="-2"/>
          <w:sz w:val="28"/>
          <w:szCs w:val="28"/>
          <w:lang w:val="nl-NL"/>
        </w:rPr>
        <w:t>, doanh nghiệp, hợp tác xã</w:t>
      </w:r>
      <w:r w:rsidRPr="00AD4F29">
        <w:rPr>
          <w:color w:val="000000"/>
          <w:spacing w:val="-2"/>
          <w:sz w:val="28"/>
          <w:szCs w:val="28"/>
          <w:lang w:val="nl-NL"/>
        </w:rPr>
        <w:t xml:space="preserve"> quy định cụ thể về tiêu chuẩn, cơ cấu, số lượng</w:t>
      </w:r>
      <w:r w:rsidR="00103F40" w:rsidRPr="00AD4F29">
        <w:rPr>
          <w:color w:val="000000"/>
          <w:spacing w:val="-2"/>
          <w:sz w:val="28"/>
          <w:szCs w:val="28"/>
          <w:lang w:val="nl-NL"/>
        </w:rPr>
        <w:t xml:space="preserve"> khen thưởng</w:t>
      </w:r>
      <w:r w:rsidRPr="00AD4F29">
        <w:rPr>
          <w:color w:val="000000"/>
          <w:spacing w:val="-2"/>
          <w:sz w:val="28"/>
          <w:szCs w:val="28"/>
          <w:lang w:val="nl-NL"/>
        </w:rPr>
        <w:t xml:space="preserve"> Giấy khen cho các tập thể, cá nhân</w:t>
      </w:r>
      <w:r w:rsidR="008E2721" w:rsidRPr="00AD4F29">
        <w:rPr>
          <w:color w:val="000000"/>
          <w:spacing w:val="-2"/>
          <w:sz w:val="28"/>
          <w:szCs w:val="28"/>
          <w:lang w:val="nl-NL"/>
        </w:rPr>
        <w:t>, hộ gia đình</w:t>
      </w:r>
      <w:r w:rsidRPr="00AD4F29">
        <w:rPr>
          <w:color w:val="000000"/>
          <w:spacing w:val="-2"/>
          <w:sz w:val="28"/>
          <w:szCs w:val="28"/>
          <w:lang w:val="nl-NL"/>
        </w:rPr>
        <w:t xml:space="preserve"> có nhiều thành tích trong </w:t>
      </w:r>
      <w:r w:rsidR="00103F40" w:rsidRPr="00AD4F29">
        <w:rPr>
          <w:color w:val="000000"/>
          <w:spacing w:val="-2"/>
          <w:sz w:val="28"/>
          <w:szCs w:val="28"/>
          <w:lang w:val="nl-NL"/>
        </w:rPr>
        <w:t xml:space="preserve">Phong </w:t>
      </w:r>
      <w:r w:rsidRPr="00AD4F29">
        <w:rPr>
          <w:color w:val="000000"/>
          <w:spacing w:val="-2"/>
          <w:sz w:val="28"/>
          <w:szCs w:val="28"/>
          <w:lang w:val="nl-NL"/>
        </w:rPr>
        <w:t xml:space="preserve">trào thi đua </w:t>
      </w:r>
      <w:r w:rsidR="008E2721" w:rsidRPr="00AD4F29">
        <w:rPr>
          <w:color w:val="000000"/>
          <w:spacing w:val="-2"/>
          <w:sz w:val="28"/>
          <w:szCs w:val="28"/>
          <w:lang w:val="nl-NL"/>
        </w:rPr>
        <w:t>theo thẩm quyền</w:t>
      </w:r>
      <w:r w:rsidRPr="008E2721">
        <w:rPr>
          <w:color w:val="000000"/>
          <w:sz w:val="28"/>
          <w:szCs w:val="28"/>
          <w:lang w:val="nl-NL"/>
        </w:rPr>
        <w:t>.</w:t>
      </w:r>
    </w:p>
    <w:p w14:paraId="07BFE525" w14:textId="58BD5FEA" w:rsidR="00FA4BE7" w:rsidRDefault="00FA4BE7" w:rsidP="00696473">
      <w:pPr>
        <w:pStyle w:val="Heading1"/>
        <w:tabs>
          <w:tab w:val="left" w:pos="1414"/>
        </w:tabs>
        <w:spacing w:before="0" w:after="120" w:line="380" w:lineRule="exact"/>
        <w:ind w:left="0" w:firstLine="720"/>
        <w:jc w:val="both"/>
        <w:rPr>
          <w:rFonts w:ascii="Times New Roman" w:hAnsi="Times New Roman"/>
          <w:color w:val="000000"/>
          <w:sz w:val="28"/>
          <w:szCs w:val="28"/>
          <w:lang w:val="nl-NL"/>
        </w:rPr>
      </w:pPr>
      <w:r>
        <w:rPr>
          <w:rFonts w:ascii="Times New Roman" w:hAnsi="Times New Roman"/>
          <w:color w:val="000000"/>
          <w:sz w:val="28"/>
          <w:szCs w:val="28"/>
          <w:lang w:val="nl-NL"/>
        </w:rPr>
        <w:t>V</w:t>
      </w:r>
      <w:r w:rsidR="00BB13A9">
        <w:rPr>
          <w:rFonts w:ascii="Times New Roman" w:hAnsi="Times New Roman"/>
          <w:color w:val="000000"/>
          <w:sz w:val="28"/>
          <w:szCs w:val="28"/>
          <w:lang w:val="nl-NL"/>
        </w:rPr>
        <w:t>I</w:t>
      </w:r>
      <w:r w:rsidR="003A32D4">
        <w:rPr>
          <w:rFonts w:ascii="Times New Roman" w:hAnsi="Times New Roman"/>
          <w:color w:val="000000"/>
          <w:sz w:val="28"/>
          <w:szCs w:val="28"/>
          <w:lang w:val="nl-NL"/>
        </w:rPr>
        <w:t>I</w:t>
      </w:r>
      <w:r>
        <w:rPr>
          <w:rFonts w:ascii="Times New Roman" w:hAnsi="Times New Roman"/>
          <w:color w:val="000000"/>
          <w:sz w:val="28"/>
          <w:szCs w:val="28"/>
          <w:lang w:val="nl-NL"/>
        </w:rPr>
        <w:t xml:space="preserve">. </w:t>
      </w:r>
      <w:r w:rsidR="00633BB2">
        <w:rPr>
          <w:rFonts w:ascii="Times New Roman" w:hAnsi="Times New Roman"/>
          <w:color w:val="000000"/>
          <w:sz w:val="28"/>
          <w:szCs w:val="28"/>
          <w:lang w:val="nl-NL"/>
        </w:rPr>
        <w:t xml:space="preserve">THỦ TỤC </w:t>
      </w:r>
      <w:r>
        <w:rPr>
          <w:rFonts w:ascii="Times New Roman" w:hAnsi="Times New Roman"/>
          <w:color w:val="000000"/>
          <w:sz w:val="28"/>
          <w:szCs w:val="28"/>
          <w:lang w:val="nl-NL"/>
        </w:rPr>
        <w:t>HỒ</w:t>
      </w:r>
      <w:r>
        <w:rPr>
          <w:rFonts w:ascii="Times New Roman" w:hAnsi="Times New Roman"/>
          <w:color w:val="000000"/>
          <w:spacing w:val="1"/>
          <w:sz w:val="28"/>
          <w:szCs w:val="28"/>
          <w:lang w:val="nl-NL"/>
        </w:rPr>
        <w:t xml:space="preserve"> </w:t>
      </w:r>
      <w:r>
        <w:rPr>
          <w:rFonts w:ascii="Times New Roman" w:hAnsi="Times New Roman"/>
          <w:color w:val="000000"/>
          <w:sz w:val="28"/>
          <w:szCs w:val="28"/>
          <w:lang w:val="nl-NL"/>
        </w:rPr>
        <w:t>S</w:t>
      </w:r>
      <w:r w:rsidR="00633BB2">
        <w:rPr>
          <w:rFonts w:ascii="Times New Roman" w:hAnsi="Times New Roman"/>
          <w:color w:val="000000"/>
          <w:sz w:val="28"/>
          <w:szCs w:val="28"/>
          <w:lang w:val="nl-NL"/>
        </w:rPr>
        <w:t>Ơ</w:t>
      </w:r>
    </w:p>
    <w:p w14:paraId="67C67383" w14:textId="77777777" w:rsidR="00FA4BE7" w:rsidRDefault="00FA4BE7" w:rsidP="00696473">
      <w:pPr>
        <w:spacing w:after="120" w:line="380" w:lineRule="exact"/>
        <w:ind w:firstLine="720"/>
        <w:jc w:val="both"/>
        <w:rPr>
          <w:b/>
          <w:bCs/>
          <w:color w:val="000000"/>
          <w:sz w:val="28"/>
          <w:szCs w:val="28"/>
          <w:lang w:val="nl-NL"/>
        </w:rPr>
      </w:pPr>
      <w:r>
        <w:rPr>
          <w:b/>
          <w:bCs/>
          <w:color w:val="000000"/>
          <w:sz w:val="28"/>
          <w:szCs w:val="28"/>
          <w:lang w:val="nl-NL"/>
        </w:rPr>
        <w:t>1. Thành phần hồ sơ</w:t>
      </w:r>
    </w:p>
    <w:p w14:paraId="434A55D6" w14:textId="54A1AFB7" w:rsidR="00FA4BE7" w:rsidRDefault="00FA4BE7" w:rsidP="00696473">
      <w:pPr>
        <w:spacing w:after="120" w:line="380" w:lineRule="exact"/>
        <w:ind w:firstLine="720"/>
        <w:jc w:val="both"/>
        <w:rPr>
          <w:color w:val="000000"/>
          <w:sz w:val="28"/>
          <w:szCs w:val="28"/>
          <w:lang w:val="nl-NL"/>
        </w:rPr>
      </w:pPr>
      <w:r>
        <w:rPr>
          <w:color w:val="000000"/>
          <w:sz w:val="28"/>
          <w:szCs w:val="28"/>
          <w:lang w:val="nl-NL"/>
        </w:rPr>
        <w:t>- Tờ trình đề nghị khen thưởng của cấp trình khen.</w:t>
      </w:r>
    </w:p>
    <w:p w14:paraId="15CBC624" w14:textId="70352CDE"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Biên bản họp Hội đồng Thi đua </w:t>
      </w:r>
      <w:r w:rsidR="00C746D0">
        <w:rPr>
          <w:color w:val="000000"/>
          <w:sz w:val="28"/>
          <w:szCs w:val="28"/>
          <w:lang w:val="nl-NL"/>
        </w:rPr>
        <w:t>-</w:t>
      </w:r>
      <w:r>
        <w:rPr>
          <w:color w:val="000000"/>
          <w:sz w:val="28"/>
          <w:szCs w:val="28"/>
          <w:lang w:val="nl-NL"/>
        </w:rPr>
        <w:t xml:space="preserve"> Khen thưởng của cấp trình khen.</w:t>
      </w:r>
    </w:p>
    <w:p w14:paraId="457D0CEC" w14:textId="3EAF965B"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4"/>
          <w:sz w:val="28"/>
          <w:szCs w:val="28"/>
          <w:lang w:val="nl-NL"/>
        </w:rPr>
        <w:t xml:space="preserve">Báo cáo thành tích của tập thể, cá nhân đề nghị khen thưởng theo quy định </w:t>
      </w:r>
      <w:r>
        <w:rPr>
          <w:color w:val="000000"/>
          <w:spacing w:val="-2"/>
          <w:sz w:val="28"/>
          <w:szCs w:val="28"/>
          <w:lang w:val="nl-NL"/>
        </w:rPr>
        <w:t xml:space="preserve">tại các văn bản hướng dẫn thi hành Luật Thi đua, Khen thưởng, trong đó báo cáo </w:t>
      </w:r>
      <w:r w:rsidRPr="00490203">
        <w:rPr>
          <w:color w:val="000000"/>
          <w:spacing w:val="-4"/>
          <w:sz w:val="28"/>
          <w:szCs w:val="28"/>
          <w:lang w:val="nl-NL"/>
        </w:rPr>
        <w:t>rõ thành tích theo tiêu chu</w:t>
      </w:r>
      <w:r>
        <w:rPr>
          <w:color w:val="000000"/>
          <w:spacing w:val="-4"/>
          <w:sz w:val="28"/>
          <w:szCs w:val="28"/>
          <w:lang w:val="nl-NL"/>
        </w:rPr>
        <w:t>ẩ</w:t>
      </w:r>
      <w:r w:rsidRPr="00490203">
        <w:rPr>
          <w:color w:val="000000"/>
          <w:spacing w:val="-4"/>
          <w:sz w:val="28"/>
          <w:szCs w:val="28"/>
          <w:lang w:val="nl-NL"/>
        </w:rPr>
        <w:t>n đ</w:t>
      </w:r>
      <w:r>
        <w:rPr>
          <w:color w:val="000000"/>
          <w:spacing w:val="-4"/>
          <w:sz w:val="28"/>
          <w:szCs w:val="28"/>
          <w:lang w:val="nl-NL"/>
        </w:rPr>
        <w:t>ề</w:t>
      </w:r>
      <w:r w:rsidRPr="00490203">
        <w:rPr>
          <w:color w:val="000000"/>
          <w:spacing w:val="-4"/>
          <w:sz w:val="28"/>
          <w:szCs w:val="28"/>
          <w:lang w:val="nl-NL"/>
        </w:rPr>
        <w:t xml:space="preserve"> ngh</w:t>
      </w:r>
      <w:r>
        <w:rPr>
          <w:color w:val="000000"/>
          <w:spacing w:val="-4"/>
          <w:sz w:val="28"/>
          <w:szCs w:val="28"/>
          <w:lang w:val="nl-NL"/>
        </w:rPr>
        <w:t>ị</w:t>
      </w:r>
      <w:r w:rsidRPr="00490203">
        <w:rPr>
          <w:color w:val="000000"/>
          <w:spacing w:val="-4"/>
          <w:sz w:val="28"/>
          <w:szCs w:val="28"/>
          <w:lang w:val="nl-NL"/>
        </w:rPr>
        <w:t xml:space="preserve"> khen thư</w:t>
      </w:r>
      <w:r>
        <w:rPr>
          <w:color w:val="000000"/>
          <w:spacing w:val="-4"/>
          <w:sz w:val="28"/>
          <w:szCs w:val="28"/>
          <w:lang w:val="nl-NL"/>
        </w:rPr>
        <w:t>ở</w:t>
      </w:r>
      <w:r w:rsidRPr="00490203">
        <w:rPr>
          <w:color w:val="000000"/>
          <w:spacing w:val="-4"/>
          <w:sz w:val="28"/>
          <w:szCs w:val="28"/>
          <w:lang w:val="nl-NL"/>
        </w:rPr>
        <w:t>ng.</w:t>
      </w:r>
    </w:p>
    <w:p w14:paraId="69659C43" w14:textId="478A8658" w:rsidR="00FA4BE7" w:rsidRDefault="00FA4BE7" w:rsidP="00696473">
      <w:pPr>
        <w:spacing w:after="120" w:line="380" w:lineRule="exact"/>
        <w:ind w:firstLine="720"/>
        <w:jc w:val="both"/>
        <w:rPr>
          <w:color w:val="000000"/>
          <w:sz w:val="28"/>
          <w:szCs w:val="28"/>
          <w:lang w:val="nl-NL"/>
        </w:rPr>
      </w:pPr>
      <w:r>
        <w:rPr>
          <w:color w:val="000000"/>
          <w:sz w:val="28"/>
          <w:szCs w:val="28"/>
          <w:lang w:val="nl-NL"/>
        </w:rPr>
        <w:t xml:space="preserve">- </w:t>
      </w:r>
      <w:r>
        <w:rPr>
          <w:color w:val="000000"/>
          <w:spacing w:val="-4"/>
          <w:sz w:val="28"/>
          <w:szCs w:val="28"/>
          <w:lang w:val="nl-NL"/>
        </w:rPr>
        <w:t>Giấy xác nhận của các địa phương về thành tích đóng góp trong xây dựng nông thôn mới đối với các tập thể, cá nhân</w:t>
      </w:r>
      <w:r w:rsidR="00637368">
        <w:rPr>
          <w:color w:val="000000"/>
          <w:spacing w:val="-4"/>
          <w:sz w:val="28"/>
          <w:szCs w:val="28"/>
          <w:lang w:val="nl-NL"/>
        </w:rPr>
        <w:t>, hộ gia đình</w:t>
      </w:r>
      <w:r>
        <w:rPr>
          <w:color w:val="000000"/>
          <w:spacing w:val="-4"/>
          <w:sz w:val="28"/>
          <w:szCs w:val="28"/>
          <w:lang w:val="nl-NL"/>
        </w:rPr>
        <w:t xml:space="preserve"> đề nghị khen thưởng theo tiêu chuẩn về thành tích đóng góp tiền của, công sức, đất đai, trí tuệ</w:t>
      </w:r>
      <w:r>
        <w:rPr>
          <w:color w:val="000000"/>
          <w:sz w:val="28"/>
          <w:szCs w:val="28"/>
          <w:lang w:val="nl-NL"/>
        </w:rPr>
        <w:t>.</w:t>
      </w:r>
    </w:p>
    <w:p w14:paraId="7A28B112" w14:textId="77777777" w:rsidR="00FA4BE7" w:rsidRDefault="00FA4BE7" w:rsidP="00696473">
      <w:pPr>
        <w:spacing w:after="120" w:line="380" w:lineRule="exact"/>
        <w:ind w:firstLine="720"/>
        <w:jc w:val="both"/>
        <w:rPr>
          <w:bCs/>
          <w:color w:val="000000"/>
          <w:sz w:val="28"/>
          <w:szCs w:val="28"/>
          <w:lang w:val="nl-NL"/>
        </w:rPr>
      </w:pPr>
      <w:r>
        <w:rPr>
          <w:color w:val="000000"/>
          <w:sz w:val="28"/>
          <w:szCs w:val="28"/>
          <w:lang w:val="nl-NL"/>
        </w:rPr>
        <w:t xml:space="preserve">- </w:t>
      </w:r>
      <w:r>
        <w:rPr>
          <w:bCs/>
          <w:color w:val="000000"/>
          <w:spacing w:val="4"/>
          <w:sz w:val="28"/>
          <w:szCs w:val="28"/>
          <w:lang w:val="nl-NL"/>
        </w:rPr>
        <w:t xml:space="preserve">Giấy xác nhận của cơ quan quản lý nhà nước có thẩm quyền đối với cơ quan, tổ chức, đơn vị và người đứng đầu cơ quan, tổ chức, đơn vị </w:t>
      </w:r>
      <w:r>
        <w:rPr>
          <w:bCs/>
          <w:color w:val="000000"/>
          <w:spacing w:val="-4"/>
          <w:sz w:val="28"/>
          <w:szCs w:val="28"/>
          <w:lang w:val="nl-NL"/>
        </w:rPr>
        <w:t>có nghĩa vụ nộp ngân sách Nhà nước về kết quả chấp hành nghĩa vụ nộp ngân sách Nhà nước, bảo hiểm xã hội, đảm bảo môi trường, an toàn vệ sinh lao động, an toàn vệ sinh thực phẩm (nếu có</w:t>
      </w:r>
      <w:r>
        <w:rPr>
          <w:bCs/>
          <w:color w:val="000000"/>
          <w:sz w:val="28"/>
          <w:szCs w:val="28"/>
          <w:lang w:val="nl-NL"/>
        </w:rPr>
        <w:t>).</w:t>
      </w:r>
    </w:p>
    <w:p w14:paraId="061DED9D" w14:textId="77777777" w:rsidR="00FA4BE7" w:rsidRDefault="00FA4BE7" w:rsidP="00696473">
      <w:pPr>
        <w:spacing w:after="120" w:line="400" w:lineRule="exact"/>
        <w:ind w:firstLine="720"/>
        <w:jc w:val="both"/>
        <w:rPr>
          <w:bCs/>
          <w:color w:val="000000"/>
          <w:sz w:val="28"/>
          <w:szCs w:val="28"/>
          <w:lang w:val="nl-NL"/>
        </w:rPr>
      </w:pPr>
      <w:r>
        <w:rPr>
          <w:bCs/>
          <w:color w:val="000000"/>
          <w:sz w:val="28"/>
          <w:szCs w:val="28"/>
          <w:lang w:val="nl-NL"/>
        </w:rPr>
        <w:t xml:space="preserve">- Đối với khen thưởng cấp Nhà nước: Báo cáo kết quả kiểm toán trong thời gian lập thành tích đối với các doanh nghiệp thuộc đối tượng bắt buộc phải </w:t>
      </w:r>
      <w:r>
        <w:rPr>
          <w:bCs/>
          <w:color w:val="000000"/>
          <w:spacing w:val="-4"/>
          <w:sz w:val="28"/>
          <w:szCs w:val="28"/>
          <w:lang w:val="nl-NL"/>
        </w:rPr>
        <w:t xml:space="preserve">kiểm toán theo quy định của Luật Kiểm toán Nhà nước và Luật Kiểm toán độc lập, </w:t>
      </w:r>
      <w:r>
        <w:rPr>
          <w:bCs/>
          <w:color w:val="000000"/>
          <w:spacing w:val="4"/>
          <w:sz w:val="28"/>
          <w:szCs w:val="28"/>
          <w:lang w:val="nl-NL"/>
        </w:rPr>
        <w:t>trường hợp không thuộc đối tượng phải bắt buộc kiểm toán trong báo cáo thành tích nêu rõ căn cứ không thuộc đối tượng bắt buộc phải kiểm toán</w:t>
      </w:r>
      <w:r>
        <w:rPr>
          <w:bCs/>
          <w:color w:val="000000"/>
          <w:sz w:val="28"/>
          <w:szCs w:val="28"/>
          <w:lang w:val="nl-NL"/>
        </w:rPr>
        <w:t>.</w:t>
      </w:r>
    </w:p>
    <w:p w14:paraId="45314D11" w14:textId="77777777" w:rsidR="00FA4BE7" w:rsidRDefault="00FA4BE7" w:rsidP="00696473">
      <w:pPr>
        <w:spacing w:after="120" w:line="400" w:lineRule="exact"/>
        <w:ind w:firstLine="720"/>
        <w:jc w:val="both"/>
        <w:rPr>
          <w:bCs/>
          <w:color w:val="000000"/>
          <w:sz w:val="28"/>
          <w:szCs w:val="28"/>
          <w:lang w:val="nl-NL"/>
        </w:rPr>
      </w:pPr>
      <w:r>
        <w:rPr>
          <w:bCs/>
          <w:color w:val="000000"/>
          <w:sz w:val="28"/>
          <w:szCs w:val="28"/>
          <w:lang w:val="nl-NL"/>
        </w:rPr>
        <w:lastRenderedPageBreak/>
        <w:t>- Trường hợp có phát minh, sáng chế được đề nghị khen thưởng phải có xác nhận của cơ quan quản lý nhà nước có thẩm quyền về phạm vi ảnh hưởng và tính hiệu quả được áp dụng trong thực tiễn.</w:t>
      </w:r>
    </w:p>
    <w:p w14:paraId="0F666563" w14:textId="6EBC2402" w:rsidR="00FA4BE7" w:rsidRDefault="00FA4BE7" w:rsidP="00696473">
      <w:pPr>
        <w:spacing w:after="120" w:line="400" w:lineRule="exact"/>
        <w:ind w:firstLine="720"/>
        <w:jc w:val="both"/>
        <w:rPr>
          <w:color w:val="000000"/>
          <w:sz w:val="28"/>
          <w:szCs w:val="28"/>
          <w:lang w:val="nl-NL"/>
        </w:rPr>
      </w:pPr>
      <w:r>
        <w:rPr>
          <w:bCs/>
          <w:color w:val="000000"/>
          <w:sz w:val="28"/>
          <w:szCs w:val="28"/>
          <w:lang w:val="nl-NL"/>
        </w:rPr>
        <w:t xml:space="preserve">- </w:t>
      </w:r>
      <w:r>
        <w:rPr>
          <w:bCs/>
          <w:color w:val="000000"/>
          <w:spacing w:val="-4"/>
          <w:sz w:val="28"/>
          <w:szCs w:val="28"/>
          <w:lang w:val="nl-NL"/>
        </w:rPr>
        <w:t>Cá nhân (đồng bào dân tộc ít người, nông dân, công nhân, người lao động), hộ gia đình, tập thể có thành tích xuất sắc đóng góp trong xây dựng nông thôn mới</w:t>
      </w:r>
      <w:r w:rsidR="005B46CE">
        <w:rPr>
          <w:bCs/>
          <w:color w:val="000000"/>
          <w:spacing w:val="-4"/>
          <w:sz w:val="28"/>
          <w:szCs w:val="28"/>
          <w:lang w:val="nl-NL"/>
        </w:rPr>
        <w:t>, thành tích cụ thể, rõ ràng</w:t>
      </w:r>
      <w:r>
        <w:rPr>
          <w:bCs/>
          <w:color w:val="000000"/>
          <w:spacing w:val="-4"/>
          <w:sz w:val="28"/>
          <w:szCs w:val="28"/>
          <w:lang w:val="nl-NL"/>
        </w:rPr>
        <w:t xml:space="preserve">, do người đứng đầu cơ quan, tổ chức, đơn vị, địa phương phát hiện để khen thưởng, </w:t>
      </w:r>
      <w:r>
        <w:rPr>
          <w:bCs/>
          <w:color w:val="000000"/>
          <w:spacing w:val="4"/>
          <w:sz w:val="28"/>
          <w:szCs w:val="28"/>
          <w:lang w:val="nl-NL"/>
        </w:rPr>
        <w:t xml:space="preserve">hồ sơ đề nghị khen thưởng thực hiện theo thủ tục gồm: Tờ trình kèm theo </w:t>
      </w:r>
      <w:r>
        <w:rPr>
          <w:bCs/>
          <w:color w:val="000000"/>
          <w:spacing w:val="2"/>
          <w:sz w:val="28"/>
          <w:szCs w:val="28"/>
          <w:lang w:val="nl-NL"/>
        </w:rPr>
        <w:t xml:space="preserve">danh sách đề nghị khen thưởng; báo cáo tóm tắt thành tích do cơ quan, tổ chức, đơn vị, địa phương đề nghị thực hiện; minh chứng theo quy định tại khoản này </w:t>
      </w:r>
      <w:r>
        <w:rPr>
          <w:bCs/>
          <w:color w:val="000000"/>
          <w:spacing w:val="-2"/>
          <w:sz w:val="28"/>
          <w:szCs w:val="28"/>
          <w:lang w:val="nl-NL"/>
        </w:rPr>
        <w:t>đối với các cơ quan, tổ chức, đơn vị và người đứng đầu cơ quan, tổ chức, đơn vị có nghĩa vụ nộp ngân sách Nhà nước</w:t>
      </w:r>
      <w:r>
        <w:rPr>
          <w:bCs/>
          <w:color w:val="000000"/>
          <w:sz w:val="28"/>
          <w:szCs w:val="28"/>
          <w:lang w:val="nl-NL"/>
        </w:rPr>
        <w:t>.</w:t>
      </w:r>
    </w:p>
    <w:p w14:paraId="664C4321" w14:textId="77777777" w:rsidR="00FA4BE7" w:rsidRDefault="00FA4BE7" w:rsidP="00696473">
      <w:pPr>
        <w:spacing w:after="120" w:line="400" w:lineRule="exact"/>
        <w:ind w:firstLine="720"/>
        <w:jc w:val="both"/>
        <w:rPr>
          <w:b/>
          <w:bCs/>
          <w:color w:val="000000"/>
          <w:sz w:val="28"/>
          <w:szCs w:val="28"/>
          <w:lang w:val="nl-NL"/>
        </w:rPr>
      </w:pPr>
      <w:r>
        <w:rPr>
          <w:b/>
          <w:bCs/>
          <w:color w:val="000000"/>
          <w:sz w:val="28"/>
          <w:szCs w:val="28"/>
          <w:lang w:val="nl-NL"/>
        </w:rPr>
        <w:t>2. Số lượng hồ sơ</w:t>
      </w:r>
    </w:p>
    <w:p w14:paraId="16B843B9" w14:textId="702A64C3" w:rsidR="00FA4BE7" w:rsidRDefault="00FA4BE7" w:rsidP="00696473">
      <w:pPr>
        <w:spacing w:after="120" w:line="400" w:lineRule="exact"/>
        <w:ind w:firstLine="720"/>
        <w:jc w:val="both"/>
        <w:rPr>
          <w:color w:val="000000"/>
          <w:sz w:val="28"/>
          <w:szCs w:val="28"/>
          <w:lang w:val="nl-NL"/>
        </w:rPr>
      </w:pPr>
      <w:r>
        <w:rPr>
          <w:color w:val="000000"/>
          <w:sz w:val="28"/>
          <w:szCs w:val="28"/>
          <w:lang w:val="nl-NL"/>
        </w:rPr>
        <w:t>- Huân chương: 0</w:t>
      </w:r>
      <w:r w:rsidR="00527B93">
        <w:rPr>
          <w:color w:val="000000"/>
          <w:sz w:val="28"/>
          <w:szCs w:val="28"/>
          <w:lang w:val="nl-NL"/>
        </w:rPr>
        <w:t>4</w:t>
      </w:r>
      <w:r>
        <w:rPr>
          <w:color w:val="000000"/>
          <w:sz w:val="28"/>
          <w:szCs w:val="28"/>
          <w:lang w:val="nl-NL"/>
        </w:rPr>
        <w:t xml:space="preserve"> bộ.</w:t>
      </w:r>
    </w:p>
    <w:p w14:paraId="360AD7EA" w14:textId="42941B10" w:rsidR="00FA4BE7" w:rsidRDefault="00FA4BE7" w:rsidP="00696473">
      <w:pPr>
        <w:spacing w:after="120" w:line="400" w:lineRule="exact"/>
        <w:ind w:firstLine="720"/>
        <w:jc w:val="both"/>
        <w:rPr>
          <w:color w:val="000000"/>
          <w:sz w:val="28"/>
          <w:szCs w:val="28"/>
          <w:lang w:val="nl-NL"/>
        </w:rPr>
      </w:pPr>
      <w:r>
        <w:rPr>
          <w:color w:val="000000"/>
          <w:sz w:val="28"/>
          <w:szCs w:val="28"/>
          <w:lang w:val="nl-NL"/>
        </w:rPr>
        <w:t>- Cờ Thi đua của Chính phủ, Bằng khen của Thủ tướng Chính phủ: 0</w:t>
      </w:r>
      <w:r w:rsidR="00527B93">
        <w:rPr>
          <w:color w:val="000000"/>
          <w:sz w:val="28"/>
          <w:szCs w:val="28"/>
          <w:lang w:val="nl-NL"/>
        </w:rPr>
        <w:t>3</w:t>
      </w:r>
      <w:r>
        <w:rPr>
          <w:color w:val="000000"/>
          <w:sz w:val="28"/>
          <w:szCs w:val="28"/>
          <w:lang w:val="nl-NL"/>
        </w:rPr>
        <w:t xml:space="preserve"> bộ.</w:t>
      </w:r>
    </w:p>
    <w:p w14:paraId="5909FF54" w14:textId="77777777" w:rsidR="00FA4BE7" w:rsidRDefault="00FA4BE7" w:rsidP="00696473">
      <w:pPr>
        <w:spacing w:after="120" w:line="400" w:lineRule="exact"/>
        <w:ind w:firstLine="720"/>
        <w:jc w:val="both"/>
        <w:rPr>
          <w:color w:val="000000"/>
          <w:sz w:val="28"/>
          <w:szCs w:val="28"/>
          <w:lang w:val="nl-NL"/>
        </w:rPr>
      </w:pPr>
      <w:r>
        <w:rPr>
          <w:color w:val="000000"/>
          <w:sz w:val="28"/>
          <w:szCs w:val="28"/>
          <w:lang w:val="nl-NL"/>
        </w:rPr>
        <w:t>- Bằng khen của Chủ tịch Ủy ban nhân dân tỉnh: 01 bộ.</w:t>
      </w:r>
    </w:p>
    <w:p w14:paraId="6F9512C1" w14:textId="31B7E4D8" w:rsidR="00FA4BE7" w:rsidRPr="00490203" w:rsidRDefault="00FA4BE7" w:rsidP="00696473">
      <w:pPr>
        <w:spacing w:after="120" w:line="400" w:lineRule="exact"/>
        <w:ind w:firstLine="720"/>
        <w:jc w:val="both"/>
        <w:rPr>
          <w:color w:val="000000"/>
          <w:sz w:val="28"/>
          <w:szCs w:val="28"/>
        </w:rPr>
      </w:pPr>
      <w:r>
        <w:rPr>
          <w:color w:val="000000"/>
          <w:sz w:val="28"/>
          <w:szCs w:val="28"/>
          <w:lang w:val="nl-NL"/>
        </w:rPr>
        <w:t xml:space="preserve">- </w:t>
      </w:r>
      <w:r w:rsidRPr="00427B60">
        <w:rPr>
          <w:color w:val="000000"/>
          <w:spacing w:val="-4"/>
          <w:sz w:val="28"/>
          <w:szCs w:val="28"/>
          <w:lang w:val="nl-NL"/>
        </w:rPr>
        <w:t xml:space="preserve">Giấy khen: </w:t>
      </w:r>
      <w:r w:rsidR="00427B60" w:rsidRPr="008E2721">
        <w:rPr>
          <w:color w:val="000000"/>
          <w:spacing w:val="-2"/>
          <w:sz w:val="28"/>
          <w:szCs w:val="28"/>
          <w:lang w:val="nl-NL"/>
        </w:rPr>
        <w:t xml:space="preserve">Chủ tịch Ủy ban nhân dân các cấp, thủ trưởng </w:t>
      </w:r>
      <w:r w:rsidR="00427B60" w:rsidRPr="008E2721">
        <w:rPr>
          <w:color w:val="000000"/>
          <w:spacing w:val="2"/>
          <w:sz w:val="28"/>
          <w:szCs w:val="28"/>
          <w:lang w:val="nl-NL"/>
        </w:rPr>
        <w:t>các c</w:t>
      </w:r>
      <w:r w:rsidR="00427B60" w:rsidRPr="00AD4F29">
        <w:rPr>
          <w:color w:val="000000"/>
          <w:spacing w:val="-2"/>
          <w:sz w:val="28"/>
          <w:szCs w:val="28"/>
          <w:lang w:val="nl-NL"/>
        </w:rPr>
        <w:t>ơ quan, tổ chức, đơn vị, doanh nghiệp, hợp tác xã</w:t>
      </w:r>
      <w:r w:rsidRPr="00427B60">
        <w:rPr>
          <w:color w:val="000000"/>
          <w:spacing w:val="-4"/>
          <w:sz w:val="28"/>
          <w:szCs w:val="28"/>
          <w:lang w:val="pt-BR"/>
        </w:rPr>
        <w:t xml:space="preserve"> quy định số lượng hồ sơ bảo đảm </w:t>
      </w:r>
      <w:r w:rsidRPr="00427B60">
        <w:rPr>
          <w:bCs/>
          <w:spacing w:val="-4"/>
          <w:sz w:val="28"/>
          <w:szCs w:val="28"/>
          <w:lang w:val="vi-VN"/>
        </w:rPr>
        <w:t>yêu cầu của công tác thẩm định và lưu trữ hồ sơ ở các cấp</w:t>
      </w:r>
      <w:r>
        <w:rPr>
          <w:bCs/>
          <w:sz w:val="28"/>
          <w:szCs w:val="28"/>
        </w:rPr>
        <w:t>.</w:t>
      </w:r>
    </w:p>
    <w:p w14:paraId="44FD5CC4" w14:textId="77777777" w:rsidR="00FA4BE7" w:rsidRDefault="00FA4BE7" w:rsidP="00696473">
      <w:pPr>
        <w:spacing w:after="120" w:line="360" w:lineRule="exact"/>
        <w:ind w:firstLine="720"/>
        <w:jc w:val="both"/>
        <w:rPr>
          <w:b/>
          <w:bCs/>
          <w:color w:val="000000"/>
          <w:sz w:val="28"/>
          <w:szCs w:val="28"/>
          <w:lang w:val="nl-NL"/>
        </w:rPr>
      </w:pPr>
      <w:r>
        <w:rPr>
          <w:b/>
          <w:bCs/>
          <w:color w:val="000000"/>
          <w:sz w:val="28"/>
          <w:szCs w:val="28"/>
          <w:lang w:val="nl-NL"/>
        </w:rPr>
        <w:t>3. Thời gian đề nghị khen thưởng</w:t>
      </w:r>
    </w:p>
    <w:p w14:paraId="46DC9F59" w14:textId="66082EC2" w:rsidR="00FA4BE7" w:rsidRPr="00E17BD1" w:rsidRDefault="00FA4BE7" w:rsidP="00696473">
      <w:pPr>
        <w:pStyle w:val="BodyText"/>
        <w:spacing w:before="0" w:after="120" w:line="360" w:lineRule="exact"/>
        <w:ind w:left="0" w:firstLine="720"/>
        <w:rPr>
          <w:color w:val="000000"/>
          <w:sz w:val="28"/>
          <w:szCs w:val="28"/>
          <w:lang w:val="nl-NL"/>
        </w:rPr>
      </w:pPr>
      <w:r>
        <w:rPr>
          <w:color w:val="000000"/>
          <w:sz w:val="28"/>
          <w:szCs w:val="28"/>
          <w:lang w:val="nl-NL"/>
        </w:rPr>
        <w:t xml:space="preserve">- </w:t>
      </w:r>
      <w:r w:rsidRPr="00207B69">
        <w:rPr>
          <w:color w:val="000000"/>
          <w:spacing w:val="4"/>
          <w:sz w:val="28"/>
          <w:szCs w:val="28"/>
          <w:lang w:val="nl-NL"/>
        </w:rPr>
        <w:t xml:space="preserve">Đối với khen thưởng hằng năm: Nộp hồ sơ về </w:t>
      </w:r>
      <w:r w:rsidRPr="00207B69">
        <w:rPr>
          <w:bCs/>
          <w:color w:val="000000"/>
          <w:spacing w:val="4"/>
          <w:sz w:val="28"/>
          <w:szCs w:val="28"/>
          <w:lang w:val="nl-NL"/>
        </w:rPr>
        <w:t>Sở Nông nghiệp</w:t>
      </w:r>
      <w:r w:rsidRPr="00207B69">
        <w:rPr>
          <w:color w:val="000000"/>
          <w:spacing w:val="4"/>
          <w:sz w:val="28"/>
          <w:szCs w:val="28"/>
          <w:lang w:val="nl-NL"/>
        </w:rPr>
        <w:t xml:space="preserve"> và Phát triển nông thôn trước ngày </w:t>
      </w:r>
      <w:r w:rsidRPr="00207B69">
        <w:rPr>
          <w:b/>
          <w:color w:val="000000"/>
          <w:spacing w:val="4"/>
          <w:sz w:val="28"/>
          <w:szCs w:val="28"/>
          <w:lang w:val="nl-NL"/>
        </w:rPr>
        <w:t>28/</w:t>
      </w:r>
      <w:r w:rsidRPr="00E17BD1">
        <w:rPr>
          <w:b/>
          <w:color w:val="000000"/>
          <w:spacing w:val="-4"/>
          <w:sz w:val="28"/>
          <w:szCs w:val="28"/>
          <w:lang w:val="nl-NL"/>
        </w:rPr>
        <w:t>02</w:t>
      </w:r>
      <w:r w:rsidRPr="00E17BD1">
        <w:rPr>
          <w:color w:val="000000"/>
          <w:sz w:val="28"/>
          <w:szCs w:val="28"/>
          <w:lang w:val="nl-NL"/>
        </w:rPr>
        <w:t>.</w:t>
      </w:r>
    </w:p>
    <w:p w14:paraId="00981509" w14:textId="266F0201" w:rsidR="002948E6" w:rsidRDefault="00FA4BE7" w:rsidP="00696473">
      <w:pPr>
        <w:pStyle w:val="BodyText"/>
        <w:spacing w:before="0" w:after="120" w:line="360" w:lineRule="exact"/>
        <w:ind w:left="0" w:firstLine="720"/>
        <w:rPr>
          <w:color w:val="000000"/>
          <w:sz w:val="28"/>
          <w:szCs w:val="28"/>
          <w:lang w:val="nl-NL"/>
        </w:rPr>
      </w:pPr>
      <w:r w:rsidRPr="00E17BD1">
        <w:rPr>
          <w:color w:val="000000"/>
          <w:sz w:val="28"/>
          <w:szCs w:val="28"/>
          <w:lang w:val="nl-NL"/>
        </w:rPr>
        <w:t>- Đối</w:t>
      </w:r>
      <w:r w:rsidRPr="00E17BD1">
        <w:rPr>
          <w:color w:val="000000"/>
          <w:spacing w:val="32"/>
          <w:sz w:val="28"/>
          <w:szCs w:val="28"/>
          <w:lang w:val="nl-NL"/>
        </w:rPr>
        <w:t xml:space="preserve"> </w:t>
      </w:r>
      <w:r w:rsidRPr="00E17BD1">
        <w:rPr>
          <w:color w:val="000000"/>
          <w:sz w:val="28"/>
          <w:szCs w:val="28"/>
          <w:lang w:val="nl-NL"/>
        </w:rPr>
        <w:t>với</w:t>
      </w:r>
      <w:r w:rsidRPr="00E17BD1">
        <w:rPr>
          <w:color w:val="000000"/>
          <w:spacing w:val="31"/>
          <w:sz w:val="28"/>
          <w:szCs w:val="28"/>
          <w:lang w:val="nl-NL"/>
        </w:rPr>
        <w:t xml:space="preserve"> </w:t>
      </w:r>
      <w:r w:rsidRPr="00E17BD1">
        <w:rPr>
          <w:color w:val="000000"/>
          <w:sz w:val="28"/>
          <w:szCs w:val="28"/>
          <w:lang w:val="nl-NL"/>
        </w:rPr>
        <w:t>khen</w:t>
      </w:r>
      <w:r w:rsidRPr="00E17BD1">
        <w:rPr>
          <w:color w:val="000000"/>
          <w:spacing w:val="32"/>
          <w:sz w:val="28"/>
          <w:szCs w:val="28"/>
          <w:lang w:val="nl-NL"/>
        </w:rPr>
        <w:t xml:space="preserve"> </w:t>
      </w:r>
      <w:r w:rsidRPr="00E17BD1">
        <w:rPr>
          <w:color w:val="000000"/>
          <w:sz w:val="28"/>
          <w:szCs w:val="28"/>
          <w:lang w:val="nl-NL"/>
        </w:rPr>
        <w:t>thưởng sơ kết,</w:t>
      </w:r>
      <w:r w:rsidRPr="00E17BD1">
        <w:rPr>
          <w:color w:val="000000"/>
          <w:spacing w:val="32"/>
          <w:sz w:val="28"/>
          <w:szCs w:val="28"/>
          <w:lang w:val="nl-NL"/>
        </w:rPr>
        <w:t xml:space="preserve"> </w:t>
      </w:r>
      <w:r w:rsidRPr="00E17BD1">
        <w:rPr>
          <w:color w:val="000000"/>
          <w:sz w:val="28"/>
          <w:szCs w:val="28"/>
          <w:lang w:val="nl-NL"/>
        </w:rPr>
        <w:t>tổng</w:t>
      </w:r>
      <w:r w:rsidRPr="00E17BD1">
        <w:rPr>
          <w:color w:val="000000"/>
          <w:spacing w:val="31"/>
          <w:sz w:val="28"/>
          <w:szCs w:val="28"/>
          <w:lang w:val="nl-NL"/>
        </w:rPr>
        <w:t xml:space="preserve"> </w:t>
      </w:r>
      <w:r w:rsidRPr="00E17BD1">
        <w:rPr>
          <w:color w:val="000000"/>
          <w:sz w:val="28"/>
          <w:szCs w:val="28"/>
          <w:lang w:val="nl-NL"/>
        </w:rPr>
        <w:t>kết</w:t>
      </w:r>
      <w:r w:rsidRPr="00E17BD1">
        <w:rPr>
          <w:color w:val="000000"/>
          <w:spacing w:val="33"/>
          <w:sz w:val="28"/>
          <w:szCs w:val="28"/>
          <w:lang w:val="nl-NL"/>
        </w:rPr>
        <w:t xml:space="preserve"> </w:t>
      </w:r>
      <w:r w:rsidRPr="00E17BD1">
        <w:rPr>
          <w:color w:val="000000"/>
          <w:sz w:val="28"/>
          <w:szCs w:val="28"/>
          <w:lang w:val="nl-NL"/>
        </w:rPr>
        <w:t>giai</w:t>
      </w:r>
      <w:r w:rsidRPr="00E17BD1">
        <w:rPr>
          <w:color w:val="000000"/>
          <w:spacing w:val="31"/>
          <w:sz w:val="28"/>
          <w:szCs w:val="28"/>
          <w:lang w:val="nl-NL"/>
        </w:rPr>
        <w:t xml:space="preserve"> </w:t>
      </w:r>
      <w:r w:rsidRPr="00E17BD1">
        <w:rPr>
          <w:color w:val="000000"/>
          <w:sz w:val="28"/>
          <w:szCs w:val="28"/>
          <w:lang w:val="nl-NL"/>
        </w:rPr>
        <w:t xml:space="preserve">đoạn </w:t>
      </w:r>
      <w:r w:rsidRPr="00E17BD1">
        <w:rPr>
          <w:color w:val="000000"/>
          <w:spacing w:val="-67"/>
          <w:sz w:val="28"/>
          <w:szCs w:val="28"/>
          <w:lang w:val="nl-NL"/>
        </w:rPr>
        <w:t xml:space="preserve">   </w:t>
      </w:r>
      <w:r w:rsidRPr="00E17BD1">
        <w:rPr>
          <w:color w:val="000000"/>
          <w:sz w:val="28"/>
          <w:szCs w:val="28"/>
          <w:lang w:val="nl-NL"/>
        </w:rPr>
        <w:t xml:space="preserve">2021 </w:t>
      </w:r>
      <w:r w:rsidR="00D45766" w:rsidRPr="00E17BD1">
        <w:rPr>
          <w:color w:val="000000"/>
          <w:sz w:val="28"/>
          <w:szCs w:val="28"/>
          <w:lang w:val="nl-NL"/>
        </w:rPr>
        <w:t>-</w:t>
      </w:r>
      <w:r w:rsidRPr="00E17BD1">
        <w:rPr>
          <w:color w:val="000000"/>
          <w:sz w:val="28"/>
          <w:szCs w:val="28"/>
          <w:lang w:val="nl-NL"/>
        </w:rPr>
        <w:t xml:space="preserve"> 2025</w:t>
      </w:r>
      <w:r w:rsidR="00D45766" w:rsidRPr="00E17BD1">
        <w:rPr>
          <w:color w:val="000000"/>
          <w:sz w:val="28"/>
          <w:szCs w:val="28"/>
          <w:lang w:val="nl-NL"/>
        </w:rPr>
        <w:t>:</w:t>
      </w:r>
      <w:r w:rsidRPr="00E17BD1">
        <w:rPr>
          <w:color w:val="000000"/>
          <w:spacing w:val="-2"/>
          <w:sz w:val="28"/>
          <w:szCs w:val="28"/>
          <w:lang w:val="nl-NL"/>
        </w:rPr>
        <w:t xml:space="preserve"> </w:t>
      </w:r>
      <w:r w:rsidR="002948E6" w:rsidRPr="00E17BD1">
        <w:rPr>
          <w:color w:val="000000"/>
          <w:sz w:val="28"/>
          <w:szCs w:val="28"/>
          <w:lang w:val="nl-NL"/>
        </w:rPr>
        <w:t xml:space="preserve">Căn cứ </w:t>
      </w:r>
      <w:r w:rsidR="002948E6" w:rsidRPr="00E17BD1">
        <w:rPr>
          <w:color w:val="000000"/>
          <w:spacing w:val="-4"/>
          <w:sz w:val="28"/>
          <w:szCs w:val="28"/>
          <w:lang w:val="nl-NL"/>
        </w:rPr>
        <w:t xml:space="preserve">tình hình thực tế, Sở Nội vụ phối hợp với Sở Nông nghiệp và Phát triển nông thôn </w:t>
      </w:r>
      <w:r w:rsidR="00E17BD1" w:rsidRPr="00E17BD1">
        <w:rPr>
          <w:color w:val="000000"/>
          <w:spacing w:val="-4"/>
          <w:sz w:val="28"/>
          <w:szCs w:val="28"/>
          <w:lang w:val="nl-NL"/>
        </w:rPr>
        <w:t xml:space="preserve">tham mưu tổ chức </w:t>
      </w:r>
      <w:r w:rsidR="002948E6" w:rsidRPr="00E17BD1">
        <w:rPr>
          <w:color w:val="000000"/>
          <w:spacing w:val="-4"/>
          <w:sz w:val="28"/>
          <w:szCs w:val="28"/>
          <w:lang w:val="nl-NL"/>
        </w:rPr>
        <w:t>dịp sơ kết Phong trào thi đua (năm 2023) và tổng kết Phong trào thi đua (năm 2025</w:t>
      </w:r>
      <w:r w:rsidR="002948E6">
        <w:rPr>
          <w:color w:val="000000"/>
          <w:sz w:val="28"/>
          <w:szCs w:val="28"/>
          <w:lang w:val="nl-NL"/>
        </w:rPr>
        <w:t>).</w:t>
      </w:r>
    </w:p>
    <w:p w14:paraId="7C38D1D1" w14:textId="741570EB" w:rsidR="00FA4BE7" w:rsidRDefault="00FA4BE7" w:rsidP="00696473">
      <w:pPr>
        <w:pStyle w:val="Heading1"/>
        <w:tabs>
          <w:tab w:val="left" w:pos="1414"/>
        </w:tabs>
        <w:spacing w:before="0" w:after="120" w:line="360" w:lineRule="exact"/>
        <w:ind w:left="0" w:firstLine="720"/>
        <w:jc w:val="both"/>
        <w:rPr>
          <w:rFonts w:ascii="Times New Roman" w:hAnsi="Times New Roman"/>
          <w:color w:val="000000"/>
          <w:sz w:val="28"/>
          <w:szCs w:val="28"/>
          <w:lang w:val="nl-NL"/>
        </w:rPr>
      </w:pPr>
      <w:r>
        <w:rPr>
          <w:rFonts w:ascii="Times New Roman" w:hAnsi="Times New Roman"/>
          <w:color w:val="000000"/>
          <w:sz w:val="28"/>
          <w:szCs w:val="28"/>
          <w:lang w:val="nl-NL"/>
        </w:rPr>
        <w:t>V</w:t>
      </w:r>
      <w:r w:rsidR="005B1181">
        <w:rPr>
          <w:rFonts w:ascii="Times New Roman" w:hAnsi="Times New Roman"/>
          <w:color w:val="000000"/>
          <w:sz w:val="28"/>
          <w:szCs w:val="28"/>
          <w:lang w:val="nl-NL"/>
        </w:rPr>
        <w:t>I</w:t>
      </w:r>
      <w:r w:rsidR="00BB13A9">
        <w:rPr>
          <w:rFonts w:ascii="Times New Roman" w:hAnsi="Times New Roman"/>
          <w:color w:val="000000"/>
          <w:sz w:val="28"/>
          <w:szCs w:val="28"/>
          <w:lang w:val="nl-NL"/>
        </w:rPr>
        <w:t>I</w:t>
      </w:r>
      <w:r w:rsidR="003A32D4">
        <w:rPr>
          <w:rFonts w:ascii="Times New Roman" w:hAnsi="Times New Roman"/>
          <w:color w:val="000000"/>
          <w:sz w:val="28"/>
          <w:szCs w:val="28"/>
          <w:lang w:val="nl-NL"/>
        </w:rPr>
        <w:t>I</w:t>
      </w:r>
      <w:r>
        <w:rPr>
          <w:rFonts w:ascii="Times New Roman" w:hAnsi="Times New Roman"/>
          <w:color w:val="000000"/>
          <w:sz w:val="28"/>
          <w:szCs w:val="28"/>
          <w:lang w:val="nl-NL"/>
        </w:rPr>
        <w:t>. TUYẾN TRÌNH KHEN THƯỞNG</w:t>
      </w:r>
    </w:p>
    <w:p w14:paraId="389B4723" w14:textId="77777777" w:rsidR="00C0277D" w:rsidRPr="005818C3" w:rsidRDefault="00FA4BE7" w:rsidP="00696473">
      <w:pPr>
        <w:spacing w:after="120" w:line="360" w:lineRule="exact"/>
        <w:ind w:firstLine="720"/>
        <w:jc w:val="both"/>
        <w:rPr>
          <w:color w:val="000000"/>
          <w:sz w:val="28"/>
          <w:szCs w:val="28"/>
          <w:lang w:val="nl-NL"/>
        </w:rPr>
      </w:pPr>
      <w:r w:rsidRPr="005818C3">
        <w:rPr>
          <w:b/>
          <w:bCs/>
          <w:color w:val="000000"/>
          <w:sz w:val="28"/>
          <w:szCs w:val="28"/>
          <w:lang w:val="nl-NL"/>
        </w:rPr>
        <w:t>1.</w:t>
      </w:r>
      <w:r w:rsidRPr="005818C3">
        <w:rPr>
          <w:color w:val="000000"/>
          <w:sz w:val="28"/>
          <w:szCs w:val="28"/>
          <w:lang w:val="nl-NL"/>
        </w:rPr>
        <w:t xml:space="preserve"> </w:t>
      </w:r>
      <w:r w:rsidR="00C0277D" w:rsidRPr="005818C3">
        <w:rPr>
          <w:color w:val="000000"/>
          <w:spacing w:val="-6"/>
          <w:sz w:val="28"/>
          <w:szCs w:val="28"/>
          <w:lang w:val="nl-NL"/>
        </w:rPr>
        <w:t>Cấp nào quản lý về tổ chức, cán bộ, công chức, viên chức, người lao động và quỹ lương thì cấp đó có trách nhiệm khen thưởng hoặc đề nghị cấp có thẩm quyền khen thưởng đối với các đối tượng thuộc phạm vi quản lý.</w:t>
      </w:r>
    </w:p>
    <w:p w14:paraId="04237360" w14:textId="6E5D20A6" w:rsidR="00FF426A" w:rsidRDefault="005818C3" w:rsidP="00696473">
      <w:pPr>
        <w:spacing w:after="120" w:line="360" w:lineRule="exact"/>
        <w:ind w:firstLine="720"/>
        <w:jc w:val="both"/>
        <w:rPr>
          <w:color w:val="000000"/>
          <w:spacing w:val="-6"/>
          <w:sz w:val="28"/>
          <w:szCs w:val="28"/>
          <w:lang w:val="nl-NL"/>
        </w:rPr>
      </w:pPr>
      <w:r w:rsidRPr="005818C3">
        <w:rPr>
          <w:b/>
          <w:bCs/>
          <w:color w:val="000000"/>
          <w:sz w:val="28"/>
          <w:szCs w:val="28"/>
          <w:lang w:val="nl-NL"/>
        </w:rPr>
        <w:t>2</w:t>
      </w:r>
      <w:r w:rsidR="00FA4BE7" w:rsidRPr="005818C3">
        <w:rPr>
          <w:b/>
          <w:bCs/>
          <w:color w:val="000000"/>
          <w:sz w:val="28"/>
          <w:szCs w:val="28"/>
          <w:lang w:val="nl-NL"/>
        </w:rPr>
        <w:t>.</w:t>
      </w:r>
      <w:r w:rsidR="00FA4BE7" w:rsidRPr="005818C3">
        <w:rPr>
          <w:color w:val="000000"/>
          <w:sz w:val="28"/>
          <w:szCs w:val="28"/>
          <w:lang w:val="nl-NL"/>
        </w:rPr>
        <w:t xml:space="preserve"> Tổ chức, đơn vị, doanh nghiệp, hợp tác xã, cá nhân, hộ gia đình có thành tích đóng góp trong xây dựng nông thôn mới tại nhiều địa phương cần có </w:t>
      </w:r>
      <w:r w:rsidR="00FA4BE7" w:rsidRPr="005818C3">
        <w:rPr>
          <w:color w:val="000000"/>
          <w:spacing w:val="-6"/>
          <w:sz w:val="28"/>
          <w:szCs w:val="28"/>
          <w:lang w:val="nl-NL"/>
        </w:rPr>
        <w:t>xác nhận của các địa phương được đóng góp thành tích, sau đó</w:t>
      </w:r>
      <w:r w:rsidR="00FF426A" w:rsidRPr="005818C3">
        <w:rPr>
          <w:color w:val="000000"/>
          <w:spacing w:val="-6"/>
          <w:sz w:val="28"/>
          <w:szCs w:val="28"/>
          <w:lang w:val="nl-NL"/>
        </w:rPr>
        <w:t xml:space="preserve"> nộp hồ sơ về UBND cấp huyện nơi đặt trụ sở chính</w:t>
      </w:r>
      <w:r w:rsidR="00186A30" w:rsidRPr="005818C3">
        <w:rPr>
          <w:color w:val="000000"/>
          <w:spacing w:val="-6"/>
          <w:sz w:val="28"/>
          <w:szCs w:val="28"/>
          <w:lang w:val="nl-NL"/>
        </w:rPr>
        <w:t>/</w:t>
      </w:r>
      <w:r w:rsidR="00FF426A" w:rsidRPr="005818C3">
        <w:rPr>
          <w:color w:val="000000"/>
          <w:spacing w:val="-6"/>
          <w:sz w:val="28"/>
          <w:szCs w:val="28"/>
          <w:lang w:val="nl-NL"/>
        </w:rPr>
        <w:t xml:space="preserve"> cư trú</w:t>
      </w:r>
      <w:r w:rsidR="00186A30" w:rsidRPr="005818C3">
        <w:rPr>
          <w:color w:val="000000"/>
          <w:spacing w:val="-6"/>
          <w:sz w:val="28"/>
          <w:szCs w:val="28"/>
          <w:lang w:val="nl-NL"/>
        </w:rPr>
        <w:t xml:space="preserve"> hoặc </w:t>
      </w:r>
      <w:r w:rsidRPr="005818C3">
        <w:rPr>
          <w:color w:val="000000"/>
          <w:spacing w:val="-6"/>
          <w:sz w:val="28"/>
          <w:szCs w:val="28"/>
          <w:lang w:val="nl-NL"/>
        </w:rPr>
        <w:t>nộp về đơn vị quản lý theo quy định tại khoản 1 mục này</w:t>
      </w:r>
      <w:r w:rsidR="00FF426A" w:rsidRPr="005818C3">
        <w:rPr>
          <w:color w:val="000000"/>
          <w:spacing w:val="-6"/>
          <w:sz w:val="28"/>
          <w:szCs w:val="28"/>
          <w:lang w:val="nl-NL"/>
        </w:rPr>
        <w:t>.</w:t>
      </w:r>
    </w:p>
    <w:p w14:paraId="56060ABB" w14:textId="29733AF8" w:rsidR="00FA4BE7" w:rsidRDefault="003A32D4" w:rsidP="00696473">
      <w:pPr>
        <w:pStyle w:val="Heading1"/>
        <w:tabs>
          <w:tab w:val="left" w:pos="1304"/>
        </w:tabs>
        <w:spacing w:before="0" w:after="120" w:line="380" w:lineRule="exact"/>
        <w:ind w:left="0" w:firstLine="720"/>
        <w:rPr>
          <w:rFonts w:ascii="Times New Roman" w:hAnsi="Times New Roman"/>
          <w:color w:val="000000"/>
          <w:sz w:val="28"/>
          <w:szCs w:val="28"/>
          <w:lang w:val="nl-NL"/>
        </w:rPr>
      </w:pPr>
      <w:r>
        <w:rPr>
          <w:rFonts w:ascii="Times New Roman" w:hAnsi="Times New Roman"/>
          <w:color w:val="000000"/>
          <w:sz w:val="28"/>
          <w:szCs w:val="28"/>
          <w:lang w:val="nl-NL"/>
        </w:rPr>
        <w:lastRenderedPageBreak/>
        <w:t>IX</w:t>
      </w:r>
      <w:r w:rsidR="00FA4BE7">
        <w:rPr>
          <w:rFonts w:ascii="Times New Roman" w:hAnsi="Times New Roman"/>
          <w:color w:val="000000"/>
          <w:sz w:val="28"/>
          <w:szCs w:val="28"/>
          <w:lang w:val="nl-NL"/>
        </w:rPr>
        <w:t>. TỔ CHỨC</w:t>
      </w:r>
      <w:r w:rsidR="00FA4BE7">
        <w:rPr>
          <w:rFonts w:ascii="Times New Roman" w:hAnsi="Times New Roman"/>
          <w:color w:val="000000"/>
          <w:spacing w:val="-1"/>
          <w:sz w:val="28"/>
          <w:szCs w:val="28"/>
          <w:lang w:val="nl-NL"/>
        </w:rPr>
        <w:t xml:space="preserve"> </w:t>
      </w:r>
      <w:r w:rsidR="00FA4BE7">
        <w:rPr>
          <w:rFonts w:ascii="Times New Roman" w:hAnsi="Times New Roman"/>
          <w:color w:val="000000"/>
          <w:sz w:val="28"/>
          <w:szCs w:val="28"/>
          <w:lang w:val="nl-NL"/>
        </w:rPr>
        <w:t>THỰC HIỆN</w:t>
      </w:r>
    </w:p>
    <w:p w14:paraId="40D685F8" w14:textId="56B2B08D" w:rsidR="00FA4BE7" w:rsidRPr="00AE5208" w:rsidRDefault="00FA4BE7" w:rsidP="00696473">
      <w:pPr>
        <w:pStyle w:val="ListParagraph"/>
        <w:tabs>
          <w:tab w:val="left" w:pos="1244"/>
        </w:tabs>
        <w:spacing w:before="0" w:after="120" w:line="380" w:lineRule="exact"/>
        <w:ind w:left="0" w:firstLine="720"/>
        <w:rPr>
          <w:b/>
          <w:color w:val="000000"/>
          <w:spacing w:val="-8"/>
          <w:sz w:val="28"/>
          <w:szCs w:val="28"/>
          <w:lang w:val="nl-NL"/>
        </w:rPr>
      </w:pPr>
      <w:r w:rsidRPr="00AE5208">
        <w:rPr>
          <w:b/>
          <w:color w:val="000000"/>
          <w:spacing w:val="-8"/>
          <w:sz w:val="28"/>
          <w:szCs w:val="28"/>
          <w:lang w:val="nl-NL"/>
        </w:rPr>
        <w:t>1. Các Sở, ban, ngành, đoàn thể, tổ chức, đơn vị, doanh nghiệp</w:t>
      </w:r>
      <w:r w:rsidR="002948E6" w:rsidRPr="00AE5208">
        <w:rPr>
          <w:b/>
          <w:color w:val="000000"/>
          <w:spacing w:val="-8"/>
          <w:sz w:val="28"/>
          <w:szCs w:val="28"/>
          <w:lang w:val="nl-NL"/>
        </w:rPr>
        <w:t>, hợp tác xã</w:t>
      </w:r>
    </w:p>
    <w:p w14:paraId="00DE535D" w14:textId="4E157F66" w:rsidR="00FA4BE7" w:rsidRDefault="00FA4BE7" w:rsidP="00696473">
      <w:pPr>
        <w:spacing w:after="120" w:line="380" w:lineRule="exact"/>
        <w:ind w:firstLine="720"/>
        <w:jc w:val="both"/>
        <w:rPr>
          <w:color w:val="000000"/>
          <w:sz w:val="28"/>
          <w:szCs w:val="28"/>
          <w:lang w:val="pt-BR"/>
        </w:rPr>
      </w:pPr>
      <w:r>
        <w:rPr>
          <w:color w:val="000000"/>
          <w:sz w:val="28"/>
          <w:szCs w:val="28"/>
          <w:lang w:val="pt-BR"/>
        </w:rPr>
        <w:t>- Căn cứ hướng dẫn này, đề nghị Thủ trưởng các Sở, ban, ngành, đoàn thể tỉn</w:t>
      </w:r>
      <w:r w:rsidRPr="002948E6">
        <w:rPr>
          <w:color w:val="000000"/>
          <w:spacing w:val="-4"/>
          <w:sz w:val="28"/>
          <w:szCs w:val="28"/>
          <w:lang w:val="pt-BR"/>
        </w:rPr>
        <w:t>h, tổ chức, đơn vị, doanh nghiệp</w:t>
      </w:r>
      <w:r w:rsidR="002948E6" w:rsidRPr="002948E6">
        <w:rPr>
          <w:color w:val="000000"/>
          <w:spacing w:val="-4"/>
          <w:sz w:val="28"/>
          <w:szCs w:val="28"/>
          <w:lang w:val="pt-BR"/>
        </w:rPr>
        <w:t>, hợp tác xã</w:t>
      </w:r>
      <w:r w:rsidRPr="002948E6">
        <w:rPr>
          <w:color w:val="000000"/>
          <w:spacing w:val="-4"/>
          <w:sz w:val="28"/>
          <w:szCs w:val="28"/>
          <w:lang w:val="pt-BR"/>
        </w:rPr>
        <w:t xml:space="preserve"> tích cực tuyên truyền về Phong trào thi đua; hướng dẫn thủ tục, hồ sơ và khen thưởng, tổng hợp trình các cấp khen </w:t>
      </w:r>
      <w:r w:rsidRPr="002948E6">
        <w:rPr>
          <w:color w:val="000000"/>
          <w:sz w:val="28"/>
          <w:szCs w:val="28"/>
          <w:lang w:val="pt-BR"/>
        </w:rPr>
        <w:t>thưởng cho tập thể, cá nhân có thành tích trong Phong trào thi đua; thực hiện nêu gương, nhân rộng các tập thể, cá nhân là gương điển hình tiên tiến tiêu biểu xuất sắc</w:t>
      </w:r>
      <w:r>
        <w:rPr>
          <w:color w:val="000000"/>
          <w:sz w:val="28"/>
          <w:szCs w:val="28"/>
          <w:lang w:val="pt-BR"/>
        </w:rPr>
        <w:t>.</w:t>
      </w:r>
    </w:p>
    <w:p w14:paraId="6C30C936" w14:textId="77777777" w:rsidR="00FA4BE7" w:rsidRDefault="00FA4BE7" w:rsidP="00696473">
      <w:pPr>
        <w:spacing w:after="120" w:line="380" w:lineRule="exact"/>
        <w:ind w:firstLine="720"/>
        <w:jc w:val="both"/>
        <w:rPr>
          <w:color w:val="000000"/>
          <w:spacing w:val="2"/>
          <w:sz w:val="28"/>
          <w:szCs w:val="28"/>
          <w:lang w:val="pt-BR"/>
        </w:rPr>
      </w:pPr>
      <w:r>
        <w:rPr>
          <w:color w:val="000000"/>
          <w:spacing w:val="2"/>
          <w:sz w:val="28"/>
          <w:szCs w:val="28"/>
          <w:lang w:val="pt-BR"/>
        </w:rPr>
        <w:t>- Các cơ quan thông tin đại chúng trên địa bàn tỉnh tích cực phát hiện, tuyên truyền và nhân rộng điển hình tiên tiến; nêu gương các tập thể, cá nhân có thành tích xuất sắc được tỉnh và Trung ương khen thưởng trong Phong trào thi đua.</w:t>
      </w:r>
    </w:p>
    <w:p w14:paraId="26A3FFD3" w14:textId="77777777" w:rsidR="00FA4BE7" w:rsidRDefault="00FA4BE7" w:rsidP="00696473">
      <w:pPr>
        <w:pStyle w:val="Heading1"/>
        <w:tabs>
          <w:tab w:val="left" w:pos="1244"/>
        </w:tabs>
        <w:spacing w:before="0" w:after="120" w:line="380" w:lineRule="exact"/>
        <w:ind w:left="0" w:firstLine="720"/>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bCs/>
          <w:color w:val="000000"/>
          <w:sz w:val="28"/>
          <w:szCs w:val="28"/>
        </w:rPr>
        <w:t>Ủy ban nhân dân</w:t>
      </w:r>
      <w:r>
        <w:rPr>
          <w:rFonts w:ascii="Times New Roman" w:hAnsi="Times New Roman"/>
          <w:bCs/>
          <w:color w:val="000000"/>
          <w:spacing w:val="-2"/>
          <w:sz w:val="28"/>
          <w:szCs w:val="28"/>
        </w:rPr>
        <w:t xml:space="preserve"> </w:t>
      </w:r>
      <w:r>
        <w:rPr>
          <w:rFonts w:ascii="Times New Roman" w:hAnsi="Times New Roman"/>
          <w:bCs/>
          <w:color w:val="000000"/>
          <w:sz w:val="28"/>
          <w:szCs w:val="28"/>
        </w:rPr>
        <w:t>các</w:t>
      </w:r>
      <w:r>
        <w:rPr>
          <w:rFonts w:ascii="Times New Roman" w:hAnsi="Times New Roman"/>
          <w:bCs/>
          <w:color w:val="000000"/>
          <w:spacing w:val="-2"/>
          <w:sz w:val="28"/>
          <w:szCs w:val="28"/>
        </w:rPr>
        <w:t xml:space="preserve"> </w:t>
      </w:r>
      <w:r>
        <w:rPr>
          <w:rFonts w:ascii="Times New Roman" w:hAnsi="Times New Roman"/>
          <w:bCs/>
          <w:color w:val="000000"/>
          <w:sz w:val="28"/>
          <w:szCs w:val="28"/>
        </w:rPr>
        <w:t>huyện,</w:t>
      </w:r>
      <w:r>
        <w:rPr>
          <w:rFonts w:ascii="Times New Roman" w:hAnsi="Times New Roman"/>
          <w:bCs/>
          <w:color w:val="000000"/>
          <w:spacing w:val="-3"/>
          <w:sz w:val="28"/>
          <w:szCs w:val="28"/>
        </w:rPr>
        <w:t xml:space="preserve"> </w:t>
      </w:r>
      <w:r>
        <w:rPr>
          <w:rFonts w:ascii="Times New Roman" w:hAnsi="Times New Roman"/>
          <w:bCs/>
          <w:color w:val="000000"/>
          <w:sz w:val="28"/>
          <w:szCs w:val="28"/>
        </w:rPr>
        <w:t>thành</w:t>
      </w:r>
      <w:r>
        <w:rPr>
          <w:rFonts w:ascii="Times New Roman" w:hAnsi="Times New Roman"/>
          <w:bCs/>
          <w:color w:val="000000"/>
          <w:spacing w:val="-3"/>
          <w:sz w:val="28"/>
          <w:szCs w:val="28"/>
        </w:rPr>
        <w:t xml:space="preserve"> </w:t>
      </w:r>
      <w:r>
        <w:rPr>
          <w:rFonts w:ascii="Times New Roman" w:hAnsi="Times New Roman"/>
          <w:bCs/>
          <w:color w:val="000000"/>
          <w:sz w:val="28"/>
          <w:szCs w:val="28"/>
        </w:rPr>
        <w:t>phố</w:t>
      </w:r>
    </w:p>
    <w:p w14:paraId="7C9A138C" w14:textId="3BEAA8AD" w:rsidR="00FA4BE7" w:rsidRDefault="00FA4BE7" w:rsidP="00696473">
      <w:pPr>
        <w:spacing w:after="120" w:line="380" w:lineRule="exact"/>
        <w:ind w:firstLine="720"/>
        <w:jc w:val="both"/>
        <w:rPr>
          <w:color w:val="000000"/>
          <w:sz w:val="28"/>
          <w:szCs w:val="28"/>
          <w:lang w:val="pt-BR"/>
        </w:rPr>
      </w:pPr>
      <w:r>
        <w:rPr>
          <w:color w:val="000000"/>
          <w:sz w:val="28"/>
          <w:szCs w:val="28"/>
          <w:lang w:val="pt-BR"/>
        </w:rPr>
        <w:t xml:space="preserve">- </w:t>
      </w:r>
      <w:r w:rsidRPr="00E17BD1">
        <w:rPr>
          <w:color w:val="000000"/>
          <w:spacing w:val="-6"/>
          <w:sz w:val="28"/>
          <w:szCs w:val="28"/>
          <w:lang w:val="pt-BR"/>
        </w:rPr>
        <w:t>Căn cứ hướng dẫn này, đề nghị Chủ tịch Ủy ban nhân dân huyện, thành phố tích cực tuyên truyền về Phong trào thi đua;</w:t>
      </w:r>
      <w:r w:rsidR="005B1181" w:rsidRPr="00E17BD1">
        <w:rPr>
          <w:color w:val="000000"/>
          <w:spacing w:val="-6"/>
          <w:sz w:val="28"/>
          <w:szCs w:val="28"/>
          <w:lang w:val="pt-BR"/>
        </w:rPr>
        <w:t xml:space="preserve"> quy định cụ thể về tiêu chuẩn,</w:t>
      </w:r>
      <w:r w:rsidRPr="00E17BD1">
        <w:rPr>
          <w:color w:val="000000"/>
          <w:spacing w:val="-6"/>
          <w:sz w:val="28"/>
          <w:szCs w:val="28"/>
          <w:lang w:val="pt-BR"/>
        </w:rPr>
        <w:t xml:space="preserve"> thủ tục, hồ sơ và khen thưởng, tổng hợp trình các cấp khen thưởng cho tập thể, cá nhân, hộ gia đình có thành tích trong Phong trào thi đua; thực hiện nêu gương, nhân rộng các tập thể, cá nhân</w:t>
      </w:r>
      <w:r w:rsidR="00DD4E23" w:rsidRPr="00E17BD1">
        <w:rPr>
          <w:color w:val="000000"/>
          <w:spacing w:val="-6"/>
          <w:sz w:val="28"/>
          <w:szCs w:val="28"/>
          <w:lang w:val="pt-BR"/>
        </w:rPr>
        <w:t>, hộ gia dình</w:t>
      </w:r>
      <w:r w:rsidRPr="00E17BD1">
        <w:rPr>
          <w:color w:val="000000"/>
          <w:spacing w:val="-6"/>
          <w:sz w:val="28"/>
          <w:szCs w:val="28"/>
          <w:lang w:val="pt-BR"/>
        </w:rPr>
        <w:t xml:space="preserve"> là gương điển hình tiên tiến tiêu biểu xuất sắc</w:t>
      </w:r>
      <w:r>
        <w:rPr>
          <w:color w:val="000000"/>
          <w:sz w:val="28"/>
          <w:szCs w:val="28"/>
          <w:lang w:val="pt-BR"/>
        </w:rPr>
        <w:t>.</w:t>
      </w:r>
    </w:p>
    <w:p w14:paraId="3DECD027" w14:textId="04782288" w:rsidR="00FA4BE7" w:rsidRDefault="00FA4BE7" w:rsidP="00696473">
      <w:pPr>
        <w:spacing w:after="120" w:line="380" w:lineRule="exact"/>
        <w:ind w:firstLine="720"/>
        <w:jc w:val="both"/>
        <w:rPr>
          <w:color w:val="000000"/>
          <w:sz w:val="28"/>
          <w:szCs w:val="28"/>
          <w:lang w:val="nl-NL"/>
        </w:rPr>
      </w:pPr>
      <w:r>
        <w:rPr>
          <w:color w:val="000000"/>
          <w:spacing w:val="2"/>
          <w:sz w:val="28"/>
          <w:szCs w:val="28"/>
          <w:lang w:val="pt-BR"/>
        </w:rPr>
        <w:t xml:space="preserve">- Phối hợp với các cơ quan </w:t>
      </w:r>
      <w:r>
        <w:rPr>
          <w:color w:val="000000"/>
          <w:sz w:val="28"/>
          <w:szCs w:val="28"/>
          <w:lang w:val="nl-NL"/>
        </w:rPr>
        <w:t>quản lý Nhà nước có thẩm quyền xác nhận về kết quả chấp hành nghĩa vụ nộp ngân sách Nhà nước, bảo hiểm xã hội, đảm bảo môi trường, an toàn vệ sinh lao động, an toàn vệ sinh thực phẩm (nếu có) đối với cơ quan, tổ chức, đơn vị và người đứng đầu cơ quan, tổ chức, đơn vị có nghĩa vụ nộp ngân sách Nhà nước khi trình khen thưởng cấp tỉnh, cấp Nhà nước.</w:t>
      </w:r>
    </w:p>
    <w:p w14:paraId="40FA5065" w14:textId="74EDAFAE" w:rsidR="00FA4BE7" w:rsidRDefault="00FA4BE7" w:rsidP="00696473">
      <w:pPr>
        <w:pStyle w:val="Heading1"/>
        <w:tabs>
          <w:tab w:val="left" w:pos="1244"/>
        </w:tabs>
        <w:spacing w:before="0" w:after="120" w:line="380" w:lineRule="exact"/>
        <w:ind w:left="0" w:firstLine="720"/>
        <w:jc w:val="both"/>
        <w:rPr>
          <w:rFonts w:ascii="Times New Roman" w:hAnsi="Times New Roman"/>
          <w:color w:val="000000"/>
          <w:sz w:val="28"/>
          <w:szCs w:val="28"/>
          <w:lang w:val="nl-NL"/>
        </w:rPr>
      </w:pPr>
      <w:r>
        <w:rPr>
          <w:rFonts w:ascii="Times New Roman" w:hAnsi="Times New Roman"/>
          <w:color w:val="000000"/>
          <w:sz w:val="28"/>
          <w:szCs w:val="28"/>
          <w:lang w:val="nl-NL"/>
        </w:rPr>
        <w:t>3. Sở</w:t>
      </w:r>
      <w:r>
        <w:rPr>
          <w:rFonts w:ascii="Times New Roman" w:hAnsi="Times New Roman"/>
          <w:color w:val="000000"/>
          <w:spacing w:val="-1"/>
          <w:sz w:val="28"/>
          <w:szCs w:val="28"/>
          <w:lang w:val="nl-NL"/>
        </w:rPr>
        <w:t xml:space="preserve"> </w:t>
      </w:r>
      <w:r>
        <w:rPr>
          <w:rFonts w:ascii="Times New Roman" w:hAnsi="Times New Roman"/>
          <w:color w:val="000000"/>
          <w:sz w:val="28"/>
          <w:szCs w:val="28"/>
          <w:lang w:val="nl-NL"/>
        </w:rPr>
        <w:t>Nội vụ</w:t>
      </w:r>
      <w:r w:rsidR="009D7E07">
        <w:rPr>
          <w:rFonts w:ascii="Times New Roman" w:hAnsi="Times New Roman"/>
          <w:color w:val="000000"/>
          <w:sz w:val="28"/>
          <w:szCs w:val="28"/>
          <w:lang w:val="nl-NL"/>
        </w:rPr>
        <w:t xml:space="preserve"> (Ban Thi đua </w:t>
      </w:r>
      <w:r w:rsidR="0037501D">
        <w:rPr>
          <w:rFonts w:ascii="Times New Roman" w:hAnsi="Times New Roman"/>
          <w:color w:val="000000"/>
          <w:sz w:val="28"/>
          <w:szCs w:val="28"/>
          <w:lang w:val="nl-NL"/>
        </w:rPr>
        <w:t>-</w:t>
      </w:r>
      <w:r w:rsidR="009D7E07">
        <w:rPr>
          <w:rFonts w:ascii="Times New Roman" w:hAnsi="Times New Roman"/>
          <w:color w:val="000000"/>
          <w:sz w:val="28"/>
          <w:szCs w:val="28"/>
          <w:lang w:val="nl-NL"/>
        </w:rPr>
        <w:t xml:space="preserve"> Khen thưởng</w:t>
      </w:r>
      <w:r w:rsidR="0037501D">
        <w:rPr>
          <w:rFonts w:ascii="Times New Roman" w:hAnsi="Times New Roman"/>
          <w:color w:val="000000"/>
          <w:sz w:val="28"/>
          <w:szCs w:val="28"/>
          <w:lang w:val="nl-NL"/>
        </w:rPr>
        <w:t xml:space="preserve"> tỉnh</w:t>
      </w:r>
      <w:r w:rsidR="009D7E07">
        <w:rPr>
          <w:rFonts w:ascii="Times New Roman" w:hAnsi="Times New Roman"/>
          <w:color w:val="000000"/>
          <w:sz w:val="28"/>
          <w:szCs w:val="28"/>
          <w:lang w:val="nl-NL"/>
        </w:rPr>
        <w:t>)</w:t>
      </w:r>
    </w:p>
    <w:p w14:paraId="5DEAFF91" w14:textId="7FAEA746" w:rsidR="00FA4BE7" w:rsidRPr="00E17BD1" w:rsidRDefault="00FA4BE7" w:rsidP="00696473">
      <w:pPr>
        <w:pStyle w:val="ListParagraph"/>
        <w:tabs>
          <w:tab w:val="left" w:pos="1244"/>
        </w:tabs>
        <w:spacing w:before="0" w:after="120" w:line="380" w:lineRule="exact"/>
        <w:ind w:left="0" w:firstLine="720"/>
        <w:rPr>
          <w:color w:val="000000"/>
          <w:spacing w:val="-2"/>
          <w:sz w:val="28"/>
          <w:szCs w:val="28"/>
          <w:lang w:val="pt-BR"/>
        </w:rPr>
      </w:pPr>
      <w:r>
        <w:rPr>
          <w:color w:val="000000"/>
          <w:spacing w:val="-2"/>
          <w:sz w:val="28"/>
          <w:szCs w:val="28"/>
          <w:lang w:val="pt-BR"/>
        </w:rPr>
        <w:t xml:space="preserve">- </w:t>
      </w:r>
      <w:r w:rsidRPr="00E17BD1">
        <w:rPr>
          <w:color w:val="000000"/>
          <w:spacing w:val="-2"/>
          <w:sz w:val="28"/>
          <w:szCs w:val="28"/>
          <w:lang w:val="pt-BR"/>
        </w:rPr>
        <w:t xml:space="preserve">Chủ trì, phối hợp </w:t>
      </w:r>
      <w:r w:rsidRPr="00E17BD1">
        <w:rPr>
          <w:color w:val="000000"/>
          <w:sz w:val="28"/>
          <w:szCs w:val="28"/>
          <w:lang w:val="pt-BR"/>
        </w:rPr>
        <w:t xml:space="preserve">với Sở Nông nghiệp và Phát triển nông thôn </w:t>
      </w:r>
      <w:r w:rsidR="00070676" w:rsidRPr="00E17BD1">
        <w:rPr>
          <w:color w:val="000000"/>
          <w:sz w:val="28"/>
          <w:szCs w:val="28"/>
          <w:lang w:val="pt-BR"/>
        </w:rPr>
        <w:t>(</w:t>
      </w:r>
      <w:r w:rsidR="0037501D" w:rsidRPr="00F63DD4">
        <w:rPr>
          <w:color w:val="000000"/>
          <w:sz w:val="28"/>
          <w:szCs w:val="28"/>
          <w:lang w:val="nl-NL"/>
        </w:rPr>
        <w:t>Văn phòng Điều phối Chương trình mục tiêu quốc gia xây dựng nông thôn mới tỉnh</w:t>
      </w:r>
      <w:r w:rsidR="00070676" w:rsidRPr="00E17BD1">
        <w:rPr>
          <w:color w:val="000000"/>
          <w:sz w:val="28"/>
          <w:szCs w:val="28"/>
          <w:lang w:val="pt-BR"/>
        </w:rPr>
        <w:t xml:space="preserve">) </w:t>
      </w:r>
      <w:r w:rsidRPr="00E17BD1">
        <w:rPr>
          <w:color w:val="000000"/>
          <w:sz w:val="28"/>
          <w:szCs w:val="28"/>
          <w:lang w:val="pt-BR"/>
        </w:rPr>
        <w:t>tham mưu</w:t>
      </w:r>
      <w:r w:rsidR="00E17BD1" w:rsidRPr="00E17BD1">
        <w:rPr>
          <w:color w:val="000000"/>
          <w:sz w:val="28"/>
          <w:szCs w:val="28"/>
          <w:lang w:val="pt-BR"/>
        </w:rPr>
        <w:t xml:space="preserve"> tổ chức sơ kết,</w:t>
      </w:r>
      <w:r w:rsidRPr="00E17BD1">
        <w:rPr>
          <w:color w:val="000000"/>
          <w:sz w:val="28"/>
          <w:szCs w:val="28"/>
          <w:lang w:val="pt-BR"/>
        </w:rPr>
        <w:t xml:space="preserve"> tổng kết Phong trào</w:t>
      </w:r>
      <w:r w:rsidRPr="00E17BD1">
        <w:rPr>
          <w:color w:val="000000"/>
          <w:spacing w:val="-2"/>
          <w:sz w:val="28"/>
          <w:szCs w:val="28"/>
          <w:lang w:val="pt-BR"/>
        </w:rPr>
        <w:t xml:space="preserve"> thi đua.</w:t>
      </w:r>
    </w:p>
    <w:p w14:paraId="1B5B4574" w14:textId="61EC2D98" w:rsidR="00FA4BE7" w:rsidRPr="00E17BD1" w:rsidRDefault="00FA4BE7" w:rsidP="00696473">
      <w:pPr>
        <w:pStyle w:val="ListParagraph"/>
        <w:tabs>
          <w:tab w:val="left" w:pos="1244"/>
        </w:tabs>
        <w:spacing w:before="0" w:after="120" w:line="380" w:lineRule="exact"/>
        <w:ind w:left="0" w:firstLine="720"/>
        <w:rPr>
          <w:color w:val="000000"/>
          <w:sz w:val="28"/>
          <w:szCs w:val="28"/>
          <w:lang w:val="pt-BR"/>
        </w:rPr>
      </w:pPr>
      <w:r w:rsidRPr="00E17BD1">
        <w:rPr>
          <w:color w:val="000000"/>
          <w:spacing w:val="-2"/>
          <w:sz w:val="28"/>
          <w:szCs w:val="28"/>
          <w:lang w:val="pt-BR"/>
        </w:rPr>
        <w:t>-</w:t>
      </w:r>
      <w:r w:rsidRPr="00E17BD1">
        <w:rPr>
          <w:color w:val="000000"/>
          <w:sz w:val="28"/>
          <w:szCs w:val="28"/>
          <w:lang w:val="pt-BR"/>
        </w:rPr>
        <w:t xml:space="preserve"> </w:t>
      </w:r>
      <w:r w:rsidR="00704EC0" w:rsidRPr="00E17BD1">
        <w:rPr>
          <w:sz w:val="28"/>
          <w:szCs w:val="28"/>
          <w:lang w:val="pt-BR"/>
        </w:rPr>
        <w:t>T</w:t>
      </w:r>
      <w:r w:rsidRPr="00E17BD1">
        <w:rPr>
          <w:color w:val="000000"/>
          <w:sz w:val="28"/>
          <w:szCs w:val="28"/>
          <w:lang w:val="pt-BR"/>
        </w:rPr>
        <w:t xml:space="preserve">hẩm định hồ sơ, </w:t>
      </w:r>
      <w:r w:rsidR="00C5094C" w:rsidRPr="00E17BD1">
        <w:rPr>
          <w:color w:val="000000"/>
          <w:sz w:val="28"/>
          <w:szCs w:val="28"/>
          <w:lang w:val="pt-BR"/>
        </w:rPr>
        <w:t>t</w:t>
      </w:r>
      <w:r w:rsidRPr="00E17BD1">
        <w:rPr>
          <w:color w:val="000000"/>
          <w:sz w:val="28"/>
          <w:szCs w:val="28"/>
          <w:lang w:val="pt-BR"/>
        </w:rPr>
        <w:t>rình Chủ tịch Ủy ban nhân dân tỉnh quyết định khen thưởng, trình cấp có thẩm quyền khen thưởng các tập thể, cá nhân có thành tích xuất sắc trong Phong trào thi đua.</w:t>
      </w:r>
    </w:p>
    <w:p w14:paraId="17843C93" w14:textId="3BCA8DC1" w:rsidR="00FA4BE7" w:rsidRPr="00E17BD1" w:rsidRDefault="00FA4BE7" w:rsidP="00696473">
      <w:pPr>
        <w:pStyle w:val="ListParagraph"/>
        <w:tabs>
          <w:tab w:val="left" w:pos="1244"/>
        </w:tabs>
        <w:spacing w:before="0" w:after="120" w:line="380" w:lineRule="exact"/>
        <w:ind w:left="0" w:firstLine="720"/>
        <w:rPr>
          <w:color w:val="000000"/>
          <w:spacing w:val="1"/>
          <w:sz w:val="28"/>
          <w:szCs w:val="28"/>
          <w:lang w:val="pt-BR"/>
        </w:rPr>
      </w:pPr>
      <w:r w:rsidRPr="00E17BD1">
        <w:rPr>
          <w:b/>
          <w:bCs/>
          <w:color w:val="000000"/>
          <w:sz w:val="28"/>
          <w:szCs w:val="28"/>
          <w:lang w:val="pt-BR"/>
        </w:rPr>
        <w:t>4.</w:t>
      </w:r>
      <w:r w:rsidRPr="00E17BD1">
        <w:rPr>
          <w:color w:val="000000"/>
          <w:sz w:val="28"/>
          <w:szCs w:val="28"/>
          <w:lang w:val="pt-BR"/>
        </w:rPr>
        <w:t xml:space="preserve"> </w:t>
      </w:r>
      <w:r w:rsidRPr="00E17BD1">
        <w:rPr>
          <w:b/>
          <w:color w:val="000000"/>
          <w:sz w:val="28"/>
          <w:szCs w:val="28"/>
          <w:lang w:val="pt-BR"/>
        </w:rPr>
        <w:t>Sở Nông nghiệp và Phát triển nông thôn</w:t>
      </w:r>
      <w:r w:rsidR="009D7E07" w:rsidRPr="00F63DD4">
        <w:rPr>
          <w:b/>
          <w:color w:val="000000"/>
          <w:sz w:val="28"/>
          <w:szCs w:val="28"/>
          <w:lang w:val="pt-BR"/>
        </w:rPr>
        <w:t xml:space="preserve"> (</w:t>
      </w:r>
      <w:r w:rsidR="00F63DD4" w:rsidRPr="00F63DD4">
        <w:rPr>
          <w:b/>
          <w:color w:val="000000"/>
          <w:sz w:val="28"/>
          <w:szCs w:val="28"/>
          <w:lang w:val="pt-BR"/>
        </w:rPr>
        <w:t>Văn phòng Điều phối Chương trình mục tiêu quốc gia xây dựng nông thôn mới tỉnh</w:t>
      </w:r>
      <w:r w:rsidR="009D7E07" w:rsidRPr="00F63DD4">
        <w:rPr>
          <w:b/>
          <w:color w:val="000000"/>
          <w:sz w:val="28"/>
          <w:szCs w:val="28"/>
          <w:lang w:val="pt-BR"/>
        </w:rPr>
        <w:t>)</w:t>
      </w:r>
    </w:p>
    <w:p w14:paraId="4714872D" w14:textId="549A0A65" w:rsidR="00FA4BE7" w:rsidRDefault="00FA4BE7" w:rsidP="00696473">
      <w:pPr>
        <w:spacing w:after="120" w:line="380" w:lineRule="exact"/>
        <w:ind w:firstLine="720"/>
        <w:jc w:val="both"/>
        <w:rPr>
          <w:color w:val="000000"/>
          <w:sz w:val="28"/>
          <w:szCs w:val="28"/>
          <w:lang w:val="pt-BR"/>
        </w:rPr>
      </w:pPr>
      <w:r w:rsidRPr="00E17BD1">
        <w:rPr>
          <w:color w:val="000000"/>
          <w:sz w:val="28"/>
          <w:szCs w:val="28"/>
          <w:lang w:val="pt-BR"/>
        </w:rPr>
        <w:t xml:space="preserve">- </w:t>
      </w:r>
      <w:r w:rsidRPr="00E17BD1">
        <w:rPr>
          <w:color w:val="000000"/>
          <w:spacing w:val="-2"/>
          <w:sz w:val="28"/>
          <w:szCs w:val="28"/>
          <w:lang w:val="pt-BR"/>
        </w:rPr>
        <w:t xml:space="preserve">Phối hợp với Sở Nội vụ </w:t>
      </w:r>
      <w:r w:rsidR="000A5DFC" w:rsidRPr="00E17BD1">
        <w:rPr>
          <w:color w:val="000000"/>
          <w:sz w:val="28"/>
          <w:szCs w:val="28"/>
          <w:lang w:val="nl-NL"/>
        </w:rPr>
        <w:t xml:space="preserve">(Ban Thi đua </w:t>
      </w:r>
      <w:r w:rsidR="00F63DD4">
        <w:rPr>
          <w:color w:val="000000"/>
          <w:sz w:val="28"/>
          <w:szCs w:val="28"/>
          <w:lang w:val="nl-NL"/>
        </w:rPr>
        <w:t>-</w:t>
      </w:r>
      <w:r w:rsidR="000A5DFC" w:rsidRPr="00E17BD1">
        <w:rPr>
          <w:color w:val="000000"/>
          <w:sz w:val="28"/>
          <w:szCs w:val="28"/>
          <w:lang w:val="nl-NL"/>
        </w:rPr>
        <w:t xml:space="preserve"> Khen thưởng</w:t>
      </w:r>
      <w:r w:rsidR="00F63DD4">
        <w:rPr>
          <w:color w:val="000000"/>
          <w:sz w:val="28"/>
          <w:szCs w:val="28"/>
          <w:lang w:val="nl-NL"/>
        </w:rPr>
        <w:t xml:space="preserve"> tỉnh</w:t>
      </w:r>
      <w:r w:rsidR="000A5DFC" w:rsidRPr="00E17BD1">
        <w:rPr>
          <w:color w:val="000000"/>
          <w:sz w:val="28"/>
          <w:szCs w:val="28"/>
          <w:lang w:val="nl-NL"/>
        </w:rPr>
        <w:t xml:space="preserve">) </w:t>
      </w:r>
      <w:r w:rsidR="00E17BD1" w:rsidRPr="00E17BD1">
        <w:rPr>
          <w:color w:val="000000"/>
          <w:sz w:val="28"/>
          <w:szCs w:val="28"/>
          <w:lang w:val="nl-NL"/>
        </w:rPr>
        <w:t>tham mưu tổ chức</w:t>
      </w:r>
      <w:r w:rsidRPr="00E17BD1">
        <w:rPr>
          <w:color w:val="000000"/>
          <w:spacing w:val="-2"/>
          <w:sz w:val="28"/>
          <w:szCs w:val="28"/>
          <w:lang w:val="pt-BR"/>
        </w:rPr>
        <w:t xml:space="preserve"> sơ kết, tổng kết Phong trào thi đua</w:t>
      </w:r>
      <w:r w:rsidRPr="00E17BD1">
        <w:rPr>
          <w:color w:val="000000"/>
          <w:sz w:val="28"/>
          <w:szCs w:val="28"/>
          <w:lang w:val="pt-BR"/>
        </w:rPr>
        <w:t>.</w:t>
      </w:r>
    </w:p>
    <w:p w14:paraId="7992B6E4" w14:textId="1532903E" w:rsidR="00FA4BE7" w:rsidRDefault="00FA4BE7" w:rsidP="00696473">
      <w:pPr>
        <w:spacing w:after="120" w:line="380" w:lineRule="exact"/>
        <w:ind w:firstLine="720"/>
        <w:jc w:val="both"/>
        <w:rPr>
          <w:color w:val="000000"/>
          <w:sz w:val="28"/>
          <w:szCs w:val="28"/>
          <w:lang w:val="pt-BR"/>
        </w:rPr>
      </w:pPr>
      <w:r>
        <w:rPr>
          <w:color w:val="000000"/>
          <w:spacing w:val="4"/>
          <w:sz w:val="28"/>
          <w:szCs w:val="28"/>
          <w:lang w:val="pt-BR"/>
        </w:rPr>
        <w:lastRenderedPageBreak/>
        <w:t>- Tiếp nhận, tổng hợp hồ sơ đề nghị khen thưởng hằng năm, sơ kết, tổng kết;</w:t>
      </w:r>
      <w:r w:rsidR="00EB351F">
        <w:rPr>
          <w:color w:val="000000"/>
          <w:spacing w:val="4"/>
          <w:sz w:val="28"/>
          <w:szCs w:val="28"/>
          <w:lang w:val="pt-BR"/>
        </w:rPr>
        <w:t xml:space="preserve"> phối hợp với các đơn vị có liên quan (nếu cần)</w:t>
      </w:r>
      <w:r>
        <w:rPr>
          <w:color w:val="000000"/>
          <w:spacing w:val="4"/>
          <w:sz w:val="28"/>
          <w:szCs w:val="28"/>
          <w:lang w:val="pt-BR"/>
        </w:rPr>
        <w:t xml:space="preserve"> xét</w:t>
      </w:r>
      <w:r w:rsidR="00EB351F">
        <w:rPr>
          <w:color w:val="000000"/>
          <w:spacing w:val="4"/>
          <w:sz w:val="28"/>
          <w:szCs w:val="28"/>
          <w:lang w:val="pt-BR"/>
        </w:rPr>
        <w:t xml:space="preserve"> hồ sơ</w:t>
      </w:r>
      <w:r>
        <w:rPr>
          <w:color w:val="000000"/>
          <w:spacing w:val="4"/>
          <w:sz w:val="28"/>
          <w:szCs w:val="28"/>
          <w:lang w:val="pt-BR"/>
        </w:rPr>
        <w:t>, gửi Sở Nội vụ trình Chủ tịch Ủy ban nhân dân tỉnh khen thưởng theo quy định</w:t>
      </w:r>
      <w:r>
        <w:rPr>
          <w:color w:val="000000"/>
          <w:sz w:val="28"/>
          <w:szCs w:val="28"/>
          <w:lang w:val="pt-BR"/>
        </w:rPr>
        <w:t>.</w:t>
      </w:r>
    </w:p>
    <w:p w14:paraId="0C7F381A" w14:textId="77777777" w:rsidR="00FA4BE7" w:rsidRDefault="00FA4BE7" w:rsidP="00696473">
      <w:pPr>
        <w:pStyle w:val="BodyText"/>
        <w:spacing w:before="0" w:after="120" w:line="380" w:lineRule="exact"/>
        <w:ind w:left="0" w:firstLine="720"/>
        <w:rPr>
          <w:color w:val="000000"/>
          <w:sz w:val="28"/>
          <w:szCs w:val="28"/>
          <w:lang w:val="pt-BR"/>
        </w:rPr>
      </w:pPr>
      <w:r>
        <w:rPr>
          <w:color w:val="000000"/>
          <w:sz w:val="28"/>
          <w:szCs w:val="28"/>
          <w:lang w:val="pt-BR"/>
        </w:rPr>
        <w:t xml:space="preserve">Trên đây là Hướng dẫn khen thưởng Phong trào thi đua “Thái Nguyên </w:t>
      </w:r>
      <w:r>
        <w:rPr>
          <w:color w:val="000000"/>
          <w:spacing w:val="4"/>
          <w:sz w:val="28"/>
          <w:szCs w:val="28"/>
          <w:lang w:val="pt-BR"/>
        </w:rPr>
        <w:t>chung sức xây dựng nông thôn mới” giai đoạn 2021 - 2025. Trong quá trình tổ chức thực hiện, nếu có vấn đề phát sinh, vướng mắc đề nghị các cơ quan, tổ chức, đơn vị phản ánh về Sở Nội vụ (Ban Thi đua - Khen thưởng tỉnh) để điều chỉnh, bổ sung hướng dẫn cho phù hợp</w:t>
      </w:r>
      <w:r>
        <w:rPr>
          <w:color w:val="000000"/>
          <w:sz w:val="28"/>
          <w:szCs w:val="28"/>
          <w:lang w:val="pt-BR"/>
        </w:rPr>
        <w:t xml:space="preserve">./. </w:t>
      </w:r>
    </w:p>
    <w:p w14:paraId="0797E6E2" w14:textId="77777777" w:rsidR="00FA4BE7" w:rsidRDefault="00FA4BE7">
      <w:pPr>
        <w:pStyle w:val="BodyText"/>
        <w:spacing w:before="11"/>
        <w:ind w:left="0" w:firstLine="0"/>
        <w:jc w:val="left"/>
        <w:rPr>
          <w:color w:val="000000"/>
          <w:sz w:val="26"/>
          <w:lang w:val="pt-BR"/>
        </w:rPr>
      </w:pPr>
    </w:p>
    <w:tbl>
      <w:tblPr>
        <w:tblW w:w="9077" w:type="dxa"/>
        <w:tblLayout w:type="fixed"/>
        <w:tblCellMar>
          <w:left w:w="0" w:type="dxa"/>
          <w:right w:w="0" w:type="dxa"/>
        </w:tblCellMar>
        <w:tblLook w:val="01E0" w:firstRow="1" w:lastRow="1" w:firstColumn="1" w:lastColumn="1" w:noHBand="0" w:noVBand="0"/>
      </w:tblPr>
      <w:tblGrid>
        <w:gridCol w:w="5103"/>
        <w:gridCol w:w="426"/>
        <w:gridCol w:w="3548"/>
      </w:tblGrid>
      <w:tr w:rsidR="00FA4BE7" w14:paraId="309E37ED" w14:textId="77777777" w:rsidTr="004A6EBC">
        <w:trPr>
          <w:trHeight w:val="292"/>
        </w:trPr>
        <w:tc>
          <w:tcPr>
            <w:tcW w:w="5103" w:type="dxa"/>
          </w:tcPr>
          <w:p w14:paraId="698130BC" w14:textId="77777777" w:rsidR="00FA4BE7" w:rsidRDefault="00FA4BE7" w:rsidP="00076796">
            <w:pPr>
              <w:pStyle w:val="TableParagraph"/>
              <w:ind w:left="200"/>
              <w:rPr>
                <w:b/>
                <w:i/>
                <w:color w:val="000000"/>
                <w:sz w:val="24"/>
              </w:rPr>
            </w:pPr>
            <w:r>
              <w:rPr>
                <w:b/>
                <w:i/>
                <w:color w:val="000000"/>
                <w:sz w:val="24"/>
              </w:rPr>
              <w:t>Nơi</w:t>
            </w:r>
            <w:r>
              <w:rPr>
                <w:b/>
                <w:i/>
                <w:color w:val="000000"/>
                <w:spacing w:val="-2"/>
                <w:sz w:val="24"/>
              </w:rPr>
              <w:t xml:space="preserve"> </w:t>
            </w:r>
            <w:r>
              <w:rPr>
                <w:b/>
                <w:i/>
                <w:color w:val="000000"/>
                <w:sz w:val="24"/>
              </w:rPr>
              <w:t>nhận:</w:t>
            </w:r>
          </w:p>
        </w:tc>
        <w:tc>
          <w:tcPr>
            <w:tcW w:w="426" w:type="dxa"/>
          </w:tcPr>
          <w:p w14:paraId="1C3784D3" w14:textId="77777777" w:rsidR="00FA4BE7" w:rsidRDefault="00FA4BE7" w:rsidP="00076796">
            <w:pPr>
              <w:pStyle w:val="TableParagraph"/>
              <w:ind w:left="743" w:right="182"/>
              <w:jc w:val="center"/>
              <w:rPr>
                <w:b/>
                <w:color w:val="000000"/>
                <w:sz w:val="26"/>
              </w:rPr>
            </w:pPr>
          </w:p>
        </w:tc>
        <w:tc>
          <w:tcPr>
            <w:tcW w:w="3548" w:type="dxa"/>
          </w:tcPr>
          <w:p w14:paraId="18EF550B" w14:textId="77777777" w:rsidR="00FA4BE7" w:rsidRDefault="00FA4BE7" w:rsidP="00076796">
            <w:pPr>
              <w:pStyle w:val="TableParagraph"/>
              <w:jc w:val="center"/>
              <w:rPr>
                <w:b/>
                <w:color w:val="000000"/>
                <w:sz w:val="28"/>
                <w:szCs w:val="28"/>
              </w:rPr>
            </w:pPr>
            <w:r>
              <w:rPr>
                <w:b/>
                <w:color w:val="000000"/>
                <w:sz w:val="28"/>
                <w:szCs w:val="28"/>
              </w:rPr>
              <w:t>GIÁM</w:t>
            </w:r>
            <w:r>
              <w:rPr>
                <w:b/>
                <w:color w:val="000000"/>
                <w:spacing w:val="-2"/>
                <w:sz w:val="28"/>
                <w:szCs w:val="28"/>
              </w:rPr>
              <w:t xml:space="preserve"> </w:t>
            </w:r>
            <w:r>
              <w:rPr>
                <w:b/>
                <w:color w:val="000000"/>
                <w:sz w:val="28"/>
                <w:szCs w:val="28"/>
              </w:rPr>
              <w:t>ĐỐC</w:t>
            </w:r>
          </w:p>
        </w:tc>
      </w:tr>
      <w:tr w:rsidR="00FA4BE7" w14:paraId="081347E1" w14:textId="77777777" w:rsidTr="004A6EBC">
        <w:trPr>
          <w:trHeight w:val="2135"/>
        </w:trPr>
        <w:tc>
          <w:tcPr>
            <w:tcW w:w="5103" w:type="dxa"/>
          </w:tcPr>
          <w:p w14:paraId="40D44A07" w14:textId="77777777" w:rsidR="00FA4BE7" w:rsidRDefault="00FA4BE7" w:rsidP="00076796">
            <w:pPr>
              <w:pStyle w:val="TableParagraph"/>
              <w:numPr>
                <w:ilvl w:val="0"/>
                <w:numId w:val="1"/>
              </w:numPr>
              <w:tabs>
                <w:tab w:val="left" w:pos="328"/>
              </w:tabs>
              <w:jc w:val="both"/>
              <w:rPr>
                <w:color w:val="000000"/>
              </w:rPr>
            </w:pPr>
            <w:r>
              <w:rPr>
                <w:color w:val="000000"/>
              </w:rPr>
              <w:t>Ban TĐKT TW;</w:t>
            </w:r>
          </w:p>
          <w:p w14:paraId="2B28BA99" w14:textId="77777777" w:rsidR="00FA4BE7" w:rsidRDefault="00FA4BE7" w:rsidP="00076796">
            <w:pPr>
              <w:pStyle w:val="TableParagraph"/>
              <w:numPr>
                <w:ilvl w:val="0"/>
                <w:numId w:val="1"/>
              </w:numPr>
              <w:tabs>
                <w:tab w:val="left" w:pos="328"/>
              </w:tabs>
              <w:ind w:left="324" w:hanging="125"/>
              <w:jc w:val="both"/>
              <w:rPr>
                <w:color w:val="000000"/>
              </w:rPr>
            </w:pPr>
            <w:r>
              <w:rPr>
                <w:color w:val="000000"/>
              </w:rPr>
              <w:t>UBND tỉnh (báo cáo);</w:t>
            </w:r>
          </w:p>
          <w:p w14:paraId="548B4112" w14:textId="77777777" w:rsidR="00FA4BE7" w:rsidRDefault="00FA4BE7" w:rsidP="00076796">
            <w:pPr>
              <w:pStyle w:val="TableParagraph"/>
              <w:numPr>
                <w:ilvl w:val="0"/>
                <w:numId w:val="1"/>
              </w:numPr>
              <w:tabs>
                <w:tab w:val="left" w:pos="325"/>
              </w:tabs>
              <w:ind w:left="324" w:hanging="125"/>
              <w:jc w:val="both"/>
              <w:rPr>
                <w:color w:val="000000"/>
              </w:rPr>
            </w:pPr>
            <w:r>
              <w:rPr>
                <w:color w:val="000000"/>
              </w:rPr>
              <w:t>Thành</w:t>
            </w:r>
            <w:r>
              <w:rPr>
                <w:color w:val="000000"/>
                <w:spacing w:val="-1"/>
              </w:rPr>
              <w:t xml:space="preserve"> </w:t>
            </w:r>
            <w:r>
              <w:rPr>
                <w:color w:val="000000"/>
              </w:rPr>
              <w:t>viên</w:t>
            </w:r>
            <w:r>
              <w:rPr>
                <w:color w:val="000000"/>
                <w:spacing w:val="-1"/>
              </w:rPr>
              <w:t xml:space="preserve"> </w:t>
            </w:r>
            <w:r>
              <w:rPr>
                <w:color w:val="000000"/>
              </w:rPr>
              <w:t>Hội</w:t>
            </w:r>
            <w:r>
              <w:rPr>
                <w:color w:val="000000"/>
                <w:spacing w:val="-1"/>
              </w:rPr>
              <w:t xml:space="preserve"> </w:t>
            </w:r>
            <w:r>
              <w:rPr>
                <w:color w:val="000000"/>
              </w:rPr>
              <w:t>đồng</w:t>
            </w:r>
            <w:r>
              <w:rPr>
                <w:color w:val="000000"/>
                <w:spacing w:val="-4"/>
              </w:rPr>
              <w:t xml:space="preserve"> </w:t>
            </w:r>
            <w:r>
              <w:rPr>
                <w:color w:val="000000"/>
              </w:rPr>
              <w:t>TĐKT</w:t>
            </w:r>
            <w:r>
              <w:rPr>
                <w:color w:val="000000"/>
                <w:spacing w:val="1"/>
              </w:rPr>
              <w:t xml:space="preserve"> </w:t>
            </w:r>
            <w:r>
              <w:rPr>
                <w:color w:val="000000"/>
              </w:rPr>
              <w:t>tỉnh;</w:t>
            </w:r>
          </w:p>
          <w:p w14:paraId="7D4C1FEF" w14:textId="77777777" w:rsidR="00FA4BE7" w:rsidRDefault="00FA4BE7" w:rsidP="00076796">
            <w:pPr>
              <w:pStyle w:val="TableParagraph"/>
              <w:numPr>
                <w:ilvl w:val="0"/>
                <w:numId w:val="1"/>
              </w:numPr>
              <w:tabs>
                <w:tab w:val="left" w:pos="328"/>
              </w:tabs>
              <w:jc w:val="both"/>
              <w:rPr>
                <w:color w:val="000000"/>
              </w:rPr>
            </w:pPr>
            <w:r>
              <w:rPr>
                <w:color w:val="000000"/>
              </w:rPr>
              <w:t>Cụm, khối</w:t>
            </w:r>
            <w:r>
              <w:rPr>
                <w:color w:val="000000"/>
                <w:spacing w:val="-4"/>
              </w:rPr>
              <w:t xml:space="preserve"> </w:t>
            </w:r>
            <w:r>
              <w:rPr>
                <w:color w:val="000000"/>
              </w:rPr>
              <w:t>thi đua trực thuộc</w:t>
            </w:r>
            <w:r>
              <w:rPr>
                <w:color w:val="000000"/>
                <w:spacing w:val="-1"/>
              </w:rPr>
              <w:t xml:space="preserve"> </w:t>
            </w:r>
            <w:r>
              <w:rPr>
                <w:color w:val="000000"/>
              </w:rPr>
              <w:t>tỉnh;</w:t>
            </w:r>
          </w:p>
          <w:p w14:paraId="6C721034" w14:textId="77777777" w:rsidR="00FA4BE7" w:rsidRDefault="00FA4BE7" w:rsidP="00076796">
            <w:pPr>
              <w:pStyle w:val="TableParagraph"/>
              <w:numPr>
                <w:ilvl w:val="0"/>
                <w:numId w:val="1"/>
              </w:numPr>
              <w:tabs>
                <w:tab w:val="left" w:pos="328"/>
              </w:tabs>
              <w:jc w:val="both"/>
              <w:rPr>
                <w:color w:val="000000"/>
              </w:rPr>
            </w:pPr>
            <w:r>
              <w:rPr>
                <w:color w:val="000000"/>
              </w:rPr>
              <w:t>Văn phòng Điều phối Chương trình MTQG xây dựng NTM tỉnh;</w:t>
            </w:r>
          </w:p>
          <w:p w14:paraId="6EE488CF" w14:textId="5847F734" w:rsidR="00FA4BE7" w:rsidRDefault="00E54481" w:rsidP="00076796">
            <w:pPr>
              <w:pStyle w:val="TableParagraph"/>
              <w:numPr>
                <w:ilvl w:val="0"/>
                <w:numId w:val="1"/>
              </w:numPr>
              <w:tabs>
                <w:tab w:val="left" w:pos="328"/>
              </w:tabs>
              <w:jc w:val="both"/>
              <w:rPr>
                <w:color w:val="000000"/>
              </w:rPr>
            </w:pPr>
            <w:r>
              <w:rPr>
                <w:color w:val="000000"/>
              </w:rPr>
              <w:t>Trung tâm thông tin</w:t>
            </w:r>
            <w:r w:rsidR="00FA4BE7">
              <w:rPr>
                <w:color w:val="000000"/>
              </w:rPr>
              <w:t xml:space="preserve"> tỉnh</w:t>
            </w:r>
            <w:r>
              <w:rPr>
                <w:color w:val="000000"/>
              </w:rPr>
              <w:t xml:space="preserve"> (đăng tải)</w:t>
            </w:r>
            <w:r w:rsidR="00FA4BE7">
              <w:rPr>
                <w:color w:val="000000"/>
              </w:rPr>
              <w:t>;</w:t>
            </w:r>
          </w:p>
          <w:p w14:paraId="50615905" w14:textId="77777777" w:rsidR="00FA4BE7" w:rsidRDefault="00FA4BE7" w:rsidP="00076796">
            <w:pPr>
              <w:pStyle w:val="TableParagraph"/>
              <w:numPr>
                <w:ilvl w:val="0"/>
                <w:numId w:val="1"/>
              </w:numPr>
              <w:tabs>
                <w:tab w:val="left" w:pos="325"/>
              </w:tabs>
              <w:ind w:left="324" w:hanging="125"/>
              <w:jc w:val="both"/>
              <w:rPr>
                <w:color w:val="000000"/>
                <w:sz w:val="16"/>
              </w:rPr>
            </w:pPr>
            <w:r>
              <w:rPr>
                <w:color w:val="000000"/>
              </w:rPr>
              <w:t>Lưu:</w:t>
            </w:r>
            <w:r>
              <w:rPr>
                <w:color w:val="000000"/>
                <w:spacing w:val="-2"/>
              </w:rPr>
              <w:t xml:space="preserve"> </w:t>
            </w:r>
            <w:r>
              <w:rPr>
                <w:color w:val="000000"/>
              </w:rPr>
              <w:t>VT,</w:t>
            </w:r>
            <w:r>
              <w:rPr>
                <w:color w:val="000000"/>
                <w:spacing w:val="-1"/>
              </w:rPr>
              <w:t xml:space="preserve"> </w:t>
            </w:r>
            <w:r>
              <w:rPr>
                <w:color w:val="000000"/>
              </w:rPr>
              <w:t>BTĐKT, vanntc.</w:t>
            </w:r>
          </w:p>
        </w:tc>
        <w:tc>
          <w:tcPr>
            <w:tcW w:w="426" w:type="dxa"/>
          </w:tcPr>
          <w:p w14:paraId="41A0FD57" w14:textId="77777777" w:rsidR="00FA4BE7" w:rsidRDefault="00FA4BE7" w:rsidP="00076796">
            <w:pPr>
              <w:pStyle w:val="TableParagraph"/>
              <w:rPr>
                <w:color w:val="000000"/>
                <w:sz w:val="30"/>
              </w:rPr>
            </w:pPr>
          </w:p>
        </w:tc>
        <w:tc>
          <w:tcPr>
            <w:tcW w:w="3548" w:type="dxa"/>
          </w:tcPr>
          <w:p w14:paraId="5823DB5B" w14:textId="77777777" w:rsidR="00FA4BE7" w:rsidRDefault="00FA4BE7" w:rsidP="00076796">
            <w:pPr>
              <w:pStyle w:val="TableParagraph"/>
              <w:rPr>
                <w:color w:val="000000"/>
                <w:sz w:val="28"/>
                <w:szCs w:val="28"/>
              </w:rPr>
            </w:pPr>
          </w:p>
          <w:p w14:paraId="72A30959" w14:textId="77777777" w:rsidR="00FA4BE7" w:rsidRDefault="00FA4BE7" w:rsidP="00076796">
            <w:pPr>
              <w:pStyle w:val="TableParagraph"/>
              <w:rPr>
                <w:color w:val="000000"/>
                <w:sz w:val="28"/>
                <w:szCs w:val="28"/>
              </w:rPr>
            </w:pPr>
          </w:p>
          <w:p w14:paraId="73AA8C9F" w14:textId="77777777" w:rsidR="00FA4BE7" w:rsidRDefault="00FA4BE7" w:rsidP="00076796">
            <w:pPr>
              <w:pStyle w:val="TableParagraph"/>
              <w:rPr>
                <w:color w:val="000000"/>
                <w:sz w:val="28"/>
                <w:szCs w:val="28"/>
              </w:rPr>
            </w:pPr>
          </w:p>
          <w:p w14:paraId="70E1A22D" w14:textId="77777777" w:rsidR="00FA4BE7" w:rsidRDefault="00FA4BE7" w:rsidP="00076796">
            <w:pPr>
              <w:pStyle w:val="TableParagraph"/>
              <w:rPr>
                <w:color w:val="000000"/>
                <w:sz w:val="28"/>
                <w:szCs w:val="28"/>
              </w:rPr>
            </w:pPr>
          </w:p>
          <w:p w14:paraId="1B178047" w14:textId="77777777" w:rsidR="00FA4BE7" w:rsidRDefault="00FA4BE7" w:rsidP="00076796">
            <w:pPr>
              <w:pStyle w:val="TableParagraph"/>
              <w:rPr>
                <w:color w:val="000000"/>
                <w:sz w:val="28"/>
                <w:szCs w:val="28"/>
              </w:rPr>
            </w:pPr>
          </w:p>
          <w:p w14:paraId="6FA0D4DE" w14:textId="77777777" w:rsidR="00FA4BE7" w:rsidRDefault="00FA4BE7" w:rsidP="00076796">
            <w:pPr>
              <w:pStyle w:val="TableParagraph"/>
              <w:jc w:val="center"/>
              <w:rPr>
                <w:b/>
                <w:color w:val="000000"/>
                <w:sz w:val="28"/>
                <w:szCs w:val="28"/>
              </w:rPr>
            </w:pPr>
            <w:r>
              <w:rPr>
                <w:b/>
                <w:color w:val="000000"/>
                <w:sz w:val="28"/>
                <w:szCs w:val="28"/>
              </w:rPr>
              <w:t>Nguyễn Thành Minh</w:t>
            </w:r>
          </w:p>
        </w:tc>
      </w:tr>
    </w:tbl>
    <w:p w14:paraId="66B946B2" w14:textId="77777777" w:rsidR="00FA4BE7" w:rsidRDefault="00FA4BE7">
      <w:pPr>
        <w:rPr>
          <w:color w:val="000000"/>
        </w:rPr>
      </w:pPr>
    </w:p>
    <w:sectPr w:rsidR="00FA4BE7" w:rsidSect="00334046">
      <w:headerReference w:type="default" r:id="rId7"/>
      <w:pgSz w:w="11907" w:h="16840" w:code="9"/>
      <w:pgMar w:top="1134" w:right="1134"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ADB7" w14:textId="77777777" w:rsidR="00DD13D1" w:rsidRDefault="00DD13D1">
      <w:r>
        <w:separator/>
      </w:r>
    </w:p>
  </w:endnote>
  <w:endnote w:type="continuationSeparator" w:id="0">
    <w:p w14:paraId="71465729" w14:textId="77777777" w:rsidR="00DD13D1" w:rsidRDefault="00DD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69CF" w14:textId="77777777" w:rsidR="00DD13D1" w:rsidRDefault="00DD13D1">
      <w:r>
        <w:separator/>
      </w:r>
    </w:p>
  </w:footnote>
  <w:footnote w:type="continuationSeparator" w:id="0">
    <w:p w14:paraId="5143D4FE" w14:textId="77777777" w:rsidR="00DD13D1" w:rsidRDefault="00DD1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530B" w14:textId="77777777" w:rsidR="00334046" w:rsidRPr="00334046" w:rsidRDefault="00334046">
    <w:pPr>
      <w:pStyle w:val="Header"/>
      <w:jc w:val="center"/>
      <w:rPr>
        <w:sz w:val="28"/>
        <w:szCs w:val="28"/>
      </w:rPr>
    </w:pPr>
    <w:r w:rsidRPr="00334046">
      <w:rPr>
        <w:sz w:val="28"/>
        <w:szCs w:val="28"/>
      </w:rPr>
      <w:fldChar w:fldCharType="begin"/>
    </w:r>
    <w:r w:rsidRPr="00334046">
      <w:rPr>
        <w:sz w:val="28"/>
        <w:szCs w:val="28"/>
      </w:rPr>
      <w:instrText xml:space="preserve"> PAGE   \* MERGEFORMAT </w:instrText>
    </w:r>
    <w:r w:rsidRPr="00334046">
      <w:rPr>
        <w:sz w:val="28"/>
        <w:szCs w:val="28"/>
      </w:rPr>
      <w:fldChar w:fldCharType="separate"/>
    </w:r>
    <w:r w:rsidRPr="00334046">
      <w:rPr>
        <w:noProof/>
        <w:sz w:val="28"/>
        <w:szCs w:val="28"/>
      </w:rPr>
      <w:t>2</w:t>
    </w:r>
    <w:r w:rsidRPr="00334046">
      <w:rPr>
        <w:noProof/>
        <w:sz w:val="28"/>
        <w:szCs w:val="28"/>
      </w:rPr>
      <w:fldChar w:fldCharType="end"/>
    </w:r>
  </w:p>
  <w:p w14:paraId="46F65E87" w14:textId="77777777" w:rsidR="00FA4BE7" w:rsidRDefault="00FA4BE7">
    <w:pPr>
      <w:pStyle w:val="BodyText"/>
      <w:spacing w:before="0" w:line="14"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1E9AB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60812D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872ECF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A6E08B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7FA1D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700D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4EA5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AAC5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86E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A6D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752B1"/>
    <w:multiLevelType w:val="hybridMultilevel"/>
    <w:tmpl w:val="53D22D40"/>
    <w:lvl w:ilvl="0" w:tplc="CF7C676A">
      <w:start w:val="1"/>
      <w:numFmt w:val="decimal"/>
      <w:lvlText w:val="%1."/>
      <w:lvlJc w:val="left"/>
      <w:pPr>
        <w:ind w:left="1281" w:hanging="360"/>
      </w:pPr>
      <w:rPr>
        <w:rFonts w:cs="Times New Roman" w:hint="default"/>
      </w:rPr>
    </w:lvl>
    <w:lvl w:ilvl="1" w:tplc="50C60E0C">
      <w:start w:val="1"/>
      <w:numFmt w:val="lowerLetter"/>
      <w:lvlText w:val="%2)"/>
      <w:lvlJc w:val="left"/>
      <w:pPr>
        <w:ind w:left="2001" w:hanging="360"/>
      </w:pPr>
      <w:rPr>
        <w:rFonts w:cs="Times New Roman" w:hint="default"/>
      </w:rPr>
    </w:lvl>
    <w:lvl w:ilvl="2" w:tplc="0409001B" w:tentative="1">
      <w:start w:val="1"/>
      <w:numFmt w:val="lowerRoman"/>
      <w:lvlText w:val="%3."/>
      <w:lvlJc w:val="right"/>
      <w:pPr>
        <w:ind w:left="2721" w:hanging="180"/>
      </w:pPr>
      <w:rPr>
        <w:rFonts w:cs="Times New Roman"/>
      </w:rPr>
    </w:lvl>
    <w:lvl w:ilvl="3" w:tplc="0409000F" w:tentative="1">
      <w:start w:val="1"/>
      <w:numFmt w:val="decimal"/>
      <w:lvlText w:val="%4."/>
      <w:lvlJc w:val="left"/>
      <w:pPr>
        <w:ind w:left="3441" w:hanging="360"/>
      </w:pPr>
      <w:rPr>
        <w:rFonts w:cs="Times New Roman"/>
      </w:rPr>
    </w:lvl>
    <w:lvl w:ilvl="4" w:tplc="04090019" w:tentative="1">
      <w:start w:val="1"/>
      <w:numFmt w:val="lowerLetter"/>
      <w:lvlText w:val="%5."/>
      <w:lvlJc w:val="left"/>
      <w:pPr>
        <w:ind w:left="4161" w:hanging="360"/>
      </w:pPr>
      <w:rPr>
        <w:rFonts w:cs="Times New Roman"/>
      </w:rPr>
    </w:lvl>
    <w:lvl w:ilvl="5" w:tplc="0409001B" w:tentative="1">
      <w:start w:val="1"/>
      <w:numFmt w:val="lowerRoman"/>
      <w:lvlText w:val="%6."/>
      <w:lvlJc w:val="right"/>
      <w:pPr>
        <w:ind w:left="4881" w:hanging="180"/>
      </w:pPr>
      <w:rPr>
        <w:rFonts w:cs="Times New Roman"/>
      </w:rPr>
    </w:lvl>
    <w:lvl w:ilvl="6" w:tplc="0409000F" w:tentative="1">
      <w:start w:val="1"/>
      <w:numFmt w:val="decimal"/>
      <w:lvlText w:val="%7."/>
      <w:lvlJc w:val="left"/>
      <w:pPr>
        <w:ind w:left="5601" w:hanging="360"/>
      </w:pPr>
      <w:rPr>
        <w:rFonts w:cs="Times New Roman"/>
      </w:rPr>
    </w:lvl>
    <w:lvl w:ilvl="7" w:tplc="04090019" w:tentative="1">
      <w:start w:val="1"/>
      <w:numFmt w:val="lowerLetter"/>
      <w:lvlText w:val="%8."/>
      <w:lvlJc w:val="left"/>
      <w:pPr>
        <w:ind w:left="6321" w:hanging="360"/>
      </w:pPr>
      <w:rPr>
        <w:rFonts w:cs="Times New Roman"/>
      </w:rPr>
    </w:lvl>
    <w:lvl w:ilvl="8" w:tplc="0409001B" w:tentative="1">
      <w:start w:val="1"/>
      <w:numFmt w:val="lowerRoman"/>
      <w:lvlText w:val="%9."/>
      <w:lvlJc w:val="right"/>
      <w:pPr>
        <w:ind w:left="7041" w:hanging="180"/>
      </w:pPr>
      <w:rPr>
        <w:rFonts w:cs="Times New Roman"/>
      </w:rPr>
    </w:lvl>
  </w:abstractNum>
  <w:abstractNum w:abstractNumId="11" w15:restartNumberingAfterBreak="0">
    <w:nsid w:val="14595966"/>
    <w:multiLevelType w:val="hybridMultilevel"/>
    <w:tmpl w:val="04B261BE"/>
    <w:lvl w:ilvl="0" w:tplc="37F0752E">
      <w:start w:val="1"/>
      <w:numFmt w:val="decimal"/>
      <w:lvlText w:val="%1."/>
      <w:lvlJc w:val="left"/>
      <w:pPr>
        <w:ind w:left="1080" w:hanging="360"/>
      </w:pPr>
      <w:rPr>
        <w:rFonts w:cs="Times New Roman" w:hint="default"/>
      </w:rPr>
    </w:lvl>
    <w:lvl w:ilvl="1" w:tplc="6FDA84E6">
      <w:start w:val="1"/>
      <w:numFmt w:val="lowerLetter"/>
      <w:lvlText w:val="%2)"/>
      <w:lvlJc w:val="left"/>
      <w:pPr>
        <w:ind w:left="1800" w:hanging="360"/>
      </w:pPr>
      <w:rPr>
        <w:rFonts w:cs="Times New Roman" w:hint="default"/>
      </w:rPr>
    </w:lvl>
    <w:lvl w:ilvl="2" w:tplc="19B0E984">
      <w:start w:val="1"/>
      <w:numFmt w:val="bullet"/>
      <w:lvlText w:val="-"/>
      <w:lvlJc w:val="left"/>
      <w:pPr>
        <w:ind w:left="2700" w:hanging="360"/>
      </w:pPr>
      <w:rPr>
        <w:rFonts w:ascii="Times New Roman" w:eastAsia="Times New Roman" w:hAnsi="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8217EF"/>
    <w:multiLevelType w:val="hybridMultilevel"/>
    <w:tmpl w:val="CE122588"/>
    <w:lvl w:ilvl="0" w:tplc="4FC24A56">
      <w:start w:val="1"/>
      <w:numFmt w:val="upperRoman"/>
      <w:lvlText w:val="%1."/>
      <w:lvlJc w:val="left"/>
      <w:pPr>
        <w:ind w:left="1171" w:hanging="250"/>
      </w:pPr>
      <w:rPr>
        <w:rFonts w:ascii="Times New Roman" w:eastAsia="Times New Roman" w:hAnsi="Times New Roman" w:cs="Times New Roman" w:hint="default"/>
        <w:b/>
        <w:bCs/>
        <w:w w:val="100"/>
        <w:sz w:val="28"/>
        <w:szCs w:val="28"/>
      </w:rPr>
    </w:lvl>
    <w:lvl w:ilvl="1" w:tplc="5C4C42EE">
      <w:start w:val="1"/>
      <w:numFmt w:val="decimal"/>
      <w:lvlText w:val="%2."/>
      <w:lvlJc w:val="left"/>
      <w:pPr>
        <w:ind w:left="1202" w:hanging="281"/>
      </w:pPr>
      <w:rPr>
        <w:rFonts w:ascii="Times New Roman" w:eastAsia="Times New Roman" w:hAnsi="Times New Roman" w:cs="Times New Roman" w:hint="default"/>
        <w:b/>
        <w:bCs/>
        <w:w w:val="100"/>
        <w:sz w:val="28"/>
        <w:szCs w:val="28"/>
      </w:rPr>
    </w:lvl>
    <w:lvl w:ilvl="2" w:tplc="1E5C371A">
      <w:numFmt w:val="bullet"/>
      <w:lvlText w:val="•"/>
      <w:lvlJc w:val="left"/>
      <w:pPr>
        <w:ind w:left="1240" w:hanging="281"/>
      </w:pPr>
      <w:rPr>
        <w:rFonts w:hint="default"/>
      </w:rPr>
    </w:lvl>
    <w:lvl w:ilvl="3" w:tplc="43D6BBAE">
      <w:numFmt w:val="bullet"/>
      <w:lvlText w:val="•"/>
      <w:lvlJc w:val="left"/>
      <w:pPr>
        <w:ind w:left="2258" w:hanging="281"/>
      </w:pPr>
      <w:rPr>
        <w:rFonts w:hint="default"/>
      </w:rPr>
    </w:lvl>
    <w:lvl w:ilvl="4" w:tplc="8E2CD012">
      <w:numFmt w:val="bullet"/>
      <w:lvlText w:val="•"/>
      <w:lvlJc w:val="left"/>
      <w:pPr>
        <w:ind w:left="3276" w:hanging="281"/>
      </w:pPr>
      <w:rPr>
        <w:rFonts w:hint="default"/>
      </w:rPr>
    </w:lvl>
    <w:lvl w:ilvl="5" w:tplc="C4FA45AC">
      <w:numFmt w:val="bullet"/>
      <w:lvlText w:val="•"/>
      <w:lvlJc w:val="left"/>
      <w:pPr>
        <w:ind w:left="4294" w:hanging="281"/>
      </w:pPr>
      <w:rPr>
        <w:rFonts w:hint="default"/>
      </w:rPr>
    </w:lvl>
    <w:lvl w:ilvl="6" w:tplc="52560A22">
      <w:numFmt w:val="bullet"/>
      <w:lvlText w:val="•"/>
      <w:lvlJc w:val="left"/>
      <w:pPr>
        <w:ind w:left="5313" w:hanging="281"/>
      </w:pPr>
      <w:rPr>
        <w:rFonts w:hint="default"/>
      </w:rPr>
    </w:lvl>
    <w:lvl w:ilvl="7" w:tplc="3BBE691A">
      <w:numFmt w:val="bullet"/>
      <w:lvlText w:val="•"/>
      <w:lvlJc w:val="left"/>
      <w:pPr>
        <w:ind w:left="6331" w:hanging="281"/>
      </w:pPr>
      <w:rPr>
        <w:rFonts w:hint="default"/>
      </w:rPr>
    </w:lvl>
    <w:lvl w:ilvl="8" w:tplc="A126D330">
      <w:numFmt w:val="bullet"/>
      <w:lvlText w:val="•"/>
      <w:lvlJc w:val="left"/>
      <w:pPr>
        <w:ind w:left="7349" w:hanging="281"/>
      </w:pPr>
      <w:rPr>
        <w:rFonts w:hint="default"/>
      </w:rPr>
    </w:lvl>
  </w:abstractNum>
  <w:abstractNum w:abstractNumId="13" w15:restartNumberingAfterBreak="0">
    <w:nsid w:val="1FA409B9"/>
    <w:multiLevelType w:val="hybridMultilevel"/>
    <w:tmpl w:val="484A9644"/>
    <w:lvl w:ilvl="0" w:tplc="4F746F94">
      <w:numFmt w:val="bullet"/>
      <w:lvlText w:val="-"/>
      <w:lvlJc w:val="left"/>
      <w:pPr>
        <w:ind w:left="327" w:hanging="128"/>
      </w:pPr>
      <w:rPr>
        <w:rFonts w:ascii="Times New Roman" w:eastAsia="Times New Roman" w:hAnsi="Times New Roman" w:hint="default"/>
        <w:w w:val="100"/>
        <w:sz w:val="22"/>
      </w:rPr>
    </w:lvl>
    <w:lvl w:ilvl="1" w:tplc="F8B6F636">
      <w:numFmt w:val="bullet"/>
      <w:lvlText w:val="•"/>
      <w:lvlJc w:val="left"/>
      <w:pPr>
        <w:ind w:left="796" w:hanging="128"/>
      </w:pPr>
      <w:rPr>
        <w:rFonts w:hint="default"/>
      </w:rPr>
    </w:lvl>
    <w:lvl w:ilvl="2" w:tplc="FFB670E0">
      <w:numFmt w:val="bullet"/>
      <w:lvlText w:val="•"/>
      <w:lvlJc w:val="left"/>
      <w:pPr>
        <w:ind w:left="1272" w:hanging="128"/>
      </w:pPr>
      <w:rPr>
        <w:rFonts w:hint="default"/>
      </w:rPr>
    </w:lvl>
    <w:lvl w:ilvl="3" w:tplc="A58C6CA8">
      <w:numFmt w:val="bullet"/>
      <w:lvlText w:val="•"/>
      <w:lvlJc w:val="left"/>
      <w:pPr>
        <w:ind w:left="1748" w:hanging="128"/>
      </w:pPr>
      <w:rPr>
        <w:rFonts w:hint="default"/>
      </w:rPr>
    </w:lvl>
    <w:lvl w:ilvl="4" w:tplc="D7C09B06">
      <w:numFmt w:val="bullet"/>
      <w:lvlText w:val="•"/>
      <w:lvlJc w:val="left"/>
      <w:pPr>
        <w:ind w:left="2225" w:hanging="128"/>
      </w:pPr>
      <w:rPr>
        <w:rFonts w:hint="default"/>
      </w:rPr>
    </w:lvl>
    <w:lvl w:ilvl="5" w:tplc="BFC6C750">
      <w:numFmt w:val="bullet"/>
      <w:lvlText w:val="•"/>
      <w:lvlJc w:val="left"/>
      <w:pPr>
        <w:ind w:left="2701" w:hanging="128"/>
      </w:pPr>
      <w:rPr>
        <w:rFonts w:hint="default"/>
      </w:rPr>
    </w:lvl>
    <w:lvl w:ilvl="6" w:tplc="F482BF04">
      <w:numFmt w:val="bullet"/>
      <w:lvlText w:val="•"/>
      <w:lvlJc w:val="left"/>
      <w:pPr>
        <w:ind w:left="3177" w:hanging="128"/>
      </w:pPr>
      <w:rPr>
        <w:rFonts w:hint="default"/>
      </w:rPr>
    </w:lvl>
    <w:lvl w:ilvl="7" w:tplc="879286B0">
      <w:numFmt w:val="bullet"/>
      <w:lvlText w:val="•"/>
      <w:lvlJc w:val="left"/>
      <w:pPr>
        <w:ind w:left="3654" w:hanging="128"/>
      </w:pPr>
      <w:rPr>
        <w:rFonts w:hint="default"/>
      </w:rPr>
    </w:lvl>
    <w:lvl w:ilvl="8" w:tplc="961E72CE">
      <w:numFmt w:val="bullet"/>
      <w:lvlText w:val="•"/>
      <w:lvlJc w:val="left"/>
      <w:pPr>
        <w:ind w:left="4130" w:hanging="128"/>
      </w:pPr>
      <w:rPr>
        <w:rFonts w:hint="default"/>
      </w:rPr>
    </w:lvl>
  </w:abstractNum>
  <w:abstractNum w:abstractNumId="14" w15:restartNumberingAfterBreak="0">
    <w:nsid w:val="2D2C1D43"/>
    <w:multiLevelType w:val="hybridMultilevel"/>
    <w:tmpl w:val="EF9247F4"/>
    <w:lvl w:ilvl="0" w:tplc="14461CCE">
      <w:start w:val="1"/>
      <w:numFmt w:val="decimal"/>
      <w:lvlText w:val="%1."/>
      <w:lvlJc w:val="left"/>
      <w:pPr>
        <w:ind w:left="1080" w:hanging="360"/>
      </w:pPr>
      <w:rPr>
        <w:rFonts w:cs="Times New Roman" w:hint="default"/>
      </w:rPr>
    </w:lvl>
    <w:lvl w:ilvl="1" w:tplc="BBB248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70D243A"/>
    <w:multiLevelType w:val="hybridMultilevel"/>
    <w:tmpl w:val="13748E44"/>
    <w:lvl w:ilvl="0" w:tplc="4F2CDAE8">
      <w:numFmt w:val="bullet"/>
      <w:lvlText w:val="-"/>
      <w:lvlJc w:val="left"/>
      <w:pPr>
        <w:ind w:left="202" w:hanging="212"/>
      </w:pPr>
      <w:rPr>
        <w:rFonts w:hint="default"/>
        <w:w w:val="100"/>
      </w:rPr>
    </w:lvl>
    <w:lvl w:ilvl="1" w:tplc="A32EBEEA">
      <w:numFmt w:val="bullet"/>
      <w:lvlText w:val="•"/>
      <w:lvlJc w:val="left"/>
      <w:pPr>
        <w:ind w:left="1118" w:hanging="212"/>
      </w:pPr>
      <w:rPr>
        <w:rFonts w:hint="default"/>
      </w:rPr>
    </w:lvl>
    <w:lvl w:ilvl="2" w:tplc="C3EA8AB6">
      <w:numFmt w:val="bullet"/>
      <w:lvlText w:val="•"/>
      <w:lvlJc w:val="left"/>
      <w:pPr>
        <w:ind w:left="2037" w:hanging="212"/>
      </w:pPr>
      <w:rPr>
        <w:rFonts w:hint="default"/>
      </w:rPr>
    </w:lvl>
    <w:lvl w:ilvl="3" w:tplc="CB04F1D4">
      <w:numFmt w:val="bullet"/>
      <w:lvlText w:val="•"/>
      <w:lvlJc w:val="left"/>
      <w:pPr>
        <w:ind w:left="2955" w:hanging="212"/>
      </w:pPr>
      <w:rPr>
        <w:rFonts w:hint="default"/>
      </w:rPr>
    </w:lvl>
    <w:lvl w:ilvl="4" w:tplc="19AE8D8E">
      <w:numFmt w:val="bullet"/>
      <w:lvlText w:val="•"/>
      <w:lvlJc w:val="left"/>
      <w:pPr>
        <w:ind w:left="3874" w:hanging="212"/>
      </w:pPr>
      <w:rPr>
        <w:rFonts w:hint="default"/>
      </w:rPr>
    </w:lvl>
    <w:lvl w:ilvl="5" w:tplc="FE18A78E">
      <w:numFmt w:val="bullet"/>
      <w:lvlText w:val="•"/>
      <w:lvlJc w:val="left"/>
      <w:pPr>
        <w:ind w:left="4793" w:hanging="212"/>
      </w:pPr>
      <w:rPr>
        <w:rFonts w:hint="default"/>
      </w:rPr>
    </w:lvl>
    <w:lvl w:ilvl="6" w:tplc="8F7643EA">
      <w:numFmt w:val="bullet"/>
      <w:lvlText w:val="•"/>
      <w:lvlJc w:val="left"/>
      <w:pPr>
        <w:ind w:left="5711" w:hanging="212"/>
      </w:pPr>
      <w:rPr>
        <w:rFonts w:hint="default"/>
      </w:rPr>
    </w:lvl>
    <w:lvl w:ilvl="7" w:tplc="E8386830">
      <w:numFmt w:val="bullet"/>
      <w:lvlText w:val="•"/>
      <w:lvlJc w:val="left"/>
      <w:pPr>
        <w:ind w:left="6630" w:hanging="212"/>
      </w:pPr>
      <w:rPr>
        <w:rFonts w:hint="default"/>
      </w:rPr>
    </w:lvl>
    <w:lvl w:ilvl="8" w:tplc="6DE2D540">
      <w:numFmt w:val="bullet"/>
      <w:lvlText w:val="•"/>
      <w:lvlJc w:val="left"/>
      <w:pPr>
        <w:ind w:left="7549" w:hanging="212"/>
      </w:pPr>
      <w:rPr>
        <w:rFonts w:hint="default"/>
      </w:rPr>
    </w:lvl>
  </w:abstractNum>
  <w:abstractNum w:abstractNumId="16" w15:restartNumberingAfterBreak="0">
    <w:nsid w:val="3C7E0050"/>
    <w:multiLevelType w:val="hybridMultilevel"/>
    <w:tmpl w:val="FB8CCB92"/>
    <w:lvl w:ilvl="0" w:tplc="0409000F">
      <w:start w:val="1"/>
      <w:numFmt w:val="decimal"/>
      <w:lvlText w:val="%1."/>
      <w:lvlJc w:val="left"/>
      <w:pPr>
        <w:ind w:left="720" w:hanging="360"/>
      </w:pPr>
      <w:rPr>
        <w:rFonts w:cs="Times New Roman" w:hint="default"/>
      </w:rPr>
    </w:lvl>
    <w:lvl w:ilvl="1" w:tplc="239A284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6D52496"/>
    <w:multiLevelType w:val="hybridMultilevel"/>
    <w:tmpl w:val="0D8E7D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7F6B164">
      <w:start w:val="4"/>
      <w:numFmt w:val="bullet"/>
      <w:lvlText w:val=""/>
      <w:lvlJc w:val="left"/>
      <w:pPr>
        <w:ind w:left="2340" w:hanging="360"/>
      </w:pPr>
      <w:rPr>
        <w:rFonts w:ascii="Symbol" w:eastAsia="Times New Roman" w:hAnsi="Symbol" w:hint="default"/>
        <w:i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246122D"/>
    <w:multiLevelType w:val="hybridMultilevel"/>
    <w:tmpl w:val="542C8116"/>
    <w:lvl w:ilvl="0" w:tplc="6F9412EC">
      <w:start w:val="1"/>
      <w:numFmt w:val="decimal"/>
      <w:lvlText w:val="%1."/>
      <w:lvlJc w:val="left"/>
      <w:pPr>
        <w:ind w:left="1281" w:hanging="360"/>
      </w:pPr>
      <w:rPr>
        <w:rFonts w:cs="Times New Roman" w:hint="default"/>
      </w:rPr>
    </w:lvl>
    <w:lvl w:ilvl="1" w:tplc="04090019" w:tentative="1">
      <w:start w:val="1"/>
      <w:numFmt w:val="lowerLetter"/>
      <w:lvlText w:val="%2."/>
      <w:lvlJc w:val="left"/>
      <w:pPr>
        <w:ind w:left="2001" w:hanging="360"/>
      </w:pPr>
      <w:rPr>
        <w:rFonts w:cs="Times New Roman"/>
      </w:rPr>
    </w:lvl>
    <w:lvl w:ilvl="2" w:tplc="0409001B" w:tentative="1">
      <w:start w:val="1"/>
      <w:numFmt w:val="lowerRoman"/>
      <w:lvlText w:val="%3."/>
      <w:lvlJc w:val="right"/>
      <w:pPr>
        <w:ind w:left="2721" w:hanging="180"/>
      </w:pPr>
      <w:rPr>
        <w:rFonts w:cs="Times New Roman"/>
      </w:rPr>
    </w:lvl>
    <w:lvl w:ilvl="3" w:tplc="0409000F" w:tentative="1">
      <w:start w:val="1"/>
      <w:numFmt w:val="decimal"/>
      <w:lvlText w:val="%4."/>
      <w:lvlJc w:val="left"/>
      <w:pPr>
        <w:ind w:left="3441" w:hanging="360"/>
      </w:pPr>
      <w:rPr>
        <w:rFonts w:cs="Times New Roman"/>
      </w:rPr>
    </w:lvl>
    <w:lvl w:ilvl="4" w:tplc="04090019" w:tentative="1">
      <w:start w:val="1"/>
      <w:numFmt w:val="lowerLetter"/>
      <w:lvlText w:val="%5."/>
      <w:lvlJc w:val="left"/>
      <w:pPr>
        <w:ind w:left="4161" w:hanging="360"/>
      </w:pPr>
      <w:rPr>
        <w:rFonts w:cs="Times New Roman"/>
      </w:rPr>
    </w:lvl>
    <w:lvl w:ilvl="5" w:tplc="0409001B" w:tentative="1">
      <w:start w:val="1"/>
      <w:numFmt w:val="lowerRoman"/>
      <w:lvlText w:val="%6."/>
      <w:lvlJc w:val="right"/>
      <w:pPr>
        <w:ind w:left="4881" w:hanging="180"/>
      </w:pPr>
      <w:rPr>
        <w:rFonts w:cs="Times New Roman"/>
      </w:rPr>
    </w:lvl>
    <w:lvl w:ilvl="6" w:tplc="0409000F" w:tentative="1">
      <w:start w:val="1"/>
      <w:numFmt w:val="decimal"/>
      <w:lvlText w:val="%7."/>
      <w:lvlJc w:val="left"/>
      <w:pPr>
        <w:ind w:left="5601" w:hanging="360"/>
      </w:pPr>
      <w:rPr>
        <w:rFonts w:cs="Times New Roman"/>
      </w:rPr>
    </w:lvl>
    <w:lvl w:ilvl="7" w:tplc="04090019" w:tentative="1">
      <w:start w:val="1"/>
      <w:numFmt w:val="lowerLetter"/>
      <w:lvlText w:val="%8."/>
      <w:lvlJc w:val="left"/>
      <w:pPr>
        <w:ind w:left="6321" w:hanging="360"/>
      </w:pPr>
      <w:rPr>
        <w:rFonts w:cs="Times New Roman"/>
      </w:rPr>
    </w:lvl>
    <w:lvl w:ilvl="8" w:tplc="0409001B" w:tentative="1">
      <w:start w:val="1"/>
      <w:numFmt w:val="lowerRoman"/>
      <w:lvlText w:val="%9."/>
      <w:lvlJc w:val="right"/>
      <w:pPr>
        <w:ind w:left="7041" w:hanging="180"/>
      </w:pPr>
      <w:rPr>
        <w:rFonts w:cs="Times New Roman"/>
      </w:rPr>
    </w:lvl>
  </w:abstractNum>
  <w:abstractNum w:abstractNumId="19" w15:restartNumberingAfterBreak="0">
    <w:nsid w:val="673E08C0"/>
    <w:multiLevelType w:val="multilevel"/>
    <w:tmpl w:val="9FDA17A6"/>
    <w:lvl w:ilvl="0">
      <w:start w:val="1"/>
      <w:numFmt w:val="decimal"/>
      <w:lvlText w:val="%1."/>
      <w:lvlJc w:val="left"/>
      <w:pPr>
        <w:ind w:left="1202" w:hanging="28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1414" w:hanging="492"/>
      </w:pPr>
      <w:rPr>
        <w:rFonts w:ascii="Times New Roman" w:eastAsia="Times New Roman" w:hAnsi="Times New Roman" w:cs="Times New Roman" w:hint="default"/>
        <w:b/>
        <w:bCs/>
        <w:i/>
        <w:iCs/>
        <w:w w:val="100"/>
        <w:sz w:val="28"/>
        <w:szCs w:val="28"/>
      </w:rPr>
    </w:lvl>
    <w:lvl w:ilvl="2">
      <w:start w:val="1"/>
      <w:numFmt w:val="decimal"/>
      <w:lvlText w:val="%1.%2.%3."/>
      <w:lvlJc w:val="left"/>
      <w:pPr>
        <w:ind w:left="202" w:hanging="717"/>
      </w:pPr>
      <w:rPr>
        <w:rFonts w:ascii="Times New Roman" w:eastAsia="Times New Roman" w:hAnsi="Times New Roman" w:cs="Times New Roman" w:hint="default"/>
        <w:i/>
        <w:iCs/>
        <w:spacing w:val="-3"/>
        <w:w w:val="100"/>
        <w:sz w:val="28"/>
        <w:szCs w:val="28"/>
      </w:rPr>
    </w:lvl>
    <w:lvl w:ilvl="3">
      <w:numFmt w:val="bullet"/>
      <w:lvlText w:val="•"/>
      <w:lvlJc w:val="left"/>
      <w:pPr>
        <w:ind w:left="1640" w:hanging="717"/>
      </w:pPr>
      <w:rPr>
        <w:rFonts w:hint="default"/>
      </w:rPr>
    </w:lvl>
    <w:lvl w:ilvl="4">
      <w:numFmt w:val="bullet"/>
      <w:lvlText w:val="•"/>
      <w:lvlJc w:val="left"/>
      <w:pPr>
        <w:ind w:left="2746" w:hanging="717"/>
      </w:pPr>
      <w:rPr>
        <w:rFonts w:hint="default"/>
      </w:rPr>
    </w:lvl>
    <w:lvl w:ilvl="5">
      <w:numFmt w:val="bullet"/>
      <w:lvlText w:val="•"/>
      <w:lvlJc w:val="left"/>
      <w:pPr>
        <w:ind w:left="3853" w:hanging="717"/>
      </w:pPr>
      <w:rPr>
        <w:rFonts w:hint="default"/>
      </w:rPr>
    </w:lvl>
    <w:lvl w:ilvl="6">
      <w:numFmt w:val="bullet"/>
      <w:lvlText w:val="•"/>
      <w:lvlJc w:val="left"/>
      <w:pPr>
        <w:ind w:left="4959" w:hanging="717"/>
      </w:pPr>
      <w:rPr>
        <w:rFonts w:hint="default"/>
      </w:rPr>
    </w:lvl>
    <w:lvl w:ilvl="7">
      <w:numFmt w:val="bullet"/>
      <w:lvlText w:val="•"/>
      <w:lvlJc w:val="left"/>
      <w:pPr>
        <w:ind w:left="6066" w:hanging="717"/>
      </w:pPr>
      <w:rPr>
        <w:rFonts w:hint="default"/>
      </w:rPr>
    </w:lvl>
    <w:lvl w:ilvl="8">
      <w:numFmt w:val="bullet"/>
      <w:lvlText w:val="•"/>
      <w:lvlJc w:val="left"/>
      <w:pPr>
        <w:ind w:left="7173" w:hanging="717"/>
      </w:pPr>
      <w:rPr>
        <w:rFonts w:hint="default"/>
      </w:rPr>
    </w:lvl>
  </w:abstractNum>
  <w:abstractNum w:abstractNumId="20" w15:restartNumberingAfterBreak="0">
    <w:nsid w:val="71964E85"/>
    <w:multiLevelType w:val="hybridMultilevel"/>
    <w:tmpl w:val="08865524"/>
    <w:lvl w:ilvl="0" w:tplc="CDCE1236">
      <w:start w:val="1"/>
      <w:numFmt w:val="decimal"/>
      <w:lvlText w:val="%1."/>
      <w:lvlJc w:val="left"/>
      <w:pPr>
        <w:ind w:left="1243" w:hanging="281"/>
      </w:pPr>
      <w:rPr>
        <w:rFonts w:ascii="Times New Roman" w:eastAsia="Times New Roman" w:hAnsi="Times New Roman" w:cs="Times New Roman" w:hint="default"/>
        <w:b/>
        <w:bCs/>
        <w:spacing w:val="0"/>
        <w:w w:val="100"/>
        <w:sz w:val="28"/>
        <w:szCs w:val="28"/>
      </w:rPr>
    </w:lvl>
    <w:lvl w:ilvl="1" w:tplc="F954C094">
      <w:numFmt w:val="bullet"/>
      <w:lvlText w:val="•"/>
      <w:lvlJc w:val="left"/>
      <w:pPr>
        <w:ind w:left="2054" w:hanging="281"/>
      </w:pPr>
      <w:rPr>
        <w:rFonts w:hint="default"/>
      </w:rPr>
    </w:lvl>
    <w:lvl w:ilvl="2" w:tplc="85AC7E82">
      <w:numFmt w:val="bullet"/>
      <w:lvlText w:val="•"/>
      <w:lvlJc w:val="left"/>
      <w:pPr>
        <w:ind w:left="2869" w:hanging="281"/>
      </w:pPr>
      <w:rPr>
        <w:rFonts w:hint="default"/>
      </w:rPr>
    </w:lvl>
    <w:lvl w:ilvl="3" w:tplc="D9483CF2">
      <w:numFmt w:val="bullet"/>
      <w:lvlText w:val="•"/>
      <w:lvlJc w:val="left"/>
      <w:pPr>
        <w:ind w:left="3683" w:hanging="281"/>
      </w:pPr>
      <w:rPr>
        <w:rFonts w:hint="default"/>
      </w:rPr>
    </w:lvl>
    <w:lvl w:ilvl="4" w:tplc="92CE868A">
      <w:numFmt w:val="bullet"/>
      <w:lvlText w:val="•"/>
      <w:lvlJc w:val="left"/>
      <w:pPr>
        <w:ind w:left="4498" w:hanging="281"/>
      </w:pPr>
      <w:rPr>
        <w:rFonts w:hint="default"/>
      </w:rPr>
    </w:lvl>
    <w:lvl w:ilvl="5" w:tplc="03564508">
      <w:numFmt w:val="bullet"/>
      <w:lvlText w:val="•"/>
      <w:lvlJc w:val="left"/>
      <w:pPr>
        <w:ind w:left="5313" w:hanging="281"/>
      </w:pPr>
      <w:rPr>
        <w:rFonts w:hint="default"/>
      </w:rPr>
    </w:lvl>
    <w:lvl w:ilvl="6" w:tplc="ACE2FC32">
      <w:numFmt w:val="bullet"/>
      <w:lvlText w:val="•"/>
      <w:lvlJc w:val="left"/>
      <w:pPr>
        <w:ind w:left="6127" w:hanging="281"/>
      </w:pPr>
      <w:rPr>
        <w:rFonts w:hint="default"/>
      </w:rPr>
    </w:lvl>
    <w:lvl w:ilvl="7" w:tplc="9406307A">
      <w:numFmt w:val="bullet"/>
      <w:lvlText w:val="•"/>
      <w:lvlJc w:val="left"/>
      <w:pPr>
        <w:ind w:left="6942" w:hanging="281"/>
      </w:pPr>
      <w:rPr>
        <w:rFonts w:hint="default"/>
      </w:rPr>
    </w:lvl>
    <w:lvl w:ilvl="8" w:tplc="2AE02902">
      <w:numFmt w:val="bullet"/>
      <w:lvlText w:val="•"/>
      <w:lvlJc w:val="left"/>
      <w:pPr>
        <w:ind w:left="7757" w:hanging="281"/>
      </w:pPr>
      <w:rPr>
        <w:rFonts w:hint="default"/>
      </w:rPr>
    </w:lvl>
  </w:abstractNum>
  <w:abstractNum w:abstractNumId="21" w15:restartNumberingAfterBreak="0">
    <w:nsid w:val="78EB1CDF"/>
    <w:multiLevelType w:val="hybridMultilevel"/>
    <w:tmpl w:val="AC62DEF6"/>
    <w:lvl w:ilvl="0" w:tplc="6F9412EC">
      <w:start w:val="1"/>
      <w:numFmt w:val="decimal"/>
      <w:lvlText w:val="%1."/>
      <w:lvlJc w:val="left"/>
      <w:pPr>
        <w:ind w:left="1281"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9186789"/>
    <w:multiLevelType w:val="hybridMultilevel"/>
    <w:tmpl w:val="6040CC34"/>
    <w:lvl w:ilvl="0" w:tplc="6F9412EC">
      <w:start w:val="1"/>
      <w:numFmt w:val="decimal"/>
      <w:lvlText w:val="%1."/>
      <w:lvlJc w:val="left"/>
      <w:pPr>
        <w:ind w:left="1281"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93370439">
    <w:abstractNumId w:val="13"/>
  </w:num>
  <w:num w:numId="2" w16cid:durableId="1640111923">
    <w:abstractNumId w:val="20"/>
  </w:num>
  <w:num w:numId="3" w16cid:durableId="529417653">
    <w:abstractNumId w:val="19"/>
  </w:num>
  <w:num w:numId="4" w16cid:durableId="15158441">
    <w:abstractNumId w:val="15"/>
  </w:num>
  <w:num w:numId="5" w16cid:durableId="1500657521">
    <w:abstractNumId w:val="12"/>
  </w:num>
  <w:num w:numId="6" w16cid:durableId="884029106">
    <w:abstractNumId w:val="17"/>
  </w:num>
  <w:num w:numId="7" w16cid:durableId="351495756">
    <w:abstractNumId w:val="14"/>
  </w:num>
  <w:num w:numId="8" w16cid:durableId="81726559">
    <w:abstractNumId w:val="16"/>
  </w:num>
  <w:num w:numId="9" w16cid:durableId="951864546">
    <w:abstractNumId w:val="11"/>
  </w:num>
  <w:num w:numId="10" w16cid:durableId="17776008">
    <w:abstractNumId w:val="10"/>
  </w:num>
  <w:num w:numId="11" w16cid:durableId="1295525398">
    <w:abstractNumId w:val="18"/>
  </w:num>
  <w:num w:numId="12" w16cid:durableId="678234511">
    <w:abstractNumId w:val="21"/>
  </w:num>
  <w:num w:numId="13" w16cid:durableId="708802611">
    <w:abstractNumId w:val="22"/>
  </w:num>
  <w:num w:numId="14" w16cid:durableId="1421222356">
    <w:abstractNumId w:val="9"/>
  </w:num>
  <w:num w:numId="15" w16cid:durableId="859196976">
    <w:abstractNumId w:val="7"/>
  </w:num>
  <w:num w:numId="16" w16cid:durableId="312105174">
    <w:abstractNumId w:val="6"/>
  </w:num>
  <w:num w:numId="17" w16cid:durableId="208306026">
    <w:abstractNumId w:val="5"/>
  </w:num>
  <w:num w:numId="18" w16cid:durableId="106316752">
    <w:abstractNumId w:val="4"/>
  </w:num>
  <w:num w:numId="19" w16cid:durableId="2071272693">
    <w:abstractNumId w:val="8"/>
  </w:num>
  <w:num w:numId="20" w16cid:durableId="180625328">
    <w:abstractNumId w:val="3"/>
  </w:num>
  <w:num w:numId="21" w16cid:durableId="882404023">
    <w:abstractNumId w:val="2"/>
  </w:num>
  <w:num w:numId="22" w16cid:durableId="361326682">
    <w:abstractNumId w:val="1"/>
  </w:num>
  <w:num w:numId="23" w16cid:durableId="201722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050D"/>
    <w:rsid w:val="000042D4"/>
    <w:rsid w:val="00012FDE"/>
    <w:rsid w:val="000138E2"/>
    <w:rsid w:val="000160A6"/>
    <w:rsid w:val="00026683"/>
    <w:rsid w:val="00032FFF"/>
    <w:rsid w:val="00033F84"/>
    <w:rsid w:val="000415A9"/>
    <w:rsid w:val="00042195"/>
    <w:rsid w:val="0004242F"/>
    <w:rsid w:val="00046258"/>
    <w:rsid w:val="0005255C"/>
    <w:rsid w:val="000534FA"/>
    <w:rsid w:val="00070676"/>
    <w:rsid w:val="0007117B"/>
    <w:rsid w:val="00072809"/>
    <w:rsid w:val="0007285F"/>
    <w:rsid w:val="00076796"/>
    <w:rsid w:val="00080D2E"/>
    <w:rsid w:val="00082782"/>
    <w:rsid w:val="0008419C"/>
    <w:rsid w:val="00084359"/>
    <w:rsid w:val="00086DB6"/>
    <w:rsid w:val="00086F58"/>
    <w:rsid w:val="000A086B"/>
    <w:rsid w:val="000A5DFC"/>
    <w:rsid w:val="000B211C"/>
    <w:rsid w:val="000F05CE"/>
    <w:rsid w:val="0010274A"/>
    <w:rsid w:val="00103CC6"/>
    <w:rsid w:val="00103F40"/>
    <w:rsid w:val="00104748"/>
    <w:rsid w:val="00106360"/>
    <w:rsid w:val="00112DF5"/>
    <w:rsid w:val="001147C7"/>
    <w:rsid w:val="0012481B"/>
    <w:rsid w:val="00125151"/>
    <w:rsid w:val="00125FE7"/>
    <w:rsid w:val="00130A32"/>
    <w:rsid w:val="00135FC4"/>
    <w:rsid w:val="0013768A"/>
    <w:rsid w:val="00137F0C"/>
    <w:rsid w:val="001521F7"/>
    <w:rsid w:val="001546C6"/>
    <w:rsid w:val="001620B8"/>
    <w:rsid w:val="00172D27"/>
    <w:rsid w:val="00174F87"/>
    <w:rsid w:val="00176CE5"/>
    <w:rsid w:val="00180EEE"/>
    <w:rsid w:val="00186A30"/>
    <w:rsid w:val="0019002A"/>
    <w:rsid w:val="001913BE"/>
    <w:rsid w:val="001938E4"/>
    <w:rsid w:val="001A4C5B"/>
    <w:rsid w:val="001A599B"/>
    <w:rsid w:val="001B1961"/>
    <w:rsid w:val="001B78EA"/>
    <w:rsid w:val="001C0735"/>
    <w:rsid w:val="001C5287"/>
    <w:rsid w:val="001D5869"/>
    <w:rsid w:val="001E093C"/>
    <w:rsid w:val="001E1886"/>
    <w:rsid w:val="001F0AD4"/>
    <w:rsid w:val="001F1E12"/>
    <w:rsid w:val="00205C6B"/>
    <w:rsid w:val="002074BC"/>
    <w:rsid w:val="00207B69"/>
    <w:rsid w:val="002128C5"/>
    <w:rsid w:val="00215079"/>
    <w:rsid w:val="002223DD"/>
    <w:rsid w:val="00230A06"/>
    <w:rsid w:val="0023268C"/>
    <w:rsid w:val="00232D2F"/>
    <w:rsid w:val="00235CE9"/>
    <w:rsid w:val="00246A06"/>
    <w:rsid w:val="00252A8D"/>
    <w:rsid w:val="002637C4"/>
    <w:rsid w:val="00266621"/>
    <w:rsid w:val="00277289"/>
    <w:rsid w:val="00282C72"/>
    <w:rsid w:val="002867BB"/>
    <w:rsid w:val="00292BAB"/>
    <w:rsid w:val="002948E6"/>
    <w:rsid w:val="002A308A"/>
    <w:rsid w:val="002A40F1"/>
    <w:rsid w:val="002A5049"/>
    <w:rsid w:val="002B6D85"/>
    <w:rsid w:val="002C4C02"/>
    <w:rsid w:val="002C58FB"/>
    <w:rsid w:val="002D3276"/>
    <w:rsid w:val="002D3D05"/>
    <w:rsid w:val="002D408C"/>
    <w:rsid w:val="002D46CF"/>
    <w:rsid w:val="002D7697"/>
    <w:rsid w:val="002E1B6A"/>
    <w:rsid w:val="002F06AE"/>
    <w:rsid w:val="002F1DED"/>
    <w:rsid w:val="002F29D0"/>
    <w:rsid w:val="00303E40"/>
    <w:rsid w:val="0031050D"/>
    <w:rsid w:val="00311267"/>
    <w:rsid w:val="00312E56"/>
    <w:rsid w:val="003212D5"/>
    <w:rsid w:val="003230AE"/>
    <w:rsid w:val="00334046"/>
    <w:rsid w:val="00334D84"/>
    <w:rsid w:val="00334F76"/>
    <w:rsid w:val="00337226"/>
    <w:rsid w:val="0034143B"/>
    <w:rsid w:val="00341BC5"/>
    <w:rsid w:val="003426B1"/>
    <w:rsid w:val="00350996"/>
    <w:rsid w:val="00360EF2"/>
    <w:rsid w:val="003610D6"/>
    <w:rsid w:val="00364ECA"/>
    <w:rsid w:val="003663A6"/>
    <w:rsid w:val="0037501D"/>
    <w:rsid w:val="003763CE"/>
    <w:rsid w:val="00381B52"/>
    <w:rsid w:val="003847E2"/>
    <w:rsid w:val="00386D72"/>
    <w:rsid w:val="003A1E3A"/>
    <w:rsid w:val="003A32D4"/>
    <w:rsid w:val="003A341B"/>
    <w:rsid w:val="003A5E6C"/>
    <w:rsid w:val="003A639C"/>
    <w:rsid w:val="003A7E2A"/>
    <w:rsid w:val="003B04FA"/>
    <w:rsid w:val="003B051F"/>
    <w:rsid w:val="003B48F6"/>
    <w:rsid w:val="003B57F7"/>
    <w:rsid w:val="003C39A8"/>
    <w:rsid w:val="003C4031"/>
    <w:rsid w:val="003D0310"/>
    <w:rsid w:val="003D4F3E"/>
    <w:rsid w:val="003E1FE4"/>
    <w:rsid w:val="003F56B8"/>
    <w:rsid w:val="00402A04"/>
    <w:rsid w:val="00412466"/>
    <w:rsid w:val="00415CF8"/>
    <w:rsid w:val="00421ACB"/>
    <w:rsid w:val="0042413E"/>
    <w:rsid w:val="00427B60"/>
    <w:rsid w:val="00431723"/>
    <w:rsid w:val="0043509C"/>
    <w:rsid w:val="00436005"/>
    <w:rsid w:val="00436F7A"/>
    <w:rsid w:val="00442D43"/>
    <w:rsid w:val="00447B92"/>
    <w:rsid w:val="0045010A"/>
    <w:rsid w:val="00451EE8"/>
    <w:rsid w:val="00454221"/>
    <w:rsid w:val="004552B8"/>
    <w:rsid w:val="00455B15"/>
    <w:rsid w:val="004665EC"/>
    <w:rsid w:val="00470077"/>
    <w:rsid w:val="00470139"/>
    <w:rsid w:val="004811A5"/>
    <w:rsid w:val="00483719"/>
    <w:rsid w:val="00490203"/>
    <w:rsid w:val="00495A97"/>
    <w:rsid w:val="00497272"/>
    <w:rsid w:val="004A2E2D"/>
    <w:rsid w:val="004A3788"/>
    <w:rsid w:val="004A6BAB"/>
    <w:rsid w:val="004A6EBC"/>
    <w:rsid w:val="004B1E4F"/>
    <w:rsid w:val="004B768D"/>
    <w:rsid w:val="004B7B0C"/>
    <w:rsid w:val="004C2CD0"/>
    <w:rsid w:val="004C3BDF"/>
    <w:rsid w:val="004C421A"/>
    <w:rsid w:val="004C4636"/>
    <w:rsid w:val="004D7185"/>
    <w:rsid w:val="004F5D66"/>
    <w:rsid w:val="004F6E0E"/>
    <w:rsid w:val="005008EF"/>
    <w:rsid w:val="005043F3"/>
    <w:rsid w:val="0051186F"/>
    <w:rsid w:val="0051241D"/>
    <w:rsid w:val="00513F02"/>
    <w:rsid w:val="00514ED5"/>
    <w:rsid w:val="00516D43"/>
    <w:rsid w:val="00527B93"/>
    <w:rsid w:val="00531DE5"/>
    <w:rsid w:val="00534364"/>
    <w:rsid w:val="00535065"/>
    <w:rsid w:val="00543EAD"/>
    <w:rsid w:val="005440D2"/>
    <w:rsid w:val="00552163"/>
    <w:rsid w:val="00553F0E"/>
    <w:rsid w:val="00561854"/>
    <w:rsid w:val="00562071"/>
    <w:rsid w:val="005755D0"/>
    <w:rsid w:val="005818C3"/>
    <w:rsid w:val="005829FD"/>
    <w:rsid w:val="00586E3A"/>
    <w:rsid w:val="0059212C"/>
    <w:rsid w:val="00594FA7"/>
    <w:rsid w:val="005956CE"/>
    <w:rsid w:val="005A4C44"/>
    <w:rsid w:val="005A53BC"/>
    <w:rsid w:val="005A7F0C"/>
    <w:rsid w:val="005B1181"/>
    <w:rsid w:val="005B2022"/>
    <w:rsid w:val="005B46CE"/>
    <w:rsid w:val="005C07D6"/>
    <w:rsid w:val="005C0983"/>
    <w:rsid w:val="005C0D86"/>
    <w:rsid w:val="005D3BAA"/>
    <w:rsid w:val="005D4A77"/>
    <w:rsid w:val="005D4CE8"/>
    <w:rsid w:val="005E174F"/>
    <w:rsid w:val="005F0997"/>
    <w:rsid w:val="005F31F5"/>
    <w:rsid w:val="005F78D9"/>
    <w:rsid w:val="005F7F8C"/>
    <w:rsid w:val="00601A47"/>
    <w:rsid w:val="00605F15"/>
    <w:rsid w:val="0061400D"/>
    <w:rsid w:val="00621344"/>
    <w:rsid w:val="006261B3"/>
    <w:rsid w:val="00633BB2"/>
    <w:rsid w:val="00637368"/>
    <w:rsid w:val="006416BE"/>
    <w:rsid w:val="0064246C"/>
    <w:rsid w:val="00651B8B"/>
    <w:rsid w:val="00653734"/>
    <w:rsid w:val="00653874"/>
    <w:rsid w:val="00661FBC"/>
    <w:rsid w:val="006640FA"/>
    <w:rsid w:val="006650AD"/>
    <w:rsid w:val="00673216"/>
    <w:rsid w:val="00673319"/>
    <w:rsid w:val="00675F72"/>
    <w:rsid w:val="00676372"/>
    <w:rsid w:val="00681854"/>
    <w:rsid w:val="00685109"/>
    <w:rsid w:val="00685B95"/>
    <w:rsid w:val="00687A83"/>
    <w:rsid w:val="006912B5"/>
    <w:rsid w:val="006921F6"/>
    <w:rsid w:val="006922D2"/>
    <w:rsid w:val="00694DDC"/>
    <w:rsid w:val="00695E76"/>
    <w:rsid w:val="0069637C"/>
    <w:rsid w:val="00696473"/>
    <w:rsid w:val="006B11FB"/>
    <w:rsid w:val="006B2669"/>
    <w:rsid w:val="006C16E0"/>
    <w:rsid w:val="006D1A6B"/>
    <w:rsid w:val="006D1ACE"/>
    <w:rsid w:val="006D4DBD"/>
    <w:rsid w:val="006D6348"/>
    <w:rsid w:val="006E1565"/>
    <w:rsid w:val="006E2E29"/>
    <w:rsid w:val="006E3C92"/>
    <w:rsid w:val="006E6B79"/>
    <w:rsid w:val="006F6725"/>
    <w:rsid w:val="006F6D58"/>
    <w:rsid w:val="006F752E"/>
    <w:rsid w:val="00701427"/>
    <w:rsid w:val="00703907"/>
    <w:rsid w:val="00704A9B"/>
    <w:rsid w:val="00704EC0"/>
    <w:rsid w:val="00716C50"/>
    <w:rsid w:val="00724059"/>
    <w:rsid w:val="00735CA9"/>
    <w:rsid w:val="0073745C"/>
    <w:rsid w:val="00741A9D"/>
    <w:rsid w:val="00744540"/>
    <w:rsid w:val="007450BA"/>
    <w:rsid w:val="0074525B"/>
    <w:rsid w:val="00746D8A"/>
    <w:rsid w:val="0074737F"/>
    <w:rsid w:val="007511A4"/>
    <w:rsid w:val="00751934"/>
    <w:rsid w:val="00753999"/>
    <w:rsid w:val="007548A4"/>
    <w:rsid w:val="00760D7B"/>
    <w:rsid w:val="00763759"/>
    <w:rsid w:val="00765075"/>
    <w:rsid w:val="00773B61"/>
    <w:rsid w:val="00781A62"/>
    <w:rsid w:val="0079728A"/>
    <w:rsid w:val="007A5AD7"/>
    <w:rsid w:val="007B1954"/>
    <w:rsid w:val="007C09AF"/>
    <w:rsid w:val="007C202C"/>
    <w:rsid w:val="007C2BCC"/>
    <w:rsid w:val="007C3D5F"/>
    <w:rsid w:val="007C7A5C"/>
    <w:rsid w:val="007D1944"/>
    <w:rsid w:val="007D340F"/>
    <w:rsid w:val="007D3673"/>
    <w:rsid w:val="007D42F0"/>
    <w:rsid w:val="007D744B"/>
    <w:rsid w:val="007E68D3"/>
    <w:rsid w:val="007E7755"/>
    <w:rsid w:val="007F0026"/>
    <w:rsid w:val="00811416"/>
    <w:rsid w:val="00816EE2"/>
    <w:rsid w:val="00820722"/>
    <w:rsid w:val="00821CAF"/>
    <w:rsid w:val="00823572"/>
    <w:rsid w:val="0084211A"/>
    <w:rsid w:val="008448E3"/>
    <w:rsid w:val="00846322"/>
    <w:rsid w:val="008517F9"/>
    <w:rsid w:val="00851A35"/>
    <w:rsid w:val="008564D4"/>
    <w:rsid w:val="008614B1"/>
    <w:rsid w:val="00861D8E"/>
    <w:rsid w:val="00862C05"/>
    <w:rsid w:val="00872CAE"/>
    <w:rsid w:val="00874827"/>
    <w:rsid w:val="00875B8E"/>
    <w:rsid w:val="00876B24"/>
    <w:rsid w:val="008778D4"/>
    <w:rsid w:val="00883F19"/>
    <w:rsid w:val="00885AB8"/>
    <w:rsid w:val="00885F37"/>
    <w:rsid w:val="008878BC"/>
    <w:rsid w:val="00895B5D"/>
    <w:rsid w:val="0089614C"/>
    <w:rsid w:val="008A0C34"/>
    <w:rsid w:val="008A2249"/>
    <w:rsid w:val="008A38DC"/>
    <w:rsid w:val="008A6826"/>
    <w:rsid w:val="008B375D"/>
    <w:rsid w:val="008B3D77"/>
    <w:rsid w:val="008C2073"/>
    <w:rsid w:val="008C56B2"/>
    <w:rsid w:val="008C615C"/>
    <w:rsid w:val="008D273B"/>
    <w:rsid w:val="008D687F"/>
    <w:rsid w:val="008E2721"/>
    <w:rsid w:val="008F0B6B"/>
    <w:rsid w:val="008F3899"/>
    <w:rsid w:val="008F4F6E"/>
    <w:rsid w:val="008F6382"/>
    <w:rsid w:val="00902007"/>
    <w:rsid w:val="00905ED5"/>
    <w:rsid w:val="00906387"/>
    <w:rsid w:val="00906736"/>
    <w:rsid w:val="009164BA"/>
    <w:rsid w:val="00925176"/>
    <w:rsid w:val="00926466"/>
    <w:rsid w:val="00927140"/>
    <w:rsid w:val="0092773D"/>
    <w:rsid w:val="009315F1"/>
    <w:rsid w:val="009319BE"/>
    <w:rsid w:val="00931B35"/>
    <w:rsid w:val="00932791"/>
    <w:rsid w:val="00933FEB"/>
    <w:rsid w:val="00936999"/>
    <w:rsid w:val="00937C1D"/>
    <w:rsid w:val="00942E35"/>
    <w:rsid w:val="00950306"/>
    <w:rsid w:val="0096315D"/>
    <w:rsid w:val="009639E8"/>
    <w:rsid w:val="009718C8"/>
    <w:rsid w:val="00974975"/>
    <w:rsid w:val="00974B6C"/>
    <w:rsid w:val="00986583"/>
    <w:rsid w:val="00986A46"/>
    <w:rsid w:val="00996F6E"/>
    <w:rsid w:val="009A1175"/>
    <w:rsid w:val="009A6707"/>
    <w:rsid w:val="009B1CFA"/>
    <w:rsid w:val="009B5B80"/>
    <w:rsid w:val="009B6FDD"/>
    <w:rsid w:val="009C19FD"/>
    <w:rsid w:val="009D5826"/>
    <w:rsid w:val="009D6A14"/>
    <w:rsid w:val="009D6ECD"/>
    <w:rsid w:val="009D7A10"/>
    <w:rsid w:val="009D7E07"/>
    <w:rsid w:val="009E340A"/>
    <w:rsid w:val="009E4701"/>
    <w:rsid w:val="009E48EF"/>
    <w:rsid w:val="009E4E3B"/>
    <w:rsid w:val="009F36AB"/>
    <w:rsid w:val="00A016BB"/>
    <w:rsid w:val="00A121CC"/>
    <w:rsid w:val="00A16C76"/>
    <w:rsid w:val="00A2190C"/>
    <w:rsid w:val="00A251EA"/>
    <w:rsid w:val="00A40077"/>
    <w:rsid w:val="00A4751D"/>
    <w:rsid w:val="00A475A0"/>
    <w:rsid w:val="00A477B1"/>
    <w:rsid w:val="00A500BB"/>
    <w:rsid w:val="00A515CA"/>
    <w:rsid w:val="00A54255"/>
    <w:rsid w:val="00A56427"/>
    <w:rsid w:val="00A6271E"/>
    <w:rsid w:val="00A6543A"/>
    <w:rsid w:val="00A71C11"/>
    <w:rsid w:val="00A73700"/>
    <w:rsid w:val="00A853A0"/>
    <w:rsid w:val="00A9342B"/>
    <w:rsid w:val="00A95F9A"/>
    <w:rsid w:val="00A960F1"/>
    <w:rsid w:val="00AA7AE8"/>
    <w:rsid w:val="00AB14E3"/>
    <w:rsid w:val="00AB1BF2"/>
    <w:rsid w:val="00AB3C8E"/>
    <w:rsid w:val="00AB47DF"/>
    <w:rsid w:val="00AC1305"/>
    <w:rsid w:val="00AC500A"/>
    <w:rsid w:val="00AD0D51"/>
    <w:rsid w:val="00AD210C"/>
    <w:rsid w:val="00AD4F29"/>
    <w:rsid w:val="00AD663C"/>
    <w:rsid w:val="00AD6AF0"/>
    <w:rsid w:val="00AE5208"/>
    <w:rsid w:val="00AF2F45"/>
    <w:rsid w:val="00AF4319"/>
    <w:rsid w:val="00B01326"/>
    <w:rsid w:val="00B03D06"/>
    <w:rsid w:val="00B06118"/>
    <w:rsid w:val="00B12E0F"/>
    <w:rsid w:val="00B20439"/>
    <w:rsid w:val="00B2278A"/>
    <w:rsid w:val="00B230BF"/>
    <w:rsid w:val="00B339DC"/>
    <w:rsid w:val="00B34072"/>
    <w:rsid w:val="00B35861"/>
    <w:rsid w:val="00B3649A"/>
    <w:rsid w:val="00B414C1"/>
    <w:rsid w:val="00B45295"/>
    <w:rsid w:val="00B5135E"/>
    <w:rsid w:val="00B629BF"/>
    <w:rsid w:val="00B7561D"/>
    <w:rsid w:val="00B763B8"/>
    <w:rsid w:val="00B81EAF"/>
    <w:rsid w:val="00B8521D"/>
    <w:rsid w:val="00B908E5"/>
    <w:rsid w:val="00B93970"/>
    <w:rsid w:val="00B94B0D"/>
    <w:rsid w:val="00B94B2F"/>
    <w:rsid w:val="00BA3DFE"/>
    <w:rsid w:val="00BA7509"/>
    <w:rsid w:val="00BB0631"/>
    <w:rsid w:val="00BB13A9"/>
    <w:rsid w:val="00BB517D"/>
    <w:rsid w:val="00BC2DAD"/>
    <w:rsid w:val="00BC3C2A"/>
    <w:rsid w:val="00BC7EBC"/>
    <w:rsid w:val="00BD3CF6"/>
    <w:rsid w:val="00BD4CCA"/>
    <w:rsid w:val="00BD6831"/>
    <w:rsid w:val="00BE206F"/>
    <w:rsid w:val="00BE5F28"/>
    <w:rsid w:val="00BE68E2"/>
    <w:rsid w:val="00BE6D6E"/>
    <w:rsid w:val="00BE7ACF"/>
    <w:rsid w:val="00BF03DA"/>
    <w:rsid w:val="00BF1F06"/>
    <w:rsid w:val="00C0277D"/>
    <w:rsid w:val="00C1410D"/>
    <w:rsid w:val="00C16084"/>
    <w:rsid w:val="00C21372"/>
    <w:rsid w:val="00C27EF8"/>
    <w:rsid w:val="00C31B9D"/>
    <w:rsid w:val="00C40D61"/>
    <w:rsid w:val="00C4405A"/>
    <w:rsid w:val="00C44277"/>
    <w:rsid w:val="00C4715E"/>
    <w:rsid w:val="00C471EC"/>
    <w:rsid w:val="00C5094C"/>
    <w:rsid w:val="00C55A33"/>
    <w:rsid w:val="00C5602A"/>
    <w:rsid w:val="00C60EF4"/>
    <w:rsid w:val="00C61BCB"/>
    <w:rsid w:val="00C66D15"/>
    <w:rsid w:val="00C67017"/>
    <w:rsid w:val="00C70757"/>
    <w:rsid w:val="00C71165"/>
    <w:rsid w:val="00C746D0"/>
    <w:rsid w:val="00C74940"/>
    <w:rsid w:val="00C874D1"/>
    <w:rsid w:val="00C92E8A"/>
    <w:rsid w:val="00CA2FC0"/>
    <w:rsid w:val="00CB4054"/>
    <w:rsid w:val="00CB59D9"/>
    <w:rsid w:val="00CB7D38"/>
    <w:rsid w:val="00CC0981"/>
    <w:rsid w:val="00CC0F08"/>
    <w:rsid w:val="00CC238C"/>
    <w:rsid w:val="00CC3943"/>
    <w:rsid w:val="00CC7390"/>
    <w:rsid w:val="00CD2E5C"/>
    <w:rsid w:val="00CE056F"/>
    <w:rsid w:val="00CE1E22"/>
    <w:rsid w:val="00CE5C8A"/>
    <w:rsid w:val="00D00655"/>
    <w:rsid w:val="00D00CCE"/>
    <w:rsid w:val="00D02F9E"/>
    <w:rsid w:val="00D112C9"/>
    <w:rsid w:val="00D149BA"/>
    <w:rsid w:val="00D1500B"/>
    <w:rsid w:val="00D213AF"/>
    <w:rsid w:val="00D229AB"/>
    <w:rsid w:val="00D259D4"/>
    <w:rsid w:val="00D272B0"/>
    <w:rsid w:val="00D27B3A"/>
    <w:rsid w:val="00D41B70"/>
    <w:rsid w:val="00D42B36"/>
    <w:rsid w:val="00D4335A"/>
    <w:rsid w:val="00D45766"/>
    <w:rsid w:val="00D557CF"/>
    <w:rsid w:val="00D60A3D"/>
    <w:rsid w:val="00D72ABD"/>
    <w:rsid w:val="00D73BDD"/>
    <w:rsid w:val="00D74AEB"/>
    <w:rsid w:val="00D76CEF"/>
    <w:rsid w:val="00D82E8F"/>
    <w:rsid w:val="00D90A51"/>
    <w:rsid w:val="00D91286"/>
    <w:rsid w:val="00D9156B"/>
    <w:rsid w:val="00D95BDD"/>
    <w:rsid w:val="00D97823"/>
    <w:rsid w:val="00DA287D"/>
    <w:rsid w:val="00DA3280"/>
    <w:rsid w:val="00DA4699"/>
    <w:rsid w:val="00DA602F"/>
    <w:rsid w:val="00DB11EA"/>
    <w:rsid w:val="00DB29CC"/>
    <w:rsid w:val="00DB40C7"/>
    <w:rsid w:val="00DB4907"/>
    <w:rsid w:val="00DB52F3"/>
    <w:rsid w:val="00DB5E1D"/>
    <w:rsid w:val="00DB6E86"/>
    <w:rsid w:val="00DC7D98"/>
    <w:rsid w:val="00DD13D1"/>
    <w:rsid w:val="00DD4E23"/>
    <w:rsid w:val="00DD5D1E"/>
    <w:rsid w:val="00DD6B96"/>
    <w:rsid w:val="00DF0361"/>
    <w:rsid w:val="00DF1076"/>
    <w:rsid w:val="00DF426E"/>
    <w:rsid w:val="00DF577F"/>
    <w:rsid w:val="00E152D6"/>
    <w:rsid w:val="00E17BD1"/>
    <w:rsid w:val="00E20D4A"/>
    <w:rsid w:val="00E22764"/>
    <w:rsid w:val="00E243D5"/>
    <w:rsid w:val="00E3515A"/>
    <w:rsid w:val="00E4292A"/>
    <w:rsid w:val="00E44B5A"/>
    <w:rsid w:val="00E46FEC"/>
    <w:rsid w:val="00E522FA"/>
    <w:rsid w:val="00E54481"/>
    <w:rsid w:val="00E553BF"/>
    <w:rsid w:val="00E558E0"/>
    <w:rsid w:val="00E56792"/>
    <w:rsid w:val="00E6164A"/>
    <w:rsid w:val="00E62C3F"/>
    <w:rsid w:val="00E70505"/>
    <w:rsid w:val="00E72D26"/>
    <w:rsid w:val="00E7332B"/>
    <w:rsid w:val="00E75658"/>
    <w:rsid w:val="00E7667C"/>
    <w:rsid w:val="00E8381E"/>
    <w:rsid w:val="00E87D75"/>
    <w:rsid w:val="00E92C5E"/>
    <w:rsid w:val="00EA0FFC"/>
    <w:rsid w:val="00EA30C2"/>
    <w:rsid w:val="00EA350F"/>
    <w:rsid w:val="00EA4A10"/>
    <w:rsid w:val="00EA5D96"/>
    <w:rsid w:val="00EB351F"/>
    <w:rsid w:val="00EB487E"/>
    <w:rsid w:val="00EB51FD"/>
    <w:rsid w:val="00EC55D0"/>
    <w:rsid w:val="00EC56B7"/>
    <w:rsid w:val="00EC6735"/>
    <w:rsid w:val="00EC7EC1"/>
    <w:rsid w:val="00ED1A9A"/>
    <w:rsid w:val="00ED5648"/>
    <w:rsid w:val="00EE4A6D"/>
    <w:rsid w:val="00EE6756"/>
    <w:rsid w:val="00EF01B4"/>
    <w:rsid w:val="00EF0B21"/>
    <w:rsid w:val="00EF135D"/>
    <w:rsid w:val="00EF70DA"/>
    <w:rsid w:val="00F001C4"/>
    <w:rsid w:val="00F03225"/>
    <w:rsid w:val="00F135DD"/>
    <w:rsid w:val="00F23053"/>
    <w:rsid w:val="00F2316C"/>
    <w:rsid w:val="00F301FD"/>
    <w:rsid w:val="00F33FDD"/>
    <w:rsid w:val="00F3760C"/>
    <w:rsid w:val="00F4175D"/>
    <w:rsid w:val="00F45A2E"/>
    <w:rsid w:val="00F50620"/>
    <w:rsid w:val="00F51D59"/>
    <w:rsid w:val="00F53D0C"/>
    <w:rsid w:val="00F5556A"/>
    <w:rsid w:val="00F63DD4"/>
    <w:rsid w:val="00F67BB4"/>
    <w:rsid w:val="00F705A9"/>
    <w:rsid w:val="00F73031"/>
    <w:rsid w:val="00F73AC4"/>
    <w:rsid w:val="00F76B23"/>
    <w:rsid w:val="00F959FD"/>
    <w:rsid w:val="00F95AA3"/>
    <w:rsid w:val="00FA4BE7"/>
    <w:rsid w:val="00FB7EAB"/>
    <w:rsid w:val="00FC1ED6"/>
    <w:rsid w:val="00FC6166"/>
    <w:rsid w:val="00FD3668"/>
    <w:rsid w:val="00FD6645"/>
    <w:rsid w:val="00FF426A"/>
    <w:rsid w:val="00FF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6"/>
    <o:shapelayout v:ext="edit">
      <o:idmap v:ext="edit" data="1"/>
      <o:rules v:ext="edit">
        <o:r id="V:Rule1" type="connector" idref="#_x0000_s1035"/>
      </o:rules>
    </o:shapelayout>
  </w:shapeDefaults>
  <w:decimalSymbol w:val=","/>
  <w:listSeparator w:val=","/>
  <w14:docId w14:val="46CC3554"/>
  <w15:docId w15:val="{FC66BCB6-E1D4-4A8E-AC8C-98EF4704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39"/>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99"/>
    <w:qFormat/>
    <w:rsid w:val="0034143B"/>
    <w:pPr>
      <w:spacing w:before="124"/>
      <w:ind w:left="1202" w:hanging="282"/>
      <w:outlineLvl w:val="0"/>
    </w:pPr>
    <w:rPr>
      <w:rFonts w:ascii="Cambria" w:eastAsia="Calibri" w:hAnsi="Cambria"/>
      <w:b/>
      <w:kern w:val="32"/>
      <w:sz w:val="32"/>
      <w:szCs w:val="20"/>
    </w:rPr>
  </w:style>
  <w:style w:type="paragraph" w:styleId="Heading2">
    <w:name w:val="heading 2"/>
    <w:basedOn w:val="Normal"/>
    <w:link w:val="Heading2Char"/>
    <w:uiPriority w:val="99"/>
    <w:qFormat/>
    <w:rsid w:val="0034143B"/>
    <w:pPr>
      <w:spacing w:before="4"/>
      <w:ind w:left="1414" w:hanging="493"/>
      <w:outlineLvl w:val="1"/>
    </w:pPr>
    <w:rPr>
      <w:rFonts w:ascii="Cambria" w:eastAsia="Calibri" w:hAnsi="Cambria"/>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52A8D"/>
    <w:rPr>
      <w:rFonts w:ascii="Cambria" w:hAnsi="Cambria" w:cs="Times New Roman"/>
      <w:b/>
      <w:kern w:val="32"/>
      <w:sz w:val="32"/>
    </w:rPr>
  </w:style>
  <w:style w:type="character" w:customStyle="1" w:styleId="Heading2Char">
    <w:name w:val="Heading 2 Char"/>
    <w:link w:val="Heading2"/>
    <w:uiPriority w:val="99"/>
    <w:semiHidden/>
    <w:locked/>
    <w:rsid w:val="00252A8D"/>
    <w:rPr>
      <w:rFonts w:ascii="Cambria" w:hAnsi="Cambria" w:cs="Times New Roman"/>
      <w:b/>
      <w:i/>
      <w:sz w:val="28"/>
    </w:rPr>
  </w:style>
  <w:style w:type="paragraph" w:styleId="BodyText">
    <w:name w:val="Body Text"/>
    <w:basedOn w:val="Normal"/>
    <w:link w:val="BodyTextChar"/>
    <w:uiPriority w:val="99"/>
    <w:rsid w:val="0034143B"/>
    <w:pPr>
      <w:spacing w:before="120"/>
      <w:ind w:left="202" w:firstLine="719"/>
      <w:jc w:val="both"/>
    </w:pPr>
    <w:rPr>
      <w:rFonts w:eastAsia="Calibri"/>
      <w:sz w:val="20"/>
      <w:szCs w:val="20"/>
    </w:rPr>
  </w:style>
  <w:style w:type="character" w:customStyle="1" w:styleId="BodyTextChar">
    <w:name w:val="Body Text Char"/>
    <w:link w:val="BodyText"/>
    <w:uiPriority w:val="99"/>
    <w:locked/>
    <w:rsid w:val="00252A8D"/>
    <w:rPr>
      <w:rFonts w:ascii="Times New Roman" w:hAnsi="Times New Roman" w:cs="Times New Roman"/>
    </w:rPr>
  </w:style>
  <w:style w:type="paragraph" w:styleId="ListParagraph">
    <w:name w:val="List Paragraph"/>
    <w:basedOn w:val="Normal"/>
    <w:uiPriority w:val="99"/>
    <w:qFormat/>
    <w:rsid w:val="0034143B"/>
    <w:pPr>
      <w:spacing w:before="120"/>
      <w:ind w:left="202" w:firstLine="719"/>
      <w:jc w:val="both"/>
    </w:pPr>
  </w:style>
  <w:style w:type="paragraph" w:customStyle="1" w:styleId="TableParagraph">
    <w:name w:val="Table Paragraph"/>
    <w:basedOn w:val="Normal"/>
    <w:uiPriority w:val="99"/>
    <w:rsid w:val="0034143B"/>
  </w:style>
  <w:style w:type="paragraph" w:customStyle="1" w:styleId="CharCharCharChar">
    <w:name w:val="Char Char Char Char"/>
    <w:basedOn w:val="Normal"/>
    <w:uiPriority w:val="99"/>
    <w:rsid w:val="00495A97"/>
    <w:pPr>
      <w:widowControl/>
      <w:autoSpaceDE/>
      <w:autoSpaceDN/>
      <w:spacing w:after="160" w:line="240" w:lineRule="exact"/>
      <w:textAlignment w:val="baseline"/>
    </w:pPr>
    <w:rPr>
      <w:rFonts w:ascii="Verdana" w:eastAsia="MS Mincho" w:hAnsi="Verdana"/>
      <w:sz w:val="20"/>
      <w:szCs w:val="20"/>
      <w:lang w:val="en-GB"/>
    </w:rPr>
  </w:style>
  <w:style w:type="paragraph" w:customStyle="1" w:styleId="CharChar">
    <w:name w:val="Char Char"/>
    <w:basedOn w:val="Normal"/>
    <w:uiPriority w:val="99"/>
    <w:rsid w:val="00334D84"/>
    <w:pPr>
      <w:widowControl/>
      <w:autoSpaceDE/>
      <w:autoSpaceDN/>
      <w:spacing w:after="160" w:line="240" w:lineRule="exact"/>
      <w:textAlignment w:val="baseline"/>
    </w:pPr>
    <w:rPr>
      <w:rFonts w:ascii="Verdana" w:eastAsia="MS Mincho" w:hAnsi="Verdana"/>
      <w:sz w:val="20"/>
      <w:szCs w:val="20"/>
      <w:lang w:val="en-GB"/>
    </w:rPr>
  </w:style>
  <w:style w:type="table" w:styleId="TableGrid">
    <w:name w:val="Table Grid"/>
    <w:basedOn w:val="TableNormal"/>
    <w:uiPriority w:val="99"/>
    <w:locked/>
    <w:rsid w:val="002D3D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2D46CF"/>
    <w:pPr>
      <w:widowControl/>
      <w:autoSpaceDE/>
      <w:autoSpaceDN/>
      <w:spacing w:before="100" w:beforeAutospacing="1" w:after="100" w:afterAutospacing="1"/>
    </w:pPr>
    <w:rPr>
      <w:sz w:val="24"/>
      <w:szCs w:val="24"/>
    </w:rPr>
  </w:style>
  <w:style w:type="paragraph" w:styleId="Header">
    <w:name w:val="header"/>
    <w:basedOn w:val="Normal"/>
    <w:link w:val="HeaderChar"/>
    <w:uiPriority w:val="99"/>
    <w:rsid w:val="00EF01B4"/>
    <w:pPr>
      <w:tabs>
        <w:tab w:val="center" w:pos="4680"/>
        <w:tab w:val="right" w:pos="9360"/>
      </w:tabs>
    </w:pPr>
    <w:rPr>
      <w:rFonts w:eastAsia="Calibri"/>
      <w:sz w:val="20"/>
      <w:szCs w:val="20"/>
    </w:rPr>
  </w:style>
  <w:style w:type="character" w:customStyle="1" w:styleId="HeaderChar">
    <w:name w:val="Header Char"/>
    <w:link w:val="Header"/>
    <w:uiPriority w:val="99"/>
    <w:locked/>
    <w:rsid w:val="00EF01B4"/>
    <w:rPr>
      <w:rFonts w:ascii="Times New Roman" w:hAnsi="Times New Roman" w:cs="Times New Roman"/>
    </w:rPr>
  </w:style>
  <w:style w:type="paragraph" w:styleId="Footer">
    <w:name w:val="footer"/>
    <w:basedOn w:val="Normal"/>
    <w:link w:val="FooterChar"/>
    <w:uiPriority w:val="99"/>
    <w:rsid w:val="00EF01B4"/>
    <w:pPr>
      <w:tabs>
        <w:tab w:val="center" w:pos="4680"/>
        <w:tab w:val="right" w:pos="9360"/>
      </w:tabs>
    </w:pPr>
    <w:rPr>
      <w:rFonts w:eastAsia="Calibri"/>
      <w:sz w:val="20"/>
      <w:szCs w:val="20"/>
    </w:rPr>
  </w:style>
  <w:style w:type="character" w:customStyle="1" w:styleId="FooterChar">
    <w:name w:val="Footer Char"/>
    <w:link w:val="Footer"/>
    <w:uiPriority w:val="99"/>
    <w:locked/>
    <w:rsid w:val="00EF01B4"/>
    <w:rPr>
      <w:rFonts w:ascii="Times New Roman" w:hAnsi="Times New Roman" w:cs="Times New Roman"/>
    </w:rPr>
  </w:style>
  <w:style w:type="paragraph" w:customStyle="1" w:styleId="CharChar1">
    <w:name w:val="Char Char1"/>
    <w:basedOn w:val="Normal"/>
    <w:uiPriority w:val="99"/>
    <w:rsid w:val="007450BA"/>
    <w:pPr>
      <w:widowControl/>
      <w:autoSpaceDE/>
      <w:autoSpaceDN/>
      <w:spacing w:after="160" w:line="240" w:lineRule="exact"/>
      <w:textAlignment w:val="baseline"/>
    </w:pPr>
    <w:rPr>
      <w:rFonts w:ascii="Verdana" w:eastAsia="MS Mincho" w:hAnsi="Verdana"/>
      <w:sz w:val="20"/>
      <w:szCs w:val="20"/>
      <w:lang w:val="en-GB"/>
    </w:rPr>
  </w:style>
  <w:style w:type="paragraph" w:styleId="BalloonText">
    <w:name w:val="Balloon Text"/>
    <w:basedOn w:val="Normal"/>
    <w:link w:val="BalloonTextChar"/>
    <w:uiPriority w:val="99"/>
    <w:semiHidden/>
    <w:rsid w:val="00E522FA"/>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rPr>
  </w:style>
  <w:style w:type="paragraph" w:styleId="Revision">
    <w:name w:val="Revision"/>
    <w:hidden/>
    <w:uiPriority w:val="99"/>
    <w:semiHidden/>
    <w:rsid w:val="009319BE"/>
    <w:rPr>
      <w:rFonts w:ascii="Times New Roman" w:eastAsia="Times New Roman" w:hAnsi="Times New Roman"/>
      <w:sz w:val="22"/>
      <w:szCs w:val="22"/>
      <w:lang w:val="en-US" w:eastAsia="en-US"/>
    </w:rPr>
  </w:style>
  <w:style w:type="character" w:styleId="Emphasis">
    <w:name w:val="Emphasis"/>
    <w:uiPriority w:val="20"/>
    <w:qFormat/>
    <w:locked/>
    <w:rsid w:val="00442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05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3204</TotalTime>
  <Pages>8</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SỞ NỘI VỤ TỈNH THÁI NGUYÊN</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NỘI VỤ TỈNH THÁI NGUYÊN</dc:title>
  <dc:subject/>
  <dc:creator>VanNguyen</dc:creator>
  <cp:keywords/>
  <dc:description/>
  <cp:lastModifiedBy>Windows 10</cp:lastModifiedBy>
  <cp:revision>481</cp:revision>
  <cp:lastPrinted>2022-12-27T01:19:00Z</cp:lastPrinted>
  <dcterms:created xsi:type="dcterms:W3CDTF">2022-10-28T02:54:00Z</dcterms:created>
  <dcterms:modified xsi:type="dcterms:W3CDTF">2022-12-30T10:52:00Z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