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
        <w:gridCol w:w="5103"/>
      </w:tblGrid>
      <w:tr w:rsidR="000E4259" w:rsidRPr="008A7226" w:rsidTr="009F6AD2">
        <w:tc>
          <w:tcPr>
            <w:tcW w:w="3686" w:type="dxa"/>
          </w:tcPr>
          <w:p w:rsidR="000E4259" w:rsidRPr="008A7226" w:rsidRDefault="000E4259" w:rsidP="000E4259">
            <w:pPr>
              <w:pStyle w:val="Default"/>
              <w:jc w:val="center"/>
              <w:rPr>
                <w:color w:val="000000" w:themeColor="text1"/>
                <w:sz w:val="28"/>
                <w:szCs w:val="28"/>
              </w:rPr>
            </w:pPr>
            <w:r w:rsidRPr="008A7226">
              <w:rPr>
                <w:color w:val="000000" w:themeColor="text1"/>
                <w:sz w:val="28"/>
                <w:szCs w:val="28"/>
              </w:rPr>
              <w:t>TỈNH ỦY HÀ GIANG</w:t>
            </w:r>
          </w:p>
          <w:p w:rsidR="000E4259" w:rsidRPr="008A7226" w:rsidRDefault="000E4259" w:rsidP="000E4259">
            <w:pPr>
              <w:pStyle w:val="Default"/>
              <w:jc w:val="center"/>
              <w:rPr>
                <w:b/>
                <w:color w:val="000000" w:themeColor="text1"/>
                <w:sz w:val="28"/>
                <w:szCs w:val="28"/>
              </w:rPr>
            </w:pPr>
            <w:r w:rsidRPr="008A7226">
              <w:rPr>
                <w:b/>
                <w:bCs/>
                <w:color w:val="000000" w:themeColor="text1"/>
                <w:sz w:val="28"/>
                <w:szCs w:val="28"/>
              </w:rPr>
              <w:t>BAN TUYÊN GIÁO</w:t>
            </w:r>
          </w:p>
          <w:p w:rsidR="000E4259" w:rsidRPr="008A7226" w:rsidRDefault="000E4259" w:rsidP="000E4259">
            <w:pPr>
              <w:pStyle w:val="Default"/>
              <w:jc w:val="center"/>
              <w:rPr>
                <w:color w:val="000000" w:themeColor="text1"/>
                <w:sz w:val="28"/>
                <w:szCs w:val="28"/>
              </w:rPr>
            </w:pPr>
            <w:r w:rsidRPr="008A7226">
              <w:rPr>
                <w:b/>
                <w:bCs/>
                <w:color w:val="000000" w:themeColor="text1"/>
                <w:sz w:val="28"/>
                <w:szCs w:val="28"/>
              </w:rPr>
              <w:t>*</w:t>
            </w:r>
          </w:p>
          <w:p w:rsidR="000E4259" w:rsidRPr="008A7226" w:rsidRDefault="000E4259" w:rsidP="000E4259">
            <w:pPr>
              <w:jc w:val="center"/>
              <w:rPr>
                <w:rFonts w:cs="Times New Roman"/>
                <w:color w:val="000000" w:themeColor="text1"/>
                <w:szCs w:val="28"/>
              </w:rPr>
            </w:pPr>
            <w:r w:rsidRPr="008A7226">
              <w:rPr>
                <w:rFonts w:cs="Times New Roman"/>
                <w:color w:val="000000" w:themeColor="text1"/>
                <w:szCs w:val="28"/>
              </w:rPr>
              <w:t>Số  - BC/BTGTU</w:t>
            </w:r>
          </w:p>
        </w:tc>
        <w:tc>
          <w:tcPr>
            <w:tcW w:w="567" w:type="dxa"/>
          </w:tcPr>
          <w:p w:rsidR="000E4259" w:rsidRPr="008A7226" w:rsidRDefault="000E4259">
            <w:pPr>
              <w:rPr>
                <w:rFonts w:cs="Times New Roman"/>
                <w:color w:val="000000" w:themeColor="text1"/>
                <w:szCs w:val="28"/>
              </w:rPr>
            </w:pPr>
          </w:p>
        </w:tc>
        <w:tc>
          <w:tcPr>
            <w:tcW w:w="5103" w:type="dxa"/>
          </w:tcPr>
          <w:p w:rsidR="000E4259" w:rsidRPr="008A7226" w:rsidRDefault="000E4259" w:rsidP="000E4259">
            <w:pPr>
              <w:pStyle w:val="Default"/>
              <w:jc w:val="center"/>
              <w:rPr>
                <w:b/>
                <w:bCs/>
                <w:color w:val="000000" w:themeColor="text1"/>
                <w:sz w:val="30"/>
                <w:szCs w:val="28"/>
              </w:rPr>
            </w:pPr>
            <w:r w:rsidRPr="008A7226">
              <w:rPr>
                <w:b/>
                <w:bCs/>
                <w:noProof/>
                <w:color w:val="000000" w:themeColor="text1"/>
                <w:sz w:val="30"/>
                <w:szCs w:val="28"/>
                <w:lang w:val="en-SG" w:eastAsia="en-SG"/>
              </w:rPr>
              <mc:AlternateContent>
                <mc:Choice Requires="wps">
                  <w:drawing>
                    <wp:anchor distT="0" distB="0" distL="114300" distR="114300" simplePos="0" relativeHeight="251658752" behindDoc="0" locked="0" layoutInCell="1" allowOverlap="1" wp14:anchorId="77746CEE" wp14:editId="4883CBB0">
                      <wp:simplePos x="0" y="0"/>
                      <wp:positionH relativeFrom="column">
                        <wp:posOffset>4514850</wp:posOffset>
                      </wp:positionH>
                      <wp:positionV relativeFrom="paragraph">
                        <wp:posOffset>970280</wp:posOffset>
                      </wp:positionV>
                      <wp:extent cx="2400300" cy="0"/>
                      <wp:effectExtent l="13335" t="7620" r="571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22A21" id="_x0000_t32" coordsize="21600,21600" o:spt="32" o:oned="t" path="m,l21600,21600e" filled="f">
                      <v:path arrowok="t" fillok="f" o:connecttype="none"/>
                      <o:lock v:ext="edit" shapetype="t"/>
                    </v:shapetype>
                    <v:shape id="Straight Arrow Connector 2" o:spid="_x0000_s1026" type="#_x0000_t32" style="position:absolute;margin-left:355.5pt;margin-top:76.4pt;width:18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"/>
                  </w:pict>
                </mc:Fallback>
              </mc:AlternateContent>
            </w:r>
            <w:r w:rsidRPr="008A7226">
              <w:rPr>
                <w:b/>
                <w:bCs/>
                <w:noProof/>
                <w:color w:val="000000" w:themeColor="text1"/>
                <w:sz w:val="30"/>
                <w:szCs w:val="28"/>
                <w:lang w:val="en-SG" w:eastAsia="en-SG"/>
              </w:rPr>
              <mc:AlternateContent>
                <mc:Choice Requires="wps">
                  <w:drawing>
                    <wp:anchor distT="0" distB="0" distL="114300" distR="114300" simplePos="0" relativeHeight="251655680" behindDoc="0" locked="0" layoutInCell="1" allowOverlap="1" wp14:anchorId="7E842194" wp14:editId="2E092DD2">
                      <wp:simplePos x="0" y="0"/>
                      <wp:positionH relativeFrom="column">
                        <wp:posOffset>4514850</wp:posOffset>
                      </wp:positionH>
                      <wp:positionV relativeFrom="paragraph">
                        <wp:posOffset>970280</wp:posOffset>
                      </wp:positionV>
                      <wp:extent cx="2400300" cy="0"/>
                      <wp:effectExtent l="13335"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CB1BA" id="Straight Arrow Connector 1" o:spid="_x0000_s1026" type="#_x0000_t32" style="position:absolute;margin-left:355.5pt;margin-top:76.4pt;width:18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tS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LEkeEm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"/>
                  </w:pict>
                </mc:Fallback>
              </mc:AlternateContent>
            </w:r>
            <w:r w:rsidRPr="008A7226">
              <w:rPr>
                <w:b/>
                <w:bCs/>
                <w:color w:val="000000" w:themeColor="text1"/>
                <w:sz w:val="30"/>
                <w:szCs w:val="28"/>
              </w:rPr>
              <w:t>ĐẢNG CỘNG SẢN VIỆT NAM</w:t>
            </w:r>
          </w:p>
          <w:p w:rsidR="000E4259" w:rsidRPr="008A7226" w:rsidRDefault="000E4259" w:rsidP="000E4259">
            <w:pPr>
              <w:pStyle w:val="Default"/>
              <w:jc w:val="center"/>
              <w:rPr>
                <w:color w:val="000000" w:themeColor="text1"/>
                <w:sz w:val="28"/>
                <w:szCs w:val="28"/>
              </w:rPr>
            </w:pPr>
            <w:r w:rsidRPr="008A7226">
              <w:rPr>
                <w:noProof/>
                <w:color w:val="000000" w:themeColor="text1"/>
                <w:sz w:val="28"/>
                <w:szCs w:val="28"/>
                <w:lang w:val="en-SG" w:eastAsia="en-SG"/>
              </w:rPr>
              <mc:AlternateContent>
                <mc:Choice Requires="wps">
                  <w:drawing>
                    <wp:anchor distT="0" distB="0" distL="114300" distR="114300" simplePos="0" relativeHeight="251661824" behindDoc="0" locked="0" layoutInCell="1" allowOverlap="1" wp14:anchorId="087B2863" wp14:editId="77C91C61">
                      <wp:simplePos x="0" y="0"/>
                      <wp:positionH relativeFrom="column">
                        <wp:posOffset>278765</wp:posOffset>
                      </wp:positionH>
                      <wp:positionV relativeFrom="paragraph">
                        <wp:posOffset>23073</wp:posOffset>
                      </wp:positionV>
                      <wp:extent cx="2560117" cy="0"/>
                      <wp:effectExtent l="0" t="0" r="311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1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D7E9B" id="Straight Arrow Connector 3" o:spid="_x0000_s1026" type="#_x0000_t32" style="position:absolute;margin-left:21.95pt;margin-top:1.8pt;width:201.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M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"/>
                  </w:pict>
                </mc:Fallback>
              </mc:AlternateContent>
            </w:r>
          </w:p>
          <w:p w:rsidR="000E4259" w:rsidRPr="008A7226" w:rsidRDefault="000E4259" w:rsidP="002B5D29">
            <w:pPr>
              <w:jc w:val="center"/>
              <w:rPr>
                <w:rFonts w:cs="Times New Roman"/>
                <w:color w:val="000000" w:themeColor="text1"/>
                <w:szCs w:val="28"/>
                <w:lang w:val="vi-VN"/>
              </w:rPr>
            </w:pPr>
            <w:r w:rsidRPr="008A7226">
              <w:rPr>
                <w:rFonts w:cs="Times New Roman"/>
                <w:i/>
                <w:iCs/>
                <w:color w:val="000000" w:themeColor="text1"/>
                <w:szCs w:val="28"/>
              </w:rPr>
              <w:t xml:space="preserve">Hà Giang, ngày   tháng </w:t>
            </w:r>
            <w:r w:rsidR="002B5D29" w:rsidRPr="008A7226">
              <w:rPr>
                <w:rFonts w:cs="Times New Roman"/>
                <w:i/>
                <w:iCs/>
                <w:color w:val="000000" w:themeColor="text1"/>
                <w:szCs w:val="28"/>
              </w:rPr>
              <w:t xml:space="preserve"> </w:t>
            </w:r>
            <w:r w:rsidRPr="008A7226">
              <w:rPr>
                <w:rFonts w:cs="Times New Roman"/>
                <w:i/>
                <w:iCs/>
                <w:color w:val="000000" w:themeColor="text1"/>
                <w:szCs w:val="28"/>
              </w:rPr>
              <w:t>năm 202</w:t>
            </w:r>
            <w:r w:rsidR="005F4C1A" w:rsidRPr="008A7226">
              <w:rPr>
                <w:rFonts w:cs="Times New Roman"/>
                <w:i/>
                <w:iCs/>
                <w:color w:val="000000" w:themeColor="text1"/>
                <w:szCs w:val="28"/>
                <w:lang w:val="vi-VN"/>
              </w:rPr>
              <w:t>4</w:t>
            </w:r>
          </w:p>
        </w:tc>
      </w:tr>
    </w:tbl>
    <w:p w:rsidR="000E4259" w:rsidRPr="008A7226" w:rsidRDefault="000E4259" w:rsidP="00991694">
      <w:pPr>
        <w:spacing w:line="240" w:lineRule="auto"/>
        <w:jc w:val="center"/>
        <w:rPr>
          <w:rFonts w:cs="Times New Roman"/>
          <w:b/>
          <w:color w:val="000000" w:themeColor="text1"/>
          <w:sz w:val="30"/>
          <w:szCs w:val="28"/>
        </w:rPr>
      </w:pPr>
      <w:r w:rsidRPr="008A7226">
        <w:rPr>
          <w:rFonts w:cs="Times New Roman"/>
          <w:b/>
          <w:color w:val="000000" w:themeColor="text1"/>
          <w:sz w:val="30"/>
          <w:szCs w:val="28"/>
        </w:rPr>
        <w:t>BÁO CÁO</w:t>
      </w:r>
    </w:p>
    <w:p w:rsidR="00A24ECC" w:rsidRDefault="00A741BF" w:rsidP="00991694">
      <w:pPr>
        <w:spacing w:line="240" w:lineRule="auto"/>
        <w:jc w:val="center"/>
        <w:rPr>
          <w:rFonts w:eastAsia="Times New Roman" w:cs="Times New Roman"/>
          <w:b/>
          <w:color w:val="000000" w:themeColor="text1"/>
          <w:szCs w:val="28"/>
        </w:rPr>
      </w:pPr>
      <w:r w:rsidRPr="008A7226">
        <w:rPr>
          <w:rFonts w:eastAsia="Times New Roman" w:cs="Times New Roman"/>
          <w:b/>
          <w:color w:val="000000" w:themeColor="text1"/>
          <w:szCs w:val="28"/>
        </w:rPr>
        <w:t xml:space="preserve">kết quả thực hiện nhiệm vụ </w:t>
      </w:r>
      <w:r w:rsidR="00A24ECC">
        <w:rPr>
          <w:rFonts w:eastAsia="Times New Roman" w:cs="Times New Roman"/>
          <w:b/>
          <w:color w:val="000000" w:themeColor="text1"/>
          <w:szCs w:val="28"/>
        </w:rPr>
        <w:t>c</w:t>
      </w:r>
      <w:r w:rsidRPr="008A7226">
        <w:rPr>
          <w:rFonts w:eastAsia="Times New Roman" w:cs="Times New Roman"/>
          <w:b/>
          <w:color w:val="000000" w:themeColor="text1"/>
          <w:szCs w:val="28"/>
        </w:rPr>
        <w:t>ơ quan</w:t>
      </w:r>
      <w:r w:rsidR="00AC6537" w:rsidRPr="008A7226">
        <w:rPr>
          <w:rFonts w:eastAsia="Times New Roman" w:cs="Times New Roman"/>
          <w:b/>
          <w:color w:val="000000" w:themeColor="text1"/>
          <w:szCs w:val="28"/>
        </w:rPr>
        <w:t xml:space="preserve"> năm </w:t>
      </w:r>
      <w:r w:rsidRPr="008A7226">
        <w:rPr>
          <w:rFonts w:eastAsia="Times New Roman" w:cs="Times New Roman"/>
          <w:b/>
          <w:color w:val="000000" w:themeColor="text1"/>
          <w:szCs w:val="28"/>
        </w:rPr>
        <w:t>202</w:t>
      </w:r>
      <w:r w:rsidR="001F1C02" w:rsidRPr="008A7226">
        <w:rPr>
          <w:rFonts w:eastAsia="Times New Roman" w:cs="Times New Roman"/>
          <w:b/>
          <w:color w:val="000000" w:themeColor="text1"/>
          <w:szCs w:val="28"/>
        </w:rPr>
        <w:t>3</w:t>
      </w:r>
      <w:r w:rsidR="00A24ECC">
        <w:rPr>
          <w:rFonts w:eastAsia="Times New Roman" w:cs="Times New Roman"/>
          <w:b/>
          <w:color w:val="000000" w:themeColor="text1"/>
          <w:szCs w:val="28"/>
        </w:rPr>
        <w:t>;</w:t>
      </w:r>
    </w:p>
    <w:p w:rsidR="00A741BF" w:rsidRDefault="005F4C1A" w:rsidP="00991694">
      <w:pPr>
        <w:spacing w:line="240" w:lineRule="auto"/>
        <w:jc w:val="center"/>
        <w:rPr>
          <w:rFonts w:eastAsia="Times New Roman" w:cs="Times New Roman"/>
          <w:b/>
          <w:color w:val="000000" w:themeColor="text1"/>
          <w:szCs w:val="28"/>
          <w:lang w:val="vi-VN"/>
        </w:rPr>
      </w:pPr>
      <w:r w:rsidRPr="008A7226">
        <w:rPr>
          <w:rFonts w:eastAsia="Times New Roman" w:cs="Times New Roman"/>
          <w:b/>
          <w:color w:val="000000" w:themeColor="text1"/>
          <w:szCs w:val="28"/>
          <w:lang w:val="vi-VN"/>
        </w:rPr>
        <w:t>phương hướng nhiệm vụ trọng tâm năm 2024</w:t>
      </w:r>
    </w:p>
    <w:p w:rsidR="00183783" w:rsidRPr="00363130" w:rsidRDefault="00183783" w:rsidP="00183783">
      <w:pPr>
        <w:spacing w:line="240" w:lineRule="auto"/>
        <w:jc w:val="center"/>
        <w:rPr>
          <w:rFonts w:eastAsia="Times New Roman" w:cs="Times New Roman"/>
          <w:color w:val="000000" w:themeColor="text1"/>
          <w:szCs w:val="28"/>
        </w:rPr>
      </w:pPr>
      <w:r w:rsidRPr="00363130">
        <w:rPr>
          <w:rFonts w:eastAsia="Times New Roman" w:cs="Times New Roman"/>
          <w:color w:val="000000" w:themeColor="text1"/>
          <w:szCs w:val="28"/>
        </w:rPr>
        <w:t>(</w:t>
      </w:r>
      <w:r w:rsidRPr="00363130">
        <w:rPr>
          <w:rFonts w:eastAsia="Times New Roman" w:cs="Times New Roman"/>
          <w:i/>
          <w:color w:val="000000" w:themeColor="text1"/>
          <w:szCs w:val="28"/>
        </w:rPr>
        <w:t>Phục vụ Hội</w:t>
      </w:r>
      <w:r>
        <w:rPr>
          <w:rFonts w:eastAsia="Times New Roman" w:cs="Times New Roman"/>
          <w:i/>
          <w:color w:val="000000" w:themeColor="text1"/>
          <w:szCs w:val="28"/>
        </w:rPr>
        <w:t xml:space="preserve"> nghị công chức năm 2024</w:t>
      </w:r>
      <w:r w:rsidRPr="00363130">
        <w:rPr>
          <w:rFonts w:eastAsia="Times New Roman" w:cs="Times New Roman"/>
          <w:color w:val="000000" w:themeColor="text1"/>
          <w:szCs w:val="28"/>
        </w:rPr>
        <w:t>)</w:t>
      </w:r>
    </w:p>
    <w:p w:rsidR="00A741BF" w:rsidRPr="008A7226" w:rsidRDefault="001C159D" w:rsidP="002E7195">
      <w:pPr>
        <w:spacing w:after="120" w:line="320" w:lineRule="exact"/>
        <w:jc w:val="center"/>
        <w:rPr>
          <w:rFonts w:eastAsia="Times New Roman" w:cs="Times New Roman"/>
          <w:color w:val="000000" w:themeColor="text1"/>
          <w:szCs w:val="28"/>
        </w:rPr>
      </w:pPr>
      <w:r w:rsidRPr="008A7226">
        <w:rPr>
          <w:rFonts w:eastAsia="Times New Roman" w:cs="Times New Roman"/>
          <w:color w:val="000000" w:themeColor="text1"/>
          <w:szCs w:val="28"/>
        </w:rPr>
        <w:t>----</w:t>
      </w:r>
      <w:r w:rsidR="009F6AD2" w:rsidRPr="008A7226">
        <w:rPr>
          <w:rFonts w:eastAsia="Times New Roman" w:cs="Times New Roman"/>
          <w:color w:val="000000" w:themeColor="text1"/>
          <w:szCs w:val="28"/>
        </w:rPr>
        <w:t>-</w:t>
      </w:r>
    </w:p>
    <w:p w:rsidR="000D3BF1" w:rsidRPr="000D3BF1" w:rsidRDefault="000D3BF1" w:rsidP="002E7195">
      <w:pPr>
        <w:spacing w:after="120" w:line="320" w:lineRule="exact"/>
        <w:ind w:firstLine="720"/>
        <w:jc w:val="both"/>
        <w:rPr>
          <w:rFonts w:eastAsia="Times New Roman" w:cs="Times New Roman"/>
          <w:b/>
          <w:color w:val="000000"/>
          <w:szCs w:val="28"/>
        </w:rPr>
      </w:pPr>
      <w:r w:rsidRPr="000D3BF1">
        <w:rPr>
          <w:rFonts w:eastAsia="Times New Roman" w:cs="Times New Roman"/>
          <w:b/>
          <w:color w:val="000000"/>
          <w:szCs w:val="28"/>
        </w:rPr>
        <w:t>I - KHÁI QUÁT CHUNG</w:t>
      </w:r>
    </w:p>
    <w:p w:rsidR="0001056F" w:rsidRDefault="000D3BF1" w:rsidP="002E7195">
      <w:pPr>
        <w:spacing w:after="120" w:line="320" w:lineRule="exact"/>
        <w:ind w:firstLine="720"/>
        <w:jc w:val="both"/>
        <w:rPr>
          <w:rFonts w:eastAsia="Calibri" w:cs="Times New Roman"/>
          <w:spacing w:val="-2"/>
          <w:szCs w:val="28"/>
        </w:rPr>
      </w:pPr>
      <w:r>
        <w:rPr>
          <w:rFonts w:eastAsia="Calibri" w:cs="Times New Roman"/>
          <w:spacing w:val="-2"/>
          <w:szCs w:val="28"/>
        </w:rPr>
        <w:t>Năm 2023</w:t>
      </w:r>
      <w:r w:rsidRPr="000D3BF1">
        <w:rPr>
          <w:rFonts w:eastAsia="Calibri" w:cs="Times New Roman"/>
          <w:spacing w:val="-2"/>
          <w:szCs w:val="28"/>
        </w:rPr>
        <w:t xml:space="preserve">, </w:t>
      </w:r>
      <w:r w:rsidR="00812220">
        <w:rPr>
          <w:rFonts w:eastAsia="Calibri" w:cs="Times New Roman"/>
          <w:spacing w:val="-2"/>
          <w:szCs w:val="28"/>
        </w:rPr>
        <w:t>diễn ra nhiều sự kiện chính trị, ngày kỷ niệm quan trọng của Đảng, đất nước của tỉnh là năm thứ 3 thực hiện Nghị quyết đại hội các cấp Đại hội Đảng toàn quốc lần thứ XIII, Đại hội Đảng bộ tỉnh Hà Giang lần thứ XVII. Với tinh thần chủ động, sáng tạo, đổi mới</w:t>
      </w:r>
      <w:r w:rsidR="00AF2FBB">
        <w:rPr>
          <w:rFonts w:eastAsia="Calibri" w:cs="Times New Roman"/>
          <w:spacing w:val="-2"/>
          <w:szCs w:val="28"/>
        </w:rPr>
        <w:t xml:space="preserve">, </w:t>
      </w:r>
      <w:r w:rsidR="00812220">
        <w:rPr>
          <w:rFonts w:eastAsia="Calibri" w:cs="Times New Roman"/>
          <w:spacing w:val="-2"/>
          <w:szCs w:val="28"/>
        </w:rPr>
        <w:t>Ban Tuyên giáo Tỉnh ủy đã chủ động tham mưu, triển khai nhiều nhiệm vụ, giải pháp hoàn thành tốt nhiệm vụ chương trình trọng tâm năm 2023</w:t>
      </w:r>
    </w:p>
    <w:p w:rsidR="00A741BF" w:rsidRDefault="00812220" w:rsidP="002E7195">
      <w:pPr>
        <w:spacing w:after="120" w:line="320" w:lineRule="exact"/>
        <w:ind w:firstLine="720"/>
        <w:jc w:val="both"/>
        <w:rPr>
          <w:rFonts w:eastAsia="Times New Roman" w:cs="Times New Roman"/>
          <w:b/>
          <w:color w:val="000000" w:themeColor="text1"/>
          <w:szCs w:val="28"/>
        </w:rPr>
      </w:pPr>
      <w:r>
        <w:rPr>
          <w:rFonts w:eastAsia="Times New Roman" w:cs="Times New Roman"/>
          <w:b/>
          <w:color w:val="000000" w:themeColor="text1"/>
          <w:szCs w:val="28"/>
        </w:rPr>
        <w:t>II</w:t>
      </w:r>
      <w:r w:rsidR="00A741BF" w:rsidRPr="008A7226">
        <w:rPr>
          <w:rFonts w:eastAsia="Times New Roman" w:cs="Times New Roman"/>
          <w:b/>
          <w:color w:val="000000" w:themeColor="text1"/>
          <w:szCs w:val="28"/>
        </w:rPr>
        <w:t>- KẾT QUẢ THỰC HIỆN</w:t>
      </w:r>
    </w:p>
    <w:p w:rsidR="000C72BB" w:rsidRPr="00DC049F" w:rsidRDefault="00DC049F" w:rsidP="002E7195">
      <w:pPr>
        <w:pStyle w:val="VnbanCcchu"/>
        <w:spacing w:after="120" w:line="320" w:lineRule="exact"/>
        <w:ind w:firstLine="284"/>
        <w:jc w:val="both"/>
        <w:rPr>
          <w:rFonts w:eastAsia="Times New Roman" w:cs="Times New Roman"/>
          <w:b/>
          <w:sz w:val="28"/>
          <w:szCs w:val="28"/>
        </w:rPr>
      </w:pPr>
      <w:r>
        <w:rPr>
          <w:rFonts w:eastAsia="Times New Roman" w:cs="Times New Roman"/>
          <w:sz w:val="28"/>
          <w:szCs w:val="28"/>
        </w:rPr>
        <w:tab/>
      </w:r>
      <w:r w:rsidR="000C72BB" w:rsidRPr="00DC049F">
        <w:rPr>
          <w:rFonts w:eastAsia="Times New Roman" w:cs="Times New Roman"/>
          <w:sz w:val="28"/>
          <w:szCs w:val="28"/>
        </w:rPr>
        <w:t>Trong năm</w:t>
      </w:r>
      <w:r w:rsidR="009476A9" w:rsidRPr="00DC049F">
        <w:rPr>
          <w:rFonts w:eastAsia="Times New Roman" w:cs="Times New Roman"/>
          <w:sz w:val="28"/>
          <w:szCs w:val="28"/>
        </w:rPr>
        <w:t xml:space="preserve"> 2023,</w:t>
      </w:r>
      <w:r w:rsidR="009476A9" w:rsidRPr="00DC049F">
        <w:rPr>
          <w:rFonts w:eastAsia="Times New Roman" w:cs="Times New Roman"/>
          <w:b/>
          <w:sz w:val="28"/>
          <w:szCs w:val="28"/>
        </w:rPr>
        <w:t xml:space="preserve"> </w:t>
      </w:r>
      <w:r w:rsidR="009476A9" w:rsidRPr="00DC049F">
        <w:rPr>
          <w:rFonts w:eastAsia="Times New Roman"/>
          <w:sz w:val="28"/>
          <w:szCs w:val="28"/>
          <w:shd w:val="clear" w:color="auto" w:fill="FFFFFF"/>
          <w:lang w:val="nl-NL"/>
        </w:rPr>
        <w:t xml:space="preserve">Ban Tuyên giáo Tỉnh ủy tham mưu giúp Thường trực, Ban Thường vụ Tỉnh ủy ban hành </w:t>
      </w:r>
      <w:r w:rsidRPr="004E4F8B">
        <w:rPr>
          <w:rFonts w:eastAsia="Times New Roman"/>
          <w:sz w:val="28"/>
          <w:szCs w:val="28"/>
          <w:shd w:val="clear" w:color="auto" w:fill="FFFFFF"/>
          <w:lang w:val="nl-NL"/>
        </w:rPr>
        <w:t>87</w:t>
      </w:r>
      <w:r w:rsidR="009476A9" w:rsidRPr="00DC049F">
        <w:rPr>
          <w:rFonts w:eastAsia="Arial Unicode MS"/>
          <w:b/>
          <w:bCs/>
          <w:sz w:val="28"/>
          <w:szCs w:val="28"/>
          <w:lang w:val="nl-NL" w:eastAsia="vi-VN" w:bidi="vi-VN"/>
        </w:rPr>
        <w:t xml:space="preserve"> </w:t>
      </w:r>
      <w:r w:rsidR="009476A9" w:rsidRPr="00DC049F">
        <w:rPr>
          <w:rFonts w:eastAsia="Arial Unicode MS"/>
          <w:sz w:val="28"/>
          <w:szCs w:val="28"/>
          <w:lang w:val="nl-NL" w:eastAsia="vi-VN" w:bidi="vi-VN"/>
        </w:rPr>
        <w:t>văn bản</w:t>
      </w:r>
      <w:r w:rsidR="009476A9" w:rsidRPr="00DC049F">
        <w:rPr>
          <w:sz w:val="28"/>
          <w:szCs w:val="28"/>
          <w:lang w:val="nl-NL"/>
        </w:rPr>
        <w:t xml:space="preserve"> </w:t>
      </w:r>
      <w:r w:rsidR="009476A9" w:rsidRPr="00DC049F">
        <w:rPr>
          <w:rFonts w:eastAsia="Times New Roman"/>
          <w:sz w:val="28"/>
          <w:szCs w:val="28"/>
          <w:lang w:val="nl-NL"/>
        </w:rPr>
        <w:t>lãnh đạo, chỉ đạo</w:t>
      </w:r>
      <w:r w:rsidR="009476A9" w:rsidRPr="00DC049F">
        <w:rPr>
          <w:rFonts w:eastAsia="Times New Roman"/>
          <w:sz w:val="28"/>
          <w:szCs w:val="28"/>
          <w:shd w:val="clear" w:color="auto" w:fill="FFFFFF"/>
          <w:lang w:val="nl-NL"/>
        </w:rPr>
        <w:t xml:space="preserve"> trên các lĩnh vực công tác tuyên giáo </w:t>
      </w:r>
      <w:r w:rsidR="009476A9" w:rsidRPr="00DC049F">
        <w:rPr>
          <w:rFonts w:eastAsia="Times New Roman"/>
          <w:i/>
          <w:sz w:val="28"/>
          <w:szCs w:val="28"/>
          <w:shd w:val="clear" w:color="auto" w:fill="FFFFFF"/>
          <w:lang w:val="nl-NL"/>
        </w:rPr>
        <w:t>(</w:t>
      </w:r>
      <w:r w:rsidR="009476A9" w:rsidRPr="00DC049F">
        <w:rPr>
          <w:rFonts w:eastAsia="Times New Roman" w:cs="Times New Roman"/>
          <w:i/>
          <w:sz w:val="28"/>
          <w:szCs w:val="28"/>
        </w:rPr>
        <w:t>gồm: 0</w:t>
      </w:r>
      <w:r w:rsidR="005851FA">
        <w:rPr>
          <w:rFonts w:eastAsia="Times New Roman" w:cs="Times New Roman"/>
          <w:i/>
          <w:sz w:val="28"/>
          <w:szCs w:val="28"/>
        </w:rPr>
        <w:t xml:space="preserve">1 chương trình, 22 báo cáo, 27 </w:t>
      </w:r>
      <w:r w:rsidR="009476A9" w:rsidRPr="00DC049F">
        <w:rPr>
          <w:rFonts w:eastAsia="Times New Roman" w:cs="Times New Roman"/>
          <w:i/>
          <w:sz w:val="28"/>
          <w:szCs w:val="28"/>
        </w:rPr>
        <w:t>kế hoạch, 09 công văn, 01 kết luận, 02 quy chế; 12 quyết định, 01 thông báo</w:t>
      </w:r>
      <w:r w:rsidR="009476A9" w:rsidRPr="00DC049F">
        <w:rPr>
          <w:rFonts w:eastAsia="Times New Roman" w:cs="Times New Roman"/>
          <w:sz w:val="28"/>
          <w:szCs w:val="28"/>
        </w:rPr>
        <w:t>)</w:t>
      </w:r>
      <w:r w:rsidR="000C72BB" w:rsidRPr="00DC049F">
        <w:rPr>
          <w:rFonts w:eastAsia="Times New Roman"/>
          <w:sz w:val="28"/>
          <w:szCs w:val="28"/>
          <w:lang w:val="nl-NL"/>
        </w:rPr>
        <w:t>. Đồng thời ban hành</w:t>
      </w:r>
      <w:r w:rsidRPr="00DC049F">
        <w:rPr>
          <w:rFonts w:eastAsia="Times New Roman"/>
          <w:sz w:val="28"/>
          <w:szCs w:val="28"/>
          <w:lang w:val="nl-NL"/>
        </w:rPr>
        <w:t xml:space="preserve"> trên 1.469 </w:t>
      </w:r>
      <w:r w:rsidR="000C72BB" w:rsidRPr="00DC049F">
        <w:rPr>
          <w:sz w:val="28"/>
          <w:szCs w:val="28"/>
        </w:rPr>
        <w:t>văn bả</w:t>
      </w:r>
      <w:r>
        <w:rPr>
          <w:sz w:val="28"/>
          <w:szCs w:val="28"/>
        </w:rPr>
        <w:t xml:space="preserve">n </w:t>
      </w:r>
      <w:r w:rsidRPr="002E7195">
        <w:rPr>
          <w:i/>
          <w:sz w:val="28"/>
          <w:szCs w:val="28"/>
        </w:rPr>
        <w:t>(</w:t>
      </w:r>
      <w:r w:rsidRPr="00DC049F">
        <w:rPr>
          <w:rFonts w:cs="Times New Roman"/>
          <w:i/>
          <w:sz w:val="28"/>
          <w:szCs w:val="28"/>
        </w:rPr>
        <w:t>g</w:t>
      </w:r>
      <w:r w:rsidR="002C72C9" w:rsidRPr="00DC049F">
        <w:rPr>
          <w:rFonts w:cs="Times New Roman"/>
          <w:i/>
          <w:sz w:val="28"/>
          <w:szCs w:val="28"/>
        </w:rPr>
        <w:t>ồ</w:t>
      </w:r>
      <w:r w:rsidRPr="00DC049F">
        <w:rPr>
          <w:rFonts w:cs="Times New Roman"/>
          <w:i/>
          <w:sz w:val="28"/>
          <w:szCs w:val="28"/>
        </w:rPr>
        <w:t>m: 11 định hướ</w:t>
      </w:r>
      <w:r w:rsidR="005851FA">
        <w:rPr>
          <w:rFonts w:cs="Times New Roman"/>
          <w:i/>
          <w:sz w:val="28"/>
          <w:szCs w:val="28"/>
        </w:rPr>
        <w:t>ng, 01 đ</w:t>
      </w:r>
      <w:r w:rsidRPr="00DC049F">
        <w:rPr>
          <w:rFonts w:cs="Times New Roman"/>
          <w:i/>
          <w:sz w:val="28"/>
          <w:szCs w:val="28"/>
        </w:rPr>
        <w:t>ề án, 138 tờ</w:t>
      </w:r>
      <w:r w:rsidR="005851FA">
        <w:rPr>
          <w:rFonts w:cs="Times New Roman"/>
          <w:i/>
          <w:sz w:val="28"/>
          <w:szCs w:val="28"/>
        </w:rPr>
        <w:t xml:space="preserve"> trình, 555 c</w:t>
      </w:r>
      <w:r w:rsidRPr="00DC049F">
        <w:rPr>
          <w:rFonts w:cs="Times New Roman"/>
          <w:i/>
          <w:sz w:val="28"/>
          <w:szCs w:val="28"/>
        </w:rPr>
        <w:t>ông văn, 306 báo cáo, 108 thông báo, 147 quyết định, 02 quy định, 09 quy chế, 30 kết luận, 106 kế hoạch, 11 hướng dẫn, 5 chương trình, 20 biên bản</w:t>
      </w:r>
      <w:r w:rsidRPr="00DC049F">
        <w:rPr>
          <w:rFonts w:cs="Times New Roman"/>
          <w:sz w:val="28"/>
          <w:szCs w:val="28"/>
        </w:rPr>
        <w:t>)</w:t>
      </w:r>
      <w:r w:rsidR="002C72C9" w:rsidRPr="00DC049F">
        <w:rPr>
          <w:rFonts w:cs="Times New Roman"/>
          <w:sz w:val="28"/>
          <w:szCs w:val="28"/>
        </w:rPr>
        <w:t xml:space="preserve"> </w:t>
      </w:r>
      <w:r w:rsidR="000C72BB" w:rsidRPr="00DC049F">
        <w:rPr>
          <w:sz w:val="28"/>
          <w:szCs w:val="28"/>
        </w:rPr>
        <w:t>để chỉ đạo, hướng dẫn</w:t>
      </w:r>
      <w:r w:rsidRPr="00DC049F">
        <w:rPr>
          <w:sz w:val="28"/>
          <w:szCs w:val="28"/>
        </w:rPr>
        <w:t>,</w:t>
      </w:r>
      <w:r w:rsidR="000C72BB" w:rsidRPr="00DC049F">
        <w:rPr>
          <w:sz w:val="28"/>
          <w:szCs w:val="28"/>
        </w:rPr>
        <w:t xml:space="preserve"> triển khai thực hiện nhiệm vụ trên các lĩnh vực công tác tuyên giáo.</w:t>
      </w:r>
      <w:r w:rsidR="000C72BB" w:rsidRPr="00DC049F">
        <w:rPr>
          <w:rFonts w:eastAsia="Times New Roman"/>
          <w:sz w:val="28"/>
          <w:szCs w:val="28"/>
          <w:lang w:val="nl-NL"/>
        </w:rPr>
        <w:t xml:space="preserve"> </w:t>
      </w:r>
      <w:r w:rsidRPr="00DC049F">
        <w:rPr>
          <w:rFonts w:eastAsia="Times New Roman"/>
          <w:sz w:val="28"/>
          <w:szCs w:val="28"/>
          <w:lang w:val="nl-NL"/>
        </w:rPr>
        <w:t xml:space="preserve"> Cụ</w:t>
      </w:r>
      <w:r w:rsidR="000C72BB" w:rsidRPr="00DC049F">
        <w:rPr>
          <w:rFonts w:eastAsia="Times New Roman"/>
          <w:sz w:val="28"/>
          <w:szCs w:val="28"/>
          <w:lang w:val="nl-NL"/>
        </w:rPr>
        <w:t xml:space="preserve"> thể như sau:</w:t>
      </w:r>
    </w:p>
    <w:p w:rsidR="00506BA3" w:rsidRDefault="00AF2FBB" w:rsidP="002E7195">
      <w:pPr>
        <w:spacing w:after="120" w:line="320" w:lineRule="exact"/>
        <w:ind w:firstLine="720"/>
        <w:jc w:val="both"/>
        <w:rPr>
          <w:rFonts w:eastAsia="Times New Roman" w:cs="Times New Roman"/>
          <w:b/>
          <w:color w:val="000000" w:themeColor="text1"/>
          <w:szCs w:val="28"/>
        </w:rPr>
      </w:pPr>
      <w:r>
        <w:rPr>
          <w:rFonts w:eastAsia="Times New Roman" w:cs="Times New Roman"/>
          <w:b/>
          <w:color w:val="000000" w:themeColor="text1"/>
          <w:szCs w:val="28"/>
        </w:rPr>
        <w:t>1. Cô</w:t>
      </w:r>
      <w:r w:rsidR="0013794B">
        <w:rPr>
          <w:rFonts w:eastAsia="Times New Roman" w:cs="Times New Roman"/>
          <w:b/>
          <w:color w:val="000000" w:themeColor="text1"/>
          <w:szCs w:val="28"/>
        </w:rPr>
        <w:t xml:space="preserve">ng tác </w:t>
      </w:r>
      <w:r w:rsidR="00506BA3">
        <w:rPr>
          <w:rFonts w:eastAsia="Times New Roman" w:cs="Times New Roman"/>
          <w:b/>
          <w:color w:val="000000" w:themeColor="text1"/>
          <w:szCs w:val="28"/>
        </w:rPr>
        <w:t>lý luận chính trị và lịch sử Đảng</w:t>
      </w:r>
    </w:p>
    <w:p w:rsidR="00506BA3" w:rsidRPr="00506BA3" w:rsidRDefault="00506BA3" w:rsidP="002E7195">
      <w:pPr>
        <w:spacing w:after="120" w:line="320" w:lineRule="exact"/>
        <w:ind w:firstLine="720"/>
        <w:jc w:val="both"/>
        <w:rPr>
          <w:b/>
          <w:i/>
          <w:color w:val="000000" w:themeColor="text1"/>
          <w:szCs w:val="28"/>
        </w:rPr>
      </w:pPr>
      <w:r w:rsidRPr="00506BA3">
        <w:rPr>
          <w:b/>
          <w:i/>
          <w:color w:val="000000" w:themeColor="text1"/>
          <w:szCs w:val="28"/>
        </w:rPr>
        <w:t>1.1. Công tác tham mưu cấp ủy</w:t>
      </w:r>
    </w:p>
    <w:p w:rsidR="00AF2FBB" w:rsidRPr="005E7DE5" w:rsidRDefault="00DA12B1" w:rsidP="002E7195">
      <w:pPr>
        <w:tabs>
          <w:tab w:val="left" w:pos="0"/>
          <w:tab w:val="left" w:pos="567"/>
        </w:tabs>
        <w:autoSpaceDE w:val="0"/>
        <w:autoSpaceDN w:val="0"/>
        <w:adjustRightInd w:val="0"/>
        <w:spacing w:after="120" w:line="320" w:lineRule="exact"/>
        <w:ind w:firstLine="720"/>
        <w:jc w:val="both"/>
        <w:rPr>
          <w:rFonts w:eastAsia="Times New Roman" w:cs="Arial"/>
          <w:bCs/>
          <w:color w:val="000000" w:themeColor="text1"/>
          <w:spacing w:val="-4"/>
          <w:szCs w:val="28"/>
          <w:lang w:val="vi-VN"/>
        </w:rPr>
      </w:pPr>
      <w:r>
        <w:rPr>
          <w:rFonts w:eastAsia="Times New Roman" w:cs="Arial"/>
          <w:bCs/>
          <w:color w:val="000000" w:themeColor="text1"/>
          <w:spacing w:val="-4"/>
          <w:szCs w:val="28"/>
        </w:rPr>
        <w:t xml:space="preserve">- </w:t>
      </w:r>
      <w:r w:rsidR="00EC3196" w:rsidRPr="005E7DE5">
        <w:rPr>
          <w:rFonts w:eastAsia="Times New Roman" w:cs="Arial"/>
          <w:bCs/>
          <w:color w:val="000000" w:themeColor="text1"/>
          <w:spacing w:val="-4"/>
          <w:szCs w:val="28"/>
        </w:rPr>
        <w:t xml:space="preserve">Tham mưu </w:t>
      </w:r>
      <w:r w:rsidR="00AF2FBB" w:rsidRPr="005E7DE5">
        <w:rPr>
          <w:rFonts w:eastAsia="Times New Roman" w:cs="Arial"/>
          <w:bCs/>
          <w:color w:val="000000" w:themeColor="text1"/>
          <w:spacing w:val="-4"/>
          <w:szCs w:val="28"/>
        </w:rPr>
        <w:t>tổ</w:t>
      </w:r>
      <w:r w:rsidR="00AF2FBB" w:rsidRPr="005E7DE5">
        <w:rPr>
          <w:rFonts w:eastAsia="Times New Roman" w:cs="Arial"/>
          <w:bCs/>
          <w:color w:val="000000" w:themeColor="text1"/>
          <w:spacing w:val="-4"/>
          <w:szCs w:val="28"/>
          <w:lang w:val="vi-VN"/>
        </w:rPr>
        <w:t xml:space="preserve"> chức thành công </w:t>
      </w:r>
      <w:r w:rsidR="00AF2FBB" w:rsidRPr="005E7DE5">
        <w:rPr>
          <w:rFonts w:eastAsia="Times New Roman" w:cs="Arial"/>
          <w:color w:val="000000" w:themeColor="text1"/>
          <w:spacing w:val="-4"/>
          <w:szCs w:val="28"/>
        </w:rPr>
        <w:t>0</w:t>
      </w:r>
      <w:r w:rsidR="00AF2FBB" w:rsidRPr="005E7DE5">
        <w:rPr>
          <w:rFonts w:eastAsia="Times New Roman" w:cs="Arial"/>
          <w:color w:val="000000" w:themeColor="text1"/>
          <w:spacing w:val="-4"/>
          <w:szCs w:val="28"/>
          <w:lang w:val="vi-VN"/>
        </w:rPr>
        <w:t>4</w:t>
      </w:r>
      <w:r w:rsidR="00AF2FBB" w:rsidRPr="005E7DE5">
        <w:rPr>
          <w:rFonts w:eastAsia="Times New Roman" w:cs="Arial"/>
          <w:color w:val="000000" w:themeColor="text1"/>
          <w:spacing w:val="-4"/>
          <w:szCs w:val="28"/>
        </w:rPr>
        <w:t xml:space="preserve"> </w:t>
      </w:r>
      <w:r w:rsidR="00AF2FBB" w:rsidRPr="005E7DE5">
        <w:rPr>
          <w:rFonts w:eastAsia="Times New Roman" w:cs="Arial"/>
          <w:bCs/>
          <w:color w:val="000000" w:themeColor="text1"/>
          <w:spacing w:val="-4"/>
          <w:szCs w:val="28"/>
        </w:rPr>
        <w:t>Hội nghị</w:t>
      </w:r>
      <w:r w:rsidR="00AF2FBB" w:rsidRPr="005E7DE5">
        <w:rPr>
          <w:rFonts w:eastAsia="Times New Roman" w:cs="Arial"/>
          <w:color w:val="000000" w:themeColor="text1"/>
          <w:spacing w:val="-4"/>
          <w:szCs w:val="28"/>
          <w:lang w:val="nl-NL"/>
        </w:rPr>
        <w:t xml:space="preserve"> học tập, quán triệt, triển khai thực hiện các văn bản của Đảng</w:t>
      </w:r>
      <w:r w:rsidR="00AF2FBB" w:rsidRPr="005E7DE5">
        <w:rPr>
          <w:rStyle w:val="ThamchiuCcchu"/>
          <w:rFonts w:eastAsia="Times New Roman" w:cs="Arial"/>
          <w:b/>
          <w:bCs/>
          <w:color w:val="000000" w:themeColor="text1"/>
          <w:spacing w:val="-4"/>
          <w:szCs w:val="28"/>
          <w:lang w:val="vi-VN"/>
        </w:rPr>
        <w:footnoteReference w:id="1"/>
      </w:r>
      <w:r w:rsidR="00EC3196" w:rsidRPr="005E7DE5">
        <w:rPr>
          <w:rFonts w:eastAsia="Times New Roman" w:cs="Arial"/>
          <w:color w:val="000000" w:themeColor="text1"/>
          <w:spacing w:val="-4"/>
          <w:szCs w:val="28"/>
          <w:lang w:val="nl-NL"/>
        </w:rPr>
        <w:t>.</w:t>
      </w:r>
      <w:r w:rsidR="00AF2FBB" w:rsidRPr="005E7DE5">
        <w:rPr>
          <w:rFonts w:eastAsia="Times New Roman" w:cs="Arial"/>
          <w:color w:val="000000" w:themeColor="text1"/>
          <w:spacing w:val="-4"/>
          <w:szCs w:val="28"/>
          <w:lang w:val="nl-NL"/>
        </w:rPr>
        <w:t xml:space="preserve"> </w:t>
      </w:r>
      <w:r w:rsidR="00EC3196" w:rsidRPr="005E7DE5">
        <w:rPr>
          <w:spacing w:val="-4"/>
        </w:rPr>
        <w:t xml:space="preserve">Tiếp tục tham mưu có hiệu quả, thực chất việc triển khai thực hiện </w:t>
      </w:r>
      <w:r w:rsidR="00EC3196" w:rsidRPr="005E7DE5">
        <w:rPr>
          <w:bCs/>
          <w:spacing w:val="-4"/>
          <w:kern w:val="28"/>
          <w:lang w:val="sv-SE"/>
        </w:rPr>
        <w:t>Kết luận số 01-KL/TW</w:t>
      </w:r>
      <w:r>
        <w:rPr>
          <w:bCs/>
          <w:spacing w:val="-4"/>
          <w:kern w:val="28"/>
          <w:lang w:val="sv-SE"/>
        </w:rPr>
        <w:t>,</w:t>
      </w:r>
      <w:r w:rsidR="00EC3196" w:rsidRPr="005E7DE5">
        <w:rPr>
          <w:bCs/>
          <w:spacing w:val="-4"/>
          <w:kern w:val="28"/>
          <w:lang w:val="sv-SE"/>
        </w:rPr>
        <w:t xml:space="preserve"> ngày 18/5/2021 của Bộ Chính trị khóa XIII về tiếp tục thực hiện Chỉ thị số 05-CT/TW</w:t>
      </w:r>
      <w:r>
        <w:rPr>
          <w:bCs/>
          <w:spacing w:val="-4"/>
          <w:kern w:val="28"/>
          <w:lang w:val="sv-SE"/>
        </w:rPr>
        <w:t>,</w:t>
      </w:r>
      <w:r w:rsidR="00EC3196" w:rsidRPr="005E7DE5">
        <w:rPr>
          <w:bCs/>
          <w:spacing w:val="-4"/>
          <w:kern w:val="28"/>
          <w:lang w:val="sv-SE"/>
        </w:rPr>
        <w:t xml:space="preserve"> </w:t>
      </w:r>
      <w:r w:rsidR="00EC3196" w:rsidRPr="005E7DE5">
        <w:rPr>
          <w:spacing w:val="-4"/>
          <w:lang w:val="af-ZA"/>
        </w:rPr>
        <w:t xml:space="preserve">ngày 15/5/2016 của Bộ Chính </w:t>
      </w:r>
      <w:r w:rsidR="00EC3196" w:rsidRPr="005E7DE5">
        <w:rPr>
          <w:spacing w:val="-4"/>
          <w:shd w:val="clear" w:color="auto" w:fill="FFFFFF"/>
          <w:lang w:val="af-ZA"/>
        </w:rPr>
        <w:t xml:space="preserve">trị về đẩy mạnh học tập và làm theo tư tưởng, đạo đức, phong cách Hồ Chí Minh thông qua nhiều hình thức đa dạng, phong phú, phù hợp, như: </w:t>
      </w:r>
      <w:r w:rsidR="00AF2FBB" w:rsidRPr="005E7DE5">
        <w:rPr>
          <w:rFonts w:eastAsia="Times New Roman" w:cs="Arial"/>
          <w:color w:val="000000" w:themeColor="text1"/>
          <w:spacing w:val="-4"/>
          <w:szCs w:val="28"/>
        </w:rPr>
        <w:t>Tham</w:t>
      </w:r>
      <w:r w:rsidR="00AF2FBB" w:rsidRPr="005E7DE5">
        <w:rPr>
          <w:rFonts w:eastAsia="Times New Roman" w:cs="Arial"/>
          <w:color w:val="000000" w:themeColor="text1"/>
          <w:spacing w:val="-4"/>
          <w:szCs w:val="28"/>
          <w:lang w:val="vi-VN"/>
        </w:rPr>
        <w:t xml:space="preserve"> mưu tổ chức thành công </w:t>
      </w:r>
      <w:r w:rsidR="00AF2FBB" w:rsidRPr="005E7DE5">
        <w:rPr>
          <w:rFonts w:eastAsia="Times New Roman" w:cs="Arial"/>
          <w:color w:val="000000" w:themeColor="text1"/>
          <w:spacing w:val="-4"/>
          <w:szCs w:val="28"/>
        </w:rPr>
        <w:t>Hội nghị gặp mặt, biểu dương, khen thưởng gương điển hình trong học tập và làm theo tư tưởng, đạo đức, phong cách Hồ Chí Minh năm 2023</w:t>
      </w:r>
      <w:r w:rsidR="00AF2FBB" w:rsidRPr="005E7DE5">
        <w:rPr>
          <w:rFonts w:eastAsia="Times New Roman" w:cs="Arial"/>
          <w:color w:val="000000" w:themeColor="text1"/>
          <w:spacing w:val="-4"/>
          <w:szCs w:val="28"/>
          <w:lang w:val="vi-VN"/>
        </w:rPr>
        <w:t xml:space="preserve"> cho </w:t>
      </w:r>
      <w:r w:rsidR="00AF2FBB" w:rsidRPr="005E7DE5">
        <w:rPr>
          <w:rFonts w:eastAsia="Lucida Sans Unicode" w:cs="Times New Roman"/>
          <w:color w:val="000000" w:themeColor="text1"/>
          <w:spacing w:val="-4"/>
          <w:kern w:val="1"/>
          <w:szCs w:val="28"/>
          <w:lang w:eastAsia="vi-VN"/>
        </w:rPr>
        <w:t xml:space="preserve">15 tập thể, 29 cá nhân tiêu biểu trong học tập và làm theo Bác; Cuộc thi trắc nghiệm trực tuyến tìm hiểu tư tưởng, đạo </w:t>
      </w:r>
      <w:r w:rsidR="00AF2FBB" w:rsidRPr="005E7DE5">
        <w:rPr>
          <w:rFonts w:eastAsia="Lucida Sans Unicode" w:cs="Times New Roman"/>
          <w:color w:val="000000" w:themeColor="text1"/>
          <w:spacing w:val="-4"/>
          <w:kern w:val="1"/>
          <w:szCs w:val="28"/>
          <w:lang w:eastAsia="vi-VN"/>
        </w:rPr>
        <w:lastRenderedPageBreak/>
        <w:t>đức, phong cách Hồ Chí Minh năm 2023</w:t>
      </w:r>
      <w:r w:rsidR="00EC3196" w:rsidRPr="005E7DE5">
        <w:rPr>
          <w:rFonts w:eastAsia="Times New Roman" w:cs="Arial"/>
          <w:color w:val="000000" w:themeColor="text1"/>
          <w:spacing w:val="-4"/>
          <w:szCs w:val="28"/>
          <w:u w:color="000000"/>
        </w:rPr>
        <w:t>; t</w:t>
      </w:r>
      <w:r w:rsidR="00AF2FBB" w:rsidRPr="005E7DE5">
        <w:rPr>
          <w:rFonts w:eastAsia="Times New Roman" w:cs="Arial"/>
          <w:color w:val="000000" w:themeColor="text1"/>
          <w:spacing w:val="-4"/>
          <w:szCs w:val="28"/>
          <w:u w:color="000000"/>
          <w:lang w:val="en-SG"/>
        </w:rPr>
        <w:t>ổ</w:t>
      </w:r>
      <w:r w:rsidR="00AF2FBB" w:rsidRPr="005E7DE5">
        <w:rPr>
          <w:rFonts w:eastAsia="Times New Roman" w:cs="Arial"/>
          <w:color w:val="000000" w:themeColor="text1"/>
          <w:spacing w:val="-4"/>
          <w:szCs w:val="28"/>
          <w:u w:color="000000"/>
          <w:lang w:val="vi-VN"/>
        </w:rPr>
        <w:t xml:space="preserve"> chức đợt sinh hoạt chính trị tư tưởng sâu rộng trong toàn Đảng bộ tác phẩm “Kiên quyết, kiên trì đấu tranh phòng, chống tham nhũng, tiêu cực, góp phần xây dựng Đảng và Nhà nước ta ngày càng trong sạch, vững mạnh”</w:t>
      </w:r>
      <w:r w:rsidR="00506BA3" w:rsidRPr="005E7DE5">
        <w:rPr>
          <w:rFonts w:eastAsia="Times New Roman" w:cs="Arial"/>
          <w:color w:val="000000" w:themeColor="text1"/>
          <w:spacing w:val="-4"/>
          <w:szCs w:val="28"/>
          <w:u w:color="000000"/>
        </w:rPr>
        <w:t>…</w:t>
      </w:r>
      <w:r w:rsidR="00AF2FBB" w:rsidRPr="005E7DE5">
        <w:rPr>
          <w:rFonts w:eastAsia="Times New Roman" w:cs="Arial"/>
          <w:color w:val="000000" w:themeColor="text1"/>
          <w:spacing w:val="-4"/>
          <w:szCs w:val="28"/>
          <w:u w:color="000000"/>
          <w:lang w:val="vi-VN"/>
        </w:rPr>
        <w:t xml:space="preserve"> </w:t>
      </w:r>
      <w:r w:rsidR="00CE13B2" w:rsidRPr="005E7DE5">
        <w:rPr>
          <w:rFonts w:eastAsia="Times New Roman" w:cs="Arial"/>
          <w:color w:val="000000" w:themeColor="text1"/>
          <w:spacing w:val="-4"/>
          <w:szCs w:val="28"/>
          <w:u w:color="000000"/>
        </w:rPr>
        <w:t xml:space="preserve">Qua đó, </w:t>
      </w:r>
      <w:r w:rsidR="00AF2FBB" w:rsidRPr="005E7DE5">
        <w:rPr>
          <w:rFonts w:eastAsia="Times New Roman" w:cs="Arial"/>
          <w:color w:val="000000" w:themeColor="text1"/>
          <w:spacing w:val="-4"/>
          <w:szCs w:val="28"/>
          <w:u w:color="000000"/>
          <w:lang w:val="vi-VN"/>
        </w:rPr>
        <w:t>góp phần nâng cao nhận thức, lập trường,</w:t>
      </w:r>
      <w:r w:rsidR="00442D16" w:rsidRPr="005E7DE5">
        <w:rPr>
          <w:rFonts w:eastAsia="Times New Roman" w:cs="Arial"/>
          <w:color w:val="000000" w:themeColor="text1"/>
          <w:spacing w:val="-4"/>
          <w:szCs w:val="28"/>
          <w:u w:color="000000"/>
        </w:rPr>
        <w:t xml:space="preserve"> tăng cường</w:t>
      </w:r>
      <w:r w:rsidR="00AF2FBB" w:rsidRPr="005E7DE5">
        <w:rPr>
          <w:rFonts w:eastAsia="Times New Roman" w:cs="Arial"/>
          <w:color w:val="000000" w:themeColor="text1"/>
          <w:spacing w:val="-4"/>
          <w:szCs w:val="28"/>
          <w:u w:color="000000"/>
          <w:lang w:val="vi-VN"/>
        </w:rPr>
        <w:t xml:space="preserve"> giáo dục chính trị, tư tưởng, đạo đức cho đội ngũ cán bộ, đảng viên, tạo sự thống nhất cao trong Đảng và hệ thống chính trị, sự đồng thuận của xã hội.</w:t>
      </w:r>
    </w:p>
    <w:p w:rsidR="00AF2FBB" w:rsidRPr="008A7226" w:rsidRDefault="00DA12B1" w:rsidP="002E7195">
      <w:pPr>
        <w:pStyle w:val="Bodytext40"/>
        <w:shd w:val="clear" w:color="auto" w:fill="auto"/>
        <w:spacing w:before="0" w:after="120" w:line="320" w:lineRule="exact"/>
        <w:ind w:firstLine="720"/>
        <w:jc w:val="both"/>
        <w:rPr>
          <w:rFonts w:cs="Arial"/>
          <w:b w:val="0"/>
          <w:bCs w:val="0"/>
          <w:color w:val="000000" w:themeColor="text1"/>
          <w:sz w:val="28"/>
          <w:szCs w:val="28"/>
        </w:rPr>
      </w:pPr>
      <w:r>
        <w:rPr>
          <w:rFonts w:cs="Arial"/>
          <w:b w:val="0"/>
          <w:bCs w:val="0"/>
          <w:color w:val="000000" w:themeColor="text1"/>
          <w:sz w:val="28"/>
          <w:szCs w:val="28"/>
        </w:rPr>
        <w:t xml:space="preserve">- </w:t>
      </w:r>
      <w:r w:rsidR="00EC3196">
        <w:rPr>
          <w:rFonts w:cs="Arial"/>
          <w:b w:val="0"/>
          <w:bCs w:val="0"/>
          <w:color w:val="000000" w:themeColor="text1"/>
          <w:sz w:val="28"/>
          <w:szCs w:val="28"/>
        </w:rPr>
        <w:t>Tham mưu</w:t>
      </w:r>
      <w:r w:rsidR="004E4F8B">
        <w:rPr>
          <w:rFonts w:cs="Arial"/>
          <w:b w:val="0"/>
          <w:bCs w:val="0"/>
          <w:color w:val="000000" w:themeColor="text1"/>
          <w:sz w:val="28"/>
          <w:szCs w:val="28"/>
        </w:rPr>
        <w:t xml:space="preserve"> Ban </w:t>
      </w:r>
      <w:r w:rsidR="00AF2FBB" w:rsidRPr="008A7226">
        <w:rPr>
          <w:rFonts w:cs="Arial"/>
          <w:b w:val="0"/>
          <w:bCs w:val="0"/>
          <w:color w:val="000000" w:themeColor="text1"/>
          <w:sz w:val="28"/>
          <w:szCs w:val="28"/>
        </w:rPr>
        <w:t xml:space="preserve">Thường vụ Tỉnh ủy </w:t>
      </w:r>
      <w:r w:rsidR="00AF2FBB" w:rsidRPr="008A7226">
        <w:rPr>
          <w:rFonts w:eastAsia="Lucida Sans Unicode" w:cs="Arial"/>
          <w:b w:val="0"/>
          <w:bCs w:val="0"/>
          <w:color w:val="000000" w:themeColor="text1"/>
          <w:kern w:val="2"/>
          <w:sz w:val="28"/>
          <w:szCs w:val="28"/>
        </w:rPr>
        <w:t xml:space="preserve">Kế hoạch </w:t>
      </w:r>
      <w:r w:rsidR="00AF2FBB" w:rsidRPr="008A7226">
        <w:rPr>
          <w:rFonts w:cs="Arial"/>
          <w:b w:val="0"/>
          <w:bCs w:val="0"/>
          <w:color w:val="000000" w:themeColor="text1"/>
          <w:sz w:val="28"/>
          <w:szCs w:val="28"/>
        </w:rPr>
        <w:t xml:space="preserve">số 367-KH/TU, ngày 22/3/2023 </w:t>
      </w:r>
      <w:r w:rsidR="004E4F8B">
        <w:rPr>
          <w:rFonts w:cs="Arial"/>
          <w:b w:val="0"/>
          <w:bCs w:val="0"/>
          <w:color w:val="000000" w:themeColor="text1"/>
          <w:sz w:val="28"/>
          <w:szCs w:val="28"/>
        </w:rPr>
        <w:t xml:space="preserve">về </w:t>
      </w:r>
      <w:r w:rsidR="00AF2FBB" w:rsidRPr="008A7226">
        <w:rPr>
          <w:rFonts w:cs="Arial"/>
          <w:b w:val="0"/>
          <w:bCs w:val="0"/>
          <w:color w:val="000000" w:themeColor="text1"/>
          <w:sz w:val="28"/>
          <w:szCs w:val="28"/>
        </w:rPr>
        <w:t xml:space="preserve">làm </w:t>
      </w:r>
      <w:r w:rsidR="004E4F8B">
        <w:rPr>
          <w:rFonts w:cs="Arial"/>
          <w:b w:val="0"/>
          <w:bCs w:val="0"/>
          <w:color w:val="000000" w:themeColor="text1"/>
          <w:sz w:val="28"/>
          <w:szCs w:val="28"/>
        </w:rPr>
        <w:t xml:space="preserve">việc </w:t>
      </w:r>
      <w:r w:rsidR="00AF2FBB" w:rsidRPr="008A7226">
        <w:rPr>
          <w:rFonts w:cs="Arial"/>
          <w:b w:val="0"/>
          <w:bCs w:val="0"/>
          <w:color w:val="000000" w:themeColor="text1"/>
          <w:sz w:val="28"/>
          <w:szCs w:val="28"/>
        </w:rPr>
        <w:t>với Đoàn công tác Hội đồng Lý luận Trung ương tại tỉnh Hà Giang;</w:t>
      </w:r>
      <w:r w:rsidR="00AF2FBB" w:rsidRPr="008A7226">
        <w:rPr>
          <w:rFonts w:cs="Arial"/>
          <w:b w:val="0"/>
          <w:bCs w:val="0"/>
          <w:color w:val="000000" w:themeColor="text1"/>
          <w:sz w:val="28"/>
          <w:szCs w:val="28"/>
          <w:lang w:val="vi-VN"/>
        </w:rPr>
        <w:t xml:space="preserve"> </w:t>
      </w:r>
      <w:r w:rsidR="00AF2FBB" w:rsidRPr="008A7226">
        <w:rPr>
          <w:rFonts w:cs="Arial"/>
          <w:b w:val="0"/>
          <w:bCs w:val="0"/>
          <w:color w:val="000000" w:themeColor="text1"/>
          <w:sz w:val="28"/>
          <w:szCs w:val="28"/>
        </w:rPr>
        <w:t>tổ chức Hội thảo trao đổi khoa học về thành tựu phát triển kinh tế, xã hội, xây dựng Đảng và hệ thống chính trị tỉnh Hà Giang sau 50 năm đất nước thống nhất, 40 năm đổi mới do Hội đồng Lý luận Trung ương tổ chức tại tỉnh Hà Giang.</w:t>
      </w:r>
    </w:p>
    <w:p w:rsidR="00AF2FBB" w:rsidRPr="00D91DA0" w:rsidRDefault="00DA12B1" w:rsidP="002E7195">
      <w:pPr>
        <w:pStyle w:val="VnbanCcchu"/>
        <w:spacing w:after="120" w:line="320" w:lineRule="exact"/>
        <w:ind w:firstLine="720"/>
        <w:jc w:val="both"/>
        <w:rPr>
          <w:rFonts w:eastAsia="Times New Roman" w:cs="Times New Roman"/>
          <w:i/>
          <w:color w:val="000000" w:themeColor="text1"/>
          <w:sz w:val="28"/>
          <w:szCs w:val="28"/>
        </w:rPr>
      </w:pPr>
      <w:r>
        <w:rPr>
          <w:rFonts w:eastAsia="Times New Roman" w:cs="Arial"/>
          <w:color w:val="000000" w:themeColor="text1"/>
          <w:sz w:val="28"/>
          <w:szCs w:val="28"/>
        </w:rPr>
        <w:t xml:space="preserve">- </w:t>
      </w:r>
      <w:r w:rsidR="00AF2FBB" w:rsidRPr="00D91DA0">
        <w:rPr>
          <w:rFonts w:eastAsia="Times New Roman" w:cs="Arial"/>
          <w:color w:val="000000" w:themeColor="text1"/>
          <w:sz w:val="28"/>
          <w:szCs w:val="28"/>
        </w:rPr>
        <w:t xml:space="preserve">Tham mưu kiện toàn Nhóm chuyên gia, Tổ thư ký, cộng tác viên 35; sơ kết 05 năm Nghị quyết số 35-NQ/TW, ngày 22/10/2018 của Bộ Chính trị về tăng cường </w:t>
      </w:r>
      <w:r w:rsidR="00AF2FBB" w:rsidRPr="00D91DA0">
        <w:rPr>
          <w:rFonts w:eastAsia="Times New Roman" w:cs="Arial"/>
          <w:color w:val="000000" w:themeColor="text1"/>
          <w:sz w:val="28"/>
          <w:szCs w:val="28"/>
          <w:lang w:val="nl-NL"/>
        </w:rPr>
        <w:t>bảo vệ nền tảng tư tưởng của Đảng, đấu tranh phản bác các quan điểm sai trái, thù địch</w:t>
      </w:r>
      <w:r w:rsidR="00AF2FBB" w:rsidRPr="00D91DA0">
        <w:rPr>
          <w:rFonts w:eastAsia="Times New Roman" w:cs="Arial"/>
          <w:color w:val="000000" w:themeColor="text1"/>
          <w:sz w:val="28"/>
          <w:szCs w:val="28"/>
        </w:rPr>
        <w:t xml:space="preserve"> trong tình hình mới. Tham</w:t>
      </w:r>
      <w:r w:rsidR="00AF2FBB" w:rsidRPr="00D91DA0">
        <w:rPr>
          <w:rFonts w:eastAsia="Times New Roman" w:cs="Arial"/>
          <w:color w:val="000000" w:themeColor="text1"/>
          <w:sz w:val="28"/>
          <w:szCs w:val="28"/>
          <w:lang w:val="vi-VN"/>
        </w:rPr>
        <w:t xml:space="preserve"> mưu tổ chức thành công </w:t>
      </w:r>
      <w:r w:rsidR="00AF2FBB" w:rsidRPr="00D91DA0">
        <w:rPr>
          <w:rFonts w:eastAsia="Times New Roman" w:cs="Arial"/>
          <w:color w:val="000000" w:themeColor="text1"/>
          <w:sz w:val="28"/>
          <w:szCs w:val="28"/>
        </w:rPr>
        <w:t>Cuộc thi chính luận bảo vệ nền tả</w:t>
      </w:r>
      <w:r w:rsidR="006B6FE6">
        <w:rPr>
          <w:rFonts w:eastAsia="Times New Roman" w:cs="Arial"/>
          <w:color w:val="000000" w:themeColor="text1"/>
          <w:sz w:val="28"/>
          <w:szCs w:val="28"/>
        </w:rPr>
        <w:t>ng tư tưởng của Đảng, đấu tranh</w:t>
      </w:r>
      <w:r w:rsidR="00AF2FBB" w:rsidRPr="00D91DA0">
        <w:rPr>
          <w:rFonts w:eastAsia="Times New Roman" w:cs="Arial"/>
          <w:color w:val="000000" w:themeColor="text1"/>
          <w:sz w:val="28"/>
          <w:szCs w:val="28"/>
        </w:rPr>
        <w:t xml:space="preserve"> phản bác các quan điểm sai trái thù địch năm 2023</w:t>
      </w:r>
      <w:r w:rsidR="00AF2FBB" w:rsidRPr="00D91DA0">
        <w:rPr>
          <w:rFonts w:eastAsia="Times New Roman" w:cs="Arial"/>
          <w:b/>
          <w:bCs/>
          <w:color w:val="000000" w:themeColor="text1"/>
          <w:sz w:val="28"/>
          <w:szCs w:val="28"/>
          <w:vertAlign w:val="superscript"/>
        </w:rPr>
        <w:footnoteReference w:id="2"/>
      </w:r>
      <w:r w:rsidR="00506BA3">
        <w:rPr>
          <w:rFonts w:eastAsia="Times New Roman" w:cs="Arial"/>
          <w:color w:val="000000" w:themeColor="text1"/>
          <w:sz w:val="28"/>
          <w:szCs w:val="28"/>
        </w:rPr>
        <w:t xml:space="preserve">; chỉ đạo, định hướng toàn bộ lực lượng 35 của tỉnh triển khai các hoạt động nhằm </w:t>
      </w:r>
      <w:r w:rsidR="00506BA3" w:rsidRPr="00D91DA0">
        <w:rPr>
          <w:rFonts w:eastAsia="Times New Roman" w:cs="Arial"/>
          <w:color w:val="000000" w:themeColor="text1"/>
          <w:sz w:val="28"/>
          <w:szCs w:val="28"/>
        </w:rPr>
        <w:t xml:space="preserve">tăng cường </w:t>
      </w:r>
      <w:r w:rsidR="00506BA3" w:rsidRPr="00D91DA0">
        <w:rPr>
          <w:rFonts w:eastAsia="Times New Roman" w:cs="Arial"/>
          <w:color w:val="000000" w:themeColor="text1"/>
          <w:sz w:val="28"/>
          <w:szCs w:val="28"/>
          <w:lang w:val="nl-NL"/>
        </w:rPr>
        <w:t>bảo vệ nền tảng tư tưởng của Đảng, đấu tranh phản bác các quan điểm sai trái, thù địch</w:t>
      </w:r>
      <w:r w:rsidR="00506BA3" w:rsidRPr="00D91DA0">
        <w:rPr>
          <w:rFonts w:eastAsia="Times New Roman" w:cs="Arial"/>
          <w:color w:val="000000" w:themeColor="text1"/>
          <w:sz w:val="28"/>
          <w:szCs w:val="28"/>
        </w:rPr>
        <w:t xml:space="preserve"> trong tình hình mới.</w:t>
      </w:r>
      <w:r w:rsidR="00AF2FBB" w:rsidRPr="00D91DA0">
        <w:rPr>
          <w:rFonts w:eastAsia="Times New Roman" w:cs="Arial"/>
          <w:color w:val="000000" w:themeColor="text1"/>
          <w:sz w:val="28"/>
          <w:szCs w:val="28"/>
          <w:shd w:val="clear" w:color="auto" w:fill="FFFFFF"/>
        </w:rPr>
        <w:t>…</w:t>
      </w:r>
    </w:p>
    <w:p w:rsidR="00A741BF" w:rsidRPr="008A7226" w:rsidRDefault="00A741BF" w:rsidP="002E7195">
      <w:pPr>
        <w:spacing w:after="120" w:line="320" w:lineRule="exact"/>
        <w:ind w:firstLine="720"/>
        <w:jc w:val="both"/>
        <w:rPr>
          <w:rFonts w:eastAsia="Times New Roman" w:cs="Times New Roman"/>
          <w:b/>
          <w:i/>
          <w:color w:val="000000" w:themeColor="text1"/>
          <w:szCs w:val="28"/>
        </w:rPr>
      </w:pPr>
      <w:r w:rsidRPr="008A7226">
        <w:rPr>
          <w:rFonts w:eastAsia="Times New Roman" w:cs="Times New Roman"/>
          <w:b/>
          <w:i/>
          <w:color w:val="000000" w:themeColor="text1"/>
          <w:szCs w:val="28"/>
        </w:rPr>
        <w:t>1.2. Kết quả thực hiện nhiệm vụ chuyên môn</w:t>
      </w:r>
    </w:p>
    <w:p w:rsidR="00B25108" w:rsidRPr="00CE13B2" w:rsidRDefault="00470C1B" w:rsidP="002E7195">
      <w:pPr>
        <w:pStyle w:val="VnbanCcchu"/>
        <w:spacing w:after="120" w:line="320" w:lineRule="exact"/>
        <w:ind w:firstLine="720"/>
        <w:jc w:val="both"/>
        <w:rPr>
          <w:color w:val="000000" w:themeColor="text1"/>
          <w:spacing w:val="-4"/>
          <w:sz w:val="28"/>
          <w:szCs w:val="28"/>
          <w:lang w:val="vi-VN"/>
        </w:rPr>
      </w:pPr>
      <w:r w:rsidRPr="00CE13B2">
        <w:rPr>
          <w:rFonts w:eastAsia="Times New Roman"/>
          <w:i/>
          <w:color w:val="000000" w:themeColor="text1"/>
          <w:spacing w:val="-4"/>
          <w:sz w:val="28"/>
          <w:szCs w:val="28"/>
        </w:rPr>
        <w:t>- Công tác lý luận chính trị:</w:t>
      </w:r>
      <w:r w:rsidR="00496ECF" w:rsidRPr="00CE13B2">
        <w:rPr>
          <w:rFonts w:eastAsia="Times New Roman"/>
          <w:color w:val="000000" w:themeColor="text1"/>
          <w:spacing w:val="-4"/>
          <w:sz w:val="28"/>
          <w:szCs w:val="28"/>
        </w:rPr>
        <w:t xml:space="preserve"> </w:t>
      </w:r>
      <w:r w:rsidR="00672990" w:rsidRPr="00CE13B2">
        <w:rPr>
          <w:rFonts w:eastAsia="Times New Roman"/>
          <w:color w:val="000000" w:themeColor="text1"/>
          <w:spacing w:val="-4"/>
          <w:sz w:val="28"/>
          <w:szCs w:val="28"/>
        </w:rPr>
        <w:t>The</w:t>
      </w:r>
      <w:r w:rsidR="00672990" w:rsidRPr="00CE13B2">
        <w:rPr>
          <w:rFonts w:eastAsia="Times New Roman"/>
          <w:color w:val="000000" w:themeColor="text1"/>
          <w:spacing w:val="-4"/>
          <w:sz w:val="28"/>
          <w:szCs w:val="28"/>
          <w:lang w:val="vi-VN"/>
        </w:rPr>
        <w:t xml:space="preserve">o dõi công tác giáo dục đào tạo bồi dưỡng lý luận chính trị, bồi dưỡng nghiệp </w:t>
      </w:r>
      <w:r w:rsidR="004E4F8B">
        <w:rPr>
          <w:rFonts w:eastAsia="Times New Roman"/>
          <w:color w:val="000000" w:themeColor="text1"/>
          <w:spacing w:val="-4"/>
          <w:sz w:val="28"/>
          <w:szCs w:val="28"/>
          <w:lang w:val="vi-VN"/>
        </w:rPr>
        <w:t xml:space="preserve">vụ công tác Đảng, đoàn thể của </w:t>
      </w:r>
      <w:r w:rsidR="004E4F8B">
        <w:rPr>
          <w:rFonts w:eastAsia="Times New Roman"/>
          <w:color w:val="000000" w:themeColor="text1"/>
          <w:spacing w:val="-4"/>
          <w:sz w:val="28"/>
          <w:szCs w:val="28"/>
        </w:rPr>
        <w:t>T</w:t>
      </w:r>
      <w:r w:rsidR="00672990" w:rsidRPr="00CE13B2">
        <w:rPr>
          <w:rFonts w:eastAsia="Times New Roman"/>
          <w:color w:val="000000" w:themeColor="text1"/>
          <w:spacing w:val="-4"/>
          <w:sz w:val="28"/>
          <w:szCs w:val="28"/>
          <w:lang w:val="vi-VN"/>
        </w:rPr>
        <w:t>rung tâm chính trị các huyện, thành phố</w:t>
      </w:r>
      <w:r w:rsidR="00B24CC7" w:rsidRPr="00CE13B2">
        <w:rPr>
          <w:rFonts w:eastAsia="Times New Roman"/>
          <w:color w:val="000000" w:themeColor="text1"/>
          <w:spacing w:val="-4"/>
          <w:sz w:val="28"/>
          <w:szCs w:val="28"/>
          <w:lang w:val="vi-VN"/>
        </w:rPr>
        <w:t>; chỉ đạo</w:t>
      </w:r>
      <w:r w:rsidR="00B24CC7" w:rsidRPr="00CE13B2">
        <w:rPr>
          <w:color w:val="000000" w:themeColor="text1"/>
          <w:spacing w:val="-4"/>
          <w:sz w:val="28"/>
          <w:szCs w:val="28"/>
        </w:rPr>
        <w:t xml:space="preserve"> đẩy mạnh công tác giáo dục lý luận chính trị, giáo dục đạo đức cách mạng cho cán bộ, đảng viên, thanh niên, thiếu niên…; tổ chức hội nghị trực tuyến từ điểm cầu Ban Tuyên giáo Trung ương đến điểm cầu các huyện</w:t>
      </w:r>
      <w:r w:rsidR="00B24CC7" w:rsidRPr="00CE13B2">
        <w:rPr>
          <w:rStyle w:val="ThamchiuCcchu"/>
          <w:color w:val="000000" w:themeColor="text1"/>
          <w:spacing w:val="-4"/>
          <w:sz w:val="28"/>
          <w:szCs w:val="28"/>
        </w:rPr>
        <w:footnoteReference w:id="3"/>
      </w:r>
      <w:r w:rsidR="00B24CC7" w:rsidRPr="00CE13B2">
        <w:rPr>
          <w:color w:val="000000" w:themeColor="text1"/>
          <w:spacing w:val="-4"/>
          <w:sz w:val="28"/>
          <w:szCs w:val="28"/>
        </w:rPr>
        <w:t xml:space="preserve"> về nội dung giao ban, tập huấn công tác lý luận chính trị ở cơ sở năm 2023</w:t>
      </w:r>
      <w:r w:rsidR="00B24CC7" w:rsidRPr="00CE13B2">
        <w:rPr>
          <w:color w:val="000000" w:themeColor="text1"/>
          <w:spacing w:val="-4"/>
          <w:sz w:val="28"/>
          <w:szCs w:val="28"/>
          <w:lang w:val="vi-VN"/>
        </w:rPr>
        <w:t>.</w:t>
      </w:r>
    </w:p>
    <w:p w:rsidR="00A516E9" w:rsidRPr="008A7226" w:rsidRDefault="004422A0" w:rsidP="002E7195">
      <w:pPr>
        <w:tabs>
          <w:tab w:val="left" w:pos="0"/>
          <w:tab w:val="left" w:pos="567"/>
        </w:tabs>
        <w:autoSpaceDE w:val="0"/>
        <w:autoSpaceDN w:val="0"/>
        <w:adjustRightInd w:val="0"/>
        <w:spacing w:after="120" w:line="320" w:lineRule="exact"/>
        <w:ind w:firstLine="720"/>
        <w:jc w:val="both"/>
        <w:rPr>
          <w:rFonts w:eastAsia="Times New Roman" w:cs="Arial"/>
          <w:color w:val="000000" w:themeColor="text1"/>
          <w:szCs w:val="28"/>
          <w:lang w:val="vi-VN"/>
        </w:rPr>
      </w:pPr>
      <w:r w:rsidRPr="008A7226">
        <w:rPr>
          <w:i/>
          <w:color w:val="000000" w:themeColor="text1"/>
          <w:spacing w:val="2"/>
          <w:szCs w:val="28"/>
        </w:rPr>
        <w:t>- Việc học tập và làm theo tư tưởng, đạo đức, phong cách Hồ Chí Minh:</w:t>
      </w:r>
      <w:r w:rsidR="00950B56" w:rsidRPr="008A7226">
        <w:rPr>
          <w:i/>
          <w:color w:val="000000" w:themeColor="text1"/>
          <w:spacing w:val="2"/>
          <w:szCs w:val="28"/>
          <w:lang w:val="vi-VN"/>
        </w:rPr>
        <w:t xml:space="preserve"> </w:t>
      </w:r>
      <w:r w:rsidR="000645D0" w:rsidRPr="000645D0">
        <w:rPr>
          <w:color w:val="000000" w:themeColor="text1"/>
          <w:spacing w:val="2"/>
          <w:szCs w:val="28"/>
        </w:rPr>
        <w:t>B</w:t>
      </w:r>
      <w:r w:rsidR="00B24CC7" w:rsidRPr="008A7226">
        <w:rPr>
          <w:color w:val="000000" w:themeColor="text1"/>
          <w:szCs w:val="28"/>
        </w:rPr>
        <w:t xml:space="preserve">iên tập cuốn Sổ tay các văn bản lãnh đạo, chỉ đạo việc học tập và làm theo tư tưởng, đạo đức, phong cách Hồ Chí Minh; giới thiệu tấm gương điển hình tiêu biểu, xuất sắc về học tập và làm theo tư tưởng, đạo đức, phong cách Hồ Chí Minh tham dự triển lãm tại Bảo tàng Hồ Chí Minh; xây dựng video clip bằng tiếng Mông và tiếng Việt </w:t>
      </w:r>
      <w:r w:rsidR="00B24CC7" w:rsidRPr="008A7226">
        <w:rPr>
          <w:i/>
          <w:color w:val="000000" w:themeColor="text1"/>
          <w:szCs w:val="28"/>
        </w:rPr>
        <w:t>“Tám lời Bác Hồ căn dặn Đảng bộ và Nhân dân các dân tộc tỉnh Hà Giang”, “Chủ tịch Hồ Chí Minh căn dặn Đảng bộ và Nhân dân Hà Giang về tinh thần đoàn kết</w:t>
      </w:r>
      <w:r w:rsidR="00B24CC7" w:rsidRPr="008A7226">
        <w:rPr>
          <w:iCs/>
          <w:color w:val="000000" w:themeColor="text1"/>
          <w:spacing w:val="2"/>
          <w:szCs w:val="28"/>
          <w:lang w:val="vi-VN"/>
        </w:rPr>
        <w:t xml:space="preserve">”. Ban hành các văn bản hướng dẫn việc thực hiện học tập và làm theo tư tưởng, đạo </w:t>
      </w:r>
      <w:r w:rsidR="00B25108" w:rsidRPr="008A7226">
        <w:rPr>
          <w:rFonts w:eastAsia="Times New Roman" w:cs="Arial"/>
          <w:color w:val="000000" w:themeColor="text1"/>
          <w:szCs w:val="28"/>
        </w:rPr>
        <w:t>đức, phong cách Hồ Chí Minh năm 2023 trên địa bàn toàn tỉnh</w:t>
      </w:r>
      <w:r w:rsidR="00B24CC7" w:rsidRPr="008A7226">
        <w:rPr>
          <w:rFonts w:eastAsia="Times New Roman" w:cs="Arial"/>
          <w:color w:val="000000" w:themeColor="text1"/>
          <w:szCs w:val="28"/>
          <w:lang w:val="vi-VN"/>
        </w:rPr>
        <w:t>.</w:t>
      </w:r>
    </w:p>
    <w:p w:rsidR="00672990" w:rsidRPr="008A7226" w:rsidRDefault="003254AB" w:rsidP="002E7195">
      <w:pPr>
        <w:pStyle w:val="VnbanCcchu"/>
        <w:spacing w:after="120" w:line="320" w:lineRule="exact"/>
        <w:ind w:firstLine="720"/>
        <w:jc w:val="both"/>
        <w:rPr>
          <w:color w:val="000000" w:themeColor="text1"/>
          <w:sz w:val="28"/>
          <w:szCs w:val="28"/>
          <w:lang w:val="en-GB" w:eastAsia="en-GB"/>
        </w:rPr>
      </w:pPr>
      <w:r w:rsidRPr="008A7226">
        <w:rPr>
          <w:rFonts w:eastAsia="Times New Roman"/>
          <w:i/>
          <w:color w:val="000000" w:themeColor="text1"/>
          <w:sz w:val="28"/>
          <w:szCs w:val="28"/>
        </w:rPr>
        <w:t>-</w:t>
      </w:r>
      <w:r w:rsidR="00832983" w:rsidRPr="008A7226">
        <w:rPr>
          <w:rFonts w:eastAsia="Times New Roman"/>
          <w:i/>
          <w:color w:val="000000" w:themeColor="text1"/>
          <w:sz w:val="28"/>
          <w:szCs w:val="28"/>
        </w:rPr>
        <w:t xml:space="preserve"> Công tác nghiên cứu, biên soạn lịch sử Đảng</w:t>
      </w:r>
      <w:r w:rsidR="00EC7044" w:rsidRPr="008A7226">
        <w:rPr>
          <w:rFonts w:eastAsia="Times New Roman"/>
          <w:i/>
          <w:color w:val="000000" w:themeColor="text1"/>
          <w:sz w:val="28"/>
          <w:szCs w:val="28"/>
        </w:rPr>
        <w:t xml:space="preserve"> bộ</w:t>
      </w:r>
      <w:r w:rsidR="00832983" w:rsidRPr="008A7226">
        <w:rPr>
          <w:rFonts w:eastAsia="Times New Roman"/>
          <w:i/>
          <w:color w:val="000000" w:themeColor="text1"/>
          <w:sz w:val="28"/>
          <w:szCs w:val="28"/>
        </w:rPr>
        <w:t xml:space="preserve"> địa phương</w:t>
      </w:r>
      <w:r w:rsidRPr="008A7226">
        <w:rPr>
          <w:rFonts w:eastAsia="Times New Roman"/>
          <w:i/>
          <w:color w:val="000000" w:themeColor="text1"/>
          <w:sz w:val="28"/>
          <w:szCs w:val="28"/>
        </w:rPr>
        <w:t>:</w:t>
      </w:r>
      <w:r w:rsidR="00832983" w:rsidRPr="008A7226">
        <w:rPr>
          <w:rFonts w:eastAsia="Times New Roman"/>
          <w:color w:val="000000" w:themeColor="text1"/>
          <w:sz w:val="28"/>
          <w:szCs w:val="28"/>
        </w:rPr>
        <w:t xml:space="preserve"> </w:t>
      </w:r>
      <w:r w:rsidR="00B24CC7" w:rsidRPr="008A7226">
        <w:rPr>
          <w:rFonts w:eastAsia="Times New Roman"/>
          <w:color w:val="000000" w:themeColor="text1"/>
          <w:sz w:val="28"/>
          <w:szCs w:val="28"/>
        </w:rPr>
        <w:t>chỉ</w:t>
      </w:r>
      <w:r w:rsidR="00B24CC7" w:rsidRPr="008A7226">
        <w:rPr>
          <w:rFonts w:eastAsia="Times New Roman"/>
          <w:color w:val="000000" w:themeColor="text1"/>
          <w:sz w:val="28"/>
          <w:szCs w:val="28"/>
          <w:lang w:val="vi-VN"/>
        </w:rPr>
        <w:t xml:space="preserve"> đạo, q</w:t>
      </w:r>
      <w:r w:rsidR="00B24CC7" w:rsidRPr="008A7226">
        <w:rPr>
          <w:iCs/>
          <w:color w:val="000000" w:themeColor="text1"/>
          <w:sz w:val="28"/>
          <w:szCs w:val="28"/>
        </w:rPr>
        <w:t>uan tâm đẩy mạnh</w:t>
      </w:r>
      <w:r w:rsidR="00B24CC7" w:rsidRPr="008A7226">
        <w:rPr>
          <w:color w:val="000000" w:themeColor="text1"/>
          <w:sz w:val="28"/>
          <w:szCs w:val="28"/>
        </w:rPr>
        <w:t xml:space="preserve"> sưu tầm tư liệu,</w:t>
      </w:r>
      <w:r w:rsidR="00B24CC7" w:rsidRPr="008A7226">
        <w:rPr>
          <w:color w:val="000000" w:themeColor="text1"/>
          <w:sz w:val="28"/>
          <w:szCs w:val="28"/>
          <w:lang w:val="en-GB" w:eastAsia="en-GB"/>
        </w:rPr>
        <w:t xml:space="preserve"> biên soạn lịch sử Đảng gắn với số hóa lịch sử Đảng nhằm thực hiện tốt công tác giáo dục truyền thống lịch sử địa phương</w:t>
      </w:r>
      <w:r w:rsidR="00674998" w:rsidRPr="008A7226">
        <w:rPr>
          <w:color w:val="000000" w:themeColor="text1"/>
          <w:sz w:val="28"/>
          <w:szCs w:val="28"/>
          <w:lang w:val="vi-VN" w:eastAsia="en-GB"/>
        </w:rPr>
        <w:t>.</w:t>
      </w:r>
      <w:r w:rsidR="00506BA3">
        <w:rPr>
          <w:color w:val="000000" w:themeColor="text1"/>
          <w:sz w:val="28"/>
          <w:szCs w:val="28"/>
          <w:lang w:eastAsia="en-GB"/>
        </w:rPr>
        <w:t xml:space="preserve"> T</w:t>
      </w:r>
      <w:r w:rsidR="00B25108" w:rsidRPr="008A7226">
        <w:rPr>
          <w:rFonts w:eastAsia="Calibri"/>
          <w:color w:val="000000" w:themeColor="text1"/>
          <w:sz w:val="28"/>
          <w:szCs w:val="28"/>
          <w:shd w:val="clear" w:color="auto" w:fill="FFFFFF"/>
        </w:rPr>
        <w:t xml:space="preserve">iến hành </w:t>
      </w:r>
      <w:r w:rsidR="00B25108" w:rsidRPr="008A7226">
        <w:rPr>
          <w:rFonts w:eastAsia="Calibri"/>
          <w:color w:val="000000" w:themeColor="text1"/>
          <w:sz w:val="28"/>
          <w:szCs w:val="28"/>
          <w:shd w:val="clear" w:color="auto" w:fill="FFFFFF"/>
        </w:rPr>
        <w:lastRenderedPageBreak/>
        <w:t>nghiên cứu, biên soạn</w:t>
      </w:r>
      <w:r w:rsidR="00B25108" w:rsidRPr="008A7226">
        <w:rPr>
          <w:rFonts w:eastAsia="Calibri"/>
          <w:color w:val="000000" w:themeColor="text1"/>
          <w:sz w:val="28"/>
          <w:szCs w:val="28"/>
          <w:shd w:val="clear" w:color="auto" w:fill="FFFFFF"/>
          <w:lang w:val="en-SG"/>
        </w:rPr>
        <w:t xml:space="preserve"> mới và tái bản, bổ sung 16</w:t>
      </w:r>
      <w:r w:rsidR="00B25108" w:rsidRPr="008A7226">
        <w:rPr>
          <w:rFonts w:eastAsia="Calibri"/>
          <w:color w:val="000000" w:themeColor="text1"/>
          <w:sz w:val="28"/>
          <w:szCs w:val="28"/>
          <w:shd w:val="clear" w:color="auto" w:fill="FFFFFF"/>
        </w:rPr>
        <w:t xml:space="preserve"> </w:t>
      </w:r>
      <w:r w:rsidR="00B25108" w:rsidRPr="008A7226">
        <w:rPr>
          <w:rFonts w:eastAsia="Calibri"/>
          <w:color w:val="000000" w:themeColor="text1"/>
          <w:sz w:val="28"/>
          <w:szCs w:val="28"/>
          <w:shd w:val="clear" w:color="auto" w:fill="FFFFFF"/>
          <w:lang w:val="en-SG"/>
        </w:rPr>
        <w:t xml:space="preserve">công trình lịch sử </w:t>
      </w:r>
      <w:r w:rsidR="00B25108" w:rsidRPr="008A7226">
        <w:rPr>
          <w:rFonts w:eastAsia="Calibri"/>
          <w:color w:val="000000" w:themeColor="text1"/>
          <w:sz w:val="28"/>
          <w:szCs w:val="28"/>
          <w:shd w:val="clear" w:color="auto" w:fill="FFFFFF"/>
        </w:rPr>
        <w:t>Đảng, truyền thống cách mạng địa phương</w:t>
      </w:r>
      <w:r w:rsidR="00B25108" w:rsidRPr="008A7226">
        <w:rPr>
          <w:rFonts w:eastAsia="Calibri"/>
          <w:color w:val="000000" w:themeColor="text1"/>
          <w:sz w:val="28"/>
          <w:szCs w:val="28"/>
          <w:shd w:val="clear" w:color="auto" w:fill="FFFFFF"/>
          <w:lang w:val="en-SG"/>
        </w:rPr>
        <w:t xml:space="preserve"> và các ngành, đơn vị, trong đó cấp tỉnh 3 cuốn</w:t>
      </w:r>
      <w:r w:rsidR="00B25108" w:rsidRPr="008A7226">
        <w:rPr>
          <w:rFonts w:eastAsia="Calibri"/>
          <w:color w:val="000000" w:themeColor="text1"/>
          <w:sz w:val="28"/>
          <w:szCs w:val="28"/>
          <w:vertAlign w:val="superscript"/>
        </w:rPr>
        <w:footnoteReference w:id="4"/>
      </w:r>
      <w:r w:rsidR="00B25108" w:rsidRPr="008A7226">
        <w:rPr>
          <w:rFonts w:eastAsia="Calibri"/>
          <w:color w:val="000000" w:themeColor="text1"/>
          <w:sz w:val="28"/>
          <w:szCs w:val="28"/>
          <w:shd w:val="clear" w:color="auto" w:fill="FFFFFF"/>
          <w:lang w:val="en-SG"/>
        </w:rPr>
        <w:t xml:space="preserve">. Hoàn thành </w:t>
      </w:r>
      <w:r w:rsidR="00B25108" w:rsidRPr="008A7226">
        <w:rPr>
          <w:rFonts w:eastAsia="Calibri"/>
          <w:color w:val="000000" w:themeColor="text1"/>
          <w:sz w:val="28"/>
          <w:szCs w:val="28"/>
          <w:lang w:eastAsia="en-GB"/>
        </w:rPr>
        <w:t xml:space="preserve">số hóa </w:t>
      </w:r>
      <w:r w:rsidR="00B25108" w:rsidRPr="008A7226">
        <w:rPr>
          <w:rFonts w:eastAsia="Calibri"/>
          <w:bCs/>
          <w:color w:val="000000" w:themeColor="text1"/>
          <w:sz w:val="28"/>
          <w:szCs w:val="28"/>
          <w:lang w:eastAsia="en-GB"/>
        </w:rPr>
        <w:t xml:space="preserve">11 </w:t>
      </w:r>
      <w:r w:rsidR="00B25108" w:rsidRPr="008A7226">
        <w:rPr>
          <w:rFonts w:eastAsia="Calibri"/>
          <w:color w:val="000000" w:themeColor="text1"/>
          <w:sz w:val="28"/>
          <w:szCs w:val="28"/>
          <w:lang w:eastAsia="en-GB"/>
        </w:rPr>
        <w:t xml:space="preserve">tập Văn kiện Đảng bộ tỉnh, giai đoạn 1945 </w:t>
      </w:r>
      <w:r w:rsidR="00506BA3">
        <w:rPr>
          <w:rFonts w:eastAsia="Calibri"/>
          <w:color w:val="000000" w:themeColor="text1"/>
          <w:sz w:val="28"/>
          <w:szCs w:val="28"/>
          <w:lang w:eastAsia="en-GB"/>
        </w:rPr>
        <w:t>-</w:t>
      </w:r>
      <w:r w:rsidR="00B25108" w:rsidRPr="008A7226">
        <w:rPr>
          <w:rFonts w:eastAsia="Calibri"/>
          <w:color w:val="000000" w:themeColor="text1"/>
          <w:sz w:val="28"/>
          <w:szCs w:val="28"/>
          <w:lang w:eastAsia="en-GB"/>
        </w:rPr>
        <w:t xml:space="preserve"> 2020</w:t>
      </w:r>
      <w:r w:rsidR="00672990" w:rsidRPr="008A7226">
        <w:rPr>
          <w:rFonts w:eastAsia="Calibri"/>
          <w:color w:val="000000" w:themeColor="text1"/>
          <w:sz w:val="28"/>
          <w:szCs w:val="28"/>
          <w:lang w:val="vi-VN" w:eastAsia="en-GB"/>
        </w:rPr>
        <w:t>.</w:t>
      </w:r>
    </w:p>
    <w:p w:rsidR="00A741BF" w:rsidRPr="008A7226" w:rsidRDefault="00A741BF" w:rsidP="002E7195">
      <w:pPr>
        <w:spacing w:after="120" w:line="320" w:lineRule="exact"/>
        <w:ind w:firstLine="720"/>
        <w:jc w:val="both"/>
        <w:rPr>
          <w:rFonts w:eastAsia="Times New Roman" w:cs="Times New Roman"/>
          <w:b/>
          <w:color w:val="000000" w:themeColor="text1"/>
          <w:szCs w:val="28"/>
        </w:rPr>
      </w:pPr>
      <w:r w:rsidRPr="008A7226">
        <w:rPr>
          <w:rFonts w:eastAsia="Times New Roman" w:cs="Times New Roman"/>
          <w:b/>
          <w:color w:val="000000" w:themeColor="text1"/>
          <w:szCs w:val="28"/>
        </w:rPr>
        <w:t>2. Công tác thông tin - tuyên truyền</w:t>
      </w:r>
    </w:p>
    <w:p w:rsidR="00DA12B1" w:rsidRDefault="00A741BF" w:rsidP="002E7195">
      <w:pPr>
        <w:spacing w:after="120" w:line="320" w:lineRule="exact"/>
        <w:ind w:firstLine="720"/>
        <w:jc w:val="both"/>
        <w:rPr>
          <w:rFonts w:cs="Times New Roman"/>
          <w:b/>
          <w:bCs/>
          <w:i/>
          <w:color w:val="000000" w:themeColor="text1"/>
          <w:szCs w:val="28"/>
        </w:rPr>
      </w:pPr>
      <w:r w:rsidRPr="008A7226">
        <w:rPr>
          <w:rFonts w:cs="Times New Roman"/>
          <w:b/>
          <w:bCs/>
          <w:i/>
          <w:color w:val="000000" w:themeColor="text1"/>
          <w:szCs w:val="28"/>
        </w:rPr>
        <w:t>2.1. Công tác tham mưu giúp cấp ủy tỉnh</w:t>
      </w:r>
    </w:p>
    <w:p w:rsidR="00B540CF" w:rsidRPr="008A7226" w:rsidRDefault="007665E4" w:rsidP="002E7195">
      <w:pPr>
        <w:spacing w:after="120" w:line="320" w:lineRule="exact"/>
        <w:ind w:firstLine="720"/>
        <w:jc w:val="both"/>
        <w:rPr>
          <w:rFonts w:eastAsia="Calibri" w:cs="Times New Roman"/>
          <w:color w:val="000000" w:themeColor="text1"/>
          <w:spacing w:val="-2"/>
          <w:szCs w:val="28"/>
          <w:lang w:val="da-DK"/>
        </w:rPr>
      </w:pPr>
      <w:r w:rsidRPr="008A7226">
        <w:rPr>
          <w:rFonts w:eastAsia="Times New Roman" w:cs="Times New Roman"/>
          <w:b/>
          <w:bCs/>
          <w:color w:val="000000" w:themeColor="text1"/>
          <w:szCs w:val="28"/>
        </w:rPr>
        <w:t xml:space="preserve"> </w:t>
      </w:r>
      <w:r w:rsidR="004E69C6" w:rsidRPr="008A7226">
        <w:rPr>
          <w:rFonts w:eastAsia="Calibri" w:cs="Times New Roman"/>
          <w:color w:val="000000" w:themeColor="text1"/>
          <w:szCs w:val="28"/>
          <w:lang w:val="vi-VN"/>
        </w:rPr>
        <w:t>T</w:t>
      </w:r>
      <w:r w:rsidR="00506BA3">
        <w:rPr>
          <w:rFonts w:eastAsia="Calibri" w:cs="Times New Roman"/>
          <w:color w:val="000000" w:themeColor="text1"/>
          <w:szCs w:val="28"/>
          <w:lang w:val="vi-VN"/>
        </w:rPr>
        <w:t>ham mưu</w:t>
      </w:r>
      <w:r w:rsidR="00B25108" w:rsidRPr="008A7226">
        <w:rPr>
          <w:rFonts w:eastAsia="Calibri" w:cs="Times New Roman"/>
          <w:color w:val="000000" w:themeColor="text1"/>
          <w:szCs w:val="28"/>
          <w:lang w:val="vi-VN"/>
        </w:rPr>
        <w:t xml:space="preserve"> Thường trực, Ban Thường vụ Tỉnh ủy</w:t>
      </w:r>
      <w:r w:rsidR="008A7226">
        <w:rPr>
          <w:rFonts w:eastAsia="Calibri" w:cs="Times New Roman"/>
          <w:color w:val="000000" w:themeColor="text1"/>
          <w:szCs w:val="28"/>
          <w:lang w:val="vi-VN"/>
        </w:rPr>
        <w:t xml:space="preserve"> </w:t>
      </w:r>
      <w:r w:rsidR="004E69C6" w:rsidRPr="008A7226">
        <w:rPr>
          <w:rFonts w:eastAsia="Calibri" w:cs="Times New Roman"/>
          <w:color w:val="000000" w:themeColor="text1"/>
          <w:szCs w:val="28"/>
          <w:lang w:val="vi-VN"/>
        </w:rPr>
        <w:t xml:space="preserve">tổ chức thành công Giải báo chí xây dựng Đảng (Giải búa liềm vàng) của Đảng bộ tỉnh lần thứ II-năm 2023; ký kết </w:t>
      </w:r>
      <w:r w:rsidR="004E69C6" w:rsidRPr="008A7226">
        <w:rPr>
          <w:rFonts w:eastAsia="Calibri" w:cs="Times New Roman"/>
          <w:bCs/>
          <w:color w:val="000000" w:themeColor="text1"/>
          <w:szCs w:val="28"/>
          <w:lang w:val="vi-VN"/>
        </w:rPr>
        <w:t>Chương trình phối hợp công tác giữa Tỉnh ủy Hà Giang và Nhà xuất bản Chính trị quốc gia Sự thật</w:t>
      </w:r>
      <w:r w:rsidR="00674998" w:rsidRPr="008A7226">
        <w:rPr>
          <w:rFonts w:eastAsia="Calibri" w:cs="Times New Roman"/>
          <w:bCs/>
          <w:color w:val="000000" w:themeColor="text1"/>
          <w:szCs w:val="28"/>
          <w:lang w:val="vi-VN"/>
        </w:rPr>
        <w:t xml:space="preserve">, </w:t>
      </w:r>
      <w:r w:rsidR="00674998" w:rsidRPr="008A7226">
        <w:rPr>
          <w:color w:val="000000" w:themeColor="text1"/>
        </w:rPr>
        <w:t>Hội nghị Văn hóa hóa năm 2023</w:t>
      </w:r>
      <w:r w:rsidR="00674998" w:rsidRPr="008A7226">
        <w:rPr>
          <w:color w:val="000000" w:themeColor="text1"/>
          <w:lang w:val="vi-VN"/>
        </w:rPr>
        <w:t xml:space="preserve">; </w:t>
      </w:r>
      <w:r w:rsidR="004E69C6" w:rsidRPr="008A7226">
        <w:rPr>
          <w:rFonts w:eastAsia="Calibri" w:cs="Times New Roman"/>
          <w:color w:val="000000" w:themeColor="text1"/>
          <w:szCs w:val="28"/>
          <w:lang w:val="vi-VN"/>
        </w:rPr>
        <w:t>kiện toàn Ban chỉ đạo công tác thông tin đối ngoại của Ban Chỉ đạo tỉnh</w:t>
      </w:r>
      <w:r w:rsidR="004E69C6" w:rsidRPr="008A7226">
        <w:rPr>
          <w:rFonts w:eastAsia="Calibri" w:cs="Times New Roman"/>
          <w:color w:val="000000" w:themeColor="text1"/>
          <w:szCs w:val="28"/>
          <w:vertAlign w:val="superscript"/>
          <w:lang w:val="vi-VN"/>
        </w:rPr>
        <w:footnoteReference w:id="5"/>
      </w:r>
      <w:r w:rsidR="004E69C6" w:rsidRPr="008A7226">
        <w:rPr>
          <w:rFonts w:eastAsia="Calibri" w:cs="Times New Roman"/>
          <w:color w:val="000000" w:themeColor="text1"/>
          <w:szCs w:val="28"/>
          <w:lang w:val="vi-VN"/>
        </w:rPr>
        <w:t xml:space="preserve">; </w:t>
      </w:r>
      <w:r w:rsidR="00993AB2">
        <w:rPr>
          <w:rFonts w:eastAsia="Calibri" w:cs="Times New Roman"/>
          <w:color w:val="000000" w:themeColor="text1"/>
          <w:szCs w:val="28"/>
        </w:rPr>
        <w:t xml:space="preserve">ban hành </w:t>
      </w:r>
      <w:r w:rsidR="004E69C6" w:rsidRPr="008A7226">
        <w:rPr>
          <w:rFonts w:eastAsia="Calibri" w:cs="Times New Roman"/>
          <w:color w:val="000000" w:themeColor="text1"/>
          <w:szCs w:val="28"/>
          <w:lang w:val="vi-VN"/>
        </w:rPr>
        <w:t>quy chế hoạt động của Ban chỉ đạo; Chương trình số 45-CTr/TU, ngày 15/6/2023 của Tỉnh ủy Hà Giang về triển khai thực thực hiện Kết luận số 57-KL/TW, Ngày 15/6/2023 của Bộ Chính trị về tiếp tục nâng cao chất lượng, hiệu quả công tác Thông tin đối ngoại trong tình hình mới.</w:t>
      </w:r>
      <w:r w:rsidR="009A303C" w:rsidRPr="008A7226">
        <w:rPr>
          <w:rFonts w:eastAsia="Calibri" w:cs="Times New Roman"/>
          <w:color w:val="000000" w:themeColor="text1"/>
          <w:spacing w:val="-2"/>
          <w:szCs w:val="28"/>
          <w:lang w:val="da-DK"/>
        </w:rPr>
        <w:t xml:space="preserve"> </w:t>
      </w:r>
    </w:p>
    <w:p w:rsidR="001C159D" w:rsidRPr="008A7226" w:rsidRDefault="00A741BF" w:rsidP="002E7195">
      <w:pPr>
        <w:spacing w:after="120" w:line="320" w:lineRule="exact"/>
        <w:ind w:firstLine="720"/>
        <w:jc w:val="both"/>
        <w:rPr>
          <w:rFonts w:cs="Times New Roman"/>
          <w:i/>
          <w:color w:val="000000" w:themeColor="text1"/>
          <w:szCs w:val="28"/>
        </w:rPr>
      </w:pPr>
      <w:r w:rsidRPr="008A7226">
        <w:rPr>
          <w:rFonts w:cs="Times New Roman"/>
          <w:b/>
          <w:bCs/>
          <w:i/>
          <w:color w:val="000000" w:themeColor="text1"/>
          <w:szCs w:val="28"/>
        </w:rPr>
        <w:t>2.2. Về thực hiện nhiệm vụ chuyên môn</w:t>
      </w:r>
    </w:p>
    <w:p w:rsidR="00E946CA" w:rsidRDefault="00D52BAE" w:rsidP="002E7195">
      <w:pPr>
        <w:pStyle w:val="Default"/>
        <w:spacing w:after="120" w:line="320" w:lineRule="exact"/>
        <w:ind w:firstLine="720"/>
        <w:jc w:val="both"/>
        <w:rPr>
          <w:rFonts w:eastAsia="Calibri"/>
          <w:color w:val="000000" w:themeColor="text1"/>
          <w:sz w:val="28"/>
          <w:szCs w:val="28"/>
          <w:lang w:val="da-DK"/>
        </w:rPr>
      </w:pPr>
      <w:r w:rsidRPr="008A7226">
        <w:rPr>
          <w:rFonts w:eastAsia="Times New Roman"/>
          <w:i/>
          <w:color w:val="000000" w:themeColor="text1"/>
          <w:sz w:val="28"/>
          <w:szCs w:val="28"/>
        </w:rPr>
        <w:t>- Công tác thông tin, tuyên truyền:</w:t>
      </w:r>
      <w:r w:rsidR="00DD1193" w:rsidRPr="008A7226">
        <w:rPr>
          <w:rFonts w:eastAsia="Times New Roman"/>
          <w:color w:val="000000" w:themeColor="text1"/>
          <w:sz w:val="28"/>
          <w:szCs w:val="28"/>
        </w:rPr>
        <w:t xml:space="preserve"> </w:t>
      </w:r>
      <w:r w:rsidR="001B1858" w:rsidRPr="008A7226">
        <w:rPr>
          <w:rFonts w:eastAsia="Times New Roman"/>
          <w:color w:val="000000" w:themeColor="text1"/>
          <w:sz w:val="28"/>
          <w:szCs w:val="28"/>
          <w:lang w:val="da-DK"/>
        </w:rPr>
        <w:t>Chủ</w:t>
      </w:r>
      <w:r w:rsidR="001B1858" w:rsidRPr="008A7226">
        <w:rPr>
          <w:rFonts w:eastAsia="Times New Roman"/>
          <w:color w:val="000000" w:themeColor="text1"/>
          <w:sz w:val="28"/>
          <w:szCs w:val="28"/>
          <w:lang w:val="vi-VN"/>
        </w:rPr>
        <w:t xml:space="preserve"> động ban hành 12 </w:t>
      </w:r>
      <w:r w:rsidR="00B25108" w:rsidRPr="008A7226">
        <w:rPr>
          <w:rFonts w:eastAsia="Times New Roman"/>
          <w:color w:val="000000" w:themeColor="text1"/>
          <w:sz w:val="28"/>
          <w:szCs w:val="28"/>
          <w:lang w:val="da-DK"/>
        </w:rPr>
        <w:t>định hướng</w:t>
      </w:r>
      <w:r w:rsidR="00B25108" w:rsidRPr="008A7226">
        <w:rPr>
          <w:rFonts w:eastAsia="Times New Roman"/>
          <w:color w:val="000000" w:themeColor="text1"/>
          <w:sz w:val="28"/>
          <w:szCs w:val="28"/>
          <w:vertAlign w:val="superscript"/>
          <w:lang w:val="da-DK"/>
        </w:rPr>
        <w:footnoteReference w:id="6"/>
      </w:r>
      <w:r w:rsidR="00B25108" w:rsidRPr="008A7226">
        <w:rPr>
          <w:rFonts w:eastAsia="Times New Roman"/>
          <w:color w:val="000000" w:themeColor="text1"/>
          <w:sz w:val="28"/>
          <w:szCs w:val="28"/>
          <w:lang w:val="da-DK"/>
        </w:rPr>
        <w:t xml:space="preserve"> công tác tuyên truyền. Trong đó, tập trung tuyên truyền công tác triển khai thực hiện </w:t>
      </w:r>
      <w:r w:rsidR="004E4F8B">
        <w:rPr>
          <w:rFonts w:eastAsia="Times New Roman"/>
          <w:color w:val="000000" w:themeColor="text1"/>
          <w:sz w:val="28"/>
          <w:szCs w:val="28"/>
          <w:lang w:val="da-DK"/>
        </w:rPr>
        <w:t>n</w:t>
      </w:r>
      <w:r w:rsidR="00B25108" w:rsidRPr="008A7226">
        <w:rPr>
          <w:rFonts w:eastAsia="Times New Roman"/>
          <w:color w:val="000000" w:themeColor="text1"/>
          <w:sz w:val="28"/>
          <w:szCs w:val="28"/>
          <w:lang w:val="da-DK"/>
        </w:rPr>
        <w:t xml:space="preserve">ghị quyết </w:t>
      </w:r>
      <w:r w:rsidR="004E4F8B">
        <w:rPr>
          <w:rFonts w:eastAsia="Times New Roman"/>
          <w:color w:val="000000" w:themeColor="text1"/>
          <w:sz w:val="28"/>
          <w:szCs w:val="28"/>
        </w:rPr>
        <w:t>đ</w:t>
      </w:r>
      <w:r w:rsidR="00B25108" w:rsidRPr="008A7226">
        <w:rPr>
          <w:rFonts w:eastAsia="Times New Roman"/>
          <w:color w:val="000000" w:themeColor="text1"/>
          <w:sz w:val="28"/>
          <w:szCs w:val="28"/>
          <w:lang w:val="da-DK"/>
        </w:rPr>
        <w:t xml:space="preserve">ại hội </w:t>
      </w:r>
      <w:r w:rsidR="004E4F8B">
        <w:rPr>
          <w:rFonts w:eastAsia="Times New Roman"/>
          <w:color w:val="000000" w:themeColor="text1"/>
          <w:sz w:val="28"/>
          <w:szCs w:val="28"/>
        </w:rPr>
        <w:t>đ</w:t>
      </w:r>
      <w:r w:rsidR="00B25108" w:rsidRPr="008A7226">
        <w:rPr>
          <w:rFonts w:eastAsia="Times New Roman"/>
          <w:color w:val="000000" w:themeColor="text1"/>
          <w:sz w:val="28"/>
          <w:szCs w:val="28"/>
          <w:lang w:val="da-DK"/>
        </w:rPr>
        <w:t>ảng các cấp tại địa phương, đơn vị, các văn bản mới ban hành của Trung ương, của tỉnh; công tác xây dựng Đảng, hệ thống chính trị ngày càng trong sạch, vững mạnh, nhất là trong việc triển khai thực hiện Nghị quyết Trung ương 4 (khóa XII, XII</w:t>
      </w:r>
      <w:r w:rsidR="006B6FE6">
        <w:rPr>
          <w:rFonts w:eastAsia="Times New Roman"/>
          <w:color w:val="000000" w:themeColor="text1"/>
          <w:sz w:val="28"/>
          <w:szCs w:val="28"/>
          <w:lang w:val="da-DK"/>
        </w:rPr>
        <w:t>I</w:t>
      </w:r>
      <w:r w:rsidR="00B25108" w:rsidRPr="008A7226">
        <w:rPr>
          <w:rFonts w:eastAsia="Times New Roman"/>
          <w:color w:val="000000" w:themeColor="text1"/>
          <w:sz w:val="28"/>
          <w:szCs w:val="28"/>
          <w:lang w:val="da-DK"/>
        </w:rPr>
        <w:t xml:space="preserve">),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w:t>
      </w:r>
      <w:r w:rsidR="00B25108" w:rsidRPr="008A7226">
        <w:rPr>
          <w:rFonts w:eastAsia="Calibri"/>
          <w:color w:val="000000" w:themeColor="text1"/>
          <w:sz w:val="28"/>
          <w:szCs w:val="28"/>
          <w:lang w:val="da-DK"/>
        </w:rPr>
        <w:t>“</w:t>
      </w:r>
      <w:r w:rsidR="00B25108" w:rsidRPr="008A7226">
        <w:rPr>
          <w:rFonts w:eastAsia="Times New Roman"/>
          <w:color w:val="000000" w:themeColor="text1"/>
          <w:sz w:val="28"/>
          <w:szCs w:val="28"/>
          <w:lang w:val="da-DK"/>
        </w:rPr>
        <w:t xml:space="preserve">tự diễn biến”, </w:t>
      </w:r>
      <w:r w:rsidR="00B25108" w:rsidRPr="008A7226">
        <w:rPr>
          <w:rFonts w:eastAsia="Calibri"/>
          <w:color w:val="000000" w:themeColor="text1"/>
          <w:sz w:val="28"/>
          <w:szCs w:val="28"/>
          <w:lang w:val="da-DK"/>
        </w:rPr>
        <w:t>“</w:t>
      </w:r>
      <w:r w:rsidR="00B25108" w:rsidRPr="008A7226">
        <w:rPr>
          <w:rFonts w:eastAsia="Times New Roman"/>
          <w:color w:val="000000" w:themeColor="text1"/>
          <w:sz w:val="28"/>
          <w:szCs w:val="28"/>
          <w:lang w:val="da-DK"/>
        </w:rPr>
        <w:t>tự chuyển hóa” gắn với học tập và làm theo tư tưởng, đạo đức, phong cách Hồ Chí Minh; tuyên truyền gương người tốt, việc tốt</w:t>
      </w:r>
      <w:r w:rsidR="004E4F8B">
        <w:rPr>
          <w:rFonts w:eastAsia="Times New Roman"/>
          <w:color w:val="000000" w:themeColor="text1"/>
          <w:sz w:val="28"/>
          <w:szCs w:val="28"/>
          <w:lang w:val="da-DK"/>
        </w:rPr>
        <w:t>,</w:t>
      </w:r>
      <w:r w:rsidR="00B25108" w:rsidRPr="008A7226">
        <w:rPr>
          <w:rFonts w:eastAsia="Times New Roman"/>
          <w:color w:val="000000" w:themeColor="text1"/>
          <w:sz w:val="28"/>
          <w:szCs w:val="28"/>
          <w:lang w:val="da-DK"/>
        </w:rPr>
        <w:t xml:space="preserve"> các mô hình, cách làm hay trên địa bàn tỉnh.</w:t>
      </w:r>
      <w:r w:rsidR="00B25108" w:rsidRPr="008A7226">
        <w:rPr>
          <w:rFonts w:eastAsia="Calibri"/>
          <w:color w:val="000000" w:themeColor="text1"/>
          <w:sz w:val="28"/>
          <w:szCs w:val="28"/>
          <w:lang w:val="da-DK"/>
        </w:rPr>
        <w:t xml:space="preserve"> Đồng thời, biên tập 06 tài liệu tuyên truyền kỷ niệm các ngày lễ lớn, sự kiện quan </w:t>
      </w:r>
      <w:r w:rsidR="00B25108" w:rsidRPr="008A7226">
        <w:rPr>
          <w:rFonts w:eastAsia="Calibri"/>
          <w:color w:val="000000" w:themeColor="text1"/>
          <w:sz w:val="28"/>
          <w:szCs w:val="28"/>
          <w:lang w:val="da-DK"/>
        </w:rPr>
        <w:lastRenderedPageBreak/>
        <w:t>trọng, ngày sinh các lãnh đạo tiền bối của Đảng</w:t>
      </w:r>
      <w:r w:rsidR="00A81F8D" w:rsidRPr="008A7226">
        <w:rPr>
          <w:rStyle w:val="ThamchiuCcchu"/>
          <w:rFonts w:eastAsia="Calibri"/>
          <w:color w:val="000000" w:themeColor="text1"/>
          <w:szCs w:val="28"/>
        </w:rPr>
        <w:footnoteReference w:id="7"/>
      </w:r>
      <w:r w:rsidR="00B25108" w:rsidRPr="008A7226">
        <w:rPr>
          <w:rFonts w:eastAsia="Calibri"/>
          <w:color w:val="000000" w:themeColor="text1"/>
          <w:sz w:val="28"/>
          <w:szCs w:val="28"/>
          <w:lang w:val="da-DK"/>
        </w:rPr>
        <w:t>,</w:t>
      </w:r>
      <w:r w:rsidR="00A81F8D">
        <w:rPr>
          <w:rFonts w:eastAsia="Calibri"/>
          <w:color w:val="000000" w:themeColor="text1"/>
          <w:sz w:val="28"/>
          <w:szCs w:val="28"/>
          <w:lang w:val="da-DK"/>
        </w:rPr>
        <w:t xml:space="preserve"> 01 tài liệu tuyên truyền về</w:t>
      </w:r>
      <w:r w:rsidR="00B25108" w:rsidRPr="008A7226">
        <w:rPr>
          <w:rFonts w:eastAsia="Calibri"/>
          <w:color w:val="000000" w:themeColor="text1"/>
          <w:sz w:val="28"/>
          <w:szCs w:val="28"/>
          <w:lang w:val="da-DK"/>
        </w:rPr>
        <w:t xml:space="preserve"> kết quả chuyến thăm cấp Nhà nước tới Việt Nam của Tổng thống Hoa Kỳ Joe Biden gắ</w:t>
      </w:r>
      <w:r w:rsidR="00D91DA0">
        <w:rPr>
          <w:rFonts w:eastAsia="Calibri"/>
          <w:color w:val="000000" w:themeColor="text1"/>
          <w:sz w:val="28"/>
          <w:szCs w:val="28"/>
          <w:lang w:val="da-DK"/>
        </w:rPr>
        <w:t>n mã QR code.</w:t>
      </w:r>
    </w:p>
    <w:p w:rsidR="00A81F8D" w:rsidRDefault="00D52BAE" w:rsidP="002E7195">
      <w:pPr>
        <w:spacing w:after="120" w:line="320" w:lineRule="exact"/>
        <w:ind w:firstLine="720"/>
        <w:jc w:val="both"/>
      </w:pPr>
      <w:r w:rsidRPr="008A7226">
        <w:rPr>
          <w:rFonts w:cs="Times New Roman"/>
          <w:i/>
          <w:color w:val="000000" w:themeColor="text1"/>
          <w:szCs w:val="28"/>
        </w:rPr>
        <w:t>- Công tác theo dõi, định hướng báo chí - xuất bản:</w:t>
      </w:r>
      <w:r w:rsidR="00A81F8D">
        <w:rPr>
          <w:rFonts w:cs="Times New Roman"/>
          <w:i/>
          <w:color w:val="000000" w:themeColor="text1"/>
          <w:szCs w:val="28"/>
        </w:rPr>
        <w:t xml:space="preserve"> </w:t>
      </w:r>
      <w:r w:rsidR="00A81F8D" w:rsidRPr="00A81F8D">
        <w:rPr>
          <w:rFonts w:cs="Times New Roman"/>
          <w:color w:val="000000" w:themeColor="text1"/>
          <w:szCs w:val="28"/>
        </w:rPr>
        <w:t>T</w:t>
      </w:r>
      <w:r w:rsidR="00A81F8D">
        <w:t>hường xuyên theo dõi công tác tuyên truyền về Hà Giang của các cơ quan báo chí, truyền thông; tổng hợp báo cáo Thường trực Tỉnh ủy công tác báo chí tuần theo định kỳ tuần, tháng; chủ trì tổ chức tốt hội nghị giao ban báo chí định kỳ hằng tháng, trong đó chú trọng phối hợp với các đơn vị liên quan cung cấp thông tin có định hướng cho báo chí, nhất là đối với những vấn đề quan trọng, nhạy cảm, bức xúc báo chí phản ánh, dư luận đặc biệt quan tâm.</w:t>
      </w:r>
      <w:r w:rsidR="00D965FE">
        <w:t xml:space="preserve"> Tiếp tục đẩy mạnh phối hợp với các cơ quan báo chí Trung ương nhằm thực hiện tốt công tác truyền thông về Hà Giang đến bạn bè trong nước, quốc tế </w:t>
      </w:r>
      <w:r w:rsidR="00D965FE">
        <w:rPr>
          <w:rStyle w:val="ThamchiuCcchu"/>
          <w:rFonts w:eastAsia="Times New Roman"/>
          <w:color w:val="000000" w:themeColor="text1"/>
          <w:szCs w:val="28"/>
          <w:lang w:val="da-DK"/>
        </w:rPr>
        <w:footnoteReference w:id="8"/>
      </w:r>
      <w:r w:rsidR="00D965FE">
        <w:rPr>
          <w:rFonts w:eastAsia="Times New Roman"/>
          <w:color w:val="000000" w:themeColor="text1"/>
          <w:szCs w:val="28"/>
          <w:lang w:val="da-DK"/>
        </w:rPr>
        <w:t xml:space="preserve">... </w:t>
      </w:r>
    </w:p>
    <w:p w:rsidR="00A81F8D" w:rsidRDefault="00A81F8D" w:rsidP="002E7195">
      <w:pPr>
        <w:autoSpaceDE w:val="0"/>
        <w:autoSpaceDN w:val="0"/>
        <w:adjustRightInd w:val="0"/>
        <w:spacing w:after="120" w:line="320" w:lineRule="exact"/>
        <w:ind w:firstLine="720"/>
        <w:jc w:val="both"/>
        <w:rPr>
          <w:rStyle w:val="fontstyle01"/>
          <w:rFonts w:eastAsia="Calibri"/>
          <w:color w:val="000000" w:themeColor="text1"/>
        </w:rPr>
      </w:pPr>
      <w:r>
        <w:rPr>
          <w:rFonts w:eastAsia="Times New Roman" w:cs="Times New Roman"/>
          <w:i/>
          <w:color w:val="000000" w:themeColor="text1"/>
          <w:szCs w:val="28"/>
          <w:lang w:val="da-DK"/>
        </w:rPr>
        <w:t xml:space="preserve">- </w:t>
      </w:r>
      <w:r w:rsidR="008B2C32" w:rsidRPr="008A7226">
        <w:rPr>
          <w:rFonts w:eastAsia="Times New Roman" w:cs="Times New Roman"/>
          <w:i/>
          <w:color w:val="000000" w:themeColor="text1"/>
          <w:szCs w:val="28"/>
          <w:lang w:val="da-DK"/>
        </w:rPr>
        <w:t>Công tác Biên tập và phá</w:t>
      </w:r>
      <w:r>
        <w:rPr>
          <w:rFonts w:eastAsia="Times New Roman" w:cs="Times New Roman"/>
          <w:i/>
          <w:color w:val="000000" w:themeColor="text1"/>
          <w:szCs w:val="28"/>
          <w:lang w:val="da-DK"/>
        </w:rPr>
        <w:t>t hành Bản tin Thông báo nội bộ</w:t>
      </w:r>
      <w:r w:rsidR="00826088" w:rsidRPr="008A7226">
        <w:rPr>
          <w:rFonts w:eastAsia="Times New Roman" w:cs="Times New Roman"/>
          <w:i/>
          <w:color w:val="000000" w:themeColor="text1"/>
          <w:szCs w:val="28"/>
          <w:lang w:val="vi-VN"/>
        </w:rPr>
        <w:t xml:space="preserve">: </w:t>
      </w:r>
      <w:r w:rsidR="00826088" w:rsidRPr="008A7226">
        <w:rPr>
          <w:rFonts w:eastAsia="Times New Roman" w:cs="Times New Roman"/>
          <w:iCs/>
          <w:color w:val="000000" w:themeColor="text1"/>
          <w:szCs w:val="28"/>
          <w:lang w:val="vi-VN"/>
        </w:rPr>
        <w:t xml:space="preserve">Duy trì biên soạn và xuất bản 12 số với 53.100 cuốn giấy và mã hoá QR code bản tin thông nội bộ </w:t>
      </w:r>
      <w:r w:rsidR="00826088" w:rsidRPr="008A7226">
        <w:rPr>
          <w:rFonts w:eastAsia="Times New Roman" w:cs="Times New Roman"/>
          <w:color w:val="000000" w:themeColor="text1"/>
          <w:spacing w:val="2"/>
          <w:szCs w:val="28"/>
          <w:lang w:val="da-DK"/>
        </w:rPr>
        <w:t>đúng thời</w:t>
      </w:r>
      <w:r w:rsidR="00DA12B1">
        <w:rPr>
          <w:rFonts w:eastAsia="Times New Roman" w:cs="Times New Roman"/>
          <w:color w:val="000000" w:themeColor="text1"/>
          <w:spacing w:val="2"/>
          <w:szCs w:val="28"/>
          <w:lang w:val="da-DK"/>
        </w:rPr>
        <w:t xml:space="preserve"> gian và chất lượng, phát hành</w:t>
      </w:r>
      <w:r w:rsidR="00826088" w:rsidRPr="008A7226">
        <w:rPr>
          <w:rFonts w:eastAsia="Times New Roman" w:cs="Times New Roman"/>
          <w:color w:val="000000" w:themeColor="text1"/>
          <w:spacing w:val="2"/>
          <w:szCs w:val="28"/>
          <w:lang w:val="da-DK"/>
        </w:rPr>
        <w:t xml:space="preserve"> đến các chi bộ, cộng tác viên và các cơ quan phối hợp tuyên truyền</w:t>
      </w:r>
      <w:r w:rsidR="00826088" w:rsidRPr="008A7226">
        <w:rPr>
          <w:rFonts w:eastAsia="Calibri" w:cs="Times New Roman"/>
          <w:color w:val="000000" w:themeColor="text1"/>
          <w:szCs w:val="28"/>
          <w:lang w:val="vi-VN"/>
        </w:rPr>
        <w:t>,</w:t>
      </w:r>
      <w:r w:rsidR="00826088" w:rsidRPr="008A7226">
        <w:rPr>
          <w:rFonts w:eastAsia="Calibri" w:cs="Times New Roman"/>
          <w:color w:val="000000" w:themeColor="text1"/>
          <w:szCs w:val="28"/>
          <w:lang w:val="da-DK"/>
        </w:rPr>
        <w:t xml:space="preserve"> lựa chọn những nội dung không mật biên tập thành cuốn Bản tin Tuyên giáo để đăng lên trang thông tin điện tử Ban Tuyên giáo Tỉnh ủy.</w:t>
      </w:r>
      <w:r w:rsidR="008B2C32" w:rsidRPr="008A7226">
        <w:rPr>
          <w:rFonts w:eastAsia="Calibri" w:cs="Times New Roman"/>
          <w:color w:val="000000" w:themeColor="text1"/>
          <w:szCs w:val="28"/>
          <w:lang w:val="da-DK"/>
        </w:rPr>
        <w:t xml:space="preserve"> </w:t>
      </w:r>
      <w:r w:rsidR="00826088" w:rsidRPr="008A7226">
        <w:rPr>
          <w:rFonts w:eastAsia="Calibri" w:cs="Times New Roman"/>
          <w:color w:val="000000" w:themeColor="text1"/>
          <w:szCs w:val="28"/>
          <w:lang w:val="da-DK"/>
        </w:rPr>
        <w:t>Tổ</w:t>
      </w:r>
      <w:r w:rsidR="00826088" w:rsidRPr="008A7226">
        <w:rPr>
          <w:rFonts w:eastAsia="Calibri" w:cs="Times New Roman"/>
          <w:color w:val="000000" w:themeColor="text1"/>
          <w:szCs w:val="28"/>
          <w:lang w:val="vi-VN"/>
        </w:rPr>
        <w:t xml:space="preserve"> chức biên tập và </w:t>
      </w:r>
      <w:r w:rsidR="004E4F8B">
        <w:rPr>
          <w:rFonts w:eastAsia="Calibri" w:cs="Times New Roman"/>
          <w:color w:val="000000" w:themeColor="text1"/>
          <w:szCs w:val="28"/>
        </w:rPr>
        <w:t>p</w:t>
      </w:r>
      <w:r w:rsidR="00826088" w:rsidRPr="008A7226">
        <w:rPr>
          <w:color w:val="000000" w:themeColor="text1"/>
          <w:szCs w:val="28"/>
        </w:rPr>
        <w:t xml:space="preserve">hát hành </w:t>
      </w:r>
      <w:r w:rsidR="00826088" w:rsidRPr="008A7226">
        <w:rPr>
          <w:rStyle w:val="fontstyle01"/>
          <w:rFonts w:eastAsia="Calibri"/>
          <w:color w:val="000000" w:themeColor="text1"/>
        </w:rPr>
        <w:t>02 tài liệu sinh hoạt chi bộ chuyên đề phục vụ sinh hoạt chi bộ</w:t>
      </w:r>
      <w:r w:rsidR="004E4F8B">
        <w:rPr>
          <w:rStyle w:val="fontstyle01"/>
          <w:rFonts w:eastAsia="Calibri"/>
          <w:color w:val="000000" w:themeColor="text1"/>
        </w:rPr>
        <w:t>.</w:t>
      </w:r>
      <w:r w:rsidR="00826088" w:rsidRPr="008A7226">
        <w:rPr>
          <w:rStyle w:val="fontstyle01"/>
          <w:rFonts w:eastAsia="Calibri"/>
          <w:color w:val="000000" w:themeColor="text1"/>
        </w:rPr>
        <w:t xml:space="preserve"> </w:t>
      </w:r>
    </w:p>
    <w:p w:rsidR="008B2C32" w:rsidRPr="008A7226" w:rsidRDefault="00D52BAE" w:rsidP="002E7195">
      <w:pPr>
        <w:autoSpaceDE w:val="0"/>
        <w:autoSpaceDN w:val="0"/>
        <w:adjustRightInd w:val="0"/>
        <w:spacing w:after="120" w:line="320" w:lineRule="exact"/>
        <w:ind w:firstLine="720"/>
        <w:jc w:val="both"/>
        <w:rPr>
          <w:rFonts w:eastAsia="Calibri" w:cs="Times New Roman"/>
          <w:color w:val="000000" w:themeColor="text1"/>
          <w:spacing w:val="-2"/>
          <w:szCs w:val="28"/>
          <w:lang w:val="da-DK"/>
        </w:rPr>
      </w:pPr>
      <w:r w:rsidRPr="008A7226">
        <w:rPr>
          <w:rFonts w:cs="Times New Roman"/>
          <w:i/>
          <w:color w:val="000000" w:themeColor="text1"/>
          <w:szCs w:val="28"/>
        </w:rPr>
        <w:t>- Công tác dư luận xã hội:</w:t>
      </w:r>
      <w:r w:rsidR="00AE24E4" w:rsidRPr="008A7226">
        <w:rPr>
          <w:rFonts w:cs="Times New Roman"/>
          <w:color w:val="000000" w:themeColor="text1"/>
          <w:szCs w:val="28"/>
        </w:rPr>
        <w:t xml:space="preserve"> </w:t>
      </w:r>
      <w:r w:rsidR="0061468E">
        <w:t>Nâng cao chất lượng nắm bắt, phản ánh dư luận xã hội, trong đó phát huy tốt vai trò, nhiệm vụ của đội ngũ cộng tác viên dư luận xã hội, người làm công tác dư luận xã hội. Kết quả nổi bật: T</w:t>
      </w:r>
      <w:r w:rsidR="009A303C" w:rsidRPr="008A7226">
        <w:rPr>
          <w:color w:val="000000" w:themeColor="text1"/>
          <w:szCs w:val="28"/>
          <w:lang w:val="af-ZA"/>
        </w:rPr>
        <w:t xml:space="preserve">heo dõi, </w:t>
      </w:r>
      <w:r w:rsidR="009A303C" w:rsidRPr="008A7226">
        <w:rPr>
          <w:color w:val="000000" w:themeColor="text1"/>
          <w:szCs w:val="28"/>
        </w:rPr>
        <w:t xml:space="preserve">nắm bắt, tổng hợp báo cáo Thường trực Tỉnh ủy và đề xuất Ủy ban Nhân dân tỉnh chỉ đạo giải quyết hơn </w:t>
      </w:r>
      <w:r w:rsidR="009A303C" w:rsidRPr="008A7226">
        <w:rPr>
          <w:b/>
          <w:color w:val="000000" w:themeColor="text1"/>
          <w:szCs w:val="28"/>
        </w:rPr>
        <w:t xml:space="preserve">80 </w:t>
      </w:r>
      <w:r w:rsidR="009A303C" w:rsidRPr="008A7226">
        <w:rPr>
          <w:color w:val="000000" w:themeColor="text1"/>
          <w:szCs w:val="28"/>
        </w:rPr>
        <w:t>vấn đề dư luận quan tâm</w:t>
      </w:r>
      <w:r w:rsidR="009A303C" w:rsidRPr="008A7226">
        <w:rPr>
          <w:color w:val="000000" w:themeColor="text1"/>
          <w:szCs w:val="28"/>
          <w:lang w:val="af-ZA"/>
        </w:rPr>
        <w:t xml:space="preserve">; </w:t>
      </w:r>
      <w:r w:rsidR="009A303C" w:rsidRPr="008A7226">
        <w:rPr>
          <w:rStyle w:val="Bodytext"/>
          <w:color w:val="000000" w:themeColor="text1"/>
          <w:lang w:val="af-ZA" w:eastAsia="vi-VN"/>
        </w:rPr>
        <w:t>phối hợp với Ban Tuyên giáo Trung ương thực hiện 03 cuộc điều tra dư luận xã hội</w:t>
      </w:r>
      <w:r w:rsidR="009A303C" w:rsidRPr="008A7226">
        <w:rPr>
          <w:rStyle w:val="ThamchiuCcchu"/>
          <w:color w:val="000000" w:themeColor="text1"/>
          <w:szCs w:val="28"/>
          <w:shd w:val="clear" w:color="auto" w:fill="FFFFFF"/>
          <w:lang w:val="af-ZA" w:eastAsia="vi-VN"/>
        </w:rPr>
        <w:footnoteReference w:id="9"/>
      </w:r>
      <w:r w:rsidR="009A303C" w:rsidRPr="008A7226">
        <w:rPr>
          <w:rStyle w:val="Bodytext"/>
          <w:color w:val="000000" w:themeColor="text1"/>
          <w:lang w:val="af-ZA" w:eastAsia="vi-VN"/>
        </w:rPr>
        <w:t>; trực tiếp phối hợp với một số Ban Tuyên giáo huyện tiến hành 03 cuộc điều tra, khảo sát</w:t>
      </w:r>
      <w:r w:rsidR="009A303C" w:rsidRPr="008A7226">
        <w:rPr>
          <w:rStyle w:val="ThamchiuCcchu"/>
          <w:color w:val="000000" w:themeColor="text1"/>
          <w:szCs w:val="28"/>
          <w:shd w:val="clear" w:color="auto" w:fill="FFFFFF"/>
          <w:lang w:val="af-ZA" w:eastAsia="vi-VN"/>
        </w:rPr>
        <w:footnoteReference w:id="10"/>
      </w:r>
      <w:r w:rsidR="009A303C" w:rsidRPr="008A7226">
        <w:rPr>
          <w:rStyle w:val="Bodytext"/>
          <w:color w:val="000000" w:themeColor="text1"/>
          <w:lang w:val="af-ZA" w:eastAsia="vi-VN"/>
        </w:rPr>
        <w:t xml:space="preserve">. </w:t>
      </w:r>
    </w:p>
    <w:p w:rsidR="009A303C" w:rsidRPr="005E7DE5" w:rsidRDefault="00D52BAE" w:rsidP="002E7195">
      <w:pPr>
        <w:spacing w:after="120" w:line="320" w:lineRule="exact"/>
        <w:ind w:firstLine="720"/>
        <w:jc w:val="both"/>
        <w:rPr>
          <w:rStyle w:val="pexcerpt"/>
          <w:bCs/>
          <w:color w:val="000000" w:themeColor="text1"/>
          <w:spacing w:val="-6"/>
          <w:szCs w:val="28"/>
        </w:rPr>
      </w:pPr>
      <w:r w:rsidRPr="005E7DE5">
        <w:rPr>
          <w:rFonts w:cs="Times New Roman"/>
          <w:i/>
          <w:color w:val="000000" w:themeColor="text1"/>
          <w:spacing w:val="-6"/>
          <w:szCs w:val="28"/>
        </w:rPr>
        <w:t>- Công tác tuyên truyền miệng và hoạt động báo cáo viên:</w:t>
      </w:r>
      <w:r w:rsidR="0041165F" w:rsidRPr="005E7DE5">
        <w:rPr>
          <w:rFonts w:cs="Times New Roman"/>
          <w:color w:val="000000" w:themeColor="text1"/>
          <w:spacing w:val="-6"/>
          <w:szCs w:val="28"/>
        </w:rPr>
        <w:t xml:space="preserve"> </w:t>
      </w:r>
      <w:r w:rsidR="009A303C" w:rsidRPr="005E7DE5">
        <w:rPr>
          <w:rStyle w:val="Bodytext"/>
          <w:color w:val="000000" w:themeColor="text1"/>
          <w:spacing w:val="-6"/>
          <w:lang w:val="vi-VN" w:eastAsia="vi-VN"/>
        </w:rPr>
        <w:t>T</w:t>
      </w:r>
      <w:r w:rsidR="009A303C" w:rsidRPr="005E7DE5">
        <w:rPr>
          <w:rStyle w:val="Bodytext"/>
          <w:color w:val="000000" w:themeColor="text1"/>
          <w:spacing w:val="-6"/>
          <w:lang w:val="af-ZA" w:eastAsia="vi-VN"/>
        </w:rPr>
        <w:t xml:space="preserve">ổ chức 07 Hội nghị báo cáo viên tiếp đường truyền trực tiếp từ điểm cầu </w:t>
      </w:r>
      <w:r w:rsidR="009A303C" w:rsidRPr="005E7DE5">
        <w:rPr>
          <w:rFonts w:eastAsia="Lucida Sans Unicode"/>
          <w:color w:val="000000" w:themeColor="text1"/>
          <w:spacing w:val="-6"/>
          <w:szCs w:val="28"/>
          <w:shd w:val="clear" w:color="auto" w:fill="FFFFFF"/>
          <w:lang w:eastAsia="vi-VN"/>
        </w:rPr>
        <w:t>Trung ương đến cơ sở với tổ</w:t>
      </w:r>
      <w:r w:rsidR="0061468E" w:rsidRPr="005E7DE5">
        <w:rPr>
          <w:rFonts w:eastAsia="Lucida Sans Unicode"/>
          <w:color w:val="000000" w:themeColor="text1"/>
          <w:spacing w:val="-6"/>
          <w:szCs w:val="28"/>
          <w:shd w:val="clear" w:color="auto" w:fill="FFFFFF"/>
          <w:lang w:eastAsia="vi-VN"/>
        </w:rPr>
        <w:t xml:space="preserve">ng </w:t>
      </w:r>
      <w:r w:rsidR="009A303C" w:rsidRPr="005E7DE5">
        <w:rPr>
          <w:rFonts w:eastAsia="Lucida Sans Unicode"/>
          <w:color w:val="000000" w:themeColor="text1"/>
          <w:spacing w:val="-6"/>
          <w:szCs w:val="28"/>
          <w:shd w:val="clear" w:color="auto" w:fill="FFFFFF"/>
          <w:lang w:eastAsia="vi-VN"/>
        </w:rPr>
        <w:lastRenderedPageBreak/>
        <w:t>trên 700 điểm cầu cho gần 30 nghìn đại biểu tham dự; tổ chức 02 hội nghị báo cáo viên cấp tỉnh theo hình thức trực tuyến kết hợp trực tiếp cho  hơn 200 điểm cầu với tổng hơn 5.000 lượt đại biểu tham dự</w:t>
      </w:r>
      <w:r w:rsidR="009A303C" w:rsidRPr="005E7DE5">
        <w:rPr>
          <w:rStyle w:val="ThamchiuCcchu"/>
          <w:rFonts w:eastAsia="Lucida Sans Unicode"/>
          <w:color w:val="000000" w:themeColor="text1"/>
          <w:spacing w:val="-6"/>
          <w:szCs w:val="28"/>
          <w:shd w:val="clear" w:color="auto" w:fill="FFFFFF"/>
          <w:lang w:eastAsia="vi-VN"/>
        </w:rPr>
        <w:footnoteReference w:id="11"/>
      </w:r>
      <w:r w:rsidR="009A303C" w:rsidRPr="005E7DE5">
        <w:rPr>
          <w:rFonts w:eastAsia="Lucida Sans Unicode"/>
          <w:color w:val="000000" w:themeColor="text1"/>
          <w:spacing w:val="-6"/>
          <w:szCs w:val="28"/>
          <w:shd w:val="clear" w:color="auto" w:fill="FFFFFF"/>
          <w:lang w:eastAsia="vi-VN"/>
        </w:rPr>
        <w:t xml:space="preserve">; </w:t>
      </w:r>
      <w:r w:rsidR="009A303C" w:rsidRPr="005E7DE5">
        <w:rPr>
          <w:rStyle w:val="pexcerpt"/>
          <w:bCs/>
          <w:color w:val="000000" w:themeColor="text1"/>
          <w:spacing w:val="-6"/>
          <w:szCs w:val="28"/>
        </w:rPr>
        <w:t xml:space="preserve">biên tập 08 bộ tài liệu với 19 chuyên đề cung cấp cho đội ngũ báo cáo viên cấp tỉnh làm tài liệu tham khảo, phục vụ công tác tuyên truyền miệng tại cơ sở; phát hành Bản tin thông báo nội bộ cho báo cáo viên; thực hiện cấp tài khoản sử dụng 3 tủ sách “Tủ sách học tập và làm theo tư tưởng, đạo đức, phong cách Hồ Chí Minh”, “Tủ sách chi bộ”, “Tủ sách bảo vệ nền tảng tư tưởng của Đảng”… </w:t>
      </w:r>
    </w:p>
    <w:p w:rsidR="00FF36E0" w:rsidRPr="008A7226" w:rsidRDefault="00D2611D" w:rsidP="002E7195">
      <w:pPr>
        <w:spacing w:after="120" w:line="320" w:lineRule="exact"/>
        <w:ind w:firstLine="720"/>
        <w:jc w:val="both"/>
        <w:rPr>
          <w:b/>
          <w:color w:val="000000" w:themeColor="text1"/>
          <w:szCs w:val="28"/>
          <w:lang w:val="da-DK"/>
        </w:rPr>
      </w:pPr>
      <w:r w:rsidRPr="008A7226">
        <w:rPr>
          <w:b/>
          <w:color w:val="000000" w:themeColor="text1"/>
          <w:szCs w:val="28"/>
          <w:lang w:val="da-DK"/>
        </w:rPr>
        <w:t>3. Công tác K</w:t>
      </w:r>
      <w:r w:rsidR="000415CF" w:rsidRPr="008A7226">
        <w:rPr>
          <w:b/>
          <w:color w:val="000000" w:themeColor="text1"/>
          <w:szCs w:val="28"/>
          <w:lang w:val="da-DK"/>
        </w:rPr>
        <w:t>hoa giáo</w:t>
      </w:r>
      <w:r w:rsidR="00675A15" w:rsidRPr="008A7226">
        <w:rPr>
          <w:b/>
          <w:color w:val="000000" w:themeColor="text1"/>
          <w:szCs w:val="28"/>
          <w:lang w:val="da-DK"/>
        </w:rPr>
        <w:t xml:space="preserve"> </w:t>
      </w:r>
      <w:r w:rsidRPr="008A7226">
        <w:rPr>
          <w:b/>
          <w:color w:val="000000" w:themeColor="text1"/>
          <w:szCs w:val="28"/>
          <w:lang w:val="da-DK"/>
        </w:rPr>
        <w:t>- V</w:t>
      </w:r>
      <w:r w:rsidR="000415CF" w:rsidRPr="008A7226">
        <w:rPr>
          <w:b/>
          <w:color w:val="000000" w:themeColor="text1"/>
          <w:szCs w:val="28"/>
          <w:lang w:val="da-DK"/>
        </w:rPr>
        <w:t>ăn hóa, văn nghệ</w:t>
      </w:r>
    </w:p>
    <w:p w:rsidR="00CE13B2" w:rsidRDefault="0032597B" w:rsidP="002E7195">
      <w:pPr>
        <w:spacing w:after="120" w:line="320" w:lineRule="exact"/>
        <w:ind w:firstLine="720"/>
        <w:jc w:val="both"/>
        <w:rPr>
          <w:rFonts w:eastAsia="Times New Roman" w:cs="Times New Roman"/>
          <w:color w:val="000000" w:themeColor="text1"/>
          <w:szCs w:val="28"/>
        </w:rPr>
      </w:pPr>
      <w:r>
        <w:rPr>
          <w:b/>
          <w:i/>
          <w:color w:val="000000" w:themeColor="text1"/>
          <w:szCs w:val="28"/>
          <w:lang w:val="da-DK"/>
        </w:rPr>
        <w:t xml:space="preserve">3.1. Công tác tham mưu </w:t>
      </w:r>
      <w:r w:rsidR="00A13728" w:rsidRPr="008A7226">
        <w:rPr>
          <w:b/>
          <w:i/>
          <w:color w:val="000000" w:themeColor="text1"/>
          <w:szCs w:val="28"/>
          <w:lang w:val="da-DK"/>
        </w:rPr>
        <w:t>cấp ủy tỉnh</w:t>
      </w:r>
    </w:p>
    <w:p w:rsidR="00564021" w:rsidRDefault="00564021" w:rsidP="002E7195">
      <w:pPr>
        <w:spacing w:after="120" w:line="320" w:lineRule="exact"/>
        <w:ind w:firstLine="720"/>
        <w:jc w:val="both"/>
        <w:rPr>
          <w:i/>
          <w:color w:val="000000" w:themeColor="text1"/>
          <w:spacing w:val="-6"/>
          <w:szCs w:val="28"/>
          <w:lang w:val="vi-VN"/>
        </w:rPr>
      </w:pPr>
      <w:r w:rsidRPr="00883960">
        <w:rPr>
          <w:rFonts w:eastAsia="Times New Roman" w:cs="Times New Roman"/>
          <w:color w:val="000000" w:themeColor="text1"/>
          <w:spacing w:val="-6"/>
          <w:szCs w:val="28"/>
        </w:rPr>
        <w:t>Chủ</w:t>
      </w:r>
      <w:r w:rsidRPr="00883960">
        <w:rPr>
          <w:rFonts w:eastAsia="Times New Roman" w:cs="Times New Roman"/>
          <w:color w:val="000000" w:themeColor="text1"/>
          <w:spacing w:val="-6"/>
          <w:szCs w:val="28"/>
          <w:lang w:val="vi-VN"/>
        </w:rPr>
        <w:t xml:space="preserve"> động tham mưu cho T</w:t>
      </w:r>
      <w:r w:rsidR="004E4F8B" w:rsidRPr="00883960">
        <w:rPr>
          <w:rFonts w:eastAsia="Times New Roman" w:cs="Times New Roman"/>
          <w:color w:val="000000" w:themeColor="text1"/>
          <w:spacing w:val="-6"/>
          <w:szCs w:val="28"/>
          <w:lang w:val="vi-VN"/>
        </w:rPr>
        <w:t xml:space="preserve">hường trực, Ban Thường vụ Tỉnh </w:t>
      </w:r>
      <w:r w:rsidR="004E4F8B" w:rsidRPr="00883960">
        <w:rPr>
          <w:rFonts w:eastAsia="Times New Roman" w:cs="Times New Roman"/>
          <w:color w:val="000000" w:themeColor="text1"/>
          <w:spacing w:val="-6"/>
          <w:szCs w:val="28"/>
        </w:rPr>
        <w:t>ủy</w:t>
      </w:r>
      <w:r w:rsidRPr="00883960">
        <w:rPr>
          <w:rFonts w:eastAsia="Times New Roman" w:cs="Times New Roman"/>
          <w:color w:val="000000" w:themeColor="text1"/>
          <w:spacing w:val="-6"/>
          <w:szCs w:val="28"/>
          <w:lang w:val="vi-VN"/>
        </w:rPr>
        <w:t xml:space="preserve"> triển </w:t>
      </w:r>
      <w:r w:rsidRPr="00883960">
        <w:rPr>
          <w:color w:val="000000" w:themeColor="text1"/>
          <w:spacing w:val="-6"/>
          <w:szCs w:val="28"/>
        </w:rPr>
        <w:t>khai thực hiện các nghị quyết, chỉ thị mới của Bộ Chính trị, Ban Bí thư về công tác khoa giáo</w:t>
      </w:r>
      <w:r w:rsidRPr="00883960">
        <w:rPr>
          <w:rStyle w:val="ThamchiuCcchu"/>
          <w:color w:val="000000" w:themeColor="text1"/>
          <w:spacing w:val="-6"/>
          <w:szCs w:val="28"/>
        </w:rPr>
        <w:footnoteReference w:id="12"/>
      </w:r>
      <w:r w:rsidRPr="00883960">
        <w:rPr>
          <w:color w:val="000000" w:themeColor="text1"/>
          <w:spacing w:val="-6"/>
          <w:szCs w:val="28"/>
        </w:rPr>
        <w:t>; sơ kết, tổng kết một số nghị quyết, chỉ thị của Đảng về lĩnh vự</w:t>
      </w:r>
      <w:r w:rsidR="000645D0" w:rsidRPr="00883960">
        <w:rPr>
          <w:color w:val="000000" w:themeColor="text1"/>
          <w:spacing w:val="-6"/>
          <w:szCs w:val="28"/>
        </w:rPr>
        <w:t>c khoa giáo, văn hóa</w:t>
      </w:r>
      <w:r w:rsidRPr="00883960">
        <w:rPr>
          <w:rStyle w:val="ThamchiuCcchu"/>
          <w:color w:val="000000" w:themeColor="text1"/>
          <w:spacing w:val="-6"/>
          <w:szCs w:val="28"/>
        </w:rPr>
        <w:footnoteReference w:id="13"/>
      </w:r>
      <w:r w:rsidRPr="00883960">
        <w:rPr>
          <w:color w:val="000000" w:themeColor="text1"/>
          <w:spacing w:val="-6"/>
          <w:szCs w:val="28"/>
          <w:lang w:val="vi-VN"/>
        </w:rPr>
        <w:t>;</w:t>
      </w:r>
      <w:r w:rsidR="0032597B" w:rsidRPr="00883960">
        <w:rPr>
          <w:color w:val="000000" w:themeColor="text1"/>
          <w:spacing w:val="-6"/>
          <w:szCs w:val="28"/>
          <w:shd w:val="clear" w:color="auto" w:fill="FFFFFF"/>
          <w:lang w:val="nl-NL"/>
        </w:rPr>
        <w:t xml:space="preserve"> tổ chức Hội nghị văn hóa tỉnh năm 2023</w:t>
      </w:r>
      <w:r w:rsidR="0032597B" w:rsidRPr="00883960">
        <w:rPr>
          <w:rStyle w:val="ThamchiuCcchu"/>
          <w:color w:val="000000" w:themeColor="text1"/>
          <w:spacing w:val="-6"/>
          <w:szCs w:val="28"/>
          <w:shd w:val="clear" w:color="auto" w:fill="FFFFFF"/>
          <w:lang w:val="nl-NL"/>
        </w:rPr>
        <w:footnoteReference w:id="14"/>
      </w:r>
      <w:r w:rsidR="0032597B" w:rsidRPr="00883960">
        <w:rPr>
          <w:color w:val="000000" w:themeColor="text1"/>
          <w:spacing w:val="-6"/>
          <w:szCs w:val="28"/>
          <w:shd w:val="clear" w:color="auto" w:fill="FFFFFF"/>
          <w:lang w:val="nl-NL"/>
        </w:rPr>
        <w:t xml:space="preserve">, sau Hội nghị tham mưu Ban Chấp hành Đảng bộ tỉnh dự thảo Nghị quyết </w:t>
      </w:r>
      <w:r w:rsidR="0032597B" w:rsidRPr="00883960">
        <w:rPr>
          <w:i/>
          <w:color w:val="000000" w:themeColor="text1"/>
          <w:spacing w:val="-6"/>
          <w:szCs w:val="28"/>
          <w:shd w:val="clear" w:color="auto" w:fill="FFFFFF"/>
          <w:lang w:val="nl-NL"/>
        </w:rPr>
        <w:t>“Xây dựng và phát triển văn hóa, con người Hà Giang đáp ứng yêu cầu phát triển nhanh và bền vững, giai đoạn 2024-2030</w:t>
      </w:r>
      <w:r w:rsidR="0032597B" w:rsidRPr="00883960">
        <w:rPr>
          <w:color w:val="000000" w:themeColor="text1"/>
          <w:spacing w:val="-6"/>
          <w:szCs w:val="28"/>
          <w:shd w:val="clear" w:color="auto" w:fill="FFFFFF"/>
          <w:lang w:val="nl-NL"/>
        </w:rPr>
        <w:t xml:space="preserve">”; tham mưu </w:t>
      </w:r>
      <w:r w:rsidRPr="00883960">
        <w:rPr>
          <w:rFonts w:eastAsia="Calibri" w:cs="Times New Roman"/>
          <w:bCs/>
          <w:color w:val="000000" w:themeColor="text1"/>
          <w:spacing w:val="-6"/>
          <w:szCs w:val="28"/>
          <w:lang w:val="vi-VN"/>
        </w:rPr>
        <w:t>Thường trực Tỉ</w:t>
      </w:r>
      <w:r w:rsidR="00CB6139" w:rsidRPr="00883960">
        <w:rPr>
          <w:rFonts w:eastAsia="Calibri" w:cs="Times New Roman"/>
          <w:bCs/>
          <w:color w:val="000000" w:themeColor="text1"/>
          <w:spacing w:val="-6"/>
          <w:szCs w:val="28"/>
          <w:lang w:val="vi-VN"/>
        </w:rPr>
        <w:t xml:space="preserve">nh </w:t>
      </w:r>
      <w:r w:rsidR="00CB6139" w:rsidRPr="00883960">
        <w:rPr>
          <w:rFonts w:eastAsia="Calibri" w:cs="Times New Roman"/>
          <w:bCs/>
          <w:color w:val="000000" w:themeColor="text1"/>
          <w:spacing w:val="-6"/>
          <w:szCs w:val="28"/>
        </w:rPr>
        <w:t>ủy</w:t>
      </w:r>
      <w:r w:rsidRPr="00883960">
        <w:rPr>
          <w:rFonts w:cs="Times New Roman"/>
          <w:color w:val="000000" w:themeColor="text1"/>
          <w:spacing w:val="-6"/>
          <w:szCs w:val="28"/>
        </w:rPr>
        <w:t xml:space="preserve"> làm việc với Đoàn Ban Tuyên giáo Trung ương về khảo sát </w:t>
      </w:r>
      <w:r w:rsidRPr="00883960">
        <w:rPr>
          <w:rFonts w:eastAsia="Calibri" w:cs="Times New Roman"/>
          <w:color w:val="000000" w:themeColor="text1"/>
          <w:spacing w:val="-6"/>
          <w:szCs w:val="28"/>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sidR="002B5533" w:rsidRPr="00883960">
        <w:rPr>
          <w:rFonts w:eastAsia="Calibri" w:cs="Times New Roman"/>
          <w:color w:val="000000" w:themeColor="text1"/>
          <w:spacing w:val="-6"/>
          <w:szCs w:val="28"/>
          <w:lang w:val="vi-VN"/>
        </w:rPr>
        <w:t xml:space="preserve">; </w:t>
      </w:r>
      <w:r w:rsidR="000645D0" w:rsidRPr="00883960">
        <w:rPr>
          <w:rFonts w:eastAsia="Calibri" w:cs="Times New Roman"/>
          <w:color w:val="000000" w:themeColor="text1"/>
          <w:spacing w:val="-6"/>
          <w:szCs w:val="28"/>
        </w:rPr>
        <w:t>c</w:t>
      </w:r>
      <w:r w:rsidR="002B5533" w:rsidRPr="00883960">
        <w:rPr>
          <w:color w:val="000000" w:themeColor="text1"/>
          <w:spacing w:val="-6"/>
          <w:szCs w:val="28"/>
          <w:lang w:val="vi-VN"/>
        </w:rPr>
        <w:t>hỉ đạo, p</w:t>
      </w:r>
      <w:r w:rsidR="002B5533" w:rsidRPr="00883960">
        <w:rPr>
          <w:color w:val="000000" w:themeColor="text1"/>
          <w:spacing w:val="-6"/>
          <w:szCs w:val="28"/>
        </w:rPr>
        <w:t>hối hợp với các ngành liên quan triển khai các hoạt động kỷ niệm 80 năm ra đời “</w:t>
      </w:r>
      <w:r w:rsidR="002B5533" w:rsidRPr="00883960">
        <w:rPr>
          <w:i/>
          <w:color w:val="000000" w:themeColor="text1"/>
          <w:spacing w:val="-6"/>
          <w:szCs w:val="28"/>
        </w:rPr>
        <w:t>Đề cương về văn hóa Việt Nam” (1943-2023)”</w:t>
      </w:r>
      <w:r w:rsidR="002B5533" w:rsidRPr="00883960">
        <w:rPr>
          <w:i/>
          <w:color w:val="000000" w:themeColor="text1"/>
          <w:spacing w:val="-6"/>
          <w:szCs w:val="28"/>
          <w:lang w:val="vi-VN"/>
        </w:rPr>
        <w:t>.</w:t>
      </w:r>
    </w:p>
    <w:p w:rsidR="000645D0" w:rsidRDefault="004A0450" w:rsidP="002E7195">
      <w:pPr>
        <w:widowControl w:val="0"/>
        <w:spacing w:after="120" w:line="320" w:lineRule="exact"/>
        <w:ind w:right="-1" w:firstLine="720"/>
        <w:jc w:val="both"/>
        <w:rPr>
          <w:b/>
          <w:i/>
          <w:color w:val="000000" w:themeColor="text1"/>
          <w:szCs w:val="28"/>
          <w:lang w:val="da-DK"/>
        </w:rPr>
      </w:pPr>
      <w:r w:rsidRPr="008A7226">
        <w:rPr>
          <w:b/>
          <w:i/>
          <w:color w:val="000000" w:themeColor="text1"/>
          <w:szCs w:val="28"/>
          <w:lang w:val="da-DK"/>
        </w:rPr>
        <w:lastRenderedPageBreak/>
        <w:t>3</w:t>
      </w:r>
      <w:r w:rsidR="0075295D" w:rsidRPr="008A7226">
        <w:rPr>
          <w:b/>
          <w:i/>
          <w:color w:val="000000" w:themeColor="text1"/>
          <w:szCs w:val="28"/>
          <w:lang w:val="da-DK"/>
        </w:rPr>
        <w:t>.2.</w:t>
      </w:r>
      <w:r w:rsidRPr="008A7226">
        <w:rPr>
          <w:b/>
          <w:i/>
          <w:color w:val="000000" w:themeColor="text1"/>
          <w:szCs w:val="28"/>
          <w:lang w:val="da-DK"/>
        </w:rPr>
        <w:t>Về thực hiện nhiệm vụ chuyên môn</w:t>
      </w:r>
    </w:p>
    <w:p w:rsidR="002B5533" w:rsidRPr="00CE13B2" w:rsidRDefault="00DA12B1" w:rsidP="002E7195">
      <w:pPr>
        <w:widowControl w:val="0"/>
        <w:spacing w:after="120" w:line="320" w:lineRule="exact"/>
        <w:ind w:right="-1" w:firstLine="720"/>
        <w:jc w:val="both"/>
        <w:rPr>
          <w:color w:val="000000" w:themeColor="text1"/>
          <w:spacing w:val="2"/>
          <w:szCs w:val="28"/>
        </w:rPr>
      </w:pPr>
      <w:r>
        <w:rPr>
          <w:color w:val="000000" w:themeColor="text1"/>
          <w:spacing w:val="2"/>
          <w:szCs w:val="28"/>
        </w:rPr>
        <w:t xml:space="preserve">- </w:t>
      </w:r>
      <w:r w:rsidR="002B5533" w:rsidRPr="00CE13B2">
        <w:rPr>
          <w:color w:val="000000" w:themeColor="text1"/>
          <w:spacing w:val="2"/>
          <w:szCs w:val="28"/>
        </w:rPr>
        <w:t xml:space="preserve">Chỉ đạo, định hướng, nắm bắt tình hình hoạt động của các ngành trong khối, chú trọng lĩnh vực giáo dục và đào tạo, khoa học công nghệ, chăm sóc sức khỏe Nhân dân, thể dục, thể thao, công tác gia đình, </w:t>
      </w:r>
      <w:r w:rsidR="002B5533" w:rsidRPr="00CE13B2">
        <w:rPr>
          <w:rFonts w:eastAsia="Courier New"/>
          <w:color w:val="000000" w:themeColor="text1"/>
          <w:spacing w:val="2"/>
          <w:szCs w:val="28"/>
          <w:lang w:val="vi-VN"/>
        </w:rPr>
        <w:t>công tác phòng, chống dịch bệnh trên địa bàn tỉnh</w:t>
      </w:r>
      <w:r w:rsidR="002B5533" w:rsidRPr="00CE13B2">
        <w:rPr>
          <w:rFonts w:eastAsia="Courier New"/>
          <w:color w:val="000000" w:themeColor="text1"/>
          <w:spacing w:val="2"/>
          <w:szCs w:val="28"/>
        </w:rPr>
        <w:t>, nhất là dịch Tả lợn Châu phi, bệnh Bạch Hầu…; tổ chức tuyên truyền, vận động, triển khai ứng dụng khoa học, công nghệ vào sản xuất; tuyên truyền bảo vệ môi trường; c</w:t>
      </w:r>
      <w:r w:rsidR="002B5533" w:rsidRPr="00CE13B2">
        <w:rPr>
          <w:color w:val="000000" w:themeColor="text1"/>
          <w:spacing w:val="2"/>
          <w:szCs w:val="28"/>
        </w:rPr>
        <w:t>hỉ đạo và ký kết chương trình phối hợp với các ngành trong khối tuyên truyền các chủ trương, chính sách pháp luật của Nhà nước đến với Nhân dân.</w:t>
      </w:r>
    </w:p>
    <w:p w:rsidR="002B5533" w:rsidRPr="008A7226" w:rsidRDefault="00DA12B1" w:rsidP="002E7195">
      <w:pPr>
        <w:spacing w:after="120" w:line="320" w:lineRule="exact"/>
        <w:ind w:firstLine="720"/>
        <w:jc w:val="both"/>
        <w:rPr>
          <w:color w:val="000000" w:themeColor="text1"/>
          <w:szCs w:val="28"/>
        </w:rPr>
      </w:pPr>
      <w:r>
        <w:rPr>
          <w:color w:val="000000" w:themeColor="text1"/>
          <w:szCs w:val="28"/>
          <w:lang w:val="af-ZA"/>
        </w:rPr>
        <w:t xml:space="preserve">- </w:t>
      </w:r>
      <w:r w:rsidR="002B5533" w:rsidRPr="008A7226">
        <w:rPr>
          <w:color w:val="000000" w:themeColor="text1"/>
          <w:szCs w:val="28"/>
          <w:lang w:val="af-ZA"/>
        </w:rPr>
        <w:t xml:space="preserve">Phối hợp với Trường Chính trị tỉnh tổ chức Hội thảo </w:t>
      </w:r>
      <w:r w:rsidR="002B5533" w:rsidRPr="008A7226">
        <w:rPr>
          <w:i/>
          <w:color w:val="000000" w:themeColor="text1"/>
          <w:szCs w:val="28"/>
          <w:lang w:val="af-ZA"/>
        </w:rPr>
        <w:t>“Bảo tồn văn hóa Hà Giang gắn với phát triển du lịch”</w:t>
      </w:r>
      <w:r w:rsidR="002B5533" w:rsidRPr="008A7226">
        <w:rPr>
          <w:rStyle w:val="ThamchiuCcchu"/>
          <w:i/>
          <w:color w:val="000000" w:themeColor="text1"/>
          <w:szCs w:val="28"/>
          <w:lang w:val="af-ZA"/>
        </w:rPr>
        <w:footnoteReference w:id="15"/>
      </w:r>
      <w:r w:rsidR="002B5533" w:rsidRPr="008A7226">
        <w:rPr>
          <w:i/>
          <w:color w:val="000000" w:themeColor="text1"/>
          <w:szCs w:val="28"/>
          <w:lang w:val="af-ZA"/>
        </w:rPr>
        <w:t>.</w:t>
      </w:r>
      <w:r w:rsidR="002B5533" w:rsidRPr="008A7226">
        <w:rPr>
          <w:color w:val="000000" w:themeColor="text1"/>
          <w:szCs w:val="28"/>
          <w:lang w:val="af-ZA"/>
        </w:rPr>
        <w:t xml:space="preserve"> Biên soạn, biên tập </w:t>
      </w:r>
      <w:r w:rsidR="002B5533" w:rsidRPr="008A7226">
        <w:rPr>
          <w:bCs/>
          <w:color w:val="000000" w:themeColor="text1"/>
          <w:szCs w:val="28"/>
          <w:lang w:eastAsia="vi-VN"/>
        </w:rPr>
        <w:t xml:space="preserve">và phát hành cuốn sách </w:t>
      </w:r>
      <w:r w:rsidR="002B5533" w:rsidRPr="008A7226">
        <w:rPr>
          <w:bCs/>
          <w:i/>
          <w:color w:val="000000" w:themeColor="text1"/>
          <w:szCs w:val="28"/>
          <w:lang w:eastAsia="vi-VN"/>
        </w:rPr>
        <w:t>“Xóa bỏ hủ tục, phong tục tập quán lạc hậu, xây dựng nếp sống văn minh trong một số dân tộc tỉnh Hà Giang”.</w:t>
      </w:r>
      <w:r w:rsidR="002B5533" w:rsidRPr="008A7226">
        <w:rPr>
          <w:bCs/>
          <w:color w:val="000000" w:themeColor="text1"/>
          <w:szCs w:val="28"/>
          <w:lang w:eastAsia="vi-VN"/>
        </w:rPr>
        <w:t xml:space="preserve"> T</w:t>
      </w:r>
      <w:r w:rsidR="002B5533" w:rsidRPr="008A7226">
        <w:rPr>
          <w:color w:val="000000" w:themeColor="text1"/>
          <w:szCs w:val="28"/>
          <w:lang w:eastAsia="vi-VN"/>
        </w:rPr>
        <w:t>ổ chức khảo sát</w:t>
      </w:r>
      <w:r w:rsidR="002B5533" w:rsidRPr="008A7226">
        <w:rPr>
          <w:color w:val="000000" w:themeColor="text1"/>
          <w:szCs w:val="28"/>
        </w:rPr>
        <w:t xml:space="preserve"> </w:t>
      </w:r>
      <w:r w:rsidR="002B5533" w:rsidRPr="008A7226">
        <w:rPr>
          <w:bCs/>
          <w:color w:val="000000" w:themeColor="text1"/>
          <w:szCs w:val="28"/>
        </w:rPr>
        <w:t>đánh giá việc triển khai thực hiện Kết luận của đồng chí Tổng Bí thư tại Hội nghị văn hóa toàn quốc năm 2021; công tác bảo tồn và phát huy các giá trị văn hóa truyền thống; công tác quản lý, bảo vệ, tôn tạo các di tích lịch sử văn hóa, danh lam thắng cảnh trên địa bàn tỉnh.</w:t>
      </w:r>
      <w:r w:rsidR="002B5533" w:rsidRPr="008A7226">
        <w:rPr>
          <w:color w:val="000000" w:themeColor="text1"/>
          <w:szCs w:val="28"/>
        </w:rPr>
        <w:t xml:space="preserve"> </w:t>
      </w:r>
    </w:p>
    <w:p w:rsidR="002B5533" w:rsidRPr="008A7226" w:rsidRDefault="002B5533" w:rsidP="002E7195">
      <w:pPr>
        <w:spacing w:after="120" w:line="320" w:lineRule="exact"/>
        <w:ind w:firstLine="720"/>
        <w:jc w:val="both"/>
        <w:rPr>
          <w:b/>
          <w:i/>
          <w:color w:val="000000" w:themeColor="text1"/>
          <w:spacing w:val="-8"/>
          <w:szCs w:val="28"/>
        </w:rPr>
      </w:pPr>
      <w:r w:rsidRPr="008A7226">
        <w:rPr>
          <w:b/>
          <w:i/>
          <w:color w:val="000000" w:themeColor="text1"/>
          <w:spacing w:val="-8"/>
          <w:szCs w:val="28"/>
          <w:lang w:val="da-DK"/>
        </w:rPr>
        <w:t xml:space="preserve">4. </w:t>
      </w:r>
      <w:r w:rsidRPr="008A7226">
        <w:rPr>
          <w:b/>
          <w:bCs/>
          <w:i/>
          <w:iCs/>
          <w:color w:val="000000" w:themeColor="text1"/>
          <w:spacing w:val="-8"/>
          <w:szCs w:val="28"/>
        </w:rPr>
        <w:t>T</w:t>
      </w:r>
      <w:r w:rsidRPr="008A7226">
        <w:rPr>
          <w:b/>
          <w:bCs/>
          <w:i/>
          <w:iCs/>
          <w:color w:val="000000" w:themeColor="text1"/>
          <w:spacing w:val="-8"/>
          <w:szCs w:val="28"/>
          <w:lang w:val="vi-VN"/>
        </w:rPr>
        <w:t>hực hiện nhiệm vụ phối hợ</w:t>
      </w:r>
      <w:r w:rsidRPr="008A7226">
        <w:rPr>
          <w:b/>
          <w:bCs/>
          <w:i/>
          <w:iCs/>
          <w:color w:val="000000" w:themeColor="text1"/>
          <w:spacing w:val="-8"/>
          <w:szCs w:val="28"/>
        </w:rPr>
        <w:t xml:space="preserve">p tuyên truyền theo </w:t>
      </w:r>
      <w:r w:rsidRPr="008A7226">
        <w:rPr>
          <w:b/>
          <w:i/>
          <w:color w:val="000000" w:themeColor="text1"/>
          <w:spacing w:val="-8"/>
          <w:szCs w:val="28"/>
        </w:rPr>
        <w:t>Quyết định số 238-QĐ/TW</w:t>
      </w:r>
    </w:p>
    <w:p w:rsidR="002B5533" w:rsidRDefault="002B5533"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color w:val="000000" w:themeColor="text1"/>
          <w:szCs w:val="28"/>
          <w:lang w:val="et-EE"/>
        </w:rPr>
      </w:pPr>
      <w:r w:rsidRPr="008A7226">
        <w:rPr>
          <w:color w:val="000000" w:themeColor="text1"/>
          <w:szCs w:val="28"/>
          <w:lang w:val="da-DK"/>
        </w:rPr>
        <w:t>Chỉ</w:t>
      </w:r>
      <w:r w:rsidRPr="008A7226">
        <w:rPr>
          <w:color w:val="000000" w:themeColor="text1"/>
          <w:szCs w:val="28"/>
          <w:lang w:val="vi-VN"/>
        </w:rPr>
        <w:t xml:space="preserve"> đạo </w:t>
      </w:r>
      <w:r w:rsidRPr="008A7226">
        <w:rPr>
          <w:color w:val="000000" w:themeColor="text1"/>
          <w:szCs w:val="28"/>
          <w:lang w:val="da-DK"/>
        </w:rPr>
        <w:t xml:space="preserve">quan tâm triển khai thực hiện </w:t>
      </w:r>
      <w:r w:rsidRPr="008A7226">
        <w:rPr>
          <w:color w:val="000000" w:themeColor="text1"/>
          <w:szCs w:val="28"/>
        </w:rPr>
        <w:t>Quyết định số 238-QĐ/TW, ngày 30/9/2020 của Ban Bí thư Trung ương Đảng về ban hành Quy chế phối hợp giữa Ban Tuyên giáo các cấp với cơ quan quản lý nhà nước cùng cấp trong việc thực thi pháp luật, triển khai kế hoạch phát triển kinh tế-xã hội, giải quyết các vấn đề nổi cộm, Nhân dân quan tâm và tiến hành sơ kết 03 năm triển khai thực hiện Quyết định số 238-QĐ/TW. Nổi bật: Trong năm 2023, Ban Tuyên giáo Tỉnh ủy tiếp tục đẩy mạnh ký kết, triển khai công tác phối hợp với HĐND tỉnh, UBND tỉnh, các cơ quan tư pháp; Cục Thuế tỉnh, Bảo hiểm xã hội tỉnh, Cục Quản lý thị trường tỉnh, Ngân hàng Nhà nước chi nhánh tỉnh Hà Giang, Sở Tài nguyên Môi trường… Nhìn chung, công tác phối hợp</w:t>
      </w:r>
      <w:r w:rsidRPr="008A7226">
        <w:rPr>
          <w:color w:val="000000" w:themeColor="text1"/>
          <w:szCs w:val="28"/>
          <w:lang w:val="et-EE"/>
        </w:rPr>
        <w:t xml:space="preserve"> đạt được những kết quả tích cực, góp phần thực hiện tốt </w:t>
      </w:r>
      <w:r w:rsidR="00D965FE">
        <w:rPr>
          <w:color w:val="000000" w:themeColor="text1"/>
          <w:szCs w:val="28"/>
          <w:lang w:val="et-EE"/>
        </w:rPr>
        <w:t xml:space="preserve">các nhiệm vụ được giao, </w:t>
      </w:r>
      <w:r w:rsidRPr="008A7226">
        <w:rPr>
          <w:color w:val="000000" w:themeColor="text1"/>
          <w:szCs w:val="28"/>
          <w:lang w:val="et-EE"/>
        </w:rPr>
        <w:t>tạo sự đồng thuận, thống nhất về hành động của cán bộ, đảng viên, Nhân dân</w:t>
      </w:r>
      <w:r w:rsidR="00D965FE">
        <w:rPr>
          <w:color w:val="000000" w:themeColor="text1"/>
          <w:szCs w:val="28"/>
          <w:lang w:val="et-EE"/>
        </w:rPr>
        <w:t>.</w:t>
      </w:r>
    </w:p>
    <w:p w:rsidR="00CE13B2" w:rsidRDefault="0036680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b/>
          <w:color w:val="000000" w:themeColor="text1"/>
          <w:szCs w:val="28"/>
          <w:lang w:val="da-DK"/>
        </w:rPr>
      </w:pPr>
      <w:r>
        <w:rPr>
          <w:b/>
          <w:color w:val="000000" w:themeColor="text1"/>
          <w:szCs w:val="28"/>
          <w:lang w:val="da-DK"/>
        </w:rPr>
        <w:t>5</w:t>
      </w:r>
      <w:r w:rsidR="00B8755F" w:rsidRPr="008A7226">
        <w:rPr>
          <w:b/>
          <w:color w:val="000000" w:themeColor="text1"/>
          <w:szCs w:val="28"/>
          <w:lang w:val="da-DK"/>
        </w:rPr>
        <w:t>. Công tác Tổng hợp</w:t>
      </w:r>
      <w:r w:rsidR="00030B9A">
        <w:rPr>
          <w:b/>
          <w:color w:val="000000" w:themeColor="text1"/>
          <w:szCs w:val="28"/>
          <w:lang w:val="da-DK"/>
        </w:rPr>
        <w:t>, hành chính</w:t>
      </w:r>
      <w:r w:rsidR="00CE13B2">
        <w:rPr>
          <w:b/>
          <w:color w:val="000000" w:themeColor="text1"/>
          <w:szCs w:val="28"/>
          <w:lang w:val="da-DK"/>
        </w:rPr>
        <w:t>, chuyển đổi số</w:t>
      </w:r>
    </w:p>
    <w:p w:rsidR="005E7DE5" w:rsidRDefault="0036680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
          <w:bCs/>
          <w:i/>
          <w:color w:val="000000" w:themeColor="text1"/>
          <w:spacing w:val="-2"/>
          <w:szCs w:val="28"/>
          <w:lang w:eastAsia="ar-SA"/>
        </w:rPr>
      </w:pPr>
      <w:r>
        <w:rPr>
          <w:rFonts w:eastAsia="Times New Roman" w:cs="Times New Roman"/>
          <w:b/>
          <w:bCs/>
          <w:i/>
          <w:color w:val="000000" w:themeColor="text1"/>
          <w:spacing w:val="-2"/>
          <w:szCs w:val="28"/>
          <w:lang w:eastAsia="ar-SA"/>
        </w:rPr>
        <w:t>5</w:t>
      </w:r>
      <w:r w:rsidR="00030B9A" w:rsidRPr="00CE13B2">
        <w:rPr>
          <w:rFonts w:eastAsia="Times New Roman" w:cs="Times New Roman"/>
          <w:b/>
          <w:bCs/>
          <w:i/>
          <w:color w:val="000000" w:themeColor="text1"/>
          <w:spacing w:val="-2"/>
          <w:szCs w:val="28"/>
          <w:lang w:eastAsia="ar-SA"/>
        </w:rPr>
        <w:t>.1.Công tác hành chính</w:t>
      </w:r>
    </w:p>
    <w:p w:rsidR="00030B9A" w:rsidRPr="00030B9A" w:rsidRDefault="00D965F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Cs/>
          <w:color w:val="000000" w:themeColor="text1"/>
          <w:spacing w:val="-2"/>
          <w:szCs w:val="28"/>
          <w:lang w:eastAsia="ar-SA"/>
        </w:rPr>
      </w:pPr>
      <w:r>
        <w:rPr>
          <w:rFonts w:eastAsia="Times New Roman" w:cs="Times New Roman"/>
          <w:bCs/>
          <w:color w:val="000000" w:themeColor="text1"/>
          <w:spacing w:val="-2"/>
          <w:szCs w:val="28"/>
          <w:lang w:eastAsia="ar-SA"/>
        </w:rPr>
        <w:t>T</w:t>
      </w:r>
      <w:r w:rsidR="006E1A6D" w:rsidRPr="008A7226">
        <w:rPr>
          <w:rFonts w:eastAsia="Times New Roman" w:cs="Times New Roman"/>
          <w:bCs/>
          <w:color w:val="000000" w:themeColor="text1"/>
          <w:spacing w:val="-2"/>
          <w:szCs w:val="28"/>
          <w:lang w:val="vi-VN" w:eastAsia="ar-SA"/>
        </w:rPr>
        <w:t>hực hiện tốt các công tác phục vụ hội nghị, cuộc họp, chuẩn bị tốt các điều kiện đón tiếp các đoàn công tác</w:t>
      </w:r>
      <w:r w:rsidR="006E1A6D">
        <w:rPr>
          <w:rFonts w:eastAsia="Times New Roman" w:cs="Times New Roman"/>
          <w:bCs/>
          <w:color w:val="000000" w:themeColor="text1"/>
          <w:spacing w:val="-2"/>
          <w:szCs w:val="28"/>
          <w:lang w:eastAsia="ar-SA"/>
        </w:rPr>
        <w:t xml:space="preserve">; </w:t>
      </w:r>
      <w:r w:rsidR="00030B9A">
        <w:rPr>
          <w:rFonts w:eastAsia="Times New Roman" w:cs="Times New Roman"/>
          <w:bCs/>
          <w:color w:val="000000" w:themeColor="text1"/>
          <w:spacing w:val="-2"/>
          <w:szCs w:val="28"/>
          <w:lang w:eastAsia="ar-SA"/>
        </w:rPr>
        <w:t xml:space="preserve">luôn chú trọng đảm bảo tốt điều kiện cơ sở vật chất để công chức làm việc; thực hiện nghiêm túc chế độ chi trả tiền lương, phụ cấp, thù lao, nâng lương theo quy định; cải tạo môi trường cơ quan, vệ sinh cơ quan sạch sẽ; </w:t>
      </w:r>
      <w:r w:rsidR="00030B9A" w:rsidRPr="00FB0A0D">
        <w:rPr>
          <w:rFonts w:cs="Times New Roman"/>
          <w:color w:val="000000" w:themeColor="text1"/>
          <w:szCs w:val="28"/>
          <w:lang w:val="nl-NL"/>
        </w:rPr>
        <w:lastRenderedPageBreak/>
        <w:t>đổi mới, thực hiện cải cách thủ tục hành chính</w:t>
      </w:r>
      <w:r w:rsidR="00030B9A">
        <w:rPr>
          <w:rFonts w:eastAsia="Times New Roman" w:cs="Times New Roman"/>
          <w:bCs/>
          <w:color w:val="000000" w:themeColor="text1"/>
          <w:spacing w:val="-2"/>
          <w:szCs w:val="28"/>
          <w:lang w:eastAsia="ar-SA"/>
        </w:rPr>
        <w:t xml:space="preserve"> trong quy trình nhận, phân, gửi văn bản, số hóa các văn bản</w:t>
      </w:r>
      <w:r w:rsidR="009A50C9">
        <w:rPr>
          <w:rFonts w:eastAsia="Times New Roman" w:cs="Times New Roman"/>
          <w:bCs/>
          <w:color w:val="000000" w:themeColor="text1"/>
          <w:spacing w:val="-2"/>
          <w:szCs w:val="28"/>
          <w:lang w:eastAsia="ar-SA"/>
        </w:rPr>
        <w:t>; thực hiện tốt quy chế dân chủ ở cơ sở</w:t>
      </w:r>
      <w:r w:rsidR="00030B9A">
        <w:rPr>
          <w:rFonts w:eastAsia="Times New Roman" w:cs="Times New Roman"/>
          <w:bCs/>
          <w:color w:val="000000" w:themeColor="text1"/>
          <w:spacing w:val="-2"/>
          <w:szCs w:val="28"/>
          <w:lang w:eastAsia="ar-SA"/>
        </w:rPr>
        <w:t>.</w:t>
      </w:r>
    </w:p>
    <w:p w:rsidR="00030B9A" w:rsidRPr="00CE13B2" w:rsidRDefault="0036680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
          <w:bCs/>
          <w:i/>
          <w:color w:val="000000" w:themeColor="text1"/>
          <w:spacing w:val="-2"/>
          <w:szCs w:val="28"/>
          <w:lang w:eastAsia="ar-SA"/>
        </w:rPr>
      </w:pPr>
      <w:r>
        <w:rPr>
          <w:rFonts w:eastAsia="Times New Roman" w:cs="Times New Roman"/>
          <w:b/>
          <w:bCs/>
          <w:i/>
          <w:color w:val="000000" w:themeColor="text1"/>
          <w:spacing w:val="-2"/>
          <w:szCs w:val="28"/>
          <w:lang w:eastAsia="ar-SA"/>
        </w:rPr>
        <w:t>5</w:t>
      </w:r>
      <w:r w:rsidR="00030B9A" w:rsidRPr="00CE13B2">
        <w:rPr>
          <w:rFonts w:eastAsia="Times New Roman" w:cs="Times New Roman"/>
          <w:b/>
          <w:bCs/>
          <w:i/>
          <w:color w:val="000000" w:themeColor="text1"/>
          <w:spacing w:val="-2"/>
          <w:szCs w:val="28"/>
          <w:lang w:eastAsia="ar-SA"/>
        </w:rPr>
        <w:t>.2. Công tác tổng hợp</w:t>
      </w:r>
    </w:p>
    <w:p w:rsidR="004E69C6" w:rsidRPr="00DF786F" w:rsidRDefault="00DA12B1"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Cs/>
          <w:color w:val="000000" w:themeColor="text1"/>
          <w:spacing w:val="-2"/>
          <w:szCs w:val="28"/>
          <w:lang w:eastAsia="ar-SA"/>
        </w:rPr>
      </w:pPr>
      <w:r>
        <w:rPr>
          <w:color w:val="000000" w:themeColor="text1"/>
          <w:spacing w:val="2"/>
          <w:szCs w:val="28"/>
          <w:lang w:val="da-DK"/>
        </w:rPr>
        <w:t xml:space="preserve">- </w:t>
      </w:r>
      <w:r w:rsidR="00DF786F">
        <w:rPr>
          <w:color w:val="000000" w:themeColor="text1"/>
          <w:spacing w:val="2"/>
          <w:szCs w:val="28"/>
          <w:lang w:val="da-DK"/>
        </w:rPr>
        <w:t xml:space="preserve">Tăng cường </w:t>
      </w:r>
      <w:r w:rsidR="00D965FE" w:rsidRPr="008A7226">
        <w:rPr>
          <w:color w:val="000000" w:themeColor="text1"/>
          <w:spacing w:val="2"/>
          <w:szCs w:val="28"/>
          <w:lang w:val="da-DK"/>
        </w:rPr>
        <w:t>kiểm soát</w:t>
      </w:r>
      <w:r w:rsidR="00DF786F">
        <w:rPr>
          <w:color w:val="000000" w:themeColor="text1"/>
          <w:spacing w:val="2"/>
          <w:szCs w:val="28"/>
          <w:lang w:val="da-DK"/>
        </w:rPr>
        <w:t>, thẩm định văn bản</w:t>
      </w:r>
      <w:r w:rsidR="00D965FE" w:rsidRPr="008A7226">
        <w:rPr>
          <w:color w:val="000000" w:themeColor="text1"/>
          <w:spacing w:val="2"/>
          <w:szCs w:val="28"/>
          <w:lang w:val="da-DK"/>
        </w:rPr>
        <w:t>, trình ký và phát hành văn bả</w:t>
      </w:r>
      <w:r w:rsidR="00030B9A">
        <w:rPr>
          <w:color w:val="000000" w:themeColor="text1"/>
          <w:spacing w:val="2"/>
          <w:szCs w:val="28"/>
          <w:lang w:val="da-DK"/>
        </w:rPr>
        <w:t>n</w:t>
      </w:r>
      <w:r w:rsidR="006E1A6D" w:rsidRPr="008A7226">
        <w:rPr>
          <w:rStyle w:val="ThamchiuCcchu"/>
          <w:color w:val="000000" w:themeColor="text1"/>
          <w:spacing w:val="4"/>
          <w:szCs w:val="28"/>
          <w:lang w:val="vi-VN"/>
        </w:rPr>
        <w:footnoteReference w:id="16"/>
      </w:r>
      <w:r w:rsidR="006E1A6D">
        <w:rPr>
          <w:color w:val="000000" w:themeColor="text1"/>
          <w:spacing w:val="4"/>
          <w:szCs w:val="28"/>
        </w:rPr>
        <w:t xml:space="preserve">; </w:t>
      </w:r>
      <w:r w:rsidR="00DF786F">
        <w:rPr>
          <w:color w:val="000000" w:themeColor="text1"/>
          <w:spacing w:val="4"/>
          <w:szCs w:val="28"/>
        </w:rPr>
        <w:t xml:space="preserve">chuẩn bị các nội dung, </w:t>
      </w:r>
      <w:r w:rsidR="00DF786F">
        <w:rPr>
          <w:rFonts w:eastAsia="Times New Roman" w:cs="Times New Roman"/>
          <w:bCs/>
          <w:color w:val="000000" w:themeColor="text1"/>
          <w:spacing w:val="-2"/>
          <w:szCs w:val="28"/>
          <w:lang w:eastAsia="ar-SA"/>
        </w:rPr>
        <w:t>t</w:t>
      </w:r>
      <w:r w:rsidR="00DF786F" w:rsidRPr="008A7226">
        <w:rPr>
          <w:rFonts w:eastAsia="Times New Roman" w:cs="Times New Roman"/>
          <w:bCs/>
          <w:color w:val="000000" w:themeColor="text1"/>
          <w:spacing w:val="-2"/>
          <w:szCs w:val="28"/>
          <w:lang w:val="vi-VN" w:eastAsia="ar-SA"/>
        </w:rPr>
        <w:t>ổ chức thà</w:t>
      </w:r>
      <w:r w:rsidR="00DF786F">
        <w:rPr>
          <w:rFonts w:eastAsia="Times New Roman" w:cs="Times New Roman"/>
          <w:bCs/>
          <w:color w:val="000000" w:themeColor="text1"/>
          <w:spacing w:val="-2"/>
          <w:szCs w:val="28"/>
          <w:lang w:val="vi-VN" w:eastAsia="ar-SA"/>
        </w:rPr>
        <w:t xml:space="preserve">nh công các hội nghị, tổng kết </w:t>
      </w:r>
      <w:r w:rsidR="00DF786F" w:rsidRPr="008A7226">
        <w:rPr>
          <w:rFonts w:eastAsia="Times New Roman" w:cs="Times New Roman"/>
          <w:bCs/>
          <w:color w:val="000000" w:themeColor="text1"/>
          <w:spacing w:val="-2"/>
          <w:szCs w:val="28"/>
          <w:lang w:val="vi-VN" w:eastAsia="ar-SA"/>
        </w:rPr>
        <w:t>theo kế hoạch của cơ quan</w:t>
      </w:r>
      <w:r w:rsidR="00DF786F">
        <w:rPr>
          <w:rFonts w:eastAsia="Times New Roman" w:cs="Times New Roman"/>
          <w:bCs/>
          <w:color w:val="000000" w:themeColor="text1"/>
          <w:spacing w:val="-2"/>
          <w:szCs w:val="28"/>
          <w:lang w:eastAsia="ar-SA"/>
        </w:rPr>
        <w:t xml:space="preserve">; </w:t>
      </w:r>
      <w:r w:rsidR="006E1A6D">
        <w:rPr>
          <w:color w:val="000000" w:themeColor="text1"/>
          <w:spacing w:val="4"/>
          <w:szCs w:val="28"/>
        </w:rPr>
        <w:t>đ</w:t>
      </w:r>
      <w:r w:rsidR="006E1A6D">
        <w:rPr>
          <w:color w:val="000000" w:themeColor="text1"/>
          <w:spacing w:val="2"/>
          <w:szCs w:val="28"/>
          <w:lang w:val="da-DK"/>
        </w:rPr>
        <w:t xml:space="preserve">ịnh kỳ hằng tháng xây dựng báo cáo triển khai thực hiện công tác phòng, chống tham nhũng, lãng phí, tiêu cực gửi cơ quan Thường trực Ban Chỉ đạo phòng, chống tham nhũng, tiêu cực cấp tỉnh; phối hợp tốt với Ban Tổ chức Tỉnh ủy, Công an tỉnh triển khai công tác bảo vệ chính trị nội bộ; xây dựng, ban hành Đề án vị trí việc làm của Ban; kịp thời bổ sung, điều chỉnh Quy chế chi tiêu nội bộ của cơ quan; triển khai </w:t>
      </w:r>
      <w:r w:rsidR="007D7A6D" w:rsidRPr="008A7226">
        <w:rPr>
          <w:rFonts w:eastAsia="Times New Roman" w:cs="Times New Roman"/>
          <w:bCs/>
          <w:color w:val="000000" w:themeColor="text1"/>
          <w:spacing w:val="-2"/>
          <w:szCs w:val="28"/>
          <w:lang w:val="vi-VN" w:eastAsia="ar-SA"/>
        </w:rPr>
        <w:t>lập danh sách đề nghị xét tặng kỷ niệm ch</w:t>
      </w:r>
      <w:r w:rsidR="00DF786F">
        <w:rPr>
          <w:rFonts w:eastAsia="Times New Roman" w:cs="Times New Roman"/>
          <w:bCs/>
          <w:color w:val="000000" w:themeColor="text1"/>
          <w:spacing w:val="-2"/>
          <w:szCs w:val="28"/>
          <w:lang w:val="vi-VN" w:eastAsia="ar-SA"/>
        </w:rPr>
        <w:t>ương “Vì sự nghiệp Tuyên giáo”</w:t>
      </w:r>
      <w:r w:rsidR="00DF786F">
        <w:rPr>
          <w:rFonts w:eastAsia="Times New Roman" w:cs="Times New Roman"/>
          <w:bCs/>
          <w:color w:val="000000" w:themeColor="text1"/>
          <w:spacing w:val="-2"/>
          <w:szCs w:val="28"/>
          <w:lang w:eastAsia="ar-SA"/>
        </w:rPr>
        <w:t>…</w:t>
      </w:r>
    </w:p>
    <w:p w:rsidR="00AD6303" w:rsidRPr="008A7226" w:rsidRDefault="00DA12B1"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Cs/>
          <w:color w:val="000000" w:themeColor="text1"/>
          <w:spacing w:val="-2"/>
          <w:szCs w:val="28"/>
          <w:lang w:val="vi-VN" w:eastAsia="ar-SA"/>
        </w:rPr>
      </w:pPr>
      <w:r>
        <w:rPr>
          <w:rFonts w:eastAsia="Times New Roman" w:cs="Times New Roman"/>
          <w:bCs/>
          <w:color w:val="000000" w:themeColor="text1"/>
          <w:spacing w:val="-2"/>
          <w:szCs w:val="28"/>
          <w:lang w:eastAsia="ar-SA"/>
        </w:rPr>
        <w:t xml:space="preserve">- </w:t>
      </w:r>
      <w:r w:rsidR="00AD6303" w:rsidRPr="008A7226">
        <w:rPr>
          <w:rFonts w:eastAsia="Times New Roman" w:cs="Times New Roman"/>
          <w:bCs/>
          <w:color w:val="000000" w:themeColor="text1"/>
          <w:spacing w:val="-2"/>
          <w:szCs w:val="28"/>
          <w:lang w:val="vi-VN" w:eastAsia="ar-SA"/>
        </w:rPr>
        <w:t xml:space="preserve">Tham mưu cho lãnh đạo Ban công tác </w:t>
      </w:r>
      <w:r w:rsidR="00AD6303" w:rsidRPr="008A7226">
        <w:rPr>
          <w:rStyle w:val="fontstyle01"/>
          <w:color w:val="000000" w:themeColor="text1"/>
        </w:rPr>
        <w:t xml:space="preserve">kiểm tra, giám sát </w:t>
      </w:r>
      <w:r w:rsidR="00AD6303" w:rsidRPr="008A7226">
        <w:rPr>
          <w:color w:val="000000" w:themeColor="text1"/>
          <w:szCs w:val="28"/>
        </w:rPr>
        <w:t>việc học tập, quán triệt, tuyên truyền các nghị quyết, chỉ thị, kết luận, quy định của Đảng; học tập và làm theo tư tưởng, đạo đức, phong cách Hồ Chí Minh; hoạt động đào tạo, bồi dưỡng lý luận chính trị cho cán bộ, đảng viên</w:t>
      </w:r>
      <w:r w:rsidR="00AD6303" w:rsidRPr="008A7226">
        <w:rPr>
          <w:rStyle w:val="ThamchiuCcchu"/>
          <w:color w:val="000000" w:themeColor="text1"/>
          <w:szCs w:val="28"/>
        </w:rPr>
        <w:footnoteReference w:id="17"/>
      </w:r>
      <w:r w:rsidR="00AD6303" w:rsidRPr="008A7226">
        <w:rPr>
          <w:color w:val="000000" w:themeColor="text1"/>
          <w:szCs w:val="28"/>
        </w:rPr>
        <w:t>, tiến hành khảo sát nghiêm túc việc thực hiện các chỉ thị, nghị quyết, kết luận của Trung ương, của tỉnh và địa phương về lĩnh vực khoa giáo</w:t>
      </w:r>
      <w:r w:rsidR="00AD6303" w:rsidRPr="008A7226">
        <w:rPr>
          <w:rStyle w:val="ThamchiuCcchu"/>
          <w:color w:val="000000" w:themeColor="text1"/>
          <w:szCs w:val="28"/>
        </w:rPr>
        <w:footnoteReference w:id="18"/>
      </w:r>
    </w:p>
    <w:p w:rsidR="009A50C9" w:rsidRPr="00CE13B2" w:rsidRDefault="0036680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b/>
          <w:bCs/>
          <w:color w:val="000000" w:themeColor="text1"/>
          <w:szCs w:val="28"/>
        </w:rPr>
      </w:pPr>
      <w:r>
        <w:rPr>
          <w:b/>
          <w:i/>
          <w:color w:val="000000" w:themeColor="text1"/>
          <w:szCs w:val="28"/>
          <w:lang w:val="da-DK"/>
        </w:rPr>
        <w:t>5</w:t>
      </w:r>
      <w:r w:rsidR="00DF786F" w:rsidRPr="00CE13B2">
        <w:rPr>
          <w:b/>
          <w:i/>
          <w:color w:val="000000" w:themeColor="text1"/>
          <w:szCs w:val="28"/>
          <w:lang w:val="da-DK"/>
        </w:rPr>
        <w:t>.3.</w:t>
      </w:r>
      <w:r w:rsidR="0086482C" w:rsidRPr="00CE13B2">
        <w:rPr>
          <w:b/>
          <w:i/>
          <w:color w:val="000000" w:themeColor="text1"/>
          <w:szCs w:val="28"/>
          <w:lang w:val="da-DK"/>
        </w:rPr>
        <w:t xml:space="preserve"> </w:t>
      </w:r>
      <w:r w:rsidR="00710C88" w:rsidRPr="00CE13B2">
        <w:rPr>
          <w:b/>
          <w:i/>
          <w:color w:val="000000" w:themeColor="text1"/>
          <w:szCs w:val="28"/>
          <w:lang w:val="da-DK"/>
        </w:rPr>
        <w:t>Công tác chuyển đổi số</w:t>
      </w:r>
    </w:p>
    <w:p w:rsidR="004E69C6" w:rsidRPr="008A7226" w:rsidRDefault="007D7A6D"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Cs/>
          <w:color w:val="000000" w:themeColor="text1"/>
          <w:spacing w:val="-2"/>
          <w:szCs w:val="28"/>
          <w:lang w:val="vi-VN" w:eastAsia="ar-SA"/>
        </w:rPr>
      </w:pPr>
      <w:r w:rsidRPr="008A7226">
        <w:rPr>
          <w:bCs/>
          <w:color w:val="000000" w:themeColor="text1"/>
          <w:szCs w:val="28"/>
        </w:rPr>
        <w:t xml:space="preserve">Ban Tuyên giáo Tỉnh ủy tiếp tục nâng cao chất lượng hoạt động Trang thông tin điện tử tổng hợp của Ban thông qua việc </w:t>
      </w:r>
      <w:r w:rsidRPr="008A7226">
        <w:rPr>
          <w:rFonts w:eastAsia="Calibri"/>
          <w:color w:val="000000" w:themeColor="text1"/>
          <w:szCs w:val="28"/>
          <w:lang w:val="it-IT"/>
        </w:rPr>
        <w:t xml:space="preserve">tiếp tục duy trì và phát triển số lượng, nâng cao chất lượng tin, bài, chuyên mục; triển khai số hóa, cập nhật trên </w:t>
      </w:r>
      <w:r w:rsidRPr="008A7226">
        <w:rPr>
          <w:rFonts w:eastAsia="Calibri"/>
          <w:b/>
          <w:color w:val="000000" w:themeColor="text1"/>
          <w:szCs w:val="28"/>
          <w:lang w:val="it-IT"/>
        </w:rPr>
        <w:t>320</w:t>
      </w:r>
      <w:r w:rsidRPr="008A7226">
        <w:rPr>
          <w:rFonts w:eastAsia="Calibri"/>
          <w:color w:val="000000" w:themeColor="text1"/>
          <w:szCs w:val="28"/>
          <w:lang w:val="it-IT"/>
        </w:rPr>
        <w:t xml:space="preserve"> cuốn sách lên phần mềm “Sách điện tử”; cập nhật, bổ sung trên </w:t>
      </w:r>
      <w:r w:rsidRPr="008A7226">
        <w:rPr>
          <w:rFonts w:eastAsia="Calibri"/>
          <w:b/>
          <w:color w:val="000000" w:themeColor="text1"/>
          <w:szCs w:val="28"/>
          <w:lang w:val="it-IT"/>
        </w:rPr>
        <w:t>120</w:t>
      </w:r>
      <w:r w:rsidRPr="008A7226">
        <w:rPr>
          <w:rFonts w:eastAsia="Calibri"/>
          <w:color w:val="000000" w:themeColor="text1"/>
          <w:szCs w:val="28"/>
          <w:lang w:val="it-IT"/>
        </w:rPr>
        <w:t xml:space="preserve"> văn bản các chỉ thị, nghị quyết, chương trình;... lên kho dữ liệu hệ thống các văn bản của Trung ương, của tỉnh, của huyện; số hóa, đăng tải </w:t>
      </w:r>
      <w:r w:rsidRPr="008A7226">
        <w:rPr>
          <w:rFonts w:eastAsia="Calibri"/>
          <w:b/>
          <w:color w:val="000000" w:themeColor="text1"/>
          <w:szCs w:val="28"/>
          <w:lang w:val="it-IT"/>
        </w:rPr>
        <w:t>09</w:t>
      </w:r>
      <w:r w:rsidRPr="008A7226">
        <w:rPr>
          <w:rFonts w:eastAsia="Calibri"/>
          <w:color w:val="000000" w:themeColor="text1"/>
          <w:szCs w:val="28"/>
          <w:lang w:val="it-IT"/>
        </w:rPr>
        <w:t xml:space="preserve"> số Bản tin tuyên giáo điện tử; mã hóa QR-Code tài liệu các cuộc họp, hội nghị. Phối hợp với Nhà xuất bản Chính trị quốc gia Sự thật thực hiện cấp tài khoản truy cập </w:t>
      </w:r>
      <w:r w:rsidRPr="008A7226">
        <w:rPr>
          <w:rFonts w:eastAsia="Calibri"/>
          <w:i/>
          <w:color w:val="000000" w:themeColor="text1"/>
          <w:szCs w:val="28"/>
          <w:lang w:val="it-IT"/>
        </w:rPr>
        <w:t>“Tủ sách chi bộ”</w:t>
      </w:r>
      <w:r w:rsidRPr="008A7226">
        <w:rPr>
          <w:rFonts w:eastAsia="Calibri"/>
          <w:color w:val="000000" w:themeColor="text1"/>
          <w:szCs w:val="28"/>
          <w:lang w:val="it-IT"/>
        </w:rPr>
        <w:t xml:space="preserve"> điện tử trên Stbook</w:t>
      </w:r>
      <w:r w:rsidRPr="008A7226">
        <w:rPr>
          <w:rStyle w:val="ThamchiuCcchu"/>
          <w:rFonts w:eastAsia="Calibri"/>
          <w:color w:val="000000" w:themeColor="text1"/>
          <w:szCs w:val="28"/>
          <w:lang w:val="it-IT"/>
        </w:rPr>
        <w:footnoteReference w:id="19"/>
      </w:r>
      <w:r w:rsidRPr="008A7226">
        <w:rPr>
          <w:rFonts w:eastAsia="Calibri"/>
          <w:color w:val="000000" w:themeColor="text1"/>
          <w:szCs w:val="28"/>
          <w:lang w:val="it-IT"/>
        </w:rPr>
        <w:t xml:space="preserve">. Tiếp tục duy trì hiệu quả hoạt động nhóm zalo </w:t>
      </w:r>
      <w:r w:rsidRPr="008A7226">
        <w:rPr>
          <w:rFonts w:eastAsia="Calibri"/>
          <w:i/>
          <w:color w:val="000000" w:themeColor="text1"/>
          <w:szCs w:val="28"/>
          <w:lang w:val="it-IT"/>
        </w:rPr>
        <w:t>“Tuyên giáo Hà Giang”,</w:t>
      </w:r>
      <w:r w:rsidRPr="008A7226">
        <w:rPr>
          <w:rFonts w:eastAsia="Calibri"/>
          <w:color w:val="000000" w:themeColor="text1"/>
          <w:szCs w:val="28"/>
          <w:lang w:val="it-IT"/>
        </w:rPr>
        <w:t xml:space="preserve"> kết nối cung cấp thông tin của ngành cho hơn 260 đồng chí cán bộ tuyên giáo huyện, xã trong tỉnh. Xây dựng, phát triển fanpage </w:t>
      </w:r>
      <w:r w:rsidRPr="008A7226">
        <w:rPr>
          <w:rFonts w:eastAsia="Calibri"/>
          <w:i/>
          <w:color w:val="000000" w:themeColor="text1"/>
          <w:szCs w:val="28"/>
          <w:lang w:val="it-IT"/>
        </w:rPr>
        <w:t>“Tuyên giáo Hà Giang</w:t>
      </w:r>
      <w:r w:rsidRPr="008A7226">
        <w:rPr>
          <w:rFonts w:eastAsia="Calibri"/>
          <w:color w:val="000000" w:themeColor="text1"/>
          <w:szCs w:val="28"/>
          <w:lang w:val="it-IT"/>
        </w:rPr>
        <w:t xml:space="preserve">”; hỗ trợ Hội Liên hiệp Phụ nữ tỉnh, Sở Văn hóa-Thể thao và Du lịch, huyện Bắc Quang, Vị Xuyên, Bắc Mê tổ chức 05 cuộc thi trắc nghiệm trực tuyến tìm hiểu nghị quyết của Đảng; </w:t>
      </w:r>
      <w:r w:rsidRPr="008A7226">
        <w:rPr>
          <w:rFonts w:eastAsia="Calibri"/>
          <w:color w:val="000000" w:themeColor="text1"/>
          <w:szCs w:val="28"/>
          <w:lang w:val="it-IT"/>
        </w:rPr>
        <w:lastRenderedPageBreak/>
        <w:t>phối hợp với UBND tỉnh tổ chức Cuộc thi trắc nghiệm trực tuyến tìm hiểu về Cải cách hành chính năm 2023...</w:t>
      </w:r>
    </w:p>
    <w:p w:rsidR="004E69C6" w:rsidRPr="008A7226" w:rsidRDefault="0036680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Cs/>
          <w:color w:val="000000" w:themeColor="text1"/>
          <w:spacing w:val="-2"/>
          <w:szCs w:val="28"/>
          <w:lang w:val="vi-VN" w:eastAsia="ar-SA"/>
        </w:rPr>
      </w:pPr>
      <w:r>
        <w:rPr>
          <w:b/>
          <w:color w:val="000000" w:themeColor="text1"/>
          <w:szCs w:val="28"/>
          <w:lang w:val="da-DK"/>
        </w:rPr>
        <w:t>6</w:t>
      </w:r>
      <w:r w:rsidR="009A50C9">
        <w:rPr>
          <w:b/>
          <w:color w:val="000000" w:themeColor="text1"/>
          <w:szCs w:val="28"/>
          <w:lang w:val="da-DK"/>
        </w:rPr>
        <w:t>. C</w:t>
      </w:r>
      <w:r w:rsidR="00FC510E" w:rsidRPr="008A7226">
        <w:rPr>
          <w:b/>
          <w:color w:val="000000" w:themeColor="text1"/>
          <w:szCs w:val="28"/>
          <w:lang w:val="da-DK"/>
        </w:rPr>
        <w:t>ông tác khác</w:t>
      </w:r>
    </w:p>
    <w:p w:rsidR="00DF786F" w:rsidRPr="009A50C9" w:rsidRDefault="00DF786F"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cs="Times New Roman"/>
          <w:szCs w:val="28"/>
          <w:lang w:val="nl-NL"/>
        </w:rPr>
      </w:pPr>
      <w:r w:rsidRPr="009A50C9">
        <w:rPr>
          <w:rFonts w:cs="Times New Roman"/>
          <w:szCs w:val="28"/>
          <w:lang w:val="nl-NL"/>
        </w:rPr>
        <w:t xml:space="preserve"> Thực hiện Quyết định số </w:t>
      </w:r>
      <w:r w:rsidR="00171283">
        <w:rPr>
          <w:rFonts w:cs="Times New Roman"/>
          <w:szCs w:val="28"/>
          <w:lang w:val="nl-NL"/>
        </w:rPr>
        <w:t>998-QĐ/TU, ngày 15/6</w:t>
      </w:r>
      <w:r w:rsidRPr="009A50C9">
        <w:rPr>
          <w:rFonts w:cs="Times New Roman"/>
          <w:szCs w:val="28"/>
          <w:lang w:val="nl-NL"/>
        </w:rPr>
        <w:t>/202</w:t>
      </w:r>
      <w:r w:rsidR="00171283">
        <w:rPr>
          <w:rFonts w:cs="Times New Roman"/>
          <w:szCs w:val="28"/>
          <w:lang w:val="nl-NL"/>
        </w:rPr>
        <w:t>3</w:t>
      </w:r>
      <w:r w:rsidRPr="009A50C9">
        <w:rPr>
          <w:rFonts w:cs="Times New Roman"/>
          <w:szCs w:val="28"/>
          <w:lang w:val="nl-NL"/>
        </w:rPr>
        <w:t xml:space="preserve"> của Ban Thường vụ Tỉnh ủy, các đồng chí lãnh đạo Ban đã chủ động xây dựng kế hoạch làm việc đối với các đơn vị được phân công phụ</w:t>
      </w:r>
      <w:r w:rsidR="009A50C9">
        <w:rPr>
          <w:rFonts w:cs="Times New Roman"/>
          <w:szCs w:val="28"/>
          <w:lang w:val="nl-NL"/>
        </w:rPr>
        <w:t xml:space="preserve"> trách.</w:t>
      </w:r>
    </w:p>
    <w:p w:rsidR="00604DDA" w:rsidRDefault="00DA12B1"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color w:val="000000" w:themeColor="text1"/>
          <w:szCs w:val="28"/>
        </w:rPr>
      </w:pPr>
      <w:r>
        <w:rPr>
          <w:rFonts w:eastAsia="Times New Roman" w:cs="Times New Roman"/>
          <w:b/>
          <w:szCs w:val="28"/>
          <w:lang w:val="nl-NL"/>
        </w:rPr>
        <w:t>I</w:t>
      </w:r>
      <w:r w:rsidR="00604DDA" w:rsidRPr="00604DDA">
        <w:rPr>
          <w:rFonts w:eastAsia="Times New Roman" w:cs="Times New Roman"/>
          <w:b/>
          <w:szCs w:val="28"/>
          <w:lang w:val="nl-NL"/>
        </w:rPr>
        <w:t>II- ĐÁNH GIÁ CHUNG</w:t>
      </w:r>
    </w:p>
    <w:p w:rsidR="00EC7A21" w:rsidRDefault="00604DDA" w:rsidP="002E7195">
      <w:pPr>
        <w:pBdr>
          <w:top w:val="dotted" w:sz="4" w:space="0" w:color="FFFFFF"/>
          <w:left w:val="dotted" w:sz="4" w:space="0" w:color="FFFFFF"/>
          <w:bottom w:val="dotted" w:sz="4" w:space="19" w:color="FFFFFF"/>
          <w:right w:val="dotted" w:sz="4" w:space="0" w:color="FFFFFF"/>
        </w:pBdr>
        <w:shd w:val="clear" w:color="auto" w:fill="FFFFFF"/>
        <w:tabs>
          <w:tab w:val="left" w:pos="3422"/>
        </w:tabs>
        <w:spacing w:after="120" w:line="320" w:lineRule="exact"/>
        <w:ind w:firstLine="720"/>
        <w:jc w:val="both"/>
        <w:rPr>
          <w:rFonts w:eastAsia="Calibri" w:cs="Times New Roman"/>
          <w:b/>
          <w:szCs w:val="28"/>
          <w:lang w:val="nl-NL"/>
        </w:rPr>
      </w:pPr>
      <w:r w:rsidRPr="00604DDA">
        <w:rPr>
          <w:rFonts w:eastAsia="Calibri" w:cs="Times New Roman"/>
          <w:b/>
          <w:szCs w:val="28"/>
          <w:lang w:val="nl-NL"/>
        </w:rPr>
        <w:t>1. Ưu điểm</w:t>
      </w:r>
    </w:p>
    <w:p w:rsidR="009A50C9" w:rsidRPr="00883960" w:rsidRDefault="00EC7A21" w:rsidP="002E7195">
      <w:pPr>
        <w:pBdr>
          <w:top w:val="dotted" w:sz="4" w:space="0" w:color="FFFFFF"/>
          <w:left w:val="dotted" w:sz="4" w:space="0" w:color="FFFFFF"/>
          <w:bottom w:val="dotted" w:sz="4" w:space="19" w:color="FFFFFF"/>
          <w:right w:val="dotted" w:sz="4" w:space="0" w:color="FFFFFF"/>
        </w:pBdr>
        <w:shd w:val="clear" w:color="auto" w:fill="FFFFFF"/>
        <w:tabs>
          <w:tab w:val="left" w:pos="3422"/>
        </w:tabs>
        <w:spacing w:after="120" w:line="320" w:lineRule="exact"/>
        <w:ind w:firstLine="720"/>
        <w:jc w:val="both"/>
        <w:rPr>
          <w:rFonts w:eastAsia="Times New Roman" w:cs="Times New Roman"/>
          <w:color w:val="000000"/>
          <w:spacing w:val="-4"/>
          <w:szCs w:val="28"/>
          <w:lang w:val="nl-NL"/>
        </w:rPr>
      </w:pPr>
      <w:r w:rsidRPr="00883960">
        <w:rPr>
          <w:rFonts w:eastAsia="Calibri" w:cs="Times New Roman"/>
          <w:spacing w:val="-4"/>
          <w:szCs w:val="28"/>
          <w:lang w:val="nl-NL"/>
        </w:rPr>
        <w:t xml:space="preserve">Nhìn chung trong năm 2023, tập thể Ban Tuyên giáo Tỉnh ủy đã chủ động, </w:t>
      </w:r>
      <w:r w:rsidR="00640152" w:rsidRPr="00883960">
        <w:rPr>
          <w:rFonts w:eastAsia="Calibri" w:cs="Times New Roman"/>
          <w:spacing w:val="-4"/>
          <w:szCs w:val="28"/>
          <w:lang w:val="nl-NL"/>
        </w:rPr>
        <w:t>linh hoạt, s</w:t>
      </w:r>
      <w:r w:rsidRPr="00883960">
        <w:rPr>
          <w:rFonts w:eastAsia="Calibri" w:cs="Times New Roman"/>
          <w:spacing w:val="-4"/>
          <w:szCs w:val="28"/>
          <w:lang w:val="nl-NL"/>
        </w:rPr>
        <w:t>áng tạo</w:t>
      </w:r>
      <w:r w:rsidR="00640152" w:rsidRPr="00883960">
        <w:rPr>
          <w:rFonts w:eastAsia="Calibri" w:cs="Times New Roman"/>
          <w:spacing w:val="-4"/>
          <w:szCs w:val="28"/>
          <w:lang w:val="nl-NL"/>
        </w:rPr>
        <w:t xml:space="preserve">, </w:t>
      </w:r>
      <w:r w:rsidRPr="00883960">
        <w:rPr>
          <w:rFonts w:eastAsia="Calibri" w:cs="Times New Roman"/>
          <w:spacing w:val="-4"/>
          <w:szCs w:val="28"/>
          <w:lang w:val="nl-NL"/>
        </w:rPr>
        <w:t xml:space="preserve">đoàn kết </w:t>
      </w:r>
      <w:r w:rsidR="000F4208" w:rsidRPr="00883960">
        <w:rPr>
          <w:rFonts w:eastAsia="Calibri" w:cs="Times New Roman"/>
          <w:spacing w:val="-4"/>
          <w:szCs w:val="28"/>
          <w:lang w:val="nl-NL"/>
        </w:rPr>
        <w:t>tham mưu cấp ủy triển khai thực hiện</w:t>
      </w:r>
      <w:r w:rsidR="000F4208" w:rsidRPr="00883960">
        <w:rPr>
          <w:rFonts w:eastAsia="Calibri" w:cs="Times New Roman"/>
          <w:b/>
          <w:spacing w:val="-4"/>
          <w:szCs w:val="28"/>
          <w:lang w:val="nl-NL"/>
        </w:rPr>
        <w:t xml:space="preserve"> </w:t>
      </w:r>
      <w:r w:rsidR="00604DDA" w:rsidRPr="00883960">
        <w:rPr>
          <w:rFonts w:eastAsia="Calibri" w:cs="Times New Roman"/>
          <w:color w:val="000000"/>
          <w:spacing w:val="-4"/>
          <w:szCs w:val="28"/>
          <w:lang w:val="nl-NL"/>
        </w:rPr>
        <w:t xml:space="preserve">hiệu quả các </w:t>
      </w:r>
      <w:r w:rsidR="00604DDA" w:rsidRPr="00883960">
        <w:rPr>
          <w:rFonts w:eastAsia="Times New Roman" w:cs="Times New Roman"/>
          <w:color w:val="000000"/>
          <w:spacing w:val="-4"/>
          <w:szCs w:val="28"/>
          <w:lang w:val="nl-NL"/>
        </w:rPr>
        <w:t xml:space="preserve">nhiệm vụ </w:t>
      </w:r>
      <w:r w:rsidR="000F4208" w:rsidRPr="00883960">
        <w:rPr>
          <w:rFonts w:eastAsia="Times New Roman" w:cs="Times New Roman"/>
          <w:color w:val="000000"/>
          <w:spacing w:val="-4"/>
          <w:szCs w:val="28"/>
          <w:lang w:val="nl-NL"/>
        </w:rPr>
        <w:t>được giao. Nổi bật: T</w:t>
      </w:r>
      <w:r w:rsidR="000F4208" w:rsidRPr="00883960">
        <w:rPr>
          <w:spacing w:val="-4"/>
        </w:rPr>
        <w:t xml:space="preserve">ham mưu cấp ủy chỉ đạo, triển khai thực hiện tốt đổi mới, nâng cao chất lượng tổ chức nghiên cứu, học tập, quán triệt, tuyên truyền các nghị quyết, chỉ thị, kết luận, quy định của Đảng đảm bảo thiết thực, hiệu quả thông qua các hình thức linh hoạt, phù hợp, nhất là các văn bản mới ban hành;  tham mưu nâng cao chất lượng hoạt động của Ban chỉ đạo 35, Ban chỉ đạo công tác thông tin đối ngoại, Hội đồng Lý luận tỉnh; tích cực triển khai thực hiện </w:t>
      </w:r>
      <w:r w:rsidR="000F4208" w:rsidRPr="00883960">
        <w:rPr>
          <w:bCs/>
          <w:spacing w:val="-4"/>
          <w:kern w:val="28"/>
          <w:lang w:val="sv-SE"/>
        </w:rPr>
        <w:t xml:space="preserve">Kết luận số 01-KL/TW ngày 18/5/2021 của Bộ Chính trị khóa XIII về tiếp tục thực hiện Chỉ thị số 05-CT/TW </w:t>
      </w:r>
      <w:r w:rsidR="000F4208" w:rsidRPr="00883960">
        <w:rPr>
          <w:spacing w:val="-4"/>
          <w:lang w:val="af-ZA"/>
        </w:rPr>
        <w:t xml:space="preserve">ngày 15/5/2016 của Bộ Chính </w:t>
      </w:r>
      <w:r w:rsidR="000F4208" w:rsidRPr="00883960">
        <w:rPr>
          <w:spacing w:val="-4"/>
          <w:shd w:val="clear" w:color="auto" w:fill="FFFFFF"/>
          <w:lang w:val="af-ZA"/>
        </w:rPr>
        <w:t>trị về đẩy mạnh học tập và làm theo tư tưởng, đạo đức, phong cách Hồ Chí Minh và chuyên đề năm</w:t>
      </w:r>
      <w:r w:rsidR="00640152" w:rsidRPr="00883960">
        <w:rPr>
          <w:spacing w:val="-4"/>
          <w:shd w:val="clear" w:color="auto" w:fill="FFFFFF"/>
          <w:lang w:val="af-ZA"/>
        </w:rPr>
        <w:t xml:space="preserve"> 2023</w:t>
      </w:r>
      <w:r w:rsidR="000F4208" w:rsidRPr="00883960">
        <w:rPr>
          <w:spacing w:val="-4"/>
          <w:shd w:val="clear" w:color="auto" w:fill="FFFFFF"/>
          <w:lang w:val="af-ZA"/>
        </w:rPr>
        <w:t xml:space="preserve">; chỉ đạo, định hướng công tác tuyên truyền, báo chí, nắm bắt, định hướng dư luận xã hội đáp ứng yêu cầu thực tiễn nhiệm vụ chung của tỉnh; </w:t>
      </w:r>
      <w:r w:rsidR="00640152" w:rsidRPr="00883960">
        <w:rPr>
          <w:spacing w:val="-4"/>
          <w:shd w:val="clear" w:color="auto" w:fill="FFFFFF"/>
          <w:lang w:val="af-ZA"/>
        </w:rPr>
        <w:t>tham mưu tổ chức thành công Hội nghị văn hóa toàn tỉnh</w:t>
      </w:r>
      <w:r w:rsidR="00640152" w:rsidRPr="00883960">
        <w:rPr>
          <w:spacing w:val="-4"/>
        </w:rPr>
        <w:t>. Cùng với đó, Ban Tuyên giáo Tỉnh ủy đã chú trọng đẩy mạnh thực hiện chuyển đổi số, cải cách hành chính,</w:t>
      </w:r>
      <w:r w:rsidR="00640152" w:rsidRPr="00883960">
        <w:rPr>
          <w:rFonts w:eastAsia="Times New Roman" w:cs="Times New Roman"/>
          <w:color w:val="000000"/>
          <w:spacing w:val="-4"/>
          <w:szCs w:val="28"/>
          <w:lang w:val="nl-NL"/>
        </w:rPr>
        <w:t xml:space="preserve"> thực hiện văn hóa công sở gắn với làm tốt công tác giáo dục chính trị tư tưởng, </w:t>
      </w:r>
      <w:r w:rsidR="000F4208" w:rsidRPr="00883960">
        <w:rPr>
          <w:rFonts w:eastAsia="Times New Roman" w:cs="Times New Roman"/>
          <w:color w:val="000000"/>
          <w:spacing w:val="-4"/>
          <w:szCs w:val="28"/>
          <w:lang w:val="nl-NL"/>
        </w:rPr>
        <w:t xml:space="preserve">nâng cao năng lực </w:t>
      </w:r>
      <w:r w:rsidR="00640152" w:rsidRPr="00883960">
        <w:rPr>
          <w:rFonts w:eastAsia="Times New Roman" w:cs="Times New Roman"/>
          <w:color w:val="000000"/>
          <w:spacing w:val="-4"/>
          <w:szCs w:val="28"/>
          <w:lang w:val="nl-NL"/>
        </w:rPr>
        <w:t xml:space="preserve">chuyên môn cho </w:t>
      </w:r>
      <w:r w:rsidR="000F4208" w:rsidRPr="00883960">
        <w:rPr>
          <w:rFonts w:eastAsia="Times New Roman" w:cs="Times New Roman"/>
          <w:color w:val="000000"/>
          <w:spacing w:val="-4"/>
          <w:szCs w:val="28"/>
          <w:lang w:val="nl-NL"/>
        </w:rPr>
        <w:t>cán bộ, công chức nhằm hoàn thành xuất sắc các nhiệm vụ được giao... được các cấp ủy, chính quyền, cấp trên đánh giá cao và khen thưởng ở một số mặt công tác</w:t>
      </w:r>
      <w:r w:rsidR="009A50C9" w:rsidRPr="00883960">
        <w:rPr>
          <w:rStyle w:val="ThamchiuCcchu"/>
          <w:rFonts w:eastAsia="Times New Roman" w:cs="Times New Roman"/>
          <w:color w:val="000000"/>
          <w:spacing w:val="-4"/>
          <w:szCs w:val="28"/>
          <w:lang w:val="nl-NL"/>
        </w:rPr>
        <w:footnoteReference w:id="20"/>
      </w:r>
      <w:r w:rsidR="009A50C9" w:rsidRPr="00883960">
        <w:rPr>
          <w:rFonts w:eastAsia="Times New Roman" w:cs="Times New Roman"/>
          <w:color w:val="000000"/>
          <w:spacing w:val="-4"/>
          <w:szCs w:val="28"/>
          <w:lang w:val="nl-NL"/>
        </w:rPr>
        <w:t>.</w:t>
      </w:r>
    </w:p>
    <w:p w:rsidR="00CE13B2" w:rsidRDefault="00604DDA" w:rsidP="00CE13B2">
      <w:pPr>
        <w:pBdr>
          <w:top w:val="dotted" w:sz="4" w:space="0" w:color="FFFFFF"/>
          <w:left w:val="dotted" w:sz="4" w:space="0" w:color="FFFFFF"/>
          <w:bottom w:val="dotted" w:sz="4" w:space="19" w:color="FFFFFF"/>
          <w:right w:val="dotted" w:sz="4" w:space="0" w:color="FFFFFF"/>
        </w:pBdr>
        <w:shd w:val="clear" w:color="auto" w:fill="FFFFFF"/>
        <w:tabs>
          <w:tab w:val="left" w:pos="3422"/>
        </w:tabs>
        <w:spacing w:after="120" w:line="320" w:lineRule="exact"/>
        <w:ind w:firstLine="720"/>
        <w:jc w:val="both"/>
        <w:rPr>
          <w:rFonts w:eastAsia="Times New Roman" w:cs="Times New Roman"/>
          <w:b/>
          <w:color w:val="000000"/>
          <w:spacing w:val="-6"/>
          <w:szCs w:val="28"/>
          <w:lang w:val="nl-NL"/>
        </w:rPr>
      </w:pPr>
      <w:r w:rsidRPr="00DC049F">
        <w:rPr>
          <w:rFonts w:eastAsia="Times New Roman" w:cs="Times New Roman"/>
          <w:color w:val="000000"/>
          <w:szCs w:val="28"/>
          <w:lang w:val="nl-NL"/>
        </w:rPr>
        <w:t xml:space="preserve"> </w:t>
      </w:r>
      <w:r w:rsidRPr="00604DDA">
        <w:rPr>
          <w:rFonts w:eastAsia="Times New Roman" w:cs="Times New Roman"/>
          <w:b/>
          <w:color w:val="000000"/>
          <w:spacing w:val="-6"/>
          <w:szCs w:val="28"/>
          <w:lang w:val="nl-NL"/>
        </w:rPr>
        <w:t>2. Tồn tại, hạn chế</w:t>
      </w:r>
    </w:p>
    <w:p w:rsidR="00604DDA" w:rsidRDefault="00640152" w:rsidP="00CE13B2">
      <w:pPr>
        <w:pBdr>
          <w:top w:val="dotted" w:sz="4" w:space="0" w:color="FFFFFF"/>
          <w:left w:val="dotted" w:sz="4" w:space="0" w:color="FFFFFF"/>
          <w:bottom w:val="dotted" w:sz="4" w:space="19" w:color="FFFFFF"/>
          <w:right w:val="dotted" w:sz="4" w:space="0" w:color="FFFFFF"/>
        </w:pBdr>
        <w:shd w:val="clear" w:color="auto" w:fill="FFFFFF"/>
        <w:tabs>
          <w:tab w:val="left" w:pos="3422"/>
        </w:tabs>
        <w:spacing w:after="120" w:line="320" w:lineRule="exact"/>
        <w:ind w:firstLine="720"/>
        <w:jc w:val="both"/>
        <w:rPr>
          <w:color w:val="000000" w:themeColor="text1"/>
          <w:szCs w:val="28"/>
        </w:rPr>
      </w:pPr>
      <w:r>
        <w:rPr>
          <w:rFonts w:eastAsia="Times New Roman" w:cs="Times New Roman"/>
          <w:color w:val="000000"/>
          <w:szCs w:val="28"/>
          <w:lang w:val="nl-NL"/>
        </w:rPr>
        <w:t>- T</w:t>
      </w:r>
      <w:r w:rsidR="00604DDA" w:rsidRPr="00604DDA">
        <w:rPr>
          <w:rFonts w:eastAsia="Times New Roman" w:cs="Times New Roman"/>
          <w:color w:val="000000"/>
          <w:szCs w:val="28"/>
          <w:lang w:val="nl-NL"/>
        </w:rPr>
        <w:t>iến độ thời gian một số công việc chưa</w:t>
      </w:r>
      <w:r w:rsidR="00EC7A21">
        <w:rPr>
          <w:rFonts w:eastAsia="Times New Roman" w:cs="Times New Roman"/>
          <w:color w:val="000000"/>
          <w:szCs w:val="28"/>
          <w:lang w:val="nl-NL"/>
        </w:rPr>
        <w:t xml:space="preserve"> đảm bảo so với kế hoạch đề ra</w:t>
      </w:r>
      <w:r w:rsidR="00604DDA" w:rsidRPr="00604DDA">
        <w:rPr>
          <w:rFonts w:eastAsia="Times New Roman" w:cs="Times New Roman"/>
          <w:color w:val="000000"/>
          <w:szCs w:val="28"/>
          <w:lang w:val="nl-NL"/>
        </w:rPr>
        <w:t xml:space="preserve">.  </w:t>
      </w:r>
    </w:p>
    <w:p w:rsidR="00CE13B2" w:rsidRDefault="00604DDA"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color w:val="000000"/>
          <w:szCs w:val="28"/>
          <w:lang w:val="nl-NL"/>
        </w:rPr>
      </w:pPr>
      <w:r w:rsidRPr="00604DDA">
        <w:rPr>
          <w:rFonts w:eastAsia="Times New Roman" w:cs="Times New Roman"/>
          <w:color w:val="000000"/>
          <w:szCs w:val="28"/>
          <w:lang w:val="nl-NL"/>
        </w:rPr>
        <w:t>- Một số ít cán bộ, công chức xử lý công việc chưa khoa học</w:t>
      </w:r>
      <w:r w:rsidRPr="00604DDA">
        <w:rPr>
          <w:rFonts w:eastAsia="Calibri" w:cs="Times New Roman"/>
          <w:color w:val="000000"/>
          <w:szCs w:val="28"/>
          <w:lang w:val="nl-NL"/>
        </w:rPr>
        <w:t>;</w:t>
      </w:r>
      <w:r w:rsidRPr="00604DDA">
        <w:rPr>
          <w:rFonts w:eastAsia="Times New Roman" w:cs="Times New Roman"/>
          <w:color w:val="000000"/>
          <w:szCs w:val="28"/>
          <w:lang w:val="nl-NL"/>
        </w:rPr>
        <w:t xml:space="preserve"> chất lượng một </w:t>
      </w:r>
      <w:r w:rsidR="00640152">
        <w:rPr>
          <w:rFonts w:eastAsia="Times New Roman" w:cs="Times New Roman"/>
          <w:color w:val="000000"/>
          <w:szCs w:val="28"/>
          <w:lang w:val="nl-NL"/>
        </w:rPr>
        <w:t>s</w:t>
      </w:r>
      <w:r w:rsidRPr="00604DDA">
        <w:rPr>
          <w:rFonts w:eastAsia="Times New Roman" w:cs="Times New Roman"/>
          <w:color w:val="000000"/>
          <w:szCs w:val="28"/>
          <w:lang w:val="nl-NL"/>
        </w:rPr>
        <w:t>ố văn bản tham mưu chưa cao.</w:t>
      </w:r>
    </w:p>
    <w:p w:rsidR="00883960" w:rsidRDefault="00604DDA"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Times New Roman" w:cs="Times New Roman"/>
          <w:b/>
          <w:color w:val="000000"/>
          <w:szCs w:val="28"/>
          <w:lang w:val="nl-NL"/>
        </w:rPr>
      </w:pPr>
      <w:r w:rsidRPr="00604DDA">
        <w:rPr>
          <w:rFonts w:eastAsia="Times New Roman" w:cs="Times New Roman"/>
          <w:b/>
          <w:color w:val="000000"/>
          <w:szCs w:val="28"/>
          <w:lang w:val="nl-NL"/>
        </w:rPr>
        <w:t>3. Nguyên nhân hạn chế</w:t>
      </w:r>
    </w:p>
    <w:p w:rsidR="00640152" w:rsidRDefault="00640152"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Calibri" w:cs="Times New Roman"/>
          <w:color w:val="000000"/>
          <w:szCs w:val="28"/>
          <w:lang w:val="nl-NL"/>
        </w:rPr>
      </w:pPr>
      <w:r>
        <w:rPr>
          <w:rFonts w:eastAsia="Calibri" w:cs="Times New Roman"/>
          <w:color w:val="000000"/>
          <w:szCs w:val="28"/>
          <w:lang w:val="nl-NL"/>
        </w:rPr>
        <w:lastRenderedPageBreak/>
        <w:t xml:space="preserve">- </w:t>
      </w:r>
      <w:r w:rsidR="00604DDA" w:rsidRPr="00604DDA">
        <w:rPr>
          <w:rFonts w:eastAsia="Calibri" w:cs="Times New Roman"/>
          <w:color w:val="000000"/>
          <w:szCs w:val="28"/>
          <w:lang w:val="nl-NL"/>
        </w:rPr>
        <w:t>Khối lượng công việc nhiều,</w:t>
      </w:r>
      <w:r>
        <w:rPr>
          <w:rFonts w:eastAsia="Calibri" w:cs="Times New Roman"/>
          <w:color w:val="000000"/>
          <w:szCs w:val="28"/>
          <w:lang w:val="nl-NL"/>
        </w:rPr>
        <w:t xml:space="preserve"> nhiều văn bản yêu cầu đòi hỏi phải đ</w:t>
      </w:r>
      <w:r w:rsidR="00C24D6D">
        <w:rPr>
          <w:rFonts w:eastAsia="Calibri" w:cs="Times New Roman"/>
          <w:color w:val="000000"/>
          <w:szCs w:val="28"/>
          <w:lang w:val="nl-NL"/>
        </w:rPr>
        <w:t>ầ</w:t>
      </w:r>
      <w:r>
        <w:rPr>
          <w:rFonts w:eastAsia="Calibri" w:cs="Times New Roman"/>
          <w:color w:val="000000"/>
          <w:szCs w:val="28"/>
          <w:lang w:val="nl-NL"/>
        </w:rPr>
        <w:t xml:space="preserve">u tư nhiều về thời gian </w:t>
      </w:r>
      <w:r w:rsidR="00C24D6D">
        <w:rPr>
          <w:rFonts w:eastAsia="Calibri" w:cs="Times New Roman"/>
          <w:color w:val="000000"/>
          <w:szCs w:val="28"/>
          <w:lang w:val="nl-NL"/>
        </w:rPr>
        <w:t xml:space="preserve">để </w:t>
      </w:r>
      <w:r>
        <w:rPr>
          <w:rFonts w:eastAsia="Calibri" w:cs="Times New Roman"/>
          <w:color w:val="000000"/>
          <w:szCs w:val="28"/>
          <w:lang w:val="nl-NL"/>
        </w:rPr>
        <w:t>nghiên cứu, trao đổi; một số văn bản</w:t>
      </w:r>
      <w:r w:rsidR="00604DDA" w:rsidRPr="00604DDA">
        <w:rPr>
          <w:rFonts w:eastAsia="Calibri" w:cs="Times New Roman"/>
          <w:color w:val="000000"/>
          <w:szCs w:val="28"/>
          <w:lang w:val="nl-NL"/>
        </w:rPr>
        <w:t xml:space="preserve"> yêu cầu về thờ</w:t>
      </w:r>
      <w:r w:rsidR="00C24D6D">
        <w:rPr>
          <w:rFonts w:eastAsia="Calibri" w:cs="Times New Roman"/>
          <w:color w:val="000000"/>
          <w:szCs w:val="28"/>
          <w:lang w:val="nl-NL"/>
        </w:rPr>
        <w:t xml:space="preserve">i gian </w:t>
      </w:r>
      <w:r w:rsidR="00604DDA" w:rsidRPr="00604DDA">
        <w:rPr>
          <w:rFonts w:eastAsia="Calibri" w:cs="Times New Roman"/>
          <w:color w:val="000000"/>
          <w:szCs w:val="28"/>
          <w:lang w:val="nl-NL"/>
        </w:rPr>
        <w:t xml:space="preserve">hoàn </w:t>
      </w:r>
      <w:r w:rsidR="00C24D6D">
        <w:rPr>
          <w:rFonts w:eastAsia="Calibri" w:cs="Times New Roman"/>
          <w:color w:val="000000"/>
          <w:szCs w:val="28"/>
          <w:lang w:val="nl-NL"/>
        </w:rPr>
        <w:t>gấp</w:t>
      </w:r>
      <w:r w:rsidR="00604DDA" w:rsidRPr="00604DDA">
        <w:rPr>
          <w:rFonts w:eastAsia="Calibri" w:cs="Times New Roman"/>
          <w:color w:val="000000"/>
          <w:szCs w:val="28"/>
          <w:lang w:val="nl-NL"/>
        </w:rPr>
        <w:t xml:space="preserve"> nên thời gian </w:t>
      </w:r>
      <w:r w:rsidR="00C24D6D">
        <w:rPr>
          <w:rFonts w:eastAsia="Calibri" w:cs="Times New Roman"/>
          <w:color w:val="000000"/>
          <w:szCs w:val="28"/>
          <w:lang w:val="nl-NL"/>
        </w:rPr>
        <w:t xml:space="preserve">dành cho </w:t>
      </w:r>
      <w:r w:rsidR="00604DDA" w:rsidRPr="00604DDA">
        <w:rPr>
          <w:rFonts w:eastAsia="Calibri" w:cs="Times New Roman"/>
          <w:color w:val="000000"/>
          <w:szCs w:val="28"/>
          <w:lang w:val="nl-NL"/>
        </w:rPr>
        <w:t xml:space="preserve">nghiên cứu hạn chế. </w:t>
      </w:r>
    </w:p>
    <w:p w:rsidR="00640152" w:rsidRDefault="00640152"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eastAsia="Calibri" w:cs="Times New Roman"/>
          <w:color w:val="000000"/>
          <w:szCs w:val="28"/>
          <w:lang w:val="nl-NL"/>
        </w:rPr>
      </w:pPr>
      <w:r>
        <w:rPr>
          <w:rFonts w:eastAsia="Calibri" w:cs="Times New Roman"/>
          <w:color w:val="000000"/>
          <w:szCs w:val="28"/>
          <w:lang w:val="nl-NL"/>
        </w:rPr>
        <w:t xml:space="preserve">- </w:t>
      </w:r>
      <w:r w:rsidR="00604DDA" w:rsidRPr="00604DDA">
        <w:rPr>
          <w:rFonts w:eastAsia="Calibri" w:cs="Times New Roman"/>
          <w:color w:val="000000"/>
          <w:szCs w:val="28"/>
          <w:lang w:val="nl-NL"/>
        </w:rPr>
        <w:t>Một số</w:t>
      </w:r>
      <w:r>
        <w:rPr>
          <w:rFonts w:eastAsia="Calibri" w:cs="Times New Roman"/>
          <w:color w:val="000000"/>
          <w:szCs w:val="28"/>
          <w:lang w:val="nl-NL"/>
        </w:rPr>
        <w:t xml:space="preserve"> ít</w:t>
      </w:r>
      <w:r w:rsidR="00604DDA" w:rsidRPr="00604DDA">
        <w:rPr>
          <w:rFonts w:eastAsia="Calibri" w:cs="Times New Roman"/>
          <w:color w:val="000000"/>
          <w:szCs w:val="28"/>
          <w:lang w:val="nl-NL"/>
        </w:rPr>
        <w:t xml:space="preserve"> công chức sắp xếp thời gian chưa khoa học, chưa dành </w:t>
      </w:r>
      <w:r>
        <w:rPr>
          <w:rFonts w:eastAsia="Calibri" w:cs="Times New Roman"/>
          <w:color w:val="000000"/>
          <w:szCs w:val="28"/>
          <w:lang w:val="nl-NL"/>
        </w:rPr>
        <w:t xml:space="preserve">nhiều </w:t>
      </w:r>
      <w:r w:rsidR="00604DDA" w:rsidRPr="00604DDA">
        <w:rPr>
          <w:rFonts w:eastAsia="Calibri" w:cs="Times New Roman"/>
          <w:color w:val="000000"/>
          <w:szCs w:val="28"/>
          <w:lang w:val="nl-NL"/>
        </w:rPr>
        <w:t>thời gian cho việc nghiên cứ</w:t>
      </w:r>
      <w:r>
        <w:rPr>
          <w:rFonts w:eastAsia="Calibri" w:cs="Times New Roman"/>
          <w:color w:val="000000"/>
          <w:szCs w:val="28"/>
          <w:lang w:val="nl-NL"/>
        </w:rPr>
        <w:t xml:space="preserve">u sâu các nội dung liên quan để tham mưu thực hiện tốt nhiệm vụ được giao. </w:t>
      </w:r>
    </w:p>
    <w:p w:rsidR="000645D0" w:rsidRDefault="00DA12B1"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rFonts w:cs="Times New Roman"/>
          <w:b/>
          <w:bCs/>
          <w:color w:val="000000" w:themeColor="text1"/>
          <w:szCs w:val="28"/>
          <w:lang w:val="vi-VN"/>
        </w:rPr>
      </w:pPr>
      <w:r>
        <w:rPr>
          <w:rFonts w:cs="Times New Roman"/>
          <w:b/>
          <w:bCs/>
          <w:color w:val="000000" w:themeColor="text1"/>
          <w:szCs w:val="28"/>
          <w:lang w:val="vi-VN"/>
        </w:rPr>
        <w:t>I</w:t>
      </w:r>
      <w:r>
        <w:rPr>
          <w:rFonts w:cs="Times New Roman"/>
          <w:b/>
          <w:bCs/>
          <w:color w:val="000000" w:themeColor="text1"/>
          <w:szCs w:val="28"/>
        </w:rPr>
        <w:t>V</w:t>
      </w:r>
      <w:r w:rsidR="00677B03" w:rsidRPr="008A7226">
        <w:rPr>
          <w:rFonts w:cs="Times New Roman"/>
          <w:b/>
          <w:bCs/>
          <w:color w:val="000000" w:themeColor="text1"/>
          <w:szCs w:val="28"/>
          <w:lang w:val="vi-VN"/>
        </w:rPr>
        <w:t>- PHƯƠNG HƯỚNG NHIỆM VỤ TRỌNG TÂM NĂM 2024</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spacing w:val="-8"/>
        </w:rPr>
      </w:pPr>
      <w:r w:rsidRPr="000645D0">
        <w:rPr>
          <w:b/>
        </w:rPr>
        <w:t>1</w:t>
      </w:r>
      <w:r w:rsidRPr="000645D0">
        <w:rPr>
          <w:b/>
          <w:bCs/>
          <w:spacing w:val="-8"/>
        </w:rPr>
        <w:t>.</w:t>
      </w:r>
      <w:r w:rsidRPr="000645D0">
        <w:rPr>
          <w:spacing w:val="-8"/>
        </w:rPr>
        <w:t xml:space="preserve"> Kịp thời tham mưu cấp ủy chỉ đạo, triển khai thực hiện tốt đổi mới, nâng cao chất lượng tổ chức nghiên cứu, học tập, quán triệt, tuyên truyền các nghị quyết, chỉ thị, kết luận, quy định của Đảng đảm bảo thiết thực, hiệu quả thông qua các hình thức linh hoạt, phù hợp, nhất là các văn bản mới ban hành; đồng thời tham mưu cấp ủy lãnh đạo, chỉ đạo, kiểm tra, hướng dẫn, đôn đốc việc thực hiện các văn bản thuộc lĩnh vực tuyên giáo mới được Trung ương, Tỉnh ủy ban hành.</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spacing w:val="-8"/>
        </w:rPr>
      </w:pPr>
      <w:r w:rsidRPr="000645D0">
        <w:rPr>
          <w:b/>
          <w:spacing w:val="-8"/>
        </w:rPr>
        <w:t>2.</w:t>
      </w:r>
      <w:r w:rsidRPr="000645D0">
        <w:rPr>
          <w:spacing w:val="-8"/>
        </w:rPr>
        <w:t xml:space="preserve"> Tham mưu cấp ủy chỉ đạo, triển khai thực hiện tốt nhiệm vụ của các ban chỉ đạo, cơ quan thường trực</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t>- Tham mưu, nâng cao chất lượng công tác định hướng tư tưởng, bảo vệ nền tảng tư tưởng của Đảng, chủ động, kịp thời ngăn chặn, kiên quyết đấu tranh phản bác các thông tin xấu, độc, quan điểm sai trái, thù địch. Tổ chức thành công Cuộc thi chính luận bảo vệ nền tảng tư tưởng của Đảng năm 2024.</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bdr w:val="none" w:sz="0" w:space="0" w:color="auto" w:frame="1"/>
          <w:shd w:val="clear" w:color="auto" w:fill="FFFFFF"/>
          <w:lang w:val="af-ZA"/>
        </w:rPr>
      </w:pPr>
      <w:r w:rsidRPr="000645D0">
        <w:t xml:space="preserve">- Tiếp tục tham mưu có hiệu quả, thực chất việc giáo dục chính trị, tư tưởng, đạo đức, lối sống cho cán bộ, đảng viên; triển khai thực hiện </w:t>
      </w:r>
      <w:r w:rsidRPr="000645D0">
        <w:rPr>
          <w:bCs/>
          <w:spacing w:val="-4"/>
          <w:kern w:val="28"/>
          <w:lang w:val="sv-SE"/>
        </w:rPr>
        <w:t>Kết luận số 01-KL/TW</w:t>
      </w:r>
      <w:r w:rsidR="00DA12B1">
        <w:rPr>
          <w:bCs/>
          <w:spacing w:val="-4"/>
          <w:kern w:val="28"/>
          <w:lang w:val="sv-SE"/>
        </w:rPr>
        <w:t>,</w:t>
      </w:r>
      <w:r w:rsidRPr="000645D0">
        <w:rPr>
          <w:bCs/>
          <w:spacing w:val="-4"/>
          <w:kern w:val="28"/>
          <w:lang w:val="sv-SE"/>
        </w:rPr>
        <w:t xml:space="preserve"> ngày 18/5/2021 của Bộ Chính trị khóa XIII về tiếp tục thực hiện Chỉ thị số 05-CT/TW</w:t>
      </w:r>
      <w:r w:rsidR="00DA12B1">
        <w:rPr>
          <w:bCs/>
          <w:spacing w:val="-4"/>
          <w:kern w:val="28"/>
          <w:lang w:val="sv-SE"/>
        </w:rPr>
        <w:t>,</w:t>
      </w:r>
      <w:r w:rsidRPr="000645D0">
        <w:rPr>
          <w:bCs/>
          <w:spacing w:val="-4"/>
          <w:kern w:val="28"/>
          <w:lang w:val="sv-SE"/>
        </w:rPr>
        <w:t xml:space="preserve"> </w:t>
      </w:r>
      <w:r w:rsidRPr="000645D0">
        <w:rPr>
          <w:lang w:val="af-ZA"/>
        </w:rPr>
        <w:t xml:space="preserve">ngày 15/5/2016 của Bộ Chính </w:t>
      </w:r>
      <w:r w:rsidRPr="000645D0">
        <w:rPr>
          <w:shd w:val="clear" w:color="auto" w:fill="FFFFFF"/>
          <w:lang w:val="af-ZA"/>
        </w:rPr>
        <w:t>trị về đẩy mạnh học tập và làm theo tư tưởng, đạo đức, phong cách Hồ Chí Minh và chuyên đề năm 2024 về “Ý chí tự lực, tự cường, nâng cao đời sống vật chất và tinh thần cho Nhân dân”; tám lời Bác Hồ căn dặn Đảng bộ và nhân dân các dân tộc tỉnh Hà Giang gắn với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0645D0">
        <w:rPr>
          <w:bdr w:val="none" w:sz="0" w:space="0" w:color="auto" w:frame="1"/>
          <w:shd w:val="clear" w:color="auto" w:fill="FFFFFF"/>
          <w:lang w:val="af-ZA"/>
        </w:rPr>
        <w:t>; các quy định của Đảng về nêu gương; tổ chức thực hiện tốt Cuộc thi sáng tác, quảng bá các tác phẩm văn học, nghệ thuật, báo chí về chủ đề “Học tập và làm theo tư tưởng, đạo đức, phong cách Hồ Chí Minh” đợt 2; Cuộc thi trắc nghiệm trực tuyến về ý chí tự lực, tự cường, nâng cao đời sống vật chất và tinh thầ</w:t>
      </w:r>
      <w:r w:rsidR="006B6FE6">
        <w:rPr>
          <w:bdr w:val="none" w:sz="0" w:space="0" w:color="auto" w:frame="1"/>
          <w:shd w:val="clear" w:color="auto" w:fill="FFFFFF"/>
          <w:lang w:val="af-ZA"/>
        </w:rPr>
        <w:t>n Nhân dân c</w:t>
      </w:r>
      <w:r w:rsidRPr="000645D0">
        <w:rPr>
          <w:bdr w:val="none" w:sz="0" w:space="0" w:color="auto" w:frame="1"/>
          <w:shd w:val="clear" w:color="auto" w:fill="FFFFFF"/>
          <w:lang w:val="af-ZA"/>
        </w:rPr>
        <w:t>ủa Chủ tịch Hồ Chí Minh; tổ chức gặp mặt, biểu dương, khen thưởng tập thể, cá nhân tiêu biểu trong học tập và làm theo Bác...</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t>- Tham mưu nâng cao chất lượng hoạt động của Hội đồng lý luận tỉnh, trong đó tham mưu theo dõi việc phân công, triển khai thực hiện nhiệm vụ của các Tiểu ban; tham mưu sơ kết 5 năm thực hiện Quy chế phối hợp giữa Hội đồng lý luận tỉnh Hà Giang và Hội đồng Lý luận Trung ương giai đoạn 2019-2024.</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lastRenderedPageBreak/>
        <w:t>- Tham mưu chỉ đạo triển khai có hiệu quả công tác thông tin đối ngoại, tuyên truyền biển, đảo, biên giới đất liền Việt Nam-Trung Quốc; đẩy mạnh công tác phối hợp với Đảng ủy Quân chủng Hải Quân, một số cơ quan báo chí Trung ương, Nhà Xuất bản chính trị quốc gia Sự thật… Qua đó, lan tỏa hình ảnh đẹp của Hà Giang đến bạn bè trong nước, quốc tế, góp phần thu hút đầu tư, phát triển du lịch xanh, bền vững. Tiếp tục tham mưu triển khai thực hiện tốt Chương trình hành động của Ban Thường vụ Tỉnh ủy triển khai thực hiện Kết luận số 57-KL/TW, ngày 15/6/2023 của Bộ Chính trị về tiếp tục nâng cao chất lượng, hiệu quả công tác thông tin đối ngoại trong tình hình mới.</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shd w:val="clear" w:color="auto" w:fill="FFFFFF"/>
        </w:rPr>
      </w:pPr>
      <w:r w:rsidRPr="000645D0">
        <w:rPr>
          <w:b/>
          <w:bCs/>
        </w:rPr>
        <w:t>3.</w:t>
      </w:r>
      <w:r w:rsidRPr="000645D0">
        <w:rPr>
          <w:shd w:val="clear" w:color="auto" w:fill="FFFFFF"/>
        </w:rPr>
        <w:t xml:space="preserve">  Tham mưu cấp ủy nâng cao chất lượng đào tạo, bồi dưỡng, cập nhật kiến thức lý luận chính trị tại các </w:t>
      </w:r>
      <w:r w:rsidR="00C24D6D">
        <w:rPr>
          <w:shd w:val="clear" w:color="auto" w:fill="FFFFFF"/>
        </w:rPr>
        <w:t>T</w:t>
      </w:r>
      <w:r w:rsidRPr="000645D0">
        <w:rPr>
          <w:shd w:val="clear" w:color="auto" w:fill="FFFFFF"/>
        </w:rPr>
        <w:t>rung tâm chính trị cấp huyện; phối hợp với Tỉnh Đoàn Hà Giang, Sở Giáo dục và Đào tạo tỉnh tổ chức Hội nghị tọa đàm bàn giải pháp nâng cao giáo dục chính trị cho đoàn viên, thanh niên, thế hệ trẻ; phát huy vai trò của thế hệ trẻ trong nghiên cứu, đề xuất và tuyên truyền về giáo dục chính trị; phát động các phong trào thi đua học tập, chia sẻ các bài học về lý luận chính trị trên Internet, mạng xã hội...; hướng dẫn, đôn đốc việc triển khai công tác giáo dục lý luận chính trị năm 2024; theo dõi thực hiện hiệu quả mô hình học tập lý luận chính trị, cập nhật kiến thức trên internet; tiếp tục theo dõi, đôn đốc, hướng dẫn, thẩm định việc nghiên cứu, biên soạn, tuyên truyền, giáo dục lịch sử Đảng và lịch sử truyền thống trên địa bàn tỉnh.</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rPr>
          <w:b/>
          <w:bCs/>
        </w:rPr>
        <w:t>4</w:t>
      </w:r>
      <w:r w:rsidRPr="000645D0">
        <w:rPr>
          <w:bCs/>
        </w:rPr>
        <w:t>.</w:t>
      </w:r>
      <w:r w:rsidRPr="000645D0">
        <w:t xml:space="preserve"> Đẩy mạnh thực hiện tốt công tác chỉ đạo, định hướng công tác thông tin tuyên truyền, báo chí-xuất bản</w:t>
      </w:r>
      <w:r w:rsidR="00DA12B1">
        <w:t>.</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t xml:space="preserve">- Phối hợp với Ủy ban Mặt trận Tổ quốc, các tổ chức chính trị-xã hội trong triển khai, nâng cao chất lượng, hiệu quả công tác tuyên truyền; tiếp tục bám sát hướng dẫn của Trung ương, chỉ đạo của tỉnh và thực tiễn, đẩy mạnh, nâng cao chất lượng công tác chỉ đạo, định hướng thông tin tuyên truyền việc triển khai thực hiện các nghị quyết chuyên đề đại hội đảng bộ các cấp, nhiệm kỳ 2020-2025, Nghị quyết Đại hội đại biểu Đảng bộ tỉnh lần thứ XVII, việc triển khai các nội dung về xây dựng Đảng, phát triển kinh tế-xã hội, an ninh, quốc phòng, công tác phòng, chống tham nhũng, tiêu cực; kỷ niệm các ngày lễ lớn, sự kiện lịch sử quan trọng của đất nước, của tỉnh, địa phương, các ngành trong năm 2024; việc triển khai các nội dung chuẩn bị cho đại hội Đảng các cấp nhiệm kỳ 2025-2030… </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t>- Đổi mới, nâng cao chất lượng, hiệu quả tổ chức các hội nghị báo cáo viên, công tác tuyên truyền miệng, hoạt động của đội ngũ báo cáo viên, tuyên truyền viên; thực hiện nghiêm túc chi trả phụ cấp báo cáo viên theo quy định.</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t xml:space="preserve">- Tham mưu Ban Thường vụ Tỉnh ủy tổ chức thành công Giải báo chí về xây dựng Đảng (Giải Búa liềm vàng) của Đảng bộ tỉnh lần thứ III, năm 2024. Chủ động định hướng các cơ quan báo chí tỉnh tăng cường thông tin tích cực, phát huy tốt vai trò của báo chí trong tuyên truyền thực hiện các mục tiêu, nhiệm vụ của tỉnh năm 2024; thường xuyên theo dõi công tác tuyên truyền về Hà Giang của các cơ quan báo chí, truyền thông; tổng hợp báo cáo Thường trực Tỉnh ủy công tác báo </w:t>
      </w:r>
      <w:r w:rsidRPr="000645D0">
        <w:lastRenderedPageBreak/>
        <w:t xml:space="preserve">chí tuần theo định kỳ tuần, tháng; chủ trì tổ chức tốt hội nghị giao ban báo chí định kỳ hằng tháng, trong đó chú trọng phối hợp với các đơn vị liên quan cung cấp thông tin có định hướng cho báo chí, nhất là đối với những vấn đề quan trọng, nhạy cảm, bức xúc báo chí phản ánh, dư luận đặc biệt quan tâm. </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rPr>
          <w:b/>
        </w:rPr>
        <w:t>5.</w:t>
      </w:r>
      <w:r w:rsidRPr="000645D0">
        <w:t xml:space="preserve"> Nâng cao chất lượng nắm bắt, phản ánh dư luận xã hội, trong đó phát huy tốt vai trò, nhiệm vụ của đội ngũ cộng tác viên dư luận xã hội, người làm công tác dư luận xã hội; đa dạng hóa các hình thức nắm bắt, phản ánh dư luận xã hội phù hợp với thực tiễn gắn với đẩy mạnh chuyển đổi số. Cùng với đó, đẩy mạnh công tác phối hợp các đơn vị liên quan để nắm bắt dư luận xã hội, kịp thời báo cáo, tham mưu, đề xuất cấp ủy tỉnh, Ủy ban nhân dân tỉnh các giải pháp nhằm giải quyết tốt những vấn đề bất cập, mới nảy sinh ở cơ sở, không để xảy ra điểm nóng, góp phần định hướng dư luận xã hội theo chiều hướng tích cực.</w:t>
      </w:r>
    </w:p>
    <w:p w:rsidR="000645D0" w:rsidRPr="000645D0" w:rsidRDefault="002360AE"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rPr>
          <w:b/>
        </w:rPr>
        <w:t>6</w:t>
      </w:r>
      <w:r w:rsidRPr="000645D0">
        <w:t>. Tham mưu cấp ủy tỉnh lãnh đạo, chỉ đạo triển khai thực hiện tốt công tác khoa giáo, văn hóa, văn nghệ</w:t>
      </w:r>
    </w:p>
    <w:p w:rsidR="000645D0" w:rsidRPr="000645D0" w:rsidRDefault="00DA12B1"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t xml:space="preserve">- </w:t>
      </w:r>
      <w:r w:rsidR="000645D0" w:rsidRPr="000645D0">
        <w:t xml:space="preserve">Tham mưu </w:t>
      </w:r>
      <w:r w:rsidR="002360AE" w:rsidRPr="000645D0">
        <w:t>nghiên cứu, học tập, quán triệt, tuyên truyền sâu, rộng các nghị quyết, chỉ thị, kết luận và các văn bản của Đảng về công tác khoa giáo, văn hóa, văn nghệ, nhất là Nghị quyết của Ban Chấp hành Đảng bộ tỉnh về phát triển văn hóa con người Hà Giang phát triển bền vững đáp ứng yêu cầu phát triển nhanh và bền vững giai đoạn 2024-2030; Chương trình của Ban Chấp hành Đảng bộ tỉnh thực hiện Nghị quyết số 45-NQ/TW, ngày 24/11/2023 của BCH Trung ương Đảng khóa XIII về tiếp tục xây dựng và phát huy vai trò của đội ngũ trí thức đáp ứng yêu cầu phát triển nhanh và bền vững trong giai đoạn mớ</w:t>
      </w:r>
      <w:r w:rsidR="000645D0" w:rsidRPr="000645D0">
        <w:t>i; t</w:t>
      </w:r>
      <w:r w:rsidR="002360AE" w:rsidRPr="000645D0">
        <w:t>ham mưu tổng kết các nghị quyết, chỉ thị, kết luận của Đảng về công tác khoa giáo, văn hóa, văn nghệ. Nhất là Tổng kết 50 năm nền văn học, nghệ thuật Việt Nam sau ngày đất nước thống nhất (30/4/1945-30/4/2025)</w:t>
      </w:r>
    </w:p>
    <w:p w:rsidR="000645D0" w:rsidRPr="000645D0" w:rsidRDefault="00DA12B1"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t xml:space="preserve">- </w:t>
      </w:r>
      <w:bookmarkStart w:id="0" w:name="_GoBack"/>
      <w:bookmarkEnd w:id="0"/>
      <w:r w:rsidR="002360AE" w:rsidRPr="000645D0">
        <w:t>Chỉ đạo, định hướng tuyên truyền, phổ biến, nâng cao nhận thức cho cán bộ, đảng viên, Nhân dân về vị trí, vai trò của đội ngũ trí thức, văn nghệ sỹ, văn hóa, văn học, nghệ thuật trong sự nghiệp xây dựng và bảo vệ Tổ quố</w:t>
      </w:r>
      <w:r w:rsidR="000645D0" w:rsidRPr="000645D0">
        <w:t>c; t</w:t>
      </w:r>
      <w:r w:rsidR="002360AE" w:rsidRPr="000645D0">
        <w:t xml:space="preserve">iếp tục nâng cao chất lượng, hiệu quả hoạt động của Tổ tư vấn, sưu tầm phát triển các giá trị văn hóa tỉnh Hà Giang. Nghiên cứu biên soạn cuốn sách </w:t>
      </w:r>
      <w:r w:rsidR="002360AE" w:rsidRPr="00C24D6D">
        <w:t>“Một số nét văn hóa truyền thống của các dân tộc thiểu số tỉnh Hà Giang”</w:t>
      </w:r>
      <w:r w:rsidR="002360AE" w:rsidRPr="000645D0">
        <w:rPr>
          <w:b/>
          <w:i/>
        </w:rPr>
        <w:t xml:space="preserve"> </w:t>
      </w:r>
      <w:r w:rsidR="002360AE" w:rsidRPr="000645D0">
        <w:t>tập 2</w:t>
      </w:r>
      <w:r w:rsidR="000645D0" w:rsidRPr="000645D0">
        <w:t>.</w:t>
      </w:r>
    </w:p>
    <w:p w:rsidR="000645D0" w:rsidRPr="000645D0" w:rsidRDefault="000645D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sidRPr="000645D0">
        <w:rPr>
          <w:b/>
        </w:rPr>
        <w:t>7.</w:t>
      </w:r>
      <w:r w:rsidR="002360AE" w:rsidRPr="000645D0">
        <w:t xml:space="preserve"> Nâng cao chất lượng công tác phối hợp, đẩy mạnh, thực hiện, tạo chuyển biến tích cực, rõ nét trong thực hiện Quy chế 238-QĐ/TW, ngày 30/9/2020 của Ban Bí thư về “Quy chế phối hợp giữa Ban Tuyên giáo các cấp với các cơ quan quản lý hà nước cùng cấp trong việc thực thi pháp luật, triển khai kế hoạch phát triển kinh tế-xã hôi, giải quyết các vấn đề nổi cộm, nhân dân quan tâm”.</w:t>
      </w:r>
    </w:p>
    <w:p w:rsidR="000645D0" w:rsidRPr="000645D0" w:rsidRDefault="000645D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Pr>
          <w:b/>
        </w:rPr>
        <w:t>8</w:t>
      </w:r>
      <w:r w:rsidR="002360AE" w:rsidRPr="000645D0">
        <w:rPr>
          <w:b/>
        </w:rPr>
        <w:t>.</w:t>
      </w:r>
      <w:r w:rsidR="002360AE" w:rsidRPr="000645D0">
        <w:t xml:space="preserve"> Đa dạng hóa các hình thức cung cấp thông tin cho cán bộ chủ chốt, cán bộ làm công tác tuyên giáo và chi bộ cơ sở gắn với chuyển đổi số, đảm bảo tiết kiệm, hiệu quả, như: Cung cấp tài liệu thông qua quét mã QR; cung cấp tủ sách điện tử; tủ sách 34, các tài liệu trên Trang Thông tin điện tử của Ban Tuyên giáo Tỉnh ủy; Bản tin Thông báo nội bộ...</w:t>
      </w:r>
    </w:p>
    <w:p w:rsidR="002360AE" w:rsidRPr="000645D0" w:rsidRDefault="000645D0"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pPr>
      <w:r>
        <w:rPr>
          <w:b/>
        </w:rPr>
        <w:lastRenderedPageBreak/>
        <w:t>9</w:t>
      </w:r>
      <w:r w:rsidR="002360AE" w:rsidRPr="000645D0">
        <w:rPr>
          <w:b/>
        </w:rPr>
        <w:t>.</w:t>
      </w:r>
      <w:r w:rsidR="002360AE" w:rsidRPr="000645D0">
        <w:t xml:space="preserve"> Kiện toàn tổ chức bộ máy Ban Tuyên giáo Tỉnh ủy theo Quy định số 137-QĐ/TW, ngày 01/12/2023 của Ban Bí thư “Quy định chức năng, nhiệm vụ, quyền hạn, tổ chức bộ máy cơ quan chuyên trách tham mưu, giúp việc tỉnh ủy, thành ủy, đảng ủy trực thuộc Trung ương”; điều chỉnh, bổ sung quy chế làm việc của cơ quan Ban Tuyên giáo Tỉnh ủy; tạo điều kiện thuận lợi cho công chức Ban Tuyên giáo Tỉnh ủy học tập nâng cao trình độ chuyên môn, lý luận; bồi dưỡng kiến thức cho đội ngũ cán bộ tuyên giáo các cấp triển khai các nhiệm vụ trọng tâm năm 2024 trên các lĩnh vự</w:t>
      </w:r>
      <w:r w:rsidRPr="000645D0">
        <w:t>c tuyên giáo</w:t>
      </w:r>
      <w:r w:rsidR="002360AE" w:rsidRPr="000645D0">
        <w:t>; tiến hành kiểm tra công tác tuyên giáo</w:t>
      </w:r>
      <w:r w:rsidRPr="000645D0">
        <w:t>, giao ban công tác tuyên giáo</w:t>
      </w:r>
      <w:r w:rsidR="002360AE" w:rsidRPr="000645D0">
        <w:t xml:space="preserve"> theo định kỳ</w:t>
      </w:r>
      <w:r w:rsidRPr="000645D0">
        <w:t xml:space="preserve"> quý</w:t>
      </w:r>
      <w:r w:rsidR="002360AE" w:rsidRPr="000645D0">
        <w:t>.</w:t>
      </w:r>
    </w:p>
    <w:p w:rsidR="00E946CA" w:rsidRPr="000645D0" w:rsidRDefault="00604DDA" w:rsidP="002E7195">
      <w:pPr>
        <w:pBdr>
          <w:top w:val="dotted" w:sz="4" w:space="0" w:color="FFFFFF"/>
          <w:left w:val="dotted" w:sz="4" w:space="0" w:color="FFFFFF"/>
          <w:bottom w:val="dotted" w:sz="4" w:space="19" w:color="FFFFFF"/>
          <w:right w:val="dotted" w:sz="4" w:space="0" w:color="FFFFFF"/>
        </w:pBdr>
        <w:shd w:val="clear" w:color="auto" w:fill="FFFFFF"/>
        <w:spacing w:after="120" w:line="320" w:lineRule="exact"/>
        <w:ind w:firstLine="720"/>
        <w:jc w:val="both"/>
        <w:rPr>
          <w:szCs w:val="28"/>
        </w:rPr>
      </w:pPr>
      <w:r w:rsidRPr="000645D0">
        <w:rPr>
          <w:szCs w:val="28"/>
        </w:rPr>
        <w:t>Ban Tuyên giáo Tỉnh ủy t</w:t>
      </w:r>
      <w:r w:rsidR="00E946CA" w:rsidRPr="000645D0">
        <w:rPr>
          <w:szCs w:val="28"/>
          <w:lang w:val="vi-VN"/>
        </w:rPr>
        <w:t>rân trọ</w:t>
      </w:r>
      <w:r w:rsidRPr="000645D0">
        <w:rPr>
          <w:szCs w:val="28"/>
          <w:lang w:val="vi-VN"/>
        </w:rPr>
        <w:t>ng</w:t>
      </w:r>
      <w:r w:rsidRPr="000645D0">
        <w:rPr>
          <w:szCs w:val="28"/>
        </w:rPr>
        <w:t xml:space="preserve"> báo cáo.</w: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9F6AD2" w:rsidRPr="008A7226" w:rsidTr="009C0294">
        <w:tc>
          <w:tcPr>
            <w:tcW w:w="4253" w:type="dxa"/>
          </w:tcPr>
          <w:p w:rsidR="009F6AD2" w:rsidRPr="008A7226" w:rsidRDefault="009F6AD2" w:rsidP="00CE13B2">
            <w:pPr>
              <w:jc w:val="both"/>
              <w:rPr>
                <w:rFonts w:eastAsia="Times New Roman" w:cs="Times New Roman"/>
                <w:color w:val="000000" w:themeColor="text1"/>
                <w:sz w:val="26"/>
                <w:szCs w:val="26"/>
              </w:rPr>
            </w:pPr>
            <w:r w:rsidRPr="008A7226">
              <w:rPr>
                <w:rFonts w:eastAsia="Times New Roman" w:cs="Times New Roman"/>
                <w:color w:val="000000" w:themeColor="text1"/>
                <w:sz w:val="26"/>
                <w:szCs w:val="26"/>
                <w:u w:val="single"/>
              </w:rPr>
              <w:t>Nơi nhận</w:t>
            </w:r>
            <w:r w:rsidRPr="008A7226">
              <w:rPr>
                <w:rFonts w:eastAsia="Times New Roman" w:cs="Times New Roman"/>
                <w:color w:val="000000" w:themeColor="text1"/>
                <w:sz w:val="26"/>
                <w:szCs w:val="26"/>
              </w:rPr>
              <w:t>:</w:t>
            </w:r>
          </w:p>
          <w:p w:rsidR="009F6AD2" w:rsidRPr="008A7226" w:rsidRDefault="009F6AD2" w:rsidP="00CE13B2">
            <w:pPr>
              <w:jc w:val="both"/>
              <w:rPr>
                <w:rFonts w:eastAsia="Times New Roman" w:cs="Times New Roman"/>
                <w:color w:val="000000" w:themeColor="text1"/>
                <w:sz w:val="24"/>
                <w:szCs w:val="24"/>
              </w:rPr>
            </w:pPr>
            <w:r w:rsidRPr="008A7226">
              <w:rPr>
                <w:rFonts w:eastAsia="Times New Roman" w:cs="Times New Roman"/>
                <w:color w:val="000000" w:themeColor="text1"/>
                <w:sz w:val="24"/>
                <w:szCs w:val="24"/>
              </w:rPr>
              <w:t>- Lãnh đạo Ban,</w:t>
            </w:r>
          </w:p>
          <w:p w:rsidR="008F4F91" w:rsidRPr="008A7226" w:rsidRDefault="008F4F91" w:rsidP="00CE13B2">
            <w:pPr>
              <w:jc w:val="both"/>
              <w:rPr>
                <w:rFonts w:eastAsia="Times New Roman" w:cs="Times New Roman"/>
                <w:color w:val="000000" w:themeColor="text1"/>
                <w:sz w:val="24"/>
                <w:szCs w:val="24"/>
              </w:rPr>
            </w:pPr>
            <w:r w:rsidRPr="008A7226">
              <w:rPr>
                <w:rFonts w:eastAsia="Times New Roman" w:cs="Times New Roman"/>
                <w:color w:val="000000" w:themeColor="text1"/>
                <w:sz w:val="24"/>
                <w:szCs w:val="24"/>
              </w:rPr>
              <w:t>- Chi bộ,</w:t>
            </w:r>
          </w:p>
          <w:p w:rsidR="009F6AD2" w:rsidRPr="008A7226" w:rsidRDefault="009F6AD2" w:rsidP="00CE13B2">
            <w:pPr>
              <w:jc w:val="both"/>
              <w:rPr>
                <w:rFonts w:eastAsia="Times New Roman" w:cs="Times New Roman"/>
                <w:color w:val="000000" w:themeColor="text1"/>
                <w:sz w:val="24"/>
                <w:szCs w:val="24"/>
              </w:rPr>
            </w:pPr>
            <w:r w:rsidRPr="008A7226">
              <w:rPr>
                <w:rFonts w:eastAsia="Times New Roman" w:cs="Times New Roman"/>
                <w:color w:val="000000" w:themeColor="text1"/>
                <w:sz w:val="24"/>
                <w:szCs w:val="24"/>
              </w:rPr>
              <w:t>- Các phòng</w:t>
            </w:r>
            <w:r w:rsidR="00166B3E" w:rsidRPr="008A7226">
              <w:rPr>
                <w:rFonts w:eastAsia="Times New Roman" w:cs="Times New Roman"/>
                <w:color w:val="000000" w:themeColor="text1"/>
                <w:sz w:val="24"/>
                <w:szCs w:val="24"/>
              </w:rPr>
              <w:t xml:space="preserve"> chuyên môn</w:t>
            </w:r>
            <w:r w:rsidRPr="008A7226">
              <w:rPr>
                <w:rFonts w:eastAsia="Times New Roman" w:cs="Times New Roman"/>
                <w:color w:val="000000" w:themeColor="text1"/>
                <w:sz w:val="24"/>
                <w:szCs w:val="24"/>
              </w:rPr>
              <w:t xml:space="preserve"> thuộc Ban,</w:t>
            </w:r>
          </w:p>
          <w:p w:rsidR="009F6AD2" w:rsidRPr="008A7226" w:rsidRDefault="009F6AD2" w:rsidP="00CE13B2">
            <w:pPr>
              <w:jc w:val="both"/>
              <w:rPr>
                <w:rFonts w:cs="Times New Roman"/>
                <w:color w:val="000000" w:themeColor="text1"/>
                <w:szCs w:val="28"/>
              </w:rPr>
            </w:pPr>
            <w:r w:rsidRPr="008A7226">
              <w:rPr>
                <w:rFonts w:eastAsia="Times New Roman" w:cs="Times New Roman"/>
                <w:color w:val="000000" w:themeColor="text1"/>
                <w:sz w:val="24"/>
                <w:szCs w:val="24"/>
              </w:rPr>
              <w:t>- Lưu Ban Tuyên giáo Tỉnh ủy.</w:t>
            </w:r>
          </w:p>
        </w:tc>
        <w:tc>
          <w:tcPr>
            <w:tcW w:w="5103" w:type="dxa"/>
          </w:tcPr>
          <w:p w:rsidR="009F6AD2" w:rsidRPr="008A7226" w:rsidRDefault="009F6AD2" w:rsidP="002E7195">
            <w:pPr>
              <w:spacing w:after="120" w:line="320" w:lineRule="exact"/>
              <w:jc w:val="center"/>
              <w:rPr>
                <w:rFonts w:eastAsia="Times New Roman" w:cs="Times New Roman"/>
                <w:b/>
                <w:color w:val="000000" w:themeColor="text1"/>
                <w:szCs w:val="28"/>
              </w:rPr>
            </w:pPr>
            <w:r w:rsidRPr="008A7226">
              <w:rPr>
                <w:rFonts w:eastAsia="Times New Roman" w:cs="Times New Roman"/>
                <w:b/>
                <w:color w:val="000000" w:themeColor="text1"/>
                <w:szCs w:val="28"/>
              </w:rPr>
              <w:t>K/T TRƯỞNG BAN</w:t>
            </w:r>
          </w:p>
          <w:p w:rsidR="009F6AD2" w:rsidRPr="008A7226" w:rsidRDefault="009F6AD2" w:rsidP="002E7195">
            <w:pPr>
              <w:spacing w:after="120" w:line="320" w:lineRule="exact"/>
              <w:jc w:val="center"/>
              <w:rPr>
                <w:rFonts w:eastAsia="Times New Roman" w:cs="Times New Roman"/>
                <w:color w:val="000000" w:themeColor="text1"/>
                <w:szCs w:val="28"/>
              </w:rPr>
            </w:pPr>
            <w:r w:rsidRPr="008A7226">
              <w:rPr>
                <w:rFonts w:eastAsia="Times New Roman" w:cs="Times New Roman"/>
                <w:color w:val="000000" w:themeColor="text1"/>
                <w:szCs w:val="28"/>
              </w:rPr>
              <w:t>PHÓ TRƯỞNG BAN</w:t>
            </w:r>
            <w:r w:rsidR="008408E7" w:rsidRPr="008A7226">
              <w:rPr>
                <w:rFonts w:eastAsia="Times New Roman" w:cs="Times New Roman"/>
                <w:color w:val="000000" w:themeColor="text1"/>
                <w:szCs w:val="28"/>
              </w:rPr>
              <w:t xml:space="preserve"> THƯỜ</w:t>
            </w:r>
            <w:r w:rsidR="009C0294" w:rsidRPr="008A7226">
              <w:rPr>
                <w:rFonts w:eastAsia="Times New Roman" w:cs="Times New Roman"/>
                <w:color w:val="000000" w:themeColor="text1"/>
                <w:szCs w:val="28"/>
              </w:rPr>
              <w:t>NG TRỰC</w:t>
            </w:r>
          </w:p>
          <w:p w:rsidR="00060A16" w:rsidRPr="008A7226" w:rsidRDefault="00060A16" w:rsidP="002E7195">
            <w:pPr>
              <w:spacing w:after="120" w:line="320" w:lineRule="exact"/>
              <w:jc w:val="center"/>
              <w:rPr>
                <w:rFonts w:eastAsia="Times New Roman" w:cs="Times New Roman"/>
                <w:b/>
                <w:color w:val="000000" w:themeColor="text1"/>
                <w:szCs w:val="28"/>
              </w:rPr>
            </w:pPr>
          </w:p>
          <w:p w:rsidR="008408E7" w:rsidRPr="008A7226" w:rsidRDefault="008408E7" w:rsidP="002E7195">
            <w:pPr>
              <w:spacing w:after="120" w:line="320" w:lineRule="exact"/>
              <w:jc w:val="center"/>
              <w:rPr>
                <w:rFonts w:eastAsia="Times New Roman" w:cs="Times New Roman"/>
                <w:b/>
                <w:color w:val="000000" w:themeColor="text1"/>
                <w:szCs w:val="28"/>
              </w:rPr>
            </w:pPr>
          </w:p>
          <w:p w:rsidR="00B63779" w:rsidRPr="008A7226" w:rsidRDefault="00B63779" w:rsidP="002E7195">
            <w:pPr>
              <w:spacing w:after="120" w:line="320" w:lineRule="exact"/>
              <w:jc w:val="center"/>
              <w:rPr>
                <w:rFonts w:eastAsia="Times New Roman" w:cs="Times New Roman"/>
                <w:b/>
                <w:color w:val="000000" w:themeColor="text1"/>
                <w:szCs w:val="28"/>
              </w:rPr>
            </w:pPr>
          </w:p>
          <w:p w:rsidR="009F6AD2" w:rsidRPr="008A7226" w:rsidRDefault="009C0294" w:rsidP="002E7195">
            <w:pPr>
              <w:spacing w:after="120" w:line="320" w:lineRule="exact"/>
              <w:jc w:val="center"/>
              <w:rPr>
                <w:rFonts w:cs="Times New Roman"/>
                <w:color w:val="000000" w:themeColor="text1"/>
                <w:szCs w:val="28"/>
              </w:rPr>
            </w:pPr>
            <w:r w:rsidRPr="008A7226">
              <w:rPr>
                <w:rFonts w:eastAsia="Times New Roman" w:cs="Times New Roman"/>
                <w:b/>
                <w:color w:val="000000" w:themeColor="text1"/>
                <w:szCs w:val="28"/>
              </w:rPr>
              <w:t>Nguyễn Khánh Lâm</w:t>
            </w:r>
          </w:p>
        </w:tc>
      </w:tr>
    </w:tbl>
    <w:p w:rsidR="009F6AD2" w:rsidRPr="008A7226" w:rsidRDefault="009F6AD2" w:rsidP="009F6AD2">
      <w:pPr>
        <w:rPr>
          <w:rFonts w:cs="Times New Roman"/>
          <w:color w:val="000000" w:themeColor="text1"/>
          <w:szCs w:val="28"/>
        </w:rPr>
      </w:pPr>
    </w:p>
    <w:sectPr w:rsidR="009F6AD2" w:rsidRPr="008A7226" w:rsidSect="00CE7422">
      <w:headerReference w:type="default" r:id="rId8"/>
      <w:footerReference w:type="default" r:id="rId9"/>
      <w:pgSz w:w="11907" w:h="16840"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95" w:rsidRDefault="00817995" w:rsidP="00240EDD">
      <w:pPr>
        <w:spacing w:line="240" w:lineRule="auto"/>
      </w:pPr>
      <w:r>
        <w:separator/>
      </w:r>
    </w:p>
  </w:endnote>
  <w:endnote w:type="continuationSeparator" w:id="0">
    <w:p w:rsidR="00817995" w:rsidRDefault="00817995" w:rsidP="00240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D0" w:rsidRPr="005C3679" w:rsidRDefault="000645D0">
    <w:pPr>
      <w:pStyle w:val="Chntrang"/>
      <w:jc w:val="center"/>
      <w:rPr>
        <w:sz w:val="24"/>
        <w:szCs w:val="24"/>
      </w:rPr>
    </w:pPr>
  </w:p>
  <w:p w:rsidR="000645D0" w:rsidRDefault="000645D0">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95" w:rsidRDefault="00817995" w:rsidP="00240EDD">
      <w:pPr>
        <w:spacing w:line="240" w:lineRule="auto"/>
      </w:pPr>
      <w:r>
        <w:separator/>
      </w:r>
    </w:p>
  </w:footnote>
  <w:footnote w:type="continuationSeparator" w:id="0">
    <w:p w:rsidR="00817995" w:rsidRDefault="00817995" w:rsidP="00240EDD">
      <w:pPr>
        <w:spacing w:line="240" w:lineRule="auto"/>
      </w:pPr>
      <w:r>
        <w:continuationSeparator/>
      </w:r>
    </w:p>
  </w:footnote>
  <w:footnote w:id="1">
    <w:p w:rsidR="000645D0" w:rsidRPr="005D5F2C" w:rsidRDefault="000645D0" w:rsidP="005D5F2C">
      <w:pPr>
        <w:pStyle w:val="VnbanCcchu"/>
        <w:ind w:firstLine="284"/>
        <w:jc w:val="both"/>
        <w:rPr>
          <w:lang w:val="vi-VN"/>
        </w:rPr>
      </w:pPr>
      <w:r w:rsidRPr="005D5F2C">
        <w:rPr>
          <w:rStyle w:val="ThamchiuCcchu"/>
        </w:rPr>
        <w:footnoteRef/>
      </w:r>
      <w:r w:rsidRPr="005D5F2C">
        <w:rPr>
          <w:lang w:val="vi-VN"/>
        </w:rPr>
        <w:t xml:space="preserve"> Cụ thể:</w:t>
      </w:r>
      <w:r w:rsidRPr="005D5F2C">
        <w:rPr>
          <w:color w:val="000000" w:themeColor="text1"/>
        </w:rPr>
        <w:t xml:space="preserve"> (1) </w:t>
      </w:r>
      <w:r w:rsidRPr="005D5F2C">
        <w:rPr>
          <w:color w:val="000000" w:themeColor="text1"/>
          <w:spacing w:val="2"/>
        </w:rPr>
        <w:t xml:space="preserve">Hội nghị </w:t>
      </w:r>
      <w:r w:rsidRPr="005D5F2C">
        <w:rPr>
          <w:color w:val="000000" w:themeColor="text1"/>
        </w:rPr>
        <w:t xml:space="preserve">trực tiếp và trực tuyến quán triệt nội dung tác phẩm “Kiên quyết, kiên trì đấu tranh phòng, chống tham nhũng tiêu cực, góp phần xây dựng Đảng và Nhà nước ta ngày càng trong sạch, vững mạnh” của đồng chí Tổng Bí thư Nguyễn Phú Trọng </w:t>
      </w:r>
      <w:r w:rsidRPr="005D5F2C">
        <w:rPr>
          <w:color w:val="000000" w:themeColor="text1"/>
          <w:shd w:val="clear" w:color="auto" w:fill="FFFFFF"/>
        </w:rPr>
        <w:t xml:space="preserve">với trên </w:t>
      </w:r>
      <w:r w:rsidRPr="005D5F2C">
        <w:rPr>
          <w:b/>
          <w:color w:val="000000" w:themeColor="text1"/>
          <w:shd w:val="clear" w:color="auto" w:fill="FFFFFF"/>
        </w:rPr>
        <w:t>7.500</w:t>
      </w:r>
      <w:r w:rsidRPr="005D5F2C">
        <w:rPr>
          <w:color w:val="000000" w:themeColor="text1"/>
          <w:shd w:val="clear" w:color="auto" w:fill="FFFFFF"/>
        </w:rPr>
        <w:t xml:space="preserve"> đại biểu tham dự và được livestream trực tiếp trên các nền tảng số của tỉnh; (2) </w:t>
      </w:r>
      <w:r w:rsidRPr="005D5F2C">
        <w:rPr>
          <w:color w:val="000000" w:themeColor="text1"/>
        </w:rPr>
        <w:t xml:space="preserve">Hội nghị trực tiếp quán triệt </w:t>
      </w:r>
      <w:r w:rsidRPr="005D5F2C">
        <w:rPr>
          <w:b/>
          <w:color w:val="000000" w:themeColor="text1"/>
        </w:rPr>
        <w:t>06</w:t>
      </w:r>
      <w:r w:rsidRPr="005D5F2C">
        <w:rPr>
          <w:color w:val="000000" w:themeColor="text1"/>
        </w:rPr>
        <w:t xml:space="preserve"> nghị quyết, kết luận, quy định của Trung ương và đề án của Tỉnh ủy; (3) Hội nghị học tập, quán triệt, triển khai</w:t>
      </w:r>
      <w:r w:rsidRPr="005D5F2C">
        <w:rPr>
          <w:b/>
          <w:color w:val="000000" w:themeColor="text1"/>
        </w:rPr>
        <w:t xml:space="preserve"> 09</w:t>
      </w:r>
      <w:r w:rsidRPr="005D5F2C">
        <w:rPr>
          <w:color w:val="000000" w:themeColor="text1"/>
        </w:rPr>
        <w:t xml:space="preserve"> văn bản của Trung ương Đảng và Ban Thường vụ Tỉnh ủy; (4) </w:t>
      </w:r>
      <w:r w:rsidRPr="005D5F2C">
        <w:rPr>
          <w:rStyle w:val="fontstyle01"/>
          <w:color w:val="000000" w:themeColor="text1"/>
          <w:sz w:val="20"/>
          <w:szCs w:val="20"/>
        </w:rPr>
        <w:t xml:space="preserve">Hội nghị trực tuyến nghiên cứu, quán triệt, triển khai </w:t>
      </w:r>
      <w:r w:rsidRPr="005D5F2C">
        <w:rPr>
          <w:color w:val="000000" w:themeColor="text1"/>
          <w:spacing w:val="-2"/>
        </w:rPr>
        <w:t xml:space="preserve">Kết luận </w:t>
      </w:r>
      <w:r w:rsidRPr="005D5F2C">
        <w:rPr>
          <w:color w:val="000000" w:themeColor="text1"/>
        </w:rPr>
        <w:t>số 57-KL/TW, ngày 15/6/2023 của Bộ Chính trị về tiếp tục nâng cao chất lượng, hiệu quả công tác thông tin đối ngoại trong tình hình mới</w:t>
      </w:r>
    </w:p>
  </w:footnote>
  <w:footnote w:id="2">
    <w:p w:rsidR="000645D0" w:rsidRPr="005D5F2C" w:rsidRDefault="000645D0" w:rsidP="005D5F2C">
      <w:pPr>
        <w:pStyle w:val="VnbanCcchu"/>
        <w:ind w:firstLine="284"/>
        <w:jc w:val="both"/>
        <w:rPr>
          <w:color w:val="000000" w:themeColor="text1"/>
        </w:rPr>
      </w:pPr>
      <w:r w:rsidRPr="005D5F2C">
        <w:rPr>
          <w:rStyle w:val="ThamchiuCcchu"/>
        </w:rPr>
        <w:footnoteRef/>
      </w:r>
      <w:r w:rsidRPr="005D5F2C">
        <w:t xml:space="preserve"> </w:t>
      </w:r>
      <w:r w:rsidRPr="005D5F2C">
        <w:rPr>
          <w:color w:val="000000" w:themeColor="text1"/>
        </w:rPr>
        <w:t>Qua Cuộc thi đã có 28 giải tập thể, cá nhân; lựa chọn các tác phẩm có chất lượng tham dự Cuộc thi của Trung ương, trong đó đạt 01 giải cấp Trung ương</w:t>
      </w:r>
      <w:r w:rsidR="00DA12B1">
        <w:rPr>
          <w:color w:val="000000" w:themeColor="text1"/>
        </w:rPr>
        <w:t>.</w:t>
      </w:r>
    </w:p>
  </w:footnote>
  <w:footnote w:id="3">
    <w:p w:rsidR="000645D0" w:rsidRPr="005D5F2C" w:rsidRDefault="000645D0" w:rsidP="005D5F2C">
      <w:pPr>
        <w:pStyle w:val="VnbanCcchu"/>
        <w:ind w:firstLine="284"/>
        <w:jc w:val="both"/>
      </w:pPr>
      <w:r w:rsidRPr="005D5F2C">
        <w:rPr>
          <w:rStyle w:val="ThamchiuCcchu"/>
        </w:rPr>
        <w:footnoteRef/>
      </w:r>
      <w:r w:rsidRPr="005D5F2C">
        <w:t xml:space="preserve"> Với </w:t>
      </w:r>
      <w:r w:rsidRPr="005D5F2C">
        <w:rPr>
          <w:b/>
        </w:rPr>
        <w:t>10</w:t>
      </w:r>
      <w:r w:rsidRPr="005D5F2C">
        <w:t xml:space="preserve"> điểm cầu cấp huyện và trên </w:t>
      </w:r>
      <w:r w:rsidRPr="005D5F2C">
        <w:rPr>
          <w:b/>
        </w:rPr>
        <w:t>460</w:t>
      </w:r>
      <w:r w:rsidRPr="005D5F2C">
        <w:t xml:space="preserve"> đại biểu tham dự</w:t>
      </w:r>
      <w:r w:rsidR="00DA12B1">
        <w:t>.</w:t>
      </w:r>
    </w:p>
  </w:footnote>
  <w:footnote w:id="4">
    <w:p w:rsidR="000645D0" w:rsidRPr="005D5F2C" w:rsidRDefault="000645D0" w:rsidP="005D5F2C">
      <w:pPr>
        <w:pStyle w:val="VnbanCcchu"/>
        <w:ind w:firstLine="284"/>
        <w:jc w:val="both"/>
        <w:rPr>
          <w:lang w:val="en-SG"/>
        </w:rPr>
      </w:pPr>
      <w:r w:rsidRPr="005D5F2C">
        <w:rPr>
          <w:rStyle w:val="ThamchiuCcchu"/>
        </w:rPr>
        <w:footnoteRef/>
      </w:r>
      <w:r w:rsidRPr="005D5F2C">
        <w:t xml:space="preserve"> </w:t>
      </w:r>
      <w:r w:rsidRPr="005D5F2C">
        <w:rPr>
          <w:lang w:val="en-GB" w:eastAsia="en-GB"/>
        </w:rPr>
        <w:t xml:space="preserve">Kỷ yếu Đảng bộ tỉnh Hà Giang qua các kỳ đại hội (1945 - 2020); tài liệu Lịch sử Đảng bộ tỉnh Hà Giang </w:t>
      </w:r>
      <w:r w:rsidRPr="005D5F2C">
        <w:rPr>
          <w:i/>
          <w:lang w:val="en-GB" w:eastAsia="en-GB"/>
        </w:rPr>
        <w:t xml:space="preserve">(chương trình bồi dưỡng chuyên đề, dùng trong Trung tâm chính trị các huyện, thành ủy); </w:t>
      </w:r>
      <w:r w:rsidRPr="005D5F2C">
        <w:rPr>
          <w:lang w:val="en-GB" w:eastAsia="en-GB"/>
        </w:rPr>
        <w:t>Lịch sử Ngành Giáo dục tỉnh Hà Giang (1945 - 2022).</w:t>
      </w:r>
    </w:p>
  </w:footnote>
  <w:footnote w:id="5">
    <w:p w:rsidR="000645D0" w:rsidRPr="005D5F2C" w:rsidRDefault="000645D0" w:rsidP="005D5F2C">
      <w:pPr>
        <w:pStyle w:val="VnbanCcchu"/>
        <w:ind w:firstLine="284"/>
      </w:pPr>
      <w:r w:rsidRPr="005D5F2C">
        <w:rPr>
          <w:rStyle w:val="ThamchiuCcchu"/>
        </w:rPr>
        <w:footnoteRef/>
      </w:r>
      <w:r w:rsidRPr="005D5F2C">
        <w:t xml:space="preserve"> Quyết định số 1221-QĐ/TU, ngày 28/9/2023 của Ban Thường vụ Tỉnh ủy về kiện toàn Ban Chỉ đạo công tác thông tin đối ngoại của Đảng bộ tỉnh.</w:t>
      </w:r>
    </w:p>
  </w:footnote>
  <w:footnote w:id="6">
    <w:p w:rsidR="000645D0" w:rsidRPr="005D5F2C" w:rsidRDefault="000645D0" w:rsidP="005D5F2C">
      <w:pPr>
        <w:pStyle w:val="VnbanCcchu"/>
        <w:ind w:firstLine="284"/>
        <w:jc w:val="both"/>
      </w:pPr>
      <w:r w:rsidRPr="005D5F2C">
        <w:rPr>
          <w:rStyle w:val="ThamchiuCcchu"/>
        </w:rPr>
        <w:footnoteRef/>
      </w:r>
      <w:r w:rsidRPr="005D5F2C">
        <w:t xml:space="preserve"> Định hướng số 29-ĐH/BTGTU, ngày 30/12/2023 của Ban Tuyên giáo Tỉnh ủy định hướng công tác tuyên truyền tháng 01 và tháng 02/2023; Định hướng số 30-ĐH/BTGTU, ngày 27/02/2023 của Ban Tuyên giáo Tỉnh ủy định hướng công tác tuyên truyền tháng 03 năm 2023; ; Định hướng số 31-ĐH/BTGTU, ngày 30/3/2023 của Ban Tuyên giáo Tỉnh ủy định hướng công tác tuyên truyền tháng 4 năm 2023; ; Định hướng số 32-ĐH/BTGTU, ngày 28/4/2023 của Ban Tuyên giáo Tỉnh ủy định hướng công tác tuyên truyền tháng 5 năm 2023; Định hướng số 33-ĐH/BTGTU, ngày 265/2023 của Ban Tuyên giáo Tỉnh ủy định hướng công tác tuyên truyền tháng 6 năm 2023; Định hướng số 34-ĐH/BTGTU, ngày 29/6/2023 của Ban Tuyên giáo Tỉnh ủy định hướng công tác tuyên truyền tháng 7 năm 2023; Định hướng số 35-ĐH/BTGTU, ngày 27/7/2023 của Ban Tuyên giáo Tỉnh ủy định hướng công tác tuyên truyền tháng 8 năm 2023; Định hướng số 36-ĐH/BTGTU, ngày 22/8/2023 của Ban Tuyên giáo Tỉnh ủy định hướng công tác tuyên truyền tháng 9 năm 2023; ; Định hướng số 37-ĐH/BTGTU, ngày 25/9/2023 của Ban Tuyên giáo Tỉnh ủy định hướng công tác tuyên truyền tháng 10 năm 2023; Định hướng số 38-ĐH/BTGTU, ngày 23/10/2023 của Ban Tuyên giáo Tỉnh ủy định hướng công tác tuyên truyền tháng 11 năm 2023; Định hướng số - ĐH/BTGTU, ngày /11/2023 của Ban Tuyên giáo Tỉnh ủy định hướng công tác tuyên truyền tháng 12 năm 2023.</w:t>
      </w:r>
    </w:p>
  </w:footnote>
  <w:footnote w:id="7">
    <w:p w:rsidR="000645D0" w:rsidRPr="005D5F2C" w:rsidRDefault="000645D0" w:rsidP="005D5F2C">
      <w:pPr>
        <w:pStyle w:val="VnbanCcchu"/>
        <w:ind w:firstLine="284"/>
        <w:jc w:val="both"/>
      </w:pPr>
      <w:r w:rsidRPr="005D5F2C">
        <w:rPr>
          <w:rStyle w:val="ThamchiuCcchu"/>
        </w:rPr>
        <w:footnoteRef/>
      </w:r>
      <w:r w:rsidRPr="005D5F2C">
        <w:t xml:space="preserve"> Các đề cương tuyên truyền: Hội nghị sơ kết giữa nhiệm kỳ thực hiện Nghị quyết Đại hội Đảng bộ tỉnh lần thứ XVII gắn với thực hiện Nghị quyết Đại hội XIII của Đảng; 75 năm Ngày sinh Chủ tịch Hồ Chí Minh ra Lời kêu gọi thi đua ái quốc;</w:t>
      </w:r>
      <w:r w:rsidRPr="005D5F2C">
        <w:rPr>
          <w:rStyle w:val="fontstyle01"/>
          <w:sz w:val="20"/>
          <w:szCs w:val="20"/>
        </w:rPr>
        <w:t xml:space="preserve"> kết quả chuyến thăm cấp Nhà nước tới Việt Nam của Tổng thống Hoa Kỳ Joe Biden</w:t>
      </w:r>
      <w:r w:rsidRPr="005D5F2C">
        <w:t xml:space="preserve">; tuyên truyền kỷ niệm 100 năm ngày sinh Trung tướng Đồng Sỹ Nguyên; tuyên truyền  </w:t>
      </w:r>
      <w:r w:rsidRPr="005D5F2C">
        <w:rPr>
          <w:iCs/>
        </w:rPr>
        <w:t>kỷ niệm 100 năm ngày sinh Đại tướng Đoàn Khuê.</w:t>
      </w:r>
    </w:p>
  </w:footnote>
  <w:footnote w:id="8">
    <w:p w:rsidR="000645D0" w:rsidRPr="005D5F2C" w:rsidRDefault="000645D0" w:rsidP="005D5F2C">
      <w:pPr>
        <w:pStyle w:val="VnbanCcchu"/>
      </w:pPr>
      <w:r w:rsidRPr="005D5F2C">
        <w:tab/>
      </w:r>
      <w:r w:rsidRPr="005D5F2C">
        <w:rPr>
          <w:rStyle w:val="ThamchiuCcchu"/>
        </w:rPr>
        <w:footnoteRef/>
      </w:r>
      <w:r w:rsidRPr="005D5F2C">
        <w:t xml:space="preserve"> Ban Thời sự, Ban Truyền hình đối ngoại (Đài THVN), Tạp chí Cộng sản, Báo điện tử ĐCSVN, Báo điện tử VnExpress, Báo Vietnam.Net</w:t>
      </w:r>
      <w:r w:rsidR="00DA12B1">
        <w:t>.</w:t>
      </w:r>
    </w:p>
  </w:footnote>
  <w:footnote w:id="9">
    <w:p w:rsidR="000645D0" w:rsidRPr="005D5F2C" w:rsidRDefault="000645D0" w:rsidP="005D5F2C">
      <w:pPr>
        <w:pStyle w:val="VnbanCcchu"/>
        <w:ind w:firstLine="284"/>
        <w:jc w:val="both"/>
        <w:rPr>
          <w:rFonts w:cs="Times New Roman"/>
          <w:shd w:val="clear" w:color="auto" w:fill="FFFFFF"/>
          <w:lang w:val="af-ZA" w:eastAsia="vi-VN"/>
        </w:rPr>
      </w:pPr>
      <w:r w:rsidRPr="005D5F2C">
        <w:rPr>
          <w:rStyle w:val="ThamchiuCcchu"/>
          <w:rFonts w:cs="Times New Roman"/>
        </w:rPr>
        <w:footnoteRef/>
      </w:r>
      <w:r w:rsidRPr="005D5F2C">
        <w:rPr>
          <w:rFonts w:cs="Times New Roman"/>
        </w:rPr>
        <w:t xml:space="preserve"> (1) </w:t>
      </w:r>
      <w:r w:rsidRPr="005D5F2C">
        <w:rPr>
          <w:rStyle w:val="Bodytext"/>
          <w:rFonts w:cs="Times New Roman"/>
          <w:szCs w:val="20"/>
          <w:lang w:val="af-ZA" w:eastAsia="vi-VN"/>
        </w:rPr>
        <w:t>Thăm dò dư luận xã hội về chuẩn mực đạo đức cách mạng của cán bộ, đảng viên trong giai đoạn mới tại 12 ban, sở, ngành, đơn vị trong tỉnh; (2) Tham dò dư luận xã hội về kết quả 5 năm thực hiện Nghị quyết số 35-NQ/TW của Bộ Chính trị về bảo vệ nền tảng tư tưởng của Đảng đấu tranh phản bác các quan điểm sai trái, thù địch trong tình hình mới.</w:t>
      </w:r>
    </w:p>
  </w:footnote>
  <w:footnote w:id="10">
    <w:p w:rsidR="000645D0" w:rsidRPr="005D5F2C" w:rsidRDefault="000645D0" w:rsidP="005D5F2C">
      <w:pPr>
        <w:widowControl w:val="0"/>
        <w:spacing w:line="240" w:lineRule="auto"/>
        <w:ind w:firstLine="284"/>
        <w:jc w:val="both"/>
        <w:rPr>
          <w:rFonts w:cs="Times New Roman"/>
          <w:sz w:val="20"/>
          <w:szCs w:val="20"/>
        </w:rPr>
      </w:pPr>
      <w:r w:rsidRPr="005D5F2C">
        <w:rPr>
          <w:rStyle w:val="ThamchiuCcchu"/>
          <w:rFonts w:cs="Times New Roman"/>
          <w:sz w:val="20"/>
          <w:szCs w:val="20"/>
        </w:rPr>
        <w:footnoteRef/>
      </w:r>
      <w:r w:rsidRPr="005D5F2C">
        <w:rPr>
          <w:rFonts w:cs="Times New Roman"/>
          <w:sz w:val="20"/>
          <w:szCs w:val="20"/>
        </w:rPr>
        <w:t xml:space="preserve"> (1) Khảo sát về kết quả thực hiện Nghị quyết đại hội đại biểu Đảng bộ tỉnh lần thứ XVII, nhiệm kỳ 2020-2025 từ đầu nhiệm kỳ đến nay; (2) </w:t>
      </w:r>
      <w:r w:rsidRPr="005D5F2C">
        <w:rPr>
          <w:rFonts w:cs="Times New Roman"/>
          <w:spacing w:val="-8"/>
          <w:sz w:val="20"/>
          <w:szCs w:val="20"/>
        </w:rPr>
        <w:t>Khảo sát Đánh giá việc triển khai</w:t>
      </w:r>
      <w:r w:rsidRPr="005D5F2C">
        <w:rPr>
          <w:rFonts w:cs="Times New Roman"/>
          <w:sz w:val="20"/>
          <w:szCs w:val="20"/>
        </w:rPr>
        <w:t>, tổ chức thực hiện Kết luận của</w:t>
      </w:r>
      <w:r w:rsidRPr="005D5F2C">
        <w:rPr>
          <w:rFonts w:cs="Times New Roman"/>
          <w:sz w:val="20"/>
          <w:szCs w:val="20"/>
          <w:shd w:val="clear" w:color="auto" w:fill="FFFFFF"/>
        </w:rPr>
        <w:t xml:space="preserve"> </w:t>
      </w:r>
      <w:r w:rsidRPr="005D5F2C">
        <w:rPr>
          <w:rFonts w:cs="Times New Roman"/>
          <w:sz w:val="20"/>
          <w:szCs w:val="20"/>
        </w:rPr>
        <w:t>đồng chí Tổng Bí thư tại Hội nghị văn hóa toàn quốc năm 2021; công tác bảo tồn và phát huy các giá trị văn hóa truyền thống; công tác quản lý, bảo vệ, tôn tạo các di tích lịch sử văn hóa, danh lam thắng cảnh trên địa bàn tỉnh; (3)</w:t>
      </w:r>
      <w:r w:rsidRPr="005D5F2C">
        <w:rPr>
          <w:rFonts w:cs="Times New Roman"/>
          <w:spacing w:val="-8"/>
          <w:sz w:val="20"/>
          <w:szCs w:val="20"/>
        </w:rPr>
        <w:t xml:space="preserve"> Khảo sát, đánh giá việc triển khai</w:t>
      </w:r>
      <w:r w:rsidRPr="005D5F2C">
        <w:rPr>
          <w:rFonts w:cs="Times New Roman"/>
          <w:sz w:val="20"/>
          <w:szCs w:val="20"/>
        </w:rPr>
        <w:t xml:space="preserve">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footnote>
  <w:footnote w:id="11">
    <w:p w:rsidR="000645D0" w:rsidRPr="005D5F2C" w:rsidRDefault="000645D0" w:rsidP="00DA12B1">
      <w:pPr>
        <w:pStyle w:val="VnbanCcchu"/>
        <w:ind w:firstLine="284"/>
        <w:jc w:val="both"/>
      </w:pPr>
      <w:r w:rsidRPr="005D5F2C">
        <w:rPr>
          <w:rStyle w:val="ThamchiuCcchu"/>
        </w:rPr>
        <w:footnoteRef/>
      </w:r>
      <w:r w:rsidRPr="005D5F2C">
        <w:t xml:space="preserve"> Mời báo cáo viên: </w:t>
      </w:r>
      <w:r w:rsidRPr="005D5F2C">
        <w:rPr>
          <w:rFonts w:eastAsia="Lucida Sans Unicode"/>
          <w:shd w:val="clear" w:color="auto" w:fill="FFFFFF"/>
          <w:lang w:eastAsia="vi-VN"/>
        </w:rPr>
        <w:t>Liên đoàn Lao động tỉnh, Bảo hiểm tỉnh, Cục thuế tỉnh, Sở Lao động thương binh và Xã hội tỉnh, Sở Giáo dục- Đào tạo, Sở Ngoại vụ đến thông tin tại Hội nghị</w:t>
      </w:r>
      <w:r w:rsidR="00DA12B1">
        <w:rPr>
          <w:rFonts w:eastAsia="Lucida Sans Unicode"/>
          <w:shd w:val="clear" w:color="auto" w:fill="FFFFFF"/>
          <w:lang w:eastAsia="vi-VN"/>
        </w:rPr>
        <w:t>.</w:t>
      </w:r>
    </w:p>
  </w:footnote>
  <w:footnote w:id="12">
    <w:p w:rsidR="000645D0" w:rsidRPr="005D5F2C" w:rsidRDefault="000645D0" w:rsidP="005D5F2C">
      <w:pPr>
        <w:pStyle w:val="VnbanCcchu"/>
        <w:ind w:firstLine="284"/>
        <w:jc w:val="both"/>
      </w:pPr>
      <w:r w:rsidRPr="005D5F2C">
        <w:rPr>
          <w:rStyle w:val="ThamchiuCcchu"/>
        </w:rPr>
        <w:footnoteRef/>
      </w:r>
      <w:r w:rsidRPr="005D5F2C">
        <w:t xml:space="preserve"> Nghị quyết số 36-NQ/TW, ngày 30/01/2023 của Bộ Chính trị về phát triển triển và ứng dụng công nghệ sinh học phục vụ phát triển bền vững đất nước trong tình hình mới; </w:t>
      </w:r>
      <w:r w:rsidRPr="005D5F2C">
        <w:rPr>
          <w:rFonts w:eastAsia="Courier New"/>
          <w:lang w:val="es-ES" w:eastAsia="vi-VN"/>
        </w:rPr>
        <w:t xml:space="preserve">Chỉ thị số </w:t>
      </w:r>
      <w:r w:rsidRPr="005D5F2C">
        <w:rPr>
          <w:rFonts w:eastAsia="Courier New"/>
          <w:lang w:val="vi-VN" w:eastAsia="vi-VN"/>
        </w:rPr>
        <w:t>1</w:t>
      </w:r>
      <w:r w:rsidRPr="005D5F2C">
        <w:rPr>
          <w:rFonts w:eastAsia="Courier New"/>
          <w:lang w:val="es-ES" w:eastAsia="vi-VN"/>
        </w:rPr>
        <w:t xml:space="preserve">7-CT/TW, ngày </w:t>
      </w:r>
      <w:r w:rsidRPr="005D5F2C">
        <w:rPr>
          <w:rFonts w:eastAsia="Courier New"/>
          <w:lang w:val="vi-VN" w:eastAsia="vi-VN"/>
        </w:rPr>
        <w:t>21</w:t>
      </w:r>
      <w:r w:rsidRPr="005D5F2C">
        <w:rPr>
          <w:rFonts w:eastAsia="Courier New"/>
          <w:lang w:val="es-ES" w:eastAsia="vi-VN"/>
        </w:rPr>
        <w:t>/</w:t>
      </w:r>
      <w:r w:rsidRPr="005D5F2C">
        <w:rPr>
          <w:rFonts w:eastAsia="Courier New"/>
          <w:lang w:val="vi-VN" w:eastAsia="vi-VN"/>
        </w:rPr>
        <w:t>10</w:t>
      </w:r>
      <w:r w:rsidRPr="005D5F2C">
        <w:rPr>
          <w:rFonts w:eastAsia="Courier New"/>
          <w:lang w:val="es-ES" w:eastAsia="vi-VN"/>
        </w:rPr>
        <w:t>/202</w:t>
      </w:r>
      <w:r w:rsidRPr="005D5F2C">
        <w:rPr>
          <w:rFonts w:eastAsia="Courier New"/>
          <w:lang w:val="vi-VN" w:eastAsia="vi-VN"/>
        </w:rPr>
        <w:t>2</w:t>
      </w:r>
      <w:r w:rsidRPr="005D5F2C">
        <w:rPr>
          <w:rFonts w:eastAsia="Courier New"/>
          <w:lang w:val="es-ES" w:eastAsia="vi-VN"/>
        </w:rPr>
        <w:t xml:space="preserve"> của Ban Bí thư về tăng cường bảo đảm an ninh, an toàn thực phẩm trong tình hình mới</w:t>
      </w:r>
      <w:r w:rsidR="00DA12B1">
        <w:rPr>
          <w:rFonts w:eastAsia="Courier New"/>
          <w:lang w:val="es-ES" w:eastAsia="vi-VN"/>
        </w:rPr>
        <w:t>.</w:t>
      </w:r>
    </w:p>
  </w:footnote>
  <w:footnote w:id="13">
    <w:p w:rsidR="000645D0" w:rsidRPr="005D5F2C" w:rsidRDefault="000645D0" w:rsidP="005D5F2C">
      <w:pPr>
        <w:pStyle w:val="VnbanCcchu"/>
        <w:ind w:firstLine="284"/>
        <w:jc w:val="both"/>
      </w:pPr>
      <w:r w:rsidRPr="005D5F2C">
        <w:rPr>
          <w:rStyle w:val="ThamchiuCcchu"/>
        </w:rPr>
        <w:footnoteRef/>
      </w:r>
      <w:r w:rsidRPr="005D5F2C">
        <w:t xml:space="preserve"> Tổng kết 15 năm thực hiện Chỉ thị số 24-CT/TW, ngày 04/7/2008 của Ban Bí thư Trung ương Đảng khóa X về phát triển nền đông y Việt Nam và Hội Ðông y Việt Nam và Hội đông y Việt Nam trong tình hình mới; tổng kết 10 năm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tổng kết 10 năm triển khai Nghị quyết số 24-NQ/TW, ngày 03/6/2013 của Ban Chấp hành Trung ương (khóa XI) về “Chủ động ứng phó với biến đổi khí hậu, tăng cường quản lý tài nguyên và bảo vệ môi trường”</w:t>
      </w:r>
      <w:r w:rsidRPr="005D5F2C">
        <w:rPr>
          <w:lang w:val="af-ZA"/>
        </w:rPr>
        <w:t xml:space="preserve">. Tiến hành khảo sát, đánh giá kết quả hiện Nghị quyết số 29-NQ/TW, ngày 04/11/2013 của Ban Chấp hành Trung ương; Nghị quyết số 06-NQ/TU, ngày 10/5/2021 của Ban Chấp hành Đảng bộ tỉnh về phát triển giáo dục và đào tạo trên địa bàn tỉnh Hà Giang, giai đoạn 2021-2025;  Khảo sát kết quả </w:t>
      </w:r>
      <w:r w:rsidRPr="005D5F2C">
        <w:rPr>
          <w:bCs/>
        </w:rPr>
        <w:t xml:space="preserve">15 năm thực hiện Đề án trang bị sách cho cơ sở xã, phường, thị trấn trên địa bàn tỉnh Hà Giang (2009-2023); </w:t>
      </w:r>
      <w:r w:rsidRPr="005D5F2C">
        <w:rPr>
          <w:color w:val="000000" w:themeColor="text1"/>
          <w:lang w:val="nl-NL" w:eastAsia="vi-VN"/>
        </w:rPr>
        <w:t xml:space="preserve">tổng kết 15 năm thực hiện </w:t>
      </w:r>
      <w:r w:rsidRPr="005D5F2C">
        <w:rPr>
          <w:i/>
          <w:color w:val="000000" w:themeColor="text1"/>
          <w:lang w:val="nl-NL" w:eastAsia="vi-VN"/>
        </w:rPr>
        <w:t>“Nghị quyết số 23-NQ/TW, ngày 16/6/2008 của Bộ Chính trị (khóa X) về tiếp tục xây dựng và phát triển văn học, nghệ thuật trong thời kỳ mới”</w:t>
      </w:r>
      <w:r w:rsidRPr="005D5F2C">
        <w:rPr>
          <w:bCs/>
        </w:rPr>
        <w:t>…</w:t>
      </w:r>
      <w:r w:rsidRPr="005D5F2C">
        <w:rPr>
          <w:lang w:val="af-ZA"/>
        </w:rPr>
        <w:t>Chỉ thị số 08-CT/TU, ngày 06/5/2021 của Ban Thường vụ Tỉnh ủy về nâng cao chất lượng giáo dục nghề nghiệp gắn với giải quyết việc làm trên địa bàn tỉnh Hà Giang, giai đoạn 2021-2025 tại các huyện Xín Mần, Đồng Văn, Quản Bạ và Thành phố Hà Giang.</w:t>
      </w:r>
    </w:p>
  </w:footnote>
  <w:footnote w:id="14">
    <w:p w:rsidR="000645D0" w:rsidRPr="005D5F2C" w:rsidRDefault="000645D0" w:rsidP="005D5F2C">
      <w:pPr>
        <w:spacing w:line="240" w:lineRule="auto"/>
        <w:ind w:firstLine="720"/>
        <w:jc w:val="both"/>
        <w:rPr>
          <w:sz w:val="20"/>
          <w:szCs w:val="20"/>
        </w:rPr>
      </w:pPr>
      <w:r w:rsidRPr="005D5F2C">
        <w:rPr>
          <w:rStyle w:val="ThamchiuCcchu"/>
          <w:sz w:val="20"/>
          <w:szCs w:val="20"/>
        </w:rPr>
        <w:footnoteRef/>
      </w:r>
      <w:r w:rsidRPr="005D5F2C">
        <w:rPr>
          <w:sz w:val="20"/>
          <w:szCs w:val="20"/>
        </w:rPr>
        <w:t xml:space="preserve"> </w:t>
      </w:r>
      <w:r w:rsidRPr="005D5F2C">
        <w:rPr>
          <w:sz w:val="20"/>
          <w:szCs w:val="20"/>
          <w:shd w:val="clear" w:color="auto" w:fill="FFFFFF"/>
        </w:rPr>
        <w:t xml:space="preserve">Hội nghị nhận được 52 bài tham luận của các chuyên gia, nhà khoa học về văn hóa hàng đầu của Việt Nam, các đơn vị, địa phương và nghệ nhân dân gian trên địa bàn tỉnh. Hội nghị </w:t>
      </w:r>
      <w:r w:rsidRPr="005D5F2C">
        <w:rPr>
          <w:sz w:val="20"/>
          <w:szCs w:val="20"/>
        </w:rPr>
        <w:t>có ý nghĩa vô cùng quan trọng nhằm đánh giá kết quả nổi bật của quá trình xây dựng và phát triển văn hóa, con người Hà Giang; triển khai thực hiện Nghị quyết Đại hội Đảng bộ tỉnh lần thứ XVII về lĩnh vực văn hóa; kết quả 02 năm thực hiện Kết luận của đồng chí Tổng Bí thư tại Hội nghị văn hóa toàn quốc  năm 2021 triển khai thực hiện Nghị quyết Đại hội đại biểu toàn quốc lần thứ XIII của Đảng; kết quả tổ chức các hoạt động kỷ niệm 80 năm ra đời “Đề cương văn hóa Việt Nam”. Cùng với đó, chỉ ra những tồn tại, hạn chế, nguyên nhân, rút ra các bài học kinh nghiệm trong xây dựng và phát triển văn hóa, con người Hà Giang thời gian qua; đồng thời nhận diện thời cơ, thách thức và những vấn đề đang đặt ra từ đó đề xuất nhiệm vụ, giải pháp trọng tâm thời gian tới.</w:t>
      </w:r>
    </w:p>
  </w:footnote>
  <w:footnote w:id="15">
    <w:p w:rsidR="000645D0" w:rsidRPr="005D5F2C" w:rsidRDefault="000645D0" w:rsidP="005D5F2C">
      <w:pPr>
        <w:spacing w:line="240" w:lineRule="auto"/>
        <w:ind w:firstLine="284"/>
        <w:jc w:val="both"/>
        <w:rPr>
          <w:sz w:val="20"/>
          <w:szCs w:val="20"/>
        </w:rPr>
      </w:pPr>
      <w:r w:rsidRPr="005D5F2C">
        <w:rPr>
          <w:rStyle w:val="ThamchiuCcchu"/>
          <w:sz w:val="20"/>
          <w:szCs w:val="20"/>
        </w:rPr>
        <w:footnoteRef/>
      </w:r>
      <w:r w:rsidRPr="005D5F2C">
        <w:rPr>
          <w:sz w:val="20"/>
          <w:szCs w:val="20"/>
        </w:rPr>
        <w:t xml:space="preserve"> Hội thảo là một trong những hoạt động kỷ niệm 80 năm ra đời Đề cương văn hóa Việt Nam; đồng thời làm tiền đề trước khi diễn ra Hội nghị văn hóa năm 2023 và sơ kết 2 năm thực hiện Kết luận của Tổng Bí thư Nguyễn Phú Trọng tại Hội nghị văn hóa toàn quốc ngày 24/11/2021 triển khai thực hiện Nghị quyết Đại hội XIII của Đảng </w:t>
      </w:r>
      <w:r w:rsidRPr="005D5F2C">
        <w:rPr>
          <w:i/>
          <w:sz w:val="20"/>
          <w:szCs w:val="20"/>
        </w:rPr>
        <w:t>(trên 250 đại biểu đại diện cho các cơ quan lãnh đạo, quản lý, các thành viên Tổ tư vấn, các nghệ nhân, các giảng viên, học viên trường Chính trị tỉnh, các cơ quan báo, đài tại địa phương tham dự</w:t>
      </w:r>
      <w:r w:rsidRPr="005D5F2C">
        <w:rPr>
          <w:sz w:val="20"/>
          <w:szCs w:val="20"/>
        </w:rPr>
        <w:t>).</w:t>
      </w:r>
    </w:p>
  </w:footnote>
  <w:footnote w:id="16">
    <w:p w:rsidR="000645D0" w:rsidRPr="005D5F2C" w:rsidRDefault="000645D0" w:rsidP="005D5F2C">
      <w:pPr>
        <w:pStyle w:val="VnbanCcchu"/>
        <w:ind w:firstLine="284"/>
      </w:pPr>
      <w:r w:rsidRPr="005D5F2C">
        <w:rPr>
          <w:rStyle w:val="ThamchiuCcchu"/>
        </w:rPr>
        <w:footnoteRef/>
      </w:r>
      <w:r w:rsidRPr="005D5F2C">
        <w:t xml:space="preserve"> </w:t>
      </w:r>
      <w:r w:rsidRPr="005D5F2C">
        <w:rPr>
          <w:lang w:val="vi-VN"/>
        </w:rPr>
        <w:t>. Xem biểu phụ lục 01</w:t>
      </w:r>
      <w:r w:rsidRPr="005D5F2C">
        <w:t xml:space="preserve">. </w:t>
      </w:r>
    </w:p>
  </w:footnote>
  <w:footnote w:id="17">
    <w:p w:rsidR="000645D0" w:rsidRPr="005D5F2C" w:rsidRDefault="000645D0" w:rsidP="005D5F2C">
      <w:pPr>
        <w:pStyle w:val="VnbanCcchu"/>
        <w:ind w:firstLine="284"/>
        <w:jc w:val="both"/>
      </w:pPr>
      <w:r w:rsidRPr="005D5F2C">
        <w:rPr>
          <w:rStyle w:val="ThamchiuCcchu"/>
        </w:rPr>
        <w:footnoteRef/>
      </w:r>
      <w:r w:rsidRPr="005D5F2C">
        <w:t xml:space="preserve"> Làm việc với huyện ủy Ban Tuyên giáo huyện ủy Vị Xuyên, Bắc Quang, Hoàng Su Phì; tiến hành kiểm tra đối với Trung tâm chính trị các huyện: Mèo Vạc, Đồng Văn, Bắc Mê, Hoàng Su Phì, Xín Mần, Quang Bình. </w:t>
      </w:r>
      <w:r w:rsidRPr="005D5F2C">
        <w:rPr>
          <w:b/>
        </w:rPr>
        <w:t>Ban Tuyên giáo huyện Hoàng Su Phì</w:t>
      </w:r>
      <w:r w:rsidRPr="005D5F2C">
        <w:t xml:space="preserve"> (03 cuộc kiểm tra đối với 06 tổ chức đảng);  </w:t>
      </w:r>
      <w:r w:rsidRPr="005D5F2C">
        <w:rPr>
          <w:b/>
        </w:rPr>
        <w:t>Mèo Vạc</w:t>
      </w:r>
      <w:r w:rsidRPr="005D5F2C">
        <w:t xml:space="preserve"> (03 cuộc kiểm tra)…</w:t>
      </w:r>
    </w:p>
  </w:footnote>
  <w:footnote w:id="18">
    <w:p w:rsidR="000645D0" w:rsidRPr="005D5F2C" w:rsidRDefault="000645D0" w:rsidP="005D5F2C">
      <w:pPr>
        <w:pStyle w:val="VnbanCcchu"/>
        <w:ind w:firstLine="284"/>
        <w:jc w:val="both"/>
      </w:pPr>
      <w:r w:rsidRPr="005D5F2C">
        <w:rPr>
          <w:rStyle w:val="ThamchiuCcchu"/>
        </w:rPr>
        <w:footnoteRef/>
      </w:r>
      <w:r w:rsidRPr="005D5F2C">
        <w:t xml:space="preserve"> </w:t>
      </w:r>
      <w:r w:rsidRPr="005D5F2C">
        <w:rPr>
          <w:lang w:val="af-ZA"/>
        </w:rPr>
        <w:t>Tiến hành khảo sát, đánh giá kết quả hiện Nghị quyết số 29-NQ/TW, ngày 04/11/2013 của Ban Chấp hành Trung ương; Nghị quyết số 06-NQ/TU, ngày 10/5/2021 của Ban Chấp hành Đảng bộ tỉnh về phát triển giáo dục và đào tạo trên địa bàn tỉnh Hà Giang, giai đoạn 2021-2025; Chỉ thị số 08-CT/TU, ngày 06/5/2021 của Ban Thường vụ Tỉnh ủy về nâng cao chất lượng giáo dục nghề nghiệp gắn với giải quyết việc làm trên địa bàn tỉnh Hà Giang, giai đoạn 2021-2025 tại các huyện Xín Mần, Đồng Văn, Quản Bạ và Thành phố Hà Giang.</w:t>
      </w:r>
    </w:p>
  </w:footnote>
  <w:footnote w:id="19">
    <w:p w:rsidR="000645D0" w:rsidRPr="005D5F2C" w:rsidRDefault="000645D0" w:rsidP="005D5F2C">
      <w:pPr>
        <w:pStyle w:val="VnbanCcchu"/>
        <w:ind w:firstLine="284"/>
        <w:jc w:val="both"/>
      </w:pPr>
      <w:r w:rsidRPr="005D5F2C">
        <w:rPr>
          <w:rStyle w:val="ThamchiuCcchu"/>
        </w:rPr>
        <w:footnoteRef/>
      </w:r>
      <w:r w:rsidRPr="005D5F2C">
        <w:t xml:space="preserve"> Cấp tài khoản, hướng dẫn </w:t>
      </w:r>
      <w:r w:rsidRPr="005D5F2C">
        <w:rPr>
          <w:lang w:val="it-IT"/>
        </w:rPr>
        <w:t>Thường trực, Ban Thường vụ Tỉnh ủy, Mặt trận Tổ quốc và các tổ chức chính trị -xã hội, các huyện ủy, thành ủy, đảng ủy trực thuộc, báo cáo viên cấp tỉnh triển khai truy cập vào “Tủ sách điện tử”</w:t>
      </w:r>
    </w:p>
  </w:footnote>
  <w:footnote w:id="20">
    <w:p w:rsidR="009A50C9" w:rsidRPr="005D5F2C" w:rsidRDefault="009A50C9" w:rsidP="005D5F2C">
      <w:pPr>
        <w:pBdr>
          <w:top w:val="dotted" w:sz="4" w:space="0" w:color="FFFFFF"/>
          <w:left w:val="dotted" w:sz="4" w:space="0" w:color="FFFFFF"/>
          <w:bottom w:val="dotted" w:sz="4" w:space="19" w:color="FFFFFF"/>
          <w:right w:val="dotted" w:sz="4" w:space="0" w:color="FFFFFF"/>
        </w:pBdr>
        <w:shd w:val="clear" w:color="auto" w:fill="FFFFFF"/>
        <w:tabs>
          <w:tab w:val="left" w:pos="3422"/>
        </w:tabs>
        <w:spacing w:line="240" w:lineRule="auto"/>
        <w:ind w:firstLine="720"/>
        <w:jc w:val="both"/>
        <w:rPr>
          <w:spacing w:val="-8"/>
          <w:sz w:val="20"/>
          <w:szCs w:val="20"/>
        </w:rPr>
      </w:pPr>
      <w:r w:rsidRPr="005D5F2C">
        <w:rPr>
          <w:rStyle w:val="ThamchiuCcchu"/>
          <w:sz w:val="20"/>
          <w:szCs w:val="20"/>
        </w:rPr>
        <w:footnoteRef/>
      </w:r>
      <w:r w:rsidRPr="005D5F2C">
        <w:rPr>
          <w:sz w:val="20"/>
          <w:szCs w:val="20"/>
        </w:rPr>
        <w:t xml:space="preserve"> T</w:t>
      </w:r>
      <w:r w:rsidRPr="005D5F2C">
        <w:rPr>
          <w:rFonts w:eastAsia="Times New Roman" w:cs="Times New Roman"/>
          <w:color w:val="000000"/>
          <w:sz w:val="20"/>
          <w:szCs w:val="20"/>
          <w:lang w:val="nl-NL"/>
        </w:rPr>
        <w:t>iêu biểu: Được Ban Tuyên giáo Trung ương tặng Bằng khen có thành tích xuất sắc trong công tác thông tin đối ngoại; triển khai thực hiện Đề án trang bị sách cho cơ sở xã, phường, thị trấn; Ủy ban nhân dân tỉnh tặng Bằng khen c</w:t>
      </w:r>
      <w:r w:rsidRPr="005D5F2C">
        <w:rPr>
          <w:sz w:val="20"/>
          <w:szCs w:val="20"/>
        </w:rPr>
        <w:t>ó thành tích trong tuyên truyền Công viên địa chất toàn cầu Cao nguyên đá Đồng Văn. Ban đã có văn bản đ</w:t>
      </w:r>
      <w:r w:rsidRPr="005D5F2C">
        <w:rPr>
          <w:rFonts w:eastAsia="Times New Roman" w:cs="Times New Roman"/>
          <w:bCs/>
          <w:iCs/>
          <w:color w:val="000000" w:themeColor="text1"/>
          <w:sz w:val="20"/>
          <w:szCs w:val="20"/>
        </w:rPr>
        <w:t>ề nghị Chủ tịch nước tặng “Huân chương lao động” hạng nhất đối với tập thể Ban Tuyên giáo Tỉnh ủy…</w:t>
      </w:r>
    </w:p>
    <w:p w:rsidR="009A50C9" w:rsidRDefault="009A50C9">
      <w:pPr>
        <w:pStyle w:val="VnbanCcch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09849"/>
      <w:docPartObj>
        <w:docPartGallery w:val="Page Numbers (Top of Page)"/>
        <w:docPartUnique/>
      </w:docPartObj>
    </w:sdtPr>
    <w:sdtEndPr/>
    <w:sdtContent>
      <w:p w:rsidR="000645D0" w:rsidRDefault="000645D0">
        <w:pPr>
          <w:pStyle w:val="utrang"/>
          <w:jc w:val="center"/>
        </w:pPr>
        <w:r>
          <w:fldChar w:fldCharType="begin"/>
        </w:r>
        <w:r>
          <w:instrText>PAGE   \* MERGEFORMAT</w:instrText>
        </w:r>
        <w:r>
          <w:fldChar w:fldCharType="separate"/>
        </w:r>
        <w:r w:rsidR="00DA12B1" w:rsidRPr="00DA12B1">
          <w:rPr>
            <w:noProof/>
            <w:lang w:val="vi-VN"/>
          </w:rPr>
          <w:t>11</w:t>
        </w:r>
        <w:r>
          <w:fldChar w:fldCharType="end"/>
        </w:r>
      </w:p>
    </w:sdtContent>
  </w:sdt>
  <w:p w:rsidR="000645D0" w:rsidRDefault="000645D0">
    <w:pPr>
      <w:pStyle w:val="utra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CCF"/>
    <w:multiLevelType w:val="hybridMultilevel"/>
    <w:tmpl w:val="585E6B8C"/>
    <w:lvl w:ilvl="0" w:tplc="54EA2F3E">
      <w:start w:val="1"/>
      <w:numFmt w:val="decimal"/>
      <w:lvlText w:val="%1."/>
      <w:lvlJc w:val="left"/>
      <w:pPr>
        <w:ind w:left="928"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4096" w:nlCheck="1" w:checkStyle="0"/>
  <w:activeWritingStyle w:appName="MSWord" w:lang="en-US" w:vendorID="64" w:dllVersion="6" w:nlCheck="1" w:checkStyle="1"/>
  <w:activeWritingStyle w:appName="MSWord" w:lang="en-SG" w:vendorID="64" w:dllVersion="6" w:nlCheck="1" w:checkStyle="1"/>
  <w:activeWritingStyle w:appName="MSWord" w:lang="en-GB" w:vendorID="64" w:dllVersion="6" w:nlCheck="1" w:checkStyle="1"/>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4A"/>
    <w:rsid w:val="00000681"/>
    <w:rsid w:val="0000461D"/>
    <w:rsid w:val="00005FBE"/>
    <w:rsid w:val="0001056F"/>
    <w:rsid w:val="00010679"/>
    <w:rsid w:val="00013ADC"/>
    <w:rsid w:val="0002113D"/>
    <w:rsid w:val="00030B9A"/>
    <w:rsid w:val="000415CF"/>
    <w:rsid w:val="00045482"/>
    <w:rsid w:val="00057F1D"/>
    <w:rsid w:val="00060A16"/>
    <w:rsid w:val="00064042"/>
    <w:rsid w:val="000645D0"/>
    <w:rsid w:val="00067414"/>
    <w:rsid w:val="00071499"/>
    <w:rsid w:val="00080614"/>
    <w:rsid w:val="00082E46"/>
    <w:rsid w:val="000872E0"/>
    <w:rsid w:val="00097501"/>
    <w:rsid w:val="000A0486"/>
    <w:rsid w:val="000A097B"/>
    <w:rsid w:val="000A15E3"/>
    <w:rsid w:val="000A1BEF"/>
    <w:rsid w:val="000A2D48"/>
    <w:rsid w:val="000A7595"/>
    <w:rsid w:val="000B0E3A"/>
    <w:rsid w:val="000B4736"/>
    <w:rsid w:val="000B5439"/>
    <w:rsid w:val="000C72BB"/>
    <w:rsid w:val="000D3BF1"/>
    <w:rsid w:val="000D474C"/>
    <w:rsid w:val="000D5499"/>
    <w:rsid w:val="000E4259"/>
    <w:rsid w:val="000E4A39"/>
    <w:rsid w:val="000F0AD0"/>
    <w:rsid w:val="000F4208"/>
    <w:rsid w:val="00100514"/>
    <w:rsid w:val="001054EB"/>
    <w:rsid w:val="00105844"/>
    <w:rsid w:val="001112F6"/>
    <w:rsid w:val="00112AE1"/>
    <w:rsid w:val="0011662F"/>
    <w:rsid w:val="00123941"/>
    <w:rsid w:val="001268B6"/>
    <w:rsid w:val="00126F43"/>
    <w:rsid w:val="0013794B"/>
    <w:rsid w:val="00141D5F"/>
    <w:rsid w:val="001442DD"/>
    <w:rsid w:val="00145346"/>
    <w:rsid w:val="00151840"/>
    <w:rsid w:val="0015434C"/>
    <w:rsid w:val="001547A5"/>
    <w:rsid w:val="00157F16"/>
    <w:rsid w:val="00161EE2"/>
    <w:rsid w:val="00166B3E"/>
    <w:rsid w:val="00171283"/>
    <w:rsid w:val="00180036"/>
    <w:rsid w:val="00183783"/>
    <w:rsid w:val="001861AB"/>
    <w:rsid w:val="00187BC5"/>
    <w:rsid w:val="00190B52"/>
    <w:rsid w:val="001B1858"/>
    <w:rsid w:val="001B1D9E"/>
    <w:rsid w:val="001B3A69"/>
    <w:rsid w:val="001B6792"/>
    <w:rsid w:val="001B6C34"/>
    <w:rsid w:val="001C05CD"/>
    <w:rsid w:val="001C0B6B"/>
    <w:rsid w:val="001C159D"/>
    <w:rsid w:val="001C2B02"/>
    <w:rsid w:val="001E1728"/>
    <w:rsid w:val="001F1C02"/>
    <w:rsid w:val="001F37BF"/>
    <w:rsid w:val="001F3874"/>
    <w:rsid w:val="00201928"/>
    <w:rsid w:val="00201FDE"/>
    <w:rsid w:val="00211859"/>
    <w:rsid w:val="00220E56"/>
    <w:rsid w:val="002215B4"/>
    <w:rsid w:val="002228D4"/>
    <w:rsid w:val="00223363"/>
    <w:rsid w:val="00223E7D"/>
    <w:rsid w:val="002248B8"/>
    <w:rsid w:val="0022676E"/>
    <w:rsid w:val="002360AE"/>
    <w:rsid w:val="00240EDD"/>
    <w:rsid w:val="00243A39"/>
    <w:rsid w:val="002451DE"/>
    <w:rsid w:val="00251CE2"/>
    <w:rsid w:val="00253AB4"/>
    <w:rsid w:val="0026019E"/>
    <w:rsid w:val="002724A2"/>
    <w:rsid w:val="002768AF"/>
    <w:rsid w:val="0028010B"/>
    <w:rsid w:val="00280E11"/>
    <w:rsid w:val="00281083"/>
    <w:rsid w:val="002865FB"/>
    <w:rsid w:val="0028796D"/>
    <w:rsid w:val="0029557B"/>
    <w:rsid w:val="002A61EB"/>
    <w:rsid w:val="002B1F13"/>
    <w:rsid w:val="002B5533"/>
    <w:rsid w:val="002B5D29"/>
    <w:rsid w:val="002C150B"/>
    <w:rsid w:val="002C3C99"/>
    <w:rsid w:val="002C72C9"/>
    <w:rsid w:val="002D2DED"/>
    <w:rsid w:val="002E042A"/>
    <w:rsid w:val="002E4944"/>
    <w:rsid w:val="002E6146"/>
    <w:rsid w:val="002E66F2"/>
    <w:rsid w:val="002E7195"/>
    <w:rsid w:val="003118FC"/>
    <w:rsid w:val="00314E14"/>
    <w:rsid w:val="00315554"/>
    <w:rsid w:val="00316EAD"/>
    <w:rsid w:val="003179DF"/>
    <w:rsid w:val="003254AB"/>
    <w:rsid w:val="0032597B"/>
    <w:rsid w:val="00331BA2"/>
    <w:rsid w:val="00336270"/>
    <w:rsid w:val="003377A5"/>
    <w:rsid w:val="00337DB4"/>
    <w:rsid w:val="00341651"/>
    <w:rsid w:val="00351505"/>
    <w:rsid w:val="003567E4"/>
    <w:rsid w:val="00362938"/>
    <w:rsid w:val="00366800"/>
    <w:rsid w:val="00372906"/>
    <w:rsid w:val="00372CD7"/>
    <w:rsid w:val="003750FE"/>
    <w:rsid w:val="00380246"/>
    <w:rsid w:val="00380AAC"/>
    <w:rsid w:val="003A6E7B"/>
    <w:rsid w:val="003B2CE0"/>
    <w:rsid w:val="003B61A3"/>
    <w:rsid w:val="003C09D1"/>
    <w:rsid w:val="003C400E"/>
    <w:rsid w:val="003D1D6D"/>
    <w:rsid w:val="003D2ACD"/>
    <w:rsid w:val="003E1E30"/>
    <w:rsid w:val="003E20D5"/>
    <w:rsid w:val="003E2C74"/>
    <w:rsid w:val="003E70A1"/>
    <w:rsid w:val="003E79AD"/>
    <w:rsid w:val="003F02B9"/>
    <w:rsid w:val="003F5A91"/>
    <w:rsid w:val="0040218E"/>
    <w:rsid w:val="004039BF"/>
    <w:rsid w:val="00403BEF"/>
    <w:rsid w:val="0041165F"/>
    <w:rsid w:val="0042293C"/>
    <w:rsid w:val="0043348C"/>
    <w:rsid w:val="004422A0"/>
    <w:rsid w:val="00442D16"/>
    <w:rsid w:val="00450779"/>
    <w:rsid w:val="00455163"/>
    <w:rsid w:val="00456034"/>
    <w:rsid w:val="00463A7A"/>
    <w:rsid w:val="00464BDB"/>
    <w:rsid w:val="00470C1B"/>
    <w:rsid w:val="00472076"/>
    <w:rsid w:val="004747F8"/>
    <w:rsid w:val="00475A97"/>
    <w:rsid w:val="004803D6"/>
    <w:rsid w:val="0049458B"/>
    <w:rsid w:val="00496B51"/>
    <w:rsid w:val="00496CDB"/>
    <w:rsid w:val="00496ECF"/>
    <w:rsid w:val="004A0450"/>
    <w:rsid w:val="004A4F30"/>
    <w:rsid w:val="004B1382"/>
    <w:rsid w:val="004B291E"/>
    <w:rsid w:val="004C5828"/>
    <w:rsid w:val="004C6D79"/>
    <w:rsid w:val="004D068C"/>
    <w:rsid w:val="004E4B91"/>
    <w:rsid w:val="004E4F8B"/>
    <w:rsid w:val="004E69C6"/>
    <w:rsid w:val="004F4A39"/>
    <w:rsid w:val="0050022F"/>
    <w:rsid w:val="00503315"/>
    <w:rsid w:val="00503BD1"/>
    <w:rsid w:val="00505F89"/>
    <w:rsid w:val="00506BA3"/>
    <w:rsid w:val="005122D4"/>
    <w:rsid w:val="0052656B"/>
    <w:rsid w:val="00530ADC"/>
    <w:rsid w:val="0053423D"/>
    <w:rsid w:val="005408CA"/>
    <w:rsid w:val="00554DF0"/>
    <w:rsid w:val="00555840"/>
    <w:rsid w:val="0055764E"/>
    <w:rsid w:val="00562A57"/>
    <w:rsid w:val="00562B03"/>
    <w:rsid w:val="00564021"/>
    <w:rsid w:val="0056779E"/>
    <w:rsid w:val="005744DF"/>
    <w:rsid w:val="0057457D"/>
    <w:rsid w:val="00582D0C"/>
    <w:rsid w:val="005851FA"/>
    <w:rsid w:val="00590DF8"/>
    <w:rsid w:val="0059106B"/>
    <w:rsid w:val="005A30FF"/>
    <w:rsid w:val="005A3794"/>
    <w:rsid w:val="005A64ED"/>
    <w:rsid w:val="005A7448"/>
    <w:rsid w:val="005B1722"/>
    <w:rsid w:val="005B20B0"/>
    <w:rsid w:val="005B294C"/>
    <w:rsid w:val="005B2EFA"/>
    <w:rsid w:val="005B7DBD"/>
    <w:rsid w:val="005C05FA"/>
    <w:rsid w:val="005C3679"/>
    <w:rsid w:val="005D0C11"/>
    <w:rsid w:val="005D3C83"/>
    <w:rsid w:val="005D5F2C"/>
    <w:rsid w:val="005D7974"/>
    <w:rsid w:val="005E079D"/>
    <w:rsid w:val="005E24C2"/>
    <w:rsid w:val="005E34E9"/>
    <w:rsid w:val="005E7DE5"/>
    <w:rsid w:val="005F022C"/>
    <w:rsid w:val="005F2839"/>
    <w:rsid w:val="005F28E8"/>
    <w:rsid w:val="005F4C1A"/>
    <w:rsid w:val="0060148C"/>
    <w:rsid w:val="00604DDA"/>
    <w:rsid w:val="00613282"/>
    <w:rsid w:val="006133DF"/>
    <w:rsid w:val="0061468E"/>
    <w:rsid w:val="006147AC"/>
    <w:rsid w:val="0062690F"/>
    <w:rsid w:val="00627154"/>
    <w:rsid w:val="00627450"/>
    <w:rsid w:val="006328C1"/>
    <w:rsid w:val="006352A4"/>
    <w:rsid w:val="00640152"/>
    <w:rsid w:val="00641338"/>
    <w:rsid w:val="00641471"/>
    <w:rsid w:val="00641C96"/>
    <w:rsid w:val="0064721A"/>
    <w:rsid w:val="00654826"/>
    <w:rsid w:val="00660C5E"/>
    <w:rsid w:val="00664FF8"/>
    <w:rsid w:val="006675E0"/>
    <w:rsid w:val="00667953"/>
    <w:rsid w:val="00672990"/>
    <w:rsid w:val="00672C78"/>
    <w:rsid w:val="00673190"/>
    <w:rsid w:val="00674998"/>
    <w:rsid w:val="00675A15"/>
    <w:rsid w:val="00677B03"/>
    <w:rsid w:val="00683199"/>
    <w:rsid w:val="006901E5"/>
    <w:rsid w:val="00692AE2"/>
    <w:rsid w:val="0069488A"/>
    <w:rsid w:val="006A095A"/>
    <w:rsid w:val="006A0BCC"/>
    <w:rsid w:val="006A2CF0"/>
    <w:rsid w:val="006A4226"/>
    <w:rsid w:val="006A4EBD"/>
    <w:rsid w:val="006B4EE7"/>
    <w:rsid w:val="006B6FE6"/>
    <w:rsid w:val="006C15CD"/>
    <w:rsid w:val="006C4301"/>
    <w:rsid w:val="006D120A"/>
    <w:rsid w:val="006D44BF"/>
    <w:rsid w:val="006E0902"/>
    <w:rsid w:val="006E1A6D"/>
    <w:rsid w:val="006E7978"/>
    <w:rsid w:val="006F107C"/>
    <w:rsid w:val="007032AB"/>
    <w:rsid w:val="00704677"/>
    <w:rsid w:val="00710C88"/>
    <w:rsid w:val="0071118D"/>
    <w:rsid w:val="00711C7F"/>
    <w:rsid w:val="00712772"/>
    <w:rsid w:val="00717767"/>
    <w:rsid w:val="00722AC6"/>
    <w:rsid w:val="0072345D"/>
    <w:rsid w:val="00724BAD"/>
    <w:rsid w:val="00732619"/>
    <w:rsid w:val="0075295D"/>
    <w:rsid w:val="007665A3"/>
    <w:rsid w:val="007665E4"/>
    <w:rsid w:val="00774E58"/>
    <w:rsid w:val="00781D2A"/>
    <w:rsid w:val="00784EA4"/>
    <w:rsid w:val="007A3536"/>
    <w:rsid w:val="007A58F8"/>
    <w:rsid w:val="007A779F"/>
    <w:rsid w:val="007B75AE"/>
    <w:rsid w:val="007C5CEC"/>
    <w:rsid w:val="007C7859"/>
    <w:rsid w:val="007D11B3"/>
    <w:rsid w:val="007D4D52"/>
    <w:rsid w:val="007D7A6D"/>
    <w:rsid w:val="007E227E"/>
    <w:rsid w:val="007E5882"/>
    <w:rsid w:val="007E6383"/>
    <w:rsid w:val="007F0A7E"/>
    <w:rsid w:val="007F755E"/>
    <w:rsid w:val="00800D29"/>
    <w:rsid w:val="00801AA5"/>
    <w:rsid w:val="00804217"/>
    <w:rsid w:val="00805D36"/>
    <w:rsid w:val="00812220"/>
    <w:rsid w:val="0081301C"/>
    <w:rsid w:val="00813042"/>
    <w:rsid w:val="0081477D"/>
    <w:rsid w:val="008173D6"/>
    <w:rsid w:val="00817995"/>
    <w:rsid w:val="00822F39"/>
    <w:rsid w:val="008230E2"/>
    <w:rsid w:val="00823A93"/>
    <w:rsid w:val="00826088"/>
    <w:rsid w:val="00827743"/>
    <w:rsid w:val="00831273"/>
    <w:rsid w:val="00832983"/>
    <w:rsid w:val="008333CC"/>
    <w:rsid w:val="0083368D"/>
    <w:rsid w:val="008408E7"/>
    <w:rsid w:val="00841A6F"/>
    <w:rsid w:val="00842120"/>
    <w:rsid w:val="0084435B"/>
    <w:rsid w:val="00855617"/>
    <w:rsid w:val="00856793"/>
    <w:rsid w:val="0086482C"/>
    <w:rsid w:val="0086625A"/>
    <w:rsid w:val="00875CC2"/>
    <w:rsid w:val="00882015"/>
    <w:rsid w:val="00883960"/>
    <w:rsid w:val="008851B4"/>
    <w:rsid w:val="00887996"/>
    <w:rsid w:val="00890D50"/>
    <w:rsid w:val="008932EC"/>
    <w:rsid w:val="008937BC"/>
    <w:rsid w:val="00894C8E"/>
    <w:rsid w:val="008A4547"/>
    <w:rsid w:val="008A7226"/>
    <w:rsid w:val="008B0A30"/>
    <w:rsid w:val="008B2C32"/>
    <w:rsid w:val="008C76F8"/>
    <w:rsid w:val="008D0606"/>
    <w:rsid w:val="008D34F0"/>
    <w:rsid w:val="008D58DA"/>
    <w:rsid w:val="008E4E66"/>
    <w:rsid w:val="008E6A45"/>
    <w:rsid w:val="008E7401"/>
    <w:rsid w:val="008F4F91"/>
    <w:rsid w:val="00900456"/>
    <w:rsid w:val="00902F4B"/>
    <w:rsid w:val="0091343B"/>
    <w:rsid w:val="0091429E"/>
    <w:rsid w:val="00914E8D"/>
    <w:rsid w:val="00917472"/>
    <w:rsid w:val="009234E0"/>
    <w:rsid w:val="00924FD6"/>
    <w:rsid w:val="00926641"/>
    <w:rsid w:val="00930151"/>
    <w:rsid w:val="0093777D"/>
    <w:rsid w:val="009400B8"/>
    <w:rsid w:val="00942786"/>
    <w:rsid w:val="00947604"/>
    <w:rsid w:val="009476A9"/>
    <w:rsid w:val="00950B56"/>
    <w:rsid w:val="0096541C"/>
    <w:rsid w:val="00966001"/>
    <w:rsid w:val="00971151"/>
    <w:rsid w:val="0097189D"/>
    <w:rsid w:val="009731D2"/>
    <w:rsid w:val="009733AE"/>
    <w:rsid w:val="00991694"/>
    <w:rsid w:val="00992A19"/>
    <w:rsid w:val="00992A43"/>
    <w:rsid w:val="00992ACB"/>
    <w:rsid w:val="00993228"/>
    <w:rsid w:val="009932BE"/>
    <w:rsid w:val="00993507"/>
    <w:rsid w:val="00993AB2"/>
    <w:rsid w:val="009A10F7"/>
    <w:rsid w:val="009A303C"/>
    <w:rsid w:val="009A50C9"/>
    <w:rsid w:val="009B3116"/>
    <w:rsid w:val="009B4BB6"/>
    <w:rsid w:val="009B7DF5"/>
    <w:rsid w:val="009C0294"/>
    <w:rsid w:val="009C55A4"/>
    <w:rsid w:val="009C7147"/>
    <w:rsid w:val="009D1B40"/>
    <w:rsid w:val="009D1D9B"/>
    <w:rsid w:val="009D3231"/>
    <w:rsid w:val="009D3D1F"/>
    <w:rsid w:val="009D3EFC"/>
    <w:rsid w:val="009D4C13"/>
    <w:rsid w:val="009E099C"/>
    <w:rsid w:val="009E5052"/>
    <w:rsid w:val="009E5E7C"/>
    <w:rsid w:val="009F6AD2"/>
    <w:rsid w:val="00A010BD"/>
    <w:rsid w:val="00A0180B"/>
    <w:rsid w:val="00A0283F"/>
    <w:rsid w:val="00A06C3D"/>
    <w:rsid w:val="00A13728"/>
    <w:rsid w:val="00A148DE"/>
    <w:rsid w:val="00A210CB"/>
    <w:rsid w:val="00A24162"/>
    <w:rsid w:val="00A248A9"/>
    <w:rsid w:val="00A24ECC"/>
    <w:rsid w:val="00A251FF"/>
    <w:rsid w:val="00A309BB"/>
    <w:rsid w:val="00A47CDD"/>
    <w:rsid w:val="00A516E9"/>
    <w:rsid w:val="00A525EC"/>
    <w:rsid w:val="00A55EC1"/>
    <w:rsid w:val="00A56B10"/>
    <w:rsid w:val="00A627CF"/>
    <w:rsid w:val="00A657B2"/>
    <w:rsid w:val="00A65F1D"/>
    <w:rsid w:val="00A71D3C"/>
    <w:rsid w:val="00A72320"/>
    <w:rsid w:val="00A72DEE"/>
    <w:rsid w:val="00A741BF"/>
    <w:rsid w:val="00A75794"/>
    <w:rsid w:val="00A81F8D"/>
    <w:rsid w:val="00A87ACD"/>
    <w:rsid w:val="00A94D02"/>
    <w:rsid w:val="00AA02BA"/>
    <w:rsid w:val="00AA5370"/>
    <w:rsid w:val="00AA5C75"/>
    <w:rsid w:val="00AA7451"/>
    <w:rsid w:val="00AB2D69"/>
    <w:rsid w:val="00AB6A17"/>
    <w:rsid w:val="00AC4BB8"/>
    <w:rsid w:val="00AC5F95"/>
    <w:rsid w:val="00AC6537"/>
    <w:rsid w:val="00AC7D7D"/>
    <w:rsid w:val="00AD5243"/>
    <w:rsid w:val="00AD6303"/>
    <w:rsid w:val="00AE0105"/>
    <w:rsid w:val="00AE01A9"/>
    <w:rsid w:val="00AE0656"/>
    <w:rsid w:val="00AE24E4"/>
    <w:rsid w:val="00AE7EB6"/>
    <w:rsid w:val="00AF20AF"/>
    <w:rsid w:val="00AF2FBB"/>
    <w:rsid w:val="00AF33FE"/>
    <w:rsid w:val="00AF67DA"/>
    <w:rsid w:val="00B00AC4"/>
    <w:rsid w:val="00B03E7E"/>
    <w:rsid w:val="00B04A23"/>
    <w:rsid w:val="00B10C90"/>
    <w:rsid w:val="00B13282"/>
    <w:rsid w:val="00B23663"/>
    <w:rsid w:val="00B24CC7"/>
    <w:rsid w:val="00B25108"/>
    <w:rsid w:val="00B261C5"/>
    <w:rsid w:val="00B27611"/>
    <w:rsid w:val="00B31B31"/>
    <w:rsid w:val="00B3268C"/>
    <w:rsid w:val="00B354AF"/>
    <w:rsid w:val="00B36417"/>
    <w:rsid w:val="00B43013"/>
    <w:rsid w:val="00B43174"/>
    <w:rsid w:val="00B540CF"/>
    <w:rsid w:val="00B57B83"/>
    <w:rsid w:val="00B63779"/>
    <w:rsid w:val="00B704CC"/>
    <w:rsid w:val="00B716B7"/>
    <w:rsid w:val="00B71A55"/>
    <w:rsid w:val="00B72AD9"/>
    <w:rsid w:val="00B75373"/>
    <w:rsid w:val="00B776F5"/>
    <w:rsid w:val="00B8755F"/>
    <w:rsid w:val="00B94AFE"/>
    <w:rsid w:val="00BA091E"/>
    <w:rsid w:val="00BA29D3"/>
    <w:rsid w:val="00BB31ED"/>
    <w:rsid w:val="00BB4F53"/>
    <w:rsid w:val="00BB61F5"/>
    <w:rsid w:val="00BB78AE"/>
    <w:rsid w:val="00BD0D16"/>
    <w:rsid w:val="00BD37F6"/>
    <w:rsid w:val="00BF1CB2"/>
    <w:rsid w:val="00BF5E86"/>
    <w:rsid w:val="00BF6480"/>
    <w:rsid w:val="00C06363"/>
    <w:rsid w:val="00C06D6F"/>
    <w:rsid w:val="00C11179"/>
    <w:rsid w:val="00C1768A"/>
    <w:rsid w:val="00C24D6D"/>
    <w:rsid w:val="00C26472"/>
    <w:rsid w:val="00C33516"/>
    <w:rsid w:val="00C37F50"/>
    <w:rsid w:val="00C53C3B"/>
    <w:rsid w:val="00C53DAF"/>
    <w:rsid w:val="00C53DB5"/>
    <w:rsid w:val="00C6356B"/>
    <w:rsid w:val="00C660B2"/>
    <w:rsid w:val="00C712B4"/>
    <w:rsid w:val="00C75B8B"/>
    <w:rsid w:val="00C77D64"/>
    <w:rsid w:val="00C81342"/>
    <w:rsid w:val="00C8198D"/>
    <w:rsid w:val="00CA06DB"/>
    <w:rsid w:val="00CA1CD2"/>
    <w:rsid w:val="00CA2201"/>
    <w:rsid w:val="00CA5104"/>
    <w:rsid w:val="00CA7BF2"/>
    <w:rsid w:val="00CB6139"/>
    <w:rsid w:val="00CC5F47"/>
    <w:rsid w:val="00CD2686"/>
    <w:rsid w:val="00CE13B2"/>
    <w:rsid w:val="00CE7422"/>
    <w:rsid w:val="00CF07F0"/>
    <w:rsid w:val="00CF1521"/>
    <w:rsid w:val="00D0274B"/>
    <w:rsid w:val="00D04334"/>
    <w:rsid w:val="00D06285"/>
    <w:rsid w:val="00D21F33"/>
    <w:rsid w:val="00D25352"/>
    <w:rsid w:val="00D2611D"/>
    <w:rsid w:val="00D437F5"/>
    <w:rsid w:val="00D52BAE"/>
    <w:rsid w:val="00D54F4B"/>
    <w:rsid w:val="00D6156E"/>
    <w:rsid w:val="00D74622"/>
    <w:rsid w:val="00D774B5"/>
    <w:rsid w:val="00D802DF"/>
    <w:rsid w:val="00D81C05"/>
    <w:rsid w:val="00D8274B"/>
    <w:rsid w:val="00D830A6"/>
    <w:rsid w:val="00D83469"/>
    <w:rsid w:val="00D8419D"/>
    <w:rsid w:val="00D91DA0"/>
    <w:rsid w:val="00D965FE"/>
    <w:rsid w:val="00DA12B1"/>
    <w:rsid w:val="00DA207A"/>
    <w:rsid w:val="00DA5B4F"/>
    <w:rsid w:val="00DB2388"/>
    <w:rsid w:val="00DB4DE0"/>
    <w:rsid w:val="00DB51F1"/>
    <w:rsid w:val="00DC049F"/>
    <w:rsid w:val="00DC082E"/>
    <w:rsid w:val="00DC10E2"/>
    <w:rsid w:val="00DC4BFE"/>
    <w:rsid w:val="00DD09C7"/>
    <w:rsid w:val="00DD1193"/>
    <w:rsid w:val="00DD2A8D"/>
    <w:rsid w:val="00DD53C1"/>
    <w:rsid w:val="00DD5FCD"/>
    <w:rsid w:val="00DD7D12"/>
    <w:rsid w:val="00DF4846"/>
    <w:rsid w:val="00DF664A"/>
    <w:rsid w:val="00DF786F"/>
    <w:rsid w:val="00E0706A"/>
    <w:rsid w:val="00E079D0"/>
    <w:rsid w:val="00E22945"/>
    <w:rsid w:val="00E527CC"/>
    <w:rsid w:val="00E572C6"/>
    <w:rsid w:val="00E6669B"/>
    <w:rsid w:val="00E72D81"/>
    <w:rsid w:val="00E75DBC"/>
    <w:rsid w:val="00E8059A"/>
    <w:rsid w:val="00E82E40"/>
    <w:rsid w:val="00E845E6"/>
    <w:rsid w:val="00E85A0F"/>
    <w:rsid w:val="00E86BDF"/>
    <w:rsid w:val="00E91780"/>
    <w:rsid w:val="00E91C9D"/>
    <w:rsid w:val="00E93001"/>
    <w:rsid w:val="00E946CA"/>
    <w:rsid w:val="00E947C6"/>
    <w:rsid w:val="00E94B7A"/>
    <w:rsid w:val="00EC2525"/>
    <w:rsid w:val="00EC3196"/>
    <w:rsid w:val="00EC3889"/>
    <w:rsid w:val="00EC7044"/>
    <w:rsid w:val="00EC7A21"/>
    <w:rsid w:val="00ED06FD"/>
    <w:rsid w:val="00ED2AF8"/>
    <w:rsid w:val="00ED6084"/>
    <w:rsid w:val="00ED6256"/>
    <w:rsid w:val="00ED6C03"/>
    <w:rsid w:val="00EE5182"/>
    <w:rsid w:val="00EF177A"/>
    <w:rsid w:val="00EF1BCF"/>
    <w:rsid w:val="00EF26D1"/>
    <w:rsid w:val="00EF479F"/>
    <w:rsid w:val="00EF5C2F"/>
    <w:rsid w:val="00F03754"/>
    <w:rsid w:val="00F03EF7"/>
    <w:rsid w:val="00F0588B"/>
    <w:rsid w:val="00F12CD3"/>
    <w:rsid w:val="00F24584"/>
    <w:rsid w:val="00F31AEC"/>
    <w:rsid w:val="00F341AD"/>
    <w:rsid w:val="00F54D03"/>
    <w:rsid w:val="00F60BAA"/>
    <w:rsid w:val="00F62345"/>
    <w:rsid w:val="00F72D16"/>
    <w:rsid w:val="00F83C6E"/>
    <w:rsid w:val="00F84B49"/>
    <w:rsid w:val="00F9066E"/>
    <w:rsid w:val="00F90E70"/>
    <w:rsid w:val="00F95DCC"/>
    <w:rsid w:val="00F95F64"/>
    <w:rsid w:val="00F967FB"/>
    <w:rsid w:val="00FA0039"/>
    <w:rsid w:val="00FA01BF"/>
    <w:rsid w:val="00FA13C2"/>
    <w:rsid w:val="00FA6F23"/>
    <w:rsid w:val="00FB228A"/>
    <w:rsid w:val="00FB78EA"/>
    <w:rsid w:val="00FC1C27"/>
    <w:rsid w:val="00FC4E46"/>
    <w:rsid w:val="00FC510E"/>
    <w:rsid w:val="00FE6638"/>
    <w:rsid w:val="00FE7088"/>
    <w:rsid w:val="00FF36E0"/>
    <w:rsid w:val="00FF3C4D"/>
    <w:rsid w:val="00FF45D2"/>
    <w:rsid w:val="00FF5A68"/>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5615"/>
  <w15:docId w15:val="{06EF3780-B3CB-4551-ABCE-31981A1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E75DB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rsid w:val="000E4259"/>
    <w:pPr>
      <w:autoSpaceDE w:val="0"/>
      <w:autoSpaceDN w:val="0"/>
      <w:adjustRightInd w:val="0"/>
      <w:spacing w:line="240" w:lineRule="auto"/>
    </w:pPr>
    <w:rPr>
      <w:rFonts w:cs="Times New Roman"/>
      <w:color w:val="000000"/>
      <w:sz w:val="24"/>
      <w:szCs w:val="24"/>
    </w:rPr>
  </w:style>
  <w:style w:type="table" w:styleId="LiBang">
    <w:name w:val="Table Grid"/>
    <w:basedOn w:val="BangThngthng"/>
    <w:uiPriority w:val="59"/>
    <w:rsid w:val="000E42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40EDD"/>
    <w:pPr>
      <w:tabs>
        <w:tab w:val="center" w:pos="4680"/>
        <w:tab w:val="right" w:pos="9360"/>
      </w:tabs>
      <w:spacing w:line="240" w:lineRule="auto"/>
    </w:pPr>
  </w:style>
  <w:style w:type="character" w:customStyle="1" w:styleId="utrangChar">
    <w:name w:val="Đầu trang Char"/>
    <w:basedOn w:val="Phngmcinhcuaoanvn"/>
    <w:link w:val="utrang"/>
    <w:uiPriority w:val="99"/>
    <w:rsid w:val="00240EDD"/>
  </w:style>
  <w:style w:type="paragraph" w:styleId="Chntrang">
    <w:name w:val="footer"/>
    <w:basedOn w:val="Binhthng"/>
    <w:link w:val="ChntrangChar"/>
    <w:uiPriority w:val="99"/>
    <w:unhideWhenUsed/>
    <w:rsid w:val="00240EDD"/>
    <w:pPr>
      <w:tabs>
        <w:tab w:val="center" w:pos="4680"/>
        <w:tab w:val="right" w:pos="9360"/>
      </w:tabs>
      <w:spacing w:line="240" w:lineRule="auto"/>
    </w:pPr>
  </w:style>
  <w:style w:type="character" w:customStyle="1" w:styleId="ChntrangChar">
    <w:name w:val="Chân trang Char"/>
    <w:basedOn w:val="Phngmcinhcuaoanvn"/>
    <w:link w:val="Chntrang"/>
    <w:uiPriority w:val="99"/>
    <w:rsid w:val="00240EDD"/>
  </w:style>
  <w:style w:type="paragraph" w:styleId="oancuaDanhsach">
    <w:name w:val="List Paragraph"/>
    <w:basedOn w:val="Binhthng"/>
    <w:uiPriority w:val="34"/>
    <w:qFormat/>
    <w:rsid w:val="009E5E7C"/>
    <w:pPr>
      <w:spacing w:before="60" w:after="60" w:line="312" w:lineRule="auto"/>
      <w:ind w:left="720"/>
      <w:contextualSpacing/>
    </w:pPr>
    <w:rPr>
      <w:rFonts w:eastAsia="Calibri" w:cs="Times New Roman"/>
      <w:sz w:val="26"/>
    </w:rPr>
  </w:style>
  <w:style w:type="character" w:customStyle="1" w:styleId="Bodytext3NotItalic">
    <w:name w:val="Body text (3) + Not Italic"/>
    <w:rsid w:val="00B57B8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paragraph" w:styleId="VnbanCcchu">
    <w:name w:val="footnote text"/>
    <w:aliases w:val="Footnote Text Char Char Char Char Char,Footnote Text Char Char Char Char Char Char Ch Char Char Char,Footnote Text Char Char Char Char Char Char Ch Char Char Char Char Char Char C,fn,Footnote Text Char Char Char Char Char Char Ch"/>
    <w:basedOn w:val="Binhthng"/>
    <w:link w:val="VnbanCcchuChar"/>
    <w:unhideWhenUsed/>
    <w:qFormat/>
    <w:rsid w:val="00B57B83"/>
    <w:pPr>
      <w:spacing w:line="240" w:lineRule="auto"/>
    </w:pPr>
    <w:rPr>
      <w:sz w:val="20"/>
      <w:szCs w:val="20"/>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n Char"/>
    <w:basedOn w:val="Phngmcinhcuaoanvn"/>
    <w:link w:val="VnbanCcchu"/>
    <w:qFormat/>
    <w:rsid w:val="00B57B83"/>
    <w:rPr>
      <w:sz w:val="20"/>
      <w:szCs w:val="20"/>
    </w:rPr>
  </w:style>
  <w:style w:type="character" w:styleId="ThamchiuCcchu">
    <w:name w:val="footnote reference"/>
    <w:aliases w:val="Footnote text,ftref,BearingPoint,16 Point,Superscript 6 Point,fr,Footnote Text1,f,(NECG) Footnote Reference, BVI fnr,footnote ref,Ref,de nota al p,Footnote,de nota al pie,Footnote Reference 2,BVI fnr,Footnote + Arial,10 pt,Black,R"/>
    <w:basedOn w:val="Phngmcinhcuaoanvn"/>
    <w:link w:val="FootnoteChar"/>
    <w:unhideWhenUsed/>
    <w:qFormat/>
    <w:rsid w:val="00B57B83"/>
    <w:rPr>
      <w:vertAlign w:val="superscript"/>
    </w:rPr>
  </w:style>
  <w:style w:type="character" w:customStyle="1" w:styleId="fontstyle21">
    <w:name w:val="fontstyle21"/>
    <w:basedOn w:val="Phngmcinhcuaoanvn"/>
    <w:rsid w:val="00875CC2"/>
    <w:rPr>
      <w:rFonts w:ascii="Times New Roman" w:hAnsi="Times New Roman" w:cs="Times New Roman" w:hint="default"/>
      <w:b w:val="0"/>
      <w:bCs w:val="0"/>
      <w:i w:val="0"/>
      <w:iCs w:val="0"/>
      <w:color w:val="000000"/>
      <w:sz w:val="28"/>
      <w:szCs w:val="28"/>
    </w:rPr>
  </w:style>
  <w:style w:type="character" w:customStyle="1" w:styleId="fontstyle01">
    <w:name w:val="fontstyle01"/>
    <w:basedOn w:val="Phngmcinhcuaoanvn"/>
    <w:rsid w:val="00875CC2"/>
    <w:rPr>
      <w:rFonts w:ascii="Times New Roman" w:hAnsi="Times New Roman" w:cs="Times New Roman" w:hint="default"/>
      <w:b w:val="0"/>
      <w:bCs w:val="0"/>
      <w:i w:val="0"/>
      <w:iCs w:val="0"/>
      <w:color w:val="000000"/>
      <w:sz w:val="28"/>
      <w:szCs w:val="28"/>
    </w:rPr>
  </w:style>
  <w:style w:type="paragraph" w:customStyle="1" w:styleId="Doan1">
    <w:name w:val="Doan1"/>
    <w:basedOn w:val="Binhthng"/>
    <w:link w:val="Doan1Char"/>
    <w:qFormat/>
    <w:rsid w:val="00832983"/>
    <w:pPr>
      <w:spacing w:before="60" w:after="60" w:line="312" w:lineRule="auto"/>
      <w:ind w:firstLine="567"/>
      <w:jc w:val="both"/>
    </w:pPr>
    <w:rPr>
      <w:rFonts w:eastAsia="Times New Roman" w:cs="Times New Roman"/>
      <w:szCs w:val="28"/>
      <w:lang w:val="vi-VN" w:eastAsia="vi-VN"/>
    </w:rPr>
  </w:style>
  <w:style w:type="character" w:customStyle="1" w:styleId="Doan1Char">
    <w:name w:val="Doan1 Char"/>
    <w:link w:val="Doan1"/>
    <w:rsid w:val="00832983"/>
    <w:rPr>
      <w:rFonts w:eastAsia="Times New Roman" w:cs="Times New Roman"/>
      <w:szCs w:val="28"/>
      <w:lang w:val="vi-VN" w:eastAsia="vi-VN"/>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f Char,10 pt Char1"/>
    <w:basedOn w:val="Binhthng"/>
    <w:link w:val="ThamchiuCcchu"/>
    <w:qFormat/>
    <w:rsid w:val="00A0283F"/>
    <w:pPr>
      <w:spacing w:after="160" w:line="240" w:lineRule="exact"/>
    </w:pPr>
    <w:rPr>
      <w:vertAlign w:val="superscript"/>
    </w:rPr>
  </w:style>
  <w:style w:type="paragraph" w:customStyle="1" w:styleId="Body1">
    <w:name w:val="Body 1"/>
    <w:rsid w:val="000B0E3A"/>
    <w:pPr>
      <w:spacing w:line="240" w:lineRule="auto"/>
      <w:outlineLvl w:val="0"/>
    </w:pPr>
    <w:rPr>
      <w:rFonts w:eastAsia="Arial Unicode MS" w:cs="Times New Roman"/>
      <w:color w:val="000000"/>
      <w:szCs w:val="20"/>
      <w:u w:color="000000"/>
    </w:rPr>
  </w:style>
  <w:style w:type="character" w:styleId="Nhnmanh">
    <w:name w:val="Emphasis"/>
    <w:uiPriority w:val="20"/>
    <w:qFormat/>
    <w:rsid w:val="001C159D"/>
    <w:rPr>
      <w:i/>
      <w:iCs/>
    </w:rPr>
  </w:style>
  <w:style w:type="paragraph" w:customStyle="1" w:styleId="Standard">
    <w:name w:val="Standard"/>
    <w:rsid w:val="00856793"/>
    <w:pPr>
      <w:widowControl w:val="0"/>
      <w:suppressAutoHyphens/>
      <w:autoSpaceDN w:val="0"/>
      <w:spacing w:line="240" w:lineRule="auto"/>
    </w:pPr>
    <w:rPr>
      <w:rFonts w:eastAsia="Lucida Sans Unicode" w:cs="Tahoma"/>
      <w:kern w:val="3"/>
      <w:sz w:val="24"/>
      <w:szCs w:val="24"/>
      <w:lang w:eastAsia="vi-VN"/>
    </w:rPr>
  </w:style>
  <w:style w:type="character" w:customStyle="1" w:styleId="Bodytext">
    <w:name w:val="Body text_"/>
    <w:link w:val="BodyText2"/>
    <w:qFormat/>
    <w:locked/>
    <w:rsid w:val="00470C1B"/>
    <w:rPr>
      <w:szCs w:val="28"/>
      <w:shd w:val="clear" w:color="auto" w:fill="FFFFFF"/>
    </w:rPr>
  </w:style>
  <w:style w:type="paragraph" w:customStyle="1" w:styleId="BodyText2">
    <w:name w:val="Body Text2"/>
    <w:basedOn w:val="Binhthng"/>
    <w:link w:val="Bodytext"/>
    <w:rsid w:val="00470C1B"/>
    <w:pPr>
      <w:widowControl w:val="0"/>
      <w:shd w:val="clear" w:color="auto" w:fill="FFFFFF"/>
      <w:spacing w:before="300" w:line="346" w:lineRule="exact"/>
    </w:pPr>
    <w:rPr>
      <w:szCs w:val="28"/>
    </w:rPr>
  </w:style>
  <w:style w:type="character" w:customStyle="1" w:styleId="Vnbnnidung">
    <w:name w:val="Văn bản nội dung_"/>
    <w:link w:val="Vnbnnidung0"/>
    <w:uiPriority w:val="99"/>
    <w:locked/>
    <w:rsid w:val="00D81C05"/>
    <w:rPr>
      <w:rFonts w:cs="Times New Roman"/>
      <w:szCs w:val="28"/>
      <w:shd w:val="clear" w:color="auto" w:fill="FFFFFF"/>
    </w:rPr>
  </w:style>
  <w:style w:type="paragraph" w:customStyle="1" w:styleId="Vnbnnidung0">
    <w:name w:val="Văn bản nội dung"/>
    <w:basedOn w:val="Binhthng"/>
    <w:link w:val="Vnbnnidung"/>
    <w:uiPriority w:val="99"/>
    <w:rsid w:val="00D81C05"/>
    <w:pPr>
      <w:widowControl w:val="0"/>
      <w:shd w:val="clear" w:color="auto" w:fill="FFFFFF"/>
      <w:spacing w:line="269" w:lineRule="auto"/>
      <w:ind w:firstLine="400"/>
    </w:pPr>
    <w:rPr>
      <w:rFonts w:cs="Times New Roman"/>
      <w:szCs w:val="28"/>
    </w:rPr>
  </w:style>
  <w:style w:type="paragraph" w:styleId="ThngthngWeb">
    <w:name w:val="Normal (Web)"/>
    <w:aliases w:val="Char Char Char Char Char Char Char Char Char Char Char Char Char Char Char,Char Char Char Char Char Char Char Char Char Char Char Char,Char Char Cha,Char Char Char,Char1 Char"/>
    <w:basedOn w:val="Binhthng"/>
    <w:link w:val="ThngthngWebChar"/>
    <w:uiPriority w:val="99"/>
    <w:qFormat/>
    <w:rsid w:val="00CA1CD2"/>
    <w:pPr>
      <w:spacing w:before="100" w:beforeAutospacing="1" w:after="100" w:afterAutospacing="1" w:line="240" w:lineRule="auto"/>
    </w:pPr>
    <w:rPr>
      <w:rFonts w:eastAsia="Times New Roman" w:cs="Times New Roman"/>
      <w:sz w:val="24"/>
      <w:szCs w:val="24"/>
    </w:rPr>
  </w:style>
  <w:style w:type="character" w:customStyle="1" w:styleId="Bodytext3">
    <w:name w:val="Body text (3)_"/>
    <w:basedOn w:val="Phngmcinhcuaoanvn"/>
    <w:link w:val="Bodytext30"/>
    <w:locked/>
    <w:rsid w:val="006A0BCC"/>
    <w:rPr>
      <w:b/>
      <w:bCs/>
      <w:sz w:val="29"/>
      <w:szCs w:val="29"/>
      <w:shd w:val="clear" w:color="auto" w:fill="FFFFFF"/>
    </w:rPr>
  </w:style>
  <w:style w:type="paragraph" w:customStyle="1" w:styleId="Bodytext30">
    <w:name w:val="Body text (3)"/>
    <w:basedOn w:val="Binhthng"/>
    <w:link w:val="Bodytext3"/>
    <w:rsid w:val="006A0BCC"/>
    <w:pPr>
      <w:widowControl w:val="0"/>
      <w:shd w:val="clear" w:color="auto" w:fill="FFFFFF"/>
      <w:spacing w:before="840" w:after="60" w:line="240" w:lineRule="atLeast"/>
      <w:ind w:firstLine="700"/>
      <w:jc w:val="both"/>
    </w:pPr>
    <w:rPr>
      <w:b/>
      <w:bCs/>
      <w:sz w:val="29"/>
      <w:szCs w:val="29"/>
    </w:rPr>
  </w:style>
  <w:style w:type="paragraph" w:styleId="Bongchuthich">
    <w:name w:val="Balloon Text"/>
    <w:basedOn w:val="Binhthng"/>
    <w:link w:val="BongchuthichChar"/>
    <w:uiPriority w:val="99"/>
    <w:semiHidden/>
    <w:unhideWhenUsed/>
    <w:rsid w:val="006A4226"/>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A4226"/>
    <w:rPr>
      <w:rFonts w:ascii="Tahoma" w:hAnsi="Tahoma" w:cs="Tahoma"/>
      <w:sz w:val="16"/>
      <w:szCs w:val="16"/>
    </w:rPr>
  </w:style>
  <w:style w:type="character" w:customStyle="1" w:styleId="Bodytext4">
    <w:name w:val="Body text (4)_"/>
    <w:basedOn w:val="Phngmcinhcuaoanvn"/>
    <w:link w:val="Bodytext40"/>
    <w:rsid w:val="004422A0"/>
    <w:rPr>
      <w:rFonts w:eastAsia="Times New Roman" w:cs="Times New Roman"/>
      <w:b/>
      <w:bCs/>
      <w:sz w:val="26"/>
      <w:szCs w:val="26"/>
      <w:shd w:val="clear" w:color="auto" w:fill="FFFFFF"/>
    </w:rPr>
  </w:style>
  <w:style w:type="paragraph" w:customStyle="1" w:styleId="Bodytext40">
    <w:name w:val="Body text (4)"/>
    <w:basedOn w:val="Binhthng"/>
    <w:link w:val="Bodytext4"/>
    <w:rsid w:val="004422A0"/>
    <w:pPr>
      <w:widowControl w:val="0"/>
      <w:shd w:val="clear" w:color="auto" w:fill="FFFFFF"/>
      <w:spacing w:before="360" w:line="312" w:lineRule="exact"/>
      <w:jc w:val="center"/>
    </w:pPr>
    <w:rPr>
      <w:rFonts w:eastAsia="Times New Roman" w:cs="Times New Roman"/>
      <w:b/>
      <w:bCs/>
      <w:sz w:val="26"/>
      <w:szCs w:val="26"/>
    </w:rPr>
  </w:style>
  <w:style w:type="character" w:customStyle="1" w:styleId="Bodytext20">
    <w:name w:val="Body text (2)_"/>
    <w:link w:val="Bodytext21"/>
    <w:rsid w:val="004422A0"/>
    <w:rPr>
      <w:b/>
      <w:bCs/>
      <w:sz w:val="29"/>
      <w:szCs w:val="29"/>
      <w:shd w:val="clear" w:color="auto" w:fill="FFFFFF"/>
    </w:rPr>
  </w:style>
  <w:style w:type="paragraph" w:customStyle="1" w:styleId="Bodytext21">
    <w:name w:val="Body text (2)"/>
    <w:basedOn w:val="Binhthng"/>
    <w:link w:val="Bodytext20"/>
    <w:rsid w:val="004422A0"/>
    <w:pPr>
      <w:widowControl w:val="0"/>
      <w:shd w:val="clear" w:color="auto" w:fill="FFFFFF"/>
      <w:spacing w:after="60" w:line="240" w:lineRule="atLeast"/>
      <w:jc w:val="right"/>
    </w:pPr>
    <w:rPr>
      <w:b/>
      <w:bCs/>
      <w:sz w:val="29"/>
      <w:szCs w:val="29"/>
    </w:rPr>
  </w:style>
  <w:style w:type="paragraph" w:customStyle="1" w:styleId="Bodytext1">
    <w:name w:val="Body text1"/>
    <w:basedOn w:val="Binhthng"/>
    <w:rsid w:val="008B2C32"/>
    <w:pPr>
      <w:widowControl w:val="0"/>
      <w:shd w:val="clear" w:color="auto" w:fill="FFFFFF"/>
      <w:spacing w:after="660" w:line="294" w:lineRule="exact"/>
      <w:jc w:val="both"/>
    </w:pPr>
    <w:rPr>
      <w:sz w:val="26"/>
      <w:szCs w:val="26"/>
    </w:rPr>
  </w:style>
  <w:style w:type="paragraph" w:customStyle="1" w:styleId="FootnotetextCharCharChar">
    <w:name w:val="Footnote text Char Char Char"/>
    <w:aliases w:val="ftref Char Char Char,Footnote Text1 Char Char Char,Footnote Text Char Char Char Char Char Char Char Char,Footnote Text Char Char Char Char Char Char Ch Char Char Char Char Char Char"/>
    <w:basedOn w:val="Binhthng"/>
    <w:uiPriority w:val="99"/>
    <w:rsid w:val="00F341AD"/>
    <w:pPr>
      <w:spacing w:after="160" w:line="240" w:lineRule="exact"/>
    </w:pPr>
    <w:rPr>
      <w:vertAlign w:val="superscript"/>
    </w:rPr>
  </w:style>
  <w:style w:type="character" w:customStyle="1" w:styleId="BodytextItalic">
    <w:name w:val="Body text + Italic"/>
    <w:basedOn w:val="Bodytext"/>
    <w:rsid w:val="00F341A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styleId="Manh">
    <w:name w:val="Strong"/>
    <w:uiPriority w:val="22"/>
    <w:qFormat/>
    <w:rsid w:val="00677B03"/>
    <w:rPr>
      <w:b/>
    </w:rPr>
  </w:style>
  <w:style w:type="paragraph" w:customStyle="1" w:styleId="BodyText10">
    <w:name w:val="Body Text1"/>
    <w:basedOn w:val="Binhthng"/>
    <w:rsid w:val="00677B03"/>
    <w:pPr>
      <w:widowControl w:val="0"/>
      <w:pBdr>
        <w:top w:val="dotted" w:sz="4" w:space="0" w:color="FFFFFF"/>
        <w:left w:val="dotted" w:sz="4" w:space="0" w:color="FFFFFF"/>
        <w:bottom w:val="dotted" w:sz="4" w:space="16" w:color="FFFFFF"/>
        <w:right w:val="dotted" w:sz="4" w:space="0" w:color="FFFFFF"/>
      </w:pBdr>
      <w:shd w:val="clear" w:color="auto" w:fill="FFFFFF"/>
      <w:spacing w:before="120" w:after="100"/>
      <w:ind w:firstLine="400"/>
      <w:jc w:val="both"/>
    </w:pPr>
    <w:rPr>
      <w:rFonts w:eastAsia="Calibri" w:cs="Times New Roman"/>
      <w:sz w:val="26"/>
      <w:szCs w:val="26"/>
    </w:rPr>
  </w:style>
  <w:style w:type="character" w:customStyle="1" w:styleId="ThngthngWebChar">
    <w:name w:val="Thông thường (Web) Char"/>
    <w:aliases w:val="Char Char Char Char Char Char Char Char Char Char Char Char Char Char Char Char,Char Char Char Char Char Char Char Char Char Char Char Char Char,Char Char Cha Char,Char Char Char Char,Char1 Char Char"/>
    <w:link w:val="ThngthngWeb"/>
    <w:uiPriority w:val="99"/>
    <w:rsid w:val="00677B03"/>
    <w:rPr>
      <w:rFonts w:eastAsia="Times New Roman" w:cs="Times New Roman"/>
      <w:sz w:val="24"/>
      <w:szCs w:val="24"/>
    </w:rPr>
  </w:style>
  <w:style w:type="character" w:customStyle="1" w:styleId="pexcerpt">
    <w:name w:val="pexcerpt"/>
    <w:rsid w:val="009A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4B56-2C20-4BFA-9BB7-06272EA5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12</Pages>
  <Words>4067</Words>
  <Characters>23182</Characters>
  <Application>Microsoft Office Word</Application>
  <DocSecurity>0</DocSecurity>
  <Lines>193</Lines>
  <Paragraphs>54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VPTU</dc:creator>
  <cp:lastModifiedBy>vptu hg</cp:lastModifiedBy>
  <cp:revision>139</cp:revision>
  <cp:lastPrinted>2023-09-20T02:21:00Z</cp:lastPrinted>
  <dcterms:created xsi:type="dcterms:W3CDTF">2023-11-27T04:11:00Z</dcterms:created>
  <dcterms:modified xsi:type="dcterms:W3CDTF">2024-01-15T09:15:00Z</dcterms:modified>
</cp:coreProperties>
</file>