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33" w:rsidRPr="00D928DC" w:rsidRDefault="004C6633" w:rsidP="004C6633">
      <w:pPr>
        <w:spacing w:before="60" w:after="60" w:line="288" w:lineRule="auto"/>
        <w:jc w:val="center"/>
        <w:rPr>
          <w:rFonts w:ascii="Times New Roman" w:hAnsi="Times New Roman" w:cs="Times New Roman"/>
          <w:b/>
          <w:sz w:val="36"/>
          <w:szCs w:val="36"/>
        </w:rPr>
      </w:pPr>
      <w:bookmarkStart w:id="0" w:name="_GoBack"/>
      <w:bookmarkEnd w:id="0"/>
      <w:r w:rsidRPr="00D928DC">
        <w:rPr>
          <w:rFonts w:ascii="Times New Roman" w:hAnsi="Times New Roman" w:cs="Times New Roman"/>
          <w:b/>
          <w:sz w:val="36"/>
          <w:szCs w:val="36"/>
        </w:rPr>
        <w:t>BẢN YÊU CẦU BÁO GIÁ</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b/>
          <w:sz w:val="28"/>
          <w:szCs w:val="28"/>
        </w:rPr>
        <w:t>Tên chương trình:</w:t>
      </w:r>
      <w:r w:rsidRPr="00D928DC">
        <w:rPr>
          <w:rFonts w:ascii="Times New Roman" w:hAnsi="Times New Roman" w:cs="Times New Roman"/>
          <w:sz w:val="28"/>
          <w:szCs w:val="28"/>
        </w:rPr>
        <w:t xml:space="preserve"> Chương trình dạy học</w:t>
      </w:r>
      <w:r>
        <w:rPr>
          <w:rFonts w:ascii="Times New Roman" w:hAnsi="Times New Roman" w:cs="Times New Roman"/>
          <w:sz w:val="28"/>
          <w:szCs w:val="28"/>
        </w:rPr>
        <w:t xml:space="preserve"> Kỹ năng sống, B</w:t>
      </w:r>
      <w:r w:rsidRPr="00D928DC">
        <w:rPr>
          <w:rFonts w:ascii="Times New Roman" w:hAnsi="Times New Roman" w:cs="Times New Roman"/>
          <w:sz w:val="28"/>
          <w:szCs w:val="28"/>
        </w:rPr>
        <w:t>ổ trợ tiếng Anh</w:t>
      </w:r>
      <w:r>
        <w:rPr>
          <w:rFonts w:ascii="Times New Roman" w:hAnsi="Times New Roman" w:cs="Times New Roman"/>
          <w:sz w:val="28"/>
          <w:szCs w:val="28"/>
        </w:rPr>
        <w:t>, giáo dục Stem</w:t>
      </w:r>
      <w:r w:rsidRPr="00D928DC">
        <w:rPr>
          <w:rFonts w:ascii="Times New Roman" w:hAnsi="Times New Roman" w:cs="Times New Roman"/>
          <w:sz w:val="28"/>
          <w:szCs w:val="28"/>
        </w:rPr>
        <w:t xml:space="preserve"> dành cho học sinh trung học cơ sở Trường THCS </w:t>
      </w:r>
      <w:r w:rsidRPr="00D928DC">
        <w:rPr>
          <w:rFonts w:ascii="Times New Roman" w:hAnsi="Times New Roman" w:cs="Times New Roman"/>
          <w:noProof/>
          <w:sz w:val="28"/>
          <w:szCs w:val="28"/>
        </w:rPr>
        <w:t>Phú Yên</w:t>
      </w:r>
      <w:r>
        <w:rPr>
          <w:rFonts w:ascii="Times New Roman" w:hAnsi="Times New Roman" w:cs="Times New Roman"/>
          <w:sz w:val="28"/>
          <w:szCs w:val="28"/>
        </w:rPr>
        <w:t xml:space="preserve"> năm học 2025 </w:t>
      </w:r>
      <w:r w:rsidRPr="00D928DC">
        <w:rPr>
          <w:rFonts w:ascii="Times New Roman" w:hAnsi="Times New Roman" w:cs="Times New Roman"/>
          <w:sz w:val="28"/>
          <w:szCs w:val="28"/>
        </w:rPr>
        <w:t>-</w:t>
      </w:r>
      <w:r>
        <w:rPr>
          <w:rFonts w:ascii="Times New Roman" w:hAnsi="Times New Roman" w:cs="Times New Roman"/>
          <w:sz w:val="28"/>
          <w:szCs w:val="28"/>
        </w:rPr>
        <w:t xml:space="preserve"> 2026</w:t>
      </w:r>
    </w:p>
    <w:p w:rsidR="004C6633" w:rsidRPr="00D928DC" w:rsidRDefault="004C6633" w:rsidP="004C6633">
      <w:pPr>
        <w:spacing w:before="60" w:after="60" w:line="288" w:lineRule="auto"/>
        <w:jc w:val="both"/>
        <w:rPr>
          <w:rFonts w:ascii="Times New Roman" w:hAnsi="Times New Roman" w:cs="Times New Roman"/>
          <w:sz w:val="28"/>
          <w:szCs w:val="28"/>
        </w:rPr>
      </w:pPr>
    </w:p>
    <w:p w:rsidR="004C6633" w:rsidRPr="00D928DC" w:rsidRDefault="004C6633" w:rsidP="004C6633">
      <w:pPr>
        <w:spacing w:before="60" w:after="60" w:line="288" w:lineRule="auto"/>
        <w:jc w:val="both"/>
        <w:rPr>
          <w:rFonts w:ascii="Times New Roman" w:hAnsi="Times New Roman" w:cs="Times New Roman"/>
          <w:sz w:val="28"/>
          <w:szCs w:val="28"/>
        </w:rPr>
      </w:pPr>
    </w:p>
    <w:p w:rsidR="004C6633" w:rsidRPr="00D928DC" w:rsidRDefault="004C6633" w:rsidP="004C6633">
      <w:pPr>
        <w:spacing w:before="60" w:after="60" w:line="288" w:lineRule="auto"/>
        <w:jc w:val="both"/>
        <w:rPr>
          <w:rFonts w:ascii="Times New Roman" w:hAnsi="Times New Roman" w:cs="Times New Roman"/>
          <w:sz w:val="28"/>
          <w:szCs w:val="28"/>
        </w:rPr>
      </w:pPr>
    </w:p>
    <w:p w:rsidR="004C6633" w:rsidRPr="00D928DC" w:rsidRDefault="004C6633" w:rsidP="004C6633">
      <w:pPr>
        <w:spacing w:before="60" w:after="60" w:line="288" w:lineRule="auto"/>
        <w:jc w:val="both"/>
        <w:rPr>
          <w:rFonts w:ascii="Times New Roman" w:hAnsi="Times New Roman" w:cs="Times New Roman"/>
          <w:sz w:val="28"/>
          <w:szCs w:val="28"/>
        </w:rPr>
      </w:pPr>
    </w:p>
    <w:p w:rsidR="004C6633" w:rsidRPr="00D928DC" w:rsidRDefault="004C6633" w:rsidP="004C6633">
      <w:pPr>
        <w:spacing w:before="60" w:after="60" w:line="288" w:lineRule="auto"/>
        <w:jc w:val="both"/>
        <w:rPr>
          <w:rFonts w:ascii="Times New Roman" w:hAnsi="Times New Roman" w:cs="Times New Roman"/>
          <w:sz w:val="28"/>
          <w:szCs w:val="28"/>
        </w:rPr>
      </w:pP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sz w:val="28"/>
          <w:szCs w:val="28"/>
        </w:rPr>
        <w:tab/>
      </w:r>
      <w:r w:rsidRPr="00D928DC">
        <w:rPr>
          <w:rFonts w:ascii="Times New Roman" w:hAnsi="Times New Roman" w:cs="Times New Roman"/>
          <w:sz w:val="28"/>
          <w:szCs w:val="28"/>
        </w:rPr>
        <w:tab/>
      </w:r>
      <w:r w:rsidRPr="00D928DC">
        <w:rPr>
          <w:rFonts w:ascii="Times New Roman" w:hAnsi="Times New Roman" w:cs="Times New Roman"/>
          <w:sz w:val="28"/>
          <w:szCs w:val="28"/>
        </w:rPr>
        <w:tab/>
      </w:r>
      <w:r w:rsidRPr="00D928DC">
        <w:rPr>
          <w:rFonts w:ascii="Times New Roman" w:hAnsi="Times New Roman" w:cs="Times New Roman"/>
          <w:sz w:val="28"/>
          <w:szCs w:val="28"/>
        </w:rPr>
        <w:tab/>
      </w:r>
      <w:r w:rsidRPr="00D928DC">
        <w:rPr>
          <w:rFonts w:ascii="Times New Roman" w:hAnsi="Times New Roman" w:cs="Times New Roman"/>
          <w:sz w:val="28"/>
          <w:szCs w:val="28"/>
        </w:rPr>
        <w:tab/>
      </w:r>
      <w:r w:rsidRPr="00D928DC">
        <w:rPr>
          <w:rFonts w:ascii="Times New Roman" w:hAnsi="Times New Roman" w:cs="Times New Roman"/>
          <w:sz w:val="28"/>
          <w:szCs w:val="28"/>
        </w:rPr>
        <w:tab/>
      </w:r>
      <w:r w:rsidRPr="00D928DC">
        <w:rPr>
          <w:rFonts w:ascii="Times New Roman" w:hAnsi="Times New Roman" w:cs="Times New Roman"/>
          <w:sz w:val="28"/>
          <w:szCs w:val="28"/>
        </w:rPr>
        <w:tab/>
      </w:r>
      <w:r w:rsidRPr="00D928DC">
        <w:rPr>
          <w:rFonts w:ascii="Times New Roman" w:hAnsi="Times New Roman" w:cs="Times New Roman"/>
          <w:b/>
          <w:sz w:val="28"/>
          <w:szCs w:val="28"/>
        </w:rPr>
        <w:t>BÊN MỜI CHÀO GIÁ</w:t>
      </w: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b/>
          <w:sz w:val="28"/>
          <w:szCs w:val="28"/>
        </w:rPr>
        <w:tab/>
      </w:r>
      <w:r w:rsidRPr="00D928DC">
        <w:rPr>
          <w:rFonts w:ascii="Times New Roman" w:hAnsi="Times New Roman" w:cs="Times New Roman"/>
          <w:b/>
          <w:sz w:val="28"/>
          <w:szCs w:val="28"/>
        </w:rPr>
        <w:tab/>
      </w:r>
      <w:r w:rsidRPr="00D928DC">
        <w:rPr>
          <w:rFonts w:ascii="Times New Roman" w:hAnsi="Times New Roman" w:cs="Times New Roman"/>
          <w:b/>
          <w:sz w:val="28"/>
          <w:szCs w:val="28"/>
        </w:rPr>
        <w:tab/>
      </w:r>
      <w:r w:rsidRPr="00D928DC">
        <w:rPr>
          <w:rFonts w:ascii="Times New Roman" w:hAnsi="Times New Roman" w:cs="Times New Roman"/>
          <w:b/>
          <w:sz w:val="28"/>
          <w:szCs w:val="28"/>
        </w:rPr>
        <w:tab/>
      </w:r>
      <w:r w:rsidRPr="00D928DC">
        <w:rPr>
          <w:rFonts w:ascii="Times New Roman" w:hAnsi="Times New Roman" w:cs="Times New Roman"/>
          <w:b/>
          <w:sz w:val="28"/>
          <w:szCs w:val="28"/>
        </w:rPr>
        <w:tab/>
      </w:r>
      <w:r w:rsidRPr="00D928DC">
        <w:rPr>
          <w:rFonts w:ascii="Times New Roman" w:hAnsi="Times New Roman" w:cs="Times New Roman"/>
          <w:b/>
          <w:sz w:val="28"/>
          <w:szCs w:val="28"/>
        </w:rPr>
        <w:tab/>
      </w:r>
      <w:r w:rsidRPr="00D928DC">
        <w:rPr>
          <w:rFonts w:ascii="Times New Roman" w:hAnsi="Times New Roman" w:cs="Times New Roman"/>
          <w:b/>
          <w:sz w:val="28"/>
          <w:szCs w:val="28"/>
        </w:rPr>
        <w:tab/>
        <w:t xml:space="preserve">Trường THCS </w:t>
      </w:r>
      <w:r w:rsidRPr="00D928DC">
        <w:rPr>
          <w:rFonts w:ascii="Times New Roman" w:hAnsi="Times New Roman" w:cs="Times New Roman"/>
          <w:b/>
          <w:noProof/>
          <w:sz w:val="28"/>
          <w:szCs w:val="28"/>
        </w:rPr>
        <w:t>Phú Yên</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br w:type="page"/>
      </w: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28"/>
          <w:szCs w:val="28"/>
        </w:rPr>
      </w:pPr>
    </w:p>
    <w:p w:rsidR="004C6633" w:rsidRPr="00D928DC" w:rsidRDefault="004C6633" w:rsidP="004C6633">
      <w:pPr>
        <w:spacing w:before="60" w:after="60" w:line="288" w:lineRule="auto"/>
        <w:jc w:val="center"/>
        <w:rPr>
          <w:rFonts w:ascii="Times New Roman" w:hAnsi="Times New Roman" w:cs="Times New Roman"/>
          <w:b/>
          <w:sz w:val="36"/>
          <w:szCs w:val="36"/>
        </w:rPr>
      </w:pPr>
      <w:r w:rsidRPr="00D928DC">
        <w:rPr>
          <w:rFonts w:ascii="Times New Roman" w:hAnsi="Times New Roman" w:cs="Times New Roman"/>
          <w:b/>
          <w:sz w:val="36"/>
          <w:szCs w:val="36"/>
        </w:rPr>
        <w:t xml:space="preserve">QUY ĐỊNH </w:t>
      </w:r>
    </w:p>
    <w:p w:rsidR="004C6633" w:rsidRPr="00D928DC" w:rsidRDefault="004C6633" w:rsidP="004C6633">
      <w:pPr>
        <w:spacing w:before="60" w:after="60" w:line="288" w:lineRule="auto"/>
        <w:jc w:val="center"/>
        <w:rPr>
          <w:rFonts w:ascii="Times New Roman" w:hAnsi="Times New Roman" w:cs="Times New Roman"/>
          <w:b/>
          <w:sz w:val="36"/>
          <w:szCs w:val="36"/>
        </w:rPr>
      </w:pPr>
      <w:r w:rsidRPr="00D928DC">
        <w:rPr>
          <w:rFonts w:ascii="Times New Roman" w:hAnsi="Times New Roman" w:cs="Times New Roman"/>
          <w:b/>
          <w:sz w:val="36"/>
          <w:szCs w:val="36"/>
        </w:rPr>
        <w:t>HỒ SƠ CHÀO GIÁ</w:t>
      </w:r>
    </w:p>
    <w:p w:rsidR="004C6633" w:rsidRPr="00D928DC" w:rsidRDefault="004C6633" w:rsidP="004C6633">
      <w:pPr>
        <w:spacing w:before="60" w:after="60" w:line="288" w:lineRule="auto"/>
        <w:jc w:val="center"/>
        <w:rPr>
          <w:rFonts w:ascii="Times New Roman" w:hAnsi="Times New Roman" w:cs="Times New Roman"/>
          <w:b/>
          <w:sz w:val="28"/>
          <w:szCs w:val="28"/>
        </w:rPr>
      </w:pPr>
      <w:r w:rsidRPr="00D928DC">
        <w:rPr>
          <w:rFonts w:ascii="Times New Roman" w:hAnsi="Times New Roman" w:cs="Times New Roman"/>
          <w:b/>
          <w:sz w:val="28"/>
          <w:szCs w:val="28"/>
        </w:rPr>
        <w:br w:type="page"/>
      </w:r>
    </w:p>
    <w:p w:rsidR="004C6633" w:rsidRPr="00D928DC" w:rsidRDefault="004C6633" w:rsidP="004C6633">
      <w:pPr>
        <w:spacing w:before="60" w:after="60" w:line="288" w:lineRule="auto"/>
        <w:jc w:val="center"/>
        <w:rPr>
          <w:rFonts w:ascii="Times New Roman" w:hAnsi="Times New Roman" w:cs="Times New Roman"/>
          <w:b/>
          <w:sz w:val="28"/>
          <w:szCs w:val="28"/>
        </w:rPr>
      </w:pPr>
      <w:r w:rsidRPr="00D928DC">
        <w:rPr>
          <w:rFonts w:ascii="Times New Roman" w:hAnsi="Times New Roman" w:cs="Times New Roman"/>
          <w:b/>
          <w:sz w:val="28"/>
          <w:szCs w:val="28"/>
        </w:rPr>
        <w:lastRenderedPageBreak/>
        <w:t>CHƯƠNG I. YÊU CẦU NỘP HỒ SƠ BÁO GIÁ</w:t>
      </w: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b/>
          <w:sz w:val="28"/>
          <w:szCs w:val="28"/>
        </w:rPr>
        <w:t>Mục 1. Khái quát</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1. Tên bên mời chào giá: Trường THCS </w:t>
      </w:r>
      <w:r w:rsidRPr="00D928DC">
        <w:rPr>
          <w:rFonts w:ascii="Times New Roman" w:hAnsi="Times New Roman" w:cs="Times New Roman"/>
          <w:noProof/>
          <w:sz w:val="28"/>
          <w:szCs w:val="28"/>
        </w:rPr>
        <w:t>Phú Yên</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Địa chỉ: </w:t>
      </w:r>
      <w:r w:rsidRPr="00D928DC">
        <w:rPr>
          <w:rFonts w:ascii="Times New Roman" w:hAnsi="Times New Roman" w:cs="Times New Roman"/>
          <w:noProof/>
          <w:sz w:val="28"/>
          <w:szCs w:val="28"/>
        </w:rPr>
        <w:t>Xã Phú Yên, huyện Phú Xuyên, thành phố Hà Nội</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2. Bên mời chào giá mời đơn vị cung cấp chương trình dạy học</w:t>
      </w:r>
      <w:r>
        <w:rPr>
          <w:rFonts w:ascii="Times New Roman" w:hAnsi="Times New Roman" w:cs="Times New Roman"/>
          <w:sz w:val="28"/>
          <w:szCs w:val="28"/>
        </w:rPr>
        <w:t xml:space="preserve"> Kỹ năng sống, B</w:t>
      </w:r>
      <w:r w:rsidRPr="00D928DC">
        <w:rPr>
          <w:rFonts w:ascii="Times New Roman" w:hAnsi="Times New Roman" w:cs="Times New Roman"/>
          <w:sz w:val="28"/>
          <w:szCs w:val="28"/>
        </w:rPr>
        <w:t>ổ trợ tiếng Anh</w:t>
      </w:r>
      <w:r>
        <w:rPr>
          <w:rFonts w:ascii="Times New Roman" w:hAnsi="Times New Roman" w:cs="Times New Roman"/>
          <w:sz w:val="28"/>
          <w:szCs w:val="28"/>
        </w:rPr>
        <w:t>, giáo dục Stem</w:t>
      </w:r>
      <w:r w:rsidRPr="00D928DC">
        <w:rPr>
          <w:rFonts w:ascii="Times New Roman" w:hAnsi="Times New Roman" w:cs="Times New Roman"/>
          <w:sz w:val="28"/>
          <w:szCs w:val="28"/>
        </w:rPr>
        <w:t xml:space="preserve"> dành cho học sinh trung học cơ sở tại trường THCS </w:t>
      </w:r>
      <w:r w:rsidRPr="00D928DC">
        <w:rPr>
          <w:rFonts w:ascii="Times New Roman" w:hAnsi="Times New Roman" w:cs="Times New Roman"/>
          <w:noProof/>
          <w:sz w:val="28"/>
          <w:szCs w:val="28"/>
        </w:rPr>
        <w:t>Phú Yên</w:t>
      </w:r>
      <w:r>
        <w:rPr>
          <w:rFonts w:ascii="Times New Roman" w:hAnsi="Times New Roman" w:cs="Times New Roman"/>
          <w:noProof/>
          <w:sz w:val="28"/>
          <w:szCs w:val="28"/>
        </w:rPr>
        <w:t>.</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3. Loại hợp đồng: hợp đồng đào tạo.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4. Thời gian thực hiện hợp đồ</w:t>
      </w:r>
      <w:r>
        <w:rPr>
          <w:rFonts w:ascii="Times New Roman" w:hAnsi="Times New Roman" w:cs="Times New Roman"/>
          <w:sz w:val="28"/>
          <w:szCs w:val="28"/>
        </w:rPr>
        <w:t>ng: Năm học 2025-2026</w:t>
      </w:r>
      <w:r w:rsidRPr="00D928DC">
        <w:rPr>
          <w:rFonts w:ascii="Times New Roman" w:hAnsi="Times New Roman" w:cs="Times New Roman"/>
          <w:sz w:val="28"/>
          <w:szCs w:val="28"/>
        </w:rPr>
        <w:t xml:space="preserve"> </w:t>
      </w: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b/>
          <w:sz w:val="28"/>
          <w:szCs w:val="28"/>
        </w:rPr>
        <w:t>Mục 2. Tư cách hợp lệ của đơn vị cung cấp chương trình</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Đơn vị là tổ chức có tư cách hợp lệ để tham gia liên kết chương trình này khi đáp ứng các điều kiện sau đây:</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1. Có giấy chứng nhận đăng ký doanh nghiệp hoặc tài liệu có giá trị tương đương do cơ quan có thẩm quyền cấp;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2. Hạch toán tài chính độc lập;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3. Không đang trong quá trình giải thể; không bị kết luận đang lâm vào tình trạng phá sản hoặc nợ không có khả năng chi trả theo quy định của pháp luật;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4. Bảo đảm cạnh tranh trong chào giá theo quy định của pháp luật;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5. Không đang trong thời gian bị cấm tham dự các chương trình giảng dạy; Thời gian có hiệu lực của báo giá là 30 ngày, kể từ ngày có thời điểm đóng thầu. </w:t>
      </w: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b/>
          <w:sz w:val="28"/>
          <w:szCs w:val="28"/>
        </w:rPr>
        <w:t xml:space="preserve">Mục 3. Nộp, tiếp nhận, đánh giá báo giá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1. Đơn vị cung cấp phải nộp báo giá trực tiếp hoặc qua đường bưu điện, thư điện tử hoặc fax về địa chỉ: Trường THCS </w:t>
      </w:r>
      <w:r w:rsidRPr="00D928DC">
        <w:rPr>
          <w:rFonts w:ascii="Times New Roman" w:hAnsi="Times New Roman" w:cs="Times New Roman"/>
          <w:noProof/>
          <w:sz w:val="28"/>
          <w:szCs w:val="28"/>
        </w:rPr>
        <w:t>Phú Yên</w:t>
      </w:r>
      <w:r w:rsidRPr="00D928DC">
        <w:rPr>
          <w:rFonts w:ascii="Times New Roman" w:hAnsi="Times New Roman" w:cs="Times New Roman"/>
          <w:sz w:val="28"/>
          <w:szCs w:val="28"/>
        </w:rPr>
        <w:t xml:space="preserve">, địa chỉ: </w:t>
      </w:r>
      <w:r w:rsidRPr="00D928DC">
        <w:rPr>
          <w:rFonts w:ascii="Times New Roman" w:hAnsi="Times New Roman" w:cs="Times New Roman"/>
          <w:noProof/>
          <w:sz w:val="28"/>
          <w:szCs w:val="28"/>
        </w:rPr>
        <w:t>Xã Phú Yên, huyện Phú Xuyên, thành phố Hà Nội</w:t>
      </w:r>
      <w:r w:rsidRPr="00D928DC">
        <w:rPr>
          <w:rFonts w:ascii="Times New Roman" w:hAnsi="Times New Roman" w:cs="Times New Roman"/>
          <w:sz w:val="28"/>
          <w:szCs w:val="28"/>
        </w:rPr>
        <w:t xml:space="preserve">, Email: không muộn hơn 17 giờ, </w:t>
      </w:r>
      <w:r w:rsidRPr="00D928DC">
        <w:rPr>
          <w:rFonts w:ascii="Times New Roman" w:hAnsi="Times New Roman" w:cs="Times New Roman"/>
          <w:noProof/>
          <w:sz w:val="28"/>
          <w:szCs w:val="28"/>
        </w:rPr>
        <w:t xml:space="preserve">ngày </w:t>
      </w:r>
      <w:r>
        <w:rPr>
          <w:rFonts w:ascii="Times New Roman" w:hAnsi="Times New Roman" w:cs="Times New Roman"/>
          <w:noProof/>
          <w:sz w:val="28"/>
          <w:szCs w:val="28"/>
        </w:rPr>
        <w:t>10</w:t>
      </w:r>
      <w:r w:rsidRPr="00D928DC">
        <w:rPr>
          <w:rFonts w:ascii="Times New Roman" w:hAnsi="Times New Roman" w:cs="Times New Roman"/>
          <w:noProof/>
          <w:sz w:val="28"/>
          <w:szCs w:val="28"/>
        </w:rPr>
        <w:t xml:space="preserve"> tháng </w:t>
      </w:r>
      <w:r>
        <w:rPr>
          <w:rFonts w:ascii="Times New Roman" w:hAnsi="Times New Roman" w:cs="Times New Roman"/>
          <w:noProof/>
          <w:sz w:val="28"/>
          <w:szCs w:val="28"/>
        </w:rPr>
        <w:t>8</w:t>
      </w:r>
      <w:r w:rsidRPr="00D928DC">
        <w:rPr>
          <w:rFonts w:ascii="Times New Roman" w:hAnsi="Times New Roman" w:cs="Times New Roman"/>
          <w:noProof/>
          <w:sz w:val="28"/>
          <w:szCs w:val="28"/>
        </w:rPr>
        <w:t xml:space="preserve"> năm 202</w:t>
      </w:r>
      <w:r>
        <w:rPr>
          <w:rFonts w:ascii="Times New Roman" w:hAnsi="Times New Roman" w:cs="Times New Roman"/>
          <w:noProof/>
          <w:sz w:val="28"/>
          <w:szCs w:val="28"/>
        </w:rPr>
        <w:t>5</w:t>
      </w:r>
      <w:r w:rsidRPr="00D928DC">
        <w:rPr>
          <w:rFonts w:ascii="Times New Roman" w:hAnsi="Times New Roman" w:cs="Times New Roman"/>
          <w:sz w:val="28"/>
          <w:szCs w:val="28"/>
        </w:rPr>
        <w:t xml:space="preserve">. Các báo giá được gửi đến bên mời liên kết sau thời điểm hết hạn nộp báo giá sẽ không được xem xét.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 xml:space="preserve">2. Bên mời liên kết chịu trách nhiệm bảo mật các thông tin trong báo giá của từng nhà cung câp. Ngay sau khi kết thúc thời hạn nộp báo giá, bên mời liên kết lập văn bản tiếp nhận các báo giá bao gồm tối thiểu các nội dung: tên đơn vị liên kết, giá chào, thời gian có hiệu lực của báo giá và gửi văn bản tiếp nhận này đến các nhà cung cấp đã nộp báo giá. </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3. Bên mời liên kết so sánh các báo giá theo bản yêu cầu báo giá. Trong quá trình đánh giá các báo giá, bên mời liên kết có thể mời nhà cung cấp đáp ứng các tiêu chí tốt nhất theo yêu cầu đến thương thảo hợp đồng.</w:t>
      </w:r>
    </w:p>
    <w:p w:rsidR="004C6633" w:rsidRPr="00D928DC" w:rsidRDefault="004C6633" w:rsidP="004C6633">
      <w:pPr>
        <w:spacing w:before="60" w:after="60" w:line="288" w:lineRule="auto"/>
        <w:jc w:val="both"/>
        <w:rPr>
          <w:rFonts w:ascii="Times New Roman" w:hAnsi="Times New Roman" w:cs="Times New Roman"/>
          <w:b/>
          <w:sz w:val="28"/>
          <w:szCs w:val="28"/>
        </w:rPr>
      </w:pPr>
    </w:p>
    <w:p w:rsidR="004C6633" w:rsidRPr="00D928DC" w:rsidRDefault="004C6633" w:rsidP="004C6633">
      <w:pPr>
        <w:spacing w:before="60" w:after="60" w:line="288" w:lineRule="auto"/>
        <w:jc w:val="both"/>
        <w:rPr>
          <w:rFonts w:ascii="Times New Roman" w:hAnsi="Times New Roman" w:cs="Times New Roman"/>
          <w:b/>
          <w:sz w:val="28"/>
          <w:szCs w:val="28"/>
        </w:rPr>
      </w:pP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b/>
          <w:sz w:val="28"/>
          <w:szCs w:val="28"/>
        </w:rPr>
        <w:t>Mục 4. Điều kiện xét duyệt đối tác</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Đối tác được xem xét, đề nghị là nhà cung cấp khi đáp ứng đủ các điều kiện sau đây:</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1. Có báo giá đáp ứng tất cả các yêu cầu trong bản yêu cầu báo giá;</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2. Năng lực và cam kết thực hiện chương trình dài hạn.</w:t>
      </w:r>
    </w:p>
    <w:p w:rsidR="004C6633" w:rsidRPr="00D928DC" w:rsidRDefault="004C6633" w:rsidP="004C6633">
      <w:pPr>
        <w:spacing w:before="60" w:after="60" w:line="288" w:lineRule="auto"/>
        <w:jc w:val="both"/>
        <w:rPr>
          <w:rFonts w:ascii="Times New Roman" w:hAnsi="Times New Roman" w:cs="Times New Roman"/>
          <w:b/>
          <w:sz w:val="28"/>
          <w:szCs w:val="28"/>
        </w:rPr>
      </w:pPr>
      <w:r w:rsidRPr="00D928DC">
        <w:rPr>
          <w:rFonts w:ascii="Times New Roman" w:hAnsi="Times New Roman" w:cs="Times New Roman"/>
          <w:b/>
          <w:sz w:val="28"/>
          <w:szCs w:val="28"/>
        </w:rPr>
        <w:t>Mục 5. Công khai kết quả lựa chọn đối tác</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1. Kết quả lựa chọn đối tác sẽ được gửi đến tất cả nhà cung cấp tham dự chào hàng theo đường bưu điện/fax/email.</w:t>
      </w:r>
    </w:p>
    <w:p w:rsidR="004C6633" w:rsidRPr="00D928DC" w:rsidRDefault="004C6633" w:rsidP="004C6633">
      <w:pPr>
        <w:spacing w:before="60" w:after="60" w:line="288" w:lineRule="auto"/>
        <w:jc w:val="both"/>
        <w:rPr>
          <w:rFonts w:ascii="Times New Roman" w:hAnsi="Times New Roman" w:cs="Times New Roman"/>
          <w:sz w:val="28"/>
          <w:szCs w:val="28"/>
        </w:rPr>
      </w:pPr>
      <w:r w:rsidRPr="00D928DC">
        <w:rPr>
          <w:rFonts w:ascii="Times New Roman" w:hAnsi="Times New Roman" w:cs="Times New Roman"/>
          <w:sz w:val="28"/>
          <w:szCs w:val="28"/>
        </w:rPr>
        <w:t>2. Sau khi nhận thông báo kết quả lựa chọn đối tác, nếu có đơn vị không trúng thầu gửi văn bản hỏi về lý do không được lựa chọn thì trong vòng 05 ngày làm việc nhưng trước ngày ký kết hợp đồng, bên mời liên kết sẽ có văn bản trả lời gửi cho nhà cung cấp.</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br w:type="page"/>
      </w:r>
    </w:p>
    <w:p w:rsidR="004C6633" w:rsidRPr="00D928DC" w:rsidRDefault="004C6633" w:rsidP="004C6633">
      <w:pPr>
        <w:spacing w:before="60" w:after="60" w:line="288" w:lineRule="auto"/>
        <w:jc w:val="center"/>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lastRenderedPageBreak/>
        <w:t>CHƯƠNG II. PHẠM VI, YÊU CẦU CỦA CHƯƠNG TRÌNH</w:t>
      </w:r>
    </w:p>
    <w:p w:rsidR="004C6633" w:rsidRPr="00D928DC" w:rsidRDefault="004C6633" w:rsidP="004C6633">
      <w:pPr>
        <w:spacing w:before="60" w:after="60" w:line="288" w:lineRule="auto"/>
        <w:jc w:val="both"/>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t>1. Nhu cầu và mục đích</w:t>
      </w:r>
      <w:r>
        <w:rPr>
          <w:rFonts w:ascii="Times New Roman" w:hAnsi="Times New Roman" w:cs="Times New Roman"/>
          <w:b/>
          <w:color w:val="081C36"/>
          <w:spacing w:val="3"/>
          <w:sz w:val="28"/>
          <w:szCs w:val="28"/>
          <w:shd w:val="clear" w:color="auto" w:fill="FFFFFF"/>
        </w:rPr>
        <w:t>:</w:t>
      </w:r>
    </w:p>
    <w:p w:rsidR="004C6633" w:rsidRDefault="004C6633" w:rsidP="004C6633">
      <w:pPr>
        <w:spacing w:before="60" w:after="60" w:line="288" w:lineRule="auto"/>
        <w:ind w:firstLine="567"/>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Căn cứ vào nhu cầu học tập của học sinh, phụ huynh và nhà trường </w:t>
      </w:r>
      <w:r>
        <w:rPr>
          <w:rFonts w:ascii="Times New Roman" w:hAnsi="Times New Roman" w:cs="Times New Roman"/>
          <w:color w:val="081C36"/>
          <w:spacing w:val="3"/>
          <w:sz w:val="28"/>
          <w:szCs w:val="28"/>
          <w:shd w:val="clear" w:color="auto" w:fill="FFFFFF"/>
        </w:rPr>
        <w:t xml:space="preserve">mong </w:t>
      </w:r>
      <w:r w:rsidRPr="00D928DC">
        <w:rPr>
          <w:rFonts w:ascii="Times New Roman" w:hAnsi="Times New Roman" w:cs="Times New Roman"/>
          <w:color w:val="081C36"/>
          <w:spacing w:val="3"/>
          <w:sz w:val="28"/>
          <w:szCs w:val="28"/>
          <w:shd w:val="clear" w:color="auto" w:fill="FFFFFF"/>
        </w:rPr>
        <w:t>muố</w:t>
      </w:r>
      <w:r>
        <w:rPr>
          <w:rFonts w:ascii="Times New Roman" w:hAnsi="Times New Roman" w:cs="Times New Roman"/>
          <w:color w:val="081C36"/>
          <w:spacing w:val="3"/>
          <w:sz w:val="28"/>
          <w:szCs w:val="28"/>
          <w:shd w:val="clear" w:color="auto" w:fill="FFFFFF"/>
        </w:rPr>
        <w:t>n:</w:t>
      </w:r>
    </w:p>
    <w:p w:rsidR="004C6633" w:rsidRPr="00864371" w:rsidRDefault="004C6633" w:rsidP="004C6633">
      <w:pPr>
        <w:spacing w:line="360" w:lineRule="auto"/>
        <w:jc w:val="both"/>
        <w:rPr>
          <w:rFonts w:ascii="Times New Roman" w:hAnsi="Times New Roman" w:cs="Times New Roman"/>
          <w:sz w:val="28"/>
          <w:szCs w:val="28"/>
        </w:rPr>
      </w:pPr>
      <w:r w:rsidRPr="00864371">
        <w:rPr>
          <w:rFonts w:ascii="Times New Roman" w:hAnsi="Times New Roman" w:cs="Times New Roman"/>
          <w:sz w:val="28"/>
          <w:szCs w:val="28"/>
        </w:rPr>
        <w:t xml:space="preserve">+ </w:t>
      </w:r>
      <w:r>
        <w:rPr>
          <w:rFonts w:ascii="Times New Roman" w:hAnsi="Times New Roman" w:cs="Times New Roman"/>
          <w:sz w:val="28"/>
          <w:szCs w:val="28"/>
        </w:rPr>
        <w:t xml:space="preserve">Về </w:t>
      </w:r>
      <w:r w:rsidRPr="00864371">
        <w:rPr>
          <w:rFonts w:ascii="Times New Roman" w:hAnsi="Times New Roman" w:cs="Times New Roman"/>
          <w:sz w:val="28"/>
          <w:szCs w:val="28"/>
        </w:rPr>
        <w:t>Kỹ năng sống: Tầm quan trọng của việc trang bị kỹ năng mềm (giao tiếp, làm việc nhóm, giải quyết vấn đề, tự bảo vệ bản thân, quản lý cảm xúc, tư duy phản biện...) để học sinh tự tin, thích nghi và thành công trong cuộc sống và học tập.</w:t>
      </w:r>
    </w:p>
    <w:p w:rsidR="004C6633" w:rsidRPr="00864371" w:rsidRDefault="004C6633" w:rsidP="004C6633">
      <w:pPr>
        <w:spacing w:line="360" w:lineRule="auto"/>
        <w:jc w:val="both"/>
        <w:rPr>
          <w:rFonts w:ascii="Times New Roman" w:hAnsi="Times New Roman" w:cs="Times New Roman"/>
          <w:sz w:val="28"/>
          <w:szCs w:val="28"/>
        </w:rPr>
      </w:pPr>
      <w:r w:rsidRPr="00864371">
        <w:rPr>
          <w:rFonts w:ascii="Times New Roman" w:hAnsi="Times New Roman" w:cs="Times New Roman"/>
          <w:sz w:val="28"/>
          <w:szCs w:val="28"/>
        </w:rPr>
        <w:t xml:space="preserve">+ </w:t>
      </w:r>
      <w:r>
        <w:rPr>
          <w:rFonts w:ascii="Times New Roman" w:hAnsi="Times New Roman" w:cs="Times New Roman"/>
          <w:sz w:val="28"/>
          <w:szCs w:val="28"/>
        </w:rPr>
        <w:t>Về</w:t>
      </w:r>
      <w:r w:rsidRPr="00864371">
        <w:rPr>
          <w:rFonts w:ascii="Times New Roman" w:hAnsi="Times New Roman" w:cs="Times New Roman"/>
          <w:sz w:val="28"/>
          <w:szCs w:val="28"/>
        </w:rPr>
        <w:t xml:space="preserve"> Giáo dục STEM: Đảng, Nhà nước, Bộ GD&amp;ĐT khuyến khích tư duy logic, sáng tạo, khả năng giải quyết vấn đề thông qua các môn Khoa học, Công nghệ, Kỹ thuật và Toán học. Giúp học sinh làm quen với nghiên cứu khoa học, ứng dụng kiến thức vào thực tiễn.</w:t>
      </w:r>
    </w:p>
    <w:p w:rsidR="004C6633" w:rsidRPr="00864371" w:rsidRDefault="004C6633" w:rsidP="004C6633">
      <w:pPr>
        <w:spacing w:line="360" w:lineRule="auto"/>
        <w:jc w:val="both"/>
        <w:rPr>
          <w:rFonts w:ascii="Times New Roman" w:hAnsi="Times New Roman" w:cs="Times New Roman"/>
          <w:sz w:val="28"/>
          <w:szCs w:val="28"/>
        </w:rPr>
      </w:pPr>
      <w:r w:rsidRPr="00864371">
        <w:rPr>
          <w:rFonts w:ascii="Times New Roman" w:hAnsi="Times New Roman" w:cs="Times New Roman"/>
          <w:sz w:val="28"/>
          <w:szCs w:val="28"/>
        </w:rPr>
        <w:t xml:space="preserve">+ </w:t>
      </w:r>
      <w:r>
        <w:rPr>
          <w:rFonts w:ascii="Times New Roman" w:hAnsi="Times New Roman" w:cs="Times New Roman"/>
          <w:sz w:val="28"/>
          <w:szCs w:val="28"/>
        </w:rPr>
        <w:t>Về</w:t>
      </w:r>
      <w:r w:rsidRPr="00864371">
        <w:rPr>
          <w:rFonts w:ascii="Times New Roman" w:hAnsi="Times New Roman" w:cs="Times New Roman"/>
          <w:sz w:val="28"/>
          <w:szCs w:val="28"/>
        </w:rPr>
        <w:t xml:space="preserve"> Bổ trợ tiếng Anh: Nhu cầu nâng cao năng lực giao tiếp và sử dụng tiếng Anh cho học sinh trong bối cảnh hội nhập quốc tế, chuẩn bị cho các kỳ thi và cơ hội học tập cao hơn.</w:t>
      </w:r>
    </w:p>
    <w:p w:rsidR="004C6633" w:rsidRPr="00D928DC" w:rsidRDefault="004C6633" w:rsidP="004C6633">
      <w:pPr>
        <w:spacing w:before="60" w:after="60" w:line="288" w:lineRule="auto"/>
        <w:ind w:firstLine="567"/>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Căn cứ vào kế hoạch năm học, tình hình dạy và học </w:t>
      </w:r>
      <w:r>
        <w:rPr>
          <w:rFonts w:ascii="Times New Roman" w:hAnsi="Times New Roman" w:cs="Times New Roman"/>
          <w:color w:val="081C36"/>
          <w:spacing w:val="3"/>
          <w:sz w:val="28"/>
          <w:szCs w:val="28"/>
          <w:shd w:val="clear" w:color="auto" w:fill="FFFFFF"/>
        </w:rPr>
        <w:t xml:space="preserve">Bổ trợ </w:t>
      </w:r>
      <w:r w:rsidRPr="00D928DC">
        <w:rPr>
          <w:rFonts w:ascii="Times New Roman" w:hAnsi="Times New Roman" w:cs="Times New Roman"/>
          <w:color w:val="081C36"/>
          <w:spacing w:val="3"/>
          <w:sz w:val="28"/>
          <w:szCs w:val="28"/>
          <w:shd w:val="clear" w:color="auto" w:fill="FFFFFF"/>
        </w:rPr>
        <w:t>tiếng Anh</w:t>
      </w:r>
      <w:r>
        <w:rPr>
          <w:rFonts w:ascii="Times New Roman" w:hAnsi="Times New Roman" w:cs="Times New Roman"/>
          <w:color w:val="081C36"/>
          <w:spacing w:val="3"/>
          <w:sz w:val="28"/>
          <w:szCs w:val="28"/>
          <w:shd w:val="clear" w:color="auto" w:fill="FFFFFF"/>
        </w:rPr>
        <w:t>, Kỹ năng sống, giáo dục Stem</w:t>
      </w:r>
      <w:r w:rsidRPr="00D928DC">
        <w:rPr>
          <w:rFonts w:ascii="Times New Roman" w:hAnsi="Times New Roman" w:cs="Times New Roman"/>
          <w:color w:val="081C36"/>
          <w:spacing w:val="3"/>
          <w:sz w:val="28"/>
          <w:szCs w:val="28"/>
          <w:shd w:val="clear" w:color="auto" w:fill="FFFFFF"/>
        </w:rPr>
        <w:t xml:space="preserve"> của Trường THCS </w:t>
      </w:r>
      <w:r w:rsidRPr="00D928DC">
        <w:rPr>
          <w:rFonts w:ascii="Times New Roman" w:hAnsi="Times New Roman" w:cs="Times New Roman"/>
          <w:noProof/>
          <w:color w:val="081C36"/>
          <w:spacing w:val="3"/>
          <w:sz w:val="28"/>
          <w:szCs w:val="28"/>
          <w:shd w:val="clear" w:color="auto" w:fill="FFFFFF"/>
        </w:rPr>
        <w:t>Phú Yên</w:t>
      </w:r>
      <w:r w:rsidRPr="00D928DC">
        <w:rPr>
          <w:rFonts w:ascii="Times New Roman" w:hAnsi="Times New Roman" w:cs="Times New Roman"/>
          <w:color w:val="081C36"/>
          <w:spacing w:val="3"/>
          <w:sz w:val="28"/>
          <w:szCs w:val="28"/>
          <w:shd w:val="clear" w:color="auto" w:fill="FFFFFF"/>
        </w:rPr>
        <w:t xml:space="preserve"> xây dựng chương trình học tiếng Anh</w:t>
      </w:r>
      <w:r>
        <w:rPr>
          <w:rFonts w:ascii="Times New Roman" w:hAnsi="Times New Roman" w:cs="Times New Roman"/>
          <w:color w:val="081C36"/>
          <w:spacing w:val="3"/>
          <w:sz w:val="28"/>
          <w:szCs w:val="28"/>
          <w:shd w:val="clear" w:color="auto" w:fill="FFFFFF"/>
        </w:rPr>
        <w:t>, Kỹ năng sống, giáo dục Stem</w:t>
      </w:r>
      <w:r w:rsidRPr="00D928DC">
        <w:rPr>
          <w:rFonts w:ascii="Times New Roman" w:hAnsi="Times New Roman" w:cs="Times New Roman"/>
          <w:color w:val="081C36"/>
          <w:spacing w:val="3"/>
          <w:sz w:val="28"/>
          <w:szCs w:val="28"/>
          <w:shd w:val="clear" w:color="auto" w:fill="FFFFFF"/>
        </w:rPr>
        <w:t xml:space="preserve"> đồng hành cùng c</w:t>
      </w:r>
      <w:r>
        <w:rPr>
          <w:rFonts w:ascii="Times New Roman" w:hAnsi="Times New Roman" w:cs="Times New Roman"/>
          <w:color w:val="081C36"/>
          <w:spacing w:val="3"/>
          <w:sz w:val="28"/>
          <w:szCs w:val="28"/>
          <w:shd w:val="clear" w:color="auto" w:fill="FFFFFF"/>
        </w:rPr>
        <w:t>hương trình của bộ giáo dục.</w:t>
      </w:r>
    </w:p>
    <w:p w:rsidR="004C6633" w:rsidRPr="00D928DC" w:rsidRDefault="004C6633" w:rsidP="004C6633">
      <w:pPr>
        <w:spacing w:before="60" w:after="60" w:line="288" w:lineRule="auto"/>
        <w:jc w:val="both"/>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t xml:space="preserve">2. Lựa chọn đối tác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Trường THCS </w:t>
      </w:r>
      <w:r w:rsidRPr="00D928DC">
        <w:rPr>
          <w:rFonts w:ascii="Times New Roman" w:hAnsi="Times New Roman" w:cs="Times New Roman"/>
          <w:noProof/>
          <w:color w:val="081C36"/>
          <w:spacing w:val="3"/>
          <w:sz w:val="28"/>
          <w:szCs w:val="28"/>
          <w:shd w:val="clear" w:color="auto" w:fill="FFFFFF"/>
        </w:rPr>
        <w:t>Phú Yên</w:t>
      </w:r>
      <w:r w:rsidRPr="00D928DC">
        <w:rPr>
          <w:rFonts w:ascii="Times New Roman" w:hAnsi="Times New Roman" w:cs="Times New Roman"/>
          <w:color w:val="081C36"/>
          <w:spacing w:val="3"/>
          <w:sz w:val="28"/>
          <w:szCs w:val="28"/>
          <w:shd w:val="clear" w:color="auto" w:fill="FFFFFF"/>
        </w:rPr>
        <w:t xml:space="preserve"> đã tham khảo các chương trình của nhiều đối tác và mong muốn lựa chọn một đối tác có đủ năng lực và độ tin cậy cao để hợp tác với nhà truòng triển khai chương trình dạy học </w:t>
      </w:r>
      <w:r>
        <w:rPr>
          <w:rFonts w:ascii="Times New Roman" w:hAnsi="Times New Roman" w:cs="Times New Roman"/>
          <w:color w:val="081C36"/>
          <w:spacing w:val="3"/>
          <w:sz w:val="28"/>
          <w:szCs w:val="28"/>
          <w:shd w:val="clear" w:color="auto" w:fill="FFFFFF"/>
        </w:rPr>
        <w:t xml:space="preserve">Bổ trợ </w:t>
      </w:r>
      <w:r w:rsidRPr="00D928DC">
        <w:rPr>
          <w:rFonts w:ascii="Times New Roman" w:hAnsi="Times New Roman" w:cs="Times New Roman"/>
          <w:color w:val="081C36"/>
          <w:spacing w:val="3"/>
          <w:sz w:val="28"/>
          <w:szCs w:val="28"/>
          <w:shd w:val="clear" w:color="auto" w:fill="FFFFFF"/>
        </w:rPr>
        <w:t>tiếng Anh</w:t>
      </w:r>
      <w:r>
        <w:rPr>
          <w:rFonts w:ascii="Times New Roman" w:hAnsi="Times New Roman" w:cs="Times New Roman"/>
          <w:color w:val="081C36"/>
          <w:spacing w:val="3"/>
          <w:sz w:val="28"/>
          <w:szCs w:val="28"/>
          <w:shd w:val="clear" w:color="auto" w:fill="FFFFFF"/>
        </w:rPr>
        <w:t>, Kỹ năng sống, giáo dục Stem</w:t>
      </w:r>
      <w:r w:rsidRPr="00D928DC">
        <w:rPr>
          <w:rFonts w:ascii="Times New Roman" w:hAnsi="Times New Roman" w:cs="Times New Roman"/>
          <w:sz w:val="28"/>
          <w:szCs w:val="28"/>
        </w:rPr>
        <w:t xml:space="preserve"> dành cho học sinh trung học cơ sở</w:t>
      </w:r>
      <w:r w:rsidRPr="00D928DC">
        <w:rPr>
          <w:rFonts w:ascii="Times New Roman" w:hAnsi="Times New Roman" w:cs="Times New Roman"/>
          <w:color w:val="081C36"/>
          <w:spacing w:val="3"/>
          <w:sz w:val="28"/>
          <w:szCs w:val="28"/>
          <w:shd w:val="clear" w:color="auto" w:fill="FFFFFF"/>
        </w:rPr>
        <w:t>.</w:t>
      </w:r>
    </w:p>
    <w:p w:rsidR="004C6633" w:rsidRPr="00D928DC" w:rsidRDefault="004C6633" w:rsidP="004C6633">
      <w:pPr>
        <w:spacing w:before="60" w:after="60" w:line="288" w:lineRule="auto"/>
        <w:jc w:val="both"/>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t xml:space="preserve">3. Phạm vi công việc của đối tác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Chịu trách nhiệm xây dựng, quản lý, vận hành các yếu tố gồm: đề án đào tạo, chương trình đào tạo của cả 2 học kỳ, bài giảng và giáo án chi tiết của từng tiết học;</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Chịu trách nhiệm kiểm tra, đánh giá, và đảm bảo kết quả đầu ra cho từng học sinh theo từng học kỳ như yêu cầu đặt ra trong để án đào tạo;</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 Chịu trách nhiệm cung cấp công nghệ, giáo viên, giáo trình, học liệu, bài tập thực hành, bài tập về nhà, v.v.;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lastRenderedPageBreak/>
        <w:t xml:space="preserve">- Thiết kế các hoạt động ngoại khoá bằng tiếng Anh để giúp học sinh vừa học vừa thực hành tiếng Anh, tạo môi trường học tập đa dạng cho học sinh;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 Đánh giá kết quả học tập, sự tiến bộ của học sinh theo từng học kỳ và cả năm học;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Cử giáo viên trợ giảng theo dõi sĩ số học sinh, liên hệ chặt chẽ với nhà trường và gia đình ngay khi có dấu hiệu bất thường của học sinh trong quá trình học như: đi muộn, vắng mặt, không hoàn thành bài tập được giao...;</w:t>
      </w:r>
    </w:p>
    <w:p w:rsidR="004C6633" w:rsidRPr="00D928DC" w:rsidRDefault="004C6633" w:rsidP="004C6633">
      <w:pPr>
        <w:spacing w:before="60" w:after="60" w:line="288" w:lineRule="auto"/>
        <w:jc w:val="both"/>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t>4. Hồ sơ yêu cầu</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Chương trình đã được cấp có thẩm quyền phê duyệt;</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Hồ sơ năng lực của Công ty;</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Năng lực kinh nghiệm, đội ngũ;</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Phương pháp giảng dạy;</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Khung chương trình giảng dạy; </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Thời lượng tiết học/kỳ học; </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Cam kết của đơn vị về chất lượng giảng dạy; </w:t>
      </w:r>
    </w:p>
    <w:p w:rsidR="004C6633" w:rsidRPr="00D928DC" w:rsidRDefault="004C6633" w:rsidP="004C6633">
      <w:pPr>
        <w:pStyle w:val="ListParagraph"/>
        <w:numPr>
          <w:ilvl w:val="0"/>
          <w:numId w:val="1"/>
        </w:num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Mức học phí/tháng học.</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br w:type="page"/>
      </w:r>
    </w:p>
    <w:p w:rsidR="004C6633" w:rsidRPr="00D928DC" w:rsidRDefault="004C6633" w:rsidP="004C6633">
      <w:pPr>
        <w:spacing w:before="60" w:after="60" w:line="288" w:lineRule="auto"/>
        <w:jc w:val="center"/>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lastRenderedPageBreak/>
        <w:t>CHƯƠNG III. BIỂU MẪU</w:t>
      </w:r>
    </w:p>
    <w:p w:rsidR="004C6633" w:rsidRPr="00D928DC" w:rsidRDefault="004C6633" w:rsidP="004C6633">
      <w:pPr>
        <w:spacing w:before="60" w:after="60" w:line="288" w:lineRule="auto"/>
        <w:jc w:val="center"/>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t>ÐƠN CHÀO GIÁ CUNG CẤP CHƯƠNG TRÌNH</w:t>
      </w:r>
    </w:p>
    <w:p w:rsidR="004C6633" w:rsidRPr="00D928DC" w:rsidRDefault="004C6633" w:rsidP="004C6633">
      <w:pPr>
        <w:spacing w:before="60" w:after="60" w:line="288" w:lineRule="auto"/>
        <w:jc w:val="center"/>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Chương trình </w:t>
      </w:r>
      <w:r w:rsidRPr="00D928DC">
        <w:rPr>
          <w:rFonts w:ascii="Times New Roman" w:hAnsi="Times New Roman" w:cs="Times New Roman"/>
          <w:sz w:val="28"/>
          <w:szCs w:val="28"/>
        </w:rPr>
        <w:t>dạy học</w:t>
      </w:r>
      <w:r>
        <w:rPr>
          <w:rFonts w:ascii="Times New Roman" w:hAnsi="Times New Roman" w:cs="Times New Roman"/>
          <w:sz w:val="28"/>
          <w:szCs w:val="28"/>
        </w:rPr>
        <w:t xml:space="preserve"> Kỹ năng sống, B</w:t>
      </w:r>
      <w:r w:rsidRPr="00D928DC">
        <w:rPr>
          <w:rFonts w:ascii="Times New Roman" w:hAnsi="Times New Roman" w:cs="Times New Roman"/>
          <w:sz w:val="28"/>
          <w:szCs w:val="28"/>
        </w:rPr>
        <w:t>ổ trợ tiếng Anh</w:t>
      </w:r>
      <w:r>
        <w:rPr>
          <w:rFonts w:ascii="Times New Roman" w:hAnsi="Times New Roman" w:cs="Times New Roman"/>
          <w:sz w:val="28"/>
          <w:szCs w:val="28"/>
        </w:rPr>
        <w:t>, giáo dục Stem</w:t>
      </w:r>
      <w:r w:rsidRPr="00D928DC">
        <w:rPr>
          <w:rFonts w:ascii="Times New Roman" w:hAnsi="Times New Roman" w:cs="Times New Roman"/>
          <w:sz w:val="28"/>
          <w:szCs w:val="28"/>
        </w:rPr>
        <w:t xml:space="preserve"> dành cho học sinh trung học cơ sở</w:t>
      </w:r>
      <w:r w:rsidRPr="00D928DC">
        <w:rPr>
          <w:rFonts w:ascii="Times New Roman" w:hAnsi="Times New Roman" w:cs="Times New Roman"/>
          <w:color w:val="081C36"/>
          <w:spacing w:val="3"/>
          <w:sz w:val="28"/>
          <w:szCs w:val="28"/>
          <w:shd w:val="clear" w:color="auto" w:fill="FFFFFF"/>
        </w:rPr>
        <w:t xml:space="preserve"> tại</w:t>
      </w:r>
    </w:p>
    <w:p w:rsidR="004C6633" w:rsidRPr="00D928DC" w:rsidRDefault="004C6633" w:rsidP="004C6633">
      <w:pPr>
        <w:spacing w:before="60" w:after="60" w:line="288" w:lineRule="auto"/>
        <w:jc w:val="center"/>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Trường THCS </w:t>
      </w:r>
      <w:r w:rsidRPr="00D928DC">
        <w:rPr>
          <w:rFonts w:ascii="Times New Roman" w:hAnsi="Times New Roman" w:cs="Times New Roman"/>
          <w:noProof/>
          <w:color w:val="081C36"/>
          <w:spacing w:val="3"/>
          <w:sz w:val="28"/>
          <w:szCs w:val="28"/>
          <w:shd w:val="clear" w:color="auto" w:fill="FFFFFF"/>
        </w:rPr>
        <w:t>Phú Yên</w:t>
      </w:r>
      <w:r w:rsidRPr="00D928DC">
        <w:rPr>
          <w:rFonts w:ascii="Times New Roman" w:hAnsi="Times New Roman" w:cs="Times New Roman"/>
          <w:color w:val="081C36"/>
          <w:spacing w:val="3"/>
          <w:sz w:val="28"/>
          <w:szCs w:val="28"/>
          <w:shd w:val="clear" w:color="auto" w:fill="FFFFFF"/>
        </w:rPr>
        <w:t>, năm họ</w:t>
      </w:r>
      <w:r>
        <w:rPr>
          <w:rFonts w:ascii="Times New Roman" w:hAnsi="Times New Roman" w:cs="Times New Roman"/>
          <w:color w:val="081C36"/>
          <w:spacing w:val="3"/>
          <w:sz w:val="28"/>
          <w:szCs w:val="28"/>
          <w:shd w:val="clear" w:color="auto" w:fill="FFFFFF"/>
        </w:rPr>
        <w:t>c 2025 - 2026</w:t>
      </w:r>
    </w:p>
    <w:p w:rsidR="004C6633" w:rsidRPr="00D928DC" w:rsidRDefault="004C6633" w:rsidP="004C6633">
      <w:pPr>
        <w:spacing w:before="60" w:after="60" w:line="288" w:lineRule="auto"/>
        <w:ind w:firstLine="567"/>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Kính gửi: Truờng THCS </w:t>
      </w:r>
      <w:r w:rsidRPr="00D928DC">
        <w:rPr>
          <w:rFonts w:ascii="Times New Roman" w:hAnsi="Times New Roman" w:cs="Times New Roman"/>
          <w:noProof/>
          <w:color w:val="081C36"/>
          <w:spacing w:val="3"/>
          <w:sz w:val="28"/>
          <w:szCs w:val="28"/>
          <w:shd w:val="clear" w:color="auto" w:fill="FFFFFF"/>
        </w:rPr>
        <w:t>Phú Yên</w:t>
      </w:r>
    </w:p>
    <w:p w:rsidR="004C6633" w:rsidRPr="00D928DC" w:rsidRDefault="004C6633" w:rsidP="004C6633">
      <w:pPr>
        <w:spacing w:before="60" w:after="60" w:line="288" w:lineRule="auto"/>
        <w:ind w:firstLine="567"/>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Sau khi nghiên cứu bản yêu cầu báo giá tại bảng thông tin của Trường, chúng tôi, Trung tâm</w:t>
      </w:r>
      <w:r>
        <w:rPr>
          <w:rFonts w:ascii="Times New Roman" w:hAnsi="Times New Roman" w:cs="Times New Roman"/>
          <w:color w:val="081C36"/>
          <w:spacing w:val="3"/>
          <w:sz w:val="28"/>
          <w:szCs w:val="28"/>
          <w:shd w:val="clear" w:color="auto" w:fill="FFFFFF"/>
        </w:rPr>
        <w:t xml:space="preserve"> (Công ty)</w:t>
      </w:r>
      <w:r w:rsidRPr="00D928DC">
        <w:rPr>
          <w:rFonts w:ascii="Times New Roman" w:hAnsi="Times New Roman" w:cs="Times New Roman"/>
          <w:color w:val="081C36"/>
          <w:spacing w:val="3"/>
          <w:sz w:val="28"/>
          <w:szCs w:val="28"/>
          <w:shd w:val="clear" w:color="auto" w:fill="FFFFFF"/>
        </w:rPr>
        <w:t xml:space="preserve"> </w:t>
      </w:r>
      <w:r>
        <w:rPr>
          <w:rFonts w:ascii="Times New Roman" w:hAnsi="Times New Roman" w:cs="Times New Roman"/>
          <w:color w:val="081C36"/>
          <w:spacing w:val="3"/>
          <w:sz w:val="28"/>
          <w:szCs w:val="28"/>
          <w:shd w:val="clear" w:color="auto" w:fill="FFFFFF"/>
        </w:rPr>
        <w:t>…………………..</w:t>
      </w:r>
      <w:r w:rsidRPr="00D928DC">
        <w:rPr>
          <w:rFonts w:ascii="Times New Roman" w:hAnsi="Times New Roman" w:cs="Times New Roman"/>
          <w:color w:val="081C36"/>
          <w:spacing w:val="3"/>
          <w:sz w:val="28"/>
          <w:szCs w:val="28"/>
          <w:shd w:val="clear" w:color="auto" w:fill="FFFFFF"/>
        </w:rPr>
        <w:t xml:space="preserve"> gửi chào giá và cam kết thực hiện chương trình </w:t>
      </w:r>
      <w:r>
        <w:rPr>
          <w:rFonts w:ascii="Times New Roman" w:hAnsi="Times New Roman" w:cs="Times New Roman"/>
          <w:color w:val="081C36"/>
          <w:spacing w:val="3"/>
          <w:sz w:val="28"/>
          <w:szCs w:val="28"/>
          <w:shd w:val="clear" w:color="auto" w:fill="FFFFFF"/>
        </w:rPr>
        <w:t>……………………</w:t>
      </w:r>
      <w:r w:rsidRPr="00D928DC">
        <w:rPr>
          <w:rFonts w:ascii="Times New Roman" w:hAnsi="Times New Roman" w:cs="Times New Roman"/>
          <w:sz w:val="28"/>
          <w:szCs w:val="28"/>
        </w:rPr>
        <w:t xml:space="preserve"> dành cho học sinh trung học cơ sở</w:t>
      </w:r>
      <w:r w:rsidRPr="00D928DC">
        <w:rPr>
          <w:rFonts w:ascii="Times New Roman" w:hAnsi="Times New Roman" w:cs="Times New Roman"/>
          <w:color w:val="081C36"/>
          <w:spacing w:val="3"/>
          <w:sz w:val="28"/>
          <w:szCs w:val="28"/>
          <w:shd w:val="clear" w:color="auto" w:fill="FFFFFF"/>
        </w:rPr>
        <w:t xml:space="preserve"> tại trường </w:t>
      </w:r>
      <w:r w:rsidRPr="00D928DC">
        <w:rPr>
          <w:rFonts w:ascii="Times New Roman" w:hAnsi="Times New Roman" w:cs="Times New Roman"/>
          <w:noProof/>
          <w:color w:val="081C36"/>
          <w:spacing w:val="3"/>
          <w:sz w:val="28"/>
          <w:szCs w:val="28"/>
          <w:shd w:val="clear" w:color="auto" w:fill="FFFFFF"/>
        </w:rPr>
        <w:t>Phú Yên</w:t>
      </w:r>
      <w:r w:rsidRPr="00D928DC">
        <w:rPr>
          <w:rFonts w:ascii="Times New Roman" w:hAnsi="Times New Roman" w:cs="Times New Roman"/>
          <w:color w:val="081C36"/>
          <w:spacing w:val="3"/>
          <w:sz w:val="28"/>
          <w:szCs w:val="28"/>
          <w:shd w:val="clear" w:color="auto" w:fill="FFFFFF"/>
        </w:rPr>
        <w:t xml:space="preserve"> theo đúng yêu cầu của bản yêu cầu báo giá cùng với Thư chào giá đính kèm. Thời gian thực hiện hợp đồng theo đúng thời khoá biểu năm học mới của trường sắp xếp. </w:t>
      </w:r>
    </w:p>
    <w:p w:rsidR="004C6633" w:rsidRPr="00D928DC" w:rsidRDefault="004C6633" w:rsidP="004C6633">
      <w:pPr>
        <w:spacing w:before="60" w:after="60" w:line="288" w:lineRule="auto"/>
        <w:ind w:firstLine="567"/>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Chúng tôi cam kết: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1. Chỉ tham gia trong một báo giá này với tư cách là đối tác chính thức của Quý trường.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2. Không đang trong quá trình giải thể; không bị kết luận đang lâm vào tình trạng phá sản hoặc nợ không có khả năng chi trả theo quy định của pháp luật.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3. Không vi phạm quy định về bảo đảm cạnh tranh trong chào giá.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4. Không vi phạm các hành vi bị cấm trong chào giá khi tham dự chương trình này. </w:t>
      </w:r>
    </w:p>
    <w:p w:rsidR="004C6633" w:rsidRPr="00D928DC" w:rsidRDefault="004C6633" w:rsidP="004C6633">
      <w:pPr>
        <w:spacing w:before="60" w:after="60" w:line="288" w:lineRule="auto"/>
        <w:jc w:val="both"/>
        <w:rPr>
          <w:rFonts w:ascii="Times New Roman" w:hAnsi="Times New Roman" w:cs="Times New Roman"/>
          <w:color w:val="081C36"/>
          <w:spacing w:val="3"/>
          <w:sz w:val="28"/>
          <w:szCs w:val="28"/>
          <w:shd w:val="clear" w:color="auto" w:fill="FFFFFF"/>
        </w:rPr>
      </w:pPr>
      <w:r w:rsidRPr="00D928DC">
        <w:rPr>
          <w:rFonts w:ascii="Times New Roman" w:hAnsi="Times New Roman" w:cs="Times New Roman"/>
          <w:color w:val="081C36"/>
          <w:spacing w:val="3"/>
          <w:sz w:val="28"/>
          <w:szCs w:val="28"/>
          <w:shd w:val="clear" w:color="auto" w:fill="FFFFFF"/>
        </w:rPr>
        <w:t xml:space="preserve">Báo giá này có hiệu lực trong thời gian 20 ngày, kể từ ngày......tháng.......năm </w:t>
      </w:r>
    </w:p>
    <w:p w:rsidR="004C6633" w:rsidRPr="00D928DC" w:rsidRDefault="004C6633" w:rsidP="004C6633">
      <w:pPr>
        <w:spacing w:before="60" w:after="60" w:line="288" w:lineRule="auto"/>
        <w:ind w:left="4320" w:firstLine="720"/>
        <w:jc w:val="both"/>
        <w:rPr>
          <w:rFonts w:ascii="Times New Roman" w:hAnsi="Times New Roman" w:cs="Times New Roman"/>
          <w:color w:val="081C36"/>
          <w:spacing w:val="3"/>
          <w:sz w:val="28"/>
          <w:szCs w:val="28"/>
          <w:shd w:val="clear" w:color="auto" w:fill="FFFFFF"/>
        </w:rPr>
      </w:pPr>
    </w:p>
    <w:p w:rsidR="004C6633" w:rsidRPr="00D928DC" w:rsidRDefault="004C6633" w:rsidP="004C6633">
      <w:pPr>
        <w:spacing w:before="60" w:after="60" w:line="288" w:lineRule="auto"/>
        <w:ind w:left="4320" w:firstLine="720"/>
        <w:jc w:val="both"/>
        <w:rPr>
          <w:rFonts w:ascii="Times New Roman" w:hAnsi="Times New Roman" w:cs="Times New Roman"/>
          <w:color w:val="081C36"/>
          <w:spacing w:val="3"/>
          <w:sz w:val="28"/>
          <w:szCs w:val="28"/>
          <w:shd w:val="clear" w:color="auto" w:fill="FFFFFF"/>
        </w:rPr>
      </w:pPr>
    </w:p>
    <w:p w:rsidR="004C6633" w:rsidRPr="00D928DC" w:rsidRDefault="004C6633" w:rsidP="004C6633">
      <w:pPr>
        <w:spacing w:before="60" w:after="60" w:line="288" w:lineRule="auto"/>
        <w:ind w:left="4320" w:firstLine="720"/>
        <w:jc w:val="both"/>
        <w:rPr>
          <w:rFonts w:ascii="Times New Roman" w:hAnsi="Times New Roman" w:cs="Times New Roman"/>
          <w:b/>
          <w:color w:val="081C36"/>
          <w:spacing w:val="3"/>
          <w:sz w:val="28"/>
          <w:szCs w:val="28"/>
          <w:shd w:val="clear" w:color="auto" w:fill="FFFFFF"/>
        </w:rPr>
      </w:pPr>
    </w:p>
    <w:p w:rsidR="004C6633" w:rsidRPr="0020694E" w:rsidRDefault="004C6633" w:rsidP="004C6633">
      <w:pPr>
        <w:spacing w:before="60" w:after="60" w:line="288" w:lineRule="auto"/>
        <w:ind w:left="4320"/>
        <w:jc w:val="both"/>
        <w:rPr>
          <w:rFonts w:ascii="Times New Roman" w:hAnsi="Times New Roman" w:cs="Times New Roman"/>
          <w:b/>
          <w:color w:val="081C36"/>
          <w:spacing w:val="3"/>
          <w:sz w:val="28"/>
          <w:szCs w:val="28"/>
          <w:shd w:val="clear" w:color="auto" w:fill="FFFFFF"/>
        </w:rPr>
      </w:pPr>
      <w:r w:rsidRPr="00D928DC">
        <w:rPr>
          <w:rFonts w:ascii="Times New Roman" w:hAnsi="Times New Roman" w:cs="Times New Roman"/>
          <w:b/>
          <w:color w:val="081C36"/>
          <w:spacing w:val="3"/>
          <w:sz w:val="28"/>
          <w:szCs w:val="28"/>
          <w:shd w:val="clear" w:color="auto" w:fill="FFFFFF"/>
        </w:rPr>
        <w:t>Đại diện hợp pháp của nhà cung cấp</w:t>
      </w:r>
      <w:r w:rsidRPr="0020694E">
        <w:rPr>
          <w:rFonts w:ascii="Times New Roman" w:hAnsi="Times New Roman" w:cs="Times New Roman"/>
          <w:b/>
          <w:color w:val="081C36"/>
          <w:spacing w:val="3"/>
          <w:sz w:val="28"/>
          <w:szCs w:val="28"/>
          <w:shd w:val="clear" w:color="auto" w:fill="FFFFFF"/>
        </w:rPr>
        <w:t xml:space="preserve"> </w:t>
      </w:r>
    </w:p>
    <w:p w:rsidR="004C6633" w:rsidRDefault="004C6633" w:rsidP="004C6633">
      <w:pPr>
        <w:spacing w:before="60" w:after="60" w:line="288" w:lineRule="auto"/>
        <w:jc w:val="both"/>
        <w:rPr>
          <w:rFonts w:ascii="Times New Roman" w:hAnsi="Times New Roman" w:cs="Times New Roman"/>
          <w:sz w:val="28"/>
          <w:szCs w:val="28"/>
        </w:rPr>
        <w:sectPr w:rsidR="004C6633" w:rsidSect="00D928DC">
          <w:pgSz w:w="11907" w:h="16840" w:code="9"/>
          <w:pgMar w:top="1134" w:right="851" w:bottom="1134" w:left="1701" w:header="720" w:footer="113" w:gutter="0"/>
          <w:pgNumType w:start="1"/>
          <w:cols w:space="720"/>
          <w:docGrid w:linePitch="360"/>
        </w:sectPr>
      </w:pPr>
    </w:p>
    <w:p w:rsidR="004C6633" w:rsidRPr="00B96171" w:rsidRDefault="004C6633" w:rsidP="004C6633">
      <w:pPr>
        <w:spacing w:before="60" w:after="60" w:line="288" w:lineRule="auto"/>
        <w:jc w:val="both"/>
        <w:rPr>
          <w:rFonts w:ascii="Times New Roman" w:hAnsi="Times New Roman" w:cs="Times New Roman"/>
          <w:sz w:val="28"/>
          <w:szCs w:val="28"/>
        </w:rPr>
      </w:pPr>
    </w:p>
    <w:p w:rsidR="00D928DC" w:rsidRPr="002F71F6" w:rsidRDefault="00D928DC" w:rsidP="004C6633">
      <w:pPr>
        <w:spacing w:before="60" w:after="60" w:line="288" w:lineRule="auto"/>
        <w:jc w:val="center"/>
        <w:rPr>
          <w:rFonts w:ascii="Times New Roman" w:hAnsi="Times New Roman" w:cs="Times New Roman"/>
          <w:sz w:val="28"/>
          <w:szCs w:val="28"/>
        </w:rPr>
      </w:pPr>
    </w:p>
    <w:sectPr w:rsidR="00D928DC" w:rsidRPr="002F71F6" w:rsidSect="004C6633">
      <w:pgSz w:w="11907" w:h="16840" w:code="9"/>
      <w:pgMar w:top="1134" w:right="851" w:bottom="1134" w:left="1701" w:header="720" w:footer="113"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2472"/>
    <w:multiLevelType w:val="hybridMultilevel"/>
    <w:tmpl w:val="CE82F03C"/>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8"/>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71"/>
    <w:rsid w:val="000604AB"/>
    <w:rsid w:val="000E6E69"/>
    <w:rsid w:val="0013525E"/>
    <w:rsid w:val="001908A0"/>
    <w:rsid w:val="0020694E"/>
    <w:rsid w:val="00206EEA"/>
    <w:rsid w:val="002F71F6"/>
    <w:rsid w:val="004C6633"/>
    <w:rsid w:val="00564EA7"/>
    <w:rsid w:val="005B45A4"/>
    <w:rsid w:val="0062280A"/>
    <w:rsid w:val="00693814"/>
    <w:rsid w:val="0072316F"/>
    <w:rsid w:val="00775132"/>
    <w:rsid w:val="00840162"/>
    <w:rsid w:val="00951D10"/>
    <w:rsid w:val="00B279FB"/>
    <w:rsid w:val="00B476AD"/>
    <w:rsid w:val="00B83A35"/>
    <w:rsid w:val="00B96171"/>
    <w:rsid w:val="00C02EE1"/>
    <w:rsid w:val="00C704E7"/>
    <w:rsid w:val="00CB2A82"/>
    <w:rsid w:val="00D07C92"/>
    <w:rsid w:val="00D928DC"/>
    <w:rsid w:val="00E91736"/>
    <w:rsid w:val="00F91818"/>
    <w:rsid w:val="00FF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46996-7B7B-4E70-99BA-38E7791E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96171"/>
  </w:style>
  <w:style w:type="character" w:styleId="Hyperlink">
    <w:name w:val="Hyperlink"/>
    <w:basedOn w:val="DefaultParagraphFont"/>
    <w:uiPriority w:val="99"/>
    <w:semiHidden/>
    <w:unhideWhenUsed/>
    <w:rsid w:val="00B96171"/>
    <w:rPr>
      <w:color w:val="0000FF"/>
      <w:u w:val="single"/>
    </w:rPr>
  </w:style>
  <w:style w:type="paragraph" w:styleId="ListParagraph">
    <w:name w:val="List Paragraph"/>
    <w:basedOn w:val="Normal"/>
    <w:uiPriority w:val="34"/>
    <w:qFormat/>
    <w:rsid w:val="00840162"/>
    <w:pPr>
      <w:ind w:left="720"/>
      <w:contextualSpacing/>
    </w:pPr>
  </w:style>
  <w:style w:type="paragraph" w:styleId="BalloonText">
    <w:name w:val="Balloon Text"/>
    <w:basedOn w:val="Normal"/>
    <w:link w:val="BalloonTextChar"/>
    <w:uiPriority w:val="99"/>
    <w:semiHidden/>
    <w:unhideWhenUsed/>
    <w:rsid w:val="002F7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Mr.Chinh</dc:creator>
  <cp:keywords/>
  <dc:description/>
  <cp:lastModifiedBy>Admin</cp:lastModifiedBy>
  <cp:revision>10</cp:revision>
  <cp:lastPrinted>2023-07-10T09:04:00Z</cp:lastPrinted>
  <dcterms:created xsi:type="dcterms:W3CDTF">2023-07-10T01:24:00Z</dcterms:created>
  <dcterms:modified xsi:type="dcterms:W3CDTF">2025-07-19T02:52:00Z</dcterms:modified>
</cp:coreProperties>
</file>