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Hướng dẫn cha mẹ cách theo dõi và chăm sóc trẻ mắc tay chân miệng tại nhà, tránh biến chứng nguy hiểm</w:t>
      </w:r>
    </w:p>
    <w:p w:rsidR="00000000" w:rsidDel="00000000" w:rsidP="00000000" w:rsidRDefault="00000000" w:rsidRPr="00000000" w14:paraId="00000002">
      <w:pPr>
        <w:ind w:firstLine="720"/>
        <w:rPr>
          <w:i w:val="1"/>
        </w:rPr>
      </w:pPr>
      <w:r w:rsidDel="00000000" w:rsidR="00000000" w:rsidRPr="00000000">
        <w:rPr>
          <w:i w:val="1"/>
          <w:rtl w:val="0"/>
        </w:rPr>
        <w:t xml:space="preserve">Bệnh tay chân miệng là bệnh truyền nhiễm cấp tính do virus gây ra, đặc trưng bởi các vết loét ở miệng, mụn nước ở bàn tay, bàn chân và đôi khi ở mông. Bệnh phổ biến ở trẻ dưới 5 tuổi, có tốc độ lây lan nhanh qua tiếp xúc dịch tiết, và có thể gây biến chứng nguy hiểm như viêm màng não, viêm não, suy hô hấp, thậm chí tử vong, nếu không được phát hiện và điều trị kịp thời. Đối với trẻ mắc tay chân miệng ở mức độ nhẹ, chỉ có loét miệng, tổn thương ở da đi kèm hoặc không kèm sốt thì trẻ có thể được điều trị và theo dõi tại nhà. Tuy nhiên rất nhiều cha mẹ vẫn bối rối không biết chăm sóc cho trẻ tại nhà như thế nào để tránh tình trạng bệnh trở nặng.</w:t>
      </w:r>
    </w:p>
    <w:p w:rsidR="00000000" w:rsidDel="00000000" w:rsidP="00000000" w:rsidRDefault="00000000" w:rsidRPr="00000000" w14:paraId="00000003">
      <w:pPr>
        <w:ind w:firstLine="720"/>
        <w:rPr/>
      </w:pPr>
      <w:r w:rsidDel="00000000" w:rsidR="00000000" w:rsidRPr="00000000">
        <w:rPr>
          <w:rtl w:val="0"/>
        </w:rPr>
        <w:t xml:space="preserve">Với mong muốn giúp cha mẹ có thêm kiến thức trong việc chăm sóc và nhận biết các dấu hiệu bệnh chuyển nặng, mời cha mẹ cùng đọc những thông tin hữu ích dưới đây để giúp bé yêu mau khỏi bệnh, đồng thời tránh các biến chứng nguy hiểm có thể xảy ra:</w:t>
      </w:r>
    </w:p>
    <w:p w:rsidR="00000000" w:rsidDel="00000000" w:rsidP="00000000" w:rsidRDefault="00000000" w:rsidRPr="00000000" w14:paraId="00000004">
      <w:pPr>
        <w:rPr>
          <w:b w:val="1"/>
        </w:rPr>
      </w:pPr>
      <w:r w:rsidDel="00000000" w:rsidR="00000000" w:rsidRPr="00000000">
        <w:rPr>
          <w:b w:val="1"/>
          <w:rtl w:val="0"/>
        </w:rPr>
        <w:t xml:space="preserve">1. Cách ly và kiểm soát tình trạng sốt của trẻ</w:t>
      </w:r>
    </w:p>
    <w:p w:rsidR="00000000" w:rsidDel="00000000" w:rsidP="00000000" w:rsidRDefault="00000000" w:rsidRPr="00000000" w14:paraId="00000005">
      <w:pPr>
        <w:ind w:firstLine="720"/>
        <w:rPr/>
      </w:pPr>
      <w:r w:rsidDel="00000000" w:rsidR="00000000" w:rsidRPr="00000000">
        <w:rPr>
          <w:rtl w:val="0"/>
        </w:rPr>
        <w:t xml:space="preserve">- Khi trẻ mắc tay chân miệng, gia đình nên cho trẻ cách ly ở nhà trong 10-14 ngày đầu của bệnh. Đồng thời, gia đình cần báo ngay cho trường học, nhà trẻ hoặc cơ quan y tế gần nhất để có phương án vệ sinh các bề mặt, dụng cụ mà trẻ đã từng tiếp xúc, cũng như theo dõi sức khoẻ của các bé đã tiếp xúc với trẻ mắc bệnh.</w:t>
      </w:r>
    </w:p>
    <w:p w:rsidR="00000000" w:rsidDel="00000000" w:rsidP="00000000" w:rsidRDefault="00000000" w:rsidRPr="00000000" w14:paraId="00000006">
      <w:pPr>
        <w:ind w:firstLine="720"/>
        <w:rPr/>
      </w:pPr>
      <w:r w:rsidDel="00000000" w:rsidR="00000000" w:rsidRPr="00000000">
        <w:rPr>
          <w:rtl w:val="0"/>
        </w:rPr>
        <w:t xml:space="preserve">- Nơi ở của trẻ cần thông thoáng, sạch sẽ, có ánh nắng mặt trời.</w:t>
      </w:r>
    </w:p>
    <w:p w:rsidR="00000000" w:rsidDel="00000000" w:rsidP="00000000" w:rsidRDefault="00000000" w:rsidRPr="00000000" w14:paraId="00000007">
      <w:pPr>
        <w:ind w:firstLine="720"/>
        <w:rPr/>
      </w:pPr>
      <w:r w:rsidDel="00000000" w:rsidR="00000000" w:rsidRPr="00000000">
        <w:rPr>
          <w:rtl w:val="0"/>
        </w:rPr>
        <w:t xml:space="preserve">- Nếu trẻ sốt trên 38º5 độ, cha mẹ chườm ấm ở cổ, nách, bẹn kết hợp cho trẻ uống thuốc hạ sốt thành phần Paracetamol 10-15mg/kg cách 4-6 giờ/lần, 1 ngày không quá 4 lần. Nếu trẻ vẫn sốt cao liên tục thì cha mẹ dùng Ibuprofen 5-10mg/kg/lần xen kẽ với Paracetamol (Ibuprofen cần uống theo chỉ định của bác sĩ). Để tránh trẻ bị nhiễm lạnh dẫn đến viêm phổi, cha mẹ cần chú ý không làm ướt quần áo của trẻ khi chườm ấm.</w:t>
      </w:r>
    </w:p>
    <w:p w:rsidR="00000000" w:rsidDel="00000000" w:rsidP="00000000" w:rsidRDefault="00000000" w:rsidRPr="00000000" w14:paraId="00000008">
      <w:pPr>
        <w:ind w:firstLine="720"/>
        <w:rPr/>
      </w:pPr>
      <w:r w:rsidDel="00000000" w:rsidR="00000000" w:rsidRPr="00000000">
        <w:rPr>
          <w:rtl w:val="0"/>
        </w:rPr>
        <w:t xml:space="preserve">- Cho trẻ uống dung dịch Oresol theo nhu cầu để đảm bảo cân bằng nước và điện giải (Oresol cần được pha đúng liều lượng in trên bao bì).</w:t>
      </w:r>
    </w:p>
    <w:p w:rsidR="00000000" w:rsidDel="00000000" w:rsidP="00000000" w:rsidRDefault="00000000" w:rsidRPr="00000000" w14:paraId="00000009">
      <w:pPr>
        <w:rPr>
          <w:b w:val="1"/>
        </w:rPr>
      </w:pPr>
      <w:r w:rsidDel="00000000" w:rsidR="00000000" w:rsidRPr="00000000">
        <w:rPr>
          <w:b w:val="1"/>
          <w:rtl w:val="0"/>
        </w:rPr>
        <w:t xml:space="preserve">2. Vệ sinh cơ thể, chăm sóc da đúng cách</w:t>
      </w:r>
    </w:p>
    <w:p w:rsidR="00000000" w:rsidDel="00000000" w:rsidP="00000000" w:rsidRDefault="00000000" w:rsidRPr="00000000" w14:paraId="0000000A">
      <w:pPr>
        <w:ind w:firstLine="720"/>
        <w:rPr/>
      </w:pPr>
      <w:r w:rsidDel="00000000" w:rsidR="00000000" w:rsidRPr="00000000">
        <w:rPr>
          <w:rtl w:val="0"/>
        </w:rPr>
        <w:t xml:space="preserve">- Vệ sinh răng miệng cho trẻ bằng dung dịch NaCl 0,9% hoặc pha nước ấm với muối (1 muỗng 5g muối pha với 240ml nước ấm).</w:t>
      </w:r>
    </w:p>
    <w:p w:rsidR="00000000" w:rsidDel="00000000" w:rsidP="00000000" w:rsidRDefault="00000000" w:rsidRPr="00000000" w14:paraId="0000000B">
      <w:pPr>
        <w:ind w:left="720" w:firstLine="0"/>
        <w:rPr/>
      </w:pPr>
      <w:r w:rsidDel="00000000" w:rsidR="00000000" w:rsidRPr="00000000">
        <w:rPr>
          <w:rtl w:val="0"/>
        </w:rPr>
        <w:t xml:space="preserve">- Với trẻ lớn có thể nuốt: cho trẻ tự xúc miệng.</w:t>
      </w:r>
    </w:p>
    <w:p w:rsidR="00000000" w:rsidDel="00000000" w:rsidP="00000000" w:rsidRDefault="00000000" w:rsidRPr="00000000" w14:paraId="0000000C">
      <w:pPr>
        <w:ind w:firstLine="720"/>
        <w:rPr/>
      </w:pPr>
      <w:r w:rsidDel="00000000" w:rsidR="00000000" w:rsidRPr="00000000">
        <w:rPr>
          <w:rtl w:val="0"/>
        </w:rPr>
        <w:t xml:space="preserve">- Với trẻ nhỏ: dùng tay quấn gạc mềm vệ sinh răng, góc má, lưỡi nhẹ nhàng tránh làm tổn thương niêm mac miệng</w:t>
      </w:r>
    </w:p>
    <w:p w:rsidR="00000000" w:rsidDel="00000000" w:rsidP="00000000" w:rsidRDefault="00000000" w:rsidRPr="00000000" w14:paraId="0000000D">
      <w:pPr>
        <w:ind w:firstLine="720"/>
        <w:rPr/>
      </w:pPr>
      <w:r w:rsidDel="00000000" w:rsidR="00000000" w:rsidRPr="00000000">
        <w:rPr>
          <w:rtl w:val="0"/>
        </w:rPr>
        <w:t xml:space="preserve">- Bôi Glycerin borat, Zytee,…vào vết loét miệng 3 lần/ ngày, trước khi ăn 30p - 1h.</w:t>
      </w:r>
    </w:p>
    <w:p w:rsidR="00000000" w:rsidDel="00000000" w:rsidP="00000000" w:rsidRDefault="00000000" w:rsidRPr="00000000" w14:paraId="0000000E">
      <w:pPr>
        <w:ind w:firstLine="720"/>
        <w:rPr/>
      </w:pPr>
      <w:r w:rsidDel="00000000" w:rsidR="00000000" w:rsidRPr="00000000">
        <w:rPr>
          <w:rtl w:val="0"/>
        </w:rPr>
        <w:t xml:space="preserve">- Vệ sinh thân thể: tắm cho trẻ hàng ngày bằng xà phòng sát khuẩn hoặc nước sạch, sau khi tắm bôi Betadin 3% đề phòng nhiễm trùng da.</w:t>
      </w:r>
    </w:p>
    <w:p w:rsidR="00000000" w:rsidDel="00000000" w:rsidP="00000000" w:rsidRDefault="00000000" w:rsidRPr="00000000" w14:paraId="0000000F">
      <w:pPr>
        <w:ind w:firstLine="720"/>
        <w:rPr/>
      </w:pPr>
      <w:r w:rsidDel="00000000" w:rsidR="00000000" w:rsidRPr="00000000">
        <w:rPr>
          <w:rtl w:val="0"/>
        </w:rPr>
        <w:t xml:space="preserve"> - Cha mẹ cần chú ý tắm cho trẻ nhẹ nhàng, không kỳ cọ mạnh, không chọc vỡ hay đắp lá lên nốt phỏng.</w:t>
      </w:r>
    </w:p>
    <w:p w:rsidR="00000000" w:rsidDel="00000000" w:rsidP="00000000" w:rsidRDefault="00000000" w:rsidRPr="00000000" w14:paraId="00000010">
      <w:pPr>
        <w:ind w:firstLine="720"/>
        <w:rPr/>
      </w:pPr>
      <w:r w:rsidDel="00000000" w:rsidR="00000000" w:rsidRPr="00000000">
        <w:rPr>
          <w:rtl w:val="0"/>
        </w:rPr>
        <w:t xml:space="preserve">- Cắt móng tay cho con để trẻ không gãi mạnh làm vỡ các nốt phỏng nước, gây nhiễm trùng.</w:t>
      </w:r>
    </w:p>
    <w:p w:rsidR="00000000" w:rsidDel="00000000" w:rsidP="00000000" w:rsidRDefault="00000000" w:rsidRPr="00000000" w14:paraId="00000011">
      <w:pPr>
        <w:rPr>
          <w:b w:val="1"/>
        </w:rPr>
      </w:pPr>
      <w:r w:rsidDel="00000000" w:rsidR="00000000" w:rsidRPr="00000000">
        <w:rPr>
          <w:b w:val="1"/>
          <w:rtl w:val="0"/>
        </w:rPr>
        <w:t xml:space="preserve">3. Đảm bảo chế độ dinh dưỡng cho trẻ</w:t>
      </w:r>
    </w:p>
    <w:p w:rsidR="00000000" w:rsidDel="00000000" w:rsidP="00000000" w:rsidRDefault="00000000" w:rsidRPr="00000000" w14:paraId="00000012">
      <w:pPr>
        <w:ind w:left="142" w:firstLine="578"/>
        <w:rPr/>
      </w:pPr>
      <w:r w:rsidDel="00000000" w:rsidR="00000000" w:rsidRPr="00000000">
        <w:rPr>
          <w:rtl w:val="0"/>
        </w:rPr>
        <w:t xml:space="preserve">- Nếu trẻ còn bú: tiếp tục cho ăn sữa mẹ (vắt sữa đổ thìa khi trẻ đau miệng không bú được).</w:t>
      </w:r>
    </w:p>
    <w:p w:rsidR="00000000" w:rsidDel="00000000" w:rsidP="00000000" w:rsidRDefault="00000000" w:rsidRPr="00000000" w14:paraId="00000013">
      <w:pPr>
        <w:ind w:left="142" w:firstLine="578"/>
        <w:rPr/>
      </w:pPr>
      <w:r w:rsidDel="00000000" w:rsidR="00000000" w:rsidRPr="00000000">
        <w:rPr>
          <w:rtl w:val="0"/>
        </w:rPr>
        <w:t xml:space="preserve">- Trẻ lớn: cho trẻ ăn thức ăn lỏng, dễ tiêu như súp, cháo. Nên cho trẻ ăn làm nhiều bữa nhỏ.</w:t>
      </w:r>
    </w:p>
    <w:p w:rsidR="00000000" w:rsidDel="00000000" w:rsidP="00000000" w:rsidRDefault="00000000" w:rsidRPr="00000000" w14:paraId="00000014">
      <w:pPr>
        <w:ind w:left="720" w:firstLine="0"/>
        <w:rPr/>
      </w:pPr>
      <w:r w:rsidDel="00000000" w:rsidR="00000000" w:rsidRPr="00000000">
        <w:rPr>
          <w:rtl w:val="0"/>
        </w:rPr>
        <w:t xml:space="preserve">- Không nên cho trẻ ăn đồ cay, nóng, cứng.</w:t>
      </w:r>
    </w:p>
    <w:p w:rsidR="00000000" w:rsidDel="00000000" w:rsidP="00000000" w:rsidRDefault="00000000" w:rsidRPr="00000000" w14:paraId="00000015">
      <w:pPr>
        <w:rPr>
          <w:b w:val="1"/>
        </w:rPr>
      </w:pPr>
      <w:r w:rsidDel="00000000" w:rsidR="00000000" w:rsidRPr="00000000">
        <w:rPr>
          <w:b w:val="1"/>
          <w:rtl w:val="0"/>
        </w:rPr>
        <w:t xml:space="preserve">4. Theo dõi sát diễn biến bệnh của trẻ</w:t>
      </w:r>
    </w:p>
    <w:p w:rsidR="00000000" w:rsidDel="00000000" w:rsidP="00000000" w:rsidRDefault="00000000" w:rsidRPr="00000000" w14:paraId="00000016">
      <w:pPr>
        <w:ind w:firstLine="720"/>
        <w:rPr/>
      </w:pPr>
      <w:r w:rsidDel="00000000" w:rsidR="00000000" w:rsidRPr="00000000">
        <w:rPr>
          <w:rtl w:val="0"/>
        </w:rPr>
        <w:t xml:space="preserve">Bệnh tay chân miệng có nhiều biến chứng nguy hiểm và đặc biệt là diễn biến rất nhanh trong vòng vài giờ. Do đó, khi trẻ được điều trị bệnh tại nhà, ngoài việc chăm sóc và cho trẻ uống thuốc theo đúng hướng dẫn của bác sĩ thì cha mẹ cần theo dõi sát diễn biến bệnh của trẻ để kịp thời đưa trẻ đến cơ sở y tế, tránh hậu quả đáng tiếc có thể xảy ra.</w:t>
      </w:r>
    </w:p>
    <w:p w:rsidR="00000000" w:rsidDel="00000000" w:rsidP="00000000" w:rsidRDefault="00000000" w:rsidRPr="00000000" w14:paraId="00000017">
      <w:pPr>
        <w:ind w:firstLine="720"/>
        <w:rPr/>
      </w:pPr>
      <w:r w:rsidDel="00000000" w:rsidR="00000000" w:rsidRPr="00000000">
        <w:rPr>
          <w:b w:val="1"/>
          <w:rtl w:val="0"/>
        </w:rPr>
        <w:t xml:space="preserve">Các bác sĩ khuyến cáo:</w:t>
      </w:r>
      <w:r w:rsidDel="00000000" w:rsidR="00000000" w:rsidRPr="00000000">
        <w:rPr>
          <w:rtl w:val="0"/>
        </w:rPr>
        <w:t xml:space="preserve"> Nếu trẻ có bất kỳ dấu hiệu bất thường nào, cha mẹ cần đưa trẻ đến ngay các cơ sở y tế để được xác định mức độ bệnh, đưa ra phác đồ điều trị phù hợp, không nên tìm hiểu trên mạng rồi tự ý dùng thuốc, có thể khiến bệnh của trẻ nặng thêm.</w:t>
      </w:r>
    </w:p>
    <w:p w:rsidR="00000000" w:rsidDel="00000000" w:rsidP="00000000" w:rsidRDefault="00000000" w:rsidRPr="00000000" w14:paraId="00000018">
      <w:pPr>
        <w:ind w:firstLine="720"/>
        <w:jc w:val="right"/>
        <w:rPr>
          <w:b w:val="1"/>
        </w:rPr>
      </w:pPr>
      <w:r w:rsidDel="00000000" w:rsidR="00000000" w:rsidRPr="00000000">
        <w:rPr>
          <w:b w:val="1"/>
          <w:rtl w:val="0"/>
        </w:rPr>
        <w:t xml:space="preserve">TT Kiểm soát bệnh tật tỉnh Lào Cai</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u7">
    <w:name w:val="heading 7"/>
    <w:basedOn w:val="Binhthng"/>
    <w:next w:val="Binhthng"/>
    <w:link w:val="u7Char"/>
    <w:uiPriority w:val="9"/>
    <w:semiHidden w:val="1"/>
    <w:unhideWhenUsed w:val="1"/>
    <w:qFormat w:val="1"/>
    <w:rsid w:val="00E701B4"/>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u8">
    <w:name w:val="heading 8"/>
    <w:basedOn w:val="Binhthng"/>
    <w:next w:val="Binhthng"/>
    <w:link w:val="u8Char"/>
    <w:uiPriority w:val="9"/>
    <w:semiHidden w:val="1"/>
    <w:unhideWhenUsed w:val="1"/>
    <w:qFormat w:val="1"/>
    <w:rsid w:val="00E701B4"/>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u9">
    <w:name w:val="heading 9"/>
    <w:basedOn w:val="Binhthng"/>
    <w:next w:val="Binhthng"/>
    <w:link w:val="u9Char"/>
    <w:uiPriority w:val="9"/>
    <w:semiHidden w:val="1"/>
    <w:unhideWhenUsed w:val="1"/>
    <w:qFormat w:val="1"/>
    <w:rsid w:val="00E701B4"/>
    <w:pPr>
      <w:keepNext w:val="1"/>
      <w:keepLines w:val="1"/>
      <w:spacing w:after="0"/>
      <w:outlineLvl w:val="8"/>
    </w:pPr>
    <w:rPr>
      <w:rFonts w:asciiTheme="minorHAnsi" w:cstheme="majorBidi" w:eastAsiaTheme="majorEastAsia" w:hAnsiTheme="minorHAnsi"/>
      <w:color w:val="272727" w:themeColor="text1" w:themeTint="0000D8"/>
    </w:rPr>
  </w:style>
  <w:style w:type="character" w:styleId="Phngmcinhcuaoanvn" w:default="1">
    <w:name w:val="Default Paragraph Font"/>
    <w:uiPriority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character" w:styleId="u1Char" w:customStyle="1">
    <w:name w:val="Đầu đề 1 Char"/>
    <w:basedOn w:val="Phngmcinhcuaoanvn"/>
    <w:link w:val="u1"/>
    <w:uiPriority w:val="9"/>
    <w:rsid w:val="00E701B4"/>
    <w:rPr>
      <w:rFonts w:asciiTheme="majorHAnsi" w:cstheme="majorBidi" w:eastAsiaTheme="majorEastAsia" w:hAnsiTheme="majorHAnsi"/>
      <w:color w:val="0f4761" w:themeColor="accent1" w:themeShade="0000BF"/>
      <w:sz w:val="40"/>
      <w:szCs w:val="40"/>
    </w:rPr>
  </w:style>
  <w:style w:type="character" w:styleId="u2Char" w:customStyle="1">
    <w:name w:val="Đầu đề 2 Char"/>
    <w:basedOn w:val="Phngmcinhcuaoanvn"/>
    <w:link w:val="u2"/>
    <w:uiPriority w:val="9"/>
    <w:semiHidden w:val="1"/>
    <w:rsid w:val="00E701B4"/>
    <w:rPr>
      <w:rFonts w:asciiTheme="majorHAnsi" w:cstheme="majorBidi" w:eastAsiaTheme="majorEastAsia" w:hAnsiTheme="majorHAnsi"/>
      <w:color w:val="0f4761" w:themeColor="accent1" w:themeShade="0000BF"/>
      <w:sz w:val="32"/>
      <w:szCs w:val="32"/>
    </w:rPr>
  </w:style>
  <w:style w:type="character" w:styleId="u3Char" w:customStyle="1">
    <w:name w:val="Đầu đề 3 Char"/>
    <w:basedOn w:val="Phngmcinhcuaoanvn"/>
    <w:link w:val="u3"/>
    <w:uiPriority w:val="9"/>
    <w:semiHidden w:val="1"/>
    <w:rsid w:val="00E701B4"/>
    <w:rPr>
      <w:rFonts w:asciiTheme="minorHAnsi" w:cstheme="majorBidi" w:eastAsiaTheme="majorEastAsia" w:hAnsiTheme="minorHAnsi"/>
      <w:color w:val="0f4761" w:themeColor="accent1" w:themeShade="0000BF"/>
      <w:szCs w:val="28"/>
    </w:rPr>
  </w:style>
  <w:style w:type="character" w:styleId="u4Char" w:customStyle="1">
    <w:name w:val="Đầu đề 4 Char"/>
    <w:basedOn w:val="Phngmcinhcuaoanvn"/>
    <w:link w:val="u4"/>
    <w:uiPriority w:val="9"/>
    <w:semiHidden w:val="1"/>
    <w:rsid w:val="00E701B4"/>
    <w:rPr>
      <w:rFonts w:asciiTheme="minorHAnsi" w:cstheme="majorBidi" w:eastAsiaTheme="majorEastAsia" w:hAnsiTheme="minorHAnsi"/>
      <w:i w:val="1"/>
      <w:iCs w:val="1"/>
      <w:color w:val="0f4761" w:themeColor="accent1" w:themeShade="0000BF"/>
    </w:rPr>
  </w:style>
  <w:style w:type="character" w:styleId="u5Char" w:customStyle="1">
    <w:name w:val="Đầu đề 5 Char"/>
    <w:basedOn w:val="Phngmcinhcuaoanvn"/>
    <w:link w:val="u5"/>
    <w:uiPriority w:val="9"/>
    <w:semiHidden w:val="1"/>
    <w:rsid w:val="00E701B4"/>
    <w:rPr>
      <w:rFonts w:asciiTheme="minorHAnsi" w:cstheme="majorBidi" w:eastAsiaTheme="majorEastAsia" w:hAnsiTheme="minorHAnsi"/>
      <w:color w:val="0f4761" w:themeColor="accent1" w:themeShade="0000BF"/>
    </w:rPr>
  </w:style>
  <w:style w:type="character" w:styleId="u6Char" w:customStyle="1">
    <w:name w:val="Đầu đề 6 Char"/>
    <w:basedOn w:val="Phngmcinhcuaoanvn"/>
    <w:link w:val="u6"/>
    <w:uiPriority w:val="9"/>
    <w:semiHidden w:val="1"/>
    <w:rsid w:val="00E701B4"/>
    <w:rPr>
      <w:rFonts w:asciiTheme="minorHAnsi" w:cstheme="majorBidi" w:eastAsiaTheme="majorEastAsia" w:hAnsiTheme="minorHAnsi"/>
      <w:i w:val="1"/>
      <w:iCs w:val="1"/>
      <w:color w:val="595959" w:themeColor="text1" w:themeTint="0000A6"/>
    </w:rPr>
  </w:style>
  <w:style w:type="character" w:styleId="u7Char" w:customStyle="1">
    <w:name w:val="Đầu đề 7 Char"/>
    <w:basedOn w:val="Phngmcinhcuaoanvn"/>
    <w:link w:val="u7"/>
    <w:uiPriority w:val="9"/>
    <w:semiHidden w:val="1"/>
    <w:rsid w:val="00E701B4"/>
    <w:rPr>
      <w:rFonts w:asciiTheme="minorHAnsi" w:cstheme="majorBidi" w:eastAsiaTheme="majorEastAsia" w:hAnsiTheme="minorHAnsi"/>
      <w:color w:val="595959" w:themeColor="text1" w:themeTint="0000A6"/>
    </w:rPr>
  </w:style>
  <w:style w:type="character" w:styleId="u8Char" w:customStyle="1">
    <w:name w:val="Đầu đề 8 Char"/>
    <w:basedOn w:val="Phngmcinhcuaoanvn"/>
    <w:link w:val="u8"/>
    <w:uiPriority w:val="9"/>
    <w:semiHidden w:val="1"/>
    <w:rsid w:val="00E701B4"/>
    <w:rPr>
      <w:rFonts w:asciiTheme="minorHAnsi" w:cstheme="majorBidi" w:eastAsiaTheme="majorEastAsia" w:hAnsiTheme="minorHAnsi"/>
      <w:i w:val="1"/>
      <w:iCs w:val="1"/>
      <w:color w:val="272727" w:themeColor="text1" w:themeTint="0000D8"/>
    </w:rPr>
  </w:style>
  <w:style w:type="character" w:styleId="u9Char" w:customStyle="1">
    <w:name w:val="Đầu đề 9 Char"/>
    <w:basedOn w:val="Phngmcinhcuaoanvn"/>
    <w:link w:val="u9"/>
    <w:uiPriority w:val="9"/>
    <w:semiHidden w:val="1"/>
    <w:rsid w:val="00E701B4"/>
    <w:rPr>
      <w:rFonts w:asciiTheme="minorHAnsi" w:cstheme="majorBidi" w:eastAsiaTheme="majorEastAsia" w:hAnsiTheme="minorHAnsi"/>
      <w:color w:val="272727" w:themeColor="text1" w:themeTint="0000D8"/>
    </w:rPr>
  </w:style>
  <w:style w:type="character" w:styleId="TiuChar" w:customStyle="1">
    <w:name w:val="Tiêu đề Char"/>
    <w:basedOn w:val="Phngmcinhcuaoanvn"/>
    <w:link w:val="Tiu"/>
    <w:uiPriority w:val="10"/>
    <w:rsid w:val="00E701B4"/>
    <w:rPr>
      <w:rFonts w:asciiTheme="majorHAnsi" w:cstheme="majorBidi" w:eastAsiaTheme="majorEastAsia" w:hAnsiTheme="majorHAnsi"/>
      <w:spacing w:val="-10"/>
      <w:kern w:val="28"/>
      <w:sz w:val="56"/>
      <w:szCs w:val="56"/>
    </w:rPr>
  </w:style>
  <w:style w:type="character" w:styleId="TiuphuChar" w:customStyle="1">
    <w:name w:val="Tiêu đề phụ Char"/>
    <w:basedOn w:val="Phngmcinhcuaoanvn"/>
    <w:link w:val="Tiuphu"/>
    <w:uiPriority w:val="11"/>
    <w:rsid w:val="00E701B4"/>
    <w:rPr>
      <w:rFonts w:asciiTheme="minorHAnsi" w:cstheme="majorBidi" w:eastAsiaTheme="majorEastAsia" w:hAnsiTheme="minorHAnsi"/>
      <w:color w:val="595959" w:themeColor="text1" w:themeTint="0000A6"/>
      <w:spacing w:val="15"/>
      <w:szCs w:val="28"/>
    </w:rPr>
  </w:style>
  <w:style w:type="paragraph" w:styleId="Litrichdn">
    <w:name w:val="Quote"/>
    <w:basedOn w:val="Binhthng"/>
    <w:next w:val="Binhthng"/>
    <w:link w:val="LitrichdnChar"/>
    <w:uiPriority w:val="29"/>
    <w:qFormat w:val="1"/>
    <w:rsid w:val="00E701B4"/>
    <w:pPr>
      <w:spacing w:before="160"/>
      <w:jc w:val="center"/>
    </w:pPr>
    <w:rPr>
      <w:i w:val="1"/>
      <w:iCs w:val="1"/>
      <w:color w:val="404040" w:themeColor="text1" w:themeTint="0000BF"/>
    </w:rPr>
  </w:style>
  <w:style w:type="character" w:styleId="LitrichdnChar" w:customStyle="1">
    <w:name w:val="Lời trích dẫn Char"/>
    <w:basedOn w:val="Phngmcinhcuaoanvn"/>
    <w:link w:val="Litrichdn"/>
    <w:uiPriority w:val="29"/>
    <w:rsid w:val="00E701B4"/>
    <w:rPr>
      <w:i w:val="1"/>
      <w:iCs w:val="1"/>
      <w:color w:val="404040" w:themeColor="text1" w:themeTint="0000BF"/>
    </w:rPr>
  </w:style>
  <w:style w:type="paragraph" w:styleId="oancuaDanhsach">
    <w:name w:val="List Paragraph"/>
    <w:basedOn w:val="Binhthng"/>
    <w:uiPriority w:val="34"/>
    <w:qFormat w:val="1"/>
    <w:rsid w:val="00E701B4"/>
    <w:pPr>
      <w:ind w:left="720"/>
      <w:contextualSpacing w:val="1"/>
    </w:pPr>
  </w:style>
  <w:style w:type="character" w:styleId="NhnmnhThm">
    <w:name w:val="Intense Emphasis"/>
    <w:basedOn w:val="Phngmcinhcuaoanvn"/>
    <w:uiPriority w:val="21"/>
    <w:qFormat w:val="1"/>
    <w:rsid w:val="00E701B4"/>
    <w:rPr>
      <w:i w:val="1"/>
      <w:iCs w:val="1"/>
      <w:color w:val="0f4761" w:themeColor="accent1" w:themeShade="0000BF"/>
    </w:rPr>
  </w:style>
  <w:style w:type="paragraph" w:styleId="Nhaykepm">
    <w:name w:val="Intense Quote"/>
    <w:basedOn w:val="Binhthng"/>
    <w:next w:val="Binhthng"/>
    <w:link w:val="NhaykepmChar"/>
    <w:uiPriority w:val="30"/>
    <w:qFormat w:val="1"/>
    <w:rsid w:val="00E701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NhaykepmChar" w:customStyle="1">
    <w:name w:val="Nháy kép Đậm Char"/>
    <w:basedOn w:val="Phngmcinhcuaoanvn"/>
    <w:link w:val="Nhaykepm"/>
    <w:uiPriority w:val="30"/>
    <w:rsid w:val="00E701B4"/>
    <w:rPr>
      <w:i w:val="1"/>
      <w:iCs w:val="1"/>
      <w:color w:val="0f4761" w:themeColor="accent1" w:themeShade="0000BF"/>
    </w:rPr>
  </w:style>
  <w:style w:type="character" w:styleId="ThamchiuNhnmnh">
    <w:name w:val="Intense Reference"/>
    <w:basedOn w:val="Phngmcinhcuaoanvn"/>
    <w:uiPriority w:val="32"/>
    <w:qFormat w:val="1"/>
    <w:rsid w:val="00E701B4"/>
    <w:rPr>
      <w:b w:val="1"/>
      <w:bCs w:val="1"/>
      <w:smallCaps w:val="1"/>
      <w:color w:val="0f4761" w:themeColor="accent1" w:themeShade="0000BF"/>
      <w:spacing w:val="5"/>
    </w:rPr>
  </w:style>
  <w:style w:type="paragraph" w:styleId="Subtitle">
    <w:name w:val="Subtitle"/>
    <w:basedOn w:val="Normal"/>
    <w:next w:val="Normal"/>
    <w:pPr/>
    <w:rPr>
      <w:rFonts w:ascii="Aptos" w:cs="Aptos" w:eastAsia="Aptos" w:hAnsi="Aptos"/>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U66PoioE7VuF0J8SfBsf94Ikg==">CgMxLjA4AHIhMW4tRzRDeWxlNFAyRzdMQUhNeGdkbGVmcTJUNjhGRzRF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2025-09-24T02:38:00Z</dcterms:created>
  <dc:creator>Windows 10</dc:creator>
</cp:coreProperties>
</file>