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FCB" w:rsidRPr="005B2FCB" w:rsidRDefault="005B2FCB" w:rsidP="00432AC0">
      <w:pPr>
        <w:widowControl w:val="0"/>
        <w:jc w:val="center"/>
        <w:rPr>
          <w:b/>
          <w:sz w:val="36"/>
          <w:szCs w:val="36"/>
          <w:lang w:val="nl-NL"/>
        </w:rPr>
      </w:pPr>
      <w:r w:rsidRPr="005B2FCB">
        <w:rPr>
          <w:b/>
          <w:sz w:val="36"/>
          <w:szCs w:val="36"/>
          <w:lang w:val="nl-NL"/>
        </w:rPr>
        <w:t xml:space="preserve">VĂN BẢN </w:t>
      </w:r>
      <w:r w:rsidR="009158A5">
        <w:rPr>
          <w:b/>
          <w:sz w:val="36"/>
          <w:szCs w:val="36"/>
          <w:lang w:val="nl-NL"/>
        </w:rPr>
        <w:t>KHÁC</w:t>
      </w:r>
    </w:p>
    <w:p w:rsidR="005B2FCB" w:rsidRPr="005B2FCB" w:rsidRDefault="0066286E" w:rsidP="005B2FCB">
      <w:pPr>
        <w:jc w:val="center"/>
        <w:rPr>
          <w:b/>
          <w:bCs/>
          <w:sz w:val="32"/>
          <w:szCs w:val="32"/>
        </w:rPr>
      </w:pPr>
      <w:r>
        <w:rPr>
          <w:b/>
          <w:bCs/>
          <w:sz w:val="32"/>
          <w:szCs w:val="32"/>
        </w:rPr>
        <w:t>ỦY BAN NHÂN DÂN TỈNH</w:t>
      </w:r>
    </w:p>
    <w:p w:rsidR="0052683C" w:rsidRPr="005B2FCB" w:rsidRDefault="001C0726" w:rsidP="005B2FCB">
      <w:pPr>
        <w:pStyle w:val="NormalWeb"/>
        <w:widowControl w:val="0"/>
        <w:spacing w:before="0" w:beforeAutospacing="0" w:after="0" w:afterAutospacing="0"/>
        <w:jc w:val="center"/>
        <w:rPr>
          <w:rStyle w:val="notranslate"/>
          <w:rFonts w:eastAsia="Calibri"/>
          <w:b/>
          <w:bCs/>
          <w:sz w:val="36"/>
          <w:szCs w:val="36"/>
        </w:rPr>
      </w:pPr>
      <w:r>
        <w:rPr>
          <w:rFonts w:eastAsia="Calibri"/>
          <w:b/>
          <w:bCs/>
          <w:noProof/>
          <w:sz w:val="36"/>
          <w:szCs w:val="36"/>
        </w:rPr>
        <w:pict>
          <v:shapetype id="_x0000_t32" coordsize="21600,21600" o:spt="32" o:oned="t" path="m,l21600,21600e" filled="f">
            <v:path arrowok="t" fillok="f" o:connecttype="none"/>
            <o:lock v:ext="edit" shapetype="t"/>
          </v:shapetype>
          <v:shape id="_x0000_s15140" type="#_x0000_t32" style="position:absolute;left:0;text-align:left;margin-left:135.65pt;margin-top:1.6pt;width:192.2pt;height:0;z-index:251687936" o:connectortype="straight"/>
        </w:pict>
      </w:r>
    </w:p>
    <w:tbl>
      <w:tblPr>
        <w:tblW w:w="9934" w:type="dxa"/>
        <w:tblInd w:w="-175" w:type="dxa"/>
        <w:tblLook w:val="01E0"/>
      </w:tblPr>
      <w:tblGrid>
        <w:gridCol w:w="3325"/>
        <w:gridCol w:w="6609"/>
      </w:tblGrid>
      <w:tr w:rsidR="0066286E" w:rsidTr="0066286E">
        <w:trPr>
          <w:trHeight w:val="1490"/>
        </w:trPr>
        <w:tc>
          <w:tcPr>
            <w:tcW w:w="3325" w:type="dxa"/>
            <w:noWrap/>
          </w:tcPr>
          <w:p w:rsidR="0066286E" w:rsidRPr="0066286E" w:rsidRDefault="0066286E" w:rsidP="0066286E">
            <w:pPr>
              <w:jc w:val="center"/>
              <w:rPr>
                <w:b/>
                <w:bCs/>
                <w:lang w:val="nb-NO"/>
              </w:rPr>
            </w:pPr>
            <w:r w:rsidRPr="0066286E">
              <w:rPr>
                <w:b/>
                <w:bCs/>
                <w:lang w:val="nb-NO"/>
              </w:rPr>
              <w:t>ỦY BAN NHÂN DÂN</w:t>
            </w:r>
          </w:p>
          <w:p w:rsidR="0066286E" w:rsidRPr="0066286E" w:rsidRDefault="001C0726" w:rsidP="0066286E">
            <w:pPr>
              <w:jc w:val="center"/>
              <w:rPr>
                <w:b/>
                <w:lang w:val="nb-NO"/>
              </w:rPr>
            </w:pPr>
            <w:r w:rsidRPr="001C0726">
              <w:pict>
                <v:shape id="shape 0" o:spid="_x0000_s15141" style="position:absolute;left:0;text-align:left;margin-left:33.1pt;margin-top:16.7pt;width:90pt;height:0;z-index:251689984;mso-wrap-distance-bottom:60873.6pt" coordsize="100000,100000" o:spt="100" adj="0,,0" path="m,l100000,2645833e" filled="f">
                  <v:stroke joinstyle="round"/>
                  <v:formulas/>
                  <v:path o:connecttype="segments" textboxrect="0,0,0,0"/>
                </v:shape>
              </w:pict>
            </w:r>
            <w:r w:rsidR="0066286E" w:rsidRPr="0066286E">
              <w:rPr>
                <w:b/>
                <w:bCs/>
                <w:lang w:val="nb-NO"/>
              </w:rPr>
              <w:t>TỈNH LÀO CAI</w:t>
            </w:r>
          </w:p>
          <w:p w:rsidR="0066286E" w:rsidRPr="0066286E" w:rsidRDefault="0066286E" w:rsidP="0066286E">
            <w:pPr>
              <w:spacing w:line="264" w:lineRule="auto"/>
              <w:jc w:val="center"/>
              <w:rPr>
                <w:lang w:val="nb-NO"/>
              </w:rPr>
            </w:pPr>
          </w:p>
          <w:p w:rsidR="0066286E" w:rsidRPr="0066286E" w:rsidRDefault="0066286E" w:rsidP="00432AC0">
            <w:pPr>
              <w:spacing w:line="264" w:lineRule="auto"/>
              <w:jc w:val="center"/>
              <w:rPr>
                <w:lang w:val="nb-NO"/>
              </w:rPr>
            </w:pPr>
            <w:r w:rsidRPr="0066286E">
              <w:rPr>
                <w:lang w:val="nb-NO"/>
              </w:rPr>
              <w:t>Số</w:t>
            </w:r>
            <w:r w:rsidRPr="0066286E">
              <w:rPr>
                <w:color w:val="000000"/>
                <w:lang w:val="nb-NO"/>
              </w:rPr>
              <w:t>:</w:t>
            </w:r>
            <w:r w:rsidR="00432AC0">
              <w:rPr>
                <w:color w:val="000000"/>
                <w:lang w:val="nb-NO"/>
              </w:rPr>
              <w:t xml:space="preserve"> </w:t>
            </w:r>
            <w:r w:rsidR="00FC52D6">
              <w:rPr>
                <w:lang w:val="nl-NL"/>
              </w:rPr>
              <w:t>4627/QĐ-UBND</w:t>
            </w:r>
          </w:p>
        </w:tc>
        <w:tc>
          <w:tcPr>
            <w:tcW w:w="6609" w:type="dxa"/>
            <w:noWrap/>
          </w:tcPr>
          <w:p w:rsidR="0066286E" w:rsidRDefault="0066286E" w:rsidP="0066286E">
            <w:pPr>
              <w:pStyle w:val="Heading8"/>
              <w:spacing w:before="0" w:after="0"/>
              <w:jc w:val="center"/>
              <w:rPr>
                <w:b/>
                <w:i w:val="0"/>
                <w:sz w:val="28"/>
                <w:szCs w:val="28"/>
                <w:lang w:val="nb-NO"/>
              </w:rPr>
            </w:pPr>
            <w:r w:rsidRPr="0066286E">
              <w:rPr>
                <w:b/>
                <w:i w:val="0"/>
                <w:sz w:val="28"/>
                <w:szCs w:val="28"/>
                <w:lang w:val="nb-NO"/>
              </w:rPr>
              <w:t>CỘNG HÒA XÃ HỘI CHỦ NGHĨA VIỆT NA</w:t>
            </w:r>
            <w:r>
              <w:rPr>
                <w:b/>
                <w:i w:val="0"/>
                <w:sz w:val="28"/>
                <w:szCs w:val="28"/>
                <w:lang w:val="nb-NO"/>
              </w:rPr>
              <w:t>M</w:t>
            </w:r>
          </w:p>
          <w:p w:rsidR="0066286E" w:rsidRPr="0066286E" w:rsidRDefault="001C0726" w:rsidP="0066286E">
            <w:pPr>
              <w:pStyle w:val="Heading8"/>
              <w:spacing w:before="0" w:after="0"/>
              <w:jc w:val="center"/>
              <w:rPr>
                <w:b/>
                <w:i w:val="0"/>
                <w:sz w:val="28"/>
                <w:szCs w:val="28"/>
                <w:lang w:val="nb-NO"/>
              </w:rPr>
            </w:pPr>
            <w:r w:rsidRPr="001C0726">
              <w:rPr>
                <w:b/>
                <w:i w:val="0"/>
                <w:color w:val="000000"/>
                <w:sz w:val="28"/>
                <w:szCs w:val="28"/>
              </w:rPr>
              <w:pict>
                <v:shape id="shape 1" o:spid="_x0000_s15142" style="position:absolute;left:0;text-align:left;margin-left:64.1pt;margin-top:17.1pt;width:167pt;height:0;z-index:251691008;mso-wrap-distance-bottom:60873.6pt" coordsize="100000,100000" o:spt="100" adj="0,,0" path="m,l100000,4910961e" filled="f">
                  <v:stroke joinstyle="round"/>
                  <v:formulas/>
                  <v:path o:connecttype="segments" textboxrect="0,0,0,0"/>
                </v:shape>
              </w:pict>
            </w:r>
            <w:r w:rsidR="0066286E" w:rsidRPr="0066286E">
              <w:rPr>
                <w:b/>
                <w:i w:val="0"/>
                <w:sz w:val="28"/>
                <w:szCs w:val="28"/>
                <w:lang w:val="nb-NO"/>
              </w:rPr>
              <w:t>Độc lập - Tự do - Hạnh phúc</w:t>
            </w:r>
          </w:p>
          <w:p w:rsidR="0066286E" w:rsidRPr="0066286E" w:rsidRDefault="0066286E" w:rsidP="0066286E">
            <w:pPr>
              <w:spacing w:line="264" w:lineRule="auto"/>
              <w:jc w:val="center"/>
              <w:rPr>
                <w:b/>
                <w:lang w:val="nb-NO"/>
              </w:rPr>
            </w:pPr>
          </w:p>
          <w:p w:rsidR="0066286E" w:rsidRPr="0066286E" w:rsidRDefault="0066286E" w:rsidP="0066286E">
            <w:pPr>
              <w:spacing w:line="264" w:lineRule="auto"/>
              <w:jc w:val="center"/>
              <w:rPr>
                <w:i/>
                <w:lang w:val="nb-NO"/>
              </w:rPr>
            </w:pPr>
            <w:r w:rsidRPr="0066286E">
              <w:rPr>
                <w:i/>
                <w:lang w:val="nb-NO"/>
              </w:rPr>
              <w:t>Lào Cai, ngày</w:t>
            </w:r>
            <w:r w:rsidR="00FC52D6">
              <w:rPr>
                <w:i/>
                <w:lang w:val="nb-NO"/>
              </w:rPr>
              <w:t xml:space="preserve"> 17</w:t>
            </w:r>
            <w:r w:rsidR="00432AC0">
              <w:rPr>
                <w:i/>
                <w:lang w:val="nb-NO"/>
              </w:rPr>
              <w:t xml:space="preserve"> </w:t>
            </w:r>
            <w:r w:rsidRPr="0066286E">
              <w:rPr>
                <w:i/>
                <w:lang w:val="nb-NO"/>
              </w:rPr>
              <w:t>tháng</w:t>
            </w:r>
            <w:r w:rsidR="00432AC0">
              <w:rPr>
                <w:i/>
                <w:lang w:val="nb-NO"/>
              </w:rPr>
              <w:t xml:space="preserve"> </w:t>
            </w:r>
            <w:r w:rsidR="00AC6679">
              <w:rPr>
                <w:i/>
                <w:lang w:val="nb-NO"/>
              </w:rPr>
              <w:t>1</w:t>
            </w:r>
            <w:r w:rsidR="00FC52D6">
              <w:rPr>
                <w:i/>
                <w:lang w:val="nb-NO"/>
              </w:rPr>
              <w:t>2</w:t>
            </w:r>
            <w:r w:rsidRPr="0066286E">
              <w:rPr>
                <w:i/>
                <w:lang w:val="nb-NO"/>
              </w:rPr>
              <w:t xml:space="preserve"> năm 2020</w:t>
            </w:r>
          </w:p>
        </w:tc>
      </w:tr>
    </w:tbl>
    <w:p w:rsidR="0052683C" w:rsidRPr="00B16E10" w:rsidRDefault="0052683C" w:rsidP="005B2FCB">
      <w:pPr>
        <w:spacing w:line="264" w:lineRule="auto"/>
        <w:rPr>
          <w:b/>
          <w:snapToGrid w:val="0"/>
        </w:rPr>
      </w:pPr>
      <w:bookmarkStart w:id="0" w:name="loai_1"/>
    </w:p>
    <w:p w:rsidR="0052683C" w:rsidRPr="005B2FCB" w:rsidRDefault="00432AC0" w:rsidP="005B2FCB">
      <w:pPr>
        <w:spacing w:line="400" w:lineRule="exact"/>
        <w:jc w:val="center"/>
      </w:pPr>
      <w:r>
        <w:rPr>
          <w:b/>
          <w:bCs/>
          <w:snapToGrid w:val="0"/>
        </w:rPr>
        <w:t>QUYẾT</w:t>
      </w:r>
      <w:r w:rsidR="0052683C" w:rsidRPr="005B2FCB">
        <w:rPr>
          <w:b/>
          <w:bCs/>
          <w:snapToGrid w:val="0"/>
        </w:rPr>
        <w:t xml:space="preserve"> ĐỊNH</w:t>
      </w:r>
      <w:bookmarkEnd w:id="0"/>
    </w:p>
    <w:p w:rsidR="004E5BDE" w:rsidRPr="004E5BDE" w:rsidRDefault="004E5BDE" w:rsidP="004E5BDE">
      <w:pPr>
        <w:pStyle w:val="Heading3"/>
        <w:spacing w:before="0" w:after="0"/>
        <w:jc w:val="center"/>
        <w:rPr>
          <w:rFonts w:ascii="Times New Roman" w:hAnsi="Times New Roman"/>
          <w:sz w:val="28"/>
          <w:szCs w:val="28"/>
          <w:lang w:val="nl-NL"/>
        </w:rPr>
      </w:pPr>
      <w:r w:rsidRPr="004E5BDE">
        <w:rPr>
          <w:rFonts w:ascii="Times New Roman" w:hAnsi="Times New Roman"/>
          <w:sz w:val="28"/>
          <w:szCs w:val="28"/>
          <w:lang w:val="nl-NL"/>
        </w:rPr>
        <w:t>Về việc công bố công khai dự toán ngân sách nhà nước</w:t>
      </w:r>
    </w:p>
    <w:p w:rsidR="004E5BDE" w:rsidRPr="004E5BDE" w:rsidRDefault="004E5BDE" w:rsidP="004E5BDE">
      <w:pPr>
        <w:pStyle w:val="Heading3"/>
        <w:spacing w:before="0" w:after="0"/>
        <w:jc w:val="center"/>
        <w:rPr>
          <w:rFonts w:ascii="Times New Roman" w:hAnsi="Times New Roman"/>
          <w:sz w:val="28"/>
          <w:szCs w:val="28"/>
          <w:lang w:val="nl-NL"/>
        </w:rPr>
      </w:pPr>
      <w:r w:rsidRPr="004E5BDE">
        <w:rPr>
          <w:rFonts w:ascii="Times New Roman" w:hAnsi="Times New Roman"/>
          <w:sz w:val="28"/>
          <w:szCs w:val="28"/>
          <w:lang w:val="nl-NL"/>
        </w:rPr>
        <w:t>năm 2021 tỉnh Lào Cai</w:t>
      </w:r>
    </w:p>
    <w:p w:rsidR="005B2FCB" w:rsidRPr="005B2FCB" w:rsidRDefault="001C0726" w:rsidP="005B2FCB">
      <w:pPr>
        <w:spacing w:line="400" w:lineRule="exact"/>
        <w:jc w:val="center"/>
        <w:rPr>
          <w:b/>
        </w:rPr>
      </w:pPr>
      <w:r>
        <w:rPr>
          <w:b/>
          <w:noProof/>
        </w:rPr>
        <w:pict>
          <v:line id="_x0000_s15001" style="position:absolute;left:0;text-align:left;z-index:251630592" from="163.5pt,2.9pt" to="314.4pt,2.9pt"/>
        </w:pic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Căn cứ Luật Tổ chức Chính quyền địa phương ngày 19/6/2015;</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Căn cứ Luật Ngân sách nhà nước ngày 25/6/2015;</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 xml:space="preserve">Căn cứ Nghị định số 163/2016/NĐ-CP ngày 21/12/2016 của Chính phủ Quy định chi tiết và hướng dẫn thi hành một số điều của Luật Ngân sách nhà nước; </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Căn cứ Thông tư số 343/2016/TT-BTC ngày 30/12/2016 của Bộ Tài chính hướng dẫn thực hiện công khai ngân sách đối với các cấp ngân sách;</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Căn cứ Nghị quyết số 33/NQ-HĐND ngày 04/12/2020 của Hội đồng nhân dân tỉnh về dự toán ngân sách tỉnh Lào Cai năm 2021;</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Căn cứ Quyết định số 4389/QĐ-UBND ngày 08/12/2020 của Ủy ban nhân dân tỉnh về việc giao chỉ tiêu kế hoạch phát triển kinh tế - xã hội và dự toán ngân sách nhà nước năm 2021;</w:t>
      </w:r>
    </w:p>
    <w:p w:rsidR="004E5BDE" w:rsidRPr="004E5BDE" w:rsidRDefault="004E5BDE" w:rsidP="00C1208D">
      <w:pPr>
        <w:pStyle w:val="BodyText2"/>
        <w:spacing w:before="120" w:after="120"/>
        <w:ind w:firstLine="567"/>
        <w:jc w:val="both"/>
        <w:rPr>
          <w:rFonts w:ascii="Times New Roman" w:hAnsi="Times New Roman"/>
          <w:b w:val="0"/>
          <w:i/>
          <w:szCs w:val="28"/>
        </w:rPr>
      </w:pPr>
      <w:r w:rsidRPr="004E5BDE">
        <w:rPr>
          <w:rFonts w:ascii="Times New Roman" w:hAnsi="Times New Roman"/>
          <w:b w:val="0"/>
          <w:i/>
          <w:szCs w:val="28"/>
        </w:rPr>
        <w:t>Theo đề nghị của Sở Tài chính tại Văn bản s</w:t>
      </w:r>
      <w:r>
        <w:rPr>
          <w:rFonts w:ascii="Times New Roman" w:hAnsi="Times New Roman"/>
          <w:b w:val="0"/>
          <w:i/>
          <w:szCs w:val="28"/>
        </w:rPr>
        <w:t>ố 2754/STC-QLNS ngày 15/12/2020.</w:t>
      </w:r>
    </w:p>
    <w:p w:rsidR="0052683C" w:rsidRPr="00147F18" w:rsidRDefault="00432AC0" w:rsidP="00147F18">
      <w:pPr>
        <w:spacing w:before="80" w:line="400" w:lineRule="exact"/>
        <w:ind w:firstLine="454"/>
        <w:jc w:val="center"/>
        <w:rPr>
          <w:b/>
        </w:rPr>
      </w:pPr>
      <w:r w:rsidRPr="00432AC0">
        <w:rPr>
          <w:b/>
          <w:color w:val="000000"/>
        </w:rPr>
        <w:t>QUYẾT ĐỊNH</w:t>
      </w:r>
    </w:p>
    <w:p w:rsidR="004E5BDE" w:rsidRDefault="004E5BDE" w:rsidP="004E5BDE">
      <w:pPr>
        <w:pStyle w:val="BodyTextIndent"/>
        <w:spacing w:after="120"/>
        <w:ind w:firstLine="562"/>
        <w:rPr>
          <w:rFonts w:ascii="Times New Roman" w:hAnsi="Times New Roman"/>
          <w:szCs w:val="28"/>
          <w:lang w:val="nl-NL"/>
        </w:rPr>
      </w:pPr>
      <w:r>
        <w:rPr>
          <w:rFonts w:ascii="Times New Roman" w:hAnsi="Times New Roman"/>
          <w:b/>
          <w:szCs w:val="28"/>
          <w:lang w:val="nl-NL"/>
        </w:rPr>
        <w:t>Điều 1.</w:t>
      </w:r>
      <w:r>
        <w:rPr>
          <w:rFonts w:ascii="Times New Roman" w:hAnsi="Times New Roman"/>
          <w:szCs w:val="28"/>
          <w:lang w:val="nl-NL"/>
        </w:rPr>
        <w:t>Công bố công khai số liệu dự toán ngân sách nhà nước tỉnh Lào Cai</w:t>
      </w:r>
      <w:r w:rsidR="00C1208D">
        <w:rPr>
          <w:rFonts w:ascii="Times New Roman" w:hAnsi="Times New Roman"/>
          <w:szCs w:val="28"/>
          <w:lang w:val="nl-NL"/>
        </w:rPr>
        <w:t xml:space="preserve"> </w:t>
      </w:r>
      <w:r>
        <w:rPr>
          <w:rFonts w:ascii="Times New Roman" w:hAnsi="Times New Roman"/>
          <w:szCs w:val="28"/>
          <w:lang w:val="nl-NL"/>
        </w:rPr>
        <w:t>năm 2021 như sau:</w:t>
      </w:r>
    </w:p>
    <w:p w:rsidR="004E5BDE" w:rsidRDefault="004E5BDE" w:rsidP="004E5BDE">
      <w:pPr>
        <w:pStyle w:val="BodyTextIndent"/>
        <w:spacing w:after="120"/>
        <w:ind w:firstLine="562"/>
        <w:jc w:val="center"/>
        <w:rPr>
          <w:rFonts w:ascii="Times New Roman" w:hAnsi="Times New Roman"/>
          <w:szCs w:val="28"/>
          <w:lang w:val="nl-NL"/>
        </w:rPr>
      </w:pPr>
      <w:r>
        <w:rPr>
          <w:rFonts w:ascii="Times New Roman" w:hAnsi="Times New Roman"/>
          <w:i/>
          <w:szCs w:val="28"/>
          <w:lang w:val="nl-NL"/>
        </w:rPr>
        <w:t>(Chi</w:t>
      </w:r>
      <w:r w:rsidR="00C1208D">
        <w:rPr>
          <w:rFonts w:ascii="Times New Roman" w:hAnsi="Times New Roman"/>
          <w:i/>
          <w:szCs w:val="28"/>
          <w:lang w:val="nl-NL"/>
        </w:rPr>
        <w:t xml:space="preserve"> </w:t>
      </w:r>
      <w:r>
        <w:rPr>
          <w:rFonts w:ascii="Times New Roman" w:hAnsi="Times New Roman"/>
          <w:i/>
          <w:szCs w:val="28"/>
          <w:lang w:val="nl-NL"/>
        </w:rPr>
        <w:t>tiết theo các biểu đính kèm)</w:t>
      </w:r>
    </w:p>
    <w:p w:rsidR="00C1208D" w:rsidRDefault="00C1208D" w:rsidP="00C1208D">
      <w:pPr>
        <w:pStyle w:val="BodyTextIndent"/>
        <w:spacing w:after="120"/>
        <w:ind w:firstLine="562"/>
        <w:rPr>
          <w:rFonts w:ascii="Times New Roman" w:hAnsi="Times New Roman"/>
          <w:szCs w:val="28"/>
          <w:lang w:val="nl-NL"/>
        </w:rPr>
      </w:pPr>
      <w:r>
        <w:rPr>
          <w:rFonts w:ascii="Times New Roman" w:hAnsi="Times New Roman"/>
          <w:b/>
          <w:szCs w:val="28"/>
          <w:lang w:val="nl-NL"/>
        </w:rPr>
        <w:t>Điều 2.</w:t>
      </w:r>
      <w:r>
        <w:rPr>
          <w:rFonts w:ascii="Times New Roman" w:hAnsi="Times New Roman"/>
          <w:szCs w:val="28"/>
          <w:lang w:val="nl-NL"/>
        </w:rPr>
        <w:t>Quyết định có hiệu lực kể từ ngày ký.</w:t>
      </w:r>
    </w:p>
    <w:p w:rsidR="00C1208D" w:rsidRDefault="00C1208D" w:rsidP="00C1208D">
      <w:pPr>
        <w:pStyle w:val="BodyTextIndent"/>
        <w:spacing w:after="120"/>
        <w:ind w:firstLine="562"/>
        <w:rPr>
          <w:rFonts w:ascii="Times New Roman" w:hAnsi="Times New Roman"/>
          <w:szCs w:val="28"/>
          <w:lang w:val="nl-NL"/>
        </w:rPr>
      </w:pPr>
      <w:r>
        <w:rPr>
          <w:rFonts w:ascii="Times New Roman" w:hAnsi="Times New Roman"/>
          <w:b/>
          <w:szCs w:val="28"/>
          <w:lang w:val="nl-NL"/>
        </w:rPr>
        <w:t>Điều 3.</w:t>
      </w:r>
      <w:r>
        <w:rPr>
          <w:rFonts w:ascii="Times New Roman" w:hAnsi="Times New Roman"/>
          <w:szCs w:val="28"/>
          <w:lang w:val="nl-NL"/>
        </w:rPr>
        <w:t>Chánh Văn phòng UBND tỉnh; Giám đốc: Sở Tài chính, Kho bạc Nhà nước tỉnh; Thủ trưởng các Sở, ngành, đơn vị liên quan tổ chức thực hiện Quyết định này./.</w:t>
      </w:r>
    </w:p>
    <w:p w:rsidR="00432AC0" w:rsidRDefault="00432AC0" w:rsidP="00432AC0">
      <w:pPr>
        <w:ind w:firstLine="545"/>
        <w:jc w:val="both"/>
        <w:rPr>
          <w:sz w:val="18"/>
        </w:rPr>
      </w:pPr>
    </w:p>
    <w:tbl>
      <w:tblPr>
        <w:tblW w:w="9600" w:type="dxa"/>
        <w:tblInd w:w="108" w:type="dxa"/>
        <w:tblLook w:val="04A0"/>
      </w:tblPr>
      <w:tblGrid>
        <w:gridCol w:w="142"/>
        <w:gridCol w:w="678"/>
        <w:gridCol w:w="3965"/>
        <w:gridCol w:w="2235"/>
        <w:gridCol w:w="1944"/>
        <w:gridCol w:w="636"/>
      </w:tblGrid>
      <w:tr w:rsidR="00432AC0" w:rsidTr="00505879">
        <w:trPr>
          <w:gridBefore w:val="1"/>
          <w:gridAfter w:val="1"/>
          <w:wBefore w:w="142" w:type="dxa"/>
          <w:wAfter w:w="636" w:type="dxa"/>
        </w:trPr>
        <w:tc>
          <w:tcPr>
            <w:tcW w:w="4643" w:type="dxa"/>
            <w:gridSpan w:val="2"/>
            <w:noWrap/>
          </w:tcPr>
          <w:p w:rsidR="00432AC0" w:rsidRDefault="00432AC0"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p w:rsidR="00147F18" w:rsidRDefault="00147F18" w:rsidP="00943131">
            <w:pPr>
              <w:jc w:val="both"/>
            </w:pPr>
          </w:p>
        </w:tc>
        <w:tc>
          <w:tcPr>
            <w:tcW w:w="4179" w:type="dxa"/>
            <w:gridSpan w:val="2"/>
            <w:noWrap/>
          </w:tcPr>
          <w:p w:rsidR="00432AC0" w:rsidRDefault="00432AC0" w:rsidP="00943131">
            <w:pPr>
              <w:jc w:val="center"/>
              <w:rPr>
                <w:b/>
              </w:rPr>
            </w:pPr>
            <w:r>
              <w:rPr>
                <w:b/>
              </w:rPr>
              <w:t>TM. ỦY BAN NHÂN DÂN</w:t>
            </w:r>
          </w:p>
          <w:p w:rsidR="00432AC0" w:rsidRDefault="00432AC0" w:rsidP="00432AC0">
            <w:pPr>
              <w:jc w:val="center"/>
              <w:rPr>
                <w:b/>
              </w:rPr>
            </w:pPr>
            <w:r>
              <w:rPr>
                <w:b/>
              </w:rPr>
              <w:t>CHỦ TỊCH</w:t>
            </w:r>
          </w:p>
          <w:p w:rsidR="00432AC0" w:rsidRDefault="00432AC0" w:rsidP="00432AC0">
            <w:pPr>
              <w:jc w:val="center"/>
              <w:rPr>
                <w:b/>
              </w:rPr>
            </w:pPr>
            <w:r>
              <w:rPr>
                <w:b/>
              </w:rPr>
              <w:t>Đã ký</w:t>
            </w:r>
          </w:p>
          <w:p w:rsidR="00C1208D" w:rsidRDefault="00C1208D" w:rsidP="00943131">
            <w:pPr>
              <w:jc w:val="center"/>
              <w:rPr>
                <w:b/>
              </w:rPr>
            </w:pPr>
            <w:r>
              <w:rPr>
                <w:b/>
              </w:rPr>
              <w:t>Trịnh Xuân Trường</w:t>
            </w: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C1208D" w:rsidRDefault="00C1208D"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727256" w:rsidRDefault="00727256" w:rsidP="00943131">
            <w:pPr>
              <w:jc w:val="center"/>
              <w:rPr>
                <w:b/>
              </w:rPr>
            </w:pPr>
          </w:p>
          <w:p w:rsidR="00C1208D" w:rsidRDefault="00C1208D" w:rsidP="00943131">
            <w:pPr>
              <w:jc w:val="center"/>
              <w:rPr>
                <w:b/>
              </w:rPr>
            </w:pPr>
          </w:p>
          <w:p w:rsidR="00C1208D" w:rsidRDefault="00C1208D" w:rsidP="00943131">
            <w:pPr>
              <w:jc w:val="center"/>
              <w:rPr>
                <w:b/>
              </w:rPr>
            </w:pPr>
          </w:p>
        </w:tc>
      </w:tr>
      <w:tr w:rsidR="00505879" w:rsidRPr="00505879" w:rsidTr="00505879">
        <w:trPr>
          <w:gridBefore w:val="1"/>
          <w:gridAfter w:val="1"/>
          <w:wBefore w:w="142" w:type="dxa"/>
          <w:wAfter w:w="636" w:type="dxa"/>
        </w:trPr>
        <w:tc>
          <w:tcPr>
            <w:tcW w:w="4643" w:type="dxa"/>
            <w:gridSpan w:val="2"/>
            <w:shd w:val="clear" w:color="auto" w:fill="auto"/>
            <w:noWrap/>
          </w:tcPr>
          <w:p w:rsidR="00505879" w:rsidRPr="00505879" w:rsidRDefault="00505879" w:rsidP="00505879">
            <w:pPr>
              <w:jc w:val="both"/>
              <w:rPr>
                <w:b/>
              </w:rPr>
            </w:pPr>
            <w:r w:rsidRPr="00505879">
              <w:rPr>
                <w:b/>
              </w:rPr>
              <w:lastRenderedPageBreak/>
              <w:t>UBND TỈNH LÀO CAI</w:t>
            </w:r>
          </w:p>
        </w:tc>
        <w:tc>
          <w:tcPr>
            <w:tcW w:w="4179" w:type="dxa"/>
            <w:gridSpan w:val="2"/>
            <w:shd w:val="clear" w:color="auto" w:fill="auto"/>
            <w:noWrap/>
          </w:tcPr>
          <w:p w:rsidR="00505879" w:rsidRPr="00505879" w:rsidRDefault="00505879" w:rsidP="00505879">
            <w:pPr>
              <w:jc w:val="center"/>
            </w:pPr>
            <w:r w:rsidRPr="00505879">
              <w:rPr>
                <w:b/>
              </w:rPr>
              <w:t xml:space="preserve"> </w:t>
            </w:r>
            <w:r w:rsidRPr="00505879">
              <w:t xml:space="preserve">Biểu số 46/CK-NSNN </w:t>
            </w:r>
          </w:p>
        </w:tc>
      </w:tr>
      <w:tr w:rsidR="00505879" w:rsidRPr="00505879" w:rsidTr="00505879">
        <w:trPr>
          <w:trHeight w:val="315"/>
        </w:trPr>
        <w:tc>
          <w:tcPr>
            <w:tcW w:w="9600" w:type="dxa"/>
            <w:gridSpan w:val="6"/>
            <w:tcBorders>
              <w:top w:val="nil"/>
              <w:left w:val="nil"/>
              <w:bottom w:val="nil"/>
              <w:right w:val="nil"/>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CÂN ĐỐI NGÂN SÁCH ĐỊA PHƯƠNG NĂM 2021</w:t>
            </w:r>
          </w:p>
        </w:tc>
      </w:tr>
      <w:tr w:rsidR="00505879" w:rsidRPr="00505879" w:rsidTr="00505879">
        <w:trPr>
          <w:trHeight w:val="315"/>
        </w:trPr>
        <w:tc>
          <w:tcPr>
            <w:tcW w:w="9600" w:type="dxa"/>
            <w:gridSpan w:val="6"/>
            <w:tcBorders>
              <w:top w:val="nil"/>
              <w:left w:val="nil"/>
              <w:bottom w:val="nil"/>
              <w:right w:val="nil"/>
            </w:tcBorders>
            <w:shd w:val="clear" w:color="auto" w:fill="auto"/>
            <w:vAlign w:val="center"/>
            <w:hideMark/>
          </w:tcPr>
          <w:p w:rsidR="00505879" w:rsidRPr="00505879" w:rsidRDefault="00505879" w:rsidP="00505879">
            <w:pPr>
              <w:jc w:val="center"/>
              <w:rPr>
                <w:i/>
                <w:iCs/>
                <w:color w:val="000000"/>
                <w:sz w:val="24"/>
                <w:szCs w:val="24"/>
              </w:rPr>
            </w:pPr>
            <w:r w:rsidRPr="00505879">
              <w:rPr>
                <w:i/>
                <w:iCs/>
                <w:color w:val="000000"/>
                <w:sz w:val="24"/>
                <w:szCs w:val="24"/>
              </w:rPr>
              <w:t>Kèm theo Quyết định số 4627/QĐ-UBND ngày 17/12/2020 của UBND tỉnh Lào Cai</w:t>
            </w:r>
          </w:p>
        </w:tc>
      </w:tr>
      <w:tr w:rsidR="00505879" w:rsidRPr="00505879" w:rsidTr="00505879">
        <w:trPr>
          <w:trHeight w:val="315"/>
        </w:trPr>
        <w:tc>
          <w:tcPr>
            <w:tcW w:w="820" w:type="dxa"/>
            <w:gridSpan w:val="2"/>
            <w:tcBorders>
              <w:top w:val="nil"/>
              <w:left w:val="nil"/>
              <w:bottom w:val="nil"/>
              <w:right w:val="nil"/>
            </w:tcBorders>
            <w:shd w:val="clear" w:color="auto" w:fill="auto"/>
            <w:vAlign w:val="center"/>
            <w:hideMark/>
          </w:tcPr>
          <w:p w:rsidR="00505879" w:rsidRPr="00505879" w:rsidRDefault="00505879" w:rsidP="00505879">
            <w:pPr>
              <w:jc w:val="right"/>
              <w:rPr>
                <w:i/>
                <w:iCs/>
                <w:color w:val="000000"/>
                <w:sz w:val="24"/>
                <w:szCs w:val="24"/>
              </w:rPr>
            </w:pPr>
          </w:p>
        </w:tc>
        <w:tc>
          <w:tcPr>
            <w:tcW w:w="6200" w:type="dxa"/>
            <w:gridSpan w:val="2"/>
            <w:tcBorders>
              <w:top w:val="nil"/>
              <w:left w:val="nil"/>
              <w:bottom w:val="nil"/>
              <w:right w:val="nil"/>
            </w:tcBorders>
            <w:shd w:val="clear" w:color="auto" w:fill="auto"/>
            <w:vAlign w:val="center"/>
            <w:hideMark/>
          </w:tcPr>
          <w:p w:rsidR="00505879" w:rsidRPr="00505879" w:rsidRDefault="00505879" w:rsidP="00505879">
            <w:pPr>
              <w:rPr>
                <w:sz w:val="24"/>
                <w:szCs w:val="24"/>
              </w:rPr>
            </w:pPr>
          </w:p>
        </w:tc>
        <w:tc>
          <w:tcPr>
            <w:tcW w:w="2580" w:type="dxa"/>
            <w:gridSpan w:val="2"/>
            <w:tcBorders>
              <w:top w:val="nil"/>
              <w:left w:val="nil"/>
              <w:bottom w:val="single" w:sz="4" w:space="0" w:color="auto"/>
              <w:right w:val="nil"/>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Đơn vị: Triệu đồng </w:t>
            </w:r>
          </w:p>
        </w:tc>
      </w:tr>
      <w:tr w:rsidR="00505879" w:rsidRPr="00505879" w:rsidTr="00505879">
        <w:trPr>
          <w:trHeight w:val="465"/>
        </w:trPr>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STT</w:t>
            </w:r>
          </w:p>
        </w:tc>
        <w:tc>
          <w:tcPr>
            <w:tcW w:w="6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Nội dung</w:t>
            </w:r>
          </w:p>
        </w:tc>
        <w:tc>
          <w:tcPr>
            <w:tcW w:w="25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 xml:space="preserve"> Dự toán năm 2021 </w:t>
            </w:r>
          </w:p>
        </w:tc>
      </w:tr>
      <w:tr w:rsidR="00505879" w:rsidRPr="00505879" w:rsidTr="00505879">
        <w:trPr>
          <w:trHeight w:val="1665"/>
        </w:trPr>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c>
          <w:tcPr>
            <w:tcW w:w="6200" w:type="dxa"/>
            <w:gridSpan w:val="2"/>
            <w:vMerge/>
            <w:tcBorders>
              <w:top w:val="single" w:sz="4" w:space="0" w:color="auto"/>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c>
          <w:tcPr>
            <w:tcW w:w="2580" w:type="dxa"/>
            <w:gridSpan w:val="2"/>
            <w:vMerge/>
            <w:tcBorders>
              <w:top w:val="nil"/>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A</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TỔNG NGUỒN THU NSĐP</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13,704,000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NSĐP được hưởng theo phân cấp</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7,125,642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NSĐP hưởng 100%</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5,098,200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NSĐP hưởng từ các khoản thu phân chia</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xml:space="preserve">                        2,027,442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Thu bổ sung từ ngân sách cấp trên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6,578,358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cân đối ngân sách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4,649,925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có mục tiêu</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1,777,950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Số bổ sung thực hiện CCTL 1,49 triệu đồng/tháng</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150,483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từ quỹ dự trữ tài chính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IV</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kết dư</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V</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chuyển nguồn từ năm trước chuyển sang</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VII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huy động đầu tư từ nguồn vốn vay lại Chính phủ vay nước ngoài</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VII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Thu quản lý qua ngân sách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B</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TỔNG CHI NSĐP</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13,789,000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Tổng chi cân đối NSĐP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12,097,196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đầu tư phát triển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3,561,570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thường xuyên</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7,720,626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trả nợ lãi các khoản do chính quyền địa phương vay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3,900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4</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bổ sung quỹ dự trữ tài chính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1,100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5</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Dự phòng ngân sách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w:t>
            </w:r>
            <w:r w:rsidRPr="00505879">
              <w:rPr>
                <w:color w:val="000000"/>
                <w:sz w:val="24"/>
                <w:szCs w:val="24"/>
              </w:rPr>
              <w:lastRenderedPageBreak/>
              <w:t xml:space="preserve">260,000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lastRenderedPageBreak/>
              <w:t>6</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tạo nguồn, điều chỉnh tiền lương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xml:space="preserve">                           550,000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Chi các chương trình MTQG, CT mục tiêu, nhiệm vụ khác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1,691,804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các chương trình mục tiêu quốc gia</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các chương trình mục tiêu, nhiệm vụ</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1,691,804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III</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Chi chuyển nguồn sang năm sau</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IV</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Chi quản lý qua ngân sách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V</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Chi nộp trả ngân sách cấp trên</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C</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BỘI THU NSĐP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D</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BỘI CHI NSĐP</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85,000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E</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CHI TRẢ NỢ GỐC CỦA NSĐP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80,100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Từ nguồn vay để trả nợ gốc</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Từ nguồn bội thu, tăng thu, tiết kiệm chi, kết dư ngân sách cấp tỉnh</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xml:space="preserve">                             80,100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F</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TỔNG MỨC VAY CỦA NSĐP </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sz w:val="24"/>
                <w:szCs w:val="24"/>
              </w:rPr>
            </w:pPr>
            <w:r w:rsidRPr="00505879">
              <w:rPr>
                <w:b/>
                <w:bCs/>
                <w:sz w:val="24"/>
                <w:szCs w:val="24"/>
              </w:rPr>
              <w:t xml:space="preserve">                           165,100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Vay để bù đắp bội chi</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xml:space="preserve">                           165,100 </w:t>
            </w:r>
          </w:p>
        </w:tc>
      </w:tr>
      <w:tr w:rsidR="00505879" w:rsidRPr="00505879" w:rsidTr="00505879">
        <w:trPr>
          <w:trHeight w:val="315"/>
        </w:trPr>
        <w:tc>
          <w:tcPr>
            <w:tcW w:w="820" w:type="dxa"/>
            <w:gridSpan w:val="2"/>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20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Vay để trả nợ gốc</w:t>
            </w:r>
          </w:p>
        </w:tc>
        <w:tc>
          <w:tcPr>
            <w:tcW w:w="2580"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w:t>
            </w:r>
          </w:p>
        </w:tc>
      </w:tr>
    </w:tbl>
    <w:p w:rsidR="004B628E" w:rsidRDefault="004B628E" w:rsidP="007B71D8">
      <w:pPr>
        <w:jc w:val="center"/>
        <w:rPr>
          <w:b/>
          <w:bCs/>
          <w:color w:val="000000"/>
        </w:rPr>
      </w:pPr>
    </w:p>
    <w:p w:rsidR="004B628E" w:rsidRDefault="004B628E" w:rsidP="007B71D8">
      <w:pPr>
        <w:jc w:val="center"/>
        <w:rPr>
          <w:b/>
          <w:bCs/>
          <w:color w:val="000000"/>
        </w:rPr>
      </w:pPr>
    </w:p>
    <w:p w:rsidR="004B628E" w:rsidRDefault="004B628E" w:rsidP="007B71D8">
      <w:pPr>
        <w:jc w:val="center"/>
        <w:rPr>
          <w:b/>
          <w:bCs/>
          <w:color w:val="000000"/>
        </w:rPr>
      </w:pPr>
    </w:p>
    <w:p w:rsidR="004B628E" w:rsidRDefault="004B628E" w:rsidP="007B71D8">
      <w:pPr>
        <w:jc w:val="center"/>
        <w:rPr>
          <w:b/>
          <w:bCs/>
          <w:color w:val="000000"/>
        </w:rPr>
      </w:pPr>
    </w:p>
    <w:p w:rsidR="004B628E" w:rsidRDefault="004B628E"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tbl>
      <w:tblPr>
        <w:tblW w:w="9498" w:type="dxa"/>
        <w:tblInd w:w="108" w:type="dxa"/>
        <w:tblLook w:val="04A0"/>
      </w:tblPr>
      <w:tblGrid>
        <w:gridCol w:w="900"/>
        <w:gridCol w:w="5620"/>
        <w:gridCol w:w="964"/>
        <w:gridCol w:w="2014"/>
      </w:tblGrid>
      <w:tr w:rsidR="00505879" w:rsidRPr="00505879" w:rsidTr="00505879">
        <w:trPr>
          <w:trHeight w:val="315"/>
        </w:trPr>
        <w:tc>
          <w:tcPr>
            <w:tcW w:w="6520" w:type="dxa"/>
            <w:gridSpan w:val="2"/>
            <w:tcBorders>
              <w:top w:val="nil"/>
              <w:left w:val="nil"/>
              <w:bottom w:val="nil"/>
              <w:right w:val="nil"/>
            </w:tcBorders>
            <w:shd w:val="clear" w:color="auto" w:fill="auto"/>
            <w:vAlign w:val="center"/>
            <w:hideMark/>
          </w:tcPr>
          <w:p w:rsidR="00505879" w:rsidRPr="00505879" w:rsidRDefault="00505879" w:rsidP="00505879">
            <w:pPr>
              <w:rPr>
                <w:b/>
                <w:bCs/>
                <w:sz w:val="24"/>
                <w:szCs w:val="24"/>
              </w:rPr>
            </w:pPr>
            <w:r w:rsidRPr="00505879">
              <w:rPr>
                <w:b/>
                <w:bCs/>
                <w:sz w:val="24"/>
                <w:szCs w:val="24"/>
              </w:rPr>
              <w:lastRenderedPageBreak/>
              <w:t>UBND TỈNH LÀO CAI</w:t>
            </w:r>
          </w:p>
        </w:tc>
        <w:tc>
          <w:tcPr>
            <w:tcW w:w="2978" w:type="dxa"/>
            <w:gridSpan w:val="2"/>
            <w:tcBorders>
              <w:top w:val="nil"/>
              <w:left w:val="nil"/>
              <w:bottom w:val="nil"/>
              <w:right w:val="nil"/>
            </w:tcBorders>
            <w:shd w:val="clear" w:color="auto" w:fill="auto"/>
            <w:vAlign w:val="center"/>
            <w:hideMark/>
          </w:tcPr>
          <w:p w:rsidR="00505879" w:rsidRPr="00505879" w:rsidRDefault="00505879" w:rsidP="00505879">
            <w:pPr>
              <w:jc w:val="right"/>
              <w:rPr>
                <w:sz w:val="24"/>
                <w:szCs w:val="24"/>
              </w:rPr>
            </w:pPr>
            <w:r w:rsidRPr="00505879">
              <w:rPr>
                <w:sz w:val="24"/>
                <w:szCs w:val="24"/>
              </w:rPr>
              <w:t>Biểu số 47/CK-NSNN</w:t>
            </w:r>
          </w:p>
        </w:tc>
      </w:tr>
      <w:tr w:rsidR="00505879" w:rsidRPr="00505879" w:rsidTr="00505879">
        <w:trPr>
          <w:trHeight w:val="780"/>
        </w:trPr>
        <w:tc>
          <w:tcPr>
            <w:tcW w:w="9498" w:type="dxa"/>
            <w:gridSpan w:val="4"/>
            <w:tcBorders>
              <w:top w:val="nil"/>
              <w:left w:val="nil"/>
              <w:bottom w:val="nil"/>
              <w:right w:val="nil"/>
            </w:tcBorders>
            <w:shd w:val="clear" w:color="auto" w:fill="auto"/>
            <w:vAlign w:val="bottom"/>
            <w:hideMark/>
          </w:tcPr>
          <w:p w:rsidR="00505879" w:rsidRPr="00505879" w:rsidRDefault="00505879" w:rsidP="00505879">
            <w:pPr>
              <w:jc w:val="center"/>
              <w:rPr>
                <w:b/>
                <w:bCs/>
                <w:color w:val="000000"/>
                <w:sz w:val="24"/>
                <w:szCs w:val="24"/>
              </w:rPr>
            </w:pPr>
            <w:r w:rsidRPr="00505879">
              <w:rPr>
                <w:b/>
                <w:bCs/>
                <w:color w:val="000000"/>
                <w:sz w:val="24"/>
                <w:szCs w:val="24"/>
              </w:rPr>
              <w:t xml:space="preserve">CÂN ĐỐI NGUỒN THU, CHI DỰ TOÁN NGÂN SÁCH CẤP TỈNH </w:t>
            </w:r>
            <w:r w:rsidRPr="00505879">
              <w:rPr>
                <w:b/>
                <w:bCs/>
                <w:color w:val="000000"/>
                <w:sz w:val="24"/>
                <w:szCs w:val="24"/>
              </w:rPr>
              <w:br/>
              <w:t>VÀ NGÂN SÁCH HUYỆN NĂM 2021</w:t>
            </w:r>
          </w:p>
        </w:tc>
      </w:tr>
      <w:tr w:rsidR="00505879" w:rsidRPr="00505879" w:rsidTr="00505879">
        <w:trPr>
          <w:trHeight w:val="315"/>
        </w:trPr>
        <w:tc>
          <w:tcPr>
            <w:tcW w:w="9498" w:type="dxa"/>
            <w:gridSpan w:val="4"/>
            <w:tcBorders>
              <w:top w:val="nil"/>
              <w:left w:val="nil"/>
              <w:bottom w:val="nil"/>
              <w:right w:val="nil"/>
            </w:tcBorders>
            <w:shd w:val="clear" w:color="auto" w:fill="auto"/>
            <w:hideMark/>
          </w:tcPr>
          <w:p w:rsidR="00505879" w:rsidRPr="00505879" w:rsidRDefault="00505879" w:rsidP="00505879">
            <w:pPr>
              <w:jc w:val="center"/>
              <w:rPr>
                <w:i/>
                <w:iCs/>
                <w:color w:val="000000"/>
                <w:sz w:val="24"/>
                <w:szCs w:val="24"/>
              </w:rPr>
            </w:pPr>
            <w:r w:rsidRPr="00505879">
              <w:rPr>
                <w:i/>
                <w:iCs/>
                <w:color w:val="000000"/>
                <w:sz w:val="24"/>
                <w:szCs w:val="24"/>
              </w:rPr>
              <w:t>Kèm theo Quyết định số 4627/QĐ-UBND ngày 17/12/2020 của UBND tỉnh Lào Cai</w:t>
            </w:r>
          </w:p>
        </w:tc>
      </w:tr>
      <w:tr w:rsidR="00505879" w:rsidRPr="00505879" w:rsidTr="00505879">
        <w:trPr>
          <w:trHeight w:val="315"/>
        </w:trPr>
        <w:tc>
          <w:tcPr>
            <w:tcW w:w="900" w:type="dxa"/>
            <w:tcBorders>
              <w:top w:val="nil"/>
              <w:left w:val="nil"/>
              <w:bottom w:val="nil"/>
              <w:right w:val="nil"/>
            </w:tcBorders>
            <w:shd w:val="clear" w:color="auto" w:fill="auto"/>
            <w:vAlign w:val="center"/>
            <w:hideMark/>
          </w:tcPr>
          <w:p w:rsidR="00505879" w:rsidRPr="00505879" w:rsidRDefault="00505879" w:rsidP="00505879">
            <w:pPr>
              <w:jc w:val="right"/>
              <w:rPr>
                <w:i/>
                <w:iCs/>
                <w:color w:val="000000"/>
                <w:sz w:val="24"/>
                <w:szCs w:val="24"/>
              </w:rPr>
            </w:pPr>
          </w:p>
        </w:tc>
        <w:tc>
          <w:tcPr>
            <w:tcW w:w="6584" w:type="dxa"/>
            <w:gridSpan w:val="2"/>
            <w:tcBorders>
              <w:top w:val="nil"/>
              <w:left w:val="nil"/>
              <w:bottom w:val="nil"/>
              <w:right w:val="nil"/>
            </w:tcBorders>
            <w:shd w:val="clear" w:color="auto" w:fill="auto"/>
            <w:vAlign w:val="center"/>
            <w:hideMark/>
          </w:tcPr>
          <w:p w:rsidR="00505879" w:rsidRPr="00505879" w:rsidRDefault="00505879" w:rsidP="00505879">
            <w:pPr>
              <w:rPr>
                <w:sz w:val="24"/>
                <w:szCs w:val="24"/>
              </w:rPr>
            </w:pPr>
          </w:p>
        </w:tc>
        <w:tc>
          <w:tcPr>
            <w:tcW w:w="2014" w:type="dxa"/>
            <w:tcBorders>
              <w:top w:val="nil"/>
              <w:left w:val="nil"/>
              <w:bottom w:val="single" w:sz="4" w:space="0" w:color="auto"/>
              <w:right w:val="nil"/>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Đơn vị: Triệu đồng</w:t>
            </w:r>
          </w:p>
        </w:tc>
      </w:tr>
      <w:tr w:rsidR="00505879" w:rsidRPr="00505879" w:rsidTr="00505879">
        <w:trPr>
          <w:trHeight w:val="315"/>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STT</w:t>
            </w:r>
          </w:p>
        </w:tc>
        <w:tc>
          <w:tcPr>
            <w:tcW w:w="6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Nội dung</w:t>
            </w:r>
          </w:p>
        </w:tc>
        <w:tc>
          <w:tcPr>
            <w:tcW w:w="2014" w:type="dxa"/>
            <w:vMerge w:val="restart"/>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 xml:space="preserve"> Dự toán năm 2021 </w:t>
            </w:r>
          </w:p>
        </w:tc>
      </w:tr>
      <w:tr w:rsidR="00505879" w:rsidRPr="00505879" w:rsidTr="00505879">
        <w:trPr>
          <w:trHeight w:val="975"/>
        </w:trPr>
        <w:tc>
          <w:tcPr>
            <w:tcW w:w="900" w:type="dxa"/>
            <w:vMerge/>
            <w:tcBorders>
              <w:top w:val="single" w:sz="4" w:space="0" w:color="auto"/>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c>
          <w:tcPr>
            <w:tcW w:w="6584" w:type="dxa"/>
            <w:gridSpan w:val="2"/>
            <w:vMerge/>
            <w:tcBorders>
              <w:top w:val="single" w:sz="4" w:space="0" w:color="auto"/>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c>
          <w:tcPr>
            <w:tcW w:w="2014" w:type="dxa"/>
            <w:vMerge/>
            <w:tcBorders>
              <w:top w:val="nil"/>
              <w:left w:val="single" w:sz="4" w:space="0" w:color="auto"/>
              <w:bottom w:val="single" w:sz="4" w:space="0" w:color="auto"/>
              <w:right w:val="single" w:sz="4" w:space="0" w:color="auto"/>
            </w:tcBorders>
            <w:vAlign w:val="center"/>
            <w:hideMark/>
          </w:tcPr>
          <w:p w:rsidR="00505879" w:rsidRPr="00505879" w:rsidRDefault="00505879" w:rsidP="00505879">
            <w:pPr>
              <w:rPr>
                <w:b/>
                <w:bCs/>
                <w:color w:val="000000"/>
                <w:sz w:val="24"/>
                <w:szCs w:val="24"/>
              </w:rPr>
            </w:pP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A</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NGÂN SÁCH CẤP TỈNH </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Nguồn thu ngân sách </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b/>
                <w:bCs/>
                <w:sz w:val="24"/>
                <w:szCs w:val="24"/>
              </w:rPr>
            </w:pPr>
            <w:r w:rsidRPr="00505879">
              <w:rPr>
                <w:b/>
                <w:bCs/>
                <w:sz w:val="24"/>
                <w:szCs w:val="24"/>
              </w:rPr>
              <w:t xml:space="preserve">                 12,012,273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ngân sách được hưởng theo phân cấp</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5,433,915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từ ngân sách cấp trên</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sz w:val="24"/>
                <w:szCs w:val="24"/>
              </w:rPr>
            </w:pPr>
            <w:r w:rsidRPr="00505879">
              <w:rPr>
                <w:sz w:val="24"/>
                <w:szCs w:val="24"/>
              </w:rPr>
              <w:t xml:space="preserve">                   6,578,358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cân đối ngân sách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4,649,925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có mục tiêu</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1,777,950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Số bổ sung thực hiện CCTL 1,49 triệu đồng/ tháng</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150,483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từ quỹ dự trữ tài chính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4</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kết dư</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5</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chuyển nguồn từ năm trước chuyển sang</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66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sz w:val="24"/>
                <w:szCs w:val="24"/>
              </w:rPr>
            </w:pPr>
            <w:r w:rsidRPr="00505879">
              <w:rPr>
                <w:sz w:val="24"/>
                <w:szCs w:val="24"/>
              </w:rPr>
              <w:t>6</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sz w:val="24"/>
                <w:szCs w:val="24"/>
              </w:rPr>
            </w:pPr>
            <w:r w:rsidRPr="00505879">
              <w:rPr>
                <w:sz w:val="24"/>
                <w:szCs w:val="24"/>
              </w:rPr>
              <w:t>Thu huy động đầu tư từ nguồn vốn vay lại Chính phủ vay nước ngoài</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sz w:val="24"/>
                <w:szCs w:val="24"/>
              </w:rPr>
            </w:pPr>
            <w:r w:rsidRPr="00505879">
              <w:rPr>
                <w:sz w:val="24"/>
                <w:szCs w:val="24"/>
              </w:rPr>
              <w:t>7</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sz w:val="24"/>
                <w:szCs w:val="24"/>
              </w:rPr>
            </w:pPr>
            <w:r w:rsidRPr="00505879">
              <w:rPr>
                <w:sz w:val="24"/>
                <w:szCs w:val="24"/>
              </w:rPr>
              <w:t>Thu quản lý qua ngân sách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sz w:val="24"/>
                <w:szCs w:val="24"/>
              </w:rPr>
            </w:pPr>
            <w:r w:rsidRPr="00505879">
              <w:rPr>
                <w:sz w:val="24"/>
                <w:szCs w:val="24"/>
              </w:rPr>
              <w:t>8</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sz w:val="24"/>
                <w:szCs w:val="24"/>
              </w:rPr>
            </w:pPr>
            <w:r w:rsidRPr="00505879">
              <w:rPr>
                <w:sz w:val="24"/>
                <w:szCs w:val="24"/>
              </w:rPr>
              <w:t>Thu nộp từ ngân sách cấp dưới</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Chi ngân sách</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b/>
                <w:bCs/>
                <w:sz w:val="24"/>
                <w:szCs w:val="24"/>
              </w:rPr>
            </w:pPr>
            <w:r w:rsidRPr="00505879">
              <w:rPr>
                <w:b/>
                <w:bCs/>
                <w:sz w:val="24"/>
                <w:szCs w:val="24"/>
              </w:rPr>
              <w:t xml:space="preserve">                 12,097,273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thuộc nhiệm vụ của ngân sách cấp tỉnh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xml:space="preserve">                   7,920,652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bổ sung cho ngân sách cấp dưới</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sz w:val="24"/>
                <w:szCs w:val="24"/>
              </w:rPr>
            </w:pPr>
            <w:r w:rsidRPr="00505879">
              <w:rPr>
                <w:sz w:val="24"/>
                <w:szCs w:val="24"/>
              </w:rPr>
              <w:t xml:space="preserve">                   4,176,621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bổ sung cân đối ngân sách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1,663,931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bổ sung có mục tiêu</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color w:val="000000"/>
                <w:sz w:val="24"/>
                <w:szCs w:val="24"/>
              </w:rPr>
            </w:pPr>
            <w:r w:rsidRPr="00505879">
              <w:rPr>
                <w:i/>
                <w:iCs/>
                <w:color w:val="000000"/>
                <w:sz w:val="24"/>
                <w:szCs w:val="24"/>
              </w:rPr>
              <w:t xml:space="preserve">                  2,512,690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chuyển nguồn sang năm sau</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4</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quản lý qua ngân sách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5</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nộp ngân sách cấp trên</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color w:val="000000"/>
                <w:sz w:val="24"/>
                <w:szCs w:val="24"/>
              </w:rPr>
            </w:pPr>
            <w:r w:rsidRPr="00505879">
              <w:rPr>
                <w:color w:val="000000"/>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III</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Bội thu NSĐP cấp tỉnh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sz w:val="24"/>
                <w:szCs w:val="24"/>
              </w:rPr>
            </w:pPr>
            <w:r w:rsidRPr="00505879">
              <w:rPr>
                <w:b/>
                <w:bCs/>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lastRenderedPageBreak/>
              <w:t>IV</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Bội chi NSĐP cấp tỉnh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sz w:val="24"/>
                <w:szCs w:val="24"/>
              </w:rPr>
            </w:pPr>
            <w:r w:rsidRPr="00505879">
              <w:rPr>
                <w:b/>
                <w:bCs/>
                <w:sz w:val="24"/>
                <w:szCs w:val="24"/>
              </w:rPr>
              <w:t xml:space="preserve">                        85,000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B</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NGÂN SÁCH HUYỆN </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sz w:val="24"/>
                <w:szCs w:val="24"/>
              </w:rPr>
            </w:pPr>
            <w:r w:rsidRPr="00505879">
              <w:rPr>
                <w:b/>
                <w:bCs/>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Nguồn thu ngân sách </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b/>
                <w:bCs/>
                <w:sz w:val="24"/>
                <w:szCs w:val="24"/>
              </w:rPr>
            </w:pPr>
            <w:r w:rsidRPr="00505879">
              <w:rPr>
                <w:b/>
                <w:bCs/>
                <w:sz w:val="24"/>
                <w:szCs w:val="24"/>
              </w:rPr>
              <w:t xml:space="preserve">                   5,868,348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ngân sách được hưởng theo phân cấp</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xml:space="preserve">                   1,691,727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từ ngân sách cấp trên</w:t>
            </w:r>
          </w:p>
        </w:tc>
        <w:tc>
          <w:tcPr>
            <w:tcW w:w="2014" w:type="dxa"/>
            <w:tcBorders>
              <w:top w:val="nil"/>
              <w:left w:val="nil"/>
              <w:bottom w:val="single" w:sz="4" w:space="0" w:color="auto"/>
              <w:right w:val="single" w:sz="4" w:space="0" w:color="auto"/>
            </w:tcBorders>
            <w:shd w:val="clear" w:color="000000" w:fill="FFFFFF"/>
            <w:vAlign w:val="center"/>
            <w:hideMark/>
          </w:tcPr>
          <w:p w:rsidR="00505879" w:rsidRPr="00505879" w:rsidRDefault="00505879" w:rsidP="00505879">
            <w:pPr>
              <w:jc w:val="right"/>
              <w:rPr>
                <w:sz w:val="24"/>
                <w:szCs w:val="24"/>
              </w:rPr>
            </w:pPr>
            <w:r w:rsidRPr="00505879">
              <w:rPr>
                <w:sz w:val="24"/>
                <w:szCs w:val="24"/>
              </w:rPr>
              <w:t xml:space="preserve">                   4,176,621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cân đối ngân sách</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sz w:val="24"/>
                <w:szCs w:val="24"/>
              </w:rPr>
            </w:pPr>
            <w:r w:rsidRPr="00505879">
              <w:rPr>
                <w:i/>
                <w:iCs/>
                <w:sz w:val="24"/>
                <w:szCs w:val="24"/>
              </w:rPr>
              <w:t xml:space="preserve">                  1,663,931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bổ sung có mục tiêu</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i/>
                <w:iCs/>
                <w:sz w:val="24"/>
                <w:szCs w:val="24"/>
              </w:rPr>
            </w:pPr>
            <w:r w:rsidRPr="00505879">
              <w:rPr>
                <w:i/>
                <w:iCs/>
                <w:sz w:val="24"/>
                <w:szCs w:val="24"/>
              </w:rPr>
              <w:t xml:space="preserve">                  2,512,690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kết dư</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4</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Thu chuyển nguồn từ năm trước chuyển sang</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b/>
                <w:bCs/>
                <w:color w:val="000000"/>
                <w:sz w:val="24"/>
                <w:szCs w:val="24"/>
              </w:rPr>
            </w:pPr>
            <w:r w:rsidRPr="00505879">
              <w:rPr>
                <w:b/>
                <w:bCs/>
                <w:color w:val="000000"/>
                <w:sz w:val="24"/>
                <w:szCs w:val="24"/>
              </w:rPr>
              <w:t>II</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b/>
                <w:bCs/>
                <w:color w:val="000000"/>
                <w:sz w:val="24"/>
                <w:szCs w:val="24"/>
              </w:rPr>
            </w:pPr>
            <w:r w:rsidRPr="00505879">
              <w:rPr>
                <w:b/>
                <w:bCs/>
                <w:color w:val="000000"/>
                <w:sz w:val="24"/>
                <w:szCs w:val="24"/>
              </w:rPr>
              <w:t xml:space="preserve">Chi ngân sách </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xml:space="preserve">                   5,868,348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1</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thuộc nhiệm vụ của ngân sách cấp huyện</w:t>
            </w:r>
          </w:p>
        </w:tc>
        <w:tc>
          <w:tcPr>
            <w:tcW w:w="2014" w:type="dxa"/>
            <w:tcBorders>
              <w:top w:val="nil"/>
              <w:left w:val="nil"/>
              <w:bottom w:val="nil"/>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2</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bổ sung cho ngân sách xã</w:t>
            </w:r>
          </w:p>
        </w:tc>
        <w:tc>
          <w:tcPr>
            <w:tcW w:w="2014" w:type="dxa"/>
            <w:tcBorders>
              <w:top w:val="single" w:sz="4" w:space="0" w:color="auto"/>
              <w:left w:val="nil"/>
              <w:bottom w:val="nil"/>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bổ sung cân đối   </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 xml:space="preserve">Chi bổ sung có mục tiêu </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sz w:val="24"/>
                <w:szCs w:val="24"/>
              </w:rPr>
            </w:pPr>
            <w:r w:rsidRPr="00505879">
              <w:rPr>
                <w:sz w:val="24"/>
                <w:szCs w:val="24"/>
              </w:rPr>
              <w:t> </w:t>
            </w:r>
          </w:p>
        </w:tc>
      </w:tr>
      <w:tr w:rsidR="00505879" w:rsidRPr="00505879" w:rsidTr="00505879">
        <w:trPr>
          <w:trHeight w:val="31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505879" w:rsidRPr="00505879" w:rsidRDefault="00505879" w:rsidP="00505879">
            <w:pPr>
              <w:jc w:val="center"/>
              <w:rPr>
                <w:color w:val="000000"/>
                <w:sz w:val="24"/>
                <w:szCs w:val="24"/>
              </w:rPr>
            </w:pPr>
            <w:r w:rsidRPr="00505879">
              <w:rPr>
                <w:color w:val="000000"/>
                <w:sz w:val="24"/>
                <w:szCs w:val="24"/>
              </w:rPr>
              <w:t>3</w:t>
            </w:r>
          </w:p>
        </w:tc>
        <w:tc>
          <w:tcPr>
            <w:tcW w:w="6584" w:type="dxa"/>
            <w:gridSpan w:val="2"/>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rPr>
                <w:color w:val="000000"/>
                <w:sz w:val="24"/>
                <w:szCs w:val="24"/>
              </w:rPr>
            </w:pPr>
            <w:r w:rsidRPr="00505879">
              <w:rPr>
                <w:color w:val="000000"/>
                <w:sz w:val="24"/>
                <w:szCs w:val="24"/>
              </w:rPr>
              <w:t>Chi chuyển nguồn sang năm sau</w:t>
            </w:r>
          </w:p>
        </w:tc>
        <w:tc>
          <w:tcPr>
            <w:tcW w:w="2014" w:type="dxa"/>
            <w:tcBorders>
              <w:top w:val="nil"/>
              <w:left w:val="nil"/>
              <w:bottom w:val="single" w:sz="4" w:space="0" w:color="auto"/>
              <w:right w:val="single" w:sz="4" w:space="0" w:color="auto"/>
            </w:tcBorders>
            <w:shd w:val="clear" w:color="auto" w:fill="auto"/>
            <w:vAlign w:val="center"/>
            <w:hideMark/>
          </w:tcPr>
          <w:p w:rsidR="00505879" w:rsidRPr="00505879" w:rsidRDefault="00505879" w:rsidP="00505879">
            <w:pPr>
              <w:jc w:val="right"/>
              <w:rPr>
                <w:b/>
                <w:bCs/>
                <w:color w:val="000000"/>
                <w:sz w:val="24"/>
                <w:szCs w:val="24"/>
              </w:rPr>
            </w:pPr>
            <w:r w:rsidRPr="00505879">
              <w:rPr>
                <w:b/>
                <w:bCs/>
                <w:color w:val="000000"/>
                <w:sz w:val="24"/>
                <w:szCs w:val="24"/>
              </w:rPr>
              <w:t> </w:t>
            </w:r>
          </w:p>
        </w:tc>
      </w:tr>
    </w:tbl>
    <w:p w:rsidR="00505879" w:rsidRDefault="00505879" w:rsidP="007B71D8">
      <w:pPr>
        <w:jc w:val="center"/>
        <w:rPr>
          <w:b/>
          <w:bCs/>
          <w:color w:val="000000"/>
        </w:rPr>
      </w:pPr>
    </w:p>
    <w:p w:rsidR="004B628E" w:rsidRDefault="004B628E" w:rsidP="007B71D8">
      <w:pPr>
        <w:jc w:val="center"/>
        <w:rPr>
          <w:b/>
          <w:bCs/>
          <w:color w:val="000000"/>
        </w:rPr>
      </w:pPr>
    </w:p>
    <w:p w:rsidR="004B628E" w:rsidRDefault="004B628E"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p w:rsidR="00505879" w:rsidRDefault="00505879" w:rsidP="007B71D8">
      <w:pPr>
        <w:jc w:val="center"/>
        <w:rPr>
          <w:b/>
          <w:bCs/>
          <w:color w:val="000000"/>
        </w:rPr>
      </w:pPr>
    </w:p>
    <w:tbl>
      <w:tblPr>
        <w:tblW w:w="9498" w:type="dxa"/>
        <w:tblInd w:w="108" w:type="dxa"/>
        <w:tblLook w:val="04A0"/>
      </w:tblPr>
      <w:tblGrid>
        <w:gridCol w:w="670"/>
        <w:gridCol w:w="4780"/>
        <w:gridCol w:w="1071"/>
        <w:gridCol w:w="1176"/>
        <w:gridCol w:w="383"/>
        <w:gridCol w:w="1418"/>
      </w:tblGrid>
      <w:tr w:rsidR="00914B1B" w:rsidRPr="00914B1B" w:rsidTr="00914B1B">
        <w:trPr>
          <w:trHeight w:val="315"/>
        </w:trPr>
        <w:tc>
          <w:tcPr>
            <w:tcW w:w="5450" w:type="dxa"/>
            <w:gridSpan w:val="2"/>
            <w:tcBorders>
              <w:top w:val="nil"/>
              <w:left w:val="nil"/>
              <w:bottom w:val="nil"/>
              <w:right w:val="nil"/>
            </w:tcBorders>
            <w:shd w:val="clear" w:color="auto" w:fill="auto"/>
            <w:vAlign w:val="center"/>
            <w:hideMark/>
          </w:tcPr>
          <w:p w:rsidR="00914B1B" w:rsidRPr="00914B1B" w:rsidRDefault="00914B1B" w:rsidP="00914B1B">
            <w:pPr>
              <w:rPr>
                <w:b/>
                <w:bCs/>
                <w:sz w:val="24"/>
                <w:szCs w:val="24"/>
              </w:rPr>
            </w:pPr>
            <w:r w:rsidRPr="00914B1B">
              <w:rPr>
                <w:b/>
                <w:bCs/>
                <w:sz w:val="24"/>
                <w:szCs w:val="24"/>
              </w:rPr>
              <w:lastRenderedPageBreak/>
              <w:t>UBND TỈNH LÀO CAI</w:t>
            </w:r>
          </w:p>
        </w:tc>
        <w:tc>
          <w:tcPr>
            <w:tcW w:w="4048" w:type="dxa"/>
            <w:gridSpan w:val="4"/>
            <w:tcBorders>
              <w:top w:val="nil"/>
              <w:left w:val="nil"/>
              <w:bottom w:val="nil"/>
              <w:right w:val="nil"/>
            </w:tcBorders>
            <w:shd w:val="clear" w:color="auto" w:fill="auto"/>
            <w:vAlign w:val="center"/>
            <w:hideMark/>
          </w:tcPr>
          <w:p w:rsidR="00914B1B" w:rsidRPr="00914B1B" w:rsidRDefault="00914B1B" w:rsidP="00914B1B">
            <w:pPr>
              <w:jc w:val="right"/>
              <w:rPr>
                <w:sz w:val="24"/>
                <w:szCs w:val="24"/>
              </w:rPr>
            </w:pPr>
            <w:r w:rsidRPr="00914B1B">
              <w:rPr>
                <w:sz w:val="24"/>
                <w:szCs w:val="24"/>
              </w:rPr>
              <w:t>Biểu số 48/CK-NSNN</w:t>
            </w:r>
          </w:p>
        </w:tc>
      </w:tr>
      <w:tr w:rsidR="00914B1B" w:rsidRPr="00914B1B" w:rsidTr="00914B1B">
        <w:trPr>
          <w:trHeight w:val="540"/>
        </w:trPr>
        <w:tc>
          <w:tcPr>
            <w:tcW w:w="9498" w:type="dxa"/>
            <w:gridSpan w:val="6"/>
            <w:tcBorders>
              <w:top w:val="nil"/>
              <w:left w:val="nil"/>
              <w:bottom w:val="nil"/>
              <w:right w:val="nil"/>
            </w:tcBorders>
            <w:shd w:val="clear" w:color="auto" w:fill="auto"/>
            <w:vAlign w:val="bottom"/>
            <w:hideMark/>
          </w:tcPr>
          <w:p w:rsidR="00914B1B" w:rsidRPr="00914B1B" w:rsidRDefault="00914B1B" w:rsidP="00914B1B">
            <w:pPr>
              <w:jc w:val="center"/>
              <w:rPr>
                <w:b/>
                <w:bCs/>
                <w:sz w:val="24"/>
                <w:szCs w:val="24"/>
              </w:rPr>
            </w:pPr>
            <w:r w:rsidRPr="00914B1B">
              <w:rPr>
                <w:b/>
                <w:bCs/>
                <w:sz w:val="24"/>
                <w:szCs w:val="24"/>
              </w:rPr>
              <w:t>DỰ TOÁN THU NGÂN SÁCH NHÀ NƯỚC NĂM 2021</w:t>
            </w:r>
          </w:p>
        </w:tc>
      </w:tr>
      <w:tr w:rsidR="00914B1B" w:rsidRPr="00914B1B" w:rsidTr="00914B1B">
        <w:trPr>
          <w:trHeight w:val="315"/>
        </w:trPr>
        <w:tc>
          <w:tcPr>
            <w:tcW w:w="9498" w:type="dxa"/>
            <w:gridSpan w:val="6"/>
            <w:tcBorders>
              <w:top w:val="nil"/>
              <w:left w:val="nil"/>
              <w:bottom w:val="nil"/>
              <w:right w:val="nil"/>
            </w:tcBorders>
            <w:shd w:val="clear" w:color="auto" w:fill="auto"/>
            <w:noWrap/>
            <w:vAlign w:val="bottom"/>
            <w:hideMark/>
          </w:tcPr>
          <w:p w:rsidR="00914B1B" w:rsidRPr="00914B1B" w:rsidRDefault="00914B1B" w:rsidP="00914B1B">
            <w:pPr>
              <w:jc w:val="center"/>
              <w:rPr>
                <w:i/>
                <w:iCs/>
                <w:sz w:val="24"/>
                <w:szCs w:val="24"/>
              </w:rPr>
            </w:pPr>
            <w:r w:rsidRPr="00914B1B">
              <w:rPr>
                <w:i/>
                <w:iCs/>
                <w:sz w:val="24"/>
                <w:szCs w:val="24"/>
              </w:rPr>
              <w:t>Kèm theo Quyết định số 4627/QĐ-UBND ngày 17/12/2020 của UBND tỉnh Lào Cai</w:t>
            </w:r>
          </w:p>
        </w:tc>
      </w:tr>
      <w:tr w:rsidR="00914B1B" w:rsidRPr="00914B1B" w:rsidTr="00914B1B">
        <w:trPr>
          <w:trHeight w:val="255"/>
        </w:trPr>
        <w:tc>
          <w:tcPr>
            <w:tcW w:w="670" w:type="dxa"/>
            <w:tcBorders>
              <w:top w:val="nil"/>
              <w:left w:val="nil"/>
              <w:bottom w:val="nil"/>
              <w:right w:val="nil"/>
            </w:tcBorders>
            <w:shd w:val="clear" w:color="auto" w:fill="auto"/>
            <w:vAlign w:val="center"/>
            <w:hideMark/>
          </w:tcPr>
          <w:p w:rsidR="00914B1B" w:rsidRPr="00914B1B" w:rsidRDefault="00914B1B" w:rsidP="00914B1B">
            <w:pPr>
              <w:jc w:val="right"/>
              <w:rPr>
                <w:i/>
                <w:iCs/>
                <w:sz w:val="24"/>
                <w:szCs w:val="24"/>
              </w:rPr>
            </w:pPr>
          </w:p>
        </w:tc>
        <w:tc>
          <w:tcPr>
            <w:tcW w:w="5851" w:type="dxa"/>
            <w:gridSpan w:val="2"/>
            <w:tcBorders>
              <w:top w:val="nil"/>
              <w:left w:val="nil"/>
              <w:bottom w:val="nil"/>
              <w:right w:val="nil"/>
            </w:tcBorders>
            <w:shd w:val="clear" w:color="auto" w:fill="auto"/>
            <w:vAlign w:val="center"/>
            <w:hideMark/>
          </w:tcPr>
          <w:p w:rsidR="00914B1B" w:rsidRPr="00914B1B" w:rsidRDefault="00914B1B" w:rsidP="00914B1B">
            <w:pPr>
              <w:rPr>
                <w:sz w:val="24"/>
                <w:szCs w:val="24"/>
              </w:rPr>
            </w:pPr>
          </w:p>
        </w:tc>
        <w:tc>
          <w:tcPr>
            <w:tcW w:w="1176" w:type="dxa"/>
            <w:tcBorders>
              <w:top w:val="nil"/>
              <w:left w:val="nil"/>
              <w:bottom w:val="nil"/>
              <w:right w:val="nil"/>
            </w:tcBorders>
            <w:shd w:val="clear" w:color="auto" w:fill="auto"/>
            <w:noWrap/>
            <w:vAlign w:val="bottom"/>
            <w:hideMark/>
          </w:tcPr>
          <w:p w:rsidR="00914B1B" w:rsidRPr="00914B1B" w:rsidRDefault="00914B1B" w:rsidP="00914B1B">
            <w:pPr>
              <w:rPr>
                <w:sz w:val="24"/>
                <w:szCs w:val="24"/>
              </w:rPr>
            </w:pPr>
          </w:p>
        </w:tc>
        <w:tc>
          <w:tcPr>
            <w:tcW w:w="1801" w:type="dxa"/>
            <w:gridSpan w:val="2"/>
            <w:tcBorders>
              <w:top w:val="nil"/>
              <w:left w:val="nil"/>
              <w:bottom w:val="nil"/>
              <w:right w:val="nil"/>
            </w:tcBorders>
            <w:shd w:val="clear" w:color="auto" w:fill="auto"/>
            <w:noWrap/>
            <w:vAlign w:val="bottom"/>
            <w:hideMark/>
          </w:tcPr>
          <w:p w:rsidR="00914B1B" w:rsidRPr="00914B1B" w:rsidRDefault="00914B1B" w:rsidP="00914B1B">
            <w:pPr>
              <w:rPr>
                <w:sz w:val="24"/>
                <w:szCs w:val="24"/>
              </w:rPr>
            </w:pPr>
          </w:p>
        </w:tc>
      </w:tr>
      <w:tr w:rsidR="00914B1B" w:rsidRPr="00914B1B" w:rsidTr="00914B1B">
        <w:trPr>
          <w:trHeight w:val="675"/>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STT</w:t>
            </w:r>
          </w:p>
        </w:tc>
        <w:tc>
          <w:tcPr>
            <w:tcW w:w="5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Nội dung</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Dự toán năm 2021</w:t>
            </w:r>
          </w:p>
        </w:tc>
      </w:tr>
      <w:tr w:rsidR="00914B1B" w:rsidRPr="00914B1B" w:rsidTr="00914B1B">
        <w:trPr>
          <w:trHeight w:val="600"/>
        </w:trPr>
        <w:tc>
          <w:tcPr>
            <w:tcW w:w="670" w:type="dxa"/>
            <w:vMerge/>
            <w:tcBorders>
              <w:top w:val="single" w:sz="4" w:space="0" w:color="auto"/>
              <w:left w:val="single" w:sz="4" w:space="0" w:color="auto"/>
              <w:bottom w:val="single" w:sz="4" w:space="0" w:color="auto"/>
              <w:right w:val="single" w:sz="4" w:space="0" w:color="auto"/>
            </w:tcBorders>
            <w:vAlign w:val="center"/>
            <w:hideMark/>
          </w:tcPr>
          <w:p w:rsidR="00914B1B" w:rsidRPr="00914B1B" w:rsidRDefault="00914B1B" w:rsidP="00914B1B">
            <w:pPr>
              <w:rPr>
                <w:b/>
                <w:bCs/>
                <w:sz w:val="24"/>
                <w:szCs w:val="24"/>
              </w:rPr>
            </w:pPr>
          </w:p>
        </w:tc>
        <w:tc>
          <w:tcPr>
            <w:tcW w:w="5851" w:type="dxa"/>
            <w:gridSpan w:val="2"/>
            <w:vMerge/>
            <w:tcBorders>
              <w:top w:val="single" w:sz="4" w:space="0" w:color="auto"/>
              <w:left w:val="single" w:sz="4" w:space="0" w:color="auto"/>
              <w:bottom w:val="single" w:sz="4" w:space="0" w:color="auto"/>
              <w:right w:val="single" w:sz="4" w:space="0" w:color="auto"/>
            </w:tcBorders>
            <w:vAlign w:val="center"/>
            <w:hideMark/>
          </w:tcPr>
          <w:p w:rsidR="00914B1B" w:rsidRPr="00914B1B" w:rsidRDefault="00914B1B" w:rsidP="00914B1B">
            <w:pPr>
              <w:rPr>
                <w:b/>
                <w:bCs/>
                <w:sz w:val="24"/>
                <w:szCs w:val="24"/>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Tổng thu NSNN</w:t>
            </w:r>
          </w:p>
        </w:tc>
        <w:tc>
          <w:tcPr>
            <w:tcW w:w="141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Thu NSĐP</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2"/>
                <w:szCs w:val="22"/>
              </w:rPr>
            </w:pPr>
            <w:r w:rsidRPr="00914B1B">
              <w:rPr>
                <w:b/>
                <w:bCs/>
                <w:sz w:val="22"/>
                <w:szCs w:val="22"/>
              </w:rPr>
              <w:t xml:space="preserve">TỔNG THU NSNN TRÊN ĐỊA BÀN (I+II+III) </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9,500,000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7,125,642</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I</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2"/>
                <w:szCs w:val="22"/>
              </w:rPr>
            </w:pPr>
            <w:r w:rsidRPr="00914B1B">
              <w:rPr>
                <w:b/>
                <w:bCs/>
                <w:sz w:val="22"/>
                <w:szCs w:val="22"/>
              </w:rPr>
              <w:t>THU NỘI ĐỊA</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7,600,000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7,125,642</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i/>
                <w:iCs/>
                <w:sz w:val="24"/>
                <w:szCs w:val="24"/>
              </w:rPr>
            </w:pPr>
            <w:r w:rsidRPr="00914B1B">
              <w:rPr>
                <w:b/>
                <w:bCs/>
                <w:i/>
                <w:iCs/>
                <w:sz w:val="24"/>
                <w:szCs w:val="24"/>
              </w:rPr>
              <w:t>*</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both"/>
              <w:rPr>
                <w:b/>
                <w:bCs/>
                <w:i/>
                <w:iCs/>
                <w:sz w:val="24"/>
                <w:szCs w:val="24"/>
              </w:rPr>
            </w:pPr>
            <w:r w:rsidRPr="00914B1B">
              <w:rPr>
                <w:b/>
                <w:bCs/>
                <w:i/>
                <w:iCs/>
                <w:sz w:val="24"/>
                <w:szCs w:val="24"/>
              </w:rPr>
              <w:t>Thu nội địa không kể thu tiền sử dụng đất, xổ số kiến thiết, cổ tức và lợi nhuận được chia</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i/>
                <w:iCs/>
                <w:sz w:val="24"/>
                <w:szCs w:val="24"/>
              </w:rPr>
            </w:pPr>
            <w:r w:rsidRPr="00914B1B">
              <w:rPr>
                <w:b/>
                <w:bCs/>
                <w:i/>
                <w:iCs/>
                <w:sz w:val="24"/>
                <w:szCs w:val="24"/>
              </w:rPr>
              <w:t>5,280,000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i/>
                <w:iCs/>
                <w:sz w:val="24"/>
                <w:szCs w:val="24"/>
              </w:rPr>
            </w:pPr>
            <w:r w:rsidRPr="00914B1B">
              <w:rPr>
                <w:b/>
                <w:bCs/>
                <w:i/>
                <w:iCs/>
                <w:sz w:val="24"/>
                <w:szCs w:val="24"/>
              </w:rPr>
              <w:t>4,805,642</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khu vực doanh nghiệp do Nhà nước giữ vai trò chủ đạo Trung ương quản lý</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900,000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900,000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giá trị gia tăng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295,000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295,000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thu nhập doanh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Thuế tiêu thụ đặc biệt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Thu từ cơ sở kinh doanh nhập khẩu tiếp tục bán ra trong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tài nguyên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 khác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2</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khu vực doanh nghiệp do Nhà nước giữ vai trò chủ đạo địa phương quản lý</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95,000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95,000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giá trị gia tăng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55,000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thu nhập doanh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27,000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27,000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Thuế tiêu thụ đặc biệt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Thu từ cơ sở kinh doanh nhập khẩu tiếp tục bán ra trong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tài nguyên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13,000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13,000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 khác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3</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khu vực doanh nghiệp có vốn đầu tư nước ngoài</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170,000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170,000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giá trị gia tăng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75,000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75,000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thu nhập doanh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20,000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 từ khí thiên nhiên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Thuế tiêu thụ đặc biệt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65,000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65,000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Thu từ cơ sở kinh doanh nhập khẩu tiếp tục bán ra trong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tài nguyên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10,000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 khác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4</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khu vực kinh tế ngoài quốc doanh</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color w:val="000000"/>
                <w:sz w:val="24"/>
                <w:szCs w:val="24"/>
              </w:rPr>
            </w:pPr>
            <w:r w:rsidRPr="00914B1B">
              <w:rPr>
                <w:b/>
                <w:bCs/>
                <w:color w:val="000000"/>
                <w:sz w:val="24"/>
                <w:szCs w:val="24"/>
              </w:rPr>
              <w:t>1,730,000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color w:val="000000"/>
                <w:sz w:val="24"/>
                <w:szCs w:val="24"/>
              </w:rPr>
            </w:pPr>
            <w:r w:rsidRPr="00914B1B">
              <w:rPr>
                <w:b/>
                <w:bCs/>
                <w:color w:val="000000"/>
                <w:sz w:val="24"/>
                <w:szCs w:val="24"/>
              </w:rPr>
              <w:t>1,730,000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lastRenderedPageBreak/>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giá trị gia tăng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1,044,700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1,044,700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thu nhập doanh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90,000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90,000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Thuế tiêu thụ đặc biệt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3,300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3,300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Thu từ cơ sở kinh doanh nhập khẩu tiếp tục bán ra trong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Thuế tài nguyên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592,000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592,000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sz w:val="24"/>
                <w:szCs w:val="24"/>
              </w:rPr>
            </w:pPr>
            <w:r w:rsidRPr="00914B1B">
              <w:rPr>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Thu khác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color w:val="000000"/>
                <w:sz w:val="24"/>
                <w:szCs w:val="24"/>
              </w:rPr>
            </w:pPr>
            <w:r w:rsidRPr="00914B1B">
              <w:rPr>
                <w:color w:val="000000"/>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5</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 xml:space="preserve">Lệ phí trước bạ </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color w:val="000000"/>
                <w:sz w:val="24"/>
                <w:szCs w:val="24"/>
              </w:rPr>
            </w:pPr>
            <w:r w:rsidRPr="00914B1B">
              <w:rPr>
                <w:b/>
                <w:bCs/>
                <w:color w:val="000000"/>
                <w:sz w:val="24"/>
                <w:szCs w:val="24"/>
              </w:rPr>
              <w:t>244,000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color w:val="000000"/>
                <w:sz w:val="24"/>
                <w:szCs w:val="24"/>
              </w:rPr>
            </w:pPr>
            <w:r w:rsidRPr="00914B1B">
              <w:rPr>
                <w:b/>
                <w:bCs/>
                <w:color w:val="000000"/>
                <w:sz w:val="24"/>
                <w:szCs w:val="24"/>
              </w:rPr>
              <w:t>244,000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6</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sử dụng đất nông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7</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sử dụng đất phi nông nghiệp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2,200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2,200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8</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thu nhập cá nhân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190,000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190,000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9</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bảo vệ môi trường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290,000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107,880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Thu từ hàng hóa nhập khẩu</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182,120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Thu từ hàng hóa sản xuất trong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107,880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107,880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10</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Phí, lệ phí</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550,000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528,200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Bao gồm: - Phí, lệ phí do cơ quan nhà nước trung ương thu</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21,800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Phí, lệ phí do cơ quan nhà nước địa phương thu</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528,200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528,200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Phí bảo vệ môi trường đối với khai thác khoáng sản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316,500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316,500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nil"/>
            </w:tcBorders>
            <w:shd w:val="clear" w:color="auto" w:fill="auto"/>
            <w:vAlign w:val="center"/>
            <w:hideMark/>
          </w:tcPr>
          <w:p w:rsidR="00914B1B" w:rsidRPr="00914B1B" w:rsidRDefault="00914B1B" w:rsidP="00914B1B">
            <w:pPr>
              <w:jc w:val="both"/>
              <w:rPr>
                <w:i/>
                <w:iCs/>
                <w:sz w:val="24"/>
                <w:szCs w:val="24"/>
              </w:rPr>
            </w:pPr>
            <w:r w:rsidRPr="00914B1B">
              <w:rPr>
                <w:i/>
                <w:iCs/>
                <w:sz w:val="24"/>
                <w:szCs w:val="24"/>
              </w:rPr>
              <w:t xml:space="preserve"> + Phí sử dụng công trình kết cấu hạ tầng, công trình dịch vụ, tiện ích công cộng trong khu vực cửa khẩu tỉnh Lào Cai</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130,000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130,000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nil"/>
            </w:tcBorders>
            <w:shd w:val="clear" w:color="auto" w:fill="auto"/>
            <w:vAlign w:val="center"/>
            <w:hideMark/>
          </w:tcPr>
          <w:p w:rsidR="00914B1B" w:rsidRPr="00914B1B" w:rsidRDefault="00914B1B" w:rsidP="00914B1B">
            <w:pPr>
              <w:jc w:val="both"/>
              <w:rPr>
                <w:i/>
                <w:iCs/>
                <w:sz w:val="24"/>
                <w:szCs w:val="24"/>
              </w:rPr>
            </w:pPr>
            <w:r w:rsidRPr="00914B1B">
              <w:rPr>
                <w:i/>
                <w:iCs/>
                <w:sz w:val="24"/>
                <w:szCs w:val="24"/>
              </w:rPr>
              <w:t xml:space="preserve"> +  Phí tham quan du lịch </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31,000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31,000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11</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Tiền sử dụng đất</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2,050,000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2,050,000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Thu do cơ quan, tổ chức, đơn vị thuộc Trung ương quản lý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1,450,000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1,450,000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i/>
                <w:iCs/>
                <w:sz w:val="24"/>
                <w:szCs w:val="24"/>
              </w:rPr>
            </w:pPr>
            <w:r w:rsidRPr="00914B1B">
              <w:rPr>
                <w:b/>
                <w:bCs/>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Thu do cơ quan, tổ chức, đơn vị thuộc địa phương quản lý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600,000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600,000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12</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tiền thuê đất, mặt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550,000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550,000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13</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bán tài sản nhà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Do trung ương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Do địa phương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14</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tài sản được xác lập quyền sở hữu của nhà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Do trung ương xử lý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Do địa phương xử lý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rPr>
                <w:sz w:val="24"/>
                <w:szCs w:val="24"/>
              </w:rPr>
            </w:pPr>
            <w:r w:rsidRPr="00914B1B">
              <w:rPr>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15</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tiền cho thuê và bán nhà ở thuộc sở hữu nhà nước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3,000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3,000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16</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khác ngân sách</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206,400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146,400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Thu khác ngân sách trung ương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60,000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nil"/>
            </w:tcBorders>
            <w:shd w:val="clear" w:color="auto" w:fill="auto"/>
            <w:vAlign w:val="center"/>
            <w:hideMark/>
          </w:tcPr>
          <w:p w:rsidR="00914B1B" w:rsidRPr="00914B1B" w:rsidRDefault="00914B1B" w:rsidP="00914B1B">
            <w:pPr>
              <w:rPr>
                <w:i/>
                <w:iCs/>
                <w:sz w:val="24"/>
                <w:szCs w:val="24"/>
              </w:rPr>
            </w:pPr>
            <w:r w:rsidRPr="00914B1B">
              <w:rPr>
                <w:i/>
                <w:iCs/>
                <w:sz w:val="24"/>
                <w:szCs w:val="24"/>
              </w:rPr>
              <w:t>- Thu khác từ khu vực kinh tế ngoài quốc doanh</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nil"/>
            </w:tcBorders>
            <w:shd w:val="clear" w:color="auto" w:fill="auto"/>
            <w:noWrap/>
            <w:vAlign w:val="center"/>
            <w:hideMark/>
          </w:tcPr>
          <w:p w:rsidR="00914B1B" w:rsidRPr="00914B1B" w:rsidRDefault="00914B1B" w:rsidP="00914B1B">
            <w:pPr>
              <w:rPr>
                <w:i/>
                <w:iCs/>
                <w:sz w:val="24"/>
                <w:szCs w:val="24"/>
              </w:rPr>
            </w:pPr>
            <w:r w:rsidRPr="00914B1B">
              <w:rPr>
                <w:i/>
                <w:iCs/>
                <w:sz w:val="24"/>
                <w:szCs w:val="24"/>
              </w:rPr>
              <w:t>- Thu khác tại xã</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lastRenderedPageBreak/>
              <w:t> </w:t>
            </w:r>
          </w:p>
        </w:tc>
        <w:tc>
          <w:tcPr>
            <w:tcW w:w="5851" w:type="dxa"/>
            <w:gridSpan w:val="2"/>
            <w:tcBorders>
              <w:top w:val="nil"/>
              <w:left w:val="nil"/>
              <w:bottom w:val="single" w:sz="4" w:space="0" w:color="auto"/>
              <w:right w:val="nil"/>
            </w:tcBorders>
            <w:shd w:val="clear" w:color="auto" w:fill="auto"/>
            <w:noWrap/>
            <w:vAlign w:val="center"/>
            <w:hideMark/>
          </w:tcPr>
          <w:p w:rsidR="00914B1B" w:rsidRPr="00914B1B" w:rsidRDefault="00914B1B" w:rsidP="00914B1B">
            <w:pPr>
              <w:rPr>
                <w:i/>
                <w:iCs/>
                <w:sz w:val="24"/>
                <w:szCs w:val="24"/>
              </w:rPr>
            </w:pPr>
            <w:r w:rsidRPr="00914B1B">
              <w:rPr>
                <w:i/>
                <w:iCs/>
                <w:sz w:val="24"/>
                <w:szCs w:val="24"/>
              </w:rPr>
              <w:t>- Thu khác còn lại</w:t>
            </w:r>
          </w:p>
        </w:tc>
        <w:tc>
          <w:tcPr>
            <w:tcW w:w="1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17</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tiền cấp quyền khai thác khoáng sản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342,800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132,800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 - Giấy phép do Trung ương cấp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300,000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90,000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i/>
                <w:iCs/>
                <w:sz w:val="24"/>
                <w:szCs w:val="24"/>
              </w:rPr>
            </w:pPr>
            <w:r w:rsidRPr="00914B1B">
              <w:rPr>
                <w:i/>
                <w:iCs/>
                <w:sz w:val="24"/>
                <w:szCs w:val="24"/>
              </w:rPr>
              <w:t> </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 xml:space="preserve">               - Giấy phép do Ủy ban nhân dân cấp tỉnh cấp</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42,800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i/>
                <w:iCs/>
                <w:sz w:val="24"/>
                <w:szCs w:val="24"/>
              </w:rPr>
            </w:pPr>
            <w:r w:rsidRPr="00914B1B">
              <w:rPr>
                <w:i/>
                <w:iCs/>
                <w:sz w:val="24"/>
                <w:szCs w:val="24"/>
              </w:rPr>
              <w:t>42,800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18</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quỹ đất công ích và thu hoa lợi công sản khác</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600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600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19</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cổ tức và lợi nhuận sau thuế (địa phương hưởng 100%)</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6,000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6,000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20</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hoạt động xổ số kiến thiết (kể cả hoạt động xổ số điện toán)</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30,000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30,000</w:t>
            </w:r>
          </w:p>
        </w:tc>
      </w:tr>
      <w:tr w:rsidR="00914B1B" w:rsidRPr="00914B1B" w:rsidTr="00914B1B">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21</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đóng góp từ khai thác khoáng sản để đầu tư hạ tầng giao thông và khắc phục môi trường</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240,000</w:t>
            </w:r>
          </w:p>
        </w:tc>
        <w:tc>
          <w:tcPr>
            <w:tcW w:w="1418" w:type="dxa"/>
            <w:tcBorders>
              <w:top w:val="nil"/>
              <w:left w:val="nil"/>
              <w:bottom w:val="single" w:sz="4" w:space="0" w:color="auto"/>
              <w:right w:val="single" w:sz="4" w:space="0" w:color="auto"/>
            </w:tcBorders>
            <w:shd w:val="clear" w:color="auto" w:fill="auto"/>
            <w:noWrap/>
            <w:vAlign w:val="bottom"/>
            <w:hideMark/>
          </w:tcPr>
          <w:p w:rsidR="00914B1B" w:rsidRPr="00914B1B" w:rsidRDefault="00914B1B" w:rsidP="00914B1B">
            <w:pPr>
              <w:jc w:val="right"/>
              <w:rPr>
                <w:b/>
                <w:bCs/>
                <w:sz w:val="24"/>
                <w:szCs w:val="24"/>
              </w:rPr>
            </w:pPr>
            <w:r w:rsidRPr="00914B1B">
              <w:rPr>
                <w:b/>
                <w:bCs/>
                <w:sz w:val="24"/>
                <w:szCs w:val="24"/>
              </w:rPr>
              <w:t>240,000</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II</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TỪ HOẠT ĐỘNG XUẤT, NHẬP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1,900,000</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1</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GTGT thu từ hàng hóa nhập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2</w:t>
            </w:r>
          </w:p>
        </w:tc>
        <w:tc>
          <w:tcPr>
            <w:tcW w:w="5851"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rPr>
                <w:b/>
                <w:bCs/>
                <w:sz w:val="24"/>
                <w:szCs w:val="24"/>
              </w:rPr>
            </w:pPr>
            <w:r w:rsidRPr="00914B1B">
              <w:rPr>
                <w:b/>
                <w:bCs/>
                <w:sz w:val="24"/>
                <w:szCs w:val="24"/>
              </w:rPr>
              <w:t>Thuế xuất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3</w:t>
            </w:r>
          </w:p>
        </w:tc>
        <w:tc>
          <w:tcPr>
            <w:tcW w:w="5851"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rPr>
                <w:b/>
                <w:bCs/>
                <w:sz w:val="24"/>
                <w:szCs w:val="24"/>
              </w:rPr>
            </w:pPr>
            <w:r w:rsidRPr="00914B1B">
              <w:rPr>
                <w:b/>
                <w:bCs/>
                <w:sz w:val="24"/>
                <w:szCs w:val="24"/>
              </w:rPr>
              <w:t>Thuế nhập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4</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TTĐB thu từ hàng hóa nhập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5</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Thuế BVMT thu từ hàng hóa nhập khẩu</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nil"/>
              <w:left w:val="single" w:sz="4" w:space="0" w:color="auto"/>
              <w:bottom w:val="nil"/>
              <w:right w:val="single" w:sz="4" w:space="0" w:color="auto"/>
            </w:tcBorders>
            <w:shd w:val="clear" w:color="auto" w:fill="auto"/>
            <w:noWrap/>
            <w:vAlign w:val="center"/>
            <w:hideMark/>
          </w:tcPr>
          <w:p w:rsidR="00914B1B" w:rsidRPr="00914B1B" w:rsidRDefault="00914B1B" w:rsidP="00914B1B">
            <w:pPr>
              <w:jc w:val="center"/>
              <w:rPr>
                <w:b/>
                <w:bCs/>
                <w:sz w:val="24"/>
                <w:szCs w:val="24"/>
              </w:rPr>
            </w:pPr>
            <w:r w:rsidRPr="00914B1B">
              <w:rPr>
                <w:b/>
                <w:bCs/>
                <w:sz w:val="24"/>
                <w:szCs w:val="24"/>
              </w:rPr>
              <w:t>6</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khác</w:t>
            </w:r>
          </w:p>
        </w:tc>
        <w:tc>
          <w:tcPr>
            <w:tcW w:w="1559" w:type="dxa"/>
            <w:gridSpan w:val="2"/>
            <w:tcBorders>
              <w:top w:val="nil"/>
              <w:left w:val="nil"/>
              <w:bottom w:val="nil"/>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nil"/>
              <w:left w:val="nil"/>
              <w:bottom w:val="nil"/>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III</w:t>
            </w:r>
          </w:p>
        </w:tc>
        <w:tc>
          <w:tcPr>
            <w:tcW w:w="5851"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THU QUẢN LÝ QUA NGÂN SÁCH</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14B1B" w:rsidRPr="00914B1B" w:rsidRDefault="00914B1B" w:rsidP="00914B1B">
            <w:pPr>
              <w:jc w:val="right"/>
              <w:rPr>
                <w:b/>
                <w:bCs/>
                <w:sz w:val="24"/>
                <w:szCs w:val="24"/>
              </w:rPr>
            </w:pPr>
            <w:r w:rsidRPr="00914B1B">
              <w:rPr>
                <w:b/>
                <w:bCs/>
                <w:sz w:val="24"/>
                <w:szCs w:val="24"/>
              </w:rPr>
              <w:t> </w:t>
            </w:r>
          </w:p>
        </w:tc>
      </w:tr>
    </w:tbl>
    <w:p w:rsidR="00505879" w:rsidRDefault="00505879"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tbl>
      <w:tblPr>
        <w:tblW w:w="9580" w:type="dxa"/>
        <w:tblInd w:w="108" w:type="dxa"/>
        <w:tblLook w:val="04A0"/>
      </w:tblPr>
      <w:tblGrid>
        <w:gridCol w:w="680"/>
        <w:gridCol w:w="3998"/>
        <w:gridCol w:w="282"/>
        <w:gridCol w:w="1540"/>
        <w:gridCol w:w="1540"/>
        <w:gridCol w:w="1540"/>
      </w:tblGrid>
      <w:tr w:rsidR="00914B1B" w:rsidRPr="00914B1B" w:rsidTr="00914B1B">
        <w:trPr>
          <w:trHeight w:val="315"/>
        </w:trPr>
        <w:tc>
          <w:tcPr>
            <w:tcW w:w="4960" w:type="dxa"/>
            <w:gridSpan w:val="3"/>
            <w:tcBorders>
              <w:top w:val="nil"/>
              <w:left w:val="nil"/>
              <w:bottom w:val="nil"/>
              <w:right w:val="nil"/>
            </w:tcBorders>
            <w:shd w:val="clear" w:color="auto" w:fill="auto"/>
            <w:vAlign w:val="center"/>
            <w:hideMark/>
          </w:tcPr>
          <w:p w:rsidR="00914B1B" w:rsidRPr="00914B1B" w:rsidRDefault="00914B1B" w:rsidP="00914B1B">
            <w:pPr>
              <w:rPr>
                <w:b/>
                <w:bCs/>
                <w:sz w:val="24"/>
                <w:szCs w:val="24"/>
              </w:rPr>
            </w:pPr>
            <w:r w:rsidRPr="00914B1B">
              <w:rPr>
                <w:b/>
                <w:bCs/>
                <w:sz w:val="24"/>
                <w:szCs w:val="24"/>
              </w:rPr>
              <w:lastRenderedPageBreak/>
              <w:t>UBND TỈNH LÀO CAI</w:t>
            </w:r>
          </w:p>
        </w:tc>
        <w:tc>
          <w:tcPr>
            <w:tcW w:w="4620" w:type="dxa"/>
            <w:gridSpan w:val="3"/>
            <w:tcBorders>
              <w:top w:val="nil"/>
              <w:left w:val="nil"/>
              <w:bottom w:val="nil"/>
              <w:right w:val="nil"/>
            </w:tcBorders>
            <w:shd w:val="clear" w:color="auto" w:fill="auto"/>
            <w:vAlign w:val="center"/>
            <w:hideMark/>
          </w:tcPr>
          <w:p w:rsidR="00914B1B" w:rsidRPr="00914B1B" w:rsidRDefault="00914B1B" w:rsidP="00914B1B">
            <w:pPr>
              <w:jc w:val="right"/>
              <w:rPr>
                <w:sz w:val="24"/>
                <w:szCs w:val="24"/>
              </w:rPr>
            </w:pPr>
            <w:r w:rsidRPr="00914B1B">
              <w:rPr>
                <w:sz w:val="24"/>
                <w:szCs w:val="24"/>
              </w:rPr>
              <w:t>Biểu số 49/CK-NSNN</w:t>
            </w:r>
          </w:p>
        </w:tc>
      </w:tr>
      <w:tr w:rsidR="00914B1B" w:rsidRPr="00914B1B" w:rsidTr="00914B1B">
        <w:trPr>
          <w:trHeight w:val="750"/>
        </w:trPr>
        <w:tc>
          <w:tcPr>
            <w:tcW w:w="9580" w:type="dxa"/>
            <w:gridSpan w:val="6"/>
            <w:tcBorders>
              <w:top w:val="nil"/>
              <w:left w:val="nil"/>
              <w:bottom w:val="nil"/>
              <w:right w:val="nil"/>
            </w:tcBorders>
            <w:shd w:val="clear" w:color="auto" w:fill="auto"/>
            <w:vAlign w:val="bottom"/>
            <w:hideMark/>
          </w:tcPr>
          <w:p w:rsidR="00914B1B" w:rsidRPr="00914B1B" w:rsidRDefault="00914B1B" w:rsidP="00914B1B">
            <w:pPr>
              <w:jc w:val="center"/>
              <w:rPr>
                <w:b/>
                <w:bCs/>
                <w:color w:val="000000"/>
                <w:sz w:val="24"/>
                <w:szCs w:val="24"/>
              </w:rPr>
            </w:pPr>
            <w:r w:rsidRPr="00914B1B">
              <w:rPr>
                <w:b/>
                <w:bCs/>
                <w:color w:val="000000"/>
                <w:sz w:val="24"/>
                <w:szCs w:val="24"/>
              </w:rPr>
              <w:t>DỰ TOÁN CHI NGÂN SÁCH ĐỊA PHƯƠNG, CHI NGÂN SÁCH CẤP TỈNH</w:t>
            </w:r>
            <w:r w:rsidRPr="00914B1B">
              <w:rPr>
                <w:b/>
                <w:bCs/>
                <w:color w:val="000000"/>
                <w:sz w:val="24"/>
                <w:szCs w:val="24"/>
              </w:rPr>
              <w:br/>
              <w:t>VÀ CHI NGÂN SÁCH HUYỆN THEO CƠ CẤU CHI NĂM 2021</w:t>
            </w:r>
          </w:p>
        </w:tc>
      </w:tr>
      <w:tr w:rsidR="00914B1B" w:rsidRPr="00914B1B" w:rsidTr="00914B1B">
        <w:trPr>
          <w:trHeight w:val="315"/>
        </w:trPr>
        <w:tc>
          <w:tcPr>
            <w:tcW w:w="9580" w:type="dxa"/>
            <w:gridSpan w:val="6"/>
            <w:tcBorders>
              <w:top w:val="nil"/>
              <w:left w:val="nil"/>
              <w:bottom w:val="nil"/>
              <w:right w:val="nil"/>
            </w:tcBorders>
            <w:shd w:val="clear" w:color="auto" w:fill="auto"/>
            <w:hideMark/>
          </w:tcPr>
          <w:p w:rsidR="00914B1B" w:rsidRPr="00914B1B" w:rsidRDefault="00914B1B" w:rsidP="00914B1B">
            <w:pPr>
              <w:jc w:val="center"/>
              <w:rPr>
                <w:i/>
                <w:iCs/>
                <w:color w:val="000000"/>
                <w:sz w:val="24"/>
                <w:szCs w:val="24"/>
              </w:rPr>
            </w:pPr>
            <w:r w:rsidRPr="00914B1B">
              <w:rPr>
                <w:i/>
                <w:iCs/>
                <w:color w:val="000000"/>
                <w:sz w:val="24"/>
                <w:szCs w:val="24"/>
              </w:rPr>
              <w:t>Kèm theo Quyết định số 4627/QĐ-UBND ngày 17/12/2020 của UBND tỉnh Lào Cai</w:t>
            </w:r>
          </w:p>
        </w:tc>
      </w:tr>
      <w:tr w:rsidR="00914B1B" w:rsidRPr="00914B1B" w:rsidTr="00914B1B">
        <w:trPr>
          <w:trHeight w:val="315"/>
        </w:trPr>
        <w:tc>
          <w:tcPr>
            <w:tcW w:w="680" w:type="dxa"/>
            <w:tcBorders>
              <w:top w:val="nil"/>
              <w:left w:val="nil"/>
              <w:bottom w:val="nil"/>
              <w:right w:val="nil"/>
            </w:tcBorders>
            <w:shd w:val="clear" w:color="auto" w:fill="auto"/>
            <w:vAlign w:val="center"/>
            <w:hideMark/>
          </w:tcPr>
          <w:p w:rsidR="00914B1B" w:rsidRPr="00914B1B" w:rsidRDefault="00914B1B" w:rsidP="00914B1B">
            <w:pPr>
              <w:jc w:val="right"/>
              <w:rPr>
                <w:i/>
                <w:iCs/>
                <w:color w:val="000000"/>
                <w:sz w:val="24"/>
                <w:szCs w:val="24"/>
              </w:rPr>
            </w:pPr>
          </w:p>
        </w:tc>
        <w:tc>
          <w:tcPr>
            <w:tcW w:w="3998" w:type="dxa"/>
            <w:tcBorders>
              <w:top w:val="nil"/>
              <w:left w:val="nil"/>
              <w:bottom w:val="nil"/>
              <w:right w:val="nil"/>
            </w:tcBorders>
            <w:shd w:val="clear" w:color="auto" w:fill="auto"/>
            <w:vAlign w:val="center"/>
            <w:hideMark/>
          </w:tcPr>
          <w:p w:rsidR="00914B1B" w:rsidRPr="00914B1B" w:rsidRDefault="00914B1B" w:rsidP="00914B1B">
            <w:pPr>
              <w:rPr>
                <w:sz w:val="24"/>
                <w:szCs w:val="24"/>
              </w:rPr>
            </w:pPr>
          </w:p>
        </w:tc>
        <w:tc>
          <w:tcPr>
            <w:tcW w:w="1822" w:type="dxa"/>
            <w:gridSpan w:val="2"/>
            <w:tcBorders>
              <w:top w:val="nil"/>
              <w:left w:val="nil"/>
              <w:bottom w:val="nil"/>
              <w:right w:val="nil"/>
            </w:tcBorders>
            <w:shd w:val="clear" w:color="auto" w:fill="auto"/>
            <w:vAlign w:val="center"/>
            <w:hideMark/>
          </w:tcPr>
          <w:p w:rsidR="00914B1B" w:rsidRPr="00914B1B" w:rsidRDefault="00914B1B" w:rsidP="00914B1B">
            <w:pPr>
              <w:rPr>
                <w:sz w:val="24"/>
                <w:szCs w:val="24"/>
              </w:rPr>
            </w:pPr>
          </w:p>
        </w:tc>
        <w:tc>
          <w:tcPr>
            <w:tcW w:w="3080" w:type="dxa"/>
            <w:gridSpan w:val="2"/>
            <w:tcBorders>
              <w:top w:val="nil"/>
              <w:left w:val="nil"/>
              <w:bottom w:val="single" w:sz="4" w:space="0" w:color="auto"/>
              <w:right w:val="nil"/>
            </w:tcBorders>
            <w:shd w:val="clear" w:color="auto" w:fill="auto"/>
            <w:vAlign w:val="center"/>
            <w:hideMark/>
          </w:tcPr>
          <w:p w:rsidR="00914B1B" w:rsidRPr="00914B1B" w:rsidRDefault="00914B1B" w:rsidP="00914B1B">
            <w:pPr>
              <w:jc w:val="right"/>
              <w:rPr>
                <w:i/>
                <w:iCs/>
                <w:color w:val="000000"/>
                <w:sz w:val="24"/>
                <w:szCs w:val="24"/>
              </w:rPr>
            </w:pPr>
            <w:r w:rsidRPr="00914B1B">
              <w:rPr>
                <w:i/>
                <w:iCs/>
                <w:color w:val="000000"/>
                <w:sz w:val="24"/>
                <w:szCs w:val="24"/>
              </w:rPr>
              <w:t xml:space="preserve"> Đơn vị: Triệu đồng </w:t>
            </w:r>
          </w:p>
        </w:tc>
      </w:tr>
      <w:tr w:rsidR="00914B1B" w:rsidRPr="00914B1B" w:rsidTr="00914B1B">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STT</w:t>
            </w:r>
          </w:p>
        </w:tc>
        <w:tc>
          <w:tcPr>
            <w:tcW w:w="3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Nội dung</w:t>
            </w:r>
          </w:p>
        </w:tc>
        <w:tc>
          <w:tcPr>
            <w:tcW w:w="18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Dự toán năm 2021 </w:t>
            </w:r>
          </w:p>
        </w:tc>
        <w:tc>
          <w:tcPr>
            <w:tcW w:w="3080" w:type="dxa"/>
            <w:gridSpan w:val="2"/>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Chia ra </w:t>
            </w:r>
          </w:p>
        </w:tc>
      </w:tr>
      <w:tr w:rsidR="00914B1B" w:rsidRPr="00914B1B" w:rsidTr="00914B1B">
        <w:trPr>
          <w:trHeight w:val="6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914B1B" w:rsidRPr="00914B1B" w:rsidRDefault="00914B1B" w:rsidP="00914B1B">
            <w:pPr>
              <w:rPr>
                <w:b/>
                <w:bCs/>
                <w:color w:val="000000"/>
                <w:sz w:val="24"/>
                <w:szCs w:val="24"/>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914B1B" w:rsidRPr="00914B1B" w:rsidRDefault="00914B1B" w:rsidP="00914B1B">
            <w:pPr>
              <w:rPr>
                <w:b/>
                <w:bCs/>
                <w:color w:val="000000"/>
                <w:sz w:val="24"/>
                <w:szCs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914B1B" w:rsidRPr="00914B1B" w:rsidRDefault="00914B1B" w:rsidP="00914B1B">
            <w:pPr>
              <w:rPr>
                <w:b/>
                <w:bCs/>
                <w:color w:val="000000"/>
                <w:sz w:val="24"/>
                <w:szCs w:val="24"/>
              </w:rPr>
            </w:pP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Ngân sách cấp tỉnh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Ngân sách huyện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 </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TỔNG CHI NSĐP</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 xml:space="preserve">     13,789,000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7,920,652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5,868,348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A</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CÂN ĐỐI NSĐP</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 xml:space="preserve">     12,097,196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6,382,056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5,715,140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đầu tư phát triển</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 xml:space="preserve">       3,561,570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2,689,123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872,447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1</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đầu tư cho các dự án</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3,384,239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2,616,563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767,676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both"/>
              <w:rPr>
                <w:sz w:val="24"/>
                <w:szCs w:val="24"/>
              </w:rPr>
            </w:pPr>
            <w:r w:rsidRPr="00914B1B">
              <w:rPr>
                <w:sz w:val="24"/>
                <w:szCs w:val="24"/>
              </w:rPr>
              <w:t>Nguồn tăng thu thuế, phí, thu khác và tiết kiệm chi thường xuyên</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615,843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454,026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161,817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w:t>
            </w:r>
          </w:p>
        </w:tc>
        <w:tc>
          <w:tcPr>
            <w:tcW w:w="3998" w:type="dxa"/>
            <w:tcBorders>
              <w:top w:val="nil"/>
              <w:left w:val="nil"/>
              <w:bottom w:val="single" w:sz="4" w:space="0" w:color="auto"/>
              <w:right w:val="single" w:sz="4" w:space="0" w:color="auto"/>
            </w:tcBorders>
            <w:shd w:val="clear" w:color="000000" w:fill="FFFFFF"/>
            <w:vAlign w:val="center"/>
            <w:hideMark/>
          </w:tcPr>
          <w:p w:rsidR="00914B1B" w:rsidRPr="00914B1B" w:rsidRDefault="00914B1B" w:rsidP="00914B1B">
            <w:pPr>
              <w:jc w:val="both"/>
              <w:rPr>
                <w:sz w:val="24"/>
                <w:szCs w:val="24"/>
              </w:rPr>
            </w:pPr>
            <w:r w:rsidRPr="00914B1B">
              <w:rPr>
                <w:sz w:val="24"/>
                <w:szCs w:val="24"/>
              </w:rPr>
              <w:t>Nguồn vốn vay lại chính phủ vay nước ngoài</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165,100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165,100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6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w:t>
            </w:r>
          </w:p>
        </w:tc>
        <w:tc>
          <w:tcPr>
            <w:tcW w:w="3998" w:type="dxa"/>
            <w:tcBorders>
              <w:top w:val="nil"/>
              <w:left w:val="nil"/>
              <w:bottom w:val="single" w:sz="4" w:space="0" w:color="auto"/>
              <w:right w:val="single" w:sz="4" w:space="0" w:color="auto"/>
            </w:tcBorders>
            <w:shd w:val="clear" w:color="000000" w:fill="FFFFFF"/>
            <w:vAlign w:val="center"/>
            <w:hideMark/>
          </w:tcPr>
          <w:p w:rsidR="00914B1B" w:rsidRPr="00914B1B" w:rsidRDefault="00914B1B" w:rsidP="00914B1B">
            <w:pPr>
              <w:jc w:val="both"/>
              <w:rPr>
                <w:sz w:val="24"/>
                <w:szCs w:val="24"/>
              </w:rPr>
            </w:pPr>
            <w:r w:rsidRPr="00914B1B">
              <w:rPr>
                <w:sz w:val="24"/>
                <w:szCs w:val="24"/>
              </w:rPr>
              <w:t>Nguồn thu đóng góp từ khai thác khoáng sản để đầu tư hạ tầng giao thông và khắc phục môi trường</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240,000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240,000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12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2</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both"/>
              <w:rPr>
                <w:sz w:val="24"/>
                <w:szCs w:val="24"/>
              </w:rPr>
            </w:pPr>
            <w:r w:rsidRPr="00914B1B">
              <w:rPr>
                <w:sz w:val="24"/>
                <w:szCs w:val="24"/>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            22,560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22,560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3</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both"/>
              <w:rPr>
                <w:sz w:val="24"/>
                <w:szCs w:val="24"/>
              </w:rPr>
            </w:pPr>
            <w:r w:rsidRPr="00914B1B">
              <w:rPr>
                <w:sz w:val="24"/>
                <w:szCs w:val="24"/>
              </w:rPr>
              <w:t>Trích Quỹ Phát triển đất</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154,771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50,000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104,771 </w:t>
            </w:r>
          </w:p>
        </w:tc>
      </w:tr>
      <w:tr w:rsidR="00914B1B" w:rsidRPr="00914B1B" w:rsidTr="00914B1B">
        <w:trPr>
          <w:trHeight w:val="93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thường xuyên</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7,720,626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2,992,996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4,727,630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i/>
                <w:iCs/>
                <w:sz w:val="24"/>
                <w:szCs w:val="24"/>
              </w:rPr>
            </w:pPr>
            <w:r w:rsidRPr="00914B1B">
              <w:rPr>
                <w:i/>
                <w:iCs/>
                <w:sz w:val="24"/>
                <w:szCs w:val="24"/>
              </w:rPr>
              <w:t>Trong đó:</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1</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giáo dục - đào tạo và dạy nghề</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3,688,094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992,163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2,695,931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2</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 xml:space="preserve">Chi khoa học và công nghệ </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35,724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35,724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3</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bảo vệ môi trường</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134,535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30,094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104,441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III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 xml:space="preserve">Chi trả nợ lãi các khoản do chính quyền địa phương vay </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3,900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3,900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IV</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bổ sung quỹ dự trữ tài chính</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1,100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1,100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V</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Dự phòng ngân sách</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260,000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w:t>
            </w:r>
            <w:r w:rsidRPr="00914B1B">
              <w:rPr>
                <w:b/>
                <w:bCs/>
                <w:sz w:val="24"/>
                <w:szCs w:val="24"/>
              </w:rPr>
              <w:lastRenderedPageBreak/>
              <w:t xml:space="preserve">144,937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lastRenderedPageBreak/>
              <w:t xml:space="preserve">          </w:t>
            </w:r>
            <w:r w:rsidRPr="00914B1B">
              <w:rPr>
                <w:b/>
                <w:bCs/>
                <w:sz w:val="24"/>
                <w:szCs w:val="24"/>
              </w:rPr>
              <w:lastRenderedPageBreak/>
              <w:t xml:space="preserve">115,063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lastRenderedPageBreak/>
              <w:t>VI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tạo nguồn, điều chỉnh tiền lương</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550,000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550,000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B</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sz w:val="24"/>
                <w:szCs w:val="24"/>
              </w:rPr>
            </w:pPr>
            <w:r w:rsidRPr="00914B1B">
              <w:rPr>
                <w:b/>
                <w:bCs/>
                <w:sz w:val="24"/>
                <w:szCs w:val="24"/>
              </w:rPr>
              <w:t>CHI CÁC CHƯƠNG TRÌNH MỤC TIÊU</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1,691,804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1,538,596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b/>
                <w:bCs/>
                <w:sz w:val="24"/>
                <w:szCs w:val="24"/>
              </w:rPr>
            </w:pPr>
            <w:r w:rsidRPr="00914B1B">
              <w:rPr>
                <w:b/>
                <w:bCs/>
                <w:sz w:val="24"/>
                <w:szCs w:val="24"/>
              </w:rPr>
              <w:t xml:space="preserve">          153,208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các chương trình mục tiêu quốc gia</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w:t>
            </w:r>
          </w:p>
        </w:tc>
      </w:tr>
      <w:tr w:rsidR="00914B1B" w:rsidRPr="00914B1B" w:rsidTr="00914B1B">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II</w:t>
            </w:r>
          </w:p>
        </w:tc>
        <w:tc>
          <w:tcPr>
            <w:tcW w:w="3998"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các chương trình mục tiêu, chế độ, chính sách, nhiệm vụ</w:t>
            </w:r>
          </w:p>
        </w:tc>
        <w:tc>
          <w:tcPr>
            <w:tcW w:w="1822"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right"/>
              <w:rPr>
                <w:sz w:val="24"/>
                <w:szCs w:val="24"/>
              </w:rPr>
            </w:pPr>
            <w:r w:rsidRPr="00914B1B">
              <w:rPr>
                <w:sz w:val="24"/>
                <w:szCs w:val="24"/>
              </w:rPr>
              <w:t xml:space="preserve">       1,691,804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1,538,596 </w:t>
            </w:r>
          </w:p>
        </w:tc>
        <w:tc>
          <w:tcPr>
            <w:tcW w:w="1540"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153,208 </w:t>
            </w:r>
          </w:p>
        </w:tc>
      </w:tr>
    </w:tbl>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p w:rsidR="00914B1B" w:rsidRDefault="00914B1B" w:rsidP="007B71D8">
      <w:pPr>
        <w:jc w:val="center"/>
        <w:rPr>
          <w:b/>
          <w:bCs/>
          <w:color w:val="000000"/>
        </w:rPr>
      </w:pPr>
    </w:p>
    <w:tbl>
      <w:tblPr>
        <w:tblW w:w="9072" w:type="dxa"/>
        <w:tblInd w:w="108" w:type="dxa"/>
        <w:tblLook w:val="04A0"/>
      </w:tblPr>
      <w:tblGrid>
        <w:gridCol w:w="1080"/>
        <w:gridCol w:w="5140"/>
        <w:gridCol w:w="443"/>
        <w:gridCol w:w="2409"/>
      </w:tblGrid>
      <w:tr w:rsidR="00914B1B" w:rsidRPr="00914B1B" w:rsidTr="00914B1B">
        <w:trPr>
          <w:trHeight w:val="315"/>
        </w:trPr>
        <w:tc>
          <w:tcPr>
            <w:tcW w:w="6220" w:type="dxa"/>
            <w:gridSpan w:val="2"/>
            <w:tcBorders>
              <w:top w:val="nil"/>
              <w:left w:val="nil"/>
              <w:bottom w:val="nil"/>
              <w:right w:val="nil"/>
            </w:tcBorders>
            <w:shd w:val="clear" w:color="auto" w:fill="auto"/>
            <w:vAlign w:val="center"/>
            <w:hideMark/>
          </w:tcPr>
          <w:p w:rsidR="00914B1B" w:rsidRPr="00914B1B" w:rsidRDefault="00914B1B" w:rsidP="00914B1B">
            <w:pPr>
              <w:rPr>
                <w:b/>
                <w:bCs/>
                <w:sz w:val="24"/>
                <w:szCs w:val="24"/>
              </w:rPr>
            </w:pPr>
            <w:r w:rsidRPr="00914B1B">
              <w:rPr>
                <w:b/>
                <w:bCs/>
                <w:sz w:val="24"/>
                <w:szCs w:val="24"/>
              </w:rPr>
              <w:lastRenderedPageBreak/>
              <w:t>UBND TỈNH LÀO CAI</w:t>
            </w:r>
          </w:p>
        </w:tc>
        <w:tc>
          <w:tcPr>
            <w:tcW w:w="2852" w:type="dxa"/>
            <w:gridSpan w:val="2"/>
            <w:tcBorders>
              <w:top w:val="nil"/>
              <w:left w:val="nil"/>
              <w:bottom w:val="nil"/>
              <w:right w:val="nil"/>
            </w:tcBorders>
            <w:shd w:val="clear" w:color="auto" w:fill="auto"/>
            <w:vAlign w:val="center"/>
            <w:hideMark/>
          </w:tcPr>
          <w:p w:rsidR="00914B1B" w:rsidRPr="00914B1B" w:rsidRDefault="00914B1B" w:rsidP="00914B1B">
            <w:pPr>
              <w:jc w:val="right"/>
              <w:rPr>
                <w:sz w:val="24"/>
                <w:szCs w:val="24"/>
              </w:rPr>
            </w:pPr>
            <w:r w:rsidRPr="00914B1B">
              <w:rPr>
                <w:sz w:val="24"/>
                <w:szCs w:val="24"/>
              </w:rPr>
              <w:t>Biểu số 50/CK-NSNN</w:t>
            </w:r>
          </w:p>
        </w:tc>
      </w:tr>
      <w:tr w:rsidR="00914B1B" w:rsidRPr="00914B1B" w:rsidTr="00914B1B">
        <w:trPr>
          <w:trHeight w:val="630"/>
        </w:trPr>
        <w:tc>
          <w:tcPr>
            <w:tcW w:w="9072" w:type="dxa"/>
            <w:gridSpan w:val="4"/>
            <w:tcBorders>
              <w:top w:val="nil"/>
              <w:left w:val="nil"/>
              <w:bottom w:val="nil"/>
              <w:right w:val="nil"/>
            </w:tcBorders>
            <w:shd w:val="clear" w:color="auto" w:fill="auto"/>
            <w:vAlign w:val="bottom"/>
            <w:hideMark/>
          </w:tcPr>
          <w:p w:rsidR="00914B1B" w:rsidRPr="00914B1B" w:rsidRDefault="00914B1B" w:rsidP="00914B1B">
            <w:pPr>
              <w:jc w:val="center"/>
              <w:rPr>
                <w:b/>
                <w:bCs/>
                <w:color w:val="000000"/>
                <w:sz w:val="24"/>
                <w:szCs w:val="24"/>
              </w:rPr>
            </w:pPr>
            <w:r w:rsidRPr="00914B1B">
              <w:rPr>
                <w:b/>
                <w:bCs/>
                <w:color w:val="000000"/>
                <w:sz w:val="24"/>
                <w:szCs w:val="24"/>
              </w:rPr>
              <w:t>DỰ TOÁN CHI NGÂN SÁCH CẤP TỈNH THEO LĨNH VỰC NĂM 2021</w:t>
            </w:r>
          </w:p>
        </w:tc>
      </w:tr>
      <w:tr w:rsidR="00914B1B" w:rsidRPr="00914B1B" w:rsidTr="00914B1B">
        <w:trPr>
          <w:trHeight w:val="435"/>
        </w:trPr>
        <w:tc>
          <w:tcPr>
            <w:tcW w:w="9072" w:type="dxa"/>
            <w:gridSpan w:val="4"/>
            <w:tcBorders>
              <w:top w:val="nil"/>
              <w:left w:val="nil"/>
              <w:bottom w:val="nil"/>
              <w:right w:val="nil"/>
            </w:tcBorders>
            <w:shd w:val="clear" w:color="auto" w:fill="auto"/>
            <w:hideMark/>
          </w:tcPr>
          <w:p w:rsidR="00914B1B" w:rsidRPr="00914B1B" w:rsidRDefault="00914B1B" w:rsidP="00914B1B">
            <w:pPr>
              <w:jc w:val="center"/>
              <w:rPr>
                <w:i/>
                <w:iCs/>
                <w:color w:val="000000"/>
                <w:sz w:val="24"/>
                <w:szCs w:val="24"/>
              </w:rPr>
            </w:pPr>
            <w:r w:rsidRPr="00914B1B">
              <w:rPr>
                <w:i/>
                <w:iCs/>
                <w:color w:val="000000"/>
                <w:sz w:val="24"/>
                <w:szCs w:val="24"/>
              </w:rPr>
              <w:t>Kèm theo Quyết định số 4627/QĐ-UBND ngày 17/12/2020 của UBND tỉnh Lào Cai</w:t>
            </w:r>
          </w:p>
        </w:tc>
      </w:tr>
      <w:tr w:rsidR="00914B1B" w:rsidRPr="00914B1B" w:rsidTr="00914B1B">
        <w:trPr>
          <w:trHeight w:val="315"/>
        </w:trPr>
        <w:tc>
          <w:tcPr>
            <w:tcW w:w="1080" w:type="dxa"/>
            <w:tcBorders>
              <w:top w:val="nil"/>
              <w:left w:val="nil"/>
              <w:bottom w:val="nil"/>
              <w:right w:val="nil"/>
            </w:tcBorders>
            <w:shd w:val="clear" w:color="auto" w:fill="auto"/>
            <w:vAlign w:val="center"/>
            <w:hideMark/>
          </w:tcPr>
          <w:p w:rsidR="00914B1B" w:rsidRPr="00914B1B" w:rsidRDefault="00914B1B" w:rsidP="00914B1B">
            <w:pPr>
              <w:jc w:val="right"/>
              <w:rPr>
                <w:i/>
                <w:iCs/>
                <w:color w:val="000000"/>
                <w:sz w:val="24"/>
                <w:szCs w:val="24"/>
              </w:rPr>
            </w:pPr>
          </w:p>
        </w:tc>
        <w:tc>
          <w:tcPr>
            <w:tcW w:w="5583" w:type="dxa"/>
            <w:gridSpan w:val="2"/>
            <w:tcBorders>
              <w:top w:val="nil"/>
              <w:left w:val="nil"/>
              <w:bottom w:val="nil"/>
              <w:right w:val="nil"/>
            </w:tcBorders>
            <w:shd w:val="clear" w:color="auto" w:fill="auto"/>
            <w:vAlign w:val="center"/>
            <w:hideMark/>
          </w:tcPr>
          <w:p w:rsidR="00914B1B" w:rsidRPr="00914B1B" w:rsidRDefault="00914B1B" w:rsidP="00914B1B">
            <w:pPr>
              <w:rPr>
                <w:sz w:val="24"/>
                <w:szCs w:val="24"/>
              </w:rPr>
            </w:pPr>
          </w:p>
        </w:tc>
        <w:tc>
          <w:tcPr>
            <w:tcW w:w="2409" w:type="dxa"/>
            <w:tcBorders>
              <w:top w:val="nil"/>
              <w:left w:val="nil"/>
              <w:bottom w:val="nil"/>
              <w:right w:val="nil"/>
            </w:tcBorders>
            <w:shd w:val="clear" w:color="auto" w:fill="auto"/>
            <w:vAlign w:val="center"/>
            <w:hideMark/>
          </w:tcPr>
          <w:p w:rsidR="00914B1B" w:rsidRPr="00914B1B" w:rsidRDefault="00914B1B" w:rsidP="00914B1B">
            <w:pPr>
              <w:jc w:val="right"/>
              <w:rPr>
                <w:i/>
                <w:iCs/>
                <w:color w:val="000000"/>
                <w:sz w:val="24"/>
                <w:szCs w:val="24"/>
              </w:rPr>
            </w:pPr>
            <w:r w:rsidRPr="00914B1B">
              <w:rPr>
                <w:i/>
                <w:iCs/>
                <w:color w:val="000000"/>
                <w:sz w:val="24"/>
                <w:szCs w:val="24"/>
              </w:rPr>
              <w:t>Đơn vị: Triệu đồng</w:t>
            </w:r>
          </w:p>
        </w:tc>
      </w:tr>
      <w:tr w:rsidR="00914B1B" w:rsidRPr="00914B1B" w:rsidTr="00914B1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STT</w:t>
            </w:r>
          </w:p>
        </w:tc>
        <w:tc>
          <w:tcPr>
            <w:tcW w:w="5583" w:type="dxa"/>
            <w:gridSpan w:val="2"/>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Nội dung</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Dự toán năm 2021</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TỔNG CHI NSĐP</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12,097,273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A</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BỔ SUNG CÂN ĐỐI CHO NGÂN SÁCH CẤP DƯỚI</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4,176,621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B</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NGÂN SÁCH CẤP TỈNH THEO LĨNH VỰC</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6,382,056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đầu tư phát triển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2,689,123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1</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đầu tư cho các dự án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xml:space="preserve">                        2,616,563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giáo dục - đào tạo và dạy nghề</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khoa học và công nghệ</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y tế, dân số và gia đình</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văn hóa thông tin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phát thanh, truyền hình, thông tấn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thể dục thể thao</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bảo vệ môi trường</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các hoạt động kinh tế</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 xml:space="preserve">Chi hoạt động của cơ quan quản lý nhà nước, đảng, đoàn thể </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bảo đảm xã hội</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đầu tư khác</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w:t>
            </w:r>
          </w:p>
        </w:tc>
      </w:tr>
      <w:tr w:rsidR="00914B1B" w:rsidRPr="00914B1B" w:rsidTr="00914B1B">
        <w:trPr>
          <w:trHeight w:val="94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2</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đầu tư và hỗ trợ vốn cho các doanh nghiệp cung cấp sản phẩm, dịch vụ công ích do Nhà nước đặt hàng, các tổ chức kinh tế, các tổ chức tài chính của địa phương theo quy định của pháp luật</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xml:space="preserve">                             22,560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3</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sz w:val="24"/>
                <w:szCs w:val="24"/>
              </w:rPr>
            </w:pPr>
            <w:r w:rsidRPr="00914B1B">
              <w:rPr>
                <w:sz w:val="24"/>
                <w:szCs w:val="24"/>
              </w:rPr>
              <w:t>Chi bổ sung vốn Quỹ Phát triển đất</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xml:space="preserve">                             50,000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II</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thường xuyên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2,992,996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giáo dục - đào tạo và dạy nghề</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 xml:space="preserve">                           992,163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khoa học và công nghệ</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35,724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quốc phòng</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69,116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an ninh và trật tự an toàn xã hội</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20,542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y tế, dân số và gia đình</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w:t>
            </w:r>
            <w:r w:rsidRPr="00914B1B">
              <w:rPr>
                <w:sz w:val="24"/>
                <w:szCs w:val="24"/>
              </w:rPr>
              <w:lastRenderedPageBreak/>
              <w:t xml:space="preserve">476,787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lastRenderedPageBreak/>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văn hóa thông tin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49,040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phát thanh, truyền hình, thông tấn</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75,556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thể dục thể thao</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13,180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bảo vệ môi trường</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30,094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các hoạt động kinh tế</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500,613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hoạt động của cơ quan quản lý nhà nước, đảng, đoàn thể</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631,555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bảo đảm xã hội</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88,626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color w:val="000000"/>
                <w:sz w:val="24"/>
                <w:szCs w:val="24"/>
              </w:rPr>
            </w:pPr>
            <w:r w:rsidRPr="00914B1B">
              <w:rPr>
                <w:color w:val="000000"/>
                <w:sz w:val="24"/>
                <w:szCs w:val="24"/>
              </w:rPr>
              <w:t>-</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color w:val="000000"/>
                <w:sz w:val="24"/>
                <w:szCs w:val="24"/>
              </w:rPr>
            </w:pPr>
            <w:r w:rsidRPr="00914B1B">
              <w:rPr>
                <w:color w:val="000000"/>
                <w:sz w:val="24"/>
                <w:szCs w:val="24"/>
              </w:rPr>
              <w:t>Chi khác ngân sách</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sz w:val="24"/>
                <w:szCs w:val="24"/>
              </w:rPr>
            </w:pPr>
            <w:r w:rsidRPr="00914B1B">
              <w:rPr>
                <w:sz w:val="24"/>
                <w:szCs w:val="24"/>
              </w:rPr>
              <w:t xml:space="preserve">                             10,000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III</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trả nợ lãi các khoản do chính quyền địa phương vay</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sz w:val="24"/>
                <w:szCs w:val="24"/>
              </w:rPr>
            </w:pPr>
            <w:r w:rsidRPr="00914B1B">
              <w:rPr>
                <w:b/>
                <w:bCs/>
                <w:sz w:val="24"/>
                <w:szCs w:val="24"/>
              </w:rPr>
              <w:t xml:space="preserve">                               3,900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IV</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bổ sung quỹ dự trữ tài chính</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1,100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V</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Dự phòng ngân sách</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144,937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VI</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tạo nguồn, điều chỉnh tiền lương</w:t>
            </w:r>
          </w:p>
        </w:tc>
        <w:tc>
          <w:tcPr>
            <w:tcW w:w="2409" w:type="dxa"/>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550,000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C</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CHUYỂN NGUỒN SANG NĂM SAU</w:t>
            </w:r>
          </w:p>
        </w:tc>
        <w:tc>
          <w:tcPr>
            <w:tcW w:w="2409" w:type="dxa"/>
            <w:tcBorders>
              <w:top w:val="nil"/>
              <w:left w:val="nil"/>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w:t>
            </w:r>
          </w:p>
        </w:tc>
      </w:tr>
      <w:tr w:rsidR="00914B1B" w:rsidRPr="00914B1B" w:rsidTr="00914B1B">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D </w:t>
            </w:r>
          </w:p>
        </w:tc>
        <w:tc>
          <w:tcPr>
            <w:tcW w:w="5583" w:type="dxa"/>
            <w:gridSpan w:val="2"/>
            <w:tcBorders>
              <w:top w:val="nil"/>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CÁC CHƯƠNG TRÌNH MỤC TIÊU</w:t>
            </w:r>
          </w:p>
        </w:tc>
        <w:tc>
          <w:tcPr>
            <w:tcW w:w="2409" w:type="dxa"/>
            <w:tcBorders>
              <w:top w:val="single" w:sz="4" w:space="0" w:color="auto"/>
              <w:left w:val="nil"/>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1,538,596 </w:t>
            </w:r>
          </w:p>
        </w:tc>
      </w:tr>
      <w:tr w:rsidR="00914B1B" w:rsidRPr="00914B1B" w:rsidTr="00914B1B">
        <w:trPr>
          <w:trHeight w:val="315"/>
        </w:trPr>
        <w:tc>
          <w:tcPr>
            <w:tcW w:w="1080" w:type="dxa"/>
            <w:tcBorders>
              <w:top w:val="nil"/>
              <w:left w:val="single" w:sz="4" w:space="0" w:color="auto"/>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w:t>
            </w:r>
          </w:p>
        </w:tc>
        <w:tc>
          <w:tcPr>
            <w:tcW w:w="5583" w:type="dxa"/>
            <w:gridSpan w:val="2"/>
            <w:tcBorders>
              <w:top w:val="nil"/>
              <w:left w:val="nil"/>
              <w:bottom w:val="nil"/>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các chương trình mục tiêu quốc gia</w:t>
            </w:r>
          </w:p>
        </w:tc>
        <w:tc>
          <w:tcPr>
            <w:tcW w:w="2409" w:type="dxa"/>
            <w:tcBorders>
              <w:top w:val="single" w:sz="4" w:space="0" w:color="auto"/>
              <w:left w:val="nil"/>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w:t>
            </w:r>
          </w:p>
        </w:tc>
      </w:tr>
      <w:tr w:rsidR="00914B1B" w:rsidRPr="00914B1B" w:rsidTr="00914B1B">
        <w:trPr>
          <w:trHeight w:val="315"/>
        </w:trPr>
        <w:tc>
          <w:tcPr>
            <w:tcW w:w="1080" w:type="dxa"/>
            <w:tcBorders>
              <w:top w:val="single" w:sz="4" w:space="0" w:color="auto"/>
              <w:left w:val="single" w:sz="4" w:space="0" w:color="auto"/>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II</w:t>
            </w:r>
          </w:p>
        </w:tc>
        <w:tc>
          <w:tcPr>
            <w:tcW w:w="5583" w:type="dxa"/>
            <w:gridSpan w:val="2"/>
            <w:tcBorders>
              <w:top w:val="single" w:sz="4" w:space="0" w:color="auto"/>
              <w:left w:val="nil"/>
              <w:bottom w:val="nil"/>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các chương trình mục tiêu, nhiệm vụ</w:t>
            </w:r>
          </w:p>
        </w:tc>
        <w:tc>
          <w:tcPr>
            <w:tcW w:w="2409" w:type="dxa"/>
            <w:tcBorders>
              <w:top w:val="single" w:sz="4" w:space="0" w:color="auto"/>
              <w:left w:val="nil"/>
              <w:bottom w:val="nil"/>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xml:space="preserve">                        1,538,596 </w:t>
            </w:r>
          </w:p>
        </w:tc>
      </w:tr>
      <w:tr w:rsidR="00914B1B" w:rsidRPr="00914B1B" w:rsidTr="00914B1B">
        <w:trPr>
          <w:trHeight w:val="31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E</w:t>
            </w:r>
          </w:p>
        </w:tc>
        <w:tc>
          <w:tcPr>
            <w:tcW w:w="5583" w:type="dxa"/>
            <w:gridSpan w:val="2"/>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rPr>
                <w:b/>
                <w:bCs/>
                <w:color w:val="000000"/>
                <w:sz w:val="24"/>
                <w:szCs w:val="24"/>
              </w:rPr>
            </w:pPr>
            <w:r w:rsidRPr="00914B1B">
              <w:rPr>
                <w:b/>
                <w:bCs/>
                <w:color w:val="000000"/>
                <w:sz w:val="24"/>
                <w:szCs w:val="24"/>
              </w:rPr>
              <w:t>CHI QUẢN LÝ QUA NGÂN SÁCH</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914B1B" w:rsidRPr="00914B1B" w:rsidRDefault="00914B1B" w:rsidP="00914B1B">
            <w:pPr>
              <w:jc w:val="center"/>
              <w:rPr>
                <w:b/>
                <w:bCs/>
                <w:color w:val="000000"/>
                <w:sz w:val="24"/>
                <w:szCs w:val="24"/>
              </w:rPr>
            </w:pPr>
            <w:r w:rsidRPr="00914B1B">
              <w:rPr>
                <w:b/>
                <w:bCs/>
                <w:color w:val="000000"/>
                <w:sz w:val="24"/>
                <w:szCs w:val="24"/>
              </w:rPr>
              <w:t> </w:t>
            </w:r>
          </w:p>
        </w:tc>
      </w:tr>
    </w:tbl>
    <w:p w:rsidR="00914B1B" w:rsidRDefault="00914B1B"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367205" w:rsidRDefault="00367205" w:rsidP="007B71D8">
      <w:pPr>
        <w:jc w:val="center"/>
        <w:rPr>
          <w:b/>
          <w:bCs/>
          <w:color w:val="000000"/>
        </w:rPr>
      </w:pPr>
    </w:p>
    <w:p w:rsidR="00114C73" w:rsidRPr="00B23FC2" w:rsidRDefault="00114C73" w:rsidP="00943131">
      <w:pPr>
        <w:spacing w:line="380" w:lineRule="exact"/>
        <w:rPr>
          <w:b/>
          <w:sz w:val="36"/>
          <w:szCs w:val="36"/>
          <w:lang w:val="nl-NL"/>
        </w:rPr>
        <w:sectPr w:rsidR="00114C73" w:rsidRPr="00B23FC2" w:rsidSect="0064126A">
          <w:headerReference w:type="even" r:id="rId8"/>
          <w:headerReference w:type="default" r:id="rId9"/>
          <w:footnotePr>
            <w:numStart w:val="116"/>
          </w:footnotePr>
          <w:pgSz w:w="11907" w:h="16840" w:code="9"/>
          <w:pgMar w:top="1605" w:right="1281" w:bottom="1559" w:left="1281" w:header="720" w:footer="720" w:gutter="0"/>
          <w:pgNumType w:start="38" w:chapStyle="5"/>
          <w:cols w:space="720"/>
          <w:docGrid w:linePitch="360"/>
        </w:sectPr>
      </w:pPr>
    </w:p>
    <w:tbl>
      <w:tblPr>
        <w:tblW w:w="13060" w:type="dxa"/>
        <w:tblInd w:w="108" w:type="dxa"/>
        <w:tblLook w:val="04A0"/>
      </w:tblPr>
      <w:tblGrid>
        <w:gridCol w:w="1039"/>
        <w:gridCol w:w="1919"/>
        <w:gridCol w:w="1138"/>
        <w:gridCol w:w="1020"/>
        <w:gridCol w:w="1056"/>
        <w:gridCol w:w="947"/>
        <w:gridCol w:w="813"/>
        <w:gridCol w:w="933"/>
        <w:gridCol w:w="866"/>
        <w:gridCol w:w="706"/>
        <w:gridCol w:w="669"/>
        <w:gridCol w:w="898"/>
        <w:gridCol w:w="1056"/>
      </w:tblGrid>
      <w:tr w:rsidR="00463019" w:rsidRPr="00463019" w:rsidTr="00463019">
        <w:trPr>
          <w:trHeight w:val="315"/>
        </w:trPr>
        <w:tc>
          <w:tcPr>
            <w:tcW w:w="3080" w:type="dxa"/>
            <w:gridSpan w:val="2"/>
            <w:tcBorders>
              <w:top w:val="nil"/>
              <w:left w:val="nil"/>
              <w:bottom w:val="nil"/>
              <w:right w:val="nil"/>
            </w:tcBorders>
            <w:shd w:val="clear" w:color="auto" w:fill="auto"/>
            <w:vAlign w:val="center"/>
            <w:hideMark/>
          </w:tcPr>
          <w:p w:rsidR="00463019" w:rsidRPr="00463019" w:rsidRDefault="00463019" w:rsidP="00463019">
            <w:pPr>
              <w:rPr>
                <w:b/>
                <w:bCs/>
                <w:sz w:val="24"/>
                <w:szCs w:val="24"/>
              </w:rPr>
            </w:pPr>
            <w:r w:rsidRPr="00463019">
              <w:rPr>
                <w:b/>
                <w:bCs/>
                <w:sz w:val="24"/>
                <w:szCs w:val="24"/>
              </w:rPr>
              <w:lastRenderedPageBreak/>
              <w:t>UBND TỈNH LÀO CAI</w:t>
            </w:r>
          </w:p>
        </w:tc>
        <w:tc>
          <w:tcPr>
            <w:tcW w:w="11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02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06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8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2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9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3280" w:type="dxa"/>
            <w:gridSpan w:val="4"/>
            <w:tcBorders>
              <w:top w:val="nil"/>
              <w:left w:val="nil"/>
              <w:bottom w:val="nil"/>
              <w:right w:val="nil"/>
            </w:tcBorders>
            <w:shd w:val="clear" w:color="auto" w:fill="auto"/>
            <w:vAlign w:val="center"/>
            <w:hideMark/>
          </w:tcPr>
          <w:p w:rsidR="00463019" w:rsidRPr="00463019" w:rsidRDefault="00463019" w:rsidP="00463019">
            <w:pPr>
              <w:jc w:val="right"/>
              <w:rPr>
                <w:sz w:val="24"/>
                <w:szCs w:val="24"/>
              </w:rPr>
            </w:pPr>
            <w:r w:rsidRPr="00463019">
              <w:rPr>
                <w:sz w:val="24"/>
                <w:szCs w:val="24"/>
              </w:rPr>
              <w:t>Biểu số 51/CK-NSNN</w:t>
            </w:r>
          </w:p>
        </w:tc>
      </w:tr>
      <w:tr w:rsidR="00463019" w:rsidRPr="00463019" w:rsidTr="00463019">
        <w:trPr>
          <w:trHeight w:val="525"/>
        </w:trPr>
        <w:tc>
          <w:tcPr>
            <w:tcW w:w="13060" w:type="dxa"/>
            <w:gridSpan w:val="13"/>
            <w:tcBorders>
              <w:top w:val="nil"/>
              <w:left w:val="nil"/>
              <w:bottom w:val="nil"/>
              <w:right w:val="nil"/>
            </w:tcBorders>
            <w:shd w:val="clear" w:color="auto" w:fill="auto"/>
            <w:vAlign w:val="bottom"/>
            <w:hideMark/>
          </w:tcPr>
          <w:p w:rsidR="00463019" w:rsidRPr="00463019" w:rsidRDefault="00463019" w:rsidP="00463019">
            <w:pPr>
              <w:jc w:val="center"/>
              <w:rPr>
                <w:b/>
                <w:bCs/>
                <w:color w:val="000000"/>
                <w:sz w:val="24"/>
                <w:szCs w:val="24"/>
              </w:rPr>
            </w:pPr>
            <w:r w:rsidRPr="00463019">
              <w:rPr>
                <w:b/>
                <w:bCs/>
                <w:color w:val="000000"/>
                <w:sz w:val="24"/>
                <w:szCs w:val="24"/>
              </w:rPr>
              <w:t>DỰ TOÁN CHI NGÂN SÁCH CẤP TỈNH CHO TỪNG CƠ QUAN, TỔ CHỨC NĂM 2021</w:t>
            </w:r>
          </w:p>
        </w:tc>
      </w:tr>
      <w:tr w:rsidR="00463019" w:rsidRPr="00463019" w:rsidTr="00463019">
        <w:trPr>
          <w:trHeight w:val="420"/>
        </w:trPr>
        <w:tc>
          <w:tcPr>
            <w:tcW w:w="13060" w:type="dxa"/>
            <w:gridSpan w:val="13"/>
            <w:tcBorders>
              <w:top w:val="nil"/>
              <w:left w:val="nil"/>
              <w:bottom w:val="nil"/>
              <w:right w:val="nil"/>
            </w:tcBorders>
            <w:shd w:val="clear" w:color="auto" w:fill="auto"/>
            <w:hideMark/>
          </w:tcPr>
          <w:p w:rsidR="00463019" w:rsidRPr="00463019" w:rsidRDefault="00463019" w:rsidP="00463019">
            <w:pPr>
              <w:jc w:val="center"/>
              <w:rPr>
                <w:i/>
                <w:iCs/>
                <w:color w:val="000000"/>
                <w:sz w:val="24"/>
                <w:szCs w:val="24"/>
              </w:rPr>
            </w:pPr>
            <w:r w:rsidRPr="00463019">
              <w:rPr>
                <w:i/>
                <w:iCs/>
                <w:color w:val="000000"/>
                <w:sz w:val="24"/>
                <w:szCs w:val="24"/>
              </w:rPr>
              <w:t>Kèm theo Quyết định số 4627/QĐ-UBND ngày 17/12/2020 của UBND tỉnh Lào Cai</w:t>
            </w:r>
          </w:p>
        </w:tc>
      </w:tr>
      <w:tr w:rsidR="00463019" w:rsidRPr="00463019" w:rsidTr="00463019">
        <w:trPr>
          <w:trHeight w:val="315"/>
        </w:trPr>
        <w:tc>
          <w:tcPr>
            <w:tcW w:w="1080" w:type="dxa"/>
            <w:tcBorders>
              <w:top w:val="nil"/>
              <w:left w:val="nil"/>
              <w:bottom w:val="nil"/>
              <w:right w:val="nil"/>
            </w:tcBorders>
            <w:shd w:val="clear" w:color="auto" w:fill="auto"/>
            <w:vAlign w:val="center"/>
            <w:hideMark/>
          </w:tcPr>
          <w:p w:rsidR="00463019" w:rsidRPr="00463019" w:rsidRDefault="00463019" w:rsidP="00463019">
            <w:pPr>
              <w:jc w:val="right"/>
              <w:rPr>
                <w:i/>
                <w:iCs/>
                <w:color w:val="000000"/>
                <w:sz w:val="20"/>
                <w:szCs w:val="20"/>
              </w:rPr>
            </w:pPr>
          </w:p>
        </w:tc>
        <w:tc>
          <w:tcPr>
            <w:tcW w:w="200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1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02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06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8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2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9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8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70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640" w:type="dxa"/>
            <w:tcBorders>
              <w:top w:val="nil"/>
              <w:left w:val="nil"/>
              <w:bottom w:val="nil"/>
              <w:right w:val="nil"/>
            </w:tcBorders>
            <w:shd w:val="clear" w:color="auto" w:fill="auto"/>
            <w:vAlign w:val="center"/>
            <w:hideMark/>
          </w:tcPr>
          <w:p w:rsidR="00463019" w:rsidRPr="00463019" w:rsidRDefault="00463019" w:rsidP="00463019">
            <w:pPr>
              <w:rPr>
                <w:sz w:val="24"/>
                <w:szCs w:val="24"/>
              </w:rPr>
            </w:pPr>
          </w:p>
        </w:tc>
        <w:tc>
          <w:tcPr>
            <w:tcW w:w="1940" w:type="dxa"/>
            <w:gridSpan w:val="2"/>
            <w:tcBorders>
              <w:top w:val="nil"/>
              <w:left w:val="nil"/>
              <w:bottom w:val="nil"/>
              <w:right w:val="nil"/>
            </w:tcBorders>
            <w:shd w:val="clear" w:color="auto" w:fill="auto"/>
            <w:vAlign w:val="center"/>
            <w:hideMark/>
          </w:tcPr>
          <w:p w:rsidR="00463019" w:rsidRPr="00463019" w:rsidRDefault="00463019" w:rsidP="00463019">
            <w:pPr>
              <w:jc w:val="center"/>
              <w:rPr>
                <w:i/>
                <w:iCs/>
                <w:color w:val="000000"/>
                <w:sz w:val="22"/>
                <w:szCs w:val="22"/>
              </w:rPr>
            </w:pPr>
            <w:r w:rsidRPr="00463019">
              <w:rPr>
                <w:i/>
                <w:iCs/>
                <w:color w:val="000000"/>
                <w:sz w:val="22"/>
                <w:szCs w:val="22"/>
              </w:rPr>
              <w:t>Đơn vị: Triệu đồng</w:t>
            </w:r>
          </w:p>
        </w:tc>
      </w:tr>
      <w:tr w:rsidR="00463019" w:rsidRPr="00463019" w:rsidTr="00463019">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STT</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Tên đơn vị</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Dự toán năm 2021</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 xml:space="preserve">Chi đầu tư phát triển </w:t>
            </w:r>
            <w:r w:rsidRPr="00463019">
              <w:rPr>
                <w:color w:val="000000"/>
                <w:sz w:val="22"/>
                <w:szCs w:val="22"/>
              </w:rPr>
              <w:t>(Không kể chương trình MTQG)</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 xml:space="preserve">Chi thường xuyên </w:t>
            </w:r>
            <w:r w:rsidRPr="00463019">
              <w:rPr>
                <w:color w:val="000000"/>
                <w:sz w:val="22"/>
                <w:szCs w:val="22"/>
              </w:rPr>
              <w:t>(Không kể chương trình MTQG)</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 xml:space="preserve">Chi trả nợ lãi do chính quyền địa phương vay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bổ sung quỹ dự trữ tài chính</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dự phòng ngân sách</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tạo nguồn, điều chỉnh tiền lương</w:t>
            </w:r>
          </w:p>
        </w:tc>
        <w:tc>
          <w:tcPr>
            <w:tcW w:w="2220" w:type="dxa"/>
            <w:gridSpan w:val="3"/>
            <w:tcBorders>
              <w:top w:val="single" w:sz="4" w:space="0" w:color="auto"/>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chương trình MTQG</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chuyển nguồn sang ngân sách năm sau</w:t>
            </w:r>
          </w:p>
        </w:tc>
      </w:tr>
      <w:tr w:rsidR="00463019" w:rsidRPr="00463019" w:rsidTr="00463019">
        <w:trPr>
          <w:trHeight w:val="214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Tổng số</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đầu tư phát triển</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2"/>
                <w:szCs w:val="22"/>
              </w:rPr>
            </w:pPr>
            <w:r w:rsidRPr="00463019">
              <w:rPr>
                <w:b/>
                <w:bCs/>
                <w:color w:val="000000"/>
                <w:sz w:val="22"/>
                <w:szCs w:val="22"/>
              </w:rPr>
              <w:t>Chi thường xuyên</w:t>
            </w: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63019" w:rsidRPr="00463019" w:rsidRDefault="00463019" w:rsidP="00463019">
            <w:pPr>
              <w:rPr>
                <w:b/>
                <w:bCs/>
                <w:color w:val="000000"/>
                <w:sz w:val="22"/>
                <w:szCs w:val="22"/>
              </w:rPr>
            </w:pP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rPr>
                <w:b/>
                <w:bCs/>
                <w:color w:val="000000"/>
                <w:sz w:val="20"/>
                <w:szCs w:val="20"/>
              </w:rPr>
            </w:pPr>
            <w:r w:rsidRPr="00463019">
              <w:rPr>
                <w:b/>
                <w:bCs/>
                <w:color w:val="000000"/>
                <w:sz w:val="20"/>
                <w:szCs w:val="20"/>
              </w:rPr>
              <w:t>TỔNG SỐ</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12,097,273</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2,710,123</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7,148,617</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3,900</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1,100</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144,937</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550,000</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1,538,596 </w:t>
            </w:r>
          </w:p>
        </w:tc>
      </w:tr>
      <w:tr w:rsidR="00463019" w:rsidRPr="00463019" w:rsidTr="00463019">
        <w:trPr>
          <w:trHeight w:val="69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I</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CÁC CƠ QUAN, TỔ CHỨC</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3,112,555</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2,992,996</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119,559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Giáo dục và Đào tạo</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503,310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495,032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8,278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 xml:space="preserve">Sở Y tế </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124,063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124,063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Nông nghiệp và phát triển nông thôn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126,964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126,964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Văn hóa, Thể thao và Du lịch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95,236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95,236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Tài nguyên và Môi trường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88,630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88,630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Khoa học &amp; Công nghệ</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56,071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52,896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3,175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Vườn Quốc gia Hoàng Liên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23,345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23,345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8</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quản lý khu kinh tế</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34,618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34,618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lastRenderedPageBreak/>
              <w:t>9</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Công Thương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19,391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19,391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10</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Giao thông vận tải - Xây dựng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28,208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27,422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786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Lao động Thương binh và XH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55,223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55,223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Trường Cao đẳng Lào Cai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128,975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107,063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21,912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Trung tâm Dạy nghề hỗ trợ nông dân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922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922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Phân hiệu Đại học Thái Nguyên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8,662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8,662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Trường Chính trị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10,256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10,256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Trung tâm Hoạt động thanh thiếu niên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3,771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3,771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Đài Phát thanh và Truyền hình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13,500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13,500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18</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An toàn giao thông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5,390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3,818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1,572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19</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Tài chính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39,819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39,819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20</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Trung tâm Tư vấn và Dịch vụ tài chính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27,870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27,870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Kế hoạch và Đầu tư</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12,231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12,231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Văn phòng HĐND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24,318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24,318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Văn phòng UBND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35,062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35,062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Nội vụ</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22,581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22,581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Thi đua Khen thưởng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14,921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14,921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Chi cục Văn thư lưu trữ</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2,684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2,684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Tôn giáo</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1,906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1,906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lastRenderedPageBreak/>
              <w:t>28</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Thanh tra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13,514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13,514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29</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Tư pháp</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12,112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12,112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30</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Trung tâm trợ giúp pháp lý</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5,248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5,248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Thông tin và Truyền thông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74,995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74,995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Trung tâm CNTT và Truyền thông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2,129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2,129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Sở Ngoại vụ</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8,083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8,083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Dân tộc</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8,967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8,404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color w:val="000000"/>
                <w:sz w:val="20"/>
                <w:szCs w:val="20"/>
              </w:rPr>
            </w:pPr>
            <w:r w:rsidRPr="00463019">
              <w:rPr>
                <w:color w:val="000000"/>
                <w:sz w:val="20"/>
                <w:szCs w:val="20"/>
              </w:rPr>
              <w:t xml:space="preserve">               563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Văn phòng Điều phối Nông thôn mới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1,474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1,474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Văn Phòng BCH phòng chống thiên tai &amp; Tìm kiếm cứu nạn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2,473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2,473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Quỹ phòng chống thiên tai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290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290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38</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quản lý dự án an ninh y tế khu vực tiểu vùng Mê Công mở rộng tỉnh Lào Cai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39</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quản lý dự án Quỹ toàn cầu phòng chống HIV/AIDS tỉnh Lào Cai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40</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Ủy ban mặt trận tổ quốc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9,514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9,514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Tỉnh Đoàn thanh niên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7,666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7,666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liên hiệp phụ nữ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6,482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6,309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color w:val="000000"/>
                <w:sz w:val="20"/>
                <w:szCs w:val="20"/>
              </w:rPr>
            </w:pPr>
            <w:r w:rsidRPr="00463019">
              <w:rPr>
                <w:color w:val="000000"/>
                <w:sz w:val="20"/>
                <w:szCs w:val="20"/>
              </w:rPr>
              <w:t xml:space="preserve">               173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nông dân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5,761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5,761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lastRenderedPageBreak/>
              <w:t>44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Cựu chiến binh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2,480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2,480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Liên minh Hợp tác xã</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1,886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1,886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Luật gia</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505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505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Nhà báo</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1,552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1,552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48</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văn học nghệ thuật</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3,255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3,255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49</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Liên hiệp các hội Khoa học và kỹ thuật</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2,849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2,849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50</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Chữ thập đỏ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3,712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3,712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51</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Cựu thanh niên xung phong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231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231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52</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Hiệp hội Doanh nghiệp</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284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284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53</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Khuyến học</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564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564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54</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Liên hiệp các tổ chức hữu nghị</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452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452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Ban đại diện hội người cao tuổi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376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56</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Làm vườn và Trang trại</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57</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sz w:val="20"/>
                <w:szCs w:val="20"/>
              </w:rPr>
            </w:pPr>
            <w:r w:rsidRPr="00463019">
              <w:rPr>
                <w:sz w:val="20"/>
                <w:szCs w:val="20"/>
              </w:rPr>
              <w:t>Hội nạn nhân chất độc da cam Dioxin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336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336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58</w:t>
            </w:r>
          </w:p>
        </w:tc>
        <w:tc>
          <w:tcPr>
            <w:tcW w:w="2000" w:type="dxa"/>
            <w:tcBorders>
              <w:top w:val="nil"/>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Bộ chỉ huy quân sự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62,969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58,159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xml:space="preserve">            4,810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59</w:t>
            </w:r>
          </w:p>
        </w:tc>
        <w:tc>
          <w:tcPr>
            <w:tcW w:w="2000" w:type="dxa"/>
            <w:tcBorders>
              <w:top w:val="single" w:sz="4" w:space="0" w:color="auto"/>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Bộ Chỉ huy bộ đội biên phòng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11,264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11,264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60</w:t>
            </w:r>
          </w:p>
        </w:tc>
        <w:tc>
          <w:tcPr>
            <w:tcW w:w="2000" w:type="dxa"/>
            <w:tcBorders>
              <w:top w:val="single" w:sz="4" w:space="0" w:color="auto"/>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Công an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27,680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18,250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xml:space="preserve">            9,430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61</w:t>
            </w:r>
          </w:p>
        </w:tc>
        <w:tc>
          <w:tcPr>
            <w:tcW w:w="2000" w:type="dxa"/>
            <w:tcBorders>
              <w:top w:val="single" w:sz="4" w:space="0" w:color="auto"/>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Văn phòng Tỉnh ủy</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110,972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110,972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62</w:t>
            </w:r>
          </w:p>
        </w:tc>
        <w:tc>
          <w:tcPr>
            <w:tcW w:w="2000" w:type="dxa"/>
            <w:tcBorders>
              <w:top w:val="single" w:sz="4" w:space="0" w:color="auto"/>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Quỹ bảo trì đường bộ</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29,841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29,841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lastRenderedPageBreak/>
              <w:t>63</w:t>
            </w:r>
          </w:p>
        </w:tc>
        <w:tc>
          <w:tcPr>
            <w:tcW w:w="2000" w:type="dxa"/>
            <w:tcBorders>
              <w:top w:val="single" w:sz="4" w:space="0" w:color="auto"/>
              <w:left w:val="nil"/>
              <w:bottom w:val="nil"/>
              <w:right w:val="single" w:sz="4" w:space="0" w:color="auto"/>
            </w:tcBorders>
            <w:shd w:val="clear" w:color="000000" w:fill="FFFFFF"/>
            <w:vAlign w:val="center"/>
            <w:hideMark/>
          </w:tcPr>
          <w:p w:rsidR="00463019" w:rsidRPr="00463019" w:rsidRDefault="00463019" w:rsidP="00463019">
            <w:pPr>
              <w:jc w:val="both"/>
              <w:rPr>
                <w:sz w:val="20"/>
                <w:szCs w:val="20"/>
              </w:rPr>
            </w:pPr>
            <w:r w:rsidRPr="00463019">
              <w:rPr>
                <w:sz w:val="20"/>
                <w:szCs w:val="20"/>
              </w:rPr>
              <w:t>Bảo hiểm xã hội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414,900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354,549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xml:space="preserve">          60,351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64</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63019" w:rsidRPr="00463019" w:rsidRDefault="00463019" w:rsidP="00463019">
            <w:pPr>
              <w:jc w:val="both"/>
              <w:rPr>
                <w:color w:val="000000"/>
                <w:sz w:val="20"/>
                <w:szCs w:val="20"/>
              </w:rPr>
            </w:pPr>
            <w:r w:rsidRPr="00463019">
              <w:rPr>
                <w:color w:val="000000"/>
                <w:sz w:val="20"/>
                <w:szCs w:val="20"/>
              </w:rPr>
              <w:t>Chi nhánh Ngân hàng chính sách xã hội tỉnh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20,000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20,000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65</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color w:val="000000"/>
                <w:sz w:val="20"/>
                <w:szCs w:val="20"/>
              </w:rPr>
            </w:pPr>
            <w:r w:rsidRPr="00463019">
              <w:rPr>
                <w:color w:val="000000"/>
                <w:sz w:val="20"/>
                <w:szCs w:val="20"/>
              </w:rPr>
              <w:t>BQL dự án phát triển vùng chè huyện Mường Khương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6,050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6,050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66</w:t>
            </w:r>
          </w:p>
        </w:tc>
        <w:tc>
          <w:tcPr>
            <w:tcW w:w="2000" w:type="dxa"/>
            <w:tcBorders>
              <w:top w:val="nil"/>
              <w:left w:val="nil"/>
              <w:bottom w:val="nil"/>
              <w:right w:val="single" w:sz="4" w:space="0" w:color="auto"/>
            </w:tcBorders>
            <w:shd w:val="clear" w:color="000000" w:fill="FFFFFF"/>
            <w:vAlign w:val="center"/>
            <w:hideMark/>
          </w:tcPr>
          <w:p w:rsidR="00463019" w:rsidRPr="00463019" w:rsidRDefault="00463019" w:rsidP="00463019">
            <w:pPr>
              <w:rPr>
                <w:sz w:val="20"/>
                <w:szCs w:val="20"/>
              </w:rPr>
            </w:pPr>
            <w:r w:rsidRPr="00463019">
              <w:rPr>
                <w:sz w:val="20"/>
                <w:szCs w:val="20"/>
              </w:rPr>
              <w:t>Công ty cổ phần chè Thanh Bình</w:t>
            </w:r>
          </w:p>
        </w:tc>
        <w:tc>
          <w:tcPr>
            <w:tcW w:w="114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xml:space="preserve">                160 </w:t>
            </w:r>
          </w:p>
        </w:tc>
        <w:tc>
          <w:tcPr>
            <w:tcW w:w="102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84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88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sz w:val="20"/>
                <w:szCs w:val="20"/>
              </w:rPr>
            </w:pPr>
            <w:r w:rsidRPr="00463019">
              <w:rPr>
                <w:sz w:val="20"/>
                <w:szCs w:val="20"/>
              </w:rPr>
              <w:t xml:space="preserve">               160 </w:t>
            </w:r>
          </w:p>
        </w:tc>
      </w:tr>
      <w:tr w:rsidR="00463019" w:rsidRPr="00463019" w:rsidTr="00463019">
        <w:trPr>
          <w:trHeight w:val="153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sz w:val="20"/>
                <w:szCs w:val="20"/>
              </w:rPr>
            </w:pPr>
            <w:r w:rsidRPr="00463019">
              <w:rPr>
                <w:sz w:val="20"/>
                <w:szCs w:val="20"/>
              </w:rPr>
              <w:t>67</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63019" w:rsidRPr="00463019" w:rsidRDefault="00463019" w:rsidP="00463019">
            <w:pPr>
              <w:jc w:val="both"/>
              <w:rPr>
                <w:color w:val="000000"/>
                <w:sz w:val="20"/>
                <w:szCs w:val="20"/>
              </w:rPr>
            </w:pPr>
            <w:r w:rsidRPr="00463019">
              <w:rPr>
                <w:color w:val="000000"/>
                <w:sz w:val="20"/>
                <w:szCs w:val="20"/>
              </w:rPr>
              <w:t>Kinh phí thực hiện các nhiệm vụ chi thường xuyên, chính sách chế độ, kinh phí mua xe ô tô, thực hiện các chương trình, đề án trọng tâm của tỉnh phát sinh trong năm và bố trí vốn cho các công trình, dự án xây dựng cơ bản,…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743,103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734,754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center"/>
              <w:rPr>
                <w:color w:val="000000"/>
                <w:sz w:val="20"/>
                <w:szCs w:val="20"/>
              </w:rPr>
            </w:pPr>
            <w:r w:rsidRPr="00463019">
              <w:rPr>
                <w:color w:val="000000"/>
                <w:sz w:val="20"/>
                <w:szCs w:val="20"/>
              </w:rPr>
              <w:t xml:space="preserve">            8,349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sz w:val="20"/>
                <w:szCs w:val="20"/>
              </w:rPr>
            </w:pPr>
            <w:r w:rsidRPr="00463019">
              <w:rPr>
                <w:b/>
                <w:bCs/>
                <w:sz w:val="20"/>
                <w:szCs w:val="20"/>
              </w:rPr>
              <w:t>II</w:t>
            </w:r>
          </w:p>
        </w:tc>
        <w:tc>
          <w:tcPr>
            <w:tcW w:w="2000" w:type="dxa"/>
            <w:tcBorders>
              <w:top w:val="nil"/>
              <w:left w:val="nil"/>
              <w:bottom w:val="single" w:sz="4" w:space="0" w:color="auto"/>
              <w:right w:val="single" w:sz="4" w:space="0" w:color="auto"/>
            </w:tcBorders>
            <w:shd w:val="clear" w:color="000000" w:fill="FFFFFF"/>
            <w:vAlign w:val="center"/>
            <w:hideMark/>
          </w:tcPr>
          <w:p w:rsidR="00463019" w:rsidRPr="00463019" w:rsidRDefault="00463019" w:rsidP="00463019">
            <w:pPr>
              <w:jc w:val="both"/>
              <w:rPr>
                <w:b/>
                <w:bCs/>
                <w:sz w:val="20"/>
                <w:szCs w:val="20"/>
              </w:rPr>
            </w:pPr>
            <w:r w:rsidRPr="00463019">
              <w:rPr>
                <w:b/>
                <w:bCs/>
                <w:sz w:val="20"/>
                <w:szCs w:val="20"/>
              </w:rPr>
              <w:t>CHI ĐẦU TƯ PHÁT TRIỂN</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4,108,160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2,689,123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1,419,037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III</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TRẢ NỢ LÃI CÁC KHOẢN DO CHÍNH QUYỀN ĐỊA PHƯƠNG VAY</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3,900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3,900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IV</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BỔ SUNG QUỸ DỰ TRỮ TÀI CHÍNH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1,100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1,100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31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V</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DỰ PHÒNG NGÂN SÁCH</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144,937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144,937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VI</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TẠO NGUỒN, ĐIỀU CHỈNH TIỀN LƯƠNG</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550,000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550,000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lastRenderedPageBreak/>
              <w:t>VII</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BỔ SUNG CÓ MỤC TIÊU CHO NGÂN SÁCH CẤP DƯỚI (2)</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 xml:space="preserve">    4,176,621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21,000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right"/>
              <w:rPr>
                <w:b/>
                <w:bCs/>
                <w:color w:val="000000"/>
                <w:sz w:val="20"/>
                <w:szCs w:val="20"/>
              </w:rPr>
            </w:pPr>
            <w:r w:rsidRPr="00463019">
              <w:rPr>
                <w:b/>
                <w:bCs/>
                <w:color w:val="000000"/>
                <w:sz w:val="20"/>
                <w:szCs w:val="20"/>
              </w:rPr>
              <w:t xml:space="preserve">  4,155,621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r w:rsidR="00463019" w:rsidRPr="00463019" w:rsidTr="00463019">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463019" w:rsidRPr="00463019" w:rsidRDefault="00463019" w:rsidP="00463019">
            <w:pPr>
              <w:jc w:val="center"/>
              <w:rPr>
                <w:b/>
                <w:bCs/>
                <w:color w:val="000000"/>
                <w:sz w:val="20"/>
                <w:szCs w:val="20"/>
              </w:rPr>
            </w:pPr>
            <w:r w:rsidRPr="00463019">
              <w:rPr>
                <w:b/>
                <w:bCs/>
                <w:color w:val="000000"/>
                <w:sz w:val="20"/>
                <w:szCs w:val="20"/>
              </w:rPr>
              <w:t>VIII</w:t>
            </w:r>
          </w:p>
        </w:tc>
        <w:tc>
          <w:tcPr>
            <w:tcW w:w="20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both"/>
              <w:rPr>
                <w:b/>
                <w:bCs/>
                <w:color w:val="000000"/>
                <w:sz w:val="20"/>
                <w:szCs w:val="20"/>
              </w:rPr>
            </w:pPr>
            <w:r w:rsidRPr="00463019">
              <w:rPr>
                <w:b/>
                <w:bCs/>
                <w:color w:val="000000"/>
                <w:sz w:val="20"/>
                <w:szCs w:val="20"/>
              </w:rPr>
              <w:t>CHI CHUYỂN NGUỒN SANG NGÂN SÁCH NĂM SAU</w:t>
            </w:r>
          </w:p>
        </w:tc>
        <w:tc>
          <w:tcPr>
            <w:tcW w:w="11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2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9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88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c>
          <w:tcPr>
            <w:tcW w:w="1060" w:type="dxa"/>
            <w:tcBorders>
              <w:top w:val="nil"/>
              <w:left w:val="nil"/>
              <w:bottom w:val="single" w:sz="4" w:space="0" w:color="auto"/>
              <w:right w:val="single" w:sz="4" w:space="0" w:color="auto"/>
            </w:tcBorders>
            <w:shd w:val="clear" w:color="auto" w:fill="auto"/>
            <w:vAlign w:val="center"/>
            <w:hideMark/>
          </w:tcPr>
          <w:p w:rsidR="00463019" w:rsidRPr="00463019" w:rsidRDefault="00463019" w:rsidP="00463019">
            <w:pPr>
              <w:jc w:val="center"/>
              <w:rPr>
                <w:color w:val="000000"/>
                <w:sz w:val="20"/>
                <w:szCs w:val="20"/>
              </w:rPr>
            </w:pPr>
            <w:r w:rsidRPr="00463019">
              <w:rPr>
                <w:color w:val="000000"/>
                <w:sz w:val="20"/>
                <w:szCs w:val="20"/>
              </w:rPr>
              <w:t> </w:t>
            </w:r>
          </w:p>
        </w:tc>
      </w:tr>
    </w:tbl>
    <w:p w:rsidR="00463019" w:rsidRDefault="00463019" w:rsidP="008F20CC">
      <w:pPr>
        <w:jc w:val="center"/>
        <w:rPr>
          <w:b/>
          <w:lang w:val="en-SG"/>
        </w:rPr>
      </w:pPr>
    </w:p>
    <w:p w:rsidR="00463019" w:rsidRDefault="00463019" w:rsidP="008F20CC">
      <w:pPr>
        <w:jc w:val="center"/>
        <w:rPr>
          <w:b/>
          <w:lang w:val="en-SG"/>
        </w:rPr>
      </w:pPr>
    </w:p>
    <w:p w:rsidR="00463019" w:rsidRDefault="00463019"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p w:rsidR="006508AC" w:rsidRDefault="006508AC" w:rsidP="008F20CC">
      <w:pPr>
        <w:jc w:val="center"/>
        <w:rPr>
          <w:b/>
          <w:lang w:val="en-SG"/>
        </w:rPr>
      </w:pPr>
    </w:p>
    <w:tbl>
      <w:tblPr>
        <w:tblW w:w="12580" w:type="dxa"/>
        <w:tblInd w:w="108" w:type="dxa"/>
        <w:tblLook w:val="04A0"/>
      </w:tblPr>
      <w:tblGrid>
        <w:gridCol w:w="595"/>
        <w:gridCol w:w="1094"/>
        <w:gridCol w:w="1016"/>
        <w:gridCol w:w="880"/>
        <w:gridCol w:w="766"/>
        <w:gridCol w:w="866"/>
        <w:gridCol w:w="766"/>
        <w:gridCol w:w="783"/>
        <w:gridCol w:w="766"/>
        <w:gridCol w:w="814"/>
        <w:gridCol w:w="866"/>
        <w:gridCol w:w="766"/>
        <w:gridCol w:w="845"/>
        <w:gridCol w:w="866"/>
        <w:gridCol w:w="766"/>
        <w:gridCol w:w="836"/>
      </w:tblGrid>
      <w:tr w:rsidR="007027CC" w:rsidRPr="007027CC" w:rsidTr="007027CC">
        <w:trPr>
          <w:trHeight w:val="300"/>
        </w:trPr>
        <w:tc>
          <w:tcPr>
            <w:tcW w:w="2020" w:type="dxa"/>
            <w:gridSpan w:val="2"/>
            <w:tcBorders>
              <w:top w:val="nil"/>
              <w:left w:val="nil"/>
              <w:bottom w:val="nil"/>
              <w:right w:val="nil"/>
            </w:tcBorders>
            <w:shd w:val="clear" w:color="auto" w:fill="auto"/>
            <w:vAlign w:val="center"/>
            <w:hideMark/>
          </w:tcPr>
          <w:p w:rsidR="007027CC" w:rsidRPr="007027CC" w:rsidRDefault="007027CC" w:rsidP="007027CC">
            <w:pPr>
              <w:rPr>
                <w:b/>
                <w:bCs/>
                <w:sz w:val="24"/>
                <w:szCs w:val="24"/>
              </w:rPr>
            </w:pPr>
            <w:r w:rsidRPr="007027CC">
              <w:rPr>
                <w:b/>
                <w:bCs/>
                <w:sz w:val="24"/>
                <w:szCs w:val="24"/>
              </w:rPr>
              <w:lastRenderedPageBreak/>
              <w:t>UBND TỈNH LÀO CAI</w:t>
            </w:r>
          </w:p>
        </w:tc>
        <w:tc>
          <w:tcPr>
            <w:tcW w:w="90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88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70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86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72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66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64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70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820" w:type="dxa"/>
            <w:tcBorders>
              <w:top w:val="nil"/>
              <w:left w:val="nil"/>
              <w:bottom w:val="nil"/>
              <w:right w:val="nil"/>
            </w:tcBorders>
            <w:shd w:val="clear" w:color="auto" w:fill="auto"/>
            <w:vAlign w:val="center"/>
            <w:hideMark/>
          </w:tcPr>
          <w:p w:rsidR="007027CC" w:rsidRPr="007027CC" w:rsidRDefault="007027CC" w:rsidP="007027CC">
            <w:pPr>
              <w:rPr>
                <w:rFonts w:ascii="Calibri" w:hAnsi="Calibri" w:cs="Calibri"/>
                <w:sz w:val="22"/>
                <w:szCs w:val="22"/>
              </w:rPr>
            </w:pPr>
          </w:p>
        </w:tc>
        <w:tc>
          <w:tcPr>
            <w:tcW w:w="3680" w:type="dxa"/>
            <w:gridSpan w:val="5"/>
            <w:tcBorders>
              <w:top w:val="nil"/>
              <w:left w:val="nil"/>
              <w:bottom w:val="nil"/>
              <w:right w:val="nil"/>
            </w:tcBorders>
            <w:shd w:val="clear" w:color="auto" w:fill="auto"/>
            <w:vAlign w:val="center"/>
            <w:hideMark/>
          </w:tcPr>
          <w:p w:rsidR="007027CC" w:rsidRPr="007027CC" w:rsidRDefault="007027CC" w:rsidP="007027CC">
            <w:pPr>
              <w:jc w:val="right"/>
              <w:rPr>
                <w:sz w:val="24"/>
                <w:szCs w:val="24"/>
              </w:rPr>
            </w:pPr>
            <w:r w:rsidRPr="007027CC">
              <w:rPr>
                <w:sz w:val="24"/>
                <w:szCs w:val="24"/>
              </w:rPr>
              <w:t xml:space="preserve"> Biểu số 53/CK-NSNN </w:t>
            </w:r>
          </w:p>
        </w:tc>
      </w:tr>
      <w:tr w:rsidR="007027CC" w:rsidRPr="007027CC" w:rsidTr="007027CC">
        <w:trPr>
          <w:trHeight w:val="765"/>
        </w:trPr>
        <w:tc>
          <w:tcPr>
            <w:tcW w:w="12580" w:type="dxa"/>
            <w:gridSpan w:val="16"/>
            <w:tcBorders>
              <w:top w:val="nil"/>
              <w:left w:val="nil"/>
              <w:bottom w:val="nil"/>
              <w:right w:val="nil"/>
            </w:tcBorders>
            <w:shd w:val="clear" w:color="auto" w:fill="auto"/>
            <w:vAlign w:val="bottom"/>
            <w:hideMark/>
          </w:tcPr>
          <w:p w:rsidR="007027CC" w:rsidRPr="007027CC" w:rsidRDefault="007027CC" w:rsidP="007027CC">
            <w:pPr>
              <w:jc w:val="center"/>
              <w:rPr>
                <w:b/>
                <w:bCs/>
                <w:sz w:val="24"/>
                <w:szCs w:val="24"/>
              </w:rPr>
            </w:pPr>
            <w:r w:rsidRPr="007027CC">
              <w:rPr>
                <w:b/>
                <w:bCs/>
                <w:sz w:val="24"/>
                <w:szCs w:val="24"/>
              </w:rPr>
              <w:t>DỰ TOÁN CHI THƯỜNG XUYÊN CỦA NGÂN SÁCH CẤP TỈNH CHO TỪNG CƠ QUAN, TỔ CHỨC THEO LĨNH VỰC NĂM 2021</w:t>
            </w:r>
          </w:p>
        </w:tc>
      </w:tr>
      <w:tr w:rsidR="007027CC" w:rsidRPr="007027CC" w:rsidTr="007027CC">
        <w:trPr>
          <w:trHeight w:val="420"/>
        </w:trPr>
        <w:tc>
          <w:tcPr>
            <w:tcW w:w="12580" w:type="dxa"/>
            <w:gridSpan w:val="16"/>
            <w:tcBorders>
              <w:top w:val="nil"/>
              <w:left w:val="nil"/>
              <w:bottom w:val="nil"/>
              <w:right w:val="nil"/>
            </w:tcBorders>
            <w:shd w:val="clear" w:color="auto" w:fill="auto"/>
            <w:hideMark/>
          </w:tcPr>
          <w:p w:rsidR="007027CC" w:rsidRPr="007027CC" w:rsidRDefault="007027CC" w:rsidP="007027CC">
            <w:pPr>
              <w:jc w:val="center"/>
              <w:rPr>
                <w:i/>
                <w:iCs/>
                <w:sz w:val="24"/>
                <w:szCs w:val="24"/>
              </w:rPr>
            </w:pPr>
            <w:r w:rsidRPr="007027CC">
              <w:rPr>
                <w:i/>
                <w:iCs/>
                <w:sz w:val="24"/>
                <w:szCs w:val="24"/>
              </w:rPr>
              <w:t>Kèm theo Quyết định số 4627/QĐ-UBND ngày 17/12/2020 của UBND tỉnh Lào Cai</w:t>
            </w:r>
          </w:p>
        </w:tc>
      </w:tr>
      <w:tr w:rsidR="007027CC" w:rsidRPr="007027CC" w:rsidTr="007027CC">
        <w:trPr>
          <w:trHeight w:val="315"/>
        </w:trPr>
        <w:tc>
          <w:tcPr>
            <w:tcW w:w="640" w:type="dxa"/>
            <w:tcBorders>
              <w:top w:val="nil"/>
              <w:left w:val="nil"/>
              <w:bottom w:val="nil"/>
              <w:right w:val="nil"/>
            </w:tcBorders>
            <w:shd w:val="clear" w:color="auto" w:fill="auto"/>
            <w:vAlign w:val="center"/>
            <w:hideMark/>
          </w:tcPr>
          <w:p w:rsidR="007027CC" w:rsidRPr="007027CC" w:rsidRDefault="007027CC" w:rsidP="007027CC">
            <w:pPr>
              <w:jc w:val="right"/>
              <w:rPr>
                <w:i/>
                <w:iCs/>
                <w:sz w:val="24"/>
                <w:szCs w:val="24"/>
              </w:rPr>
            </w:pPr>
          </w:p>
        </w:tc>
        <w:tc>
          <w:tcPr>
            <w:tcW w:w="138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90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88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70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86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72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66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64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70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82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68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3000" w:type="dxa"/>
            <w:gridSpan w:val="4"/>
            <w:tcBorders>
              <w:top w:val="nil"/>
              <w:left w:val="nil"/>
              <w:bottom w:val="single" w:sz="4" w:space="0" w:color="auto"/>
              <w:right w:val="nil"/>
            </w:tcBorders>
            <w:shd w:val="clear" w:color="auto" w:fill="auto"/>
            <w:vAlign w:val="center"/>
            <w:hideMark/>
          </w:tcPr>
          <w:p w:rsidR="007027CC" w:rsidRPr="007027CC" w:rsidRDefault="007027CC" w:rsidP="007027CC">
            <w:pPr>
              <w:jc w:val="right"/>
              <w:rPr>
                <w:i/>
                <w:iCs/>
                <w:sz w:val="24"/>
                <w:szCs w:val="24"/>
              </w:rPr>
            </w:pPr>
            <w:r w:rsidRPr="007027CC">
              <w:rPr>
                <w:i/>
                <w:iCs/>
                <w:sz w:val="24"/>
                <w:szCs w:val="24"/>
              </w:rPr>
              <w:t xml:space="preserve"> Đơn vị: Triệu đồng </w:t>
            </w:r>
          </w:p>
        </w:tc>
      </w:tr>
      <w:tr w:rsidR="007027CC" w:rsidRPr="007027CC" w:rsidTr="007027CC">
        <w:trPr>
          <w:trHeight w:val="48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STT</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Tên đơn vị</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Dự toán năm 2021</w:t>
            </w: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giáo dục - đào tạo và dạy nghề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khoa học và công nghệ </w:t>
            </w:r>
          </w:p>
        </w:tc>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y tế, dân số và gia đình </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văn hóa thông tin </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phát thanh, truyền hình, thông tấn </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thể dục thể thao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bảo vệ môi trường </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các hoạt động kinh tế </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Trong đó </w:t>
            </w:r>
          </w:p>
        </w:tc>
        <w:tc>
          <w:tcPr>
            <w:tcW w:w="820" w:type="dxa"/>
            <w:vMerge w:val="restart"/>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hoạt động của cơ quan quản lý nhà nước, đảng, đoàn thể </w:t>
            </w:r>
          </w:p>
        </w:tc>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bảo đảm xã hội </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thường xuyên khác </w:t>
            </w:r>
          </w:p>
        </w:tc>
      </w:tr>
      <w:tr w:rsidR="007027CC" w:rsidRPr="007027CC" w:rsidTr="007027CC">
        <w:trPr>
          <w:trHeight w:val="2865"/>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6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giao thông </w:t>
            </w:r>
          </w:p>
        </w:tc>
        <w:tc>
          <w:tcPr>
            <w:tcW w:w="76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Chi nông nghiệp, lâm nghiệp, thủy lợi, thủy sản </w:t>
            </w:r>
          </w:p>
        </w:tc>
        <w:tc>
          <w:tcPr>
            <w:tcW w:w="820" w:type="dxa"/>
            <w:vMerge/>
            <w:tcBorders>
              <w:top w:val="nil"/>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640" w:type="dxa"/>
            <w:vMerge/>
            <w:tcBorders>
              <w:top w:val="nil"/>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7027CC" w:rsidRPr="007027CC" w:rsidRDefault="007027CC" w:rsidP="007027CC">
            <w:pPr>
              <w:rPr>
                <w:b/>
                <w:bCs/>
                <w:sz w:val="20"/>
                <w:szCs w:val="20"/>
              </w:rPr>
            </w:pP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A</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B</w:t>
            </w:r>
          </w:p>
        </w:tc>
        <w:tc>
          <w:tcPr>
            <w:tcW w:w="90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2 </w:t>
            </w:r>
          </w:p>
        </w:tc>
        <w:tc>
          <w:tcPr>
            <w:tcW w:w="70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3 </w:t>
            </w:r>
          </w:p>
        </w:tc>
        <w:tc>
          <w:tcPr>
            <w:tcW w:w="86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4 </w:t>
            </w:r>
          </w:p>
        </w:tc>
        <w:tc>
          <w:tcPr>
            <w:tcW w:w="7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5 </w:t>
            </w:r>
          </w:p>
        </w:tc>
        <w:tc>
          <w:tcPr>
            <w:tcW w:w="66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6 </w:t>
            </w:r>
          </w:p>
        </w:tc>
        <w:tc>
          <w:tcPr>
            <w:tcW w:w="64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7 </w:t>
            </w:r>
          </w:p>
        </w:tc>
        <w:tc>
          <w:tcPr>
            <w:tcW w:w="70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8 </w:t>
            </w:r>
          </w:p>
        </w:tc>
        <w:tc>
          <w:tcPr>
            <w:tcW w:w="8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9 </w:t>
            </w:r>
          </w:p>
        </w:tc>
        <w:tc>
          <w:tcPr>
            <w:tcW w:w="6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10 </w:t>
            </w:r>
          </w:p>
        </w:tc>
        <w:tc>
          <w:tcPr>
            <w:tcW w:w="76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11 </w:t>
            </w:r>
          </w:p>
        </w:tc>
        <w:tc>
          <w:tcPr>
            <w:tcW w:w="8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12 </w:t>
            </w:r>
          </w:p>
        </w:tc>
        <w:tc>
          <w:tcPr>
            <w:tcW w:w="64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13 </w:t>
            </w:r>
          </w:p>
        </w:tc>
        <w:tc>
          <w:tcPr>
            <w:tcW w:w="7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0"/>
                <w:szCs w:val="20"/>
              </w:rPr>
            </w:pPr>
            <w:r w:rsidRPr="007027CC">
              <w:rPr>
                <w:b/>
                <w:bCs/>
                <w:sz w:val="20"/>
                <w:szCs w:val="20"/>
              </w:rPr>
              <w:t xml:space="preserve">          14 </w:t>
            </w:r>
          </w:p>
        </w:tc>
      </w:tr>
      <w:tr w:rsidR="007027CC" w:rsidRPr="007027CC" w:rsidTr="007027CC">
        <w:trPr>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color w:val="000000"/>
                <w:sz w:val="20"/>
                <w:szCs w:val="20"/>
              </w:rPr>
            </w:pPr>
            <w:r w:rsidRPr="007027CC">
              <w:rPr>
                <w:b/>
                <w:bCs/>
                <w:color w:val="000000"/>
                <w:sz w:val="20"/>
                <w:szCs w:val="20"/>
              </w:rPr>
              <w:t> </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b/>
                <w:bCs/>
                <w:color w:val="000000"/>
                <w:sz w:val="20"/>
                <w:szCs w:val="20"/>
              </w:rPr>
            </w:pPr>
            <w:r w:rsidRPr="007027CC">
              <w:rPr>
                <w:b/>
                <w:bCs/>
                <w:color w:val="000000"/>
                <w:sz w:val="20"/>
                <w:szCs w:val="20"/>
              </w:rPr>
              <w:t>TỔNG SỐ</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2,992,996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992,163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35,724</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476,787</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49,040</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75,556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13,180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30,094</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500,613</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29,841</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32,532</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631,555</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88,626</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b/>
                <w:bCs/>
                <w:color w:val="000000"/>
                <w:sz w:val="20"/>
                <w:szCs w:val="20"/>
              </w:rPr>
            </w:pPr>
            <w:r w:rsidRPr="007027CC">
              <w:rPr>
                <w:b/>
                <w:bCs/>
                <w:color w:val="000000"/>
                <w:sz w:val="20"/>
                <w:szCs w:val="20"/>
              </w:rPr>
              <w:t>10,000</w:t>
            </w:r>
          </w:p>
        </w:tc>
      </w:tr>
      <w:tr w:rsidR="007027CC" w:rsidRPr="007027CC" w:rsidTr="007027CC">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Giáo dục và Đào tạo</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495,032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484,564</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767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9,701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 xml:space="preserve">Sở Y tế </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124,063</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3,474</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107,011</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792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12,786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1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Nông nghiệp và phát triển nông thôn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126,964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1,208</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1,244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26,192</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26,192</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98,320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 xml:space="preserve">Sở Văn hóa, Thể thao và Du </w:t>
            </w:r>
            <w:r w:rsidRPr="007027CC">
              <w:rPr>
                <w:color w:val="000000"/>
                <w:sz w:val="20"/>
                <w:szCs w:val="20"/>
              </w:rPr>
              <w:lastRenderedPageBreak/>
              <w:t>lịch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lastRenderedPageBreak/>
              <w:t>95,236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28,410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42,044</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730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8,180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6,365</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9,507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Tài nguyên và Môi trường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88,630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188</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19,564</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57,473</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11,106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Khoa học &amp; Công nghệ</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52,896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685</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34,824</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6,531</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10,856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Vườn Quốc gia Hoàng Liên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23,345</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372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9,720</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13,253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8</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quản lý khu kinh tế</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34,618</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5,192</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10,198</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19,228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9</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Công Thương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19,391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324</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10,496</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8,272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10</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Giao thông vận tải - Xây dựng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27,422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39</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27,107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0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Lao động Thương binh và XH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55,223</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2,061</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483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2,484</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11,569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38,626</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Trường Cao đẳng Lào Cai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107,063</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106,856</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0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Trung tâm Dạy nghề hỗ trợ nông dân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922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814</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108</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Phân hiệu Đại học Thái Nguyên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8,662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8,662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15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Trường Chính trị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10,256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10,256</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0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Trung tâm Hoạt động thanh thiếu niên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3,771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1,743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1,996</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Đài Phát thanh và Truyền hình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13,500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13,500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18</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An toàn giao thông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3,818</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886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2,919</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19</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Tài chính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39,819</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20,698</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19,021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20</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Trung tâm Tư vấn và Dịch vụ tài chính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27,870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703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27,167</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Kế hoạch và Đầu tư</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12,231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1,061</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11,170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Văn phòng HĐND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24,318</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1,407</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265</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22,646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Văn phòng UBND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35,062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34,960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Nội vụ</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22,581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7,566</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14,739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Thi đua Khen thưởng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14,921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321</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14,323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Chi cục Văn thư lưu trữ</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2,684</w:t>
            </w:r>
          </w:p>
        </w:tc>
        <w:tc>
          <w:tcPr>
            <w:tcW w:w="880" w:type="dxa"/>
            <w:tcBorders>
              <w:top w:val="nil"/>
              <w:left w:val="nil"/>
              <w:bottom w:val="single" w:sz="4" w:space="0" w:color="auto"/>
              <w:right w:val="single" w:sz="4" w:space="0" w:color="auto"/>
            </w:tcBorders>
            <w:shd w:val="clear" w:color="000000" w:fill="FFFFFF"/>
            <w:noWrap/>
            <w:vAlign w:val="bottom"/>
            <w:hideMark/>
          </w:tcPr>
          <w:p w:rsidR="007027CC" w:rsidRPr="007027CC" w:rsidRDefault="007027CC" w:rsidP="007027CC">
            <w:pPr>
              <w:jc w:val="right"/>
              <w:rPr>
                <w:color w:val="000000"/>
                <w:sz w:val="20"/>
                <w:szCs w:val="20"/>
              </w:rPr>
            </w:pPr>
            <w:r w:rsidRPr="007027CC">
              <w:rPr>
                <w:color w:val="000000"/>
                <w:sz w:val="20"/>
                <w:szCs w:val="20"/>
              </w:rPr>
              <w:t>90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2,594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27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Tôn giáo</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1,906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1,756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28</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Thanh tra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13,514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13,454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29</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Tư pháp</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12,112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263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1,191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10,658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30</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Trung tâm trợ giúp pháp lý</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5,248</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5,248</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Thông tin và Truyền thông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74,995</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333</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43,149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31,513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Trung tâm CNTT và Truyền thông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2,129</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2,129</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Sở Ngoại vụ</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8,083</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8,083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Dân tộc</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8,404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392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769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7,243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1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Văn phòng Điều phối Nông thôn mới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1,474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1,474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Văn Phòng BCH phòng chống thiên tai &amp; Tìm kiếm cứu nạn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2,473</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2,401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Quỹ phòng chống thiên tai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290</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290</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6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38</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quản lý dự án an ninh y tế khu vực tiểu vùng Mê Công mở rộng tỉnh Lào Cai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111</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68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39</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quản lý dự án Quỹ toàn cầu phòng chống HIV/AIDS tỉnh Lào Cai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116</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40</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Ủy ban mặt trận tổ quốc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9,514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425</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292</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8,797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Tỉnh Đoàn thanh niên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7,666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442</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982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46</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6,196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liên hiệp phụ nữ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6,309</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928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5,331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nông dân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5,761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249</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5,374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Cựu chiến binh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2,480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155</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2,325</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Liên minh Hợp tác xã</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1,886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1,886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Luật gia</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505</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505</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Nhà báo</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1,552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1,531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48</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văn học nghệ thuật</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3,255</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358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2,897</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49</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Liên hiệp các hội Khoa học và kỹ thuật</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2,849</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900</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406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1,543</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50</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Chữ thập đỏ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3,712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391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3,321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51</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Cựu thanh niên xung phong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231</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231</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5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52</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Hiệp hội Doanh nghiệp</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284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53</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Khuyến học</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564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24</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540</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Liên hiệp các tổ chức hữu nghị</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452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452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Ban đại diện hội người cao tuổi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376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376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56</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Làm vườn và Trang trại</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272</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94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57</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Hội nạn nhân chất độc da cam Dioxin</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336</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336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58</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Bộ chỉ huy quân sự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58,159</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14,960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139</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59</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Bộ Chỉ huy bộ đội biên phòng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11,264</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4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60</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Công an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18,250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2,260</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448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8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61</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Văn phòng Tỉnh ủy</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110,972</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1,708</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508</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108,756</w:t>
            </w:r>
          </w:p>
        </w:tc>
        <w:tc>
          <w:tcPr>
            <w:tcW w:w="64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62</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Quỹ bảo trì đường bộ</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29,841</w:t>
            </w:r>
          </w:p>
        </w:tc>
        <w:tc>
          <w:tcPr>
            <w:tcW w:w="880" w:type="dxa"/>
            <w:tcBorders>
              <w:top w:val="nil"/>
              <w:left w:val="nil"/>
              <w:bottom w:val="nil"/>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 </w:t>
            </w:r>
          </w:p>
        </w:tc>
        <w:tc>
          <w:tcPr>
            <w:tcW w:w="70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nil"/>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29,841</w:t>
            </w:r>
          </w:p>
        </w:tc>
        <w:tc>
          <w:tcPr>
            <w:tcW w:w="680" w:type="dxa"/>
            <w:tcBorders>
              <w:top w:val="nil"/>
              <w:left w:val="nil"/>
              <w:bottom w:val="nil"/>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29,841</w:t>
            </w:r>
          </w:p>
        </w:tc>
        <w:tc>
          <w:tcPr>
            <w:tcW w:w="76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6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63</w:t>
            </w:r>
          </w:p>
        </w:tc>
        <w:tc>
          <w:tcPr>
            <w:tcW w:w="13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both"/>
              <w:rPr>
                <w:color w:val="000000"/>
                <w:sz w:val="20"/>
                <w:szCs w:val="20"/>
              </w:rPr>
            </w:pPr>
            <w:r w:rsidRPr="007027CC">
              <w:rPr>
                <w:color w:val="000000"/>
                <w:sz w:val="20"/>
                <w:szCs w:val="20"/>
              </w:rPr>
              <w:t>Bảo hiểm xã hội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354,549</w:t>
            </w:r>
          </w:p>
        </w:tc>
        <w:tc>
          <w:tcPr>
            <w:tcW w:w="88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354,549</w:t>
            </w:r>
          </w:p>
        </w:tc>
        <w:tc>
          <w:tcPr>
            <w:tcW w:w="7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nil"/>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23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64</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Chi nhánh Ngân hàng chính sách xã hội tỉnh</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20,000</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8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20,000</w:t>
            </w:r>
          </w:p>
        </w:tc>
        <w:tc>
          <w:tcPr>
            <w:tcW w:w="780" w:type="dxa"/>
            <w:tcBorders>
              <w:top w:val="single" w:sz="4" w:space="0" w:color="auto"/>
              <w:left w:val="nil"/>
              <w:bottom w:val="nil"/>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11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t>65</w:t>
            </w:r>
          </w:p>
        </w:tc>
        <w:tc>
          <w:tcPr>
            <w:tcW w:w="138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BQL dự án phát triển vùng chè huyện Mường Khương</w:t>
            </w:r>
          </w:p>
        </w:tc>
        <w:tc>
          <w:tcPr>
            <w:tcW w:w="90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6,050</w:t>
            </w:r>
          </w:p>
        </w:tc>
        <w:tc>
          <w:tcPr>
            <w:tcW w:w="880" w:type="dxa"/>
            <w:tcBorders>
              <w:top w:val="nil"/>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6,050</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6,050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r>
      <w:tr w:rsidR="007027CC" w:rsidRPr="007027CC" w:rsidTr="007027CC">
        <w:trPr>
          <w:trHeight w:val="4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color w:val="000000"/>
                <w:sz w:val="20"/>
                <w:szCs w:val="20"/>
              </w:rPr>
            </w:pPr>
            <w:r w:rsidRPr="007027CC">
              <w:rPr>
                <w:color w:val="000000"/>
                <w:sz w:val="20"/>
                <w:szCs w:val="20"/>
              </w:rPr>
              <w:lastRenderedPageBreak/>
              <w:t>66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both"/>
              <w:rPr>
                <w:color w:val="000000"/>
                <w:sz w:val="20"/>
                <w:szCs w:val="20"/>
              </w:rPr>
            </w:pPr>
            <w:r w:rsidRPr="007027CC">
              <w:rPr>
                <w:color w:val="000000"/>
                <w:sz w:val="20"/>
                <w:szCs w:val="20"/>
              </w:rPr>
              <w:t>Kinh phí thực hiện các nhiệm vụ chi thường xuyên, chính sách chế độ, kinh phí mua xe ô tô, thực hiện các chương trình, đề án trọng tâm của tỉnh phát sinh trong năm và bố trí vốn cho các công trình, dự án xây dựng cơ bản,…</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734,754</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310,050</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15,000</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5,000</w:t>
            </w:r>
          </w:p>
        </w:tc>
        <w:tc>
          <w:tcPr>
            <w:tcW w:w="6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5,000</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276,704</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rPr>
                <w:color w:val="000000"/>
                <w:sz w:val="20"/>
                <w:szCs w:val="20"/>
              </w:rPr>
            </w:pPr>
            <w:r w:rsidRPr="007027CC">
              <w:rPr>
                <w:color w:val="000000"/>
                <w:sz w:val="20"/>
                <w:szCs w:val="20"/>
              </w:rPr>
              <w:t>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53,000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30,000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7027CC" w:rsidRPr="007027CC" w:rsidRDefault="007027CC" w:rsidP="007027CC">
            <w:pPr>
              <w:jc w:val="right"/>
              <w:rPr>
                <w:color w:val="000000"/>
                <w:sz w:val="20"/>
                <w:szCs w:val="20"/>
              </w:rPr>
            </w:pPr>
            <w:r w:rsidRPr="007027CC">
              <w:rPr>
                <w:color w:val="000000"/>
                <w:sz w:val="20"/>
                <w:szCs w:val="20"/>
              </w:rPr>
              <w:t>10,000</w:t>
            </w:r>
          </w:p>
        </w:tc>
      </w:tr>
    </w:tbl>
    <w:p w:rsidR="006508AC" w:rsidRDefault="006508A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tbl>
      <w:tblPr>
        <w:tblW w:w="13760" w:type="dxa"/>
        <w:tblInd w:w="108" w:type="dxa"/>
        <w:tblLook w:val="04A0"/>
      </w:tblPr>
      <w:tblGrid>
        <w:gridCol w:w="9280"/>
        <w:gridCol w:w="1120"/>
        <w:gridCol w:w="1120"/>
        <w:gridCol w:w="1120"/>
        <w:gridCol w:w="1120"/>
      </w:tblGrid>
      <w:tr w:rsidR="007027CC" w:rsidRPr="007027CC" w:rsidTr="007027CC">
        <w:trPr>
          <w:trHeight w:val="360"/>
        </w:trPr>
        <w:tc>
          <w:tcPr>
            <w:tcW w:w="9280" w:type="dxa"/>
            <w:tcBorders>
              <w:top w:val="nil"/>
              <w:left w:val="nil"/>
              <w:bottom w:val="nil"/>
              <w:right w:val="nil"/>
            </w:tcBorders>
            <w:shd w:val="clear" w:color="auto" w:fill="auto"/>
            <w:vAlign w:val="center"/>
            <w:hideMark/>
          </w:tcPr>
          <w:p w:rsidR="007027CC" w:rsidRPr="007027CC" w:rsidRDefault="007027CC" w:rsidP="007027CC">
            <w:pPr>
              <w:rPr>
                <w:b/>
                <w:bCs/>
                <w:sz w:val="24"/>
                <w:szCs w:val="24"/>
              </w:rPr>
            </w:pPr>
            <w:r w:rsidRPr="007027CC">
              <w:rPr>
                <w:b/>
                <w:bCs/>
                <w:sz w:val="24"/>
                <w:szCs w:val="24"/>
              </w:rPr>
              <w:lastRenderedPageBreak/>
              <w:t>UBND TỈNH LÀO CAI</w:t>
            </w:r>
          </w:p>
        </w:tc>
        <w:tc>
          <w:tcPr>
            <w:tcW w:w="112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1120" w:type="dxa"/>
            <w:tcBorders>
              <w:top w:val="nil"/>
              <w:left w:val="nil"/>
              <w:bottom w:val="nil"/>
              <w:right w:val="nil"/>
            </w:tcBorders>
            <w:shd w:val="clear" w:color="auto" w:fill="auto"/>
            <w:vAlign w:val="center"/>
            <w:hideMark/>
          </w:tcPr>
          <w:p w:rsidR="007027CC" w:rsidRPr="007027CC" w:rsidRDefault="007027CC" w:rsidP="007027CC">
            <w:pPr>
              <w:rPr>
                <w:sz w:val="24"/>
                <w:szCs w:val="24"/>
              </w:rPr>
            </w:pPr>
          </w:p>
        </w:tc>
        <w:tc>
          <w:tcPr>
            <w:tcW w:w="2240" w:type="dxa"/>
            <w:gridSpan w:val="2"/>
            <w:tcBorders>
              <w:top w:val="nil"/>
              <w:left w:val="nil"/>
              <w:bottom w:val="nil"/>
              <w:right w:val="nil"/>
            </w:tcBorders>
            <w:shd w:val="clear" w:color="auto" w:fill="auto"/>
            <w:vAlign w:val="center"/>
            <w:hideMark/>
          </w:tcPr>
          <w:p w:rsidR="007027CC" w:rsidRPr="007027CC" w:rsidRDefault="007027CC" w:rsidP="007027CC">
            <w:pPr>
              <w:jc w:val="right"/>
              <w:rPr>
                <w:sz w:val="24"/>
                <w:szCs w:val="24"/>
              </w:rPr>
            </w:pPr>
            <w:r w:rsidRPr="007027CC">
              <w:rPr>
                <w:sz w:val="24"/>
                <w:szCs w:val="24"/>
              </w:rPr>
              <w:t>Biểu số 54/CK-NSNN</w:t>
            </w:r>
          </w:p>
        </w:tc>
      </w:tr>
      <w:tr w:rsidR="007027CC" w:rsidRPr="007027CC" w:rsidTr="007027CC">
        <w:trPr>
          <w:trHeight w:val="765"/>
        </w:trPr>
        <w:tc>
          <w:tcPr>
            <w:tcW w:w="13760" w:type="dxa"/>
            <w:gridSpan w:val="5"/>
            <w:tcBorders>
              <w:top w:val="nil"/>
              <w:left w:val="nil"/>
              <w:bottom w:val="nil"/>
              <w:right w:val="nil"/>
            </w:tcBorders>
            <w:shd w:val="clear" w:color="auto" w:fill="auto"/>
            <w:vAlign w:val="bottom"/>
            <w:hideMark/>
          </w:tcPr>
          <w:p w:rsidR="007027CC" w:rsidRPr="007027CC" w:rsidRDefault="007027CC" w:rsidP="007027CC">
            <w:pPr>
              <w:jc w:val="center"/>
              <w:rPr>
                <w:b/>
                <w:bCs/>
                <w:sz w:val="24"/>
                <w:szCs w:val="24"/>
              </w:rPr>
            </w:pPr>
            <w:r w:rsidRPr="007027CC">
              <w:rPr>
                <w:b/>
                <w:bCs/>
                <w:sz w:val="24"/>
                <w:szCs w:val="24"/>
              </w:rPr>
              <w:t xml:space="preserve">TỶ LỆ PHẦN TRĂM (%) CÁC KHOẢN THU PHÂN CHIA GIỮA NGÂN SÁCH CÁC CẤP CHÍNH QUYỀN ĐỊA PHƯƠNG </w:t>
            </w:r>
            <w:r w:rsidRPr="007027CC">
              <w:rPr>
                <w:b/>
                <w:bCs/>
                <w:sz w:val="24"/>
                <w:szCs w:val="24"/>
              </w:rPr>
              <w:br/>
              <w:t>NĂM 2021</w:t>
            </w:r>
          </w:p>
        </w:tc>
      </w:tr>
      <w:tr w:rsidR="007027CC" w:rsidRPr="007027CC" w:rsidTr="007027CC">
        <w:trPr>
          <w:trHeight w:val="420"/>
        </w:trPr>
        <w:tc>
          <w:tcPr>
            <w:tcW w:w="13760" w:type="dxa"/>
            <w:gridSpan w:val="5"/>
            <w:tcBorders>
              <w:top w:val="nil"/>
              <w:left w:val="nil"/>
              <w:bottom w:val="nil"/>
              <w:right w:val="nil"/>
            </w:tcBorders>
            <w:shd w:val="clear" w:color="auto" w:fill="auto"/>
            <w:hideMark/>
          </w:tcPr>
          <w:p w:rsidR="007027CC" w:rsidRPr="007027CC" w:rsidRDefault="007027CC" w:rsidP="007027CC">
            <w:pPr>
              <w:jc w:val="center"/>
              <w:rPr>
                <w:i/>
                <w:iCs/>
                <w:sz w:val="24"/>
                <w:szCs w:val="24"/>
              </w:rPr>
            </w:pPr>
            <w:r w:rsidRPr="007027CC">
              <w:rPr>
                <w:i/>
                <w:iCs/>
                <w:sz w:val="24"/>
                <w:szCs w:val="24"/>
              </w:rPr>
              <w:t>Kèm theo Quyết định số 4627/QĐ-UBND ngày 17/12/2020 của UBND tỉnh Lào Cai</w:t>
            </w:r>
          </w:p>
        </w:tc>
      </w:tr>
      <w:tr w:rsidR="007027CC" w:rsidRPr="007027CC" w:rsidTr="007027CC">
        <w:trPr>
          <w:trHeight w:val="390"/>
        </w:trPr>
        <w:tc>
          <w:tcPr>
            <w:tcW w:w="9280" w:type="dxa"/>
            <w:tcBorders>
              <w:top w:val="nil"/>
              <w:left w:val="nil"/>
              <w:bottom w:val="nil"/>
              <w:right w:val="nil"/>
            </w:tcBorders>
            <w:shd w:val="clear" w:color="auto" w:fill="auto"/>
            <w:vAlign w:val="center"/>
            <w:hideMark/>
          </w:tcPr>
          <w:p w:rsidR="007027CC" w:rsidRPr="007027CC" w:rsidRDefault="007027CC" w:rsidP="007027CC">
            <w:pPr>
              <w:jc w:val="center"/>
              <w:rPr>
                <w:sz w:val="24"/>
                <w:szCs w:val="24"/>
              </w:rPr>
            </w:pPr>
          </w:p>
        </w:tc>
        <w:tc>
          <w:tcPr>
            <w:tcW w:w="1120" w:type="dxa"/>
            <w:tcBorders>
              <w:top w:val="nil"/>
              <w:left w:val="nil"/>
              <w:bottom w:val="nil"/>
              <w:right w:val="nil"/>
            </w:tcBorders>
            <w:shd w:val="clear" w:color="auto" w:fill="auto"/>
            <w:vAlign w:val="center"/>
            <w:hideMark/>
          </w:tcPr>
          <w:p w:rsidR="007027CC" w:rsidRPr="007027CC" w:rsidRDefault="007027CC" w:rsidP="007027CC">
            <w:pPr>
              <w:jc w:val="center"/>
              <w:rPr>
                <w:sz w:val="24"/>
                <w:szCs w:val="24"/>
              </w:rPr>
            </w:pPr>
          </w:p>
        </w:tc>
        <w:tc>
          <w:tcPr>
            <w:tcW w:w="1120" w:type="dxa"/>
            <w:tcBorders>
              <w:top w:val="nil"/>
              <w:left w:val="nil"/>
              <w:bottom w:val="nil"/>
              <w:right w:val="nil"/>
            </w:tcBorders>
            <w:shd w:val="clear" w:color="auto" w:fill="auto"/>
            <w:vAlign w:val="center"/>
            <w:hideMark/>
          </w:tcPr>
          <w:p w:rsidR="007027CC" w:rsidRPr="007027CC" w:rsidRDefault="007027CC" w:rsidP="007027CC">
            <w:pPr>
              <w:rPr>
                <w:sz w:val="26"/>
                <w:szCs w:val="26"/>
              </w:rPr>
            </w:pPr>
            <w:r w:rsidRPr="007027CC">
              <w:rPr>
                <w:sz w:val="26"/>
                <w:szCs w:val="26"/>
              </w:rPr>
              <w:t xml:space="preserve">           </w:t>
            </w:r>
          </w:p>
        </w:tc>
        <w:tc>
          <w:tcPr>
            <w:tcW w:w="2240" w:type="dxa"/>
            <w:gridSpan w:val="2"/>
            <w:tcBorders>
              <w:top w:val="nil"/>
              <w:left w:val="nil"/>
              <w:bottom w:val="nil"/>
              <w:right w:val="nil"/>
            </w:tcBorders>
            <w:shd w:val="clear" w:color="auto" w:fill="auto"/>
            <w:vAlign w:val="center"/>
            <w:hideMark/>
          </w:tcPr>
          <w:p w:rsidR="007027CC" w:rsidRPr="007027CC" w:rsidRDefault="007027CC" w:rsidP="007027CC">
            <w:pPr>
              <w:jc w:val="center"/>
              <w:rPr>
                <w:i/>
                <w:iCs/>
                <w:sz w:val="24"/>
                <w:szCs w:val="24"/>
              </w:rPr>
            </w:pPr>
            <w:r w:rsidRPr="007027CC">
              <w:rPr>
                <w:i/>
                <w:iCs/>
                <w:sz w:val="24"/>
                <w:szCs w:val="24"/>
              </w:rPr>
              <w:t>Đơn vị: %</w:t>
            </w:r>
          </w:p>
        </w:tc>
      </w:tr>
      <w:tr w:rsidR="007027CC" w:rsidRPr="007027CC" w:rsidTr="007027CC">
        <w:trPr>
          <w:trHeight w:val="525"/>
        </w:trPr>
        <w:tc>
          <w:tcPr>
            <w:tcW w:w="9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7"/>
                <w:szCs w:val="27"/>
              </w:rPr>
            </w:pPr>
            <w:r w:rsidRPr="007027CC">
              <w:rPr>
                <w:b/>
                <w:bCs/>
                <w:sz w:val="27"/>
                <w:szCs w:val="27"/>
              </w:rPr>
              <w:t xml:space="preserve"> KHOẢN THU, SẮC THUẾ</w:t>
            </w:r>
          </w:p>
        </w:tc>
        <w:tc>
          <w:tcPr>
            <w:tcW w:w="4480" w:type="dxa"/>
            <w:gridSpan w:val="4"/>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b/>
                <w:bCs/>
                <w:sz w:val="27"/>
                <w:szCs w:val="27"/>
              </w:rPr>
            </w:pPr>
            <w:r w:rsidRPr="007027CC">
              <w:rPr>
                <w:b/>
                <w:bCs/>
                <w:sz w:val="27"/>
                <w:szCs w:val="27"/>
              </w:rPr>
              <w:t>Tỷ lệ % phân chia các khoản thu</w:t>
            </w:r>
          </w:p>
        </w:tc>
      </w:tr>
      <w:tr w:rsidR="007027CC" w:rsidRPr="007027CC" w:rsidTr="007027CC">
        <w:trPr>
          <w:trHeight w:val="1080"/>
        </w:trPr>
        <w:tc>
          <w:tcPr>
            <w:tcW w:w="9280" w:type="dxa"/>
            <w:vMerge/>
            <w:tcBorders>
              <w:top w:val="single" w:sz="4" w:space="0" w:color="auto"/>
              <w:left w:val="single" w:sz="4" w:space="0" w:color="auto"/>
              <w:bottom w:val="single" w:sz="4" w:space="0" w:color="auto"/>
              <w:right w:val="single" w:sz="4" w:space="0" w:color="auto"/>
            </w:tcBorders>
            <w:vAlign w:val="center"/>
            <w:hideMark/>
          </w:tcPr>
          <w:p w:rsidR="007027CC" w:rsidRPr="007027CC" w:rsidRDefault="007027CC" w:rsidP="007027CC">
            <w:pPr>
              <w:rPr>
                <w:b/>
                <w:bCs/>
                <w:sz w:val="27"/>
                <w:szCs w:val="27"/>
              </w:rPr>
            </w:pP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sz w:val="27"/>
                <w:szCs w:val="27"/>
              </w:rPr>
            </w:pPr>
            <w:r w:rsidRPr="007027CC">
              <w:rPr>
                <w:sz w:val="27"/>
                <w:szCs w:val="27"/>
              </w:rPr>
              <w:t>NSTƯ</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sz w:val="27"/>
                <w:szCs w:val="27"/>
              </w:rPr>
            </w:pPr>
            <w:r w:rsidRPr="007027CC">
              <w:rPr>
                <w:sz w:val="27"/>
                <w:szCs w:val="27"/>
              </w:rPr>
              <w:t>NS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sz w:val="27"/>
                <w:szCs w:val="27"/>
              </w:rPr>
            </w:pPr>
            <w:r w:rsidRPr="007027CC">
              <w:rPr>
                <w:sz w:val="27"/>
                <w:szCs w:val="27"/>
              </w:rPr>
              <w:t>NS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center"/>
              <w:rPr>
                <w:sz w:val="27"/>
                <w:szCs w:val="27"/>
              </w:rPr>
            </w:pPr>
            <w:r w:rsidRPr="007027CC">
              <w:rPr>
                <w:sz w:val="27"/>
                <w:szCs w:val="27"/>
              </w:rPr>
              <w:t>NS xã, phường, thị trấn</w:t>
            </w:r>
          </w:p>
        </w:tc>
      </w:tr>
      <w:tr w:rsidR="007027CC" w:rsidRPr="007027CC" w:rsidTr="007027CC">
        <w:trPr>
          <w:trHeight w:val="345"/>
        </w:trPr>
        <w:tc>
          <w:tcPr>
            <w:tcW w:w="9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b/>
                <w:bCs/>
                <w:sz w:val="27"/>
                <w:szCs w:val="27"/>
              </w:rPr>
            </w:pPr>
            <w:r w:rsidRPr="007027CC">
              <w:rPr>
                <w:b/>
                <w:bCs/>
                <w:sz w:val="27"/>
                <w:szCs w:val="27"/>
              </w:rPr>
              <w:t>I - CÁC KHOẢN THU NGÂN SÁCH ĐỊA PHƯƠNG HƯỞNG 100%:</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 Thuế tài nguyên: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 Tài nguyên khoáng sản kim loại, Apatite, khoáng sản quý hiếm, tài nguyên rừng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 Tài nguyên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1.2.1.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1.2.2. Do Chi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 Tài nguyên khoáng sản phi kim loại (trừ Apatite) và tài nguyên, khoáng sản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1.3.1.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1.3.2. Do Chi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80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20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 Thuế sử dụng đất nông nghiệp</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 Thuế sử dụng đất phi nông nghiệp</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 Tiền sử dụng đất (không kể thu từ chuyển nhượng quyền sử dụng đất gắn với nhà trên đất hoặc tài sản khác trên đất thuộc sở hữu nhà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38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4.1. Thu từ quỹ đất tạo ra bởi các dự án đầu tư kết cấu hạ tầng bằng: nguồn vốn ngân sách tỉnh hoặc vốn NSTW (bao gồm cả dự án đầu tư bằng nguồn vốn vay, sau đó hoàn trả bằng nguồn ngân sách tỉnh); nguồn vốn ngân sách tỉnh lồng ghép nguồn vốn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4.2. Thu từ quỹ đất tạo ra bởi các dự án đầu tư kết cấu hạ tầng bằng nguồn vốn ngân sách cấp huyện (bao gồm cả dự án đầu tư bằng nguồn vốn vay, sau đó hoàn trả bằng nguồn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38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4.3. Thu từ quỹ đất giao cho các doanh nghiệp làm chủ đầu tư hoặc nhà đầu tư các dự án trên địa bàn thành phố Lào Cai và huyện Sa Pa; Thu từ các quỹ đất công khác do các cơ quan, đơn vị cấp tỉnh trực tiếp quản lý, khai thác (ngoài quỹ đất tại mục 4.1);</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4.4. Thu từ các quỹ đất khác (ngoài quỹ đất tại mục 4.1; 4.2; 4.3):</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4.4.1. Quỹ đất được giao cho các doanh nghiệp làm chủ đầu tư hoặc nhà đầu tư các dự án trên địa bàn các huyện; Quỹ đất khác trên địa bàn các phường, thị trấn (bao gồm cả quỹ đất xen kẹp)</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4.4.2. Quỹ đất khác trên địa bàn các xã (ngoài các quỹ đất nêu trên).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20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80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 Tiền cho thuê đất, thuê mặt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5.1. Tiền cho thuê đất: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38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5.1.1. Thu từ quỹ đất tạo ra bởi các dự án đầu tư kết cấu hạ tầng bằng: nguồn vốn ngân sách tỉnh hoặc vốn NSTW (bao gồm cả dự án đầu tư bằng nguồn vốn vay, sau đó hoàn trả bằng nguồn ngân sách tỉnh); nguồn vốn ngân sách tỉnh lồng ghép nguồn vốn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5.1.2. Thu từ quỹ đất tạo ra bởi các dự án đầu tư kết cấu hạ tầng bằng nguồn vốn ngân sách cấp huyện (bao gồm cả dự án đầu tư bằng nguồn vốn vay, sau đó hoàn trả bằng nguồn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72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5.1.3. Thu từ quỹ đất giao cho các doanh nghiệp làm chủ đầu tư hoặc nhà đầu tư các dự án trên địa bàn thành phố Lào Cai và huyện Sa Pa; Thu từ các quỹ đất công khác do các cơ quan, đơn vị tỉnh trực tiếp quản lý, khai thác (trừ quỹ đất tại mục 5.1.1); thu từ quỹ đất gắn với tài sản do các cơ quan, đơn vị tỉnh trực tiếp quản lý, khai thác;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5.1.4. Thu từ các quỹ đất khác (ngoài quỹ đất tại mục 5.1.1; 5.1.2; 5.1.3)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Quỹ đất được giao cho các doanh nghiệp làm chủ đầu tư hoặc nhà đầu tư các dự án trên địa bàn các huyện; Quỹ đất khác trên địa bàn các phường, thị trấn;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Quỹ đất khác trên địa bàn các xã (ngoài các quỹ đất trên)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20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80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5.2. Tiền cho thuê mặt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 Tiền cho thuê và tiền bán nhà ở thuộc sở hữu nhà nước (không bao gồm  nhà do các cơ quan, đơn vị thuộc trung ương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6.1. Tiền cho thuê nhà:</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6.1.1. Nhà do cơ quan, đơn vị tỉnh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6.1.2. Nhà do cơ quan, đơn vị thuộc huyện/thành phố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6.2. Tiền bán nhà (bao gồm cả tiền chuyển nhượng quyền sử dụng đất gắn với nhà):</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6.2.1. Trên địa bàn các phường thuộc thành phố Lào Cai và thị trấn Sa Pa.</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6.2.2. Trên các địa bàn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Nhà do cơ quan, đơn vị tỉnh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Nhà do cơ quan, đơn vị thuộc huyện/thành phố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 Lệ phí môn bài: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7.1. Lệ phí môn bài thu từ doanh nghiệp và các tổ chức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7.1.1. Trên địa bàn thành phố Lào Cai: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Do Chi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7.1.2. Trên địa bàn các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7.2. Lệ phí môn bài thu từ cá nhân, hộ kinh doanh: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7.2.1. Trên địa bàn các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7.2.2. Trên địa bàn các phường, thị trấn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 Lệ phí trước bạ:</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8.1. Lệ phí trước bạ nhà, đất: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8.1.1. Trên địa bàn các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8.1.2. Trên địa bàn các phường, thị trấn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8.2. Lệ phí trước bạ ô tô, xe máy:</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color w:val="FF0000"/>
                <w:sz w:val="27"/>
                <w:szCs w:val="27"/>
              </w:rPr>
            </w:pPr>
            <w:r w:rsidRPr="007027CC">
              <w:rPr>
                <w:color w:val="FF0000"/>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color w:val="FF0000"/>
                <w:sz w:val="27"/>
                <w:szCs w:val="27"/>
              </w:rPr>
            </w:pPr>
            <w:r w:rsidRPr="007027CC">
              <w:rPr>
                <w:color w:val="FF0000"/>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8.3. Lệ phí trước bạ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9. Các khoản thu từ hoạt động Xổ số kiến thiết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72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10. Các khoản thu hồi vốn của NSĐP đầu tư tại các tổ chức kinh tế (bao gồm cả gốc và lãi); thu cổ tức, lợi nhuận được chia tại các Công ty cổ phần, Công ty TNHH hai thành viên trở lên có vốn góp của nhà nước do UBND tỉnh đại diện chủ sở hữu; thu phần lợi nhuận sau thuế còn lại sau khi trích lập các quỹ của DNNN do UBND tỉnh đại diện chủ sở hữu.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 Thu từ bán tài sản nhà nước (bao gồm cả tiền chuyển nhượng quyền sử dụng đất gắn với tài sản - nếu có; không kể bán nhà ở thuộc sở hữu nhà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38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11.1. Thu từ bán tài sản gắn với chuyển nhượng quyền sử dụng đất, chuyển mục đích sử dụng đất do các cơ quan nhà nước, tổ chức chính trị, tổ chức chính trị - xã hội, các đơn vị sự nghiệp công lập và các đơn vị, tổ chức khác thuộc địa phương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11.1.1. Trên địa bàn các phường thuộc thành phố Lào Cai và thị trấn Sa Pa:</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11.1.2. Trên các địa bàn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Tài sản do cơ quan, đơn vị tỉnh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  Tài sản do cơ quan, đơn vị thuộc huyện/thành phố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11.2. Thu từ bán các tài sản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11.2.1. Tài sản do cơ quan, đơn vị tỉnh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11.2.2. Tài sản do cơ quan, đơn vị cấp huyện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11.2.3. Tài sản do cơ quan, đơn vị cấp xã quản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 Viện trợ không hoàn lại của các tổ chức quốc tế, các tổ chức khác, các cá nhân ở nước ngoài trực tiếp cho địa phương: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12.1. Viện trợ trực tiếp cho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12.2. Viện trợ trực tiếp cho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12.3. Viện trợ trực tiếp cho cấp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 Thu phí:</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13.1. Thu phí bảo vệ môi trường đối với khai thác khoáng sản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13.2. Phần phải nộp NSNN theo quy định của pháp luật của các loại phí khác thu từ các hoạt động dịch vụ do các cơ quan nhà nước địa phương, đơn vị sự nghiệp công lập địa phương và DN nhà nước địa phương thực hiện: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13.2.1. Phí do cơ quan, đơn vị tỉnh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13.2.2. Phí do cơ quan, đơn vị cấp huyện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13.2.3. Phí do cơ quan, đơn vị cấp xã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14. Lệ phí do các cơ quan nhà nước địa phương thực hiện thu (trừ lệ phí trước bạ, lệ phí môn bài):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14.1. Lệ phí do cơ quan tỉnh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14.2. Lệ phí do cơ quan cấp huyện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14.3. Lệ phí do cơ quan cấp xã quản lý thực hiện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15. Thu từ xử phạt vi phạm hành chính, phạt, tịch thu khác theo quy định của pháp luật do cơ quan nhà nước địa phương ra quyết định thực hiện xử phạt, tịch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15.1. Thu phạt, tịch thu do cơ quan tỉnh quản lý ra quyết định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15.2. Thu phạt, tịch thu do cơ quan cấp huyện quản lý ra quyết định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15.3. Thu phạt, tịch thu do cơ quan cấp xã quản lý ra quyết định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103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16. Thu từ tài sản được xác lập quyền sở hữu của Nhà nước do các cơ quan, đơn vị, tổ chức thuộc địa phương xử lý (sau khi trừ đi các chi phí theo quy định của pháp luật):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16.1. Tài sản do cơ quan tỉnh quản lý xử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16.2. Tài sản do cơ quan cấp huyện xử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16.3. Tài sản do cơ quan cấp xã xử lý</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17. Thu từ cấp quyền khai thác khoáng sản, phần ngân sách địa phương được hưởng theo quy định của pháp luật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18. Thu từ quĩ đất công ích và hoa lợi công sản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19. Tiền đền bù thiệt hại đất và môi trường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20. Tiền bảo vệ, phát triển đất trồng lúa</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 Thu huy động đóng góp từ các tổ chức, cá nhân theo quy định của pháp luật: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21.1. Thu huy động đóng góp từ khai thác khoáng sản để đảm bảo kết cấu hạ tầng giao thông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21.2. Thu huy động đóng góp khác: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21.2.1. Phần ngân sách cấp tỉnh được hưởng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21.2.2. Phần ngân sách cấp huyện được hưởng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21.2.3. Phần ngân sách cấp xã được hưởng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22. Thu đóng góp tự nguyện của các tổ chức, cá nhân ở trong và ngoài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22.1. Đóng góp tự nguyện của các TC, cá nhân cho ngân sách cấp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22.2. Đóng góp tự nguyện của các TC, cá nhân cho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22.3.  Thu đóng góp tự nguyện cho ngân sách cấp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23. Thu từ Quĩ dự trữ tài chính của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24. Thu kết dư ngân sách: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24.1. Thu kết dư ngân sách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24.2. Thu kết dư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24.3. Thu kết dư ngân sách cấp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25. Thu bổ sung từ ngân sách cấp trên cho ngân sách cấp dưới: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25.1. Thu bổ sung từ NSTƯ cho ngân sách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25.2. Thu bổ sung từ ngân sách tỉnh cho ngân sách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25.3. Thu bổ sung từ ngân sách cấp huyện cho ngân sách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26. Thu chuyển nguồn ngân sách địa phương từ năm trước chuyển sang: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26.1. Thu chuyển nguồn ngân sách cấp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26.2. Thu chuyển nguồn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26.3. Thu chuyển nguồn ngân sách cấp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27. Các khoản thu khác theo quy định của pháp luật: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27.1. Thu khác của ngân sách cấp tỉnh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27.2. Thu khác của ngân sách cấp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27.3. Thu khác của ngân sách cấp xã</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b/>
                <w:bCs/>
                <w:sz w:val="27"/>
                <w:szCs w:val="27"/>
              </w:rPr>
            </w:pPr>
            <w:r w:rsidRPr="007027CC">
              <w:rPr>
                <w:b/>
                <w:bCs/>
                <w:sz w:val="27"/>
                <w:szCs w:val="27"/>
              </w:rPr>
              <w:t>II - CÁC KHOẢN THU PHÂN CHIA THEO TỶ LỆ % GIỮA NGẤN SÁCH TRUNG ƯƠNG VÀ NGÂN SÁCH ĐỊA PHƯƠNG</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b/>
                <w:bCs/>
                <w:sz w:val="27"/>
                <w:szCs w:val="27"/>
              </w:rPr>
            </w:pPr>
            <w:r w:rsidRPr="007027CC">
              <w:rPr>
                <w:b/>
                <w:bCs/>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 Thuế giá trị gia tăng (không kể thuế GTGT thu từ hoạt động XNK và XSKT):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1.1. Thu của các doanh nghiệp có vốn nhà nước, DN có vốn đầu tư nước ngoài (bao gồm cả doanh nghiệp vãng lai)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1.2. Thu của các doanh nghiệp khác (bao gồm cả doanh nghiệp vãng lai)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1.3. Thu của các doanh nghiệp do Chi cục Thuế quản lý thu trên địa bàn thành phố Lào Cai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1.4. Thu của các doanh nghiệp do Chi cục Thuế quản lý thu trên địa bàn các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lastRenderedPageBreak/>
              <w:t>1.5. Thu từ cá nhân, hộ gia đình</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 Thuế thu nhập doanh nghiệp (không kể TNDN của đơn vị hạch toán toàn ngành và thu từ hoạt động XSKT):</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2.1. Thu của các doanh nghiệp có vốn nhà nước, DN có vốn đầu tư nước ngoài (bao gồm cả các doanh nghiệp vãng lai)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2.2. Thu của các doanh nghiệp khác (bao gồm cả các doanh nghiệp vãng lai)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2.3. Thu từ các doanh nghiệp do Chi cục Thuế quản lý thu trên địa bàn thành phố Lào Cai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2.4. Thu từ các doanh nghiệp do Chi cục Thuế quản lý thu trên địa bàn các huyện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 Thuế thu nhập cá nhân: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3.1.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3.2. Do Chi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3.2.1. Trên địa bàn thành phố Lào Cai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3.2.2. Trên địa bàn xã (trừ các xã của TP Lào Cai)</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70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30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3.2.3. Trên địa bàn thị trấn</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90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 Thuế TTĐB thu từ hàng hoá, dịch vụ trong nước:</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690"/>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4.1. Thu từ các doanh nghiệp có vốn nhà nước, DN có vốn đầu tư nước ngoài và các DN khác do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4.2. Thu từ cá thể, hộ gia đình và các DN do Chi cục Thuế quản lý thu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50</w:t>
            </w:r>
          </w:p>
        </w:tc>
      </w:tr>
      <w:tr w:rsidR="007027CC" w:rsidRPr="007027CC" w:rsidTr="007027CC">
        <w:trPr>
          <w:trHeight w:val="345"/>
        </w:trPr>
        <w:tc>
          <w:tcPr>
            <w:tcW w:w="9280" w:type="dxa"/>
            <w:tcBorders>
              <w:top w:val="nil"/>
              <w:left w:val="single" w:sz="4" w:space="0" w:color="auto"/>
              <w:bottom w:val="single" w:sz="4" w:space="0" w:color="auto"/>
              <w:right w:val="single" w:sz="4" w:space="0" w:color="auto"/>
            </w:tcBorders>
            <w:shd w:val="clear" w:color="auto" w:fill="auto"/>
            <w:vAlign w:val="center"/>
            <w:hideMark/>
          </w:tcPr>
          <w:p w:rsidR="007027CC" w:rsidRPr="007027CC" w:rsidRDefault="007027CC" w:rsidP="007027CC">
            <w:pPr>
              <w:rPr>
                <w:sz w:val="27"/>
                <w:szCs w:val="27"/>
              </w:rPr>
            </w:pPr>
            <w:r w:rsidRPr="007027CC">
              <w:rPr>
                <w:sz w:val="27"/>
                <w:szCs w:val="27"/>
              </w:rPr>
              <w:t>5. Thuế bảo vệ môi trường (trừ thuế BVMT thu từ hàng hóa nhập khẩu):</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100</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c>
          <w:tcPr>
            <w:tcW w:w="1120" w:type="dxa"/>
            <w:tcBorders>
              <w:top w:val="nil"/>
              <w:left w:val="nil"/>
              <w:bottom w:val="single" w:sz="4" w:space="0" w:color="auto"/>
              <w:right w:val="single" w:sz="4" w:space="0" w:color="auto"/>
            </w:tcBorders>
            <w:shd w:val="clear" w:color="auto" w:fill="auto"/>
            <w:vAlign w:val="center"/>
            <w:hideMark/>
          </w:tcPr>
          <w:p w:rsidR="007027CC" w:rsidRPr="007027CC" w:rsidRDefault="007027CC" w:rsidP="007027CC">
            <w:pPr>
              <w:jc w:val="right"/>
              <w:rPr>
                <w:sz w:val="27"/>
                <w:szCs w:val="27"/>
              </w:rPr>
            </w:pPr>
            <w:r w:rsidRPr="007027CC">
              <w:rPr>
                <w:sz w:val="27"/>
                <w:szCs w:val="27"/>
              </w:rPr>
              <w:t> </w:t>
            </w:r>
          </w:p>
        </w:tc>
      </w:tr>
    </w:tbl>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p w:rsidR="007027CC" w:rsidRDefault="007027CC" w:rsidP="008F20CC">
      <w:pPr>
        <w:jc w:val="center"/>
        <w:rPr>
          <w:b/>
          <w:lang w:val="en-SG"/>
        </w:rPr>
      </w:pPr>
    </w:p>
    <w:tbl>
      <w:tblPr>
        <w:tblW w:w="13750" w:type="dxa"/>
        <w:tblInd w:w="108" w:type="dxa"/>
        <w:tblLook w:val="04A0"/>
      </w:tblPr>
      <w:tblGrid>
        <w:gridCol w:w="973"/>
        <w:gridCol w:w="2271"/>
        <w:gridCol w:w="125"/>
        <w:gridCol w:w="1096"/>
        <w:gridCol w:w="1139"/>
        <w:gridCol w:w="208"/>
        <w:gridCol w:w="947"/>
        <w:gridCol w:w="187"/>
        <w:gridCol w:w="906"/>
        <w:gridCol w:w="512"/>
        <w:gridCol w:w="1417"/>
        <w:gridCol w:w="1379"/>
        <w:gridCol w:w="889"/>
        <w:gridCol w:w="1701"/>
      </w:tblGrid>
      <w:tr w:rsidR="00C542C9" w:rsidRPr="00A97A0E" w:rsidTr="00C542C9">
        <w:trPr>
          <w:trHeight w:val="315"/>
        </w:trPr>
        <w:tc>
          <w:tcPr>
            <w:tcW w:w="3244" w:type="dxa"/>
            <w:gridSpan w:val="2"/>
            <w:tcBorders>
              <w:top w:val="nil"/>
              <w:left w:val="nil"/>
              <w:bottom w:val="nil"/>
              <w:right w:val="nil"/>
            </w:tcBorders>
            <w:shd w:val="clear" w:color="auto" w:fill="auto"/>
            <w:vAlign w:val="center"/>
            <w:hideMark/>
          </w:tcPr>
          <w:p w:rsidR="00C542C9" w:rsidRPr="00A97A0E" w:rsidRDefault="00C542C9" w:rsidP="00147F18">
            <w:pPr>
              <w:rPr>
                <w:b/>
                <w:bCs/>
                <w:sz w:val="24"/>
                <w:szCs w:val="24"/>
              </w:rPr>
            </w:pPr>
            <w:r w:rsidRPr="00A97A0E">
              <w:rPr>
                <w:b/>
                <w:bCs/>
                <w:sz w:val="24"/>
                <w:szCs w:val="24"/>
              </w:rPr>
              <w:lastRenderedPageBreak/>
              <w:t>UBND TỈNH LÀO CAI</w:t>
            </w:r>
          </w:p>
        </w:tc>
        <w:tc>
          <w:tcPr>
            <w:tcW w:w="1221" w:type="dxa"/>
            <w:gridSpan w:val="2"/>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139" w:type="dxa"/>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155" w:type="dxa"/>
            <w:gridSpan w:val="2"/>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093" w:type="dxa"/>
            <w:gridSpan w:val="2"/>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5898" w:type="dxa"/>
            <w:gridSpan w:val="5"/>
            <w:tcBorders>
              <w:top w:val="nil"/>
              <w:left w:val="nil"/>
              <w:bottom w:val="nil"/>
              <w:right w:val="nil"/>
            </w:tcBorders>
            <w:shd w:val="clear" w:color="auto" w:fill="auto"/>
            <w:vAlign w:val="center"/>
            <w:hideMark/>
          </w:tcPr>
          <w:p w:rsidR="00C542C9" w:rsidRPr="00A97A0E" w:rsidRDefault="00C542C9" w:rsidP="00147F18">
            <w:pPr>
              <w:jc w:val="right"/>
              <w:rPr>
                <w:sz w:val="24"/>
                <w:szCs w:val="24"/>
              </w:rPr>
            </w:pPr>
            <w:r w:rsidRPr="00A97A0E">
              <w:rPr>
                <w:sz w:val="24"/>
                <w:szCs w:val="24"/>
              </w:rPr>
              <w:t>Biểu số 55/CK-NSNN</w:t>
            </w:r>
          </w:p>
        </w:tc>
      </w:tr>
      <w:tr w:rsidR="00C542C9" w:rsidRPr="00A97A0E" w:rsidTr="00C542C9">
        <w:trPr>
          <w:trHeight w:val="510"/>
        </w:trPr>
        <w:tc>
          <w:tcPr>
            <w:tcW w:w="13750" w:type="dxa"/>
            <w:gridSpan w:val="14"/>
            <w:tcBorders>
              <w:top w:val="nil"/>
              <w:left w:val="nil"/>
              <w:bottom w:val="nil"/>
              <w:right w:val="nil"/>
            </w:tcBorders>
            <w:shd w:val="clear" w:color="auto" w:fill="auto"/>
            <w:vAlign w:val="bottom"/>
            <w:hideMark/>
          </w:tcPr>
          <w:p w:rsidR="00C542C9" w:rsidRPr="00A97A0E" w:rsidRDefault="00C542C9" w:rsidP="00147F18">
            <w:pPr>
              <w:jc w:val="center"/>
              <w:rPr>
                <w:b/>
                <w:bCs/>
                <w:color w:val="000000"/>
                <w:sz w:val="24"/>
                <w:szCs w:val="24"/>
              </w:rPr>
            </w:pPr>
            <w:r w:rsidRPr="00A97A0E">
              <w:rPr>
                <w:b/>
                <w:bCs/>
                <w:color w:val="000000"/>
                <w:sz w:val="24"/>
                <w:szCs w:val="24"/>
              </w:rPr>
              <w:t>DỰ TOÁN THU, SỐ BỔ SUNG VÀ DỰ TOÁN CHI CÂN ĐỐI NGÂN SÁCH TỪNG HUYỆN NĂM 2020</w:t>
            </w:r>
          </w:p>
        </w:tc>
      </w:tr>
      <w:tr w:rsidR="00C542C9" w:rsidRPr="00A97A0E" w:rsidTr="00C542C9">
        <w:trPr>
          <w:trHeight w:val="315"/>
        </w:trPr>
        <w:tc>
          <w:tcPr>
            <w:tcW w:w="13750" w:type="dxa"/>
            <w:gridSpan w:val="14"/>
            <w:tcBorders>
              <w:top w:val="nil"/>
              <w:left w:val="nil"/>
              <w:bottom w:val="nil"/>
              <w:right w:val="nil"/>
            </w:tcBorders>
            <w:shd w:val="clear" w:color="auto" w:fill="auto"/>
            <w:hideMark/>
          </w:tcPr>
          <w:p w:rsidR="00C542C9" w:rsidRPr="00A97A0E" w:rsidRDefault="00C542C9" w:rsidP="00147F18">
            <w:pPr>
              <w:jc w:val="center"/>
              <w:rPr>
                <w:i/>
                <w:iCs/>
                <w:color w:val="000000"/>
                <w:sz w:val="24"/>
                <w:szCs w:val="24"/>
              </w:rPr>
            </w:pPr>
            <w:r w:rsidRPr="00A97A0E">
              <w:rPr>
                <w:i/>
                <w:iCs/>
                <w:color w:val="000000"/>
                <w:sz w:val="24"/>
                <w:szCs w:val="24"/>
              </w:rPr>
              <w:t>Kèm theo Quyết định số 4627/QĐ-UBND ngày 17/12/2020 của UBND tỉnh Lào Cai</w:t>
            </w:r>
          </w:p>
        </w:tc>
      </w:tr>
      <w:tr w:rsidR="00C542C9" w:rsidRPr="00A97A0E" w:rsidTr="00C542C9">
        <w:trPr>
          <w:trHeight w:val="315"/>
        </w:trPr>
        <w:tc>
          <w:tcPr>
            <w:tcW w:w="973" w:type="dxa"/>
            <w:tcBorders>
              <w:top w:val="nil"/>
              <w:left w:val="nil"/>
              <w:bottom w:val="nil"/>
              <w:right w:val="nil"/>
            </w:tcBorders>
            <w:shd w:val="clear" w:color="auto" w:fill="auto"/>
            <w:vAlign w:val="center"/>
            <w:hideMark/>
          </w:tcPr>
          <w:p w:rsidR="00C542C9" w:rsidRPr="00A97A0E" w:rsidRDefault="00C542C9" w:rsidP="00147F18">
            <w:pPr>
              <w:jc w:val="right"/>
              <w:rPr>
                <w:i/>
                <w:iCs/>
                <w:color w:val="000000"/>
                <w:sz w:val="20"/>
                <w:szCs w:val="20"/>
              </w:rPr>
            </w:pPr>
          </w:p>
        </w:tc>
        <w:tc>
          <w:tcPr>
            <w:tcW w:w="2396" w:type="dxa"/>
            <w:gridSpan w:val="2"/>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096" w:type="dxa"/>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139" w:type="dxa"/>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155" w:type="dxa"/>
            <w:gridSpan w:val="2"/>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605" w:type="dxa"/>
            <w:gridSpan w:val="3"/>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417" w:type="dxa"/>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1379" w:type="dxa"/>
            <w:tcBorders>
              <w:top w:val="nil"/>
              <w:left w:val="nil"/>
              <w:bottom w:val="nil"/>
              <w:right w:val="nil"/>
            </w:tcBorders>
            <w:shd w:val="clear" w:color="auto" w:fill="auto"/>
            <w:vAlign w:val="center"/>
            <w:hideMark/>
          </w:tcPr>
          <w:p w:rsidR="00C542C9" w:rsidRPr="00A97A0E" w:rsidRDefault="00C542C9" w:rsidP="00147F18">
            <w:pPr>
              <w:rPr>
                <w:sz w:val="24"/>
                <w:szCs w:val="24"/>
              </w:rPr>
            </w:pPr>
          </w:p>
        </w:tc>
        <w:tc>
          <w:tcPr>
            <w:tcW w:w="2590" w:type="dxa"/>
            <w:gridSpan w:val="2"/>
            <w:tcBorders>
              <w:top w:val="nil"/>
              <w:left w:val="nil"/>
              <w:bottom w:val="single" w:sz="4" w:space="0" w:color="auto"/>
              <w:right w:val="nil"/>
            </w:tcBorders>
            <w:shd w:val="clear" w:color="auto" w:fill="auto"/>
            <w:vAlign w:val="center"/>
            <w:hideMark/>
          </w:tcPr>
          <w:p w:rsidR="00C542C9" w:rsidRPr="00A97A0E" w:rsidRDefault="00C542C9" w:rsidP="00147F18">
            <w:pPr>
              <w:jc w:val="right"/>
              <w:rPr>
                <w:i/>
                <w:iCs/>
                <w:color w:val="000000"/>
                <w:sz w:val="22"/>
                <w:szCs w:val="22"/>
              </w:rPr>
            </w:pPr>
            <w:r w:rsidRPr="00A97A0E">
              <w:rPr>
                <w:i/>
                <w:iCs/>
                <w:color w:val="000000"/>
                <w:sz w:val="22"/>
                <w:szCs w:val="22"/>
              </w:rPr>
              <w:t>Đơn vị: Triệu đồng</w:t>
            </w:r>
          </w:p>
        </w:tc>
      </w:tr>
      <w:tr w:rsidR="00C542C9" w:rsidRPr="00A97A0E" w:rsidTr="00C542C9">
        <w:trPr>
          <w:trHeight w:val="765"/>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STT</w:t>
            </w:r>
          </w:p>
        </w:tc>
        <w:tc>
          <w:tcPr>
            <w:tcW w:w="23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Tên đơn vị</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Dự toán năm 2021</w:t>
            </w:r>
          </w:p>
        </w:tc>
        <w:tc>
          <w:tcPr>
            <w:tcW w:w="3899" w:type="dxa"/>
            <w:gridSpan w:val="6"/>
            <w:tcBorders>
              <w:top w:val="single" w:sz="4" w:space="0" w:color="auto"/>
              <w:left w:val="nil"/>
              <w:bottom w:val="nil"/>
              <w:right w:val="nil"/>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Thu NSĐP được hưởng theo phân cấp</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Số bổ sung cân đối từ ngân sách cấp trên</w:t>
            </w:r>
          </w:p>
        </w:tc>
        <w:tc>
          <w:tcPr>
            <w:tcW w:w="1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Số bổ sung thực hiện cải cách tiền lương</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Thu chuyển nguồn từ năm trước chuyển sang</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Tổng chi cân đối NSĐP</w:t>
            </w:r>
          </w:p>
        </w:tc>
      </w:tr>
      <w:tr w:rsidR="00C542C9" w:rsidRPr="00A97A0E" w:rsidTr="00C542C9">
        <w:trPr>
          <w:trHeight w:val="585"/>
        </w:trPr>
        <w:tc>
          <w:tcPr>
            <w:tcW w:w="973"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2396" w:type="dxa"/>
            <w:gridSpan w:val="2"/>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3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Tổng số</w:t>
            </w:r>
          </w:p>
        </w:tc>
        <w:tc>
          <w:tcPr>
            <w:tcW w:w="2552" w:type="dxa"/>
            <w:gridSpan w:val="4"/>
            <w:tcBorders>
              <w:top w:val="single" w:sz="4" w:space="0" w:color="auto"/>
              <w:left w:val="nil"/>
              <w:bottom w:val="single" w:sz="4" w:space="0" w:color="auto"/>
              <w:right w:val="nil"/>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Chia ra</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r>
      <w:tr w:rsidR="00C542C9" w:rsidRPr="00A97A0E" w:rsidTr="00C542C9">
        <w:trPr>
          <w:trHeight w:val="3075"/>
        </w:trPr>
        <w:tc>
          <w:tcPr>
            <w:tcW w:w="973"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2396" w:type="dxa"/>
            <w:gridSpan w:val="2"/>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347" w:type="dxa"/>
            <w:gridSpan w:val="2"/>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134" w:type="dxa"/>
            <w:gridSpan w:val="2"/>
            <w:tcBorders>
              <w:top w:val="nil"/>
              <w:left w:val="nil"/>
              <w:bottom w:val="nil"/>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Thu NS huyện hưởng 100%</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Thu ngân sách huyện hưởng từ các khoản thu phân chia (theo phân cấp HĐND cấp tỉnh)</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889" w:type="dxa"/>
            <w:vMerge/>
            <w:tcBorders>
              <w:top w:val="nil"/>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C542C9" w:rsidRPr="00A97A0E" w:rsidRDefault="00C542C9" w:rsidP="00147F18">
            <w:pPr>
              <w:rPr>
                <w:b/>
                <w:bCs/>
                <w:color w:val="000000"/>
                <w:sz w:val="22"/>
                <w:szCs w:val="22"/>
              </w:rPr>
            </w:pPr>
          </w:p>
        </w:tc>
      </w:tr>
      <w:tr w:rsidR="00C542C9" w:rsidRPr="00A97A0E" w:rsidTr="00C542C9">
        <w:trPr>
          <w:trHeight w:val="46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A</w:t>
            </w:r>
          </w:p>
        </w:tc>
        <w:tc>
          <w:tcPr>
            <w:tcW w:w="2396"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B</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1</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2</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3</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4</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5</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6</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7</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8</w:t>
            </w:r>
          </w:p>
        </w:tc>
      </w:tr>
      <w:tr w:rsidR="00C542C9" w:rsidRPr="00A97A0E" w:rsidTr="00C542C9">
        <w:trPr>
          <w:trHeight w:val="42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2396"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rPr>
                <w:b/>
                <w:bCs/>
                <w:color w:val="000000"/>
                <w:sz w:val="22"/>
                <w:szCs w:val="22"/>
              </w:rPr>
            </w:pPr>
            <w:r w:rsidRPr="00A97A0E">
              <w:rPr>
                <w:b/>
                <w:bCs/>
                <w:color w:val="000000"/>
                <w:sz w:val="22"/>
                <w:szCs w:val="22"/>
              </w:rPr>
              <w:t>TỔNG SỐ</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6,553,840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1,691,727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1,240,370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451,357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1,663,941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b/>
                <w:bCs/>
                <w:color w:val="000000"/>
                <w:sz w:val="22"/>
                <w:szCs w:val="22"/>
              </w:rPr>
            </w:pPr>
            <w:r w:rsidRPr="00A97A0E">
              <w:rPr>
                <w:b/>
                <w:bCs/>
                <w:color w:val="000000"/>
                <w:sz w:val="22"/>
                <w:szCs w:val="22"/>
              </w:rPr>
              <w:t xml:space="preserve">   3,355,668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1</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Thành phố Lào Cai</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3,570,399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540,058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289,750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250,308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24,045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564,103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2</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Thị xã Sa Pa</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878,792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382,257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244,700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137,557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172,682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554,939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3</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Bảo Thắng</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557,660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133,787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108,340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25,447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196,312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330,099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4</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Bảo Yên</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114,055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105,280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100,570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4,710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213,886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319,166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lastRenderedPageBreak/>
              <w:t>5</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Bát Xát</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881,085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158,770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143,100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15,670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239,626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398,396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6</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Bắc Hà</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185,145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140,450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135,580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4,870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205,954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346,404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7</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Si Ma Cai</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15,300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13,400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11,960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1,440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174,504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187,904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8</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Văn Bàn</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292,954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163,045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153,650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9,395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217,958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381,003 </w:t>
            </w:r>
          </w:p>
        </w:tc>
      </w:tr>
      <w:tr w:rsidR="00C542C9" w:rsidRPr="00A97A0E" w:rsidTr="00C542C9">
        <w:trPr>
          <w:trHeight w:val="480"/>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9</w:t>
            </w:r>
          </w:p>
        </w:tc>
        <w:tc>
          <w:tcPr>
            <w:tcW w:w="2396" w:type="dxa"/>
            <w:gridSpan w:val="2"/>
            <w:tcBorders>
              <w:top w:val="nil"/>
              <w:left w:val="nil"/>
              <w:bottom w:val="single" w:sz="4" w:space="0" w:color="auto"/>
              <w:right w:val="single" w:sz="4" w:space="0" w:color="auto"/>
            </w:tcBorders>
            <w:shd w:val="clear" w:color="auto" w:fill="auto"/>
            <w:noWrap/>
            <w:vAlign w:val="center"/>
            <w:hideMark/>
          </w:tcPr>
          <w:p w:rsidR="00C542C9" w:rsidRPr="00A97A0E" w:rsidRDefault="00C542C9" w:rsidP="00147F18">
            <w:pPr>
              <w:rPr>
                <w:sz w:val="24"/>
                <w:szCs w:val="24"/>
              </w:rPr>
            </w:pPr>
            <w:r w:rsidRPr="00A97A0E">
              <w:rPr>
                <w:sz w:val="24"/>
                <w:szCs w:val="24"/>
              </w:rPr>
              <w:t>Huyện Mường Khương</w:t>
            </w:r>
          </w:p>
        </w:tc>
        <w:tc>
          <w:tcPr>
            <w:tcW w:w="1096"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58,450 </w:t>
            </w:r>
          </w:p>
        </w:tc>
        <w:tc>
          <w:tcPr>
            <w:tcW w:w="1347"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54,680 </w:t>
            </w:r>
          </w:p>
        </w:tc>
        <w:tc>
          <w:tcPr>
            <w:tcW w:w="1134"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52,720 </w:t>
            </w:r>
          </w:p>
        </w:tc>
        <w:tc>
          <w:tcPr>
            <w:tcW w:w="1418" w:type="dxa"/>
            <w:gridSpan w:val="2"/>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1,960 </w:t>
            </w:r>
          </w:p>
        </w:tc>
        <w:tc>
          <w:tcPr>
            <w:tcW w:w="1417"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218,974 </w:t>
            </w:r>
          </w:p>
        </w:tc>
        <w:tc>
          <w:tcPr>
            <w:tcW w:w="137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889"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542C9" w:rsidRPr="00A97A0E" w:rsidRDefault="00C542C9" w:rsidP="00147F18">
            <w:pPr>
              <w:jc w:val="center"/>
              <w:rPr>
                <w:color w:val="000000"/>
                <w:sz w:val="22"/>
                <w:szCs w:val="22"/>
              </w:rPr>
            </w:pPr>
            <w:r w:rsidRPr="00A97A0E">
              <w:rPr>
                <w:color w:val="000000"/>
                <w:sz w:val="22"/>
                <w:szCs w:val="22"/>
              </w:rPr>
              <w:t xml:space="preserve">        273,654 </w:t>
            </w:r>
          </w:p>
        </w:tc>
      </w:tr>
    </w:tbl>
    <w:p w:rsidR="007027CC" w:rsidRDefault="007027CC" w:rsidP="008F20CC">
      <w:pPr>
        <w:jc w:val="center"/>
        <w:rPr>
          <w:b/>
          <w:lang w:val="en-SG"/>
        </w:rPr>
      </w:pPr>
    </w:p>
    <w:p w:rsidR="0052683C" w:rsidRDefault="0052683C" w:rsidP="0052683C">
      <w:pPr>
        <w:pStyle w:val="BodyTextIndent2"/>
        <w:widowControl w:val="0"/>
        <w:spacing w:before="120" w:line="240" w:lineRule="auto"/>
        <w:rPr>
          <w:rFonts w:ascii="Times New Roman" w:hAnsi="Times New Roman"/>
          <w:color w:val="000000"/>
          <w:lang w:val="pt-BR"/>
        </w:rPr>
      </w:pPr>
    </w:p>
    <w:p w:rsidR="0052683C" w:rsidRDefault="0052683C" w:rsidP="0052683C">
      <w:pPr>
        <w:pStyle w:val="BodyTextIndent2"/>
        <w:widowControl w:val="0"/>
        <w:spacing w:before="120" w:line="240" w:lineRule="auto"/>
        <w:rPr>
          <w:rFonts w:ascii="Times New Roman" w:hAnsi="Times New Roman"/>
          <w:color w:val="000000"/>
          <w:sz w:val="2"/>
          <w:lang w:val="pt-BR"/>
        </w:rPr>
      </w:pPr>
    </w:p>
    <w:p w:rsidR="0052683C" w:rsidRDefault="0052683C" w:rsidP="0052683C">
      <w:pPr>
        <w:pStyle w:val="BodyTextIndent2"/>
        <w:widowControl w:val="0"/>
        <w:spacing w:before="120" w:line="240" w:lineRule="auto"/>
        <w:rPr>
          <w:rFonts w:ascii="Times New Roman" w:hAnsi="Times New Roman"/>
          <w:color w:val="000000"/>
          <w:sz w:val="2"/>
          <w:lang w:val="pt-BR"/>
        </w:rPr>
      </w:pPr>
    </w:p>
    <w:p w:rsidR="009D240D" w:rsidRDefault="009D240D" w:rsidP="0052683C">
      <w:pPr>
        <w:pStyle w:val="BodyTextIndent2"/>
        <w:widowControl w:val="0"/>
        <w:spacing w:before="120" w:line="240" w:lineRule="auto"/>
        <w:rPr>
          <w:rFonts w:ascii="Times New Roman" w:hAnsi="Times New Roman"/>
          <w:color w:val="000000"/>
          <w:sz w:val="2"/>
          <w:lang w:val="pt-BR"/>
        </w:rPr>
      </w:pPr>
    </w:p>
    <w:p w:rsidR="0052683C" w:rsidRDefault="0052683C" w:rsidP="0052683C">
      <w:pPr>
        <w:pStyle w:val="BodyTextIndent2"/>
        <w:widowControl w:val="0"/>
        <w:spacing w:before="120" w:line="240" w:lineRule="auto"/>
        <w:rPr>
          <w:rFonts w:ascii="Times New Roman" w:hAnsi="Times New Roman"/>
          <w:color w:val="000000"/>
          <w:sz w:val="2"/>
          <w:lang w:val="pt-BR"/>
        </w:rPr>
      </w:pPr>
    </w:p>
    <w:p w:rsidR="0052683C" w:rsidRDefault="0052683C" w:rsidP="0052683C">
      <w:pPr>
        <w:pStyle w:val="BodyTextIndent2"/>
        <w:widowControl w:val="0"/>
        <w:spacing w:before="120" w:line="240" w:lineRule="auto"/>
        <w:rPr>
          <w:rFonts w:ascii="Times New Roman" w:hAnsi="Times New Roman"/>
          <w:color w:val="000000"/>
          <w:sz w:val="2"/>
          <w:lang w:val="pt-BR"/>
        </w:rPr>
      </w:pPr>
    </w:p>
    <w:p w:rsidR="0052683C" w:rsidRDefault="0052683C" w:rsidP="0052683C">
      <w:pPr>
        <w:pStyle w:val="BodyTextIndent2"/>
        <w:widowControl w:val="0"/>
        <w:spacing w:before="120" w:line="240" w:lineRule="auto"/>
        <w:rPr>
          <w:rFonts w:ascii="Times New Roman" w:hAnsi="Times New Roman"/>
          <w:color w:val="000000"/>
          <w:sz w:val="2"/>
          <w:lang w:val="pt-BR"/>
        </w:rPr>
      </w:pPr>
    </w:p>
    <w:p w:rsidR="00715875" w:rsidRPr="009D240D" w:rsidRDefault="00715875" w:rsidP="00DE1787">
      <w:pPr>
        <w:pStyle w:val="BodyTextIndent2"/>
        <w:widowControl w:val="0"/>
        <w:spacing w:before="120" w:line="240" w:lineRule="auto"/>
        <w:rPr>
          <w:sz w:val="2"/>
          <w:szCs w:val="2"/>
          <w:lang w:val="hr-HR"/>
        </w:rPr>
      </w:pPr>
    </w:p>
    <w:p w:rsidR="00114C73" w:rsidRPr="00B23FC2" w:rsidRDefault="00114C73" w:rsidP="00715875">
      <w:pPr>
        <w:widowControl w:val="0"/>
        <w:spacing w:before="40" w:after="40" w:line="360" w:lineRule="exact"/>
        <w:jc w:val="right"/>
        <w:rPr>
          <w:lang w:val="nl-NL"/>
        </w:rPr>
        <w:sectPr w:rsidR="00114C73" w:rsidRPr="00B23FC2" w:rsidSect="0064126A">
          <w:headerReference w:type="even" r:id="rId10"/>
          <w:headerReference w:type="default" r:id="rId11"/>
          <w:footerReference w:type="even" r:id="rId12"/>
          <w:footerReference w:type="default" r:id="rId13"/>
          <w:footnotePr>
            <w:numStart w:val="116"/>
          </w:footnotePr>
          <w:pgSz w:w="16840" w:h="11907" w:orient="landscape" w:code="9"/>
          <w:pgMar w:top="1281" w:right="1690" w:bottom="1281" w:left="1474" w:header="720" w:footer="720" w:gutter="0"/>
          <w:pgNumType w:start="51"/>
          <w:cols w:space="567"/>
        </w:sectPr>
      </w:pPr>
    </w:p>
    <w:tbl>
      <w:tblPr>
        <w:tblW w:w="9760" w:type="dxa"/>
        <w:tblInd w:w="108" w:type="dxa"/>
        <w:tblLook w:val="04A0"/>
      </w:tblPr>
      <w:tblGrid>
        <w:gridCol w:w="760"/>
        <w:gridCol w:w="2360"/>
        <w:gridCol w:w="1480"/>
        <w:gridCol w:w="1600"/>
        <w:gridCol w:w="1840"/>
        <w:gridCol w:w="1720"/>
      </w:tblGrid>
      <w:tr w:rsidR="005D3A83" w:rsidRPr="005D3A83" w:rsidTr="005D3A83">
        <w:trPr>
          <w:trHeight w:val="315"/>
        </w:trPr>
        <w:tc>
          <w:tcPr>
            <w:tcW w:w="3120" w:type="dxa"/>
            <w:gridSpan w:val="2"/>
            <w:tcBorders>
              <w:top w:val="nil"/>
              <w:left w:val="nil"/>
              <w:bottom w:val="nil"/>
              <w:right w:val="nil"/>
            </w:tcBorders>
            <w:shd w:val="clear" w:color="auto" w:fill="auto"/>
            <w:vAlign w:val="center"/>
            <w:hideMark/>
          </w:tcPr>
          <w:p w:rsidR="005D3A83" w:rsidRPr="005D3A83" w:rsidRDefault="005D3A83" w:rsidP="005D3A83">
            <w:pPr>
              <w:rPr>
                <w:b/>
                <w:bCs/>
                <w:sz w:val="24"/>
                <w:szCs w:val="24"/>
              </w:rPr>
            </w:pPr>
            <w:r w:rsidRPr="005D3A83">
              <w:rPr>
                <w:b/>
                <w:bCs/>
                <w:sz w:val="24"/>
                <w:szCs w:val="24"/>
              </w:rPr>
              <w:lastRenderedPageBreak/>
              <w:t>UBND TỈNH LÀO CAI</w:t>
            </w:r>
          </w:p>
        </w:tc>
        <w:tc>
          <w:tcPr>
            <w:tcW w:w="1480" w:type="dxa"/>
            <w:tcBorders>
              <w:top w:val="nil"/>
              <w:left w:val="nil"/>
              <w:bottom w:val="nil"/>
              <w:right w:val="nil"/>
            </w:tcBorders>
            <w:shd w:val="clear" w:color="auto" w:fill="auto"/>
            <w:vAlign w:val="center"/>
            <w:hideMark/>
          </w:tcPr>
          <w:p w:rsidR="005D3A83" w:rsidRPr="005D3A83" w:rsidRDefault="005D3A83" w:rsidP="005D3A83">
            <w:pPr>
              <w:rPr>
                <w:sz w:val="24"/>
                <w:szCs w:val="24"/>
              </w:rPr>
            </w:pPr>
          </w:p>
        </w:tc>
        <w:tc>
          <w:tcPr>
            <w:tcW w:w="5160" w:type="dxa"/>
            <w:gridSpan w:val="3"/>
            <w:tcBorders>
              <w:top w:val="nil"/>
              <w:left w:val="nil"/>
              <w:bottom w:val="nil"/>
              <w:right w:val="nil"/>
            </w:tcBorders>
            <w:shd w:val="clear" w:color="auto" w:fill="auto"/>
            <w:vAlign w:val="center"/>
            <w:hideMark/>
          </w:tcPr>
          <w:p w:rsidR="005D3A83" w:rsidRPr="005D3A83" w:rsidRDefault="005D3A83" w:rsidP="005D3A83">
            <w:pPr>
              <w:jc w:val="right"/>
              <w:rPr>
                <w:sz w:val="24"/>
                <w:szCs w:val="24"/>
              </w:rPr>
            </w:pPr>
            <w:r w:rsidRPr="005D3A83">
              <w:rPr>
                <w:sz w:val="24"/>
                <w:szCs w:val="24"/>
              </w:rPr>
              <w:t>Biểu số 56/CK-NSNN</w:t>
            </w:r>
          </w:p>
        </w:tc>
      </w:tr>
      <w:tr w:rsidR="005D3A83" w:rsidRPr="005D3A83" w:rsidTr="005D3A83">
        <w:trPr>
          <w:trHeight w:val="795"/>
        </w:trPr>
        <w:tc>
          <w:tcPr>
            <w:tcW w:w="9760" w:type="dxa"/>
            <w:gridSpan w:val="6"/>
            <w:tcBorders>
              <w:top w:val="nil"/>
              <w:left w:val="nil"/>
              <w:bottom w:val="nil"/>
              <w:right w:val="nil"/>
            </w:tcBorders>
            <w:shd w:val="clear" w:color="auto" w:fill="auto"/>
            <w:vAlign w:val="bottom"/>
            <w:hideMark/>
          </w:tcPr>
          <w:p w:rsidR="005D3A83" w:rsidRPr="005D3A83" w:rsidRDefault="005D3A83" w:rsidP="005D3A83">
            <w:pPr>
              <w:jc w:val="center"/>
              <w:rPr>
                <w:b/>
                <w:bCs/>
                <w:color w:val="000000"/>
                <w:sz w:val="24"/>
                <w:szCs w:val="24"/>
              </w:rPr>
            </w:pPr>
            <w:r w:rsidRPr="005D3A83">
              <w:rPr>
                <w:b/>
                <w:bCs/>
                <w:color w:val="000000"/>
                <w:sz w:val="24"/>
                <w:szCs w:val="24"/>
              </w:rPr>
              <w:t xml:space="preserve">DỰ TOÁN CHI BỔ SUNG CÓ MỤC TIÊU TỪ NGÂN SÁCH CẤP TỈNH CHO NGÂN SÁCH </w:t>
            </w:r>
            <w:r w:rsidRPr="005D3A83">
              <w:rPr>
                <w:b/>
                <w:bCs/>
                <w:color w:val="000000"/>
                <w:sz w:val="24"/>
                <w:szCs w:val="24"/>
              </w:rPr>
              <w:br/>
              <w:t>TỪNG HUYỆN NĂM 2021</w:t>
            </w:r>
          </w:p>
        </w:tc>
      </w:tr>
      <w:tr w:rsidR="005D3A83" w:rsidRPr="005D3A83" w:rsidTr="005D3A83">
        <w:trPr>
          <w:trHeight w:val="315"/>
        </w:trPr>
        <w:tc>
          <w:tcPr>
            <w:tcW w:w="9760" w:type="dxa"/>
            <w:gridSpan w:val="6"/>
            <w:tcBorders>
              <w:top w:val="nil"/>
              <w:left w:val="nil"/>
              <w:bottom w:val="nil"/>
              <w:right w:val="nil"/>
            </w:tcBorders>
            <w:shd w:val="clear" w:color="auto" w:fill="auto"/>
            <w:vAlign w:val="center"/>
            <w:hideMark/>
          </w:tcPr>
          <w:p w:rsidR="005D3A83" w:rsidRPr="005D3A83" w:rsidRDefault="005D3A83" w:rsidP="005D3A83">
            <w:pPr>
              <w:jc w:val="center"/>
              <w:rPr>
                <w:i/>
                <w:iCs/>
                <w:color w:val="000000"/>
                <w:sz w:val="24"/>
                <w:szCs w:val="24"/>
              </w:rPr>
            </w:pPr>
            <w:r w:rsidRPr="005D3A83">
              <w:rPr>
                <w:i/>
                <w:iCs/>
                <w:color w:val="000000"/>
                <w:sz w:val="24"/>
                <w:szCs w:val="24"/>
              </w:rPr>
              <w:t>Kèm theo Quyết định số 4627/QĐ-UBND ngày 17/12/2020 của UBND tỉnh Lào Cai</w:t>
            </w:r>
          </w:p>
        </w:tc>
      </w:tr>
      <w:tr w:rsidR="005D3A83" w:rsidRPr="005D3A83" w:rsidTr="005D3A83">
        <w:trPr>
          <w:trHeight w:val="315"/>
        </w:trPr>
        <w:tc>
          <w:tcPr>
            <w:tcW w:w="760" w:type="dxa"/>
            <w:tcBorders>
              <w:top w:val="nil"/>
              <w:left w:val="nil"/>
              <w:bottom w:val="nil"/>
              <w:right w:val="nil"/>
            </w:tcBorders>
            <w:shd w:val="clear" w:color="auto" w:fill="auto"/>
            <w:vAlign w:val="center"/>
            <w:hideMark/>
          </w:tcPr>
          <w:p w:rsidR="005D3A83" w:rsidRPr="005D3A83" w:rsidRDefault="005D3A83" w:rsidP="005D3A83">
            <w:pPr>
              <w:jc w:val="right"/>
              <w:rPr>
                <w:i/>
                <w:iCs/>
                <w:color w:val="000000"/>
                <w:sz w:val="20"/>
                <w:szCs w:val="20"/>
              </w:rPr>
            </w:pPr>
          </w:p>
        </w:tc>
        <w:tc>
          <w:tcPr>
            <w:tcW w:w="2360" w:type="dxa"/>
            <w:tcBorders>
              <w:top w:val="nil"/>
              <w:left w:val="nil"/>
              <w:bottom w:val="nil"/>
              <w:right w:val="nil"/>
            </w:tcBorders>
            <w:shd w:val="clear" w:color="auto" w:fill="auto"/>
            <w:vAlign w:val="center"/>
            <w:hideMark/>
          </w:tcPr>
          <w:p w:rsidR="005D3A83" w:rsidRPr="005D3A83" w:rsidRDefault="005D3A83" w:rsidP="005D3A83">
            <w:pPr>
              <w:rPr>
                <w:sz w:val="24"/>
                <w:szCs w:val="24"/>
              </w:rPr>
            </w:pPr>
          </w:p>
        </w:tc>
        <w:tc>
          <w:tcPr>
            <w:tcW w:w="1480" w:type="dxa"/>
            <w:tcBorders>
              <w:top w:val="nil"/>
              <w:left w:val="nil"/>
              <w:bottom w:val="nil"/>
              <w:right w:val="nil"/>
            </w:tcBorders>
            <w:shd w:val="clear" w:color="auto" w:fill="auto"/>
            <w:vAlign w:val="center"/>
            <w:hideMark/>
          </w:tcPr>
          <w:p w:rsidR="005D3A83" w:rsidRPr="005D3A83" w:rsidRDefault="005D3A83" w:rsidP="005D3A83">
            <w:pPr>
              <w:rPr>
                <w:sz w:val="24"/>
                <w:szCs w:val="24"/>
              </w:rPr>
            </w:pPr>
          </w:p>
        </w:tc>
        <w:tc>
          <w:tcPr>
            <w:tcW w:w="1600" w:type="dxa"/>
            <w:tcBorders>
              <w:top w:val="nil"/>
              <w:left w:val="nil"/>
              <w:bottom w:val="nil"/>
              <w:right w:val="nil"/>
            </w:tcBorders>
            <w:shd w:val="clear" w:color="auto" w:fill="auto"/>
            <w:vAlign w:val="center"/>
            <w:hideMark/>
          </w:tcPr>
          <w:p w:rsidR="005D3A83" w:rsidRPr="005D3A83" w:rsidRDefault="005D3A83" w:rsidP="005D3A83">
            <w:pPr>
              <w:rPr>
                <w:sz w:val="24"/>
                <w:szCs w:val="24"/>
              </w:rPr>
            </w:pPr>
          </w:p>
        </w:tc>
        <w:tc>
          <w:tcPr>
            <w:tcW w:w="3560" w:type="dxa"/>
            <w:gridSpan w:val="2"/>
            <w:tcBorders>
              <w:top w:val="nil"/>
              <w:left w:val="nil"/>
              <w:bottom w:val="single" w:sz="4" w:space="0" w:color="auto"/>
              <w:right w:val="nil"/>
            </w:tcBorders>
            <w:shd w:val="clear" w:color="auto" w:fill="auto"/>
            <w:vAlign w:val="center"/>
            <w:hideMark/>
          </w:tcPr>
          <w:p w:rsidR="005D3A83" w:rsidRPr="005D3A83" w:rsidRDefault="005D3A83" w:rsidP="005D3A83">
            <w:pPr>
              <w:jc w:val="right"/>
              <w:rPr>
                <w:i/>
                <w:iCs/>
                <w:color w:val="000000"/>
                <w:sz w:val="22"/>
                <w:szCs w:val="22"/>
              </w:rPr>
            </w:pPr>
            <w:r w:rsidRPr="005D3A83">
              <w:rPr>
                <w:i/>
                <w:iCs/>
                <w:color w:val="000000"/>
                <w:sz w:val="22"/>
                <w:szCs w:val="22"/>
              </w:rPr>
              <w:t>Đơn vị: Triệu đồng</w:t>
            </w:r>
          </w:p>
        </w:tc>
      </w:tr>
      <w:tr w:rsidR="005D3A83" w:rsidRPr="005D3A83" w:rsidTr="005D3A83">
        <w:trPr>
          <w:trHeight w:val="190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STT</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Tên đơn vị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Dự toán năm 2021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Bổ sung vốn đầu tư để thực hiện các chương trình mục tiêu, nhiệm vụ</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Bổ sung vốn sự nghiệp thực hiện các chế độ, chính sách, nhiệm vụ</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2"/>
                <w:szCs w:val="22"/>
              </w:rPr>
            </w:pPr>
            <w:r w:rsidRPr="005D3A83">
              <w:rPr>
                <w:b/>
                <w:bCs/>
                <w:color w:val="000000"/>
                <w:sz w:val="22"/>
                <w:szCs w:val="22"/>
              </w:rPr>
              <w:t>Bổ sung thực hiện các chương trình mục tiêu quốc gia</w:t>
            </w:r>
          </w:p>
        </w:tc>
      </w:tr>
      <w:tr w:rsidR="005D3A83" w:rsidRPr="005D3A83" w:rsidTr="005D3A83">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A</w:t>
            </w:r>
          </w:p>
        </w:tc>
        <w:tc>
          <w:tcPr>
            <w:tcW w:w="236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B</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1=2+3+4</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2</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3</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4</w:t>
            </w:r>
          </w:p>
        </w:tc>
      </w:tr>
      <w:tr w:rsidR="005D3A83" w:rsidRPr="005D3A83" w:rsidTr="005D3A83">
        <w:trPr>
          <w:trHeight w:val="31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 </w:t>
            </w:r>
          </w:p>
        </w:tc>
        <w:tc>
          <w:tcPr>
            <w:tcW w:w="236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rPr>
                <w:b/>
                <w:bCs/>
                <w:color w:val="000000"/>
                <w:sz w:val="24"/>
                <w:szCs w:val="24"/>
              </w:rPr>
            </w:pPr>
            <w:r w:rsidRPr="005D3A83">
              <w:rPr>
                <w:b/>
                <w:bCs/>
                <w:color w:val="000000"/>
                <w:sz w:val="24"/>
                <w:szCs w:val="24"/>
              </w:rPr>
              <w:t>TỔNG SỐ</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 xml:space="preserve">      2,512,690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 xml:space="preserve">            2,512,690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b/>
                <w:bCs/>
                <w:color w:val="000000"/>
                <w:sz w:val="24"/>
                <w:szCs w:val="24"/>
              </w:rPr>
            </w:pPr>
            <w:r w:rsidRPr="005D3A83">
              <w:rPr>
                <w:b/>
                <w:bCs/>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1</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Thành phố Lào Cai</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288,282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288,282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2</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Thị xã Sa Pa</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204,581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204,581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3</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Bảo Thắng</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305,681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305,681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4</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Bảo Yên</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283,009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283,009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5</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Bát Xát</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316,429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316,429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6</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Bắc Hà</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295,141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295,141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7</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Si Ma Cai</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199,092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199,092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8</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Văn Bàn</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307,912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307,912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58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9</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Huyện Mường Khương</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312,563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xml:space="preserve">               312,563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r w:rsidR="005D3A83" w:rsidRPr="005D3A83" w:rsidTr="005D3A83">
        <w:trPr>
          <w:trHeight w:val="345"/>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2360" w:type="dxa"/>
            <w:tcBorders>
              <w:top w:val="nil"/>
              <w:left w:val="nil"/>
              <w:bottom w:val="single" w:sz="4" w:space="0" w:color="auto"/>
              <w:right w:val="single" w:sz="4" w:space="0" w:color="auto"/>
            </w:tcBorders>
            <w:shd w:val="clear" w:color="auto" w:fill="auto"/>
            <w:noWrap/>
            <w:vAlign w:val="center"/>
            <w:hideMark/>
          </w:tcPr>
          <w:p w:rsidR="005D3A83" w:rsidRPr="005D3A83" w:rsidRDefault="005D3A83" w:rsidP="005D3A83">
            <w:pPr>
              <w:rPr>
                <w:sz w:val="24"/>
                <w:szCs w:val="24"/>
              </w:rPr>
            </w:pPr>
            <w:r w:rsidRPr="005D3A83">
              <w:rPr>
                <w:sz w:val="24"/>
                <w:szCs w:val="24"/>
              </w:rPr>
              <w:t> </w:t>
            </w:r>
          </w:p>
        </w:tc>
        <w:tc>
          <w:tcPr>
            <w:tcW w:w="148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60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84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5D3A83" w:rsidRPr="005D3A83" w:rsidRDefault="005D3A83" w:rsidP="005D3A83">
            <w:pPr>
              <w:jc w:val="center"/>
              <w:rPr>
                <w:color w:val="000000"/>
                <w:sz w:val="24"/>
                <w:szCs w:val="24"/>
              </w:rPr>
            </w:pPr>
            <w:r w:rsidRPr="005D3A83">
              <w:rPr>
                <w:color w:val="000000"/>
                <w:sz w:val="24"/>
                <w:szCs w:val="24"/>
              </w:rPr>
              <w:t> </w:t>
            </w:r>
          </w:p>
        </w:tc>
      </w:tr>
    </w:tbl>
    <w:p w:rsidR="0052683C" w:rsidRPr="00DE1787" w:rsidRDefault="0052683C" w:rsidP="00DE1787">
      <w:pPr>
        <w:rPr>
          <w:sz w:val="36"/>
          <w:szCs w:val="36"/>
          <w:lang w:val="nl-NL"/>
        </w:rPr>
        <w:sectPr w:rsidR="0052683C" w:rsidRPr="00DE1787" w:rsidSect="0064126A">
          <w:headerReference w:type="even" r:id="rId14"/>
          <w:headerReference w:type="default" r:id="rId15"/>
          <w:footnotePr>
            <w:numStart w:val="116"/>
          </w:footnotePr>
          <w:pgSz w:w="11907" w:h="16840" w:code="9"/>
          <w:pgMar w:top="1134" w:right="1134" w:bottom="1134" w:left="1418" w:header="720" w:footer="720" w:gutter="0"/>
          <w:pgNumType w:start="75" w:chapStyle="5"/>
          <w:cols w:space="720"/>
          <w:docGrid w:linePitch="360"/>
        </w:sectPr>
      </w:pPr>
    </w:p>
    <w:p w:rsidR="00114C73" w:rsidRPr="00170516" w:rsidRDefault="00114C73" w:rsidP="005D3A83">
      <w:pPr>
        <w:tabs>
          <w:tab w:val="left" w:pos="7594"/>
        </w:tabs>
        <w:spacing w:before="60" w:after="60" w:line="360" w:lineRule="exact"/>
        <w:ind w:firstLine="426"/>
        <w:rPr>
          <w:sz w:val="2"/>
          <w:szCs w:val="2"/>
          <w:lang w:val="it-IT"/>
        </w:rPr>
      </w:pPr>
    </w:p>
    <w:sectPr w:rsidR="00114C73" w:rsidRPr="00170516" w:rsidSect="005D3A83">
      <w:headerReference w:type="even" r:id="rId16"/>
      <w:headerReference w:type="default" r:id="rId17"/>
      <w:footnotePr>
        <w:numStart w:val="116"/>
      </w:footnotePr>
      <w:pgSz w:w="16840" w:h="11907" w:orient="landscape" w:code="9"/>
      <w:pgMar w:top="1281" w:right="1690" w:bottom="1281" w:left="1474" w:header="720" w:footer="720" w:gutter="0"/>
      <w:pgNumType w:start="18"/>
      <w:cols w:space="5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3D8" w:rsidRDefault="009243D8">
      <w:r>
        <w:separator/>
      </w:r>
    </w:p>
  </w:endnote>
  <w:endnote w:type="continuationSeparator" w:id="1">
    <w:p w:rsidR="009243D8" w:rsidRDefault="00924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ngsana New">
    <w:panose1 w:val="02020603050405020304"/>
    <w:charset w:val="DE"/>
    <w:family w:val="roman"/>
    <w:notTrueType/>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panose1 w:val="00000000000000000000"/>
    <w:charset w:val="00"/>
    <w:family w:val="swiss"/>
    <w:notTrueType/>
    <w:pitch w:val="variable"/>
    <w:sig w:usb0="00000003" w:usb1="00000000" w:usb2="00000000" w:usb3="00000000" w:csb0="00000001" w:csb1="00000000"/>
  </w:font>
  <w:font w:name=".VnAvant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Vogue">
    <w:charset w:val="00"/>
    <w:family w:val="swiss"/>
    <w:pitch w:val="variable"/>
    <w:sig w:usb0="00000003" w:usb1="00000000" w:usb2="00000000" w:usb3="00000000" w:csb0="00000001" w:csb1="00000000"/>
  </w:font>
  <w:font w:name=".VnCentury Schoolbook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Black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VNI-Times">
    <w:charset w:val="00"/>
    <w:family w:val="auto"/>
    <w:pitch w:val="variable"/>
    <w:sig w:usb0="00000007" w:usb1="00000000" w:usb2="00000000" w:usb3="00000000" w:csb0="00000013" w:csb1="00000000"/>
  </w:font>
  <w:font w:name=".VnCourier">
    <w:charset w:val="00"/>
    <w:family w:val="swiss"/>
    <w:pitch w:val="variable"/>
    <w:sig w:usb0="00000003" w:usb1="00000000" w:usb2="00000000" w:usb3="00000000" w:csb0="00000001" w:csb1="00000000"/>
  </w:font>
  <w:font w:name=".VnGothic">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charset w:val="00"/>
    <w:family w:val="roman"/>
    <w:pitch w:val="variable"/>
    <w:sig w:usb0="00000003" w:usb1="00000000" w:usb2="00000000" w:usb3="00000000" w:csb0="00000001" w:csb1="00000000"/>
  </w:font>
  <w:font w:name=".VnVogueH">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sig w:usb0="00000000" w:usb1="00000000" w:usb2="00000000" w:usb3="00000000" w:csb0="00000000"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Default="00147F18">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34380B">
      <w:rPr>
        <w:rStyle w:val="PageNumber"/>
        <w:noProof/>
        <w:color w:val="FFFFFF"/>
      </w:rPr>
      <w:t>74</w:t>
    </w:r>
    <w:r>
      <w:rPr>
        <w:rStyle w:val="PageNumber"/>
        <w:color w:val="FFFFFF"/>
      </w:rPr>
      <w:fldChar w:fldCharType="end"/>
    </w:r>
  </w:p>
  <w:p w:rsidR="00147F18" w:rsidRDefault="00147F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Default="00147F18">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sidR="0034380B">
      <w:rPr>
        <w:rStyle w:val="PageNumber"/>
        <w:noProof/>
        <w:color w:val="FFFFFF"/>
        <w:sz w:val="24"/>
        <w:szCs w:val="24"/>
      </w:rPr>
      <w:t>75</w:t>
    </w:r>
    <w:r>
      <w:rPr>
        <w:rStyle w:val="PageNumber"/>
        <w:color w:val="FFFFFF"/>
        <w:sz w:val="24"/>
        <w:szCs w:val="24"/>
      </w:rPr>
      <w:fldChar w:fldCharType="end"/>
    </w:r>
  </w:p>
  <w:p w:rsidR="00147F18" w:rsidRDefault="00147F1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3D8" w:rsidRDefault="009243D8">
      <w:r>
        <w:separator/>
      </w:r>
    </w:p>
  </w:footnote>
  <w:footnote w:type="continuationSeparator" w:id="1">
    <w:p w:rsidR="009243D8" w:rsidRDefault="00924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2F1CEF" w:rsidRDefault="00147F18" w:rsidP="00EB3071">
    <w:pPr>
      <w:tabs>
        <w:tab w:val="left" w:pos="113"/>
        <w:tab w:val="center" w:pos="4820"/>
        <w:tab w:val="right" w:pos="9356"/>
        <w:tab w:val="right" w:pos="9526"/>
      </w:tabs>
      <w:jc w:val="right"/>
    </w:pPr>
  </w:p>
  <w:p w:rsidR="00147F18" w:rsidRPr="002F1CEF" w:rsidRDefault="00147F18" w:rsidP="00EB3071">
    <w:pPr>
      <w:tabs>
        <w:tab w:val="center" w:pos="4678"/>
        <w:tab w:val="right" w:pos="9356"/>
      </w:tabs>
      <w:rPr>
        <w:rFonts w:ascii=".VnCentury Schoolbook" w:hAnsi=".VnCentury Schoolbook"/>
      </w:rPr>
    </w:pPr>
    <w:fldSimple w:instr=" PAGE ">
      <w:r w:rsidR="0034380B">
        <w:rPr>
          <w:noProof/>
        </w:rPr>
        <w:t>50</w:t>
      </w:r>
    </w:fldSimple>
    <w:r w:rsidRPr="002F1CEF">
      <w:rPr>
        <w:rFonts w:ascii=".VnCentury Schoolbook" w:hAnsi=".VnCentury Schoolbook"/>
      </w:rPr>
      <w:tab/>
    </w:r>
    <w:r w:rsidRPr="002F1CEF">
      <w:t>CÔNG BÁO</w:t>
    </w:r>
    <w:r>
      <w:t xml:space="preserve"> LÀO CAI</w:t>
    </w:r>
    <w:r w:rsidRPr="002F1CEF">
      <w:t xml:space="preserve">/Số </w:t>
    </w:r>
    <w:r>
      <w:t>4</w:t>
    </w:r>
    <w:r w:rsidRPr="002F1CEF">
      <w:t xml:space="preserve">/Ngày </w:t>
    </w:r>
    <w:r>
      <w:t>25-4-2021</w:t>
    </w:r>
  </w:p>
  <w:p w:rsidR="00147F18" w:rsidRPr="002F1CEF" w:rsidRDefault="00147F18" w:rsidP="00EB3071">
    <w:pPr>
      <w:tabs>
        <w:tab w:val="left" w:pos="0"/>
        <w:tab w:val="center" w:pos="4678"/>
        <w:tab w:val="right" w:pos="9356"/>
      </w:tabs>
    </w:pPr>
    <w:r w:rsidRPr="001C0726">
      <w:rPr>
        <w:noProof/>
        <w:sz w:val="20"/>
      </w:rPr>
      <w:pict>
        <v:group id="_x0000_s2293" style="position:absolute;margin-left:232pt;margin-top:-230.35pt;width:2.1pt;height:467.7pt;rotation:-90;z-index:251629568" coordorigin="15224,629" coordsize="42,9439">
          <v:line id="_x0000_s2294" style="position:absolute" from="15224,629" to="15224,10068" strokeweight=".5pt"/>
          <v:line id="_x0000_s2295" style="position:absolute" from="15266,629" to="15266,10068" strokeweight=".5pt"/>
        </v:group>
      </w:pict>
    </w:r>
    <w:r w:rsidRPr="002F1CEF">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2F1CEF" w:rsidRDefault="00147F18" w:rsidP="00EB3071">
    <w:pPr>
      <w:pStyle w:val="Thanbai"/>
      <w:tabs>
        <w:tab w:val="left" w:pos="113"/>
        <w:tab w:val="center" w:pos="4820"/>
        <w:tab w:val="right" w:pos="9356"/>
        <w:tab w:val="right" w:pos="9526"/>
      </w:tabs>
      <w:spacing w:before="0"/>
      <w:ind w:firstLine="0"/>
      <w:rPr>
        <w:rFonts w:ascii="Times New Roman" w:hAnsi="Times New Roman"/>
      </w:rPr>
    </w:pPr>
  </w:p>
  <w:p w:rsidR="00147F18" w:rsidRPr="002F1CEF" w:rsidRDefault="00147F18" w:rsidP="00EB3071">
    <w:pPr>
      <w:tabs>
        <w:tab w:val="center" w:pos="4678"/>
        <w:tab w:val="right" w:pos="9356"/>
      </w:tabs>
      <w:jc w:val="center"/>
      <w:rPr>
        <w:rFonts w:ascii=".VnCentury Schoolbook" w:hAnsi=".VnCentury Schoolbook"/>
      </w:rPr>
    </w:pPr>
    <w:r w:rsidRPr="002F1CEF">
      <w:rPr>
        <w:b/>
        <w:bCs/>
      </w:rPr>
      <w:tab/>
    </w:r>
    <w:r w:rsidRPr="002F1CEF">
      <w:t>CÔNG BÁO</w:t>
    </w:r>
    <w:r>
      <w:t xml:space="preserve"> LÀO CAI</w:t>
    </w:r>
    <w:r w:rsidRPr="002F1CEF">
      <w:t xml:space="preserve">/Số </w:t>
    </w:r>
    <w:r>
      <w:t>4</w:t>
    </w:r>
    <w:r w:rsidRPr="002F1CEF">
      <w:t xml:space="preserve">/Ngày </w:t>
    </w:r>
    <w:r>
      <w:t>25-4-2021</w:t>
    </w:r>
    <w:r w:rsidRPr="002F1CEF">
      <w:rPr>
        <w:rFonts w:ascii=".VnCentury Schoolbook" w:hAnsi=".VnCentury Schoolbook"/>
      </w:rPr>
      <w:tab/>
    </w:r>
    <w:fldSimple w:instr=" PAGE ">
      <w:r>
        <w:rPr>
          <w:noProof/>
        </w:rPr>
        <w:t>49</w:t>
      </w:r>
    </w:fldSimple>
  </w:p>
  <w:p w:rsidR="00147F18" w:rsidRPr="002F1CEF" w:rsidRDefault="00147F18" w:rsidP="00EB3071">
    <w:pPr>
      <w:tabs>
        <w:tab w:val="right" w:pos="9356"/>
      </w:tabs>
    </w:pPr>
    <w:r w:rsidRPr="001C0726">
      <w:rPr>
        <w:noProof/>
        <w:sz w:val="20"/>
      </w:rPr>
      <w:pict>
        <v:group id="_x0000_s2290" style="position:absolute;margin-left:232.2pt;margin-top:-230.35pt;width:2.1pt;height:467.7pt;rotation:-90;z-index:251628544" coordorigin="15224,629" coordsize="42,9439">
          <v:line id="_x0000_s2291" style="position:absolute" from="15224,629" to="15224,10068" strokeweight=".5pt"/>
          <v:line id="_x0000_s2292" style="position:absolute" from="15266,629" to="15266,10068" strokeweight=".5pt"/>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Default="00147F1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34380B">
      <w:rPr>
        <w:rStyle w:val="PageNumber"/>
        <w:noProof/>
        <w:color w:val="FFFFFF"/>
      </w:rPr>
      <w:t>74</w:t>
    </w:r>
    <w:r>
      <w:rPr>
        <w:rStyle w:val="PageNumber"/>
        <w:color w:val="FFFFFF"/>
      </w:rPr>
      <w:fldChar w:fldCharType="end"/>
    </w:r>
  </w:p>
  <w:p w:rsidR="00147F18" w:rsidRDefault="00147F18">
    <w:pPr>
      <w:pStyle w:val="Header"/>
      <w:ind w:right="360" w:firstLine="360"/>
    </w:pPr>
    <w:r>
      <w:rPr>
        <w:noProof/>
      </w:rPr>
      <w:pict>
        <v:shapetype id="_x0000_t202" coordsize="21600,21600" o:spt="202" path="m,l,21600r21600,l21600,xe">
          <v:stroke joinstyle="miter"/>
          <v:path gradientshapeok="t" o:connecttype="rect"/>
        </v:shapetype>
        <v:shape id="_x0000_s2300" type="#_x0000_t202" style="position:absolute;left:0;text-align:left;margin-left:690.6pt;margin-top:27.45pt;width:36.6pt;height:472.8pt;z-index:251632640" filled="f" stroked="f">
          <v:textbox style="layout-flow:vertical;mso-next-textbox:#_x0000_s2300" inset=".1mm,.1mm,.1mm,.1mm">
            <w:txbxContent>
              <w:p w:rsidR="00147F18" w:rsidRDefault="00147F18" w:rsidP="00D30A50">
                <w:pPr>
                  <w:tabs>
                    <w:tab w:val="left" w:pos="113"/>
                    <w:tab w:val="center" w:pos="4820"/>
                    <w:tab w:val="right" w:pos="9356"/>
                    <w:tab w:val="right" w:pos="9526"/>
                  </w:tabs>
                  <w:spacing w:line="240" w:lineRule="exact"/>
                  <w:rPr>
                    <w:color w:val="FFFFFF"/>
                    <w:sz w:val="26"/>
                    <w:szCs w:val="26"/>
                  </w:rPr>
                </w:pPr>
                <w:r>
                  <w:rPr>
                    <w:rFonts w:ascii=".VnCentury Schoolbook" w:hAnsi=".VnCentury Schoolbook" w:cs=".VnCentury Schoolbook"/>
                    <w:sz w:val="22"/>
                    <w:szCs w:val="22"/>
                  </w:rPr>
                  <w:tab/>
                </w:r>
                <w:r>
                  <w:rPr>
                    <w:sz w:val="22"/>
                    <w:szCs w:val="22"/>
                  </w:rPr>
                  <w:tab/>
                </w:r>
                <w:r>
                  <w:rPr>
                    <w:color w:val="FFFFFF"/>
                    <w:sz w:val="26"/>
                    <w:szCs w:val="26"/>
                  </w:rPr>
                  <w:tab/>
                </w:r>
              </w:p>
              <w:p w:rsidR="00147F18" w:rsidRPr="00FD3308" w:rsidRDefault="00147F18">
                <w:pPr>
                  <w:tabs>
                    <w:tab w:val="left" w:pos="0"/>
                    <w:tab w:val="center" w:pos="4678"/>
                    <w:tab w:val="right" w:pos="9356"/>
                  </w:tabs>
                  <w:spacing w:line="280" w:lineRule="exact"/>
                </w:pPr>
                <w:r w:rsidRPr="00FD3308">
                  <w:rPr>
                    <w:rStyle w:val="PageNumber"/>
                  </w:rPr>
                  <w:fldChar w:fldCharType="begin"/>
                </w:r>
                <w:r w:rsidRPr="00FD3308">
                  <w:rPr>
                    <w:rStyle w:val="PageNumber"/>
                  </w:rPr>
                  <w:instrText xml:space="preserve"> PAGE </w:instrText>
                </w:r>
                <w:r w:rsidRPr="00FD3308">
                  <w:rPr>
                    <w:rStyle w:val="PageNumber"/>
                  </w:rPr>
                  <w:fldChar w:fldCharType="separate"/>
                </w:r>
                <w:r w:rsidR="0034380B">
                  <w:rPr>
                    <w:rStyle w:val="PageNumber"/>
                    <w:noProof/>
                  </w:rPr>
                  <w:t>74</w:t>
                </w:r>
                <w:r w:rsidRPr="00FD3308">
                  <w:rPr>
                    <w:rStyle w:val="PageNumber"/>
                  </w:rPr>
                  <w:fldChar w:fldCharType="end"/>
                </w:r>
                <w:r w:rsidRPr="00FD3308">
                  <w:rPr>
                    <w:rStyle w:val="PageNumber"/>
                  </w:rPr>
                  <w:tab/>
                </w:r>
                <w:r w:rsidRPr="002F1CEF">
                  <w:t>CÔNG BÁO</w:t>
                </w:r>
                <w:r>
                  <w:t xml:space="preserve"> LÀO CAI</w:t>
                </w:r>
                <w:r w:rsidRPr="002F1CEF">
                  <w:t xml:space="preserve">/Số </w:t>
                </w:r>
                <w:r>
                  <w:t>4</w:t>
                </w:r>
                <w:r w:rsidRPr="002F1CEF">
                  <w:t xml:space="preserve">/Ngày </w:t>
                </w:r>
                <w:r w:rsidR="00A404A4">
                  <w:t>25</w:t>
                </w:r>
                <w:r>
                  <w:t>-4-2021</w:t>
                </w:r>
              </w:p>
            </w:txbxContent>
          </v:textbox>
        </v:shape>
      </w:pict>
    </w:r>
    <w:r>
      <w:rPr>
        <w:noProof/>
      </w:rPr>
      <w:pict>
        <v:group id="_x0000_s2301" style="position:absolute;left:0;text-align:left;margin-left:695.4pt;margin-top:27.75pt;width:2.1pt;height:467.7pt;z-index:251633664" coordorigin="15224,629" coordsize="42,9439">
          <v:line id="_x0000_s2302" style="position:absolute" from="15224,629" to="15224,10068" strokeweight=".5pt"/>
          <v:line id="_x0000_s2303" style="position:absolute" from="15266,629" to="15266,10068" strokeweight=".5pt"/>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Default="00147F18">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34380B">
      <w:rPr>
        <w:rStyle w:val="PageNumber"/>
        <w:noProof/>
        <w:color w:val="FFFFFF"/>
      </w:rPr>
      <w:t>73</w:t>
    </w:r>
    <w:r>
      <w:rPr>
        <w:rStyle w:val="PageNumber"/>
        <w:color w:val="FFFFFF"/>
      </w:rPr>
      <w:fldChar w:fldCharType="end"/>
    </w:r>
  </w:p>
  <w:p w:rsidR="00147F18" w:rsidRDefault="00147F18">
    <w:pPr>
      <w:pStyle w:val="Header"/>
      <w:ind w:right="360" w:firstLine="360"/>
    </w:pPr>
    <w:r w:rsidRPr="001C0726">
      <w:rPr>
        <w:noProof/>
        <w:lang w:val="vi-VN" w:eastAsia="vi-VN"/>
      </w:rPr>
      <w:pict>
        <v:shapetype id="_x0000_t202" coordsize="21600,21600" o:spt="202" path="m,l,21600r21600,l21600,xe">
          <v:stroke joinstyle="miter"/>
          <v:path gradientshapeok="t" o:connecttype="rect"/>
        </v:shapetype>
        <v:shape id="_x0000_s2296" type="#_x0000_t202" style="position:absolute;left:0;text-align:left;margin-left:690.6pt;margin-top:27.75pt;width:36.6pt;height:472.8pt;z-index:251630592" filled="f" stroked="f">
          <v:textbox style="layout-flow:vertical;mso-next-textbox:#_x0000_s2296" inset=".1mm,.1mm,.1mm,.1mm">
            <w:txbxContent>
              <w:p w:rsidR="00147F18" w:rsidRDefault="00147F18" w:rsidP="0047690C">
                <w:pPr>
                  <w:tabs>
                    <w:tab w:val="left" w:pos="113"/>
                    <w:tab w:val="center" w:pos="4820"/>
                    <w:tab w:val="right" w:pos="9356"/>
                    <w:tab w:val="right" w:pos="9526"/>
                  </w:tabs>
                  <w:spacing w:line="200" w:lineRule="exact"/>
                  <w:rPr>
                    <w:color w:val="FFFFFF"/>
                    <w:sz w:val="26"/>
                    <w:szCs w:val="26"/>
                  </w:rPr>
                </w:pPr>
                <w:r>
                  <w:rPr>
                    <w:sz w:val="26"/>
                    <w:szCs w:val="26"/>
                  </w:rPr>
                  <w:t xml:space="preserve"> </w:t>
                </w:r>
                <w:r>
                  <w:rPr>
                    <w:sz w:val="26"/>
                    <w:szCs w:val="26"/>
                  </w:rPr>
                  <w:tab/>
                </w:r>
                <w:r>
                  <w:rPr>
                    <w:sz w:val="26"/>
                    <w:szCs w:val="26"/>
                  </w:rPr>
                  <w:tab/>
                </w:r>
                <w:r>
                  <w:rPr>
                    <w:sz w:val="26"/>
                    <w:szCs w:val="26"/>
                  </w:rPr>
                  <w:tab/>
                </w:r>
                <w:r>
                  <w:rPr>
                    <w:color w:val="FFFFFF"/>
                    <w:sz w:val="26"/>
                    <w:szCs w:val="26"/>
                  </w:rPr>
                  <w:tab/>
                </w:r>
              </w:p>
              <w:p w:rsidR="00147F18" w:rsidRPr="00FD3308" w:rsidRDefault="00147F18" w:rsidP="0047690C">
                <w:pPr>
                  <w:tabs>
                    <w:tab w:val="left" w:pos="0"/>
                    <w:tab w:val="center" w:pos="4678"/>
                    <w:tab w:val="right" w:pos="9356"/>
                  </w:tabs>
                </w:pPr>
                <w:r>
                  <w:rPr>
                    <w:b/>
                    <w:bCs/>
                    <w:sz w:val="26"/>
                    <w:szCs w:val="26"/>
                  </w:rPr>
                  <w:tab/>
                </w:r>
                <w:r w:rsidRPr="002F1CEF">
                  <w:t>CÔNG BÁO</w:t>
                </w:r>
                <w:r>
                  <w:t xml:space="preserve"> LÀO CAI</w:t>
                </w:r>
                <w:r w:rsidRPr="002F1CEF">
                  <w:t xml:space="preserve">/Số </w:t>
                </w:r>
                <w:r>
                  <w:t>4</w:t>
                </w:r>
                <w:r w:rsidRPr="002F1CEF">
                  <w:t xml:space="preserve">/Ngày </w:t>
                </w:r>
                <w:r w:rsidR="00A404A4">
                  <w:t>25</w:t>
                </w:r>
                <w:r>
                  <w:t>-4-2021</w:t>
                </w:r>
                <w:r w:rsidRPr="00FD3308">
                  <w:tab/>
                  <w:t xml:space="preserve">     </w:t>
                </w:r>
                <w:r w:rsidRPr="00FD3308">
                  <w:rPr>
                    <w:rStyle w:val="PageNumber"/>
                  </w:rPr>
                  <w:fldChar w:fldCharType="begin"/>
                </w:r>
                <w:r w:rsidRPr="00FD3308">
                  <w:rPr>
                    <w:rStyle w:val="PageNumber"/>
                  </w:rPr>
                  <w:instrText xml:space="preserve"> PAGE </w:instrText>
                </w:r>
                <w:r w:rsidRPr="00FD3308">
                  <w:rPr>
                    <w:rStyle w:val="PageNumber"/>
                  </w:rPr>
                  <w:fldChar w:fldCharType="separate"/>
                </w:r>
                <w:r w:rsidR="0034380B">
                  <w:rPr>
                    <w:rStyle w:val="PageNumber"/>
                    <w:noProof/>
                  </w:rPr>
                  <w:t>73</w:t>
                </w:r>
                <w:r w:rsidRPr="00FD3308">
                  <w:rPr>
                    <w:rStyle w:val="PageNumber"/>
                  </w:rPr>
                  <w:fldChar w:fldCharType="end"/>
                </w:r>
              </w:p>
              <w:p w:rsidR="00147F18" w:rsidRPr="00FD3308" w:rsidRDefault="00147F18">
                <w:pPr>
                  <w:tabs>
                    <w:tab w:val="left" w:pos="0"/>
                    <w:tab w:val="center" w:pos="4678"/>
                    <w:tab w:val="right" w:pos="9356"/>
                  </w:tabs>
                  <w:spacing w:line="240" w:lineRule="exact"/>
                  <w:rPr>
                    <w:rFonts w:ascii=".VnCentury Schoolbook" w:hAnsi=".VnCentury Schoolbook" w:cs=".VnCentury Schoolbook"/>
                  </w:rPr>
                </w:pPr>
              </w:p>
              <w:p w:rsidR="00147F18" w:rsidRDefault="00147F18"/>
            </w:txbxContent>
          </v:textbox>
        </v:shape>
      </w:pict>
    </w:r>
    <w:r w:rsidRPr="001C0726">
      <w:rPr>
        <w:noProof/>
        <w:lang w:val="vi-VN" w:eastAsia="vi-VN"/>
      </w:rPr>
      <w:pict>
        <v:group id="_x0000_s2297" style="position:absolute;left:0;text-align:left;margin-left:695.4pt;margin-top:27.75pt;width:2.1pt;height:467.7pt;z-index:251631616" coordorigin="15224,629" coordsize="42,9439">
          <v:line id="_x0000_s2298" style="position:absolute" from="15224,629" to="15224,10068" strokeweight=".5pt"/>
          <v:line id="_x0000_s2299" style="position:absolute" from="15266,629" to="15266,10068" strokeweight=".5pt"/>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2F1CEF" w:rsidRDefault="00147F18" w:rsidP="00EB3071">
    <w:pPr>
      <w:tabs>
        <w:tab w:val="left" w:pos="113"/>
        <w:tab w:val="center" w:pos="4820"/>
        <w:tab w:val="right" w:pos="9356"/>
        <w:tab w:val="right" w:pos="9526"/>
      </w:tabs>
      <w:jc w:val="right"/>
    </w:pPr>
  </w:p>
  <w:p w:rsidR="00147F18" w:rsidRPr="002F1CEF" w:rsidRDefault="00147F18" w:rsidP="00EB3071">
    <w:pPr>
      <w:tabs>
        <w:tab w:val="center" w:pos="4678"/>
        <w:tab w:val="right" w:pos="9356"/>
      </w:tabs>
      <w:rPr>
        <w:rFonts w:ascii=".VnCentury Schoolbook" w:hAnsi=".VnCentury Schoolbook"/>
      </w:rPr>
    </w:pPr>
    <w:fldSimple w:instr=" PAGE ">
      <w:r>
        <w:rPr>
          <w:noProof/>
        </w:rPr>
        <w:t>16</w:t>
      </w:r>
    </w:fldSimple>
    <w:r w:rsidRPr="002F1CEF">
      <w:rPr>
        <w:rFonts w:ascii=".VnCentury Schoolbook" w:hAnsi=".VnCentury Schoolbook"/>
      </w:rPr>
      <w:tab/>
    </w:r>
    <w:r w:rsidRPr="002F1CEF">
      <w:t>CÔNG BÁO</w:t>
    </w:r>
    <w:r>
      <w:t xml:space="preserve"> LÀO CAI</w:t>
    </w:r>
    <w:r w:rsidRPr="002F1CEF">
      <w:t xml:space="preserve">/Số </w:t>
    </w:r>
    <w:r>
      <w:t>4</w:t>
    </w:r>
    <w:r w:rsidRPr="002F1CEF">
      <w:t xml:space="preserve">/Ngày </w:t>
    </w:r>
    <w:r>
      <w:t>..-4-2021</w:t>
    </w:r>
  </w:p>
  <w:p w:rsidR="00147F18" w:rsidRPr="002F1CEF" w:rsidRDefault="00147F18" w:rsidP="00EB3071">
    <w:pPr>
      <w:tabs>
        <w:tab w:val="left" w:pos="0"/>
        <w:tab w:val="center" w:pos="4678"/>
        <w:tab w:val="right" w:pos="9356"/>
      </w:tabs>
    </w:pPr>
    <w:r w:rsidRPr="001C0726">
      <w:rPr>
        <w:noProof/>
        <w:sz w:val="20"/>
      </w:rPr>
      <w:pict>
        <v:group id="_x0000_s2307" style="position:absolute;margin-left:232pt;margin-top:-230.35pt;width:2.1pt;height:467.7pt;rotation:-90;z-index:251635712" coordorigin="15224,629" coordsize="42,9439">
          <v:line id="_x0000_s2308" style="position:absolute" from="15224,629" to="15224,10068" strokeweight=".5pt"/>
          <v:line id="_x0000_s2309" style="position:absolute" from="15266,629" to="15266,10068" strokeweight=".5pt"/>
        </v:group>
      </w:pict>
    </w:r>
    <w:r w:rsidRPr="002F1CEF">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2F1CEF" w:rsidRDefault="00147F18" w:rsidP="00EB3071">
    <w:pPr>
      <w:pStyle w:val="Thanbai"/>
      <w:tabs>
        <w:tab w:val="left" w:pos="113"/>
        <w:tab w:val="center" w:pos="4820"/>
        <w:tab w:val="right" w:pos="9356"/>
        <w:tab w:val="right" w:pos="9526"/>
      </w:tabs>
      <w:spacing w:before="0"/>
      <w:ind w:firstLine="0"/>
      <w:rPr>
        <w:rFonts w:ascii="Times New Roman" w:hAnsi="Times New Roman"/>
      </w:rPr>
    </w:pPr>
  </w:p>
  <w:p w:rsidR="00147F18" w:rsidRPr="002F1CEF" w:rsidRDefault="00147F18" w:rsidP="00EB3071">
    <w:pPr>
      <w:tabs>
        <w:tab w:val="center" w:pos="4678"/>
        <w:tab w:val="right" w:pos="9356"/>
      </w:tabs>
      <w:jc w:val="center"/>
      <w:rPr>
        <w:rFonts w:ascii=".VnCentury Schoolbook" w:hAnsi=".VnCentury Schoolbook"/>
      </w:rPr>
    </w:pPr>
    <w:r w:rsidRPr="002F1CEF">
      <w:rPr>
        <w:b/>
        <w:bCs/>
      </w:rPr>
      <w:tab/>
    </w:r>
    <w:r w:rsidRPr="002F1CEF">
      <w:t>CÔNG BÁO</w:t>
    </w:r>
    <w:r>
      <w:t xml:space="preserve"> LÀO CAI</w:t>
    </w:r>
    <w:r w:rsidRPr="002F1CEF">
      <w:t xml:space="preserve">/Số </w:t>
    </w:r>
    <w:r w:rsidR="00A404A4">
      <w:t>4</w:t>
    </w:r>
    <w:r w:rsidRPr="002F1CEF">
      <w:t xml:space="preserve">/Ngày </w:t>
    </w:r>
    <w:r w:rsidR="00A404A4">
      <w:t>25-4</w:t>
    </w:r>
    <w:r>
      <w:t>-2020</w:t>
    </w:r>
    <w:r w:rsidR="0034380B">
      <w:t>1</w:t>
    </w:r>
    <w:r w:rsidRPr="002F1CEF">
      <w:rPr>
        <w:rFonts w:ascii=".VnCentury Schoolbook" w:hAnsi=".VnCentury Schoolbook"/>
      </w:rPr>
      <w:tab/>
    </w:r>
    <w:fldSimple w:instr=" PAGE ">
      <w:r w:rsidR="0034380B">
        <w:rPr>
          <w:noProof/>
        </w:rPr>
        <w:t>75</w:t>
      </w:r>
    </w:fldSimple>
  </w:p>
  <w:p w:rsidR="00147F18" w:rsidRPr="002F1CEF" w:rsidRDefault="00147F18" w:rsidP="00EB3071">
    <w:pPr>
      <w:tabs>
        <w:tab w:val="right" w:pos="9356"/>
      </w:tabs>
    </w:pPr>
    <w:r w:rsidRPr="001C0726">
      <w:rPr>
        <w:noProof/>
        <w:sz w:val="20"/>
      </w:rPr>
      <w:pict>
        <v:group id="_x0000_s2304" style="position:absolute;margin-left:232.2pt;margin-top:-230.35pt;width:2.1pt;height:467.7pt;rotation:-90;z-index:251634688" coordorigin="15224,629" coordsize="42,9439">
          <v:line id="_x0000_s2305" style="position:absolute" from="15224,629" to="15224,10068" strokeweight=".5pt"/>
          <v:line id="_x0000_s2306" style="position:absolute" from="15266,629" to="15266,10068" strokeweight=".5pt"/>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367512" w:rsidRDefault="00147F18" w:rsidP="00A23EB1">
    <w:pPr>
      <w:tabs>
        <w:tab w:val="left" w:pos="113"/>
        <w:tab w:val="center" w:pos="4820"/>
        <w:tab w:val="right" w:pos="9356"/>
        <w:tab w:val="right" w:pos="9526"/>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18" w:rsidRPr="002F1CEF" w:rsidRDefault="00147F18" w:rsidP="00822C05">
    <w:pPr>
      <w:pStyle w:val="Thanbai"/>
      <w:tabs>
        <w:tab w:val="left" w:pos="113"/>
        <w:tab w:val="center" w:pos="4820"/>
        <w:tab w:val="right" w:pos="9356"/>
        <w:tab w:val="right" w:pos="9526"/>
      </w:tabs>
      <w:spacing w:before="0"/>
      <w:ind w:firstLine="0"/>
      <w:rPr>
        <w:rFonts w:ascii="Times New Roman" w:hAnsi="Times New Roman"/>
      </w:rPr>
    </w:pPr>
  </w:p>
  <w:p w:rsidR="00147F18" w:rsidRPr="002F1CEF" w:rsidRDefault="00147F18" w:rsidP="00822C05">
    <w:pPr>
      <w:tabs>
        <w:tab w:val="center" w:pos="4678"/>
        <w:tab w:val="right" w:pos="9356"/>
      </w:tabs>
      <w:jc w:val="center"/>
      <w:rPr>
        <w:rFonts w:ascii=".VnCentury Schoolbook" w:hAnsi=".VnCentury Schoolbook"/>
      </w:rPr>
    </w:pPr>
    <w:r w:rsidRPr="002F1CEF">
      <w:rPr>
        <w:b/>
        <w:bCs/>
      </w:rPr>
      <w:tab/>
    </w:r>
    <w:r w:rsidRPr="002F1CEF">
      <w:t xml:space="preserve">CÔNG BÁO/Số </w:t>
    </w:r>
    <w:r>
      <w:t>821</w:t>
    </w:r>
    <w:r w:rsidRPr="002F1CEF">
      <w:t xml:space="preserve"> + </w:t>
    </w:r>
    <w:r>
      <w:t>822</w:t>
    </w:r>
    <w:r w:rsidRPr="002F1CEF">
      <w:t xml:space="preserve">/Ngày </w:t>
    </w:r>
    <w:r>
      <w:t>11-8-2020</w:t>
    </w:r>
    <w:r w:rsidRPr="002F1CEF">
      <w:rPr>
        <w:rFonts w:ascii=".VnCentury Schoolbook" w:hAnsi=".VnCentury Schoolbook"/>
      </w:rPr>
      <w:tab/>
    </w:r>
    <w:fldSimple w:instr=" PAGE ">
      <w:r>
        <w:rPr>
          <w:noProof/>
        </w:rPr>
        <w:t>65</w:t>
      </w:r>
    </w:fldSimple>
  </w:p>
  <w:p w:rsidR="00147F18" w:rsidRPr="002F1CEF" w:rsidRDefault="00147F18" w:rsidP="00822C05">
    <w:pPr>
      <w:tabs>
        <w:tab w:val="right" w:pos="9356"/>
      </w:tabs>
    </w:pPr>
    <w:r>
      <w:rPr>
        <w:noProof/>
      </w:rPr>
      <w:pict>
        <v:group id="_x0000_s2287" style="position:absolute;margin-left:232.2pt;margin-top:-230.35pt;width:2.1pt;height:467.7pt;rotation:-90;z-index:251627520" coordorigin="15224,629" coordsize="42,9439">
          <v:line id="_x0000_s2288" style="position:absolute" from="15224,629" to="15224,10068" strokeweight=".5pt"/>
          <v:line id="_x0000_s2289" style="position:absolute" from="15266,629" to="15266,10068" strokeweight=".5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v:imagedata r:id="rId1" o:title=""/>
      </v:shape>
    </w:pict>
  </w:numPicBullet>
  <w:abstractNum w:abstractNumId="0">
    <w:nsid w:val="00E1641E"/>
    <w:multiLevelType w:val="hybridMultilevel"/>
    <w:tmpl w:val="BC86D9D8"/>
    <w:lvl w:ilvl="0" w:tplc="B5B8E676">
      <w:start w:val="1"/>
      <w:numFmt w:val="upperRoman"/>
      <w:lvlText w:val="%1."/>
      <w:lvlJc w:val="left"/>
      <w:pPr>
        <w:ind w:left="1080" w:hanging="717"/>
      </w:pPr>
      <w:rPr>
        <w:rFonts w:hint="default"/>
      </w:rPr>
    </w:lvl>
    <w:lvl w:ilvl="1" w:tplc="C9AC6EF8">
      <w:numFmt w:val="none"/>
      <w:lvlText w:val=""/>
      <w:lvlJc w:val="left"/>
      <w:pPr>
        <w:tabs>
          <w:tab w:val="num" w:pos="360"/>
        </w:tabs>
      </w:pPr>
    </w:lvl>
    <w:lvl w:ilvl="2" w:tplc="8A7E9BC2">
      <w:numFmt w:val="none"/>
      <w:lvlText w:val=""/>
      <w:lvlJc w:val="left"/>
      <w:pPr>
        <w:tabs>
          <w:tab w:val="num" w:pos="360"/>
        </w:tabs>
      </w:pPr>
    </w:lvl>
    <w:lvl w:ilvl="3" w:tplc="CF0EFE6C">
      <w:numFmt w:val="none"/>
      <w:lvlText w:val=""/>
      <w:lvlJc w:val="left"/>
      <w:pPr>
        <w:tabs>
          <w:tab w:val="num" w:pos="360"/>
        </w:tabs>
      </w:pPr>
    </w:lvl>
    <w:lvl w:ilvl="4" w:tplc="16C4B36A">
      <w:numFmt w:val="none"/>
      <w:lvlText w:val=""/>
      <w:lvlJc w:val="left"/>
      <w:pPr>
        <w:tabs>
          <w:tab w:val="num" w:pos="360"/>
        </w:tabs>
      </w:pPr>
    </w:lvl>
    <w:lvl w:ilvl="5" w:tplc="878450C2">
      <w:numFmt w:val="none"/>
      <w:lvlText w:val=""/>
      <w:lvlJc w:val="left"/>
      <w:pPr>
        <w:tabs>
          <w:tab w:val="num" w:pos="360"/>
        </w:tabs>
      </w:pPr>
    </w:lvl>
    <w:lvl w:ilvl="6" w:tplc="7646DEFE">
      <w:numFmt w:val="none"/>
      <w:lvlText w:val=""/>
      <w:lvlJc w:val="left"/>
      <w:pPr>
        <w:tabs>
          <w:tab w:val="num" w:pos="360"/>
        </w:tabs>
      </w:pPr>
    </w:lvl>
    <w:lvl w:ilvl="7" w:tplc="4B46513C">
      <w:numFmt w:val="none"/>
      <w:lvlText w:val=""/>
      <w:lvlJc w:val="left"/>
      <w:pPr>
        <w:tabs>
          <w:tab w:val="num" w:pos="360"/>
        </w:tabs>
      </w:pPr>
    </w:lvl>
    <w:lvl w:ilvl="8" w:tplc="C2E08166">
      <w:numFmt w:val="none"/>
      <w:lvlText w:val=""/>
      <w:lvlJc w:val="left"/>
      <w:pPr>
        <w:tabs>
          <w:tab w:val="num" w:pos="360"/>
        </w:tabs>
      </w:pPr>
    </w:lvl>
  </w:abstractNum>
  <w:abstractNum w:abstractNumId="1">
    <w:nsid w:val="05663A2A"/>
    <w:multiLevelType w:val="hybridMultilevel"/>
    <w:tmpl w:val="96384DBE"/>
    <w:styleLink w:val="LegalHeadings1"/>
    <w:lvl w:ilvl="0" w:tplc="609A781C">
      <w:start w:val="1"/>
      <w:numFmt w:val="decimal"/>
      <w:lvlText w:val="%1."/>
      <w:lvlJc w:val="left"/>
      <w:pPr>
        <w:tabs>
          <w:tab w:val="num" w:pos="0"/>
        </w:tabs>
        <w:ind w:left="0" w:firstLine="0"/>
      </w:pPr>
      <w:rPr>
        <w:rFonts w:hint="default"/>
      </w:rPr>
    </w:lvl>
    <w:lvl w:ilvl="1" w:tplc="60F869CE">
      <w:start w:val="1"/>
      <w:numFmt w:val="lowerLetter"/>
      <w:lvlText w:val="(%2)"/>
      <w:lvlJc w:val="left"/>
      <w:pPr>
        <w:tabs>
          <w:tab w:val="num" w:pos="737"/>
        </w:tabs>
        <w:ind w:left="737" w:hanging="453"/>
      </w:pPr>
      <w:rPr>
        <w:rFonts w:hint="default"/>
        <w:strike w:val="0"/>
      </w:rPr>
    </w:lvl>
    <w:lvl w:ilvl="2" w:tplc="7F92A52E">
      <w:start w:val="1"/>
      <w:numFmt w:val="lowerRoman"/>
      <w:lvlText w:val="%3."/>
      <w:lvlJc w:val="right"/>
      <w:pPr>
        <w:tabs>
          <w:tab w:val="num" w:pos="2160"/>
        </w:tabs>
        <w:ind w:left="2160" w:hanging="180"/>
      </w:pPr>
    </w:lvl>
    <w:lvl w:ilvl="3" w:tplc="5B1CAE4A" w:tentative="1">
      <w:start w:val="1"/>
      <w:numFmt w:val="decimal"/>
      <w:lvlText w:val="%4."/>
      <w:lvlJc w:val="left"/>
      <w:pPr>
        <w:tabs>
          <w:tab w:val="num" w:pos="2880"/>
        </w:tabs>
        <w:ind w:left="2880" w:hanging="360"/>
      </w:pPr>
    </w:lvl>
    <w:lvl w:ilvl="4" w:tplc="C7DA8108" w:tentative="1">
      <w:start w:val="1"/>
      <w:numFmt w:val="lowerLetter"/>
      <w:lvlText w:val="%5."/>
      <w:lvlJc w:val="left"/>
      <w:pPr>
        <w:tabs>
          <w:tab w:val="num" w:pos="3600"/>
        </w:tabs>
        <w:ind w:left="3600" w:hanging="360"/>
      </w:pPr>
    </w:lvl>
    <w:lvl w:ilvl="5" w:tplc="A0C29C72" w:tentative="1">
      <w:start w:val="1"/>
      <w:numFmt w:val="lowerRoman"/>
      <w:lvlText w:val="%6."/>
      <w:lvlJc w:val="right"/>
      <w:pPr>
        <w:tabs>
          <w:tab w:val="num" w:pos="4320"/>
        </w:tabs>
        <w:ind w:left="4320" w:hanging="180"/>
      </w:pPr>
    </w:lvl>
    <w:lvl w:ilvl="6" w:tplc="50762CE6" w:tentative="1">
      <w:start w:val="1"/>
      <w:numFmt w:val="decimal"/>
      <w:lvlText w:val="%7."/>
      <w:lvlJc w:val="left"/>
      <w:pPr>
        <w:tabs>
          <w:tab w:val="num" w:pos="5040"/>
        </w:tabs>
        <w:ind w:left="5040" w:hanging="360"/>
      </w:pPr>
    </w:lvl>
    <w:lvl w:ilvl="7" w:tplc="D1C62058" w:tentative="1">
      <w:start w:val="1"/>
      <w:numFmt w:val="lowerLetter"/>
      <w:lvlText w:val="%8."/>
      <w:lvlJc w:val="left"/>
      <w:pPr>
        <w:tabs>
          <w:tab w:val="num" w:pos="5760"/>
        </w:tabs>
        <w:ind w:left="5760" w:hanging="360"/>
      </w:pPr>
    </w:lvl>
    <w:lvl w:ilvl="8" w:tplc="1352992C" w:tentative="1">
      <w:start w:val="1"/>
      <w:numFmt w:val="lowerRoman"/>
      <w:lvlText w:val="%9."/>
      <w:lvlJc w:val="right"/>
      <w:pPr>
        <w:tabs>
          <w:tab w:val="num" w:pos="6480"/>
        </w:tabs>
        <w:ind w:left="6480" w:hanging="180"/>
      </w:pPr>
    </w:lvl>
  </w:abstractNum>
  <w:abstractNum w:abstractNumId="2">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BED2449"/>
    <w:multiLevelType w:val="hybridMultilevel"/>
    <w:tmpl w:val="913AEA02"/>
    <w:lvl w:ilvl="0" w:tplc="E196CF5A">
      <w:start w:val="2"/>
      <w:numFmt w:val="bullet"/>
      <w:pStyle w:val="Cancu"/>
      <w:lvlText w:val="-"/>
      <w:lvlJc w:val="left"/>
      <w:pPr>
        <w:ind w:left="1287" w:hanging="360"/>
      </w:pPr>
      <w:rPr>
        <w:rFonts w:ascii="Times New Roman" w:eastAsia="Times New Roman" w:hAnsi="Times New Roman" w:cs="Times New Roman" w:hint="default"/>
      </w:rPr>
    </w:lvl>
    <w:lvl w:ilvl="1" w:tplc="414A442A" w:tentative="1">
      <w:start w:val="1"/>
      <w:numFmt w:val="bullet"/>
      <w:lvlText w:val="o"/>
      <w:lvlJc w:val="left"/>
      <w:pPr>
        <w:ind w:left="2007" w:hanging="360"/>
      </w:pPr>
      <w:rPr>
        <w:rFonts w:ascii="Courier New" w:hAnsi="Courier New" w:cs="Courier New" w:hint="default"/>
      </w:rPr>
    </w:lvl>
    <w:lvl w:ilvl="2" w:tplc="7E783EFC" w:tentative="1">
      <w:start w:val="1"/>
      <w:numFmt w:val="bullet"/>
      <w:lvlText w:val=""/>
      <w:lvlJc w:val="left"/>
      <w:pPr>
        <w:ind w:left="2727" w:hanging="360"/>
      </w:pPr>
      <w:rPr>
        <w:rFonts w:ascii="Wingdings" w:hAnsi="Wingdings" w:hint="default"/>
      </w:rPr>
    </w:lvl>
    <w:lvl w:ilvl="3" w:tplc="9DF2D752" w:tentative="1">
      <w:start w:val="1"/>
      <w:numFmt w:val="bullet"/>
      <w:lvlText w:val=""/>
      <w:lvlJc w:val="left"/>
      <w:pPr>
        <w:ind w:left="3447" w:hanging="360"/>
      </w:pPr>
      <w:rPr>
        <w:rFonts w:ascii="Symbol" w:hAnsi="Symbol" w:hint="default"/>
      </w:rPr>
    </w:lvl>
    <w:lvl w:ilvl="4" w:tplc="FF1C92E4" w:tentative="1">
      <w:start w:val="1"/>
      <w:numFmt w:val="bullet"/>
      <w:lvlText w:val="o"/>
      <w:lvlJc w:val="left"/>
      <w:pPr>
        <w:ind w:left="4167" w:hanging="360"/>
      </w:pPr>
      <w:rPr>
        <w:rFonts w:ascii="Courier New" w:hAnsi="Courier New" w:cs="Courier New" w:hint="default"/>
      </w:rPr>
    </w:lvl>
    <w:lvl w:ilvl="5" w:tplc="CA64EDA4" w:tentative="1">
      <w:start w:val="1"/>
      <w:numFmt w:val="bullet"/>
      <w:lvlText w:val=""/>
      <w:lvlJc w:val="left"/>
      <w:pPr>
        <w:ind w:left="4887" w:hanging="360"/>
      </w:pPr>
      <w:rPr>
        <w:rFonts w:ascii="Wingdings" w:hAnsi="Wingdings" w:hint="default"/>
      </w:rPr>
    </w:lvl>
    <w:lvl w:ilvl="6" w:tplc="4F8E4F3A" w:tentative="1">
      <w:start w:val="1"/>
      <w:numFmt w:val="bullet"/>
      <w:lvlText w:val=""/>
      <w:lvlJc w:val="left"/>
      <w:pPr>
        <w:ind w:left="5607" w:hanging="360"/>
      </w:pPr>
      <w:rPr>
        <w:rFonts w:ascii="Symbol" w:hAnsi="Symbol" w:hint="default"/>
      </w:rPr>
    </w:lvl>
    <w:lvl w:ilvl="7" w:tplc="E376AC66" w:tentative="1">
      <w:start w:val="1"/>
      <w:numFmt w:val="bullet"/>
      <w:lvlText w:val="o"/>
      <w:lvlJc w:val="left"/>
      <w:pPr>
        <w:ind w:left="6327" w:hanging="360"/>
      </w:pPr>
      <w:rPr>
        <w:rFonts w:ascii="Courier New" w:hAnsi="Courier New" w:cs="Courier New" w:hint="default"/>
      </w:rPr>
    </w:lvl>
    <w:lvl w:ilvl="8" w:tplc="3DA09276" w:tentative="1">
      <w:start w:val="1"/>
      <w:numFmt w:val="bullet"/>
      <w:lvlText w:val=""/>
      <w:lvlJc w:val="left"/>
      <w:pPr>
        <w:ind w:left="7047" w:hanging="360"/>
      </w:pPr>
      <w:rPr>
        <w:rFonts w:ascii="Wingdings" w:hAnsi="Wingdings" w:hint="default"/>
      </w:rPr>
    </w:lvl>
  </w:abstractNum>
  <w:abstractNum w:abstractNumId="5">
    <w:nsid w:val="0CDA2F71"/>
    <w:multiLevelType w:val="singleLevel"/>
    <w:tmpl w:val="29C487D4"/>
    <w:lvl w:ilvl="0">
      <w:start w:val="1"/>
      <w:numFmt w:val="bullet"/>
      <w:lvlRestart w:val="0"/>
      <w:pStyle w:val="Tiret2"/>
      <w:lvlText w:val="–"/>
      <w:lvlJc w:val="left"/>
      <w:pPr>
        <w:tabs>
          <w:tab w:val="num" w:pos="1984"/>
        </w:tabs>
        <w:ind w:left="1984" w:hanging="567"/>
      </w:pPr>
    </w:lvl>
  </w:abstractNum>
  <w:abstractNum w:abstractNumId="6">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7">
    <w:nsid w:val="10F664EF"/>
    <w:multiLevelType w:val="hybridMultilevel"/>
    <w:tmpl w:val="B9EE9384"/>
    <w:lvl w:ilvl="0" w:tplc="B00A182A">
      <w:start w:val="1"/>
      <w:numFmt w:val="lowerLetter"/>
      <w:pStyle w:val="NumberedParagraph-BulletelistLeft0Firstline0"/>
      <w:lvlText w:val="(%1)"/>
      <w:lvlJc w:val="left"/>
      <w:pPr>
        <w:tabs>
          <w:tab w:val="num" w:pos="1080"/>
        </w:tabs>
        <w:ind w:left="1080" w:hanging="360"/>
      </w:pPr>
      <w:rPr>
        <w:rFonts w:hint="default"/>
      </w:rPr>
    </w:lvl>
    <w:lvl w:ilvl="1" w:tplc="DF847DD8">
      <w:start w:val="1"/>
      <w:numFmt w:val="decimal"/>
      <w:lvlText w:val="%2."/>
      <w:lvlJc w:val="left"/>
      <w:pPr>
        <w:tabs>
          <w:tab w:val="num" w:pos="578"/>
        </w:tabs>
        <w:ind w:left="578" w:hanging="360"/>
      </w:pPr>
      <w:rPr>
        <w:rFonts w:hint="default"/>
      </w:rPr>
    </w:lvl>
    <w:lvl w:ilvl="2" w:tplc="0809001B">
      <w:start w:val="1"/>
      <w:numFmt w:val="lowerRoman"/>
      <w:lvlText w:val="%3."/>
      <w:lvlJc w:val="right"/>
      <w:pPr>
        <w:tabs>
          <w:tab w:val="num" w:pos="1298"/>
        </w:tabs>
        <w:ind w:left="1298" w:hanging="180"/>
      </w:pPr>
    </w:lvl>
    <w:lvl w:ilvl="3" w:tplc="0809000F" w:tentative="1">
      <w:start w:val="1"/>
      <w:numFmt w:val="decimal"/>
      <w:lvlText w:val="%4."/>
      <w:lvlJc w:val="left"/>
      <w:pPr>
        <w:tabs>
          <w:tab w:val="num" w:pos="2018"/>
        </w:tabs>
        <w:ind w:left="2018" w:hanging="360"/>
      </w:pPr>
    </w:lvl>
    <w:lvl w:ilvl="4" w:tplc="08090019" w:tentative="1">
      <w:start w:val="1"/>
      <w:numFmt w:val="lowerLetter"/>
      <w:lvlText w:val="%5."/>
      <w:lvlJc w:val="left"/>
      <w:pPr>
        <w:tabs>
          <w:tab w:val="num" w:pos="2738"/>
        </w:tabs>
        <w:ind w:left="2738" w:hanging="360"/>
      </w:pPr>
    </w:lvl>
    <w:lvl w:ilvl="5" w:tplc="0809001B" w:tentative="1">
      <w:start w:val="1"/>
      <w:numFmt w:val="lowerRoman"/>
      <w:lvlText w:val="%6."/>
      <w:lvlJc w:val="right"/>
      <w:pPr>
        <w:tabs>
          <w:tab w:val="num" w:pos="3458"/>
        </w:tabs>
        <w:ind w:left="3458" w:hanging="180"/>
      </w:pPr>
    </w:lvl>
    <w:lvl w:ilvl="6" w:tplc="0809000F" w:tentative="1">
      <w:start w:val="1"/>
      <w:numFmt w:val="decimal"/>
      <w:lvlText w:val="%7."/>
      <w:lvlJc w:val="left"/>
      <w:pPr>
        <w:tabs>
          <w:tab w:val="num" w:pos="4178"/>
        </w:tabs>
        <w:ind w:left="4178" w:hanging="360"/>
      </w:pPr>
    </w:lvl>
    <w:lvl w:ilvl="7" w:tplc="08090019" w:tentative="1">
      <w:start w:val="1"/>
      <w:numFmt w:val="lowerLetter"/>
      <w:lvlText w:val="%8."/>
      <w:lvlJc w:val="left"/>
      <w:pPr>
        <w:tabs>
          <w:tab w:val="num" w:pos="4898"/>
        </w:tabs>
        <w:ind w:left="4898" w:hanging="360"/>
      </w:pPr>
    </w:lvl>
    <w:lvl w:ilvl="8" w:tplc="0809001B" w:tentative="1">
      <w:start w:val="1"/>
      <w:numFmt w:val="lowerRoman"/>
      <w:lvlText w:val="%9."/>
      <w:lvlJc w:val="right"/>
      <w:pPr>
        <w:tabs>
          <w:tab w:val="num" w:pos="5618"/>
        </w:tabs>
        <w:ind w:left="5618" w:hanging="180"/>
      </w:pPr>
    </w:lvl>
  </w:abstractNum>
  <w:abstractNum w:abstractNumId="8">
    <w:nsid w:val="159D5F22"/>
    <w:multiLevelType w:val="hybridMultilevel"/>
    <w:tmpl w:val="2CDEBB7E"/>
    <w:name w:val="List Bullet 1__1"/>
    <w:lvl w:ilvl="0" w:tplc="445C07D8">
      <w:start w:val="2"/>
      <w:numFmt w:val="bullet"/>
      <w:pStyle w:val="Tiep1"/>
      <w:lvlText w:val="-"/>
      <w:lvlJc w:val="left"/>
      <w:pPr>
        <w:tabs>
          <w:tab w:val="num" w:pos="360"/>
        </w:tabs>
        <w:ind w:left="360" w:hanging="360"/>
      </w:pPr>
      <w:rPr>
        <w:rFonts w:ascii="Symbol" w:eastAsia="Times New Roman" w:hAnsi="Symbol" w:cs="Times New Roman" w:hint="default"/>
      </w:rPr>
    </w:lvl>
    <w:lvl w:ilvl="1" w:tplc="54B4D044">
      <w:start w:val="2"/>
      <w:numFmt w:val="decimal"/>
      <w:lvlText w:val="%2.."/>
      <w:lvlJc w:val="left"/>
      <w:pPr>
        <w:tabs>
          <w:tab w:val="num" w:pos="1800"/>
        </w:tabs>
        <w:ind w:left="1800" w:hanging="720"/>
      </w:pPr>
      <w:rPr>
        <w:rFonts w:ascii="Symbol" w:hAnsi="Symbol" w:hint="default"/>
        <w:i w:val="0"/>
      </w:rPr>
    </w:lvl>
    <w:lvl w:ilvl="2" w:tplc="54803856" w:tentative="1">
      <w:start w:val="1"/>
      <w:numFmt w:val="bullet"/>
      <w:lvlText w:val=""/>
      <w:lvlJc w:val="left"/>
      <w:pPr>
        <w:tabs>
          <w:tab w:val="num" w:pos="2160"/>
        </w:tabs>
        <w:ind w:left="2160" w:hanging="360"/>
      </w:pPr>
      <w:rPr>
        <w:rFonts w:ascii="Wingdings" w:hAnsi="Wingdings" w:hint="default"/>
      </w:rPr>
    </w:lvl>
    <w:lvl w:ilvl="3" w:tplc="946C97D8" w:tentative="1">
      <w:start w:val="1"/>
      <w:numFmt w:val="bullet"/>
      <w:lvlText w:val=""/>
      <w:lvlJc w:val="left"/>
      <w:pPr>
        <w:tabs>
          <w:tab w:val="num" w:pos="2880"/>
        </w:tabs>
        <w:ind w:left="2880" w:hanging="360"/>
      </w:pPr>
      <w:rPr>
        <w:rFonts w:ascii="Symbol" w:hAnsi="Symbol" w:hint="default"/>
      </w:rPr>
    </w:lvl>
    <w:lvl w:ilvl="4" w:tplc="A20AE7DA" w:tentative="1">
      <w:start w:val="1"/>
      <w:numFmt w:val="bullet"/>
      <w:lvlText w:val="o"/>
      <w:lvlJc w:val="left"/>
      <w:pPr>
        <w:tabs>
          <w:tab w:val="num" w:pos="3600"/>
        </w:tabs>
        <w:ind w:left="3600" w:hanging="360"/>
      </w:pPr>
      <w:rPr>
        <w:rFonts w:ascii="Courier New" w:hAnsi="Courier New" w:cs="Courier New" w:hint="default"/>
      </w:rPr>
    </w:lvl>
    <w:lvl w:ilvl="5" w:tplc="4EC67584" w:tentative="1">
      <w:start w:val="1"/>
      <w:numFmt w:val="bullet"/>
      <w:lvlText w:val=""/>
      <w:lvlJc w:val="left"/>
      <w:pPr>
        <w:tabs>
          <w:tab w:val="num" w:pos="4320"/>
        </w:tabs>
        <w:ind w:left="4320" w:hanging="360"/>
      </w:pPr>
      <w:rPr>
        <w:rFonts w:ascii="Wingdings" w:hAnsi="Wingdings" w:hint="default"/>
      </w:rPr>
    </w:lvl>
    <w:lvl w:ilvl="6" w:tplc="D5E8C118">
      <w:start w:val="1"/>
      <w:numFmt w:val="bullet"/>
      <w:lvlText w:val=""/>
      <w:lvlJc w:val="left"/>
      <w:pPr>
        <w:tabs>
          <w:tab w:val="num" w:pos="5040"/>
        </w:tabs>
        <w:ind w:left="5040" w:hanging="360"/>
      </w:pPr>
      <w:rPr>
        <w:rFonts w:ascii="Symbol" w:hAnsi="Symbol" w:hint="default"/>
      </w:rPr>
    </w:lvl>
    <w:lvl w:ilvl="7" w:tplc="504E25FA" w:tentative="1">
      <w:start w:val="1"/>
      <w:numFmt w:val="bullet"/>
      <w:lvlText w:val="o"/>
      <w:lvlJc w:val="left"/>
      <w:pPr>
        <w:tabs>
          <w:tab w:val="num" w:pos="5760"/>
        </w:tabs>
        <w:ind w:left="5760" w:hanging="360"/>
      </w:pPr>
      <w:rPr>
        <w:rFonts w:ascii="Courier New" w:hAnsi="Courier New" w:cs="Courier New" w:hint="default"/>
      </w:rPr>
    </w:lvl>
    <w:lvl w:ilvl="8" w:tplc="344CA822" w:tentative="1">
      <w:start w:val="1"/>
      <w:numFmt w:val="bullet"/>
      <w:lvlText w:val=""/>
      <w:lvlJc w:val="left"/>
      <w:pPr>
        <w:tabs>
          <w:tab w:val="num" w:pos="6480"/>
        </w:tabs>
        <w:ind w:left="6480" w:hanging="360"/>
      </w:pPr>
      <w:rPr>
        <w:rFonts w:ascii="Wingdings" w:hAnsi="Wingdings" w:hint="default"/>
      </w:rPr>
    </w:lvl>
  </w:abstractNum>
  <w:abstractNum w:abstractNumId="9">
    <w:nsid w:val="1FB06683"/>
    <w:multiLevelType w:val="hybridMultilevel"/>
    <w:tmpl w:val="E42E3A92"/>
    <w:lvl w:ilvl="0" w:tplc="68F607A0">
      <w:start w:val="1"/>
      <w:numFmt w:val="decimal"/>
      <w:lvlText w:val="%1."/>
      <w:lvlJc w:val="left"/>
      <w:pPr>
        <w:ind w:left="720" w:hanging="357"/>
      </w:pPr>
    </w:lvl>
    <w:lvl w:ilvl="1" w:tplc="DECCE9E0">
      <w:start w:val="1"/>
      <w:numFmt w:val="decimal"/>
      <w:lvlText w:val="%2."/>
      <w:lvlJc w:val="left"/>
      <w:pPr>
        <w:tabs>
          <w:tab w:val="left" w:pos="1440"/>
        </w:tabs>
        <w:ind w:left="1440" w:hanging="357"/>
      </w:pPr>
    </w:lvl>
    <w:lvl w:ilvl="2" w:tplc="E9121FCC">
      <w:start w:val="1"/>
      <w:numFmt w:val="decimal"/>
      <w:lvlText w:val="%3."/>
      <w:lvlJc w:val="left"/>
      <w:pPr>
        <w:tabs>
          <w:tab w:val="left" w:pos="2160"/>
        </w:tabs>
        <w:ind w:left="2160" w:hanging="357"/>
      </w:pPr>
    </w:lvl>
    <w:lvl w:ilvl="3" w:tplc="16DEC022">
      <w:start w:val="1"/>
      <w:numFmt w:val="decimal"/>
      <w:lvlText w:val="%4."/>
      <w:lvlJc w:val="left"/>
      <w:pPr>
        <w:tabs>
          <w:tab w:val="left" w:pos="2880"/>
        </w:tabs>
        <w:ind w:left="2880" w:hanging="357"/>
      </w:pPr>
    </w:lvl>
    <w:lvl w:ilvl="4" w:tplc="4D8415BE">
      <w:start w:val="1"/>
      <w:numFmt w:val="decimal"/>
      <w:lvlText w:val="%5."/>
      <w:lvlJc w:val="left"/>
      <w:pPr>
        <w:tabs>
          <w:tab w:val="left" w:pos="3600"/>
        </w:tabs>
        <w:ind w:left="3600" w:hanging="357"/>
      </w:pPr>
    </w:lvl>
    <w:lvl w:ilvl="5" w:tplc="71C030E2">
      <w:start w:val="1"/>
      <w:numFmt w:val="decimal"/>
      <w:lvlText w:val="%6."/>
      <w:lvlJc w:val="left"/>
      <w:pPr>
        <w:tabs>
          <w:tab w:val="left" w:pos="4320"/>
        </w:tabs>
        <w:ind w:left="4320" w:hanging="357"/>
      </w:pPr>
    </w:lvl>
    <w:lvl w:ilvl="6" w:tplc="ACBE6A7A">
      <w:start w:val="1"/>
      <w:numFmt w:val="decimal"/>
      <w:lvlText w:val="%7."/>
      <w:lvlJc w:val="left"/>
      <w:pPr>
        <w:tabs>
          <w:tab w:val="left" w:pos="5040"/>
        </w:tabs>
        <w:ind w:left="5040" w:hanging="357"/>
      </w:pPr>
    </w:lvl>
    <w:lvl w:ilvl="7" w:tplc="6028739E">
      <w:start w:val="1"/>
      <w:numFmt w:val="decimal"/>
      <w:lvlText w:val="%8."/>
      <w:lvlJc w:val="left"/>
      <w:pPr>
        <w:tabs>
          <w:tab w:val="left" w:pos="5760"/>
        </w:tabs>
        <w:ind w:left="5760" w:hanging="357"/>
      </w:pPr>
    </w:lvl>
    <w:lvl w:ilvl="8" w:tplc="012675D0">
      <w:start w:val="1"/>
      <w:numFmt w:val="decimal"/>
      <w:lvlText w:val="%9."/>
      <w:lvlJc w:val="left"/>
      <w:pPr>
        <w:tabs>
          <w:tab w:val="left" w:pos="6480"/>
        </w:tabs>
        <w:ind w:left="6480" w:hanging="357"/>
      </w:pPr>
    </w:lvl>
  </w:abstractNum>
  <w:abstractNum w:abstractNumId="10">
    <w:nsid w:val="20BA3072"/>
    <w:multiLevelType w:val="singleLevel"/>
    <w:tmpl w:val="98C44636"/>
    <w:lvl w:ilvl="0">
      <w:start w:val="1"/>
      <w:numFmt w:val="decimal"/>
      <w:lvlRestart w:val="0"/>
      <w:pStyle w:val="Considrant"/>
      <w:lvlText w:val="(%1)"/>
      <w:lvlJc w:val="left"/>
      <w:pPr>
        <w:tabs>
          <w:tab w:val="num" w:pos="709"/>
        </w:tabs>
        <w:ind w:left="709" w:hanging="709"/>
      </w:pPr>
    </w:lvl>
  </w:abstractNum>
  <w:abstractNum w:abstractNumId="11">
    <w:nsid w:val="21394D0B"/>
    <w:multiLevelType w:val="hybridMultilevel"/>
    <w:tmpl w:val="EB32629C"/>
    <w:lvl w:ilvl="0" w:tplc="62F848DE">
      <w:start w:val="1"/>
      <w:numFmt w:val="decimal"/>
      <w:lvlText w:val="%1."/>
      <w:lvlJc w:val="left"/>
      <w:pPr>
        <w:ind w:left="720" w:hanging="357"/>
      </w:pPr>
    </w:lvl>
    <w:lvl w:ilvl="1" w:tplc="CEB6D6A0">
      <w:start w:val="1"/>
      <w:numFmt w:val="decimal"/>
      <w:lvlText w:val="%2."/>
      <w:lvlJc w:val="left"/>
      <w:pPr>
        <w:tabs>
          <w:tab w:val="left" w:pos="1440"/>
        </w:tabs>
        <w:ind w:left="1440" w:hanging="357"/>
      </w:pPr>
    </w:lvl>
    <w:lvl w:ilvl="2" w:tplc="5E205212">
      <w:start w:val="1"/>
      <w:numFmt w:val="decimal"/>
      <w:lvlText w:val="%3."/>
      <w:lvlJc w:val="left"/>
      <w:pPr>
        <w:tabs>
          <w:tab w:val="left" w:pos="2160"/>
        </w:tabs>
        <w:ind w:left="2160" w:hanging="357"/>
      </w:pPr>
    </w:lvl>
    <w:lvl w:ilvl="3" w:tplc="FDCAC680">
      <w:start w:val="1"/>
      <w:numFmt w:val="decimal"/>
      <w:lvlText w:val="%4."/>
      <w:lvlJc w:val="left"/>
      <w:pPr>
        <w:tabs>
          <w:tab w:val="left" w:pos="2880"/>
        </w:tabs>
        <w:ind w:left="2880" w:hanging="357"/>
      </w:pPr>
    </w:lvl>
    <w:lvl w:ilvl="4" w:tplc="9A40F24A">
      <w:start w:val="1"/>
      <w:numFmt w:val="decimal"/>
      <w:lvlText w:val="%5."/>
      <w:lvlJc w:val="left"/>
      <w:pPr>
        <w:tabs>
          <w:tab w:val="left" w:pos="3600"/>
        </w:tabs>
        <w:ind w:left="3600" w:hanging="357"/>
      </w:pPr>
    </w:lvl>
    <w:lvl w:ilvl="5" w:tplc="C5F8405A">
      <w:start w:val="1"/>
      <w:numFmt w:val="decimal"/>
      <w:lvlText w:val="%6."/>
      <w:lvlJc w:val="left"/>
      <w:pPr>
        <w:tabs>
          <w:tab w:val="left" w:pos="4320"/>
        </w:tabs>
        <w:ind w:left="4320" w:hanging="357"/>
      </w:pPr>
    </w:lvl>
    <w:lvl w:ilvl="6" w:tplc="391436DE">
      <w:start w:val="1"/>
      <w:numFmt w:val="decimal"/>
      <w:lvlText w:val="%7."/>
      <w:lvlJc w:val="left"/>
      <w:pPr>
        <w:tabs>
          <w:tab w:val="left" w:pos="5040"/>
        </w:tabs>
        <w:ind w:left="5040" w:hanging="357"/>
      </w:pPr>
    </w:lvl>
    <w:lvl w:ilvl="7" w:tplc="75CEE846">
      <w:start w:val="1"/>
      <w:numFmt w:val="decimal"/>
      <w:lvlText w:val="%8."/>
      <w:lvlJc w:val="left"/>
      <w:pPr>
        <w:tabs>
          <w:tab w:val="left" w:pos="5760"/>
        </w:tabs>
        <w:ind w:left="5760" w:hanging="357"/>
      </w:pPr>
    </w:lvl>
    <w:lvl w:ilvl="8" w:tplc="72DA916A">
      <w:start w:val="1"/>
      <w:numFmt w:val="decimal"/>
      <w:lvlText w:val="%9."/>
      <w:lvlJc w:val="left"/>
      <w:pPr>
        <w:tabs>
          <w:tab w:val="left" w:pos="6480"/>
        </w:tabs>
        <w:ind w:left="6480" w:hanging="357"/>
      </w:pPr>
    </w:lvl>
  </w:abstractNum>
  <w:abstractNum w:abstractNumId="12">
    <w:nsid w:val="224A210E"/>
    <w:multiLevelType w:val="hybridMultilevel"/>
    <w:tmpl w:val="B2969BC2"/>
    <w:lvl w:ilvl="0" w:tplc="E75C60C0">
      <w:start w:val="1"/>
      <w:numFmt w:val="upperRoman"/>
      <w:lvlText w:val="%1."/>
      <w:lvlJc w:val="left"/>
      <w:pPr>
        <w:ind w:left="1080" w:hanging="717"/>
      </w:pPr>
      <w:rPr>
        <w:rFonts w:hint="default"/>
      </w:rPr>
    </w:lvl>
    <w:lvl w:ilvl="1" w:tplc="25D0F61E">
      <w:start w:val="1"/>
      <w:numFmt w:val="lowerLetter"/>
      <w:lvlText w:val="%2."/>
      <w:lvlJc w:val="left"/>
      <w:pPr>
        <w:ind w:left="1440" w:hanging="357"/>
      </w:pPr>
    </w:lvl>
    <w:lvl w:ilvl="2" w:tplc="78141234">
      <w:start w:val="1"/>
      <w:numFmt w:val="lowerRoman"/>
      <w:lvlText w:val="%3."/>
      <w:lvlJc w:val="right"/>
      <w:pPr>
        <w:ind w:left="2160" w:hanging="177"/>
      </w:pPr>
    </w:lvl>
    <w:lvl w:ilvl="3" w:tplc="A8B233A2">
      <w:start w:val="1"/>
      <w:numFmt w:val="decimal"/>
      <w:lvlText w:val="%4."/>
      <w:lvlJc w:val="left"/>
      <w:pPr>
        <w:ind w:left="2880" w:hanging="357"/>
      </w:pPr>
    </w:lvl>
    <w:lvl w:ilvl="4" w:tplc="5972E048">
      <w:start w:val="1"/>
      <w:numFmt w:val="lowerLetter"/>
      <w:lvlText w:val="%5."/>
      <w:lvlJc w:val="left"/>
      <w:pPr>
        <w:ind w:left="3600" w:hanging="357"/>
      </w:pPr>
    </w:lvl>
    <w:lvl w:ilvl="5" w:tplc="E57A128E">
      <w:start w:val="1"/>
      <w:numFmt w:val="lowerRoman"/>
      <w:lvlText w:val="%6."/>
      <w:lvlJc w:val="right"/>
      <w:pPr>
        <w:ind w:left="4320" w:hanging="177"/>
      </w:pPr>
    </w:lvl>
    <w:lvl w:ilvl="6" w:tplc="349EE9DA">
      <w:start w:val="1"/>
      <w:numFmt w:val="decimal"/>
      <w:lvlText w:val="%7."/>
      <w:lvlJc w:val="left"/>
      <w:pPr>
        <w:ind w:left="5040" w:hanging="357"/>
      </w:pPr>
    </w:lvl>
    <w:lvl w:ilvl="7" w:tplc="DDD26FA4">
      <w:start w:val="1"/>
      <w:numFmt w:val="lowerLetter"/>
      <w:lvlText w:val="%8."/>
      <w:lvlJc w:val="left"/>
      <w:pPr>
        <w:ind w:left="5760" w:hanging="357"/>
      </w:pPr>
    </w:lvl>
    <w:lvl w:ilvl="8" w:tplc="5C8CBC24">
      <w:start w:val="1"/>
      <w:numFmt w:val="lowerRoman"/>
      <w:lvlText w:val="%9."/>
      <w:lvlJc w:val="right"/>
      <w:pPr>
        <w:ind w:left="6480" w:hanging="177"/>
      </w:pPr>
    </w:lvl>
  </w:abstractNum>
  <w:abstractNum w:abstractNumId="13">
    <w:nsid w:val="227B0BD1"/>
    <w:multiLevelType w:val="singleLevel"/>
    <w:tmpl w:val="DAC8BAA8"/>
    <w:lvl w:ilvl="0">
      <w:numFmt w:val="bullet"/>
      <w:pStyle w:val="annex2-bullet"/>
      <w:lvlText w:val="-"/>
      <w:lvlJc w:val="left"/>
      <w:pPr>
        <w:tabs>
          <w:tab w:val="num" w:pos="360"/>
        </w:tabs>
        <w:ind w:left="360" w:hanging="360"/>
      </w:pPr>
      <w:rPr>
        <w:rFonts w:hint="default"/>
      </w:rPr>
    </w:lvl>
  </w:abstractNum>
  <w:abstractNum w:abstractNumId="14">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nsid w:val="248F4748"/>
    <w:multiLevelType w:val="hybridMultilevel"/>
    <w:tmpl w:val="C568ACDE"/>
    <w:lvl w:ilvl="0" w:tplc="8826BC10">
      <w:start w:val="1"/>
      <w:numFmt w:val="bullet"/>
      <w:pStyle w:val="Lines"/>
      <w:lvlText w:val=""/>
      <w:lvlJc w:val="left"/>
      <w:pPr>
        <w:tabs>
          <w:tab w:val="num" w:pos="360"/>
        </w:tabs>
        <w:ind w:left="360" w:hanging="360"/>
      </w:pPr>
      <w:rPr>
        <w:rFonts w:ascii="Symbol" w:hAnsi="Symbol" w:hint="default"/>
      </w:rPr>
    </w:lvl>
    <w:lvl w:ilvl="1" w:tplc="33244312" w:tentative="1">
      <w:start w:val="1"/>
      <w:numFmt w:val="lowerLetter"/>
      <w:lvlText w:val="%2."/>
      <w:lvlJc w:val="left"/>
      <w:pPr>
        <w:tabs>
          <w:tab w:val="num" w:pos="1440"/>
        </w:tabs>
        <w:ind w:left="1440" w:hanging="360"/>
      </w:pPr>
    </w:lvl>
    <w:lvl w:ilvl="2" w:tplc="83D6495C" w:tentative="1">
      <w:start w:val="1"/>
      <w:numFmt w:val="lowerRoman"/>
      <w:lvlText w:val="%3."/>
      <w:lvlJc w:val="right"/>
      <w:pPr>
        <w:tabs>
          <w:tab w:val="num" w:pos="2160"/>
        </w:tabs>
        <w:ind w:left="2160" w:hanging="180"/>
      </w:pPr>
    </w:lvl>
    <w:lvl w:ilvl="3" w:tplc="A190A67E" w:tentative="1">
      <w:start w:val="1"/>
      <w:numFmt w:val="decimal"/>
      <w:lvlText w:val="%4."/>
      <w:lvlJc w:val="left"/>
      <w:pPr>
        <w:tabs>
          <w:tab w:val="num" w:pos="2880"/>
        </w:tabs>
        <w:ind w:left="2880" w:hanging="360"/>
      </w:pPr>
    </w:lvl>
    <w:lvl w:ilvl="4" w:tplc="B84AA33E" w:tentative="1">
      <w:start w:val="1"/>
      <w:numFmt w:val="lowerLetter"/>
      <w:lvlText w:val="%5."/>
      <w:lvlJc w:val="left"/>
      <w:pPr>
        <w:tabs>
          <w:tab w:val="num" w:pos="3600"/>
        </w:tabs>
        <w:ind w:left="3600" w:hanging="360"/>
      </w:pPr>
    </w:lvl>
    <w:lvl w:ilvl="5" w:tplc="0DC6DD5A" w:tentative="1">
      <w:start w:val="1"/>
      <w:numFmt w:val="lowerRoman"/>
      <w:lvlText w:val="%6."/>
      <w:lvlJc w:val="right"/>
      <w:pPr>
        <w:tabs>
          <w:tab w:val="num" w:pos="4320"/>
        </w:tabs>
        <w:ind w:left="4320" w:hanging="180"/>
      </w:pPr>
    </w:lvl>
    <w:lvl w:ilvl="6" w:tplc="5782B202" w:tentative="1">
      <w:start w:val="1"/>
      <w:numFmt w:val="decimal"/>
      <w:lvlText w:val="%7."/>
      <w:lvlJc w:val="left"/>
      <w:pPr>
        <w:tabs>
          <w:tab w:val="num" w:pos="5040"/>
        </w:tabs>
        <w:ind w:left="5040" w:hanging="360"/>
      </w:pPr>
    </w:lvl>
    <w:lvl w:ilvl="7" w:tplc="8C10CF7A" w:tentative="1">
      <w:start w:val="1"/>
      <w:numFmt w:val="lowerLetter"/>
      <w:lvlText w:val="%8."/>
      <w:lvlJc w:val="left"/>
      <w:pPr>
        <w:tabs>
          <w:tab w:val="num" w:pos="5760"/>
        </w:tabs>
        <w:ind w:left="5760" w:hanging="360"/>
      </w:pPr>
    </w:lvl>
    <w:lvl w:ilvl="8" w:tplc="F552EABE" w:tentative="1">
      <w:start w:val="1"/>
      <w:numFmt w:val="lowerRoman"/>
      <w:lvlText w:val="%9."/>
      <w:lvlJc w:val="right"/>
      <w:pPr>
        <w:tabs>
          <w:tab w:val="num" w:pos="6480"/>
        </w:tabs>
        <w:ind w:left="6480" w:hanging="180"/>
      </w:pPr>
    </w:lvl>
  </w:abstractNum>
  <w:abstractNum w:abstractNumId="16">
    <w:nsid w:val="2CE62E64"/>
    <w:multiLevelType w:val="hybridMultilevel"/>
    <w:tmpl w:val="56883B02"/>
    <w:lvl w:ilvl="0" w:tplc="6B6C9C8A">
      <w:start w:val="1"/>
      <w:numFmt w:val="decimal"/>
      <w:lvlText w:val="%1."/>
      <w:lvlJc w:val="left"/>
      <w:pPr>
        <w:tabs>
          <w:tab w:val="num" w:pos="1144"/>
        </w:tabs>
        <w:ind w:left="1144" w:hanging="435"/>
      </w:pPr>
      <w:rPr>
        <w:rFonts w:hint="default"/>
      </w:rPr>
    </w:lvl>
    <w:lvl w:ilvl="1" w:tplc="08090003">
      <w:start w:val="1"/>
      <w:numFmt w:val="bullet"/>
      <w:pStyle w:val="d"/>
      <w:lvlText w:val=""/>
      <w:lvlJc w:val="left"/>
      <w:pPr>
        <w:tabs>
          <w:tab w:val="num" w:pos="1320"/>
        </w:tabs>
        <w:ind w:left="1320" w:hanging="420"/>
      </w:pPr>
      <w:rPr>
        <w:rFonts w:ascii="Wingdings" w:hAnsi="Wingdings"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7">
    <w:nsid w:val="32A52C4F"/>
    <w:multiLevelType w:val="singleLevel"/>
    <w:tmpl w:val="CEFC5A24"/>
    <w:lvl w:ilvl="0">
      <w:start w:val="1"/>
      <w:numFmt w:val="bullet"/>
      <w:lvlRestart w:val="0"/>
      <w:pStyle w:val="Tiret0"/>
      <w:lvlText w:val="–"/>
      <w:lvlJc w:val="left"/>
      <w:pPr>
        <w:tabs>
          <w:tab w:val="num" w:pos="850"/>
        </w:tabs>
        <w:ind w:left="850" w:hanging="850"/>
      </w:pPr>
    </w:lvl>
  </w:abstractNum>
  <w:abstractNum w:abstractNumId="18">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0430B4"/>
    <w:multiLevelType w:val="hybridMultilevel"/>
    <w:tmpl w:val="074C2CDC"/>
    <w:lvl w:ilvl="0" w:tplc="97984AF0">
      <w:start w:val="1"/>
      <w:numFmt w:val="decimal"/>
      <w:pStyle w:val="Khoandanhso"/>
      <w:suff w:val="space"/>
      <w:lvlText w:val="%1."/>
      <w:lvlJc w:val="left"/>
      <w:pPr>
        <w:ind w:left="990" w:hanging="360"/>
      </w:pPr>
      <w:rPr>
        <w:rFonts w:hint="default"/>
        <w:b w:val="0"/>
        <w:i w:val="0"/>
      </w:rPr>
    </w:lvl>
    <w:lvl w:ilvl="1" w:tplc="666A6F88">
      <w:start w:val="1"/>
      <w:numFmt w:val="lowerLetter"/>
      <w:lvlText w:val="%2."/>
      <w:lvlJc w:val="left"/>
      <w:pPr>
        <w:ind w:left="1880" w:hanging="360"/>
      </w:pPr>
    </w:lvl>
    <w:lvl w:ilvl="2" w:tplc="4478FAB2" w:tentative="1">
      <w:start w:val="1"/>
      <w:numFmt w:val="lowerRoman"/>
      <w:lvlText w:val="%3."/>
      <w:lvlJc w:val="right"/>
      <w:pPr>
        <w:ind w:left="2600" w:hanging="180"/>
      </w:pPr>
    </w:lvl>
    <w:lvl w:ilvl="3" w:tplc="2C029824" w:tentative="1">
      <w:start w:val="1"/>
      <w:numFmt w:val="decimal"/>
      <w:lvlText w:val="%4."/>
      <w:lvlJc w:val="left"/>
      <w:pPr>
        <w:ind w:left="3320" w:hanging="360"/>
      </w:pPr>
    </w:lvl>
    <w:lvl w:ilvl="4" w:tplc="2D7C65DC" w:tentative="1">
      <w:start w:val="1"/>
      <w:numFmt w:val="lowerLetter"/>
      <w:lvlText w:val="%5."/>
      <w:lvlJc w:val="left"/>
      <w:pPr>
        <w:ind w:left="4040" w:hanging="360"/>
      </w:pPr>
    </w:lvl>
    <w:lvl w:ilvl="5" w:tplc="03D446EA" w:tentative="1">
      <w:start w:val="1"/>
      <w:numFmt w:val="lowerRoman"/>
      <w:lvlText w:val="%6."/>
      <w:lvlJc w:val="right"/>
      <w:pPr>
        <w:ind w:left="4760" w:hanging="180"/>
      </w:pPr>
    </w:lvl>
    <w:lvl w:ilvl="6" w:tplc="0C462C5A" w:tentative="1">
      <w:start w:val="1"/>
      <w:numFmt w:val="decimal"/>
      <w:lvlText w:val="%7."/>
      <w:lvlJc w:val="left"/>
      <w:pPr>
        <w:ind w:left="5480" w:hanging="360"/>
      </w:pPr>
    </w:lvl>
    <w:lvl w:ilvl="7" w:tplc="E84C5498" w:tentative="1">
      <w:start w:val="1"/>
      <w:numFmt w:val="lowerLetter"/>
      <w:lvlText w:val="%8."/>
      <w:lvlJc w:val="left"/>
      <w:pPr>
        <w:ind w:left="6200" w:hanging="360"/>
      </w:pPr>
    </w:lvl>
    <w:lvl w:ilvl="8" w:tplc="DD9AD830" w:tentative="1">
      <w:start w:val="1"/>
      <w:numFmt w:val="lowerRoman"/>
      <w:lvlText w:val="%9."/>
      <w:lvlJc w:val="right"/>
      <w:pPr>
        <w:ind w:left="6920" w:hanging="180"/>
      </w:pPr>
    </w:lvl>
  </w:abstractNum>
  <w:abstractNum w:abstractNumId="20">
    <w:nsid w:val="38223C42"/>
    <w:multiLevelType w:val="hybridMultilevel"/>
    <w:tmpl w:val="FA18FDF2"/>
    <w:lvl w:ilvl="0" w:tplc="04090017">
      <w:start w:val="1"/>
      <w:numFmt w:val="decimal"/>
      <w:pStyle w:val="Tir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221A3B"/>
    <w:multiLevelType w:val="hybridMultilevel"/>
    <w:tmpl w:val="A3B628BA"/>
    <w:lvl w:ilvl="0" w:tplc="BFF242CE">
      <w:start w:val="1"/>
      <w:numFmt w:val="decimal"/>
      <w:pStyle w:val="ListNumber1"/>
      <w:lvlText w:val="%1."/>
      <w:lvlJc w:val="left"/>
      <w:pPr>
        <w:tabs>
          <w:tab w:val="num" w:pos="360"/>
        </w:tabs>
        <w:ind w:left="360" w:hanging="360"/>
      </w:pPr>
      <w:rPr>
        <w:rFonts w:cs="Times New Roman"/>
      </w:rPr>
    </w:lvl>
    <w:lvl w:ilvl="1" w:tplc="6494E376">
      <w:start w:val="1"/>
      <w:numFmt w:val="lowerLetter"/>
      <w:lvlText w:val="%2."/>
      <w:lvlJc w:val="left"/>
      <w:pPr>
        <w:tabs>
          <w:tab w:val="num" w:pos="1020"/>
        </w:tabs>
        <w:ind w:left="1020" w:hanging="360"/>
      </w:pPr>
      <w:rPr>
        <w:rFonts w:cs="Times New Roman"/>
      </w:rPr>
    </w:lvl>
    <w:lvl w:ilvl="2" w:tplc="BD82A640">
      <w:start w:val="3"/>
      <w:numFmt w:val="lowerLetter"/>
      <w:lvlText w:val="%3)"/>
      <w:lvlJc w:val="left"/>
      <w:pPr>
        <w:tabs>
          <w:tab w:val="num" w:pos="2160"/>
        </w:tabs>
        <w:ind w:left="2160" w:hanging="600"/>
      </w:pPr>
      <w:rPr>
        <w:rFonts w:cs="Times New Roman" w:hint="default"/>
      </w:rPr>
    </w:lvl>
    <w:lvl w:ilvl="3" w:tplc="966059F0">
      <w:start w:val="1"/>
      <w:numFmt w:val="decimal"/>
      <w:lvlText w:val="%4."/>
      <w:lvlJc w:val="left"/>
      <w:pPr>
        <w:tabs>
          <w:tab w:val="num" w:pos="2460"/>
        </w:tabs>
        <w:ind w:left="2460" w:hanging="360"/>
      </w:pPr>
      <w:rPr>
        <w:rFonts w:cs="Times New Roman"/>
      </w:rPr>
    </w:lvl>
    <w:lvl w:ilvl="4" w:tplc="BA8AB6CA">
      <w:start w:val="1"/>
      <w:numFmt w:val="lowerLetter"/>
      <w:lvlText w:val="%5."/>
      <w:lvlJc w:val="left"/>
      <w:pPr>
        <w:tabs>
          <w:tab w:val="num" w:pos="3180"/>
        </w:tabs>
        <w:ind w:left="3180" w:hanging="360"/>
      </w:pPr>
      <w:rPr>
        <w:rFonts w:cs="Times New Roman"/>
      </w:rPr>
    </w:lvl>
    <w:lvl w:ilvl="5" w:tplc="15B6508A">
      <w:start w:val="1"/>
      <w:numFmt w:val="lowerRoman"/>
      <w:lvlText w:val="%6."/>
      <w:lvlJc w:val="right"/>
      <w:pPr>
        <w:tabs>
          <w:tab w:val="num" w:pos="3900"/>
        </w:tabs>
        <w:ind w:left="3900" w:hanging="180"/>
      </w:pPr>
      <w:rPr>
        <w:rFonts w:cs="Times New Roman"/>
      </w:rPr>
    </w:lvl>
    <w:lvl w:ilvl="6" w:tplc="3036F372">
      <w:start w:val="1"/>
      <w:numFmt w:val="decimal"/>
      <w:lvlText w:val="%7."/>
      <w:lvlJc w:val="left"/>
      <w:pPr>
        <w:tabs>
          <w:tab w:val="num" w:pos="4620"/>
        </w:tabs>
        <w:ind w:left="4620" w:hanging="360"/>
      </w:pPr>
      <w:rPr>
        <w:rFonts w:cs="Times New Roman"/>
      </w:rPr>
    </w:lvl>
    <w:lvl w:ilvl="7" w:tplc="E41224DA">
      <w:start w:val="1"/>
      <w:numFmt w:val="lowerLetter"/>
      <w:lvlText w:val="%8."/>
      <w:lvlJc w:val="left"/>
      <w:pPr>
        <w:tabs>
          <w:tab w:val="num" w:pos="5340"/>
        </w:tabs>
        <w:ind w:left="5340" w:hanging="360"/>
      </w:pPr>
      <w:rPr>
        <w:rFonts w:cs="Times New Roman"/>
      </w:rPr>
    </w:lvl>
    <w:lvl w:ilvl="8" w:tplc="1A00E08E">
      <w:start w:val="1"/>
      <w:numFmt w:val="lowerRoman"/>
      <w:lvlText w:val="%9."/>
      <w:lvlJc w:val="right"/>
      <w:pPr>
        <w:tabs>
          <w:tab w:val="num" w:pos="6060"/>
        </w:tabs>
        <w:ind w:left="6060" w:hanging="180"/>
      </w:pPr>
      <w:rPr>
        <w:rFonts w:cs="Times New Roman"/>
      </w:rPr>
    </w:lvl>
  </w:abstractNum>
  <w:abstractNum w:abstractNumId="22">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nsid w:val="46416817"/>
    <w:multiLevelType w:val="singleLevel"/>
    <w:tmpl w:val="ABE4C590"/>
    <w:lvl w:ilvl="0">
      <w:start w:val="1"/>
      <w:numFmt w:val="bullet"/>
      <w:lvlRestart w:val="0"/>
      <w:pStyle w:val="Tiret3"/>
      <w:lvlText w:val="–"/>
      <w:lvlJc w:val="left"/>
      <w:pPr>
        <w:tabs>
          <w:tab w:val="num" w:pos="2551"/>
        </w:tabs>
        <w:ind w:left="2551" w:hanging="567"/>
      </w:pPr>
    </w:lvl>
  </w:abstractNum>
  <w:abstractNum w:abstractNumId="24">
    <w:nsid w:val="465D172F"/>
    <w:multiLevelType w:val="multilevel"/>
    <w:tmpl w:val="6AEE9BA4"/>
    <w:lvl w:ilvl="0">
      <w:start w:val="1"/>
      <w:numFmt w:val="decimal"/>
      <w:pStyle w:val="ListNumber10"/>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C04BA5"/>
    <w:multiLevelType w:val="hybridMultilevel"/>
    <w:tmpl w:val="C47EB15A"/>
    <w:lvl w:ilvl="0" w:tplc="9FB08E3A">
      <w:start w:val="1"/>
      <w:numFmt w:val="upperLetter"/>
      <w:pStyle w:val="Point"/>
      <w:lvlText w:val="%1)"/>
      <w:lvlJc w:val="left"/>
      <w:pPr>
        <w:ind w:left="1080" w:hanging="360"/>
      </w:pPr>
      <w:rPr>
        <w:rFonts w:hint="default"/>
      </w:rPr>
    </w:lvl>
    <w:lvl w:ilvl="1" w:tplc="D972A3C4" w:tentative="1">
      <w:start w:val="1"/>
      <w:numFmt w:val="lowerLetter"/>
      <w:lvlText w:val="%2."/>
      <w:lvlJc w:val="left"/>
      <w:pPr>
        <w:ind w:left="1800" w:hanging="360"/>
      </w:pPr>
    </w:lvl>
    <w:lvl w:ilvl="2" w:tplc="3062AD30" w:tentative="1">
      <w:start w:val="1"/>
      <w:numFmt w:val="lowerRoman"/>
      <w:lvlText w:val="%3."/>
      <w:lvlJc w:val="right"/>
      <w:pPr>
        <w:ind w:left="2520" w:hanging="180"/>
      </w:pPr>
    </w:lvl>
    <w:lvl w:ilvl="3" w:tplc="BEB604F0" w:tentative="1">
      <w:start w:val="1"/>
      <w:numFmt w:val="decimal"/>
      <w:lvlText w:val="%4."/>
      <w:lvlJc w:val="left"/>
      <w:pPr>
        <w:ind w:left="3240" w:hanging="360"/>
      </w:pPr>
    </w:lvl>
    <w:lvl w:ilvl="4" w:tplc="CF2695D8" w:tentative="1">
      <w:start w:val="1"/>
      <w:numFmt w:val="lowerLetter"/>
      <w:lvlText w:val="%5."/>
      <w:lvlJc w:val="left"/>
      <w:pPr>
        <w:ind w:left="3960" w:hanging="360"/>
      </w:pPr>
    </w:lvl>
    <w:lvl w:ilvl="5" w:tplc="EF786594" w:tentative="1">
      <w:start w:val="1"/>
      <w:numFmt w:val="lowerRoman"/>
      <w:lvlText w:val="%6."/>
      <w:lvlJc w:val="right"/>
      <w:pPr>
        <w:ind w:left="4680" w:hanging="180"/>
      </w:pPr>
    </w:lvl>
    <w:lvl w:ilvl="6" w:tplc="5E4AB786" w:tentative="1">
      <w:start w:val="1"/>
      <w:numFmt w:val="decimal"/>
      <w:lvlText w:val="%7."/>
      <w:lvlJc w:val="left"/>
      <w:pPr>
        <w:ind w:left="5400" w:hanging="360"/>
      </w:pPr>
    </w:lvl>
    <w:lvl w:ilvl="7" w:tplc="45AAF6DE" w:tentative="1">
      <w:start w:val="1"/>
      <w:numFmt w:val="lowerLetter"/>
      <w:lvlText w:val="%8."/>
      <w:lvlJc w:val="left"/>
      <w:pPr>
        <w:ind w:left="6120" w:hanging="360"/>
      </w:pPr>
    </w:lvl>
    <w:lvl w:ilvl="8" w:tplc="652EF3F0" w:tentative="1">
      <w:start w:val="1"/>
      <w:numFmt w:val="lowerRoman"/>
      <w:lvlText w:val="%9."/>
      <w:lvlJc w:val="right"/>
      <w:pPr>
        <w:ind w:left="6840" w:hanging="180"/>
      </w:pPr>
    </w:lvl>
  </w:abstractNum>
  <w:abstractNum w:abstractNumId="26">
    <w:nsid w:val="4C1B7A6F"/>
    <w:multiLevelType w:val="singleLevel"/>
    <w:tmpl w:val="0A7CB49A"/>
    <w:lvl w:ilvl="0">
      <w:start w:val="1"/>
      <w:numFmt w:val="bullet"/>
      <w:lvlRestart w:val="0"/>
      <w:pStyle w:val="Tiret4"/>
      <w:lvlText w:val="–"/>
      <w:lvlJc w:val="left"/>
      <w:pPr>
        <w:tabs>
          <w:tab w:val="num" w:pos="3118"/>
        </w:tabs>
        <w:ind w:left="3118" w:hanging="567"/>
      </w:pPr>
    </w:lvl>
  </w:abstractNum>
  <w:abstractNum w:abstractNumId="27">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8">
    <w:nsid w:val="4E3F0231"/>
    <w:multiLevelType w:val="hybridMultilevel"/>
    <w:tmpl w:val="60340176"/>
    <w:lvl w:ilvl="0" w:tplc="40406074">
      <w:start w:val="1"/>
      <w:numFmt w:val="decimal"/>
      <w:lvlText w:val="%1"/>
      <w:lvlJc w:val="righ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551E12"/>
    <w:multiLevelType w:val="multilevel"/>
    <w:tmpl w:val="FEF00234"/>
    <w:name w:val="List Bullet 1"/>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30">
    <w:nsid w:val="598876EA"/>
    <w:multiLevelType w:val="hybridMultilevel"/>
    <w:tmpl w:val="2848CE12"/>
    <w:lvl w:ilvl="0" w:tplc="5A70EF98">
      <w:start w:val="1"/>
      <w:numFmt w:val="decimal"/>
      <w:pStyle w:val="a"/>
      <w:lvlText w:val="%1."/>
      <w:lvlJc w:val="left"/>
      <w:pPr>
        <w:tabs>
          <w:tab w:val="num" w:pos="998"/>
        </w:tabs>
        <w:ind w:left="998" w:hanging="624"/>
      </w:pPr>
      <w:rPr>
        <w:rFonts w:hint="default"/>
        <w:b w:val="0"/>
      </w:rPr>
    </w:lvl>
    <w:lvl w:ilvl="1" w:tplc="42344002">
      <w:numFmt w:val="none"/>
      <w:lvlText w:val=""/>
      <w:lvlJc w:val="left"/>
      <w:pPr>
        <w:tabs>
          <w:tab w:val="num" w:pos="360"/>
        </w:tabs>
      </w:pPr>
    </w:lvl>
    <w:lvl w:ilvl="2" w:tplc="E7680B10">
      <w:numFmt w:val="none"/>
      <w:lvlText w:val=""/>
      <w:lvlJc w:val="left"/>
      <w:pPr>
        <w:tabs>
          <w:tab w:val="num" w:pos="360"/>
        </w:tabs>
      </w:pPr>
    </w:lvl>
    <w:lvl w:ilvl="3" w:tplc="E666986E">
      <w:numFmt w:val="none"/>
      <w:lvlText w:val=""/>
      <w:lvlJc w:val="left"/>
      <w:pPr>
        <w:tabs>
          <w:tab w:val="num" w:pos="360"/>
        </w:tabs>
      </w:pPr>
    </w:lvl>
    <w:lvl w:ilvl="4" w:tplc="301CF2AC">
      <w:numFmt w:val="none"/>
      <w:lvlText w:val=""/>
      <w:lvlJc w:val="left"/>
      <w:pPr>
        <w:tabs>
          <w:tab w:val="num" w:pos="360"/>
        </w:tabs>
      </w:pPr>
    </w:lvl>
    <w:lvl w:ilvl="5" w:tplc="46185F6E">
      <w:numFmt w:val="none"/>
      <w:lvlText w:val=""/>
      <w:lvlJc w:val="left"/>
      <w:pPr>
        <w:tabs>
          <w:tab w:val="num" w:pos="360"/>
        </w:tabs>
      </w:pPr>
    </w:lvl>
    <w:lvl w:ilvl="6" w:tplc="71CE6228">
      <w:numFmt w:val="none"/>
      <w:lvlText w:val=""/>
      <w:lvlJc w:val="left"/>
      <w:pPr>
        <w:tabs>
          <w:tab w:val="num" w:pos="360"/>
        </w:tabs>
      </w:pPr>
    </w:lvl>
    <w:lvl w:ilvl="7" w:tplc="15F25A78">
      <w:numFmt w:val="none"/>
      <w:lvlText w:val=""/>
      <w:lvlJc w:val="left"/>
      <w:pPr>
        <w:tabs>
          <w:tab w:val="num" w:pos="360"/>
        </w:tabs>
      </w:pPr>
    </w:lvl>
    <w:lvl w:ilvl="8" w:tplc="0450D4D0">
      <w:numFmt w:val="none"/>
      <w:lvlText w:val=""/>
      <w:lvlJc w:val="left"/>
      <w:pPr>
        <w:tabs>
          <w:tab w:val="num" w:pos="360"/>
        </w:tabs>
      </w:pPr>
    </w:lvl>
  </w:abstractNum>
  <w:abstractNum w:abstractNumId="31">
    <w:nsid w:val="5C1E2FC7"/>
    <w:multiLevelType w:val="hybridMultilevel"/>
    <w:tmpl w:val="39BAFA5E"/>
    <w:lvl w:ilvl="0" w:tplc="B1C682DC">
      <w:start w:val="1"/>
      <w:numFmt w:val="upperRoman"/>
      <w:lvlText w:val="%1."/>
      <w:lvlJc w:val="left"/>
      <w:pPr>
        <w:ind w:left="1080" w:hanging="717"/>
      </w:pPr>
      <w:rPr>
        <w:rFonts w:hint="default"/>
      </w:rPr>
    </w:lvl>
    <w:lvl w:ilvl="1" w:tplc="D21E88D0">
      <w:start w:val="1"/>
      <w:numFmt w:val="lowerLetter"/>
      <w:lvlText w:val="%2."/>
      <w:lvlJc w:val="left"/>
      <w:pPr>
        <w:ind w:left="1440" w:hanging="357"/>
      </w:pPr>
    </w:lvl>
    <w:lvl w:ilvl="2" w:tplc="F9525382">
      <w:start w:val="1"/>
      <w:numFmt w:val="lowerRoman"/>
      <w:lvlText w:val="%3."/>
      <w:lvlJc w:val="right"/>
      <w:pPr>
        <w:ind w:left="2160" w:hanging="177"/>
      </w:pPr>
    </w:lvl>
    <w:lvl w:ilvl="3" w:tplc="14C65D94">
      <w:start w:val="1"/>
      <w:numFmt w:val="decimal"/>
      <w:lvlText w:val="%4."/>
      <w:lvlJc w:val="left"/>
      <w:pPr>
        <w:ind w:left="2880" w:hanging="357"/>
      </w:pPr>
    </w:lvl>
    <w:lvl w:ilvl="4" w:tplc="6D1E71BC">
      <w:start w:val="1"/>
      <w:numFmt w:val="lowerLetter"/>
      <w:lvlText w:val="%5."/>
      <w:lvlJc w:val="left"/>
      <w:pPr>
        <w:ind w:left="3600" w:hanging="357"/>
      </w:pPr>
    </w:lvl>
    <w:lvl w:ilvl="5" w:tplc="93B87A38">
      <w:start w:val="1"/>
      <w:numFmt w:val="lowerRoman"/>
      <w:lvlText w:val="%6."/>
      <w:lvlJc w:val="right"/>
      <w:pPr>
        <w:ind w:left="4320" w:hanging="177"/>
      </w:pPr>
    </w:lvl>
    <w:lvl w:ilvl="6" w:tplc="29088E40">
      <w:start w:val="1"/>
      <w:numFmt w:val="decimal"/>
      <w:lvlText w:val="%7."/>
      <w:lvlJc w:val="left"/>
      <w:pPr>
        <w:ind w:left="5040" w:hanging="357"/>
      </w:pPr>
    </w:lvl>
    <w:lvl w:ilvl="7" w:tplc="A290DA9A">
      <w:start w:val="1"/>
      <w:numFmt w:val="lowerLetter"/>
      <w:lvlText w:val="%8."/>
      <w:lvlJc w:val="left"/>
      <w:pPr>
        <w:ind w:left="5760" w:hanging="357"/>
      </w:pPr>
    </w:lvl>
    <w:lvl w:ilvl="8" w:tplc="BE7423C2">
      <w:start w:val="1"/>
      <w:numFmt w:val="lowerRoman"/>
      <w:lvlText w:val="%9."/>
      <w:lvlJc w:val="right"/>
      <w:pPr>
        <w:ind w:left="6480" w:hanging="177"/>
      </w:pPr>
    </w:lvl>
  </w:abstractNum>
  <w:abstractNum w:abstractNumId="32">
    <w:nsid w:val="61170748"/>
    <w:multiLevelType w:val="hybridMultilevel"/>
    <w:tmpl w:val="028E8450"/>
    <w:lvl w:ilvl="0" w:tplc="765AEAFE">
      <w:start w:val="1"/>
      <w:numFmt w:val="decimal"/>
      <w:pStyle w:val="cacphanphuluc"/>
      <w:lvlText w:val="%1."/>
      <w:lvlJc w:val="left"/>
      <w:pPr>
        <w:ind w:left="720" w:hanging="360"/>
      </w:pPr>
      <w:rPr>
        <w:rFonts w:hint="default"/>
        <w:i w:val="0"/>
      </w:rPr>
    </w:lvl>
    <w:lvl w:ilvl="1" w:tplc="AFA499F6" w:tentative="1">
      <w:start w:val="1"/>
      <w:numFmt w:val="lowerLetter"/>
      <w:lvlText w:val="%2."/>
      <w:lvlJc w:val="left"/>
      <w:pPr>
        <w:ind w:left="1440" w:hanging="360"/>
      </w:pPr>
    </w:lvl>
    <w:lvl w:ilvl="2" w:tplc="0A8CF56C" w:tentative="1">
      <w:start w:val="1"/>
      <w:numFmt w:val="lowerRoman"/>
      <w:lvlText w:val="%3."/>
      <w:lvlJc w:val="right"/>
      <w:pPr>
        <w:ind w:left="2160" w:hanging="180"/>
      </w:pPr>
    </w:lvl>
    <w:lvl w:ilvl="3" w:tplc="B838B7E8" w:tentative="1">
      <w:start w:val="1"/>
      <w:numFmt w:val="decimal"/>
      <w:lvlText w:val="%4."/>
      <w:lvlJc w:val="left"/>
      <w:pPr>
        <w:ind w:left="2880" w:hanging="360"/>
      </w:pPr>
    </w:lvl>
    <w:lvl w:ilvl="4" w:tplc="C38C56FC" w:tentative="1">
      <w:start w:val="1"/>
      <w:numFmt w:val="lowerLetter"/>
      <w:lvlText w:val="%5."/>
      <w:lvlJc w:val="left"/>
      <w:pPr>
        <w:ind w:left="3600" w:hanging="360"/>
      </w:pPr>
    </w:lvl>
    <w:lvl w:ilvl="5" w:tplc="7AEC51C2" w:tentative="1">
      <w:start w:val="1"/>
      <w:numFmt w:val="lowerRoman"/>
      <w:lvlText w:val="%6."/>
      <w:lvlJc w:val="right"/>
      <w:pPr>
        <w:ind w:left="4320" w:hanging="180"/>
      </w:pPr>
    </w:lvl>
    <w:lvl w:ilvl="6" w:tplc="0366B9AA" w:tentative="1">
      <w:start w:val="1"/>
      <w:numFmt w:val="decimal"/>
      <w:lvlText w:val="%7."/>
      <w:lvlJc w:val="left"/>
      <w:pPr>
        <w:ind w:left="5040" w:hanging="360"/>
      </w:pPr>
    </w:lvl>
    <w:lvl w:ilvl="7" w:tplc="48903CEC" w:tentative="1">
      <w:start w:val="1"/>
      <w:numFmt w:val="lowerLetter"/>
      <w:lvlText w:val="%8."/>
      <w:lvlJc w:val="left"/>
      <w:pPr>
        <w:ind w:left="5760" w:hanging="360"/>
      </w:pPr>
    </w:lvl>
    <w:lvl w:ilvl="8" w:tplc="99526B60" w:tentative="1">
      <w:start w:val="1"/>
      <w:numFmt w:val="lowerRoman"/>
      <w:lvlText w:val="%9."/>
      <w:lvlJc w:val="right"/>
      <w:pPr>
        <w:ind w:left="6480" w:hanging="180"/>
      </w:pPr>
    </w:lvl>
  </w:abstractNum>
  <w:abstractNum w:abstractNumId="3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nsid w:val="677E157E"/>
    <w:multiLevelType w:val="hybridMultilevel"/>
    <w:tmpl w:val="1C1A894C"/>
    <w:lvl w:ilvl="0" w:tplc="DD522010">
      <w:start w:val="1"/>
      <w:numFmt w:val="lowerLetter"/>
      <w:pStyle w:val="Style63"/>
      <w:lvlText w:val="%1."/>
      <w:lvlJc w:val="left"/>
      <w:pPr>
        <w:tabs>
          <w:tab w:val="num" w:pos="720"/>
        </w:tabs>
        <w:ind w:left="720" w:hanging="360"/>
      </w:pPr>
      <w:rPr>
        <w:rFonts w:cs="Times New Roman" w:hint="default"/>
      </w:rPr>
    </w:lvl>
    <w:lvl w:ilvl="1" w:tplc="FFFFFFFF">
      <w:numFmt w:val="bullet"/>
      <w:pStyle w:val="Style61"/>
      <w:lvlText w:val="-"/>
      <w:lvlJc w:val="left"/>
      <w:pPr>
        <w:tabs>
          <w:tab w:val="num" w:pos="1440"/>
        </w:tabs>
        <w:ind w:left="1440" w:hanging="360"/>
      </w:pPr>
      <w:rPr>
        <w:rFonts w:ascii="Times New Roman" w:eastAsia="Times New Roman" w:hAnsi="Times New Roman" w:hint="default"/>
      </w:rPr>
    </w:lvl>
    <w:lvl w:ilvl="2" w:tplc="FFFFFFFF">
      <w:start w:val="1"/>
      <w:numFmt w:val="bullet"/>
      <w:pStyle w:val="Style49"/>
      <w:lvlText w:val=""/>
      <w:lvlJc w:val="left"/>
      <w:pPr>
        <w:tabs>
          <w:tab w:val="num" w:pos="2340"/>
        </w:tabs>
        <w:ind w:left="2340" w:hanging="360"/>
      </w:pPr>
      <w:rPr>
        <w:rFonts w:ascii="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38">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4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1">
    <w:nsid w:val="6EDA6FA2"/>
    <w:multiLevelType w:val="hybridMultilevel"/>
    <w:tmpl w:val="DADE146A"/>
    <w:lvl w:ilvl="0" w:tplc="04090017">
      <w:start w:val="1"/>
      <w:numFmt w:val="bullet"/>
      <w:pStyle w:val="Normal2-Bullet"/>
      <w:lvlText w:val=""/>
      <w:lvlJc w:val="left"/>
      <w:pPr>
        <w:tabs>
          <w:tab w:val="num" w:pos="720"/>
        </w:tabs>
        <w:ind w:left="720" w:hanging="360"/>
      </w:pPr>
      <w:rPr>
        <w:rFonts w:ascii="Times New Roman" w:hAnsi="Times New Roman"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Times New Roman" w:hAnsi="Times New Roman" w:hint="default"/>
      </w:rPr>
    </w:lvl>
    <w:lvl w:ilvl="3" w:tplc="0409000F">
      <w:start w:val="1"/>
      <w:numFmt w:val="bullet"/>
      <w:lvlText w:val=""/>
      <w:lvlJc w:val="left"/>
      <w:pPr>
        <w:tabs>
          <w:tab w:val="num" w:pos="2880"/>
        </w:tabs>
        <w:ind w:left="2880" w:hanging="360"/>
      </w:pPr>
      <w:rPr>
        <w:rFonts w:ascii="Times New Roman" w:hAnsi="Times New Roman"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Times New Roman" w:hAnsi="Times New Roman" w:hint="default"/>
      </w:rPr>
    </w:lvl>
    <w:lvl w:ilvl="6" w:tplc="0409000F">
      <w:start w:val="1"/>
      <w:numFmt w:val="bullet"/>
      <w:lvlText w:val=""/>
      <w:lvlJc w:val="left"/>
      <w:pPr>
        <w:tabs>
          <w:tab w:val="num" w:pos="5040"/>
        </w:tabs>
        <w:ind w:left="5040" w:hanging="360"/>
      </w:pPr>
      <w:rPr>
        <w:rFonts w:ascii="Times New Roman" w:hAnsi="Times New Roman"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Times New Roman" w:hAnsi="Times New Roman" w:hint="default"/>
      </w:rPr>
    </w:lvl>
  </w:abstractNum>
  <w:abstractNum w:abstractNumId="42">
    <w:nsid w:val="70066612"/>
    <w:multiLevelType w:val="hybridMultilevel"/>
    <w:tmpl w:val="3E06D566"/>
    <w:lvl w:ilvl="0" w:tplc="15026EF4">
      <w:start w:val="1"/>
      <w:numFmt w:val="decimal"/>
      <w:pStyle w:val="NumberedParagraph-6x9"/>
      <w:lvlText w:val="%1."/>
      <w:lvlJc w:val="left"/>
      <w:pPr>
        <w:tabs>
          <w:tab w:val="num" w:pos="360"/>
        </w:tabs>
        <w:ind w:left="360" w:hanging="360"/>
      </w:pPr>
      <w:rPr>
        <w:rFonts w:hint="default"/>
        <w:b w:val="0"/>
        <w:i w:val="0"/>
      </w:rPr>
    </w:lvl>
    <w:lvl w:ilvl="1" w:tplc="1024703A">
      <w:start w:val="1"/>
      <w:numFmt w:val="lowerLetter"/>
      <w:lvlText w:val="%2."/>
      <w:lvlJc w:val="left"/>
      <w:pPr>
        <w:tabs>
          <w:tab w:val="num" w:pos="1440"/>
        </w:tabs>
        <w:ind w:left="1440" w:hanging="360"/>
      </w:pPr>
    </w:lvl>
    <w:lvl w:ilvl="2" w:tplc="C71023B6" w:tentative="1">
      <w:start w:val="1"/>
      <w:numFmt w:val="lowerRoman"/>
      <w:lvlText w:val="%3."/>
      <w:lvlJc w:val="right"/>
      <w:pPr>
        <w:tabs>
          <w:tab w:val="num" w:pos="2160"/>
        </w:tabs>
        <w:ind w:left="2160" w:hanging="180"/>
      </w:pPr>
    </w:lvl>
    <w:lvl w:ilvl="3" w:tplc="6E342448" w:tentative="1">
      <w:start w:val="1"/>
      <w:numFmt w:val="decimal"/>
      <w:lvlText w:val="%4."/>
      <w:lvlJc w:val="left"/>
      <w:pPr>
        <w:tabs>
          <w:tab w:val="num" w:pos="2880"/>
        </w:tabs>
        <w:ind w:left="2880" w:hanging="360"/>
      </w:pPr>
    </w:lvl>
    <w:lvl w:ilvl="4" w:tplc="5D7850B2" w:tentative="1">
      <w:start w:val="1"/>
      <w:numFmt w:val="lowerLetter"/>
      <w:lvlText w:val="%5."/>
      <w:lvlJc w:val="left"/>
      <w:pPr>
        <w:tabs>
          <w:tab w:val="num" w:pos="3600"/>
        </w:tabs>
        <w:ind w:left="3600" w:hanging="360"/>
      </w:pPr>
    </w:lvl>
    <w:lvl w:ilvl="5" w:tplc="2C62330A" w:tentative="1">
      <w:start w:val="1"/>
      <w:numFmt w:val="lowerRoman"/>
      <w:lvlText w:val="%6."/>
      <w:lvlJc w:val="right"/>
      <w:pPr>
        <w:tabs>
          <w:tab w:val="num" w:pos="4320"/>
        </w:tabs>
        <w:ind w:left="4320" w:hanging="180"/>
      </w:pPr>
    </w:lvl>
    <w:lvl w:ilvl="6" w:tplc="71DEEDCC" w:tentative="1">
      <w:start w:val="1"/>
      <w:numFmt w:val="decimal"/>
      <w:lvlText w:val="%7."/>
      <w:lvlJc w:val="left"/>
      <w:pPr>
        <w:tabs>
          <w:tab w:val="num" w:pos="5040"/>
        </w:tabs>
        <w:ind w:left="5040" w:hanging="360"/>
      </w:pPr>
    </w:lvl>
    <w:lvl w:ilvl="7" w:tplc="637AAD8C" w:tentative="1">
      <w:start w:val="1"/>
      <w:numFmt w:val="lowerLetter"/>
      <w:lvlText w:val="%8."/>
      <w:lvlJc w:val="left"/>
      <w:pPr>
        <w:tabs>
          <w:tab w:val="num" w:pos="5760"/>
        </w:tabs>
        <w:ind w:left="5760" w:hanging="360"/>
      </w:pPr>
    </w:lvl>
    <w:lvl w:ilvl="8" w:tplc="41F6C7B0" w:tentative="1">
      <w:start w:val="1"/>
      <w:numFmt w:val="lowerRoman"/>
      <w:lvlText w:val="%9."/>
      <w:lvlJc w:val="right"/>
      <w:pPr>
        <w:tabs>
          <w:tab w:val="num" w:pos="6480"/>
        </w:tabs>
        <w:ind w:left="6480" w:hanging="180"/>
      </w:pPr>
    </w:lvl>
  </w:abstractNum>
  <w:abstractNum w:abstractNumId="43">
    <w:nsid w:val="749076BE"/>
    <w:multiLevelType w:val="hybridMultilevel"/>
    <w:tmpl w:val="B4D61B06"/>
    <w:lvl w:ilvl="0" w:tplc="47F4AC80">
      <w:start w:val="1"/>
      <w:numFmt w:val="decimal"/>
      <w:pStyle w:val="Mau"/>
      <w:suff w:val="nothing"/>
      <w:lvlText w:val="Mẫu số %1"/>
      <w:lvlJc w:val="left"/>
      <w:pPr>
        <w:ind w:left="1287" w:hanging="360"/>
      </w:pPr>
      <w:rPr>
        <w:rFonts w:ascii="Times New Roman" w:hAnsi="Times New Roman" w:cs="Times New Roman" w:hint="default"/>
        <w:b/>
        <w:i w:val="0"/>
      </w:rPr>
    </w:lvl>
    <w:lvl w:ilvl="1" w:tplc="255E0C6A">
      <w:start w:val="1"/>
      <w:numFmt w:val="lowerLetter"/>
      <w:lvlText w:val="%2."/>
      <w:lvlJc w:val="left"/>
      <w:pPr>
        <w:ind w:left="2007" w:hanging="360"/>
      </w:pPr>
    </w:lvl>
    <w:lvl w:ilvl="2" w:tplc="ADDA0BF8" w:tentative="1">
      <w:start w:val="1"/>
      <w:numFmt w:val="lowerRoman"/>
      <w:lvlText w:val="%3."/>
      <w:lvlJc w:val="right"/>
      <w:pPr>
        <w:ind w:left="2727" w:hanging="180"/>
      </w:pPr>
    </w:lvl>
    <w:lvl w:ilvl="3" w:tplc="74E6FD58" w:tentative="1">
      <w:start w:val="1"/>
      <w:numFmt w:val="decimal"/>
      <w:lvlText w:val="%4."/>
      <w:lvlJc w:val="left"/>
      <w:pPr>
        <w:ind w:left="3447" w:hanging="360"/>
      </w:pPr>
    </w:lvl>
    <w:lvl w:ilvl="4" w:tplc="BD8AE288" w:tentative="1">
      <w:start w:val="1"/>
      <w:numFmt w:val="lowerLetter"/>
      <w:lvlText w:val="%5."/>
      <w:lvlJc w:val="left"/>
      <w:pPr>
        <w:ind w:left="4167" w:hanging="360"/>
      </w:pPr>
    </w:lvl>
    <w:lvl w:ilvl="5" w:tplc="2436B74E" w:tentative="1">
      <w:start w:val="1"/>
      <w:numFmt w:val="lowerRoman"/>
      <w:lvlText w:val="%6."/>
      <w:lvlJc w:val="right"/>
      <w:pPr>
        <w:ind w:left="4887" w:hanging="180"/>
      </w:pPr>
    </w:lvl>
    <w:lvl w:ilvl="6" w:tplc="9AF65542" w:tentative="1">
      <w:start w:val="1"/>
      <w:numFmt w:val="decimal"/>
      <w:lvlText w:val="%7."/>
      <w:lvlJc w:val="left"/>
      <w:pPr>
        <w:ind w:left="5607" w:hanging="360"/>
      </w:pPr>
    </w:lvl>
    <w:lvl w:ilvl="7" w:tplc="43244A86" w:tentative="1">
      <w:start w:val="1"/>
      <w:numFmt w:val="lowerLetter"/>
      <w:lvlText w:val="%8."/>
      <w:lvlJc w:val="left"/>
      <w:pPr>
        <w:ind w:left="6327" w:hanging="360"/>
      </w:pPr>
    </w:lvl>
    <w:lvl w:ilvl="8" w:tplc="4CFA88DC" w:tentative="1">
      <w:start w:val="1"/>
      <w:numFmt w:val="lowerRoman"/>
      <w:lvlText w:val="%9."/>
      <w:lvlJc w:val="right"/>
      <w:pPr>
        <w:ind w:left="7047" w:hanging="180"/>
      </w:pPr>
    </w:lvl>
  </w:abstractNum>
  <w:abstractNum w:abstractNumId="44">
    <w:nsid w:val="758D0666"/>
    <w:multiLevelType w:val="hybridMultilevel"/>
    <w:tmpl w:val="2EBE785A"/>
    <w:lvl w:ilvl="0" w:tplc="42AAE4D6">
      <w:start w:val="1"/>
      <w:numFmt w:val="lowerLetter"/>
      <w:pStyle w:val="heading5"/>
      <w:lvlText w:val="%1)"/>
      <w:lvlJc w:val="left"/>
      <w:pPr>
        <w:ind w:left="1080" w:hanging="360"/>
      </w:pPr>
      <w:rPr>
        <w:rFonts w:hint="default"/>
      </w:rPr>
    </w:lvl>
    <w:lvl w:ilvl="1" w:tplc="8C507270" w:tentative="1">
      <w:start w:val="1"/>
      <w:numFmt w:val="lowerLetter"/>
      <w:lvlText w:val="%2."/>
      <w:lvlJc w:val="left"/>
      <w:pPr>
        <w:ind w:left="1800" w:hanging="360"/>
      </w:pPr>
    </w:lvl>
    <w:lvl w:ilvl="2" w:tplc="CE82023C" w:tentative="1">
      <w:start w:val="1"/>
      <w:numFmt w:val="lowerRoman"/>
      <w:lvlText w:val="%3."/>
      <w:lvlJc w:val="right"/>
      <w:pPr>
        <w:ind w:left="2520" w:hanging="180"/>
      </w:pPr>
    </w:lvl>
    <w:lvl w:ilvl="3" w:tplc="15549CFC" w:tentative="1">
      <w:start w:val="1"/>
      <w:numFmt w:val="decimal"/>
      <w:lvlText w:val="%4."/>
      <w:lvlJc w:val="left"/>
      <w:pPr>
        <w:ind w:left="3240" w:hanging="360"/>
      </w:pPr>
    </w:lvl>
    <w:lvl w:ilvl="4" w:tplc="0B367F9C" w:tentative="1">
      <w:start w:val="1"/>
      <w:numFmt w:val="lowerLetter"/>
      <w:lvlText w:val="%5."/>
      <w:lvlJc w:val="left"/>
      <w:pPr>
        <w:ind w:left="3960" w:hanging="360"/>
      </w:pPr>
    </w:lvl>
    <w:lvl w:ilvl="5" w:tplc="2A4274EE" w:tentative="1">
      <w:start w:val="1"/>
      <w:numFmt w:val="lowerRoman"/>
      <w:lvlText w:val="%6."/>
      <w:lvlJc w:val="right"/>
      <w:pPr>
        <w:ind w:left="4680" w:hanging="180"/>
      </w:pPr>
    </w:lvl>
    <w:lvl w:ilvl="6" w:tplc="3834B3E6" w:tentative="1">
      <w:start w:val="1"/>
      <w:numFmt w:val="decimal"/>
      <w:lvlText w:val="%7."/>
      <w:lvlJc w:val="left"/>
      <w:pPr>
        <w:ind w:left="5400" w:hanging="360"/>
      </w:pPr>
    </w:lvl>
    <w:lvl w:ilvl="7" w:tplc="008405B8" w:tentative="1">
      <w:start w:val="1"/>
      <w:numFmt w:val="lowerLetter"/>
      <w:lvlText w:val="%8."/>
      <w:lvlJc w:val="left"/>
      <w:pPr>
        <w:ind w:left="6120" w:hanging="360"/>
      </w:pPr>
    </w:lvl>
    <w:lvl w:ilvl="8" w:tplc="9BEE7BA4" w:tentative="1">
      <w:start w:val="1"/>
      <w:numFmt w:val="lowerRoman"/>
      <w:lvlText w:val="%9."/>
      <w:lvlJc w:val="right"/>
      <w:pPr>
        <w:ind w:left="6840" w:hanging="180"/>
      </w:pPr>
    </w:lvl>
  </w:abstractNum>
  <w:abstractNum w:abstractNumId="45">
    <w:nsid w:val="76711EAF"/>
    <w:multiLevelType w:val="hybridMultilevel"/>
    <w:tmpl w:val="32DC9BA2"/>
    <w:lvl w:ilvl="0" w:tplc="B0F4FCCA">
      <w:start w:val="1"/>
      <w:numFmt w:val="bullet"/>
      <w:lvlText w:val="o"/>
      <w:lvlJc w:val="left"/>
      <w:pPr>
        <w:tabs>
          <w:tab w:val="num" w:pos="1151"/>
        </w:tabs>
        <w:ind w:left="1151" w:hanging="360"/>
      </w:pPr>
      <w:rPr>
        <w:rFonts w:ascii="Courier New" w:hAnsi="Courier New" w:hint="default"/>
      </w:rPr>
    </w:lvl>
    <w:lvl w:ilvl="1" w:tplc="6DE2D644">
      <w:start w:val="1"/>
      <w:numFmt w:val="bullet"/>
      <w:pStyle w:val="Normal-Bullet"/>
      <w:lvlText w:val=""/>
      <w:lvlJc w:val="left"/>
      <w:pPr>
        <w:tabs>
          <w:tab w:val="num" w:pos="1871"/>
        </w:tabs>
        <w:ind w:left="1871" w:hanging="360"/>
      </w:pPr>
      <w:rPr>
        <w:rFonts w:ascii="Times New Roman" w:hAnsi="Times New Roman" w:hint="default"/>
      </w:rPr>
    </w:lvl>
    <w:lvl w:ilvl="2" w:tplc="8068832E">
      <w:start w:val="1"/>
      <w:numFmt w:val="bullet"/>
      <w:lvlText w:val=""/>
      <w:lvlJc w:val="left"/>
      <w:pPr>
        <w:tabs>
          <w:tab w:val="num" w:pos="2591"/>
        </w:tabs>
        <w:ind w:left="2591" w:hanging="360"/>
      </w:pPr>
      <w:rPr>
        <w:rFonts w:ascii="Times New Roman" w:hAnsi="Times New Roman" w:hint="default"/>
      </w:rPr>
    </w:lvl>
    <w:lvl w:ilvl="3" w:tplc="E776348C">
      <w:start w:val="1"/>
      <w:numFmt w:val="bullet"/>
      <w:lvlText w:val=""/>
      <w:lvlJc w:val="left"/>
      <w:pPr>
        <w:tabs>
          <w:tab w:val="num" w:pos="3311"/>
        </w:tabs>
        <w:ind w:left="3311" w:hanging="360"/>
      </w:pPr>
      <w:rPr>
        <w:rFonts w:ascii="Times New Roman" w:hAnsi="Times New Roman" w:hint="default"/>
      </w:rPr>
    </w:lvl>
    <w:lvl w:ilvl="4" w:tplc="66B21BC8">
      <w:start w:val="1"/>
      <w:numFmt w:val="bullet"/>
      <w:lvlText w:val="o"/>
      <w:lvlJc w:val="left"/>
      <w:pPr>
        <w:tabs>
          <w:tab w:val="num" w:pos="4031"/>
        </w:tabs>
        <w:ind w:left="4031" w:hanging="360"/>
      </w:pPr>
      <w:rPr>
        <w:rFonts w:ascii="Courier New" w:hAnsi="Courier New" w:hint="default"/>
      </w:rPr>
    </w:lvl>
    <w:lvl w:ilvl="5" w:tplc="4CF00C86">
      <w:start w:val="1"/>
      <w:numFmt w:val="bullet"/>
      <w:lvlText w:val=""/>
      <w:lvlJc w:val="left"/>
      <w:pPr>
        <w:tabs>
          <w:tab w:val="num" w:pos="4751"/>
        </w:tabs>
        <w:ind w:left="4751" w:hanging="360"/>
      </w:pPr>
      <w:rPr>
        <w:rFonts w:ascii="Times New Roman" w:hAnsi="Times New Roman" w:hint="default"/>
      </w:rPr>
    </w:lvl>
    <w:lvl w:ilvl="6" w:tplc="D7B4CE8E">
      <w:start w:val="1"/>
      <w:numFmt w:val="bullet"/>
      <w:lvlText w:val=""/>
      <w:lvlJc w:val="left"/>
      <w:pPr>
        <w:tabs>
          <w:tab w:val="num" w:pos="5471"/>
        </w:tabs>
        <w:ind w:left="5471" w:hanging="360"/>
      </w:pPr>
      <w:rPr>
        <w:rFonts w:ascii="Times New Roman" w:hAnsi="Times New Roman" w:hint="default"/>
      </w:rPr>
    </w:lvl>
    <w:lvl w:ilvl="7" w:tplc="D6D08468">
      <w:start w:val="1"/>
      <w:numFmt w:val="bullet"/>
      <w:lvlText w:val="o"/>
      <w:lvlJc w:val="left"/>
      <w:pPr>
        <w:tabs>
          <w:tab w:val="num" w:pos="6191"/>
        </w:tabs>
        <w:ind w:left="6191" w:hanging="360"/>
      </w:pPr>
      <w:rPr>
        <w:rFonts w:ascii="Courier New" w:hAnsi="Courier New" w:hint="default"/>
      </w:rPr>
    </w:lvl>
    <w:lvl w:ilvl="8" w:tplc="1F1A7C38">
      <w:start w:val="1"/>
      <w:numFmt w:val="bullet"/>
      <w:lvlText w:val=""/>
      <w:lvlJc w:val="left"/>
      <w:pPr>
        <w:tabs>
          <w:tab w:val="num" w:pos="6911"/>
        </w:tabs>
        <w:ind w:left="6911" w:hanging="360"/>
      </w:pPr>
      <w:rPr>
        <w:rFonts w:ascii="Times New Roman" w:hAnsi="Times New Roman" w:hint="default"/>
      </w:rPr>
    </w:lvl>
  </w:abstractNum>
  <w:abstractNum w:abstractNumId="46">
    <w:nsid w:val="7A80414D"/>
    <w:multiLevelType w:val="hybridMultilevel"/>
    <w:tmpl w:val="A8EC02E2"/>
    <w:lvl w:ilvl="0" w:tplc="7D967688">
      <w:start w:val="1"/>
      <w:numFmt w:val="decimal"/>
      <w:lvlText w:val="%1"/>
      <w:lvlJc w:val="left"/>
      <w:pPr>
        <w:tabs>
          <w:tab w:val="num" w:pos="360"/>
        </w:tabs>
        <w:ind w:left="360" w:hanging="360"/>
      </w:pPr>
      <w:rPr>
        <w:rFonts w:hint="default"/>
      </w:rPr>
    </w:lvl>
    <w:lvl w:ilvl="1" w:tplc="DEC6F5B0">
      <w:numFmt w:val="none"/>
      <w:pStyle w:val="dieu1"/>
      <w:lvlText w:val=""/>
      <w:lvlJc w:val="left"/>
      <w:pPr>
        <w:tabs>
          <w:tab w:val="num" w:pos="360"/>
        </w:tabs>
      </w:pPr>
    </w:lvl>
    <w:lvl w:ilvl="2" w:tplc="23D29EF8">
      <w:numFmt w:val="none"/>
      <w:lvlText w:val=""/>
      <w:lvlJc w:val="left"/>
      <w:pPr>
        <w:tabs>
          <w:tab w:val="num" w:pos="360"/>
        </w:tabs>
      </w:pPr>
    </w:lvl>
    <w:lvl w:ilvl="3" w:tplc="303CD524">
      <w:numFmt w:val="none"/>
      <w:lvlText w:val=""/>
      <w:lvlJc w:val="left"/>
      <w:pPr>
        <w:tabs>
          <w:tab w:val="num" w:pos="360"/>
        </w:tabs>
      </w:pPr>
    </w:lvl>
    <w:lvl w:ilvl="4" w:tplc="57E8B04C">
      <w:numFmt w:val="none"/>
      <w:lvlText w:val=""/>
      <w:lvlJc w:val="left"/>
      <w:pPr>
        <w:tabs>
          <w:tab w:val="num" w:pos="360"/>
        </w:tabs>
      </w:pPr>
    </w:lvl>
    <w:lvl w:ilvl="5" w:tplc="FA94AA76">
      <w:numFmt w:val="none"/>
      <w:lvlText w:val=""/>
      <w:lvlJc w:val="left"/>
      <w:pPr>
        <w:tabs>
          <w:tab w:val="num" w:pos="360"/>
        </w:tabs>
      </w:pPr>
    </w:lvl>
    <w:lvl w:ilvl="6" w:tplc="265E2CE6">
      <w:numFmt w:val="none"/>
      <w:lvlText w:val=""/>
      <w:lvlJc w:val="left"/>
      <w:pPr>
        <w:tabs>
          <w:tab w:val="num" w:pos="360"/>
        </w:tabs>
      </w:pPr>
    </w:lvl>
    <w:lvl w:ilvl="7" w:tplc="00F032EE">
      <w:numFmt w:val="none"/>
      <w:lvlText w:val=""/>
      <w:lvlJc w:val="left"/>
      <w:pPr>
        <w:tabs>
          <w:tab w:val="num" w:pos="360"/>
        </w:tabs>
      </w:pPr>
    </w:lvl>
    <w:lvl w:ilvl="8" w:tplc="6408E7B2">
      <w:numFmt w:val="none"/>
      <w:lvlText w:val=""/>
      <w:lvlJc w:val="left"/>
      <w:pPr>
        <w:tabs>
          <w:tab w:val="num" w:pos="360"/>
        </w:tabs>
      </w:pPr>
    </w:lvl>
  </w:abstractNum>
  <w:abstractNum w:abstractNumId="47">
    <w:nsid w:val="7BE95D7F"/>
    <w:multiLevelType w:val="multilevel"/>
    <w:tmpl w:val="5BCC05B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numFmt w:val="bullet"/>
      <w:pStyle w:val="Point1letter"/>
      <w:lvlText w:val="-"/>
      <w:lvlJc w:val="left"/>
      <w:pPr>
        <w:tabs>
          <w:tab w:val="num" w:pos="1417"/>
        </w:tabs>
        <w:ind w:left="1417" w:hanging="567"/>
      </w:pPr>
      <w:rPr>
        <w:rFonts w:ascii="Times New Roman" w:eastAsia="Times New Roman" w:hAnsi="Times New Roman" w:cs="Times New Roman" w:hint="default"/>
      </w:r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8">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49">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7"/>
  </w:num>
  <w:num w:numId="2">
    <w:abstractNumId w:val="42"/>
  </w:num>
  <w:num w:numId="3">
    <w:abstractNumId w:val="16"/>
  </w:num>
  <w:num w:numId="4">
    <w:abstractNumId w:val="48"/>
  </w:num>
  <w:num w:numId="5">
    <w:abstractNumId w:val="30"/>
  </w:num>
  <w:num w:numId="6">
    <w:abstractNumId w:val="8"/>
  </w:num>
  <w:num w:numId="7">
    <w:abstractNumId w:val="49"/>
  </w:num>
  <w:num w:numId="8">
    <w:abstractNumId w:val="46"/>
  </w:num>
  <w:num w:numId="9">
    <w:abstractNumId w:val="27"/>
  </w:num>
  <w:num w:numId="10">
    <w:abstractNumId w:val="45"/>
  </w:num>
  <w:num w:numId="11">
    <w:abstractNumId w:val="21"/>
  </w:num>
  <w:num w:numId="12">
    <w:abstractNumId w:val="37"/>
  </w:num>
  <w:num w:numId="13">
    <w:abstractNumId w:val="41"/>
  </w:num>
  <w:num w:numId="14">
    <w:abstractNumId w:val="3"/>
  </w:num>
  <w:num w:numId="15">
    <w:abstractNumId w:val="18"/>
  </w:num>
  <w:num w:numId="16">
    <w:abstractNumId w:val="39"/>
  </w:num>
  <w:num w:numId="17">
    <w:abstractNumId w:val="38"/>
  </w:num>
  <w:num w:numId="18">
    <w:abstractNumId w:val="2"/>
  </w:num>
  <w:num w:numId="19">
    <w:abstractNumId w:val="6"/>
    <w:lvlOverride w:ilvl="0">
      <w:lvl w:ilvl="0">
        <w:start w:val="1"/>
        <w:numFmt w:val="decimal"/>
        <w:lvlText w:val="%1."/>
        <w:lvlJc w:val="left"/>
        <w:pPr>
          <w:tabs>
            <w:tab w:val="num" w:pos="5016"/>
          </w:tabs>
          <w:ind w:left="5016" w:hanging="390"/>
        </w:pPr>
        <w:rPr>
          <w:rFonts w:hint="default"/>
        </w:rPr>
      </w:lvl>
    </w:lvlOverride>
  </w:num>
  <w:num w:numId="20">
    <w:abstractNumId w:val="36"/>
  </w:num>
  <w:num w:numId="21">
    <w:abstractNumId w:val="32"/>
  </w:num>
  <w:num w:numId="22">
    <w:abstractNumId w:val="19"/>
  </w:num>
  <w:num w:numId="23">
    <w:abstractNumId w:val="4"/>
  </w:num>
  <w:num w:numId="24">
    <w:abstractNumId w:val="43"/>
  </w:num>
  <w:num w:numId="25">
    <w:abstractNumId w:val="25"/>
  </w:num>
  <w:num w:numId="26">
    <w:abstractNumId w:val="44"/>
  </w:num>
  <w:num w:numId="27">
    <w:abstractNumId w:val="22"/>
  </w:num>
  <w:num w:numId="28">
    <w:abstractNumId w:val="33"/>
  </w:num>
  <w:num w:numId="29">
    <w:abstractNumId w:val="35"/>
  </w:num>
  <w:num w:numId="30">
    <w:abstractNumId w:val="34"/>
  </w:num>
  <w:num w:numId="31">
    <w:abstractNumId w:val="40"/>
  </w:num>
  <w:num w:numId="32">
    <w:abstractNumId w:val="14"/>
  </w:num>
  <w:num w:numId="33">
    <w:abstractNumId w:val="24"/>
  </w:num>
  <w:num w:numId="34">
    <w:abstractNumId w:val="13"/>
  </w:num>
  <w:num w:numId="35">
    <w:abstractNumId w:val="1"/>
  </w:num>
  <w:num w:numId="36">
    <w:abstractNumId w:val="20"/>
  </w:num>
  <w:num w:numId="37">
    <w:abstractNumId w:val="15"/>
  </w:num>
  <w:num w:numId="38">
    <w:abstractNumId w:val="5"/>
  </w:num>
  <w:num w:numId="39">
    <w:abstractNumId w:val="17"/>
  </w:num>
  <w:num w:numId="40">
    <w:abstractNumId w:val="23"/>
  </w:num>
  <w:num w:numId="41">
    <w:abstractNumId w:val="26"/>
  </w:num>
  <w:num w:numId="42">
    <w:abstractNumId w:val="10"/>
  </w:num>
  <w:num w:numId="43">
    <w:abstractNumId w:val="47"/>
  </w:num>
  <w:num w:numId="44">
    <w:abstractNumId w:val="29"/>
  </w:num>
  <w:num w:numId="45">
    <w:abstractNumId w:val="6"/>
  </w:num>
  <w:num w:numId="46">
    <w:abstractNumId w:val="28"/>
  </w:num>
  <w:num w:numId="47">
    <w:abstractNumId w:val="31"/>
  </w:num>
  <w:num w:numId="48">
    <w:abstractNumId w:val="12"/>
  </w:num>
  <w:num w:numId="49">
    <w:abstractNumId w:val="9"/>
  </w:num>
  <w:num w:numId="50">
    <w:abstractNumId w:val="11"/>
  </w:num>
  <w:num w:numId="51">
    <w:abstractNumId w:val="0"/>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0"/>
  <w:evenAndOddHeaders/>
  <w:drawingGridHorizontalSpacing w:val="140"/>
  <w:drawingGridVerticalSpacing w:val="6"/>
  <w:displayHorizontalDrawingGridEvery w:val="2"/>
  <w:noPunctuationKerning/>
  <w:characterSpacingControl w:val="doNotCompress"/>
  <w:hdrShapeDefaults>
    <o:shapedefaults v:ext="edit" spidmax="23554"/>
    <o:shapelayout v:ext="edit">
      <o:idmap v:ext="edit" data="2"/>
      <o:regrouptable v:ext="edit">
        <o:entry new="1" old="0"/>
        <o:entry new="2" old="0"/>
        <o:entry new="3" old="0"/>
        <o:entry new="4" old="0"/>
        <o:entry new="5" old="0"/>
      </o:regrouptable>
    </o:shapelayout>
  </w:hdrShapeDefaults>
  <w:footnotePr>
    <w:numStart w:val="116"/>
    <w:footnote w:id="0"/>
    <w:footnote w:id="1"/>
  </w:footnotePr>
  <w:endnotePr>
    <w:endnote w:id="0"/>
    <w:endnote w:id="1"/>
  </w:endnotePr>
  <w:compat/>
  <w:rsids>
    <w:rsidRoot w:val="000A1BAD"/>
    <w:rsid w:val="00000251"/>
    <w:rsid w:val="000003DD"/>
    <w:rsid w:val="00000419"/>
    <w:rsid w:val="00000745"/>
    <w:rsid w:val="00001277"/>
    <w:rsid w:val="0000128C"/>
    <w:rsid w:val="0000179D"/>
    <w:rsid w:val="000018A7"/>
    <w:rsid w:val="0000191A"/>
    <w:rsid w:val="00001C37"/>
    <w:rsid w:val="00001F68"/>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277"/>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5CC"/>
    <w:rsid w:val="00014BBD"/>
    <w:rsid w:val="00014ED3"/>
    <w:rsid w:val="00014F50"/>
    <w:rsid w:val="00014FA3"/>
    <w:rsid w:val="00015072"/>
    <w:rsid w:val="00015927"/>
    <w:rsid w:val="00015B70"/>
    <w:rsid w:val="0001601B"/>
    <w:rsid w:val="00016069"/>
    <w:rsid w:val="000161FB"/>
    <w:rsid w:val="00016286"/>
    <w:rsid w:val="000166CA"/>
    <w:rsid w:val="0001700B"/>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6D58"/>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1AC9"/>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40614"/>
    <w:rsid w:val="00040B85"/>
    <w:rsid w:val="00040BED"/>
    <w:rsid w:val="00040C2F"/>
    <w:rsid w:val="00040DFC"/>
    <w:rsid w:val="000411E9"/>
    <w:rsid w:val="00041311"/>
    <w:rsid w:val="00041466"/>
    <w:rsid w:val="00041877"/>
    <w:rsid w:val="00041C09"/>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9B5"/>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548"/>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4D69"/>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405"/>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663"/>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02"/>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6A4"/>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B46"/>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6F5F"/>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DB9"/>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C73"/>
    <w:rsid w:val="00114D46"/>
    <w:rsid w:val="00114FC3"/>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B8E"/>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3AF9"/>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37E27"/>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47F18"/>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2A"/>
    <w:rsid w:val="0015534B"/>
    <w:rsid w:val="0015554A"/>
    <w:rsid w:val="00155BC1"/>
    <w:rsid w:val="00156965"/>
    <w:rsid w:val="001569B4"/>
    <w:rsid w:val="00156A03"/>
    <w:rsid w:val="00156B08"/>
    <w:rsid w:val="00156BC4"/>
    <w:rsid w:val="001573C1"/>
    <w:rsid w:val="00157478"/>
    <w:rsid w:val="001577E4"/>
    <w:rsid w:val="00157B3A"/>
    <w:rsid w:val="00157BC8"/>
    <w:rsid w:val="00157FF6"/>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516"/>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11"/>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93E"/>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5F8C"/>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1E4"/>
    <w:rsid w:val="001A0652"/>
    <w:rsid w:val="001A0960"/>
    <w:rsid w:val="001A0B8E"/>
    <w:rsid w:val="001A13E8"/>
    <w:rsid w:val="001A17DA"/>
    <w:rsid w:val="001A1830"/>
    <w:rsid w:val="001A18F0"/>
    <w:rsid w:val="001A1D4E"/>
    <w:rsid w:val="001A1E7F"/>
    <w:rsid w:val="001A235B"/>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5DA3"/>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C6A"/>
    <w:rsid w:val="001B6EB7"/>
    <w:rsid w:val="001B705D"/>
    <w:rsid w:val="001B723D"/>
    <w:rsid w:val="001B730F"/>
    <w:rsid w:val="001B74DC"/>
    <w:rsid w:val="001B7BAA"/>
    <w:rsid w:val="001B7D95"/>
    <w:rsid w:val="001B7E83"/>
    <w:rsid w:val="001C0158"/>
    <w:rsid w:val="001C03BB"/>
    <w:rsid w:val="001C0726"/>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766"/>
    <w:rsid w:val="00247E39"/>
    <w:rsid w:val="00247F41"/>
    <w:rsid w:val="0025002D"/>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3F79"/>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6B4"/>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183B"/>
    <w:rsid w:val="00291B89"/>
    <w:rsid w:val="00292122"/>
    <w:rsid w:val="00292261"/>
    <w:rsid w:val="002927DD"/>
    <w:rsid w:val="00292931"/>
    <w:rsid w:val="00292B6F"/>
    <w:rsid w:val="00292D9D"/>
    <w:rsid w:val="002937CB"/>
    <w:rsid w:val="002938E7"/>
    <w:rsid w:val="00293CCE"/>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85F"/>
    <w:rsid w:val="002B2B53"/>
    <w:rsid w:val="002B2FA1"/>
    <w:rsid w:val="002B3140"/>
    <w:rsid w:val="002B3437"/>
    <w:rsid w:val="002B3D1D"/>
    <w:rsid w:val="002B3DF0"/>
    <w:rsid w:val="002B435E"/>
    <w:rsid w:val="002B451F"/>
    <w:rsid w:val="002B46B3"/>
    <w:rsid w:val="002B4C5D"/>
    <w:rsid w:val="002B4E1F"/>
    <w:rsid w:val="002B52E4"/>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C6"/>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1EF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851"/>
    <w:rsid w:val="003169E1"/>
    <w:rsid w:val="0031719A"/>
    <w:rsid w:val="00317A18"/>
    <w:rsid w:val="00317BF8"/>
    <w:rsid w:val="00317E0A"/>
    <w:rsid w:val="003200E9"/>
    <w:rsid w:val="00320464"/>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B2D"/>
    <w:rsid w:val="00327C04"/>
    <w:rsid w:val="00327C23"/>
    <w:rsid w:val="00327D2A"/>
    <w:rsid w:val="00327E08"/>
    <w:rsid w:val="00327E3F"/>
    <w:rsid w:val="00327F7C"/>
    <w:rsid w:val="00330375"/>
    <w:rsid w:val="00330437"/>
    <w:rsid w:val="00330552"/>
    <w:rsid w:val="00330720"/>
    <w:rsid w:val="0033081B"/>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899"/>
    <w:rsid w:val="00340970"/>
    <w:rsid w:val="00340FD6"/>
    <w:rsid w:val="00341190"/>
    <w:rsid w:val="00341A2E"/>
    <w:rsid w:val="00341A9F"/>
    <w:rsid w:val="00341D83"/>
    <w:rsid w:val="00341FBF"/>
    <w:rsid w:val="003424B6"/>
    <w:rsid w:val="003427B1"/>
    <w:rsid w:val="00342B51"/>
    <w:rsid w:val="0034380B"/>
    <w:rsid w:val="00343B7E"/>
    <w:rsid w:val="00343BB8"/>
    <w:rsid w:val="00343FCF"/>
    <w:rsid w:val="0034420F"/>
    <w:rsid w:val="0034425D"/>
    <w:rsid w:val="0034435C"/>
    <w:rsid w:val="00344470"/>
    <w:rsid w:val="0034463D"/>
    <w:rsid w:val="00344A89"/>
    <w:rsid w:val="0034514A"/>
    <w:rsid w:val="003453AB"/>
    <w:rsid w:val="003453FF"/>
    <w:rsid w:val="00345483"/>
    <w:rsid w:val="00345AA0"/>
    <w:rsid w:val="00345BC2"/>
    <w:rsid w:val="00345CA6"/>
    <w:rsid w:val="00346299"/>
    <w:rsid w:val="00346821"/>
    <w:rsid w:val="00346883"/>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8DF"/>
    <w:rsid w:val="003659E7"/>
    <w:rsid w:val="00366085"/>
    <w:rsid w:val="003664FE"/>
    <w:rsid w:val="0036695D"/>
    <w:rsid w:val="00366A6A"/>
    <w:rsid w:val="00366A6D"/>
    <w:rsid w:val="00366B36"/>
    <w:rsid w:val="00367157"/>
    <w:rsid w:val="00367205"/>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49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246"/>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317"/>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68B"/>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AA7"/>
    <w:rsid w:val="00410C3E"/>
    <w:rsid w:val="00410D34"/>
    <w:rsid w:val="00410F1C"/>
    <w:rsid w:val="0041117A"/>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AC0"/>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9EA"/>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19"/>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B74"/>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5C"/>
    <w:rsid w:val="004B55FE"/>
    <w:rsid w:val="004B58AA"/>
    <w:rsid w:val="004B625A"/>
    <w:rsid w:val="004B628E"/>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87"/>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B6B"/>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5BDE"/>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263"/>
    <w:rsid w:val="005004EE"/>
    <w:rsid w:val="0050051A"/>
    <w:rsid w:val="0050083F"/>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879"/>
    <w:rsid w:val="00505A2D"/>
    <w:rsid w:val="00505E32"/>
    <w:rsid w:val="005060B7"/>
    <w:rsid w:val="00506102"/>
    <w:rsid w:val="005064DC"/>
    <w:rsid w:val="00506B6C"/>
    <w:rsid w:val="0050742E"/>
    <w:rsid w:val="00507518"/>
    <w:rsid w:val="00507836"/>
    <w:rsid w:val="00507880"/>
    <w:rsid w:val="00507AE2"/>
    <w:rsid w:val="00510230"/>
    <w:rsid w:val="0051032B"/>
    <w:rsid w:val="005109E7"/>
    <w:rsid w:val="00510E1D"/>
    <w:rsid w:val="0051149B"/>
    <w:rsid w:val="00511F0C"/>
    <w:rsid w:val="005121F8"/>
    <w:rsid w:val="00512A89"/>
    <w:rsid w:val="005131B1"/>
    <w:rsid w:val="00513399"/>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98E"/>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83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A60"/>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99A"/>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1E97"/>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2FCB"/>
    <w:rsid w:val="005B3172"/>
    <w:rsid w:val="005B31BB"/>
    <w:rsid w:val="005B33E4"/>
    <w:rsid w:val="005B34F8"/>
    <w:rsid w:val="005B35EF"/>
    <w:rsid w:val="005B37D4"/>
    <w:rsid w:val="005B39DD"/>
    <w:rsid w:val="005B3A86"/>
    <w:rsid w:val="005B3BA6"/>
    <w:rsid w:val="005B4223"/>
    <w:rsid w:val="005B479B"/>
    <w:rsid w:val="005B4A0C"/>
    <w:rsid w:val="005B4C7C"/>
    <w:rsid w:val="005B52F9"/>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9FA"/>
    <w:rsid w:val="005D1C7E"/>
    <w:rsid w:val="005D1CF8"/>
    <w:rsid w:val="005D1D92"/>
    <w:rsid w:val="005D1DFF"/>
    <w:rsid w:val="005D213B"/>
    <w:rsid w:val="005D2291"/>
    <w:rsid w:val="005D255D"/>
    <w:rsid w:val="005D294A"/>
    <w:rsid w:val="005D2A6E"/>
    <w:rsid w:val="005D2C9F"/>
    <w:rsid w:val="005D3482"/>
    <w:rsid w:val="005D36C0"/>
    <w:rsid w:val="005D3A83"/>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2A1"/>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4CC2"/>
    <w:rsid w:val="00605525"/>
    <w:rsid w:val="006058E7"/>
    <w:rsid w:val="0060633B"/>
    <w:rsid w:val="006063E2"/>
    <w:rsid w:val="00606520"/>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0970"/>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26A"/>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BA1"/>
    <w:rsid w:val="00647344"/>
    <w:rsid w:val="00647365"/>
    <w:rsid w:val="00647836"/>
    <w:rsid w:val="0064790C"/>
    <w:rsid w:val="00650078"/>
    <w:rsid w:val="006504E3"/>
    <w:rsid w:val="006508AC"/>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286E"/>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B51"/>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E6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7CC"/>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875"/>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256"/>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6A"/>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AE8"/>
    <w:rsid w:val="00767D45"/>
    <w:rsid w:val="00767F28"/>
    <w:rsid w:val="007700B4"/>
    <w:rsid w:val="007705B7"/>
    <w:rsid w:val="007706C7"/>
    <w:rsid w:val="00770919"/>
    <w:rsid w:val="00770C0B"/>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323"/>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97F8B"/>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33D"/>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458"/>
    <w:rsid w:val="007B4520"/>
    <w:rsid w:val="007B48BF"/>
    <w:rsid w:val="007B54D3"/>
    <w:rsid w:val="007B5600"/>
    <w:rsid w:val="007B58F9"/>
    <w:rsid w:val="007B59AE"/>
    <w:rsid w:val="007B5E4D"/>
    <w:rsid w:val="007B6177"/>
    <w:rsid w:val="007B61E3"/>
    <w:rsid w:val="007B6304"/>
    <w:rsid w:val="007B6357"/>
    <w:rsid w:val="007B6AC6"/>
    <w:rsid w:val="007B71B0"/>
    <w:rsid w:val="007B71D8"/>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04"/>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083"/>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1D1F"/>
    <w:rsid w:val="008220E4"/>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AB0"/>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AA"/>
    <w:rsid w:val="00831227"/>
    <w:rsid w:val="0083128C"/>
    <w:rsid w:val="008317A7"/>
    <w:rsid w:val="00831809"/>
    <w:rsid w:val="00831A22"/>
    <w:rsid w:val="00831FD1"/>
    <w:rsid w:val="0083252E"/>
    <w:rsid w:val="008328FA"/>
    <w:rsid w:val="00832B06"/>
    <w:rsid w:val="00833281"/>
    <w:rsid w:val="0083333E"/>
    <w:rsid w:val="00833BFC"/>
    <w:rsid w:val="00834636"/>
    <w:rsid w:val="008346F1"/>
    <w:rsid w:val="008347A5"/>
    <w:rsid w:val="0083532C"/>
    <w:rsid w:val="008355D2"/>
    <w:rsid w:val="00835C64"/>
    <w:rsid w:val="00835CC8"/>
    <w:rsid w:val="00835E12"/>
    <w:rsid w:val="00835F8F"/>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6D5B"/>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0F22"/>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9DB"/>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9D1"/>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0CC"/>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4AD"/>
    <w:rsid w:val="0090062A"/>
    <w:rsid w:val="0090081A"/>
    <w:rsid w:val="00900F85"/>
    <w:rsid w:val="00900F97"/>
    <w:rsid w:val="009015F0"/>
    <w:rsid w:val="00901746"/>
    <w:rsid w:val="00901ADF"/>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4E7B"/>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20E"/>
    <w:rsid w:val="0091430B"/>
    <w:rsid w:val="009143D1"/>
    <w:rsid w:val="009143D9"/>
    <w:rsid w:val="009148AA"/>
    <w:rsid w:val="009149B1"/>
    <w:rsid w:val="00914AAC"/>
    <w:rsid w:val="00914B1B"/>
    <w:rsid w:val="00914F4B"/>
    <w:rsid w:val="0091545C"/>
    <w:rsid w:val="00915542"/>
    <w:rsid w:val="009158A5"/>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1E4B"/>
    <w:rsid w:val="0092219C"/>
    <w:rsid w:val="00922E1E"/>
    <w:rsid w:val="009232B3"/>
    <w:rsid w:val="0092395A"/>
    <w:rsid w:val="00923BB9"/>
    <w:rsid w:val="00923D29"/>
    <w:rsid w:val="00923D38"/>
    <w:rsid w:val="0092436B"/>
    <w:rsid w:val="00924381"/>
    <w:rsid w:val="009243D8"/>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4B0"/>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131"/>
    <w:rsid w:val="00943307"/>
    <w:rsid w:val="00943370"/>
    <w:rsid w:val="00943418"/>
    <w:rsid w:val="00943855"/>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1D4"/>
    <w:rsid w:val="00955798"/>
    <w:rsid w:val="00955C0B"/>
    <w:rsid w:val="0095614A"/>
    <w:rsid w:val="00956545"/>
    <w:rsid w:val="00956D1E"/>
    <w:rsid w:val="00956D9B"/>
    <w:rsid w:val="00956F1F"/>
    <w:rsid w:val="00956F55"/>
    <w:rsid w:val="00956F94"/>
    <w:rsid w:val="00957420"/>
    <w:rsid w:val="00957459"/>
    <w:rsid w:val="00957A85"/>
    <w:rsid w:val="00957CC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DDF"/>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68A"/>
    <w:rsid w:val="00986707"/>
    <w:rsid w:val="0098697B"/>
    <w:rsid w:val="00986B5C"/>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7E1"/>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40D"/>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380A"/>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A55"/>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23F"/>
    <w:rsid w:val="00A12440"/>
    <w:rsid w:val="00A12813"/>
    <w:rsid w:val="00A12A21"/>
    <w:rsid w:val="00A12E94"/>
    <w:rsid w:val="00A13080"/>
    <w:rsid w:val="00A130BE"/>
    <w:rsid w:val="00A13168"/>
    <w:rsid w:val="00A135CC"/>
    <w:rsid w:val="00A13867"/>
    <w:rsid w:val="00A138F9"/>
    <w:rsid w:val="00A13DC3"/>
    <w:rsid w:val="00A1400F"/>
    <w:rsid w:val="00A141A3"/>
    <w:rsid w:val="00A14218"/>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38"/>
    <w:rsid w:val="00A213CD"/>
    <w:rsid w:val="00A21AAF"/>
    <w:rsid w:val="00A21F96"/>
    <w:rsid w:val="00A22399"/>
    <w:rsid w:val="00A22599"/>
    <w:rsid w:val="00A22B8B"/>
    <w:rsid w:val="00A23006"/>
    <w:rsid w:val="00A2315F"/>
    <w:rsid w:val="00A233F6"/>
    <w:rsid w:val="00A23577"/>
    <w:rsid w:val="00A238B3"/>
    <w:rsid w:val="00A23905"/>
    <w:rsid w:val="00A23911"/>
    <w:rsid w:val="00A239D4"/>
    <w:rsid w:val="00A23EB1"/>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4A4"/>
    <w:rsid w:val="00A404B6"/>
    <w:rsid w:val="00A4056F"/>
    <w:rsid w:val="00A40660"/>
    <w:rsid w:val="00A408BD"/>
    <w:rsid w:val="00A40E86"/>
    <w:rsid w:val="00A40F25"/>
    <w:rsid w:val="00A412C9"/>
    <w:rsid w:val="00A41343"/>
    <w:rsid w:val="00A41553"/>
    <w:rsid w:val="00A4179C"/>
    <w:rsid w:val="00A41878"/>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5F13"/>
    <w:rsid w:val="00A565C6"/>
    <w:rsid w:val="00A56ACF"/>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5C0C"/>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97A0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632"/>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0E30"/>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00"/>
    <w:rsid w:val="00AC48FB"/>
    <w:rsid w:val="00AC4B5F"/>
    <w:rsid w:val="00AC4E28"/>
    <w:rsid w:val="00AC5231"/>
    <w:rsid w:val="00AC5677"/>
    <w:rsid w:val="00AC57EC"/>
    <w:rsid w:val="00AC5C7E"/>
    <w:rsid w:val="00AC5F51"/>
    <w:rsid w:val="00AC61F9"/>
    <w:rsid w:val="00AC6679"/>
    <w:rsid w:val="00AC66D5"/>
    <w:rsid w:val="00AC6938"/>
    <w:rsid w:val="00AC6AEA"/>
    <w:rsid w:val="00AC6B55"/>
    <w:rsid w:val="00AC7862"/>
    <w:rsid w:val="00AC7D79"/>
    <w:rsid w:val="00AC7FB6"/>
    <w:rsid w:val="00AD0258"/>
    <w:rsid w:val="00AD02CE"/>
    <w:rsid w:val="00AD0487"/>
    <w:rsid w:val="00AD049F"/>
    <w:rsid w:val="00AD0534"/>
    <w:rsid w:val="00AD07D3"/>
    <w:rsid w:val="00AD09D5"/>
    <w:rsid w:val="00AD0F67"/>
    <w:rsid w:val="00AD19C4"/>
    <w:rsid w:val="00AD1B1F"/>
    <w:rsid w:val="00AD1DEC"/>
    <w:rsid w:val="00AD2F4E"/>
    <w:rsid w:val="00AD313C"/>
    <w:rsid w:val="00AD35CE"/>
    <w:rsid w:val="00AD3997"/>
    <w:rsid w:val="00AD3B57"/>
    <w:rsid w:val="00AD3BA7"/>
    <w:rsid w:val="00AD3C15"/>
    <w:rsid w:val="00AD3CE4"/>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5C4F"/>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01"/>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10B"/>
    <w:rsid w:val="00B02614"/>
    <w:rsid w:val="00B02753"/>
    <w:rsid w:val="00B027CE"/>
    <w:rsid w:val="00B0290F"/>
    <w:rsid w:val="00B02FF2"/>
    <w:rsid w:val="00B03088"/>
    <w:rsid w:val="00B034DA"/>
    <w:rsid w:val="00B03623"/>
    <w:rsid w:val="00B03B90"/>
    <w:rsid w:val="00B03E39"/>
    <w:rsid w:val="00B04075"/>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561"/>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3FC2"/>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77D"/>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489"/>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E9"/>
    <w:rsid w:val="00BA2011"/>
    <w:rsid w:val="00BA2042"/>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45A"/>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B40"/>
    <w:rsid w:val="00BD1F2A"/>
    <w:rsid w:val="00BD2254"/>
    <w:rsid w:val="00BD2920"/>
    <w:rsid w:val="00BD2AE0"/>
    <w:rsid w:val="00BD2B57"/>
    <w:rsid w:val="00BD2CE1"/>
    <w:rsid w:val="00BD301B"/>
    <w:rsid w:val="00BD30D6"/>
    <w:rsid w:val="00BD3375"/>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E2F"/>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08D"/>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0F5"/>
    <w:rsid w:val="00C40E6E"/>
    <w:rsid w:val="00C40E78"/>
    <w:rsid w:val="00C40F3A"/>
    <w:rsid w:val="00C40F9F"/>
    <w:rsid w:val="00C41295"/>
    <w:rsid w:val="00C413F6"/>
    <w:rsid w:val="00C418D2"/>
    <w:rsid w:val="00C41FEB"/>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2C9"/>
    <w:rsid w:val="00C5445F"/>
    <w:rsid w:val="00C54909"/>
    <w:rsid w:val="00C54AF9"/>
    <w:rsid w:val="00C54E3D"/>
    <w:rsid w:val="00C55600"/>
    <w:rsid w:val="00C55E35"/>
    <w:rsid w:val="00C55F3F"/>
    <w:rsid w:val="00C56203"/>
    <w:rsid w:val="00C56322"/>
    <w:rsid w:val="00C56379"/>
    <w:rsid w:val="00C56ADA"/>
    <w:rsid w:val="00C56BBF"/>
    <w:rsid w:val="00C56FE2"/>
    <w:rsid w:val="00C571C4"/>
    <w:rsid w:val="00C572A5"/>
    <w:rsid w:val="00C573C1"/>
    <w:rsid w:val="00C57659"/>
    <w:rsid w:val="00C57ACB"/>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851"/>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325"/>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A5B"/>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1DF7"/>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38F"/>
    <w:rsid w:val="00CA74ED"/>
    <w:rsid w:val="00CA785B"/>
    <w:rsid w:val="00CA7978"/>
    <w:rsid w:val="00CA7B7D"/>
    <w:rsid w:val="00CA7CA5"/>
    <w:rsid w:val="00CB0229"/>
    <w:rsid w:val="00CB0249"/>
    <w:rsid w:val="00CB0252"/>
    <w:rsid w:val="00CB0342"/>
    <w:rsid w:val="00CB068B"/>
    <w:rsid w:val="00CB09E6"/>
    <w:rsid w:val="00CB0FCB"/>
    <w:rsid w:val="00CB10D4"/>
    <w:rsid w:val="00CB11B2"/>
    <w:rsid w:val="00CB131D"/>
    <w:rsid w:val="00CB19EA"/>
    <w:rsid w:val="00CB19F4"/>
    <w:rsid w:val="00CB1B7B"/>
    <w:rsid w:val="00CB1F7C"/>
    <w:rsid w:val="00CB20AB"/>
    <w:rsid w:val="00CB25CE"/>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056"/>
    <w:rsid w:val="00CC31BD"/>
    <w:rsid w:val="00CC344B"/>
    <w:rsid w:val="00CC37D1"/>
    <w:rsid w:val="00CC3A5A"/>
    <w:rsid w:val="00CC3AA3"/>
    <w:rsid w:val="00CC3CB6"/>
    <w:rsid w:val="00CC3CEB"/>
    <w:rsid w:val="00CC3D6F"/>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388"/>
    <w:rsid w:val="00D557CD"/>
    <w:rsid w:val="00D55FF4"/>
    <w:rsid w:val="00D568C1"/>
    <w:rsid w:val="00D56A2C"/>
    <w:rsid w:val="00D56DD8"/>
    <w:rsid w:val="00D575BB"/>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672"/>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4E28"/>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35"/>
    <w:rsid w:val="00DB3746"/>
    <w:rsid w:val="00DB3F68"/>
    <w:rsid w:val="00DB4B99"/>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787"/>
    <w:rsid w:val="00DE1C4A"/>
    <w:rsid w:val="00DE1D1A"/>
    <w:rsid w:val="00DE26BA"/>
    <w:rsid w:val="00DE2D82"/>
    <w:rsid w:val="00DE32E7"/>
    <w:rsid w:val="00DE332A"/>
    <w:rsid w:val="00DE3394"/>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7B0"/>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6CD"/>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989"/>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7FF"/>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4BE"/>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5ED"/>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BF2"/>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94"/>
    <w:rsid w:val="00F446C5"/>
    <w:rsid w:val="00F44B2D"/>
    <w:rsid w:val="00F44C57"/>
    <w:rsid w:val="00F44DDC"/>
    <w:rsid w:val="00F44FCF"/>
    <w:rsid w:val="00F4573D"/>
    <w:rsid w:val="00F45C14"/>
    <w:rsid w:val="00F45C29"/>
    <w:rsid w:val="00F4604E"/>
    <w:rsid w:val="00F46736"/>
    <w:rsid w:val="00F46BF1"/>
    <w:rsid w:val="00F46C96"/>
    <w:rsid w:val="00F46F2A"/>
    <w:rsid w:val="00F473C1"/>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22F"/>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A13"/>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2D6"/>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9E0"/>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3,4,5,6,7,8,9,10,11,12,13,14"/>
      <o:rules v:ext="edit">
        <o:r id="V:Rule2" type="connector" idref="#_x0000_s15140"/>
      </o:rules>
      <o:regrouptable v:ext="edit">
        <o:entry new="1" old="0"/>
        <o:entry new="2" old="1"/>
        <o:entry new="3" old="1"/>
        <o:entry new="4" old="1"/>
        <o:entry new="5" old="1"/>
        <o:entry new="6" old="1"/>
        <o:entry new="7" old="1"/>
        <o:entry new="8" old="1"/>
        <o:entry new="9" old="1"/>
        <o:entry new="10" old="1"/>
        <o:entry new="11" old="1"/>
        <o:entry new="12" old="1"/>
        <o:entry new="13" old="1"/>
        <o:entry new="14" old="1"/>
        <o:entry new="15" old="0"/>
        <o:entry new="16" old="0"/>
        <o:entry new="17" old="0"/>
        <o:entry new="18" old="0"/>
        <o:entry new="19" old="0"/>
        <o:entry new="20" old="0"/>
        <o:entry new="21" old="20"/>
        <o:entry new="22" old="0"/>
        <o:entry new="23" old="0"/>
        <o:entry new="2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footnote text" w:uiPriority="99"/>
    <w:lsdException w:name="footer" w:uiPriority="99"/>
    <w:lsdException w:name="caption" w:qFormat="1"/>
    <w:lsdException w:name="Title" w:uiPriority="10" w:qFormat="1"/>
    <w:lsdException w:name="Body Text" w:uiPriority="99"/>
    <w:lsdException w:name="Body Text Indent" w:uiPriority="99"/>
    <w:lsdException w:name="Subtitle" w:uiPriority="11"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uiPriority w:val="9"/>
    <w:qFormat/>
    <w:rsid w:val="00B04075"/>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uiPriority w:val="9"/>
    <w:qFormat/>
    <w:rsid w:val="00B04075"/>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uiPriority w:val="9"/>
    <w:qFormat/>
    <w:rsid w:val="00B04075"/>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uiPriority w:val="9"/>
    <w:qFormat/>
    <w:rsid w:val="00B04075"/>
    <w:pPr>
      <w:keepNext/>
      <w:spacing w:before="240" w:after="60"/>
      <w:outlineLvl w:val="3"/>
    </w:pPr>
    <w:rPr>
      <w:b/>
      <w:bCs/>
    </w:rPr>
  </w:style>
  <w:style w:type="paragraph" w:styleId="Heading50">
    <w:name w:val="heading 5"/>
    <w:aliases w:val=" Char,Char"/>
    <w:basedOn w:val="Normal"/>
    <w:next w:val="Normal"/>
    <w:link w:val="Heading5Char1"/>
    <w:uiPriority w:val="9"/>
    <w:qFormat/>
    <w:rsid w:val="00B04075"/>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uiPriority w:val="9"/>
    <w:qFormat/>
    <w:rsid w:val="00B04075"/>
    <w:pPr>
      <w:spacing w:before="240" w:after="60"/>
      <w:outlineLvl w:val="5"/>
    </w:pPr>
    <w:rPr>
      <w:b/>
      <w:bCs/>
      <w:sz w:val="22"/>
      <w:szCs w:val="22"/>
    </w:rPr>
  </w:style>
  <w:style w:type="paragraph" w:styleId="Heading7">
    <w:name w:val="heading 7"/>
    <w:basedOn w:val="Normal"/>
    <w:next w:val="Normal"/>
    <w:link w:val="Heading7Char1"/>
    <w:uiPriority w:val="9"/>
    <w:qFormat/>
    <w:rsid w:val="00B04075"/>
    <w:pPr>
      <w:spacing w:before="240" w:after="60"/>
      <w:outlineLvl w:val="6"/>
    </w:pPr>
    <w:rPr>
      <w:sz w:val="24"/>
      <w:szCs w:val="24"/>
    </w:rPr>
  </w:style>
  <w:style w:type="paragraph" w:styleId="Heading8">
    <w:name w:val="heading 8"/>
    <w:basedOn w:val="Normal"/>
    <w:next w:val="Normal"/>
    <w:link w:val="Heading8Char1"/>
    <w:qFormat/>
    <w:rsid w:val="00B04075"/>
    <w:pPr>
      <w:spacing w:before="240" w:after="60"/>
      <w:outlineLvl w:val="7"/>
    </w:pPr>
    <w:rPr>
      <w:i/>
      <w:iCs/>
      <w:sz w:val="24"/>
      <w:szCs w:val="24"/>
    </w:rPr>
  </w:style>
  <w:style w:type="paragraph" w:styleId="Heading9">
    <w:name w:val="heading 9"/>
    <w:basedOn w:val="Normal"/>
    <w:next w:val="Normal"/>
    <w:link w:val="Heading9Char1"/>
    <w:uiPriority w:val="9"/>
    <w:qFormat/>
    <w:rsid w:val="00B040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Char Char8"/>
    <w:basedOn w:val="DefaultParagraphFont"/>
    <w:rsid w:val="00B04075"/>
    <w:rPr>
      <w:b/>
      <w:bCs/>
      <w:sz w:val="16"/>
      <w:szCs w:val="24"/>
      <w:lang w:val="en-US" w:eastAsia="en-US" w:bidi="ar-SA"/>
    </w:rPr>
  </w:style>
  <w:style w:type="paragraph" w:customStyle="1" w:styleId="Char1CharChar">
    <w:name w:val="Char1 (文字) (文字) Char (文字) (文字) Char"/>
    <w:basedOn w:val="Normal"/>
    <w:rsid w:val="00B04075"/>
    <w:pPr>
      <w:spacing w:after="160" w:line="240" w:lineRule="exact"/>
    </w:pPr>
    <w:rPr>
      <w:rFonts w:ascii="Arial" w:hAnsi="Arial"/>
      <w:sz w:val="20"/>
      <w:szCs w:val="20"/>
    </w:rPr>
  </w:style>
  <w:style w:type="character" w:customStyle="1" w:styleId="CharChar7">
    <w:name w:val="Char Char7"/>
    <w:basedOn w:val="DefaultParagraphFont"/>
    <w:rsid w:val="00B04075"/>
    <w:rPr>
      <w:b/>
      <w:bCs/>
      <w:sz w:val="28"/>
      <w:szCs w:val="28"/>
      <w:lang w:val="en-US" w:eastAsia="en-US" w:bidi="ar-SA"/>
    </w:rPr>
  </w:style>
  <w:style w:type="character" w:customStyle="1" w:styleId="CharCharChar">
    <w:name w:val="Char Char Char"/>
    <w:basedOn w:val="DefaultParagraphFont"/>
    <w:rsid w:val="00B04075"/>
    <w:rPr>
      <w:rFonts w:ascii=".VnTime" w:hAnsi=".VnTime"/>
      <w:b/>
      <w:bCs/>
      <w:i/>
      <w:iCs/>
      <w:sz w:val="26"/>
      <w:szCs w:val="26"/>
      <w:lang w:val="en-US" w:eastAsia="en-US" w:bidi="ar-SA"/>
    </w:rPr>
  </w:style>
  <w:style w:type="character" w:customStyle="1" w:styleId="CharChar6">
    <w:name w:val="Char Char6"/>
    <w:basedOn w:val="DefaultParagraphFont"/>
    <w:rsid w:val="00B04075"/>
    <w:rPr>
      <w:sz w:val="24"/>
      <w:szCs w:val="24"/>
      <w:lang w:val="en-US" w:eastAsia="en-US" w:bidi="ar-SA"/>
    </w:rPr>
  </w:style>
  <w:style w:type="character" w:customStyle="1" w:styleId="z-BottomofFormChar1">
    <w:name w:val="z-Bottom of Form Char1"/>
    <w:basedOn w:val="DefaultParagraphFont"/>
    <w:link w:val="z-BottomofForm"/>
    <w:rsid w:val="00B04075"/>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rsid w:val="00B04075"/>
    <w:pPr>
      <w:spacing w:before="360"/>
      <w:jc w:val="center"/>
    </w:pPr>
    <w:rPr>
      <w:rFonts w:ascii=".VnTimeH" w:hAnsi=".VnTimeH"/>
      <w:b/>
      <w:noProof/>
      <w:snapToGrid w:val="0"/>
      <w:sz w:val="32"/>
      <w:szCs w:val="26"/>
    </w:rPr>
  </w:style>
  <w:style w:type="paragraph" w:styleId="BodyText2">
    <w:name w:val="Body Text 2"/>
    <w:basedOn w:val="Normal"/>
    <w:link w:val="BodyText2Char1"/>
    <w:uiPriority w:val="99"/>
    <w:rsid w:val="00B04075"/>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Char Char4"/>
    <w:basedOn w:val="DefaultParagraphFont"/>
    <w:rsid w:val="00B04075"/>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uiPriority w:val="99"/>
    <w:rsid w:val="00B04075"/>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Char Char1"/>
    <w:basedOn w:val="DefaultParagraphFont"/>
    <w:rsid w:val="00B04075"/>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sid w:val="00B04075"/>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Texto independiente Car,Car1 Car"/>
    <w:basedOn w:val="Normal"/>
    <w:link w:val="BodyTextChar2"/>
    <w:uiPriority w:val="99"/>
    <w:rsid w:val="00B04075"/>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Texto independiente Car Char1,Car1 Car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uiPriority w:val="99"/>
    <w:semiHidden/>
    <w:rsid w:val="00B04075"/>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rsid w:val="00B04075"/>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uiPriority w:val="99"/>
    <w:rsid w:val="00B04075"/>
    <w:pPr>
      <w:tabs>
        <w:tab w:val="center" w:pos="4320"/>
        <w:tab w:val="right" w:pos="8640"/>
      </w:tabs>
    </w:pPr>
  </w:style>
  <w:style w:type="character" w:styleId="PageNumber">
    <w:name w:val="page number"/>
    <w:basedOn w:val="DefaultParagraphFont"/>
    <w:rsid w:val="00B04075"/>
  </w:style>
  <w:style w:type="paragraph" w:customStyle="1" w:styleId="Vviec">
    <w:name w:val="V/viec"/>
    <w:basedOn w:val="Normal"/>
    <w:rsid w:val="00B04075"/>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rsid w:val="00B04075"/>
    <w:pPr>
      <w:autoSpaceDE w:val="0"/>
      <w:autoSpaceDN w:val="0"/>
      <w:jc w:val="center"/>
    </w:pPr>
    <w:rPr>
      <w:rFonts w:ascii=".VnTimeH" w:hAnsi=".VnTimeH" w:cs=".VnTimeH"/>
      <w:sz w:val="26"/>
      <w:szCs w:val="26"/>
      <w:lang w:val="en-GB"/>
    </w:rPr>
  </w:style>
  <w:style w:type="paragraph" w:customStyle="1" w:styleId="Thanbai">
    <w:name w:val="Than bai"/>
    <w:basedOn w:val="Normal"/>
    <w:rsid w:val="00B04075"/>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rsid w:val="00B04075"/>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Char Char3"/>
    <w:basedOn w:val="DefaultParagraphFont"/>
    <w:rsid w:val="00B04075"/>
    <w:rPr>
      <w:sz w:val="16"/>
      <w:szCs w:val="16"/>
      <w:lang w:val="en-US" w:eastAsia="en-US" w:bidi="ar-SA"/>
    </w:rPr>
  </w:style>
  <w:style w:type="paragraph" w:styleId="BlockText">
    <w:name w:val="Block Text"/>
    <w:basedOn w:val="Normal"/>
    <w:rsid w:val="00B04075"/>
    <w:pPr>
      <w:ind w:left="-25" w:right="-108"/>
    </w:pPr>
    <w:rPr>
      <w:sz w:val="20"/>
      <w:szCs w:val="24"/>
    </w:rPr>
  </w:style>
  <w:style w:type="paragraph" w:styleId="Caption">
    <w:name w:val="caption"/>
    <w:basedOn w:val="Normal"/>
    <w:next w:val="Normal"/>
    <w:qFormat/>
    <w:rsid w:val="00B04075"/>
    <w:rPr>
      <w:rFonts w:ascii=".VnTime" w:hAnsi=".VnTime"/>
      <w:b/>
      <w:bCs/>
      <w:sz w:val="22"/>
      <w:szCs w:val="24"/>
    </w:rPr>
  </w:style>
  <w:style w:type="character" w:styleId="Hyperlink">
    <w:name w:val="Hyperlink"/>
    <w:basedOn w:val="DefaultParagraphFont"/>
    <w:uiPriority w:val="99"/>
    <w:rsid w:val="00B04075"/>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uiPriority w:val="99"/>
    <w:semiHidden/>
    <w:rsid w:val="00B04075"/>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Char Char2"/>
    <w:basedOn w:val="DefaultParagraphFont"/>
    <w:rsid w:val="00B04075"/>
    <w:rPr>
      <w:lang w:val="en-US" w:eastAsia="en-US" w:bidi="ar-SA"/>
    </w:rPr>
  </w:style>
  <w:style w:type="paragraph" w:customStyle="1" w:styleId="normal-p">
    <w:name w:val="normal-p"/>
    <w:basedOn w:val="Normal"/>
    <w:rsid w:val="00B04075"/>
    <w:pPr>
      <w:overflowPunct w:val="0"/>
      <w:jc w:val="both"/>
      <w:textAlignment w:val="baseline"/>
    </w:pPr>
    <w:rPr>
      <w:sz w:val="20"/>
      <w:szCs w:val="20"/>
    </w:rPr>
  </w:style>
  <w:style w:type="character" w:customStyle="1" w:styleId="CharChar">
    <w:name w:val="Char Char"/>
    <w:basedOn w:val="DefaultParagraphFont"/>
    <w:rsid w:val="00B04075"/>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uiPriority w:val="10"/>
    <w:qFormat/>
    <w:rsid w:val="00B04075"/>
    <w:pPr>
      <w:spacing w:before="240"/>
      <w:jc w:val="center"/>
      <w:outlineLvl w:val="0"/>
    </w:pPr>
    <w:rPr>
      <w:b/>
      <w:bCs/>
      <w:i/>
      <w:iCs/>
      <w:sz w:val="26"/>
      <w:szCs w:val="26"/>
    </w:rPr>
  </w:style>
  <w:style w:type="paragraph" w:styleId="NormalWeb">
    <w:name w:val="Normal (Web)"/>
    <w:basedOn w:val="Normal"/>
    <w:link w:val="NormalWebChar"/>
    <w:uiPriority w:val="99"/>
    <w:qFormat/>
    <w:rsid w:val="00B04075"/>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rsid w:val="00B04075"/>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sid w:val="00B04075"/>
    <w:rPr>
      <w:rFonts w:ascii=".VnTime" w:eastAsia=".VnTime" w:hAnsi=".VnTime"/>
      <w:sz w:val="28"/>
      <w:szCs w:val="28"/>
      <w:lang w:val="en-US" w:eastAsia="en-US" w:bidi="ar-SA"/>
    </w:rPr>
  </w:style>
  <w:style w:type="paragraph" w:customStyle="1" w:styleId="abc">
    <w:name w:val="abc"/>
    <w:basedOn w:val="Normal"/>
    <w:rsid w:val="00B04075"/>
    <w:pPr>
      <w:widowControl w:val="0"/>
    </w:pPr>
    <w:rPr>
      <w:rFonts w:ascii=".VnTime" w:hAnsi=".VnTime"/>
      <w:szCs w:val="20"/>
    </w:rPr>
  </w:style>
  <w:style w:type="paragraph" w:customStyle="1" w:styleId="n-dieund">
    <w:name w:val="n-dieund"/>
    <w:basedOn w:val="Normal"/>
    <w:rsid w:val="00B04075"/>
    <w:pPr>
      <w:spacing w:after="120"/>
      <w:ind w:firstLine="709"/>
      <w:jc w:val="both"/>
    </w:pPr>
    <w:rPr>
      <w:rFonts w:ascii=".VnTime" w:hAnsi=".VnTime"/>
    </w:rPr>
  </w:style>
  <w:style w:type="paragraph" w:customStyle="1" w:styleId="BIEUTUONG">
    <w:name w:val="BIEU TUONG"/>
    <w:basedOn w:val="Normal"/>
    <w:rsid w:val="00B04075"/>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sid w:val="00B04075"/>
    <w:rPr>
      <w:sz w:val="16"/>
      <w:szCs w:val="16"/>
    </w:rPr>
  </w:style>
  <w:style w:type="paragraph" w:styleId="CommentText">
    <w:name w:val="annotation text"/>
    <w:basedOn w:val="Normal"/>
    <w:link w:val="CommentTextChar2"/>
    <w:semiHidden/>
    <w:rsid w:val="00B04075"/>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rsid w:val="00B04075"/>
    <w:pPr>
      <w:autoSpaceDE w:val="0"/>
      <w:autoSpaceDN w:val="0"/>
      <w:spacing w:before="120"/>
      <w:jc w:val="both"/>
    </w:pPr>
    <w:rPr>
      <w:b/>
      <w:bCs/>
      <w:lang w:val="vi-VN"/>
    </w:rPr>
  </w:style>
  <w:style w:type="character" w:customStyle="1" w:styleId="DieuCharChar">
    <w:name w:val="Dieu Char Char"/>
    <w:basedOn w:val="DefaultParagraphFont"/>
    <w:rsid w:val="00B04075"/>
    <w:rPr>
      <w:b/>
      <w:bCs/>
      <w:sz w:val="28"/>
      <w:szCs w:val="28"/>
      <w:lang w:val="vi-VN" w:eastAsia="en-US" w:bidi="ar-SA"/>
    </w:rPr>
  </w:style>
  <w:style w:type="paragraph" w:styleId="BodyTextIndent3">
    <w:name w:val="Body Text Indent 3"/>
    <w:basedOn w:val="Normal"/>
    <w:link w:val="BodyTextIndent3Char1"/>
    <w:rsid w:val="00B04075"/>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rsid w:val="00B04075"/>
    <w:pPr>
      <w:spacing w:beforeLines="24" w:afterLines="24" w:line="288" w:lineRule="auto"/>
      <w:ind w:firstLine="720"/>
      <w:jc w:val="both"/>
    </w:pPr>
    <w:rPr>
      <w:rFonts w:eastAsia="Batang"/>
      <w:spacing w:val="4"/>
      <w:szCs w:val="24"/>
    </w:rPr>
  </w:style>
  <w:style w:type="paragraph" w:customStyle="1" w:styleId="DieuCharCharChar">
    <w:name w:val="Dieu Char Char Char"/>
    <w:basedOn w:val="Normal"/>
    <w:autoRedefine/>
    <w:rsid w:val="00B04075"/>
    <w:pPr>
      <w:spacing w:before="120" w:after="120"/>
      <w:ind w:firstLine="720"/>
      <w:jc w:val="both"/>
    </w:pPr>
    <w:rPr>
      <w:lang w:val="vi-VN"/>
    </w:rPr>
  </w:style>
  <w:style w:type="paragraph" w:styleId="ListContinue3">
    <w:name w:val="List Continue 3"/>
    <w:basedOn w:val="Normal"/>
    <w:rsid w:val="00B04075"/>
    <w:pPr>
      <w:tabs>
        <w:tab w:val="num" w:pos="720"/>
      </w:tabs>
      <w:spacing w:after="120"/>
      <w:ind w:left="1080"/>
    </w:pPr>
    <w:rPr>
      <w:rFonts w:ascii=".VnTime" w:hAnsi=".VnTime"/>
    </w:rPr>
  </w:style>
  <w:style w:type="paragraph" w:styleId="ListContinue4">
    <w:name w:val="List Continue 4"/>
    <w:basedOn w:val="Normal"/>
    <w:rsid w:val="00B04075"/>
    <w:pPr>
      <w:tabs>
        <w:tab w:val="num" w:pos="648"/>
      </w:tabs>
      <w:spacing w:after="120"/>
      <w:ind w:left="1440"/>
    </w:pPr>
    <w:rPr>
      <w:rFonts w:ascii=".VnTime" w:hAnsi=".VnTime"/>
    </w:rPr>
  </w:style>
  <w:style w:type="paragraph" w:styleId="ListContinue5">
    <w:name w:val="List Continue 5"/>
    <w:basedOn w:val="Normal"/>
    <w:rsid w:val="00B04075"/>
    <w:pPr>
      <w:tabs>
        <w:tab w:val="num" w:pos="720"/>
      </w:tabs>
      <w:spacing w:after="120"/>
      <w:ind w:left="1800"/>
    </w:pPr>
    <w:rPr>
      <w:rFonts w:ascii=".VnTime" w:hAnsi=".VnTime"/>
    </w:rPr>
  </w:style>
  <w:style w:type="paragraph" w:customStyle="1" w:styleId="Indent">
    <w:name w:val="Indent"/>
    <w:basedOn w:val="Normal"/>
    <w:rsid w:val="00B04075"/>
    <w:pPr>
      <w:tabs>
        <w:tab w:val="num" w:pos="0"/>
      </w:tabs>
      <w:ind w:hanging="720"/>
    </w:pPr>
    <w:rPr>
      <w:sz w:val="24"/>
      <w:szCs w:val="20"/>
    </w:rPr>
  </w:style>
  <w:style w:type="paragraph" w:customStyle="1" w:styleId="ParagraphNumbering">
    <w:name w:val="Paragraph Numbering"/>
    <w:basedOn w:val="Normal"/>
    <w:rsid w:val="00B04075"/>
    <w:pPr>
      <w:tabs>
        <w:tab w:val="left" w:pos="720"/>
        <w:tab w:val="num" w:pos="1211"/>
      </w:tabs>
      <w:spacing w:after="240"/>
      <w:ind w:left="1211" w:hanging="360"/>
    </w:pPr>
    <w:rPr>
      <w:sz w:val="24"/>
      <w:szCs w:val="20"/>
    </w:rPr>
  </w:style>
  <w:style w:type="paragraph" w:customStyle="1" w:styleId="CharCharCharCharCharCharCharCharCharCharCharChar">
    <w:name w:val="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rsid w:val="00B04075"/>
    <w:pPr>
      <w:autoSpaceDE w:val="0"/>
      <w:autoSpaceDN w:val="0"/>
      <w:spacing w:before="120" w:after="120"/>
      <w:jc w:val="center"/>
    </w:pPr>
    <w:rPr>
      <w:b/>
      <w:bCs/>
      <w:lang w:val="pt-BR"/>
    </w:rPr>
  </w:style>
  <w:style w:type="character" w:customStyle="1" w:styleId="ChuongCharChar">
    <w:name w:val="Chuong Char Char"/>
    <w:basedOn w:val="DefaultParagraphFont"/>
    <w:rsid w:val="00B04075"/>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1">
    <w:name w:val="List Paragraph1"/>
    <w:aliases w:val="AR Bul Normal"/>
    <w:basedOn w:val="Normal"/>
    <w:link w:val="ListParagraphChar"/>
    <w:qFormat/>
    <w:rsid w:val="00B04075"/>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rsid w:val="00B04075"/>
    <w:pPr>
      <w:pageBreakBefore/>
      <w:spacing w:before="100" w:beforeAutospacing="1" w:after="100" w:afterAutospacing="1"/>
    </w:pPr>
    <w:rPr>
      <w:rFonts w:ascii="Tahoma" w:hAnsi="Tahoma"/>
      <w:sz w:val="20"/>
      <w:szCs w:val="20"/>
    </w:rPr>
  </w:style>
  <w:style w:type="paragraph" w:customStyle="1" w:styleId="xl24">
    <w:name w:val="xl24"/>
    <w:basedOn w:val="Normal"/>
    <w:rsid w:val="00B04075"/>
    <w:pPr>
      <w:spacing w:before="100" w:beforeAutospacing="1" w:after="100" w:afterAutospacing="1"/>
    </w:pPr>
    <w:rPr>
      <w:rFonts w:ascii="Arial" w:hAnsi="Arial" w:cs="Arial"/>
      <w:b/>
      <w:bCs/>
      <w:sz w:val="24"/>
      <w:szCs w:val="24"/>
      <w:u w:val="single"/>
    </w:rPr>
  </w:style>
  <w:style w:type="paragraph" w:customStyle="1" w:styleId="xl25">
    <w:name w:val="xl25"/>
    <w:basedOn w:val="Normal"/>
    <w:rsid w:val="00B04075"/>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rsid w:val="00B04075"/>
    <w:pPr>
      <w:spacing w:before="100" w:beforeAutospacing="1" w:after="100" w:afterAutospacing="1"/>
      <w:textAlignment w:val="top"/>
    </w:pPr>
    <w:rPr>
      <w:rFonts w:ascii="Arial" w:hAnsi="Arial" w:cs="Arial"/>
      <w:b/>
      <w:bCs/>
      <w:sz w:val="24"/>
      <w:szCs w:val="24"/>
    </w:rPr>
  </w:style>
  <w:style w:type="paragraph" w:customStyle="1" w:styleId="xl27">
    <w:name w:val="xl27"/>
    <w:basedOn w:val="Normal"/>
    <w:rsid w:val="00B04075"/>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rsid w:val="00B04075"/>
    <w:pPr>
      <w:spacing w:before="100" w:beforeAutospacing="1" w:after="100" w:afterAutospacing="1"/>
    </w:pPr>
    <w:rPr>
      <w:rFonts w:ascii="Arial" w:hAnsi="Arial" w:cs="Arial"/>
      <w:sz w:val="24"/>
      <w:szCs w:val="24"/>
    </w:rPr>
  </w:style>
  <w:style w:type="paragraph" w:customStyle="1" w:styleId="xl29">
    <w:name w:val="xl29"/>
    <w:basedOn w:val="Normal"/>
    <w:rsid w:val="00B04075"/>
    <w:pPr>
      <w:spacing w:before="100" w:beforeAutospacing="1" w:after="100" w:afterAutospacing="1"/>
    </w:pPr>
    <w:rPr>
      <w:rFonts w:ascii="Arial" w:hAnsi="Arial" w:cs="Arial"/>
      <w:b/>
      <w:bCs/>
      <w:sz w:val="24"/>
      <w:szCs w:val="24"/>
    </w:rPr>
  </w:style>
  <w:style w:type="paragraph" w:customStyle="1" w:styleId="xl30">
    <w:name w:val="xl30"/>
    <w:basedOn w:val="Normal"/>
    <w:rsid w:val="00B04075"/>
    <w:pPr>
      <w:spacing w:before="100" w:beforeAutospacing="1" w:after="100" w:afterAutospacing="1"/>
    </w:pPr>
    <w:rPr>
      <w:rFonts w:ascii="Arial" w:hAnsi="Arial" w:cs="Arial"/>
      <w:i/>
      <w:iCs/>
      <w:color w:val="333399"/>
      <w:sz w:val="24"/>
      <w:szCs w:val="24"/>
    </w:rPr>
  </w:style>
  <w:style w:type="paragraph" w:customStyle="1" w:styleId="xl31">
    <w:name w:val="xl31"/>
    <w:basedOn w:val="Normal"/>
    <w:rsid w:val="00B04075"/>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rsid w:val="00B04075"/>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rsid w:val="00B04075"/>
    <w:pPr>
      <w:spacing w:before="100" w:beforeAutospacing="1" w:after="100" w:afterAutospacing="1"/>
    </w:pPr>
    <w:rPr>
      <w:rFonts w:ascii="Arial" w:hAnsi="Arial" w:cs="Arial"/>
      <w:i/>
      <w:iCs/>
      <w:color w:val="333399"/>
      <w:sz w:val="24"/>
      <w:szCs w:val="24"/>
    </w:rPr>
  </w:style>
  <w:style w:type="paragraph" w:customStyle="1" w:styleId="xl34">
    <w:name w:val="xl34"/>
    <w:basedOn w:val="Normal"/>
    <w:rsid w:val="00B04075"/>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rsid w:val="00B04075"/>
    <w:pPr>
      <w:spacing w:before="100" w:beforeAutospacing="1" w:after="100" w:afterAutospacing="1"/>
    </w:pPr>
    <w:rPr>
      <w:rFonts w:ascii="Arial" w:hAnsi="Arial" w:cs="Arial"/>
      <w:i/>
      <w:iCs/>
      <w:color w:val="FF0000"/>
      <w:sz w:val="24"/>
      <w:szCs w:val="24"/>
    </w:rPr>
  </w:style>
  <w:style w:type="paragraph" w:customStyle="1" w:styleId="xl36">
    <w:name w:val="xl36"/>
    <w:basedOn w:val="Normal"/>
    <w:rsid w:val="00B04075"/>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rsid w:val="00B04075"/>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rsid w:val="00B04075"/>
    <w:pPr>
      <w:spacing w:before="100" w:beforeAutospacing="1" w:after="100" w:afterAutospacing="1"/>
    </w:pPr>
    <w:rPr>
      <w:rFonts w:ascii="Arial" w:hAnsi="Arial" w:cs="Arial"/>
      <w:b/>
      <w:bCs/>
      <w:i/>
      <w:iCs/>
      <w:sz w:val="24"/>
      <w:szCs w:val="24"/>
    </w:rPr>
  </w:style>
  <w:style w:type="paragraph" w:customStyle="1" w:styleId="xl39">
    <w:name w:val="xl39"/>
    <w:basedOn w:val="Normal"/>
    <w:rsid w:val="00B04075"/>
    <w:pPr>
      <w:spacing w:before="100" w:beforeAutospacing="1" w:after="100" w:afterAutospacing="1"/>
    </w:pPr>
    <w:rPr>
      <w:rFonts w:ascii="Arial" w:hAnsi="Arial" w:cs="Arial"/>
      <w:b/>
      <w:bCs/>
      <w:i/>
      <w:iCs/>
      <w:sz w:val="24"/>
      <w:szCs w:val="24"/>
    </w:rPr>
  </w:style>
  <w:style w:type="paragraph" w:customStyle="1" w:styleId="xl40">
    <w:name w:val="xl40"/>
    <w:basedOn w:val="Normal"/>
    <w:rsid w:val="00B04075"/>
    <w:pPr>
      <w:spacing w:before="100" w:beforeAutospacing="1" w:after="100" w:afterAutospacing="1"/>
    </w:pPr>
    <w:rPr>
      <w:rFonts w:ascii="Arial" w:hAnsi="Arial" w:cs="Arial"/>
      <w:b/>
      <w:bCs/>
      <w:sz w:val="24"/>
      <w:szCs w:val="24"/>
    </w:rPr>
  </w:style>
  <w:style w:type="paragraph" w:customStyle="1" w:styleId="xl41">
    <w:name w:val="xl41"/>
    <w:basedOn w:val="Normal"/>
    <w:rsid w:val="00B04075"/>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rsid w:val="00B04075"/>
    <w:pPr>
      <w:spacing w:before="100" w:beforeAutospacing="1" w:after="100" w:afterAutospacing="1"/>
    </w:pPr>
    <w:rPr>
      <w:rFonts w:ascii="Arial" w:hAnsi="Arial" w:cs="Arial"/>
      <w:i/>
      <w:iCs/>
      <w:sz w:val="24"/>
      <w:szCs w:val="24"/>
    </w:rPr>
  </w:style>
  <w:style w:type="paragraph" w:customStyle="1" w:styleId="xl43">
    <w:name w:val="xl43"/>
    <w:basedOn w:val="Normal"/>
    <w:rsid w:val="00B04075"/>
    <w:pPr>
      <w:spacing w:before="100" w:beforeAutospacing="1" w:after="100" w:afterAutospacing="1"/>
      <w:ind w:firstLineChars="400" w:firstLine="400"/>
      <w:textAlignment w:val="top"/>
    </w:pPr>
    <w:rPr>
      <w:rFonts w:ascii="Arial" w:hAnsi="Arial" w:cs="Arial"/>
      <w:sz w:val="24"/>
      <w:szCs w:val="24"/>
    </w:rPr>
  </w:style>
  <w:style w:type="paragraph" w:customStyle="1" w:styleId="xl44">
    <w:name w:val="xl44"/>
    <w:basedOn w:val="Normal"/>
    <w:rsid w:val="00B04075"/>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rsid w:val="00B04075"/>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rsid w:val="00B04075"/>
    <w:pPr>
      <w:spacing w:before="100" w:beforeAutospacing="1" w:after="100" w:afterAutospacing="1"/>
    </w:pPr>
    <w:rPr>
      <w:rFonts w:ascii="Arial" w:hAnsi="Arial" w:cs="Arial"/>
      <w:b/>
      <w:bCs/>
      <w:color w:val="FF0000"/>
      <w:sz w:val="24"/>
      <w:szCs w:val="24"/>
    </w:rPr>
  </w:style>
  <w:style w:type="paragraph" w:customStyle="1" w:styleId="xl47">
    <w:name w:val="xl47"/>
    <w:basedOn w:val="Normal"/>
    <w:rsid w:val="00B04075"/>
    <w:pPr>
      <w:spacing w:before="100" w:beforeAutospacing="1" w:after="100" w:afterAutospacing="1"/>
    </w:pPr>
    <w:rPr>
      <w:rFonts w:ascii="Arial" w:hAnsi="Arial" w:cs="Arial"/>
      <w:color w:val="FF0000"/>
      <w:sz w:val="24"/>
      <w:szCs w:val="24"/>
    </w:rPr>
  </w:style>
  <w:style w:type="paragraph" w:customStyle="1" w:styleId="xl48">
    <w:name w:val="xl48"/>
    <w:basedOn w:val="Normal"/>
    <w:rsid w:val="00B04075"/>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rsid w:val="00B04075"/>
    <w:pPr>
      <w:spacing w:before="100" w:beforeAutospacing="1" w:after="100" w:afterAutospacing="1"/>
    </w:pPr>
    <w:rPr>
      <w:rFonts w:ascii="Arial" w:hAnsi="Arial" w:cs="Arial"/>
      <w:color w:val="333399"/>
      <w:sz w:val="24"/>
      <w:szCs w:val="24"/>
    </w:rPr>
  </w:style>
  <w:style w:type="paragraph" w:customStyle="1" w:styleId="xl50">
    <w:name w:val="xl50"/>
    <w:basedOn w:val="Normal"/>
    <w:rsid w:val="00B04075"/>
    <w:pPr>
      <w:spacing w:before="100" w:beforeAutospacing="1" w:after="100" w:afterAutospacing="1"/>
    </w:pPr>
    <w:rPr>
      <w:rFonts w:ascii="Arial" w:hAnsi="Arial" w:cs="Arial"/>
      <w:color w:val="000080"/>
      <w:sz w:val="24"/>
      <w:szCs w:val="24"/>
    </w:rPr>
  </w:style>
  <w:style w:type="paragraph" w:customStyle="1" w:styleId="xl51">
    <w:name w:val="xl51"/>
    <w:basedOn w:val="Normal"/>
    <w:rsid w:val="00B04075"/>
    <w:pPr>
      <w:spacing w:before="100" w:beforeAutospacing="1" w:after="100" w:afterAutospacing="1"/>
    </w:pPr>
    <w:rPr>
      <w:rFonts w:ascii="Arial" w:hAnsi="Arial" w:cs="Arial"/>
      <w:i/>
      <w:iCs/>
      <w:color w:val="000080"/>
      <w:sz w:val="24"/>
      <w:szCs w:val="24"/>
    </w:rPr>
  </w:style>
  <w:style w:type="paragraph" w:customStyle="1" w:styleId="xl52">
    <w:name w:val="xl52"/>
    <w:basedOn w:val="Normal"/>
    <w:rsid w:val="00B04075"/>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rsid w:val="00B04075"/>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rsid w:val="00B04075"/>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rsid w:val="00B04075"/>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sid w:val="00B04075"/>
    <w:rPr>
      <w:rFonts w:ascii="Times New Roman" w:hAnsi="Times New Roman"/>
      <w:b/>
      <w:bCs/>
    </w:rPr>
  </w:style>
  <w:style w:type="character" w:customStyle="1" w:styleId="CommentSubjectChar2">
    <w:name w:val="Comment Subject Char2"/>
    <w:basedOn w:val="CharChar8"/>
    <w:link w:val="CommentSubject"/>
    <w:semiHidden/>
    <w:rsid w:val="00997746"/>
  </w:style>
  <w:style w:type="paragraph" w:customStyle="1" w:styleId="Heading1TimesNewRoman">
    <w:name w:val="Heading 1 + Times New Roman"/>
    <w:aliases w:val="14 pt,Centered,After:  12 pt,Line spacing:  M...,Normal (Web) + (Latin) .VnTime,Bold,Before:  Auto,After:  Auto,Linm1..."/>
    <w:basedOn w:val="Heading1"/>
    <w:rsid w:val="00B04075"/>
    <w:pPr>
      <w:spacing w:before="240" w:after="240" w:line="288" w:lineRule="auto"/>
    </w:pPr>
    <w:rPr>
      <w:rFonts w:ascii="Times New Roman" w:hAnsi="Times New Roman"/>
      <w:bCs/>
      <w:kern w:val="32"/>
      <w:szCs w:val="28"/>
      <w:lang w:val="vi-VN"/>
    </w:rPr>
  </w:style>
  <w:style w:type="paragraph" w:customStyle="1" w:styleId="crHeading1">
    <w:name w:val="crHeading 1"/>
    <w:basedOn w:val="Normal"/>
    <w:rsid w:val="00B04075"/>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rsid w:val="00B04075"/>
    <w:pPr>
      <w:tabs>
        <w:tab w:val="num" w:pos="1440"/>
      </w:tabs>
      <w:spacing w:before="240" w:after="120"/>
      <w:ind w:left="1440" w:hanging="360"/>
      <w:jc w:val="both"/>
    </w:pPr>
    <w:rPr>
      <w:b/>
      <w:bCs/>
      <w:sz w:val="24"/>
      <w:szCs w:val="24"/>
    </w:rPr>
  </w:style>
  <w:style w:type="paragraph" w:customStyle="1" w:styleId="crHeading111Char">
    <w:name w:val="crHeading 1.1.1 Char"/>
    <w:basedOn w:val="Normal"/>
    <w:rsid w:val="00B04075"/>
    <w:pPr>
      <w:spacing w:before="120" w:after="120"/>
      <w:ind w:firstLine="720"/>
      <w:jc w:val="both"/>
    </w:pPr>
    <w:rPr>
      <w:b/>
      <w:bCs/>
      <w:i/>
      <w:iCs/>
      <w:sz w:val="24"/>
      <w:szCs w:val="24"/>
    </w:rPr>
  </w:style>
  <w:style w:type="paragraph" w:customStyle="1" w:styleId="Char3">
    <w:name w:val="Char3"/>
    <w:basedOn w:val="Normal"/>
    <w:rsid w:val="00B04075"/>
    <w:pPr>
      <w:spacing w:before="120" w:after="160" w:line="240" w:lineRule="exact"/>
      <w:ind w:firstLine="720"/>
      <w:jc w:val="both"/>
    </w:pPr>
    <w:rPr>
      <w:noProof/>
      <w:sz w:val="20"/>
      <w:szCs w:val="20"/>
      <w:lang w:val="en-AU"/>
    </w:rPr>
  </w:style>
  <w:style w:type="paragraph" w:customStyle="1" w:styleId="Style1">
    <w:name w:val="Style1"/>
    <w:basedOn w:val="Normal"/>
    <w:link w:val="Style1Char"/>
    <w:qFormat/>
    <w:rsid w:val="00B04075"/>
    <w:pPr>
      <w:spacing w:before="120" w:after="120" w:line="288" w:lineRule="auto"/>
      <w:ind w:firstLine="720"/>
      <w:jc w:val="center"/>
    </w:pPr>
    <w:rPr>
      <w:b/>
      <w:sz w:val="36"/>
    </w:rPr>
  </w:style>
  <w:style w:type="paragraph" w:customStyle="1" w:styleId="Style2">
    <w:name w:val="Style2"/>
    <w:basedOn w:val="Normal"/>
    <w:link w:val="Style2Char"/>
    <w:qFormat/>
    <w:rsid w:val="00B04075"/>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link w:val="Style3Char"/>
    <w:qFormat/>
    <w:rsid w:val="00B04075"/>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rsid w:val="00B04075"/>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rsid w:val="00B04075"/>
    <w:pPr>
      <w:spacing w:before="120" w:after="120"/>
      <w:ind w:left="720" w:firstLine="720"/>
      <w:jc w:val="both"/>
    </w:pPr>
    <w:rPr>
      <w:sz w:val="24"/>
      <w:szCs w:val="24"/>
    </w:rPr>
  </w:style>
  <w:style w:type="paragraph" w:customStyle="1" w:styleId="Style4">
    <w:name w:val="Style4"/>
    <w:basedOn w:val="Heading1"/>
    <w:link w:val="Style4Char"/>
    <w:qFormat/>
    <w:rsid w:val="00B04075"/>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rsid w:val="00B04075"/>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rsid w:val="00B04075"/>
    <w:pPr>
      <w:spacing w:before="360" w:after="240" w:line="360" w:lineRule="auto"/>
      <w:jc w:val="center"/>
    </w:pPr>
    <w:rPr>
      <w:b/>
    </w:rPr>
  </w:style>
  <w:style w:type="paragraph" w:customStyle="1" w:styleId="crTable-row1">
    <w:name w:val="crTable-row1"/>
    <w:basedOn w:val="Normal"/>
    <w:rsid w:val="00B04075"/>
    <w:pPr>
      <w:keepLines/>
      <w:spacing w:before="120" w:after="120"/>
      <w:jc w:val="center"/>
    </w:pPr>
    <w:rPr>
      <w:rFonts w:eastAsia="MS Mincho"/>
      <w:b/>
      <w:bCs/>
      <w:color w:val="6E2500"/>
      <w:sz w:val="24"/>
      <w:szCs w:val="24"/>
    </w:rPr>
  </w:style>
  <w:style w:type="paragraph" w:customStyle="1" w:styleId="tvTable-row1">
    <w:name w:val="tvTable-row1"/>
    <w:basedOn w:val="Normal"/>
    <w:rsid w:val="00B04075"/>
    <w:pPr>
      <w:keepLines/>
      <w:spacing w:before="120" w:after="120"/>
      <w:jc w:val="center"/>
    </w:pPr>
    <w:rPr>
      <w:rFonts w:eastAsia="MS Mincho"/>
      <w:b/>
      <w:bCs/>
      <w:color w:val="6E2500"/>
      <w:sz w:val="24"/>
      <w:szCs w:val="24"/>
    </w:rPr>
  </w:style>
  <w:style w:type="paragraph" w:customStyle="1" w:styleId="tvHeading">
    <w:name w:val="tvHeading"/>
    <w:basedOn w:val="Normal"/>
    <w:rsid w:val="00B04075"/>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rsid w:val="00B04075"/>
    <w:pPr>
      <w:spacing w:before="240" w:after="120"/>
    </w:pPr>
    <w:rPr>
      <w:rFonts w:eastAsia="MS Mincho"/>
      <w:bCs/>
      <w:i/>
      <w:color w:val="0000FF"/>
      <w:sz w:val="26"/>
      <w:szCs w:val="26"/>
    </w:rPr>
  </w:style>
  <w:style w:type="paragraph" w:customStyle="1" w:styleId="cirenNote">
    <w:name w:val="cirenNote"/>
    <w:basedOn w:val="tvHeading"/>
    <w:autoRedefine/>
    <w:rsid w:val="00B04075"/>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rsid w:val="00B04075"/>
    <w:pPr>
      <w:spacing w:before="120" w:after="120"/>
      <w:ind w:left="72" w:right="180"/>
    </w:pPr>
    <w:rPr>
      <w:sz w:val="22"/>
      <w:szCs w:val="24"/>
    </w:rPr>
  </w:style>
  <w:style w:type="paragraph" w:customStyle="1" w:styleId="HeadingLv1">
    <w:name w:val="Heading Lv1"/>
    <w:basedOn w:val="Normal"/>
    <w:autoRedefine/>
    <w:rsid w:val="00B04075"/>
    <w:pPr>
      <w:keepLines/>
      <w:spacing w:before="80" w:after="80"/>
      <w:jc w:val="center"/>
    </w:pPr>
    <w:rPr>
      <w:b/>
      <w:bCs/>
      <w:color w:val="6E2500"/>
      <w:sz w:val="22"/>
      <w:szCs w:val="24"/>
    </w:rPr>
  </w:style>
  <w:style w:type="paragraph" w:customStyle="1" w:styleId="Tabletext">
    <w:name w:val="Tabletext"/>
    <w:basedOn w:val="Normal"/>
    <w:rsid w:val="00B04075"/>
    <w:pPr>
      <w:keepLines/>
      <w:widowControl w:val="0"/>
      <w:spacing w:after="120" w:line="240" w:lineRule="atLeast"/>
    </w:pPr>
    <w:rPr>
      <w:rFonts w:eastAsia="MS Mincho"/>
      <w:sz w:val="20"/>
      <w:szCs w:val="20"/>
    </w:rPr>
  </w:style>
  <w:style w:type="paragraph" w:customStyle="1" w:styleId="infoblue">
    <w:name w:val="infoblue"/>
    <w:basedOn w:val="Normal"/>
    <w:rsid w:val="00B04075"/>
    <w:pPr>
      <w:spacing w:after="120" w:line="240" w:lineRule="atLeast"/>
      <w:ind w:left="720"/>
    </w:pPr>
    <w:rPr>
      <w:i/>
      <w:iCs/>
      <w:color w:val="0000FF"/>
      <w:sz w:val="20"/>
      <w:szCs w:val="20"/>
    </w:rPr>
  </w:style>
  <w:style w:type="paragraph" w:customStyle="1" w:styleId="NormalIndent">
    <w:name w:val="NormalIndent"/>
    <w:basedOn w:val="Normal"/>
    <w:rsid w:val="00B04075"/>
    <w:pPr>
      <w:spacing w:before="120" w:line="360" w:lineRule="auto"/>
      <w:ind w:left="2707" w:firstLine="173"/>
      <w:jc w:val="both"/>
    </w:pPr>
    <w:rPr>
      <w:rFonts w:eastAsia="MS Mincho"/>
      <w:bCs/>
      <w:sz w:val="24"/>
      <w:szCs w:val="24"/>
    </w:rPr>
  </w:style>
  <w:style w:type="paragraph" w:customStyle="1" w:styleId="Bullet1">
    <w:name w:val="Bullet 1"/>
    <w:basedOn w:val="Normal"/>
    <w:rsid w:val="00B04075"/>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rsid w:val="00B04075"/>
    <w:pPr>
      <w:tabs>
        <w:tab w:val="num" w:pos="1080"/>
      </w:tabs>
      <w:spacing w:before="120" w:after="120"/>
      <w:ind w:left="1080" w:hanging="720"/>
    </w:pPr>
    <w:rPr>
      <w:b/>
      <w:sz w:val="24"/>
      <w:szCs w:val="20"/>
    </w:rPr>
  </w:style>
  <w:style w:type="paragraph" w:customStyle="1" w:styleId="MMTopic1">
    <w:name w:val="MM Topic 1"/>
    <w:basedOn w:val="Heading4"/>
    <w:autoRedefine/>
    <w:rsid w:val="00B04075"/>
    <w:pPr>
      <w:spacing w:before="120" w:after="120" w:line="288" w:lineRule="auto"/>
      <w:ind w:left="720"/>
    </w:pPr>
    <w:rPr>
      <w:b w:val="0"/>
      <w:i/>
      <w:sz w:val="26"/>
      <w:szCs w:val="26"/>
      <w:lang w:val="nl-NL"/>
    </w:rPr>
  </w:style>
  <w:style w:type="paragraph" w:customStyle="1" w:styleId="MMTopic2">
    <w:name w:val="MM Topic 2"/>
    <w:basedOn w:val="Heading2"/>
    <w:link w:val="MMTopic2Char"/>
    <w:rsid w:val="00B04075"/>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sid w:val="00B04075"/>
    <w:rPr>
      <w:rFonts w:ascii="Times New Roman" w:hAnsi="Times New Roman"/>
    </w:rPr>
  </w:style>
  <w:style w:type="character" w:customStyle="1" w:styleId="crHeading111CharChar">
    <w:name w:val="crHeading 1.1.1 Char Char"/>
    <w:basedOn w:val="DefaultParagraphFont"/>
    <w:rsid w:val="00B04075"/>
    <w:rPr>
      <w:b/>
      <w:bCs/>
      <w:i/>
      <w:iCs/>
      <w:sz w:val="24"/>
      <w:szCs w:val="24"/>
      <w:lang w:val="en-US" w:eastAsia="en-US" w:bidi="ar-SA"/>
    </w:rPr>
  </w:style>
  <w:style w:type="paragraph" w:customStyle="1" w:styleId="StyleBoldBefore6ptAfter6ptLinespacingMultiple1">
    <w:name w:val="Style Bold Before:  6 pt After:  6 pt Line spacing:  Multiple 1...."/>
    <w:basedOn w:val="Heading1"/>
    <w:rsid w:val="00B04075"/>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rsid w:val="00B04075"/>
    <w:pPr>
      <w:shd w:val="clear" w:color="auto" w:fill="000080"/>
    </w:pPr>
    <w:rPr>
      <w:rFonts w:ascii="Tahoma" w:hAnsi="Tahoma" w:cs="Tahoma"/>
      <w:sz w:val="20"/>
      <w:szCs w:val="20"/>
    </w:rPr>
  </w:style>
  <w:style w:type="paragraph" w:customStyle="1" w:styleId="tvHeading11">
    <w:name w:val="tvHeading 1.1"/>
    <w:basedOn w:val="Normal"/>
    <w:rsid w:val="00B04075"/>
    <w:pPr>
      <w:tabs>
        <w:tab w:val="num" w:pos="1440"/>
      </w:tabs>
      <w:spacing w:after="120"/>
      <w:ind w:left="1440" w:hanging="360"/>
    </w:pPr>
    <w:rPr>
      <w:b/>
      <w:bCs/>
      <w:color w:val="000080"/>
      <w:sz w:val="24"/>
      <w:szCs w:val="24"/>
    </w:rPr>
  </w:style>
  <w:style w:type="paragraph" w:customStyle="1" w:styleId="tvHeading111">
    <w:name w:val="tvHeading 1.1.1"/>
    <w:basedOn w:val="Normal"/>
    <w:rsid w:val="00B04075"/>
    <w:pPr>
      <w:spacing w:before="240" w:after="240"/>
      <w:ind w:left="562"/>
    </w:pPr>
    <w:rPr>
      <w:b/>
      <w:bCs/>
      <w:i/>
      <w:iCs/>
      <w:sz w:val="24"/>
      <w:szCs w:val="24"/>
    </w:rPr>
  </w:style>
  <w:style w:type="paragraph" w:customStyle="1" w:styleId="T">
    <w:name w:val="T"/>
    <w:basedOn w:val="Normal"/>
    <w:link w:val="TChar"/>
    <w:rsid w:val="00B04075"/>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rsid w:val="00B04075"/>
    <w:pPr>
      <w:spacing w:before="240"/>
      <w:jc w:val="center"/>
    </w:pPr>
    <w:rPr>
      <w:b/>
      <w:color w:val="333333"/>
      <w:szCs w:val="20"/>
    </w:rPr>
  </w:style>
  <w:style w:type="paragraph" w:styleId="TOC5">
    <w:name w:val="toc 5"/>
    <w:basedOn w:val="Normal"/>
    <w:next w:val="Normal"/>
    <w:autoRedefine/>
    <w:semiHidden/>
    <w:rsid w:val="00B04075"/>
    <w:pPr>
      <w:ind w:left="960"/>
    </w:pPr>
    <w:rPr>
      <w:sz w:val="18"/>
      <w:szCs w:val="18"/>
    </w:rPr>
  </w:style>
  <w:style w:type="paragraph" w:styleId="TOC6">
    <w:name w:val="toc 6"/>
    <w:basedOn w:val="Normal"/>
    <w:next w:val="Normal"/>
    <w:autoRedefine/>
    <w:semiHidden/>
    <w:rsid w:val="00B04075"/>
    <w:pPr>
      <w:ind w:left="1200"/>
    </w:pPr>
    <w:rPr>
      <w:sz w:val="18"/>
      <w:szCs w:val="18"/>
    </w:rPr>
  </w:style>
  <w:style w:type="paragraph" w:styleId="TOC7">
    <w:name w:val="toc 7"/>
    <w:basedOn w:val="Normal"/>
    <w:next w:val="Normal"/>
    <w:autoRedefine/>
    <w:semiHidden/>
    <w:rsid w:val="00B04075"/>
    <w:pPr>
      <w:ind w:left="1440"/>
    </w:pPr>
    <w:rPr>
      <w:sz w:val="18"/>
      <w:szCs w:val="18"/>
    </w:rPr>
  </w:style>
  <w:style w:type="paragraph" w:styleId="TOC8">
    <w:name w:val="toc 8"/>
    <w:basedOn w:val="Normal"/>
    <w:next w:val="Normal"/>
    <w:autoRedefine/>
    <w:semiHidden/>
    <w:rsid w:val="00B04075"/>
    <w:pPr>
      <w:ind w:left="1680"/>
    </w:pPr>
    <w:rPr>
      <w:sz w:val="18"/>
      <w:szCs w:val="18"/>
    </w:rPr>
  </w:style>
  <w:style w:type="paragraph" w:styleId="TOC9">
    <w:name w:val="toc 9"/>
    <w:basedOn w:val="Normal"/>
    <w:next w:val="Normal"/>
    <w:autoRedefine/>
    <w:semiHidden/>
    <w:rsid w:val="00B04075"/>
    <w:pPr>
      <w:ind w:left="1920"/>
    </w:pPr>
    <w:rPr>
      <w:sz w:val="18"/>
      <w:szCs w:val="18"/>
    </w:rPr>
  </w:style>
  <w:style w:type="paragraph" w:customStyle="1" w:styleId="Default">
    <w:name w:val="Default"/>
    <w:rsid w:val="00B04075"/>
    <w:pPr>
      <w:autoSpaceDE w:val="0"/>
      <w:autoSpaceDN w:val="0"/>
      <w:adjustRightInd w:val="0"/>
    </w:pPr>
    <w:rPr>
      <w:color w:val="000000"/>
      <w:sz w:val="24"/>
      <w:szCs w:val="24"/>
    </w:rPr>
  </w:style>
  <w:style w:type="paragraph" w:customStyle="1" w:styleId="Char1CharCharChar1CharCharChar">
    <w:name w:val="Char1 Char Char Char1 Char Char Char"/>
    <w:basedOn w:val="Normal"/>
    <w:rsid w:val="00B04075"/>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rsid w:val="00B04075"/>
    <w:pPr>
      <w:spacing w:before="120" w:after="120"/>
    </w:pPr>
    <w:rPr>
      <w:b/>
      <w:bCs/>
      <w:i/>
      <w:iCs/>
      <w:sz w:val="24"/>
      <w:szCs w:val="24"/>
    </w:rPr>
  </w:style>
  <w:style w:type="paragraph" w:customStyle="1" w:styleId="Heading40">
    <w:name w:val="Heading4"/>
    <w:basedOn w:val="Heading4"/>
    <w:rsid w:val="00B04075"/>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rsid w:val="00B04075"/>
    <w:pPr>
      <w:spacing w:before="120"/>
    </w:pPr>
    <w:rPr>
      <w:rFonts w:ascii="Arial" w:hAnsi="Arial" w:cs="Arial"/>
      <w:b/>
      <w:bCs/>
      <w:sz w:val="24"/>
      <w:szCs w:val="24"/>
    </w:rPr>
  </w:style>
  <w:style w:type="paragraph" w:styleId="TableofFigures">
    <w:name w:val="table of figures"/>
    <w:basedOn w:val="Normal"/>
    <w:next w:val="Normal"/>
    <w:semiHidden/>
    <w:rsid w:val="00B04075"/>
    <w:pPr>
      <w:ind w:left="480" w:hanging="480"/>
    </w:pPr>
    <w:rPr>
      <w:caps/>
      <w:sz w:val="20"/>
      <w:szCs w:val="20"/>
    </w:rPr>
  </w:style>
  <w:style w:type="paragraph" w:customStyle="1" w:styleId="CharCharCharChar">
    <w:name w:val="Char Char Char Char"/>
    <w:basedOn w:val="Normal"/>
    <w:rsid w:val="00B04075"/>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rsid w:val="00B04075"/>
    <w:pPr>
      <w:spacing w:after="160" w:line="240" w:lineRule="exact"/>
    </w:pPr>
    <w:rPr>
      <w:rFonts w:ascii="Arial" w:hAnsi="Arial" w:cs="Arial"/>
      <w:sz w:val="20"/>
      <w:szCs w:val="20"/>
    </w:rPr>
  </w:style>
  <w:style w:type="paragraph" w:customStyle="1" w:styleId="ListwNr1Char">
    <w:name w:val="List w/Nr 1 Char"/>
    <w:basedOn w:val="Normal"/>
    <w:rsid w:val="00B04075"/>
    <w:pPr>
      <w:spacing w:before="240" w:after="240"/>
    </w:pPr>
    <w:rPr>
      <w:sz w:val="24"/>
      <w:szCs w:val="24"/>
    </w:rPr>
  </w:style>
  <w:style w:type="paragraph" w:customStyle="1" w:styleId="Article">
    <w:name w:val="Article"/>
    <w:basedOn w:val="Normal"/>
    <w:next w:val="ListwNr1Char"/>
    <w:rsid w:val="00B04075"/>
    <w:pPr>
      <w:spacing w:before="360" w:after="240"/>
    </w:pPr>
    <w:rPr>
      <w:rFonts w:ascii="Times New Roman Bold" w:hAnsi="Times New Roman Bold"/>
      <w:b/>
      <w:sz w:val="24"/>
      <w:szCs w:val="24"/>
    </w:rPr>
  </w:style>
  <w:style w:type="paragraph" w:customStyle="1" w:styleId="Listwletters">
    <w:name w:val="List w/letters"/>
    <w:basedOn w:val="Normal"/>
    <w:rsid w:val="00B04075"/>
    <w:pPr>
      <w:spacing w:before="60" w:after="60"/>
    </w:pPr>
    <w:rPr>
      <w:sz w:val="24"/>
      <w:szCs w:val="24"/>
    </w:rPr>
  </w:style>
  <w:style w:type="paragraph" w:styleId="Subtitle">
    <w:name w:val="Subtitle"/>
    <w:basedOn w:val="Normal"/>
    <w:link w:val="SubtitleChar2"/>
    <w:uiPriority w:val="11"/>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59"/>
    <w:rsid w:val="00390B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uiPriority w:val="22"/>
    <w:qFormat/>
    <w:rsid w:val="004F1E5A"/>
    <w:rPr>
      <w:b/>
      <w:bCs/>
      <w:w w:val="100"/>
    </w:rPr>
  </w:style>
  <w:style w:type="paragraph" w:customStyle="1" w:styleId="CharChar11Char">
    <w:name w:val="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uiPriority w:val="99"/>
    <w:rsid w:val="00A84FF8"/>
    <w:rPr>
      <w:color w:val="800080"/>
      <w:u w:val="single"/>
    </w:rPr>
  </w:style>
  <w:style w:type="paragraph" w:customStyle="1" w:styleId="Char1">
    <w:name w:val="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b/>
      <w:szCs w:val="28"/>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2"/>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uiPriority w:val="9"/>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uiPriority w:val="9"/>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uiPriority w:val="9"/>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uiPriority w:val="99"/>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uiPriority w:val="1"/>
    <w:qFormat/>
    <w:rsid w:val="000A7206"/>
    <w:rPr>
      <w:rFonts w:ascii="Calibri" w:hAnsi="Calibri" w:cs="Cordia New"/>
      <w:sz w:val="22"/>
      <w:szCs w:val="22"/>
      <w:lang w:bidi="en-US"/>
    </w:rPr>
  </w:style>
  <w:style w:type="paragraph" w:styleId="Quote">
    <w:name w:val="Quote"/>
    <w:basedOn w:val="Normal"/>
    <w:next w:val="Normal"/>
    <w:link w:val="QuoteChar"/>
    <w:uiPriority w:val="29"/>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uiPriority w:val="30"/>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aliases w:val="BVI fnr, BVI fnr,(Footnote Reference),Footnote Reference/,Ref,de nota al pi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rPr>
  </w:style>
  <w:style w:type="character" w:customStyle="1" w:styleId="st1">
    <w:name w:val="st1"/>
    <w:basedOn w:val="DefaultParagraphFont"/>
    <w:rsid w:val="002E42B6"/>
  </w:style>
  <w:style w:type="paragraph" w:customStyle="1" w:styleId="CharCharCharCharCharChar1CharCharChar">
    <w:name w:val="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uiPriority w:val="99"/>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Char Char20"/>
    <w:rsid w:val="00577DAB"/>
    <w:rPr>
      <w:b/>
      <w:bCs/>
      <w:sz w:val="22"/>
      <w:szCs w:val="22"/>
      <w:lang w:val="en-US" w:eastAsia="en-US" w:bidi="ar-SA"/>
    </w:rPr>
  </w:style>
  <w:style w:type="character" w:customStyle="1" w:styleId="CharChar22">
    <w:name w:val="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1">
    <w:name w:val="Heading 21"/>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1"/>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hAnsi=".VnTime"/>
      <w:sz w:val="28"/>
      <w:szCs w:val="22"/>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eastAsia="SimSun"/>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afterLines="40" w:line="288" w:lineRule="auto"/>
    </w:pPr>
    <w:rPr>
      <w:rFonts w:ascii=".VnTime" w:eastAsia="SimSun" w:hAnsi=".VnTime"/>
      <w:b/>
      <w:sz w:val="26"/>
      <w:szCs w:val="26"/>
    </w:rPr>
  </w:style>
  <w:style w:type="paragraph" w:customStyle="1" w:styleId="n">
    <w:name w:val="n"/>
    <w:basedOn w:val="Heading2"/>
    <w:rsid w:val="00413FA5"/>
    <w:pPr>
      <w:spacing w:beforeLines="40" w:afterLines="40"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afterLines="40"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afterLines="40"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rPr>
  </w:style>
  <w:style w:type="character" w:customStyle="1" w:styleId="MucchinhChar">
    <w:name w:val="Muc chinh Char"/>
    <w:basedOn w:val="DefaultParagraphFont"/>
    <w:rsid w:val="00413FA5"/>
    <w:rPr>
      <w:rFonts w:ascii=".VnTime" w:hAnsi=".VnTime" w:cs=".Vn3DH"/>
      <w:b/>
      <w:bCs/>
      <w:noProof w:val="0"/>
      <w:color w:val="000000"/>
      <w:sz w:val="28"/>
      <w:szCs w:val="28"/>
      <w:lang w:val="en-US"/>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sz w:val="24"/>
      <w:lang w:val="en-US"/>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b/>
      <w:bCs/>
      <w:i/>
      <w:iCs/>
      <w:color w:val="4F81BD"/>
      <w:szCs w:val="26"/>
      <w:lang w:bidi="ar-SA"/>
    </w:rPr>
  </w:style>
  <w:style w:type="character" w:customStyle="1" w:styleId="ngChar">
    <w:name w:val="ng Char"/>
    <w:basedOn w:val="nChar"/>
    <w:rsid w:val="00413FA5"/>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hAnsi=".VnTimeH"/>
      <w:bCs/>
      <w:spacing w:val="40"/>
      <w:sz w:val="28"/>
      <w:szCs w:val="32"/>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afterLines="40"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szCs w:val="28"/>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rPr>
  </w:style>
  <w:style w:type="character" w:customStyle="1" w:styleId="1noidungChar">
    <w:name w:val="1 noi dung Char"/>
    <w:link w:val="1noidung"/>
    <w:rsid w:val="00496E8D"/>
    <w:rPr>
      <w:rFonts w:ascii="Arial" w:hAnsi="Arial"/>
      <w:sz w:val="24"/>
      <w:lang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dxa"/>
      <w:tblCellMar>
        <w:top w:w="0" w:type="dxa"/>
        <w:left w:w="108" w:type="dxa"/>
        <w:bottom w:w="0" w:type="dxa"/>
        <w:right w:w="108" w:type="dxa"/>
      </w:tblCellMar>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B576EB"/>
    <w:pPr>
      <w:spacing w:after="160" w:line="240" w:lineRule="exact"/>
    </w:pPr>
    <w:rPr>
      <w:noProof/>
      <w:sz w:val="20"/>
      <w:szCs w:val="20"/>
      <w:lang w:val="en-AU"/>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B576EB"/>
    <w:pPr>
      <w:spacing w:after="160" w:line="240" w:lineRule="exact"/>
    </w:pPr>
    <w:rPr>
      <w:noProof/>
      <w:sz w:val="20"/>
      <w:szCs w:val="20"/>
      <w:lang w:val="en-AU"/>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uiPriority w:val="59"/>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0E0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uiPriority w:val="99"/>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b/>
      <w:bCs/>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hAnsi=".VnHelvetIns"/>
      <w:sz w:val="26"/>
      <w:szCs w:val="26"/>
    </w:rPr>
  </w:style>
  <w:style w:type="character" w:customStyle="1" w:styleId="eCharCharChar">
    <w:name w:val="e Char Char Char"/>
    <w:basedOn w:val="aCharCharChar"/>
    <w:link w:val="eCharChar"/>
    <w:locked/>
    <w:rsid w:val="00D52808"/>
    <w:rPr>
      <w:rFonts w:ascii=".VnAvantH" w:hAnsi=".VnAvantH"/>
      <w:b/>
      <w:sz w:val="22"/>
      <w:szCs w:val="22"/>
    </w:rPr>
  </w:style>
  <w:style w:type="character" w:customStyle="1" w:styleId="17CharChar">
    <w:name w:val="17 Char Char"/>
    <w:basedOn w:val="eCharCharChar"/>
    <w:link w:val="17Char"/>
    <w:locked/>
    <w:rsid w:val="00D52808"/>
    <w:rPr>
      <w:sz w:val="26"/>
      <w:szCs w:val="26"/>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bCs/>
      <w:iCs/>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style>
  <w:style w:type="paragraph" w:customStyle="1" w:styleId="73">
    <w:name w:val="7.3"/>
    <w:basedOn w:val="72"/>
    <w:rsid w:val="00D52808"/>
  </w:style>
  <w:style w:type="character" w:customStyle="1" w:styleId="EndnoteTextChar2">
    <w:name w:val="Endnote Text Char2"/>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link w:val="BodyText4Char"/>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hAnsi=".VnArial"/>
      <w:b/>
      <w:spacing w:val="28"/>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sz w:val="26"/>
      <w:szCs w:val="26"/>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rPr>
  </w:style>
  <w:style w:type="character" w:customStyle="1" w:styleId="10CachdongChar">
    <w:name w:val="10. Cach dong Char"/>
    <w:link w:val="10Cachdong"/>
    <w:rsid w:val="00454132"/>
    <w:rPr>
      <w:rFonts w:eastAsia="Batang"/>
      <w:sz w:val="28"/>
      <w:szCs w:val="26"/>
      <w:lang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locked/>
    <w:rsid w:val="00D84405"/>
    <w:rPr>
      <w:rFonts w:cs="Times New Roman"/>
    </w:rPr>
  </w:style>
  <w:style w:type="character" w:customStyle="1" w:styleId="BalloonTextChar">
    <w:name w:val="Balloon Text Char"/>
    <w:basedOn w:val="DefaultParagraphFont"/>
    <w:uiPriority w:val="99"/>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rPr>
  </w:style>
  <w:style w:type="character" w:customStyle="1" w:styleId="muc11Char">
    <w:name w:val="muc_11 Char"/>
    <w:link w:val="muc11"/>
    <w:rsid w:val="00475112"/>
    <w:rPr>
      <w:rFonts w:ascii="Arial" w:eastAsia="SimSun" w:hAnsi="Arial"/>
      <w:b/>
      <w:bCs/>
      <w:noProof/>
      <w:color w:val="000000"/>
      <w:sz w:val="22"/>
      <w:szCs w:val="22"/>
      <w:lang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511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45"/>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uiPriority w:val="99"/>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afterLines="80"/>
      <w:jc w:val="both"/>
    </w:pPr>
    <w:rPr>
      <w:rFonts w:ascii="Arial Narrow" w:eastAsia="Calibri" w:hAnsi="Arial Narrow"/>
      <w:sz w:val="20"/>
      <w:szCs w:val="20"/>
    </w:rPr>
  </w:style>
  <w:style w:type="character" w:customStyle="1" w:styleId="FAATableTextChar">
    <w:name w:val="FAA_Table Text Char"/>
    <w:link w:val="FAATableText"/>
    <w:locked/>
    <w:rsid w:val="00B946D3"/>
    <w:rPr>
      <w:rFonts w:ascii="Arial Narrow" w:eastAsia="Calibri" w:hAnsi="Arial Narrow"/>
      <w:lang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1"/>
    <w:rsid w:val="00C962CB"/>
    <w:rPr>
      <w:rFonts w:ascii="Calibri" w:eastAsia="Calibri" w:hAnsi="Calibri"/>
      <w:sz w:val="22"/>
      <w:szCs w:val="22"/>
      <w:lang w:val="en-US" w:eastAsia="en-US" w:bidi="ar-SA"/>
    </w:rPr>
  </w:style>
  <w:style w:type="paragraph" w:customStyle="1" w:styleId="listparagraph">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rPr>
  </w:style>
  <w:style w:type="character" w:customStyle="1" w:styleId="NormalWebChar">
    <w:name w:val="Normal (Web) Char"/>
    <w:link w:val="NormalWeb"/>
    <w:uiPriority w:val="99"/>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rPr>
  </w:style>
  <w:style w:type="character" w:customStyle="1" w:styleId="Heading12">
    <w:name w:val="Heading #1"/>
    <w:basedOn w:val="Heading10"/>
    <w:rsid w:val="0046733C"/>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style>
  <w:style w:type="character" w:customStyle="1" w:styleId="Bodytext240">
    <w:name w:val="Body text24"/>
    <w:basedOn w:val="Bodytext1"/>
    <w:rsid w:val="0046733C"/>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rPr>
  </w:style>
  <w:style w:type="character" w:customStyle="1" w:styleId="Headerorfooter3">
    <w:name w:val="Header or footer3"/>
    <w:basedOn w:val="Headerorfooter"/>
    <w:rsid w:val="0046733C"/>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style>
  <w:style w:type="character" w:customStyle="1" w:styleId="Bodytext151">
    <w:name w:val="Body text15"/>
    <w:basedOn w:val="Bodytext1"/>
    <w:rsid w:val="0046733C"/>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rPr>
  </w:style>
  <w:style w:type="character" w:customStyle="1" w:styleId="Bodytext141">
    <w:name w:val="Body text14"/>
    <w:basedOn w:val="Bodytext1"/>
    <w:rsid w:val="0046733C"/>
  </w:style>
  <w:style w:type="character" w:customStyle="1" w:styleId="Bodytext131">
    <w:name w:val="Body text13"/>
    <w:basedOn w:val="Bodytext1"/>
    <w:rsid w:val="0046733C"/>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0">
    <w:name w:val="Heading #2_"/>
    <w:link w:val="Heading210"/>
    <w:locked/>
    <w:rsid w:val="0046733C"/>
    <w:rPr>
      <w:b/>
      <w:bCs/>
      <w:shd w:val="clear" w:color="auto" w:fill="FFFFFF"/>
      <w:lang w:bidi="ar-SA"/>
    </w:rPr>
  </w:style>
  <w:style w:type="paragraph" w:customStyle="1" w:styleId="Heading210">
    <w:name w:val="Heading #21"/>
    <w:basedOn w:val="Normal"/>
    <w:link w:val="Heading20"/>
    <w:rsid w:val="0046733C"/>
    <w:pPr>
      <w:widowControl w:val="0"/>
      <w:shd w:val="clear" w:color="auto" w:fill="FFFFFF"/>
      <w:spacing w:line="379" w:lineRule="exact"/>
      <w:jc w:val="both"/>
      <w:outlineLvl w:val="1"/>
    </w:pPr>
    <w:rPr>
      <w:b/>
      <w:bCs/>
      <w:sz w:val="20"/>
      <w:szCs w:val="20"/>
      <w:shd w:val="clear" w:color="auto" w:fill="FFFFFF"/>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rPr>
  </w:style>
  <w:style w:type="character" w:customStyle="1" w:styleId="Tablecaption33">
    <w:name w:val="Table caption (3)3"/>
    <w:basedOn w:val="Tablecaption3"/>
    <w:rsid w:val="0046733C"/>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style>
  <w:style w:type="character" w:customStyle="1" w:styleId="Bodytext111">
    <w:name w:val="Body text11"/>
    <w:basedOn w:val="Bodytext1"/>
    <w:rsid w:val="0046733C"/>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style>
  <w:style w:type="character" w:customStyle="1" w:styleId="Heading22">
    <w:name w:val="Heading #2"/>
    <w:basedOn w:val="Heading20"/>
    <w:rsid w:val="0046733C"/>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bCs/>
      <w:shd w:val="clear" w:color="auto" w:fill="FFFFFF"/>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rPr>
  </w:style>
  <w:style w:type="paragraph" w:customStyle="1" w:styleId="muc2so">
    <w:name w:val="muc 2 so"/>
    <w:basedOn w:val="Heading2"/>
    <w:rsid w:val="006E37DA"/>
    <w:pPr>
      <w:spacing w:before="60" w:after="60" w:line="312" w:lineRule="auto"/>
    </w:pPr>
    <w:rPr>
      <w:rFonts w:cs="Arial"/>
      <w:bCs w:val="0"/>
      <w:i/>
      <w:sz w:val="30"/>
      <w:szCs w:val="28"/>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Char Char Char Char Char Char Char Char"/>
    <w:rsid w:val="002E27E4"/>
    <w:rPr>
      <w:sz w:val="24"/>
      <w:szCs w:val="24"/>
    </w:rPr>
  </w:style>
  <w:style w:type="character" w:customStyle="1" w:styleId="CharCharChar2">
    <w:name w:val="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sz w:val="26"/>
      <w:szCs w:val="26"/>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bidi="ar-SA"/>
    </w:rPr>
  </w:style>
  <w:style w:type="character" w:customStyle="1" w:styleId="1ngoacChar">
    <w:name w:val="1 ngoac Char"/>
    <w:basedOn w:val="88Char"/>
    <w:link w:val="1ngoac"/>
    <w:rsid w:val="001A0652"/>
    <w:rPr>
      <w:rFonts w:cs="Arial"/>
      <w:lang w:val="en-US" w:eastAsia="en-US"/>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cs="Arial"/>
      <w:lang w:val="en-US" w:eastAsia="en-US"/>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rPr>
  </w:style>
  <w:style w:type="character" w:customStyle="1" w:styleId="ANgoacChar">
    <w:name w:val="A_Ngoac Char"/>
    <w:link w:val="ANgoac"/>
    <w:rsid w:val="00EF05F5"/>
    <w:rPr>
      <w:rFonts w:ascii="Arial" w:hAnsi="Arial"/>
      <w:sz w:val="24"/>
      <w:szCs w:val="24"/>
      <w:lang w:bidi="ar-SA"/>
    </w:rPr>
  </w:style>
  <w:style w:type="character" w:customStyle="1" w:styleId="248Char">
    <w:name w:val="24/8 Char"/>
    <w:link w:val="248"/>
    <w:rsid w:val="00EF05F5"/>
    <w:rPr>
      <w:rFonts w:ascii="Arial" w:hAnsi="Arial"/>
      <w:bCs/>
      <w:sz w:val="24"/>
      <w:szCs w:val="24"/>
      <w:lang w:bidi="ar-SA"/>
    </w:rPr>
  </w:style>
  <w:style w:type="paragraph" w:customStyle="1" w:styleId="0Bang">
    <w:name w:val="0/Bang"/>
    <w:basedOn w:val="016"/>
    <w:link w:val="0BangChar"/>
    <w:rsid w:val="00EF05F5"/>
    <w:pPr>
      <w:spacing w:after="120"/>
      <w:jc w:val="center"/>
    </w:pPr>
  </w:style>
  <w:style w:type="paragraph" w:customStyle="1" w:styleId="368">
    <w:name w:val="36/8"/>
    <w:basedOn w:val="248"/>
    <w:link w:val="368Char"/>
    <w:rsid w:val="00EF05F5"/>
    <w:pPr>
      <w:tabs>
        <w:tab w:val="clear" w:pos="1814"/>
        <w:tab w:val="left" w:pos="2268"/>
      </w:tabs>
      <w:spacing w:after="120"/>
      <w:ind w:left="2268"/>
    </w:pPr>
    <w:rPr>
      <w:rFonts w:cs="Arial"/>
    </w:rPr>
  </w:style>
  <w:style w:type="character" w:customStyle="1" w:styleId="368Char">
    <w:name w:val="36/8 Char"/>
    <w:basedOn w:val="248Char"/>
    <w:link w:val="368"/>
    <w:rsid w:val="00EF05F5"/>
    <w:rPr>
      <w:rFonts w:cs="Arial"/>
      <w:lang w:val="en-US" w:eastAsia="en-US"/>
    </w:rPr>
  </w:style>
  <w:style w:type="character" w:customStyle="1" w:styleId="08Char">
    <w:name w:val="0/8 Char"/>
    <w:link w:val="08"/>
    <w:rsid w:val="00EF05F5"/>
    <w:rPr>
      <w:rFonts w:ascii="Arial" w:hAnsi="Arial"/>
      <w:sz w:val="24"/>
      <w:lang w:bidi="ar-SA"/>
    </w:rPr>
  </w:style>
  <w:style w:type="character" w:customStyle="1" w:styleId="0BangChar">
    <w:name w:val="0/Bang Char"/>
    <w:link w:val="0Bang"/>
    <w:rsid w:val="00EF05F5"/>
    <w:rPr>
      <w:rFonts w:ascii="Arial" w:hAnsi="Arial"/>
      <w:b/>
      <w:sz w:val="24"/>
      <w:lang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rPr>
  </w:style>
  <w:style w:type="character" w:customStyle="1" w:styleId="BChuongMLChar">
    <w:name w:val="B_Chuong.ML Char"/>
    <w:link w:val="BChuongML"/>
    <w:rsid w:val="00EF05F5"/>
    <w:rPr>
      <w:rFonts w:ascii="Arial" w:eastAsia="Calibri" w:hAnsi="Arial"/>
      <w:b/>
      <w:sz w:val="24"/>
      <w:szCs w:val="22"/>
      <w:lang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rPr>
  </w:style>
  <w:style w:type="character" w:customStyle="1" w:styleId="BPhanMuclucChar">
    <w:name w:val="B_Phan.Mucluc Char"/>
    <w:link w:val="BPhanMucluc"/>
    <w:rsid w:val="00EF05F5"/>
    <w:rPr>
      <w:rFonts w:ascii="Arial" w:eastAsia="Calibri" w:hAnsi="Arial"/>
      <w:b/>
      <w:sz w:val="24"/>
      <w:szCs w:val="22"/>
      <w:lang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rPr>
  </w:style>
  <w:style w:type="character" w:customStyle="1" w:styleId="NORMAL1CharChar">
    <w:name w:val="NORMAL 1 Char Char"/>
    <w:link w:val="NORMAL12"/>
    <w:rsid w:val="004C4A6D"/>
    <w:rPr>
      <w:rFonts w:ascii="Arial" w:eastAsia="MS Mincho" w:hAnsi="Arial"/>
      <w:snapToGrid w:val="0"/>
      <w:sz w:val="24"/>
      <w:szCs w:val="24"/>
      <w:lang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character" w:customStyle="1" w:styleId="notranslate">
    <w:name w:val="notranslate"/>
    <w:basedOn w:val="DefaultParagraphFont"/>
    <w:rsid w:val="00C72325"/>
  </w:style>
  <w:style w:type="character" w:customStyle="1" w:styleId="FinalFootnoteTextChar">
    <w:name w:val="Final Footnote Text Char"/>
    <w:aliases w:val="GM_Fußnotentext Char,Footnote text Char,fn Char,Schriftart: 9 pt Char,Schriftart: 10 pt Char,Schriftart: 8 pt Char,WB-Fußnotentext Char,Footnote Text 2 Char,Footnotes Char1,ft Char,fn cafc Char,Footnote ak Char1"/>
    <w:rsid w:val="00A55F13"/>
    <w:rPr>
      <w:rFonts w:ascii="Cambria Math" w:eastAsia="Cambria Math" w:hAnsi="Cambria Math"/>
      <w:lang w:eastAsia="en-GB" w:bidi="ar-SA"/>
    </w:rPr>
  </w:style>
  <w:style w:type="paragraph" w:customStyle="1" w:styleId="Contact">
    <w:name w:val="Contact"/>
    <w:basedOn w:val="Normal"/>
    <w:next w:val="Normal"/>
    <w:rsid w:val="00114C73"/>
    <w:pPr>
      <w:spacing w:before="480"/>
      <w:ind w:left="567" w:hanging="567"/>
    </w:pPr>
    <w:rPr>
      <w:sz w:val="24"/>
      <w:szCs w:val="20"/>
      <w:lang w:val="en-GB"/>
    </w:rPr>
  </w:style>
  <w:style w:type="paragraph" w:customStyle="1" w:styleId="ListBullet1">
    <w:name w:val="List Bullet 1"/>
    <w:basedOn w:val="Normal"/>
    <w:rsid w:val="00114C73"/>
    <w:pPr>
      <w:numPr>
        <w:numId w:val="27"/>
      </w:numPr>
      <w:spacing w:after="240"/>
      <w:jc w:val="both"/>
    </w:pPr>
    <w:rPr>
      <w:sz w:val="24"/>
      <w:szCs w:val="20"/>
      <w:lang w:val="en-GB"/>
    </w:rPr>
  </w:style>
  <w:style w:type="paragraph" w:customStyle="1" w:styleId="ListDash">
    <w:name w:val="List Dash"/>
    <w:basedOn w:val="Normal"/>
    <w:rsid w:val="00114C73"/>
    <w:pPr>
      <w:numPr>
        <w:numId w:val="28"/>
      </w:numPr>
      <w:spacing w:after="240"/>
      <w:jc w:val="both"/>
    </w:pPr>
    <w:rPr>
      <w:sz w:val="24"/>
      <w:szCs w:val="20"/>
      <w:lang w:val="en-GB"/>
    </w:rPr>
  </w:style>
  <w:style w:type="paragraph" w:customStyle="1" w:styleId="ListDash1">
    <w:name w:val="List Dash 1"/>
    <w:basedOn w:val="Normal"/>
    <w:rsid w:val="00114C73"/>
    <w:pPr>
      <w:numPr>
        <w:numId w:val="29"/>
      </w:numPr>
      <w:spacing w:after="240"/>
      <w:jc w:val="both"/>
    </w:pPr>
    <w:rPr>
      <w:sz w:val="24"/>
      <w:szCs w:val="20"/>
      <w:lang w:val="en-GB"/>
    </w:rPr>
  </w:style>
  <w:style w:type="paragraph" w:customStyle="1" w:styleId="ListDash2">
    <w:name w:val="List Dash 2"/>
    <w:basedOn w:val="Normal"/>
    <w:rsid w:val="00114C73"/>
    <w:pPr>
      <w:numPr>
        <w:numId w:val="30"/>
      </w:numPr>
      <w:spacing w:after="240"/>
      <w:jc w:val="both"/>
    </w:pPr>
    <w:rPr>
      <w:sz w:val="24"/>
      <w:szCs w:val="20"/>
      <w:lang w:val="en-GB"/>
    </w:rPr>
  </w:style>
  <w:style w:type="paragraph" w:customStyle="1" w:styleId="ListDash3">
    <w:name w:val="List Dash 3"/>
    <w:basedOn w:val="Normal"/>
    <w:rsid w:val="00114C73"/>
    <w:pPr>
      <w:numPr>
        <w:numId w:val="31"/>
      </w:numPr>
      <w:spacing w:after="240"/>
      <w:jc w:val="both"/>
    </w:pPr>
    <w:rPr>
      <w:sz w:val="24"/>
      <w:szCs w:val="20"/>
      <w:lang w:val="en-GB"/>
    </w:rPr>
  </w:style>
  <w:style w:type="paragraph" w:customStyle="1" w:styleId="ListDash4">
    <w:name w:val="List Dash 4"/>
    <w:basedOn w:val="Normal"/>
    <w:rsid w:val="00114C73"/>
    <w:pPr>
      <w:numPr>
        <w:numId w:val="32"/>
      </w:numPr>
      <w:spacing w:after="240"/>
      <w:jc w:val="both"/>
    </w:pPr>
    <w:rPr>
      <w:sz w:val="24"/>
      <w:szCs w:val="20"/>
      <w:lang w:val="en-GB"/>
    </w:rPr>
  </w:style>
  <w:style w:type="paragraph" w:customStyle="1" w:styleId="ListNumber10">
    <w:name w:val="List Number 1"/>
    <w:basedOn w:val="Normal"/>
    <w:rsid w:val="00114C73"/>
    <w:pPr>
      <w:numPr>
        <w:numId w:val="33"/>
      </w:numPr>
      <w:spacing w:after="240"/>
      <w:jc w:val="both"/>
    </w:pPr>
    <w:rPr>
      <w:sz w:val="24"/>
      <w:szCs w:val="20"/>
      <w:lang w:val="en-GB"/>
    </w:rPr>
  </w:style>
  <w:style w:type="paragraph" w:customStyle="1" w:styleId="ListNumberLevel2">
    <w:name w:val="List Number (Level 2)"/>
    <w:basedOn w:val="Normal"/>
    <w:rsid w:val="00114C73"/>
    <w:pPr>
      <w:tabs>
        <w:tab w:val="num" w:pos="1417"/>
      </w:tabs>
      <w:spacing w:after="240"/>
      <w:ind w:left="1417" w:hanging="708"/>
      <w:jc w:val="both"/>
    </w:pPr>
    <w:rPr>
      <w:sz w:val="24"/>
      <w:szCs w:val="20"/>
      <w:lang w:val="en-GB"/>
    </w:rPr>
  </w:style>
  <w:style w:type="paragraph" w:customStyle="1" w:styleId="ListNumber1Level2">
    <w:name w:val="List Number 1 (Level 2)"/>
    <w:basedOn w:val="Normal"/>
    <w:rsid w:val="00114C73"/>
    <w:pPr>
      <w:numPr>
        <w:ilvl w:val="1"/>
        <w:numId w:val="33"/>
      </w:numPr>
      <w:spacing w:after="240"/>
      <w:jc w:val="both"/>
    </w:pPr>
    <w:rPr>
      <w:sz w:val="24"/>
      <w:szCs w:val="20"/>
      <w:lang w:val="en-GB"/>
    </w:rPr>
  </w:style>
  <w:style w:type="paragraph" w:customStyle="1" w:styleId="ListNumber2Level2">
    <w:name w:val="List Number 2 (Level 2)"/>
    <w:basedOn w:val="Normal"/>
    <w:rsid w:val="00114C73"/>
    <w:pPr>
      <w:tabs>
        <w:tab w:val="num" w:pos="2494"/>
      </w:tabs>
      <w:spacing w:after="240"/>
      <w:ind w:left="2494" w:hanging="708"/>
      <w:jc w:val="both"/>
    </w:pPr>
    <w:rPr>
      <w:sz w:val="24"/>
      <w:szCs w:val="20"/>
      <w:lang w:val="en-GB"/>
    </w:rPr>
  </w:style>
  <w:style w:type="paragraph" w:customStyle="1" w:styleId="ListNumber3Level2">
    <w:name w:val="List Number 3 (Level 2)"/>
    <w:basedOn w:val="Normal"/>
    <w:rsid w:val="00114C73"/>
    <w:pPr>
      <w:tabs>
        <w:tab w:val="num" w:pos="3333"/>
      </w:tabs>
      <w:spacing w:after="240"/>
      <w:ind w:left="3333" w:hanging="708"/>
      <w:jc w:val="both"/>
    </w:pPr>
    <w:rPr>
      <w:sz w:val="24"/>
      <w:szCs w:val="20"/>
      <w:lang w:val="en-GB"/>
    </w:rPr>
  </w:style>
  <w:style w:type="paragraph" w:customStyle="1" w:styleId="ListNumber4Level2">
    <w:name w:val="List Number 4 (Level 2)"/>
    <w:basedOn w:val="Normal"/>
    <w:rsid w:val="00114C73"/>
    <w:pPr>
      <w:tabs>
        <w:tab w:val="num" w:pos="4297"/>
      </w:tabs>
      <w:spacing w:after="240"/>
      <w:ind w:left="4297" w:hanging="708"/>
      <w:jc w:val="both"/>
    </w:pPr>
    <w:rPr>
      <w:sz w:val="24"/>
      <w:szCs w:val="20"/>
      <w:lang w:val="en-GB"/>
    </w:rPr>
  </w:style>
  <w:style w:type="paragraph" w:customStyle="1" w:styleId="ListNumberLevel3">
    <w:name w:val="List Number (Level 3)"/>
    <w:basedOn w:val="Normal"/>
    <w:rsid w:val="00114C73"/>
    <w:pPr>
      <w:tabs>
        <w:tab w:val="num" w:pos="2126"/>
      </w:tabs>
      <w:spacing w:after="240"/>
      <w:ind w:left="2126" w:hanging="709"/>
      <w:jc w:val="both"/>
    </w:pPr>
    <w:rPr>
      <w:sz w:val="24"/>
      <w:szCs w:val="20"/>
      <w:lang w:val="en-GB"/>
    </w:rPr>
  </w:style>
  <w:style w:type="paragraph" w:customStyle="1" w:styleId="ListNumber1Level3">
    <w:name w:val="List Number 1 (Level 3)"/>
    <w:basedOn w:val="Normal"/>
    <w:rsid w:val="00114C73"/>
    <w:pPr>
      <w:numPr>
        <w:ilvl w:val="2"/>
        <w:numId w:val="33"/>
      </w:numPr>
      <w:spacing w:after="240"/>
      <w:jc w:val="both"/>
    </w:pPr>
    <w:rPr>
      <w:sz w:val="24"/>
      <w:szCs w:val="20"/>
      <w:lang w:val="en-GB"/>
    </w:rPr>
  </w:style>
  <w:style w:type="paragraph" w:customStyle="1" w:styleId="ListNumber2Level3">
    <w:name w:val="List Number 2 (Level 3)"/>
    <w:basedOn w:val="Normal"/>
    <w:rsid w:val="00114C73"/>
    <w:pPr>
      <w:tabs>
        <w:tab w:val="num" w:pos="3203"/>
      </w:tabs>
      <w:spacing w:after="240"/>
      <w:ind w:left="3203" w:hanging="709"/>
      <w:jc w:val="both"/>
    </w:pPr>
    <w:rPr>
      <w:sz w:val="24"/>
      <w:szCs w:val="20"/>
      <w:lang w:val="en-GB"/>
    </w:rPr>
  </w:style>
  <w:style w:type="paragraph" w:customStyle="1" w:styleId="ListNumber3Level3">
    <w:name w:val="List Number 3 (Level 3)"/>
    <w:basedOn w:val="Normal"/>
    <w:rsid w:val="00114C73"/>
    <w:pPr>
      <w:tabs>
        <w:tab w:val="num" w:pos="4042"/>
      </w:tabs>
      <w:spacing w:after="240"/>
      <w:ind w:left="4042" w:hanging="709"/>
      <w:jc w:val="both"/>
    </w:pPr>
    <w:rPr>
      <w:sz w:val="24"/>
      <w:szCs w:val="20"/>
      <w:lang w:val="en-GB"/>
    </w:rPr>
  </w:style>
  <w:style w:type="paragraph" w:customStyle="1" w:styleId="ListNumber4Level3">
    <w:name w:val="List Number 4 (Level 3)"/>
    <w:basedOn w:val="Normal"/>
    <w:rsid w:val="00114C73"/>
    <w:pPr>
      <w:tabs>
        <w:tab w:val="num" w:pos="5006"/>
      </w:tabs>
      <w:spacing w:after="240"/>
      <w:ind w:left="5006" w:hanging="709"/>
      <w:jc w:val="both"/>
    </w:pPr>
    <w:rPr>
      <w:sz w:val="24"/>
      <w:szCs w:val="20"/>
      <w:lang w:val="en-GB"/>
    </w:rPr>
  </w:style>
  <w:style w:type="paragraph" w:customStyle="1" w:styleId="ListNumberLevel4">
    <w:name w:val="List Number (Level 4)"/>
    <w:basedOn w:val="Normal"/>
    <w:rsid w:val="00114C73"/>
    <w:pPr>
      <w:tabs>
        <w:tab w:val="num" w:pos="2835"/>
      </w:tabs>
      <w:spacing w:after="240"/>
      <w:ind w:left="2835" w:hanging="709"/>
      <w:jc w:val="both"/>
    </w:pPr>
    <w:rPr>
      <w:sz w:val="24"/>
      <w:szCs w:val="20"/>
      <w:lang w:val="en-GB"/>
    </w:rPr>
  </w:style>
  <w:style w:type="paragraph" w:customStyle="1" w:styleId="ListNumber1Level4">
    <w:name w:val="List Number 1 (Level 4)"/>
    <w:basedOn w:val="Normal"/>
    <w:rsid w:val="00114C73"/>
    <w:pPr>
      <w:numPr>
        <w:ilvl w:val="3"/>
        <w:numId w:val="33"/>
      </w:numPr>
      <w:spacing w:after="240"/>
      <w:jc w:val="both"/>
    </w:pPr>
    <w:rPr>
      <w:sz w:val="24"/>
      <w:szCs w:val="20"/>
      <w:lang w:val="en-GB"/>
    </w:rPr>
  </w:style>
  <w:style w:type="paragraph" w:customStyle="1" w:styleId="ListNumber2Level4">
    <w:name w:val="List Number 2 (Level 4)"/>
    <w:basedOn w:val="Normal"/>
    <w:rsid w:val="00114C73"/>
    <w:pPr>
      <w:tabs>
        <w:tab w:val="num" w:pos="3912"/>
      </w:tabs>
      <w:spacing w:after="240"/>
      <w:ind w:left="3912" w:hanging="709"/>
      <w:jc w:val="both"/>
    </w:pPr>
    <w:rPr>
      <w:sz w:val="24"/>
      <w:szCs w:val="20"/>
      <w:lang w:val="en-GB"/>
    </w:rPr>
  </w:style>
  <w:style w:type="paragraph" w:customStyle="1" w:styleId="ListNumber3Level4">
    <w:name w:val="List Number 3 (Level 4)"/>
    <w:basedOn w:val="Normal"/>
    <w:rsid w:val="00114C73"/>
    <w:pPr>
      <w:tabs>
        <w:tab w:val="num" w:pos="4751"/>
      </w:tabs>
      <w:spacing w:after="240"/>
      <w:ind w:left="4751" w:hanging="709"/>
      <w:jc w:val="both"/>
    </w:pPr>
    <w:rPr>
      <w:sz w:val="24"/>
      <w:szCs w:val="20"/>
      <w:lang w:val="en-GB"/>
    </w:rPr>
  </w:style>
  <w:style w:type="paragraph" w:customStyle="1" w:styleId="ListNumber4Level4">
    <w:name w:val="List Number 4 (Level 4)"/>
    <w:basedOn w:val="Normal"/>
    <w:rsid w:val="00114C73"/>
    <w:pPr>
      <w:tabs>
        <w:tab w:val="num" w:pos="5715"/>
      </w:tabs>
      <w:spacing w:after="240"/>
      <w:ind w:left="5715" w:hanging="709"/>
      <w:jc w:val="both"/>
    </w:pPr>
    <w:rPr>
      <w:sz w:val="24"/>
      <w:szCs w:val="20"/>
      <w:lang w:val="en-GB"/>
    </w:rPr>
  </w:style>
  <w:style w:type="paragraph" w:customStyle="1" w:styleId="Text4">
    <w:name w:val="Text 4"/>
    <w:basedOn w:val="Normal"/>
    <w:rsid w:val="00F473C1"/>
    <w:pPr>
      <w:spacing w:after="240"/>
      <w:ind w:left="2880"/>
      <w:jc w:val="both"/>
    </w:pPr>
    <w:rPr>
      <w:rFonts w:eastAsia="Malgun Gothic"/>
      <w:sz w:val="24"/>
      <w:szCs w:val="24"/>
      <w:lang w:val="en-GB" w:eastAsia="en-GB"/>
    </w:rPr>
  </w:style>
  <w:style w:type="paragraph" w:customStyle="1" w:styleId="Text1">
    <w:name w:val="Text 1"/>
    <w:basedOn w:val="Normal"/>
    <w:link w:val="Text1Znak"/>
    <w:rsid w:val="00F473C1"/>
    <w:pPr>
      <w:spacing w:after="240"/>
      <w:ind w:left="482"/>
      <w:jc w:val="both"/>
    </w:pPr>
    <w:rPr>
      <w:rFonts w:eastAsia="Malgun Gothic"/>
      <w:sz w:val="24"/>
      <w:szCs w:val="24"/>
      <w:lang w:val="en-GB" w:eastAsia="en-GB"/>
    </w:rPr>
  </w:style>
  <w:style w:type="paragraph" w:customStyle="1" w:styleId="Text2">
    <w:name w:val="Text 2"/>
    <w:basedOn w:val="Normal"/>
    <w:rsid w:val="00F473C1"/>
    <w:pPr>
      <w:tabs>
        <w:tab w:val="left" w:pos="2160"/>
      </w:tabs>
      <w:spacing w:after="240"/>
      <w:ind w:left="1077"/>
      <w:jc w:val="both"/>
    </w:pPr>
    <w:rPr>
      <w:rFonts w:eastAsia="Malgun Gothic"/>
      <w:sz w:val="24"/>
      <w:szCs w:val="24"/>
      <w:lang w:val="en-GB" w:eastAsia="en-GB"/>
    </w:rPr>
  </w:style>
  <w:style w:type="paragraph" w:customStyle="1" w:styleId="Text3">
    <w:name w:val="Text 3"/>
    <w:basedOn w:val="Normal"/>
    <w:rsid w:val="00F473C1"/>
    <w:pPr>
      <w:tabs>
        <w:tab w:val="left" w:pos="2302"/>
      </w:tabs>
      <w:spacing w:after="240"/>
      <w:ind w:left="1916"/>
      <w:jc w:val="both"/>
    </w:pPr>
    <w:rPr>
      <w:rFonts w:eastAsia="Malgun Gothic"/>
      <w:sz w:val="24"/>
      <w:szCs w:val="24"/>
      <w:lang w:val="en-GB" w:eastAsia="en-GB"/>
    </w:rPr>
  </w:style>
  <w:style w:type="paragraph" w:customStyle="1" w:styleId="AddressTL">
    <w:name w:val="AddressTL"/>
    <w:basedOn w:val="Normal"/>
    <w:next w:val="Normal"/>
    <w:rsid w:val="00F473C1"/>
    <w:pPr>
      <w:spacing w:after="720"/>
    </w:pPr>
    <w:rPr>
      <w:rFonts w:eastAsia="Malgun Gothic"/>
      <w:sz w:val="24"/>
      <w:szCs w:val="24"/>
      <w:lang w:val="en-GB" w:eastAsia="en-GB"/>
    </w:rPr>
  </w:style>
  <w:style w:type="paragraph" w:customStyle="1" w:styleId="AddressTR">
    <w:name w:val="AddressTR"/>
    <w:basedOn w:val="Normal"/>
    <w:next w:val="Normal"/>
    <w:rsid w:val="00F473C1"/>
    <w:pPr>
      <w:spacing w:after="720"/>
      <w:ind w:left="5103"/>
    </w:pPr>
    <w:rPr>
      <w:rFonts w:eastAsia="Malgun Gothic"/>
      <w:sz w:val="24"/>
      <w:szCs w:val="24"/>
      <w:lang w:val="en-GB" w:eastAsia="en-GB"/>
    </w:rPr>
  </w:style>
  <w:style w:type="character" w:customStyle="1" w:styleId="TextoindependienteCarChar">
    <w:name w:val="Texto independiente Car Char"/>
    <w:aliases w:val="Car1 Car Char Char"/>
    <w:rsid w:val="00F473C1"/>
    <w:rPr>
      <w:rFonts w:eastAsia="Malgun Gothic"/>
      <w:sz w:val="24"/>
      <w:szCs w:val="24"/>
      <w:lang w:val="en-GB" w:eastAsia="en-GB"/>
    </w:rPr>
  </w:style>
  <w:style w:type="paragraph" w:customStyle="1" w:styleId="Enclosures">
    <w:name w:val="Enclosures"/>
    <w:basedOn w:val="Normal"/>
    <w:next w:val="Participants"/>
    <w:rsid w:val="00F473C1"/>
    <w:pPr>
      <w:keepNext/>
      <w:keepLines/>
      <w:tabs>
        <w:tab w:val="left" w:pos="5642"/>
      </w:tabs>
      <w:spacing w:before="480"/>
      <w:ind w:left="1792" w:hanging="1792"/>
    </w:pPr>
    <w:rPr>
      <w:rFonts w:eastAsia="Malgun Gothic"/>
      <w:sz w:val="24"/>
      <w:szCs w:val="24"/>
      <w:lang w:val="en-GB" w:eastAsia="en-GB"/>
    </w:rPr>
  </w:style>
  <w:style w:type="paragraph" w:customStyle="1" w:styleId="Participants">
    <w:name w:val="Participants"/>
    <w:basedOn w:val="Normal"/>
    <w:next w:val="Copies"/>
    <w:rsid w:val="00F473C1"/>
    <w:pPr>
      <w:tabs>
        <w:tab w:val="left" w:pos="2512"/>
        <w:tab w:val="left" w:pos="2762"/>
        <w:tab w:val="left" w:pos="5642"/>
        <w:tab w:val="left" w:pos="6362"/>
        <w:tab w:val="left" w:pos="6720"/>
      </w:tabs>
      <w:spacing w:before="480"/>
      <w:ind w:left="1792" w:hanging="1792"/>
    </w:pPr>
    <w:rPr>
      <w:rFonts w:eastAsia="Malgun Gothic"/>
      <w:sz w:val="24"/>
      <w:szCs w:val="24"/>
      <w:lang w:val="en-GB" w:eastAsia="en-GB"/>
    </w:rPr>
  </w:style>
  <w:style w:type="paragraph" w:customStyle="1" w:styleId="Copies">
    <w:name w:val="Copies"/>
    <w:basedOn w:val="Normal"/>
    <w:next w:val="Normal"/>
    <w:rsid w:val="00F473C1"/>
    <w:pPr>
      <w:tabs>
        <w:tab w:val="left" w:pos="2512"/>
        <w:tab w:val="left" w:pos="2762"/>
        <w:tab w:val="left" w:pos="5642"/>
        <w:tab w:val="left" w:pos="6362"/>
        <w:tab w:val="left" w:pos="6720"/>
      </w:tabs>
      <w:spacing w:before="480"/>
      <w:ind w:left="1792" w:hanging="1792"/>
    </w:pPr>
    <w:rPr>
      <w:rFonts w:eastAsia="Malgun Gothic"/>
      <w:sz w:val="24"/>
      <w:szCs w:val="24"/>
      <w:lang w:val="en-GB" w:eastAsia="en-GB"/>
    </w:rPr>
  </w:style>
  <w:style w:type="paragraph" w:customStyle="1" w:styleId="References">
    <w:name w:val="References"/>
    <w:basedOn w:val="Normal"/>
    <w:next w:val="AddressTR"/>
    <w:rsid w:val="00F473C1"/>
    <w:pPr>
      <w:spacing w:after="240"/>
      <w:ind w:left="5103"/>
    </w:pPr>
    <w:rPr>
      <w:rFonts w:eastAsia="Malgun Gothic"/>
      <w:sz w:val="20"/>
      <w:szCs w:val="24"/>
      <w:lang w:val="en-GB" w:eastAsia="en-GB"/>
    </w:rPr>
  </w:style>
  <w:style w:type="paragraph" w:customStyle="1" w:styleId="DoubSign">
    <w:name w:val="DoubSign"/>
    <w:basedOn w:val="Normal"/>
    <w:next w:val="Contact"/>
    <w:rsid w:val="00F473C1"/>
    <w:pPr>
      <w:tabs>
        <w:tab w:val="left" w:pos="5103"/>
      </w:tabs>
      <w:spacing w:before="1200"/>
    </w:pPr>
    <w:rPr>
      <w:rFonts w:eastAsia="Malgun Gothic"/>
      <w:sz w:val="24"/>
      <w:szCs w:val="24"/>
      <w:lang w:val="en-GB" w:eastAsia="en-GB"/>
    </w:rPr>
  </w:style>
  <w:style w:type="paragraph" w:customStyle="1" w:styleId="NoteHead">
    <w:name w:val="NoteHead"/>
    <w:basedOn w:val="Normal"/>
    <w:next w:val="Subject"/>
    <w:rsid w:val="00F473C1"/>
    <w:pPr>
      <w:spacing w:before="720" w:after="720"/>
      <w:jc w:val="center"/>
    </w:pPr>
    <w:rPr>
      <w:rFonts w:eastAsia="Malgun Gothic"/>
      <w:b/>
      <w:smallCaps/>
      <w:sz w:val="24"/>
      <w:szCs w:val="24"/>
      <w:lang w:val="en-GB" w:eastAsia="en-GB"/>
    </w:rPr>
  </w:style>
  <w:style w:type="paragraph" w:customStyle="1" w:styleId="Subject">
    <w:name w:val="Subject"/>
    <w:basedOn w:val="Normal"/>
    <w:next w:val="Normal"/>
    <w:rsid w:val="00F473C1"/>
    <w:pPr>
      <w:spacing w:after="480"/>
      <w:ind w:left="1191" w:hanging="1191"/>
    </w:pPr>
    <w:rPr>
      <w:rFonts w:eastAsia="Malgun Gothic"/>
      <w:b/>
      <w:sz w:val="24"/>
      <w:szCs w:val="24"/>
      <w:lang w:val="en-GB" w:eastAsia="en-GB"/>
    </w:rPr>
  </w:style>
  <w:style w:type="paragraph" w:customStyle="1" w:styleId="NoteList">
    <w:name w:val="NoteList"/>
    <w:basedOn w:val="Normal"/>
    <w:next w:val="Subject"/>
    <w:rsid w:val="00F473C1"/>
    <w:pPr>
      <w:tabs>
        <w:tab w:val="left" w:pos="5823"/>
      </w:tabs>
      <w:spacing w:before="720" w:after="720"/>
      <w:ind w:left="5104" w:hanging="3119"/>
    </w:pPr>
    <w:rPr>
      <w:rFonts w:eastAsia="Malgun Gothic"/>
      <w:b/>
      <w:smallCaps/>
      <w:sz w:val="24"/>
      <w:szCs w:val="24"/>
      <w:lang w:val="en-GB" w:eastAsia="en-GB"/>
    </w:rPr>
  </w:style>
  <w:style w:type="paragraph" w:customStyle="1" w:styleId="NumPar1">
    <w:name w:val="NumPar 1"/>
    <w:basedOn w:val="Heading1"/>
    <w:next w:val="Text1"/>
    <w:rsid w:val="00F473C1"/>
    <w:pPr>
      <w:keepNext w:val="0"/>
      <w:spacing w:after="240" w:line="240" w:lineRule="auto"/>
      <w:jc w:val="both"/>
      <w:outlineLvl w:val="9"/>
    </w:pPr>
    <w:rPr>
      <w:rFonts w:ascii="Book Antiqua" w:eastAsia="Malgun Gothic" w:hAnsi="Book Antiqua"/>
      <w:b w:val="0"/>
      <w:sz w:val="24"/>
      <w:szCs w:val="24"/>
      <w:lang w:val="en-GB" w:eastAsia="en-GB"/>
    </w:rPr>
  </w:style>
  <w:style w:type="paragraph" w:customStyle="1" w:styleId="NumPar2">
    <w:name w:val="NumPar 2"/>
    <w:basedOn w:val="Heading2"/>
    <w:next w:val="Text2"/>
    <w:rsid w:val="00F473C1"/>
    <w:pPr>
      <w:keepNext w:val="0"/>
      <w:numPr>
        <w:ilvl w:val="1"/>
      </w:numPr>
      <w:tabs>
        <w:tab w:val="num" w:pos="1080"/>
      </w:tabs>
      <w:spacing w:after="240"/>
      <w:ind w:left="1080" w:hanging="600"/>
      <w:jc w:val="both"/>
      <w:outlineLvl w:val="9"/>
    </w:pPr>
    <w:rPr>
      <w:rFonts w:eastAsia="Malgun Gothic"/>
      <w:b w:val="0"/>
      <w:bCs w:val="0"/>
      <w:sz w:val="24"/>
      <w:lang w:val="en-GB" w:eastAsia="en-GB"/>
    </w:rPr>
  </w:style>
  <w:style w:type="paragraph" w:customStyle="1" w:styleId="NumPar3">
    <w:name w:val="NumPar 3"/>
    <w:basedOn w:val="Heading3"/>
    <w:next w:val="Text3"/>
    <w:rsid w:val="00F473C1"/>
    <w:pPr>
      <w:keepNext w:val="0"/>
      <w:numPr>
        <w:ilvl w:val="2"/>
      </w:numPr>
      <w:tabs>
        <w:tab w:val="num" w:pos="1920"/>
      </w:tabs>
      <w:spacing w:before="0" w:after="240"/>
      <w:ind w:left="1920" w:hanging="840"/>
      <w:jc w:val="both"/>
      <w:outlineLvl w:val="9"/>
    </w:pPr>
    <w:rPr>
      <w:rFonts w:ascii="Times New Roman" w:eastAsia="Malgun Gothic" w:hAnsi="Times New Roman" w:cs="Times New Roman"/>
      <w:b w:val="0"/>
      <w:bCs w:val="0"/>
      <w:sz w:val="24"/>
      <w:szCs w:val="24"/>
      <w:lang w:val="en-GB" w:eastAsia="en-GB"/>
    </w:rPr>
  </w:style>
  <w:style w:type="paragraph" w:customStyle="1" w:styleId="NumPar4">
    <w:name w:val="NumPar 4"/>
    <w:basedOn w:val="Heading4"/>
    <w:next w:val="Text4"/>
    <w:rsid w:val="00F473C1"/>
    <w:pPr>
      <w:keepNext w:val="0"/>
      <w:numPr>
        <w:ilvl w:val="3"/>
      </w:numPr>
      <w:tabs>
        <w:tab w:val="num" w:pos="2880"/>
      </w:tabs>
      <w:spacing w:before="0" w:after="240"/>
      <w:ind w:left="2880" w:hanging="960"/>
      <w:jc w:val="both"/>
      <w:outlineLvl w:val="9"/>
    </w:pPr>
    <w:rPr>
      <w:rFonts w:eastAsia="Malgun Gothic"/>
      <w:b w:val="0"/>
      <w:bCs w:val="0"/>
      <w:sz w:val="24"/>
      <w:szCs w:val="24"/>
      <w:lang w:val="en-GB" w:eastAsia="en-GB"/>
    </w:rPr>
  </w:style>
  <w:style w:type="paragraph" w:customStyle="1" w:styleId="YReferences">
    <w:name w:val="YReferences"/>
    <w:basedOn w:val="Normal"/>
    <w:next w:val="Normal"/>
    <w:rsid w:val="00F473C1"/>
    <w:pPr>
      <w:spacing w:after="480"/>
      <w:ind w:left="1191" w:hanging="1191"/>
      <w:jc w:val="both"/>
    </w:pPr>
    <w:rPr>
      <w:rFonts w:eastAsia="Malgun Gothic"/>
      <w:sz w:val="24"/>
      <w:szCs w:val="24"/>
      <w:lang w:val="en-GB" w:eastAsia="en-GB"/>
    </w:rPr>
  </w:style>
  <w:style w:type="paragraph" w:customStyle="1" w:styleId="Disclaimer">
    <w:name w:val="Disclaimer"/>
    <w:basedOn w:val="Normal"/>
    <w:rsid w:val="00F473C1"/>
    <w:pPr>
      <w:keepLines/>
      <w:pBdr>
        <w:top w:val="single" w:sz="4" w:space="1" w:color="auto"/>
      </w:pBdr>
      <w:spacing w:before="480"/>
      <w:jc w:val="both"/>
    </w:pPr>
    <w:rPr>
      <w:rFonts w:eastAsia="Malgun Gothic"/>
      <w:i/>
      <w:sz w:val="24"/>
      <w:szCs w:val="24"/>
      <w:lang w:val="en-GB" w:eastAsia="en-GB"/>
    </w:rPr>
  </w:style>
  <w:style w:type="paragraph" w:customStyle="1" w:styleId="RequestHeading2">
    <w:name w:val="Request Heading 2"/>
    <w:basedOn w:val="Normal"/>
    <w:next w:val="Normal"/>
    <w:autoRedefine/>
    <w:rsid w:val="00F473C1"/>
    <w:pPr>
      <w:tabs>
        <w:tab w:val="left" w:pos="0"/>
        <w:tab w:val="left" w:pos="142"/>
        <w:tab w:val="left" w:pos="709"/>
        <w:tab w:val="left" w:pos="1440"/>
        <w:tab w:val="left" w:pos="5760"/>
        <w:tab w:val="left" w:pos="6480"/>
        <w:tab w:val="left" w:pos="14400"/>
      </w:tabs>
      <w:suppressAutoHyphens/>
      <w:spacing w:before="120" w:after="120"/>
      <w:jc w:val="both"/>
      <w:outlineLvl w:val="0"/>
    </w:pPr>
    <w:rPr>
      <w:rFonts w:ascii="Book Antiqua" w:eastAsia="Malgun Gothic" w:hAnsi="Book Antiqua"/>
      <w:b/>
      <w:sz w:val="24"/>
      <w:szCs w:val="20"/>
      <w:lang w:val="en-GB" w:eastAsia="en-GB"/>
    </w:rPr>
  </w:style>
  <w:style w:type="paragraph" w:customStyle="1" w:styleId="RequestHeading1">
    <w:name w:val="Request Heading 1"/>
    <w:basedOn w:val="Normal"/>
    <w:next w:val="RequestHeading2"/>
    <w:autoRedefine/>
    <w:rsid w:val="00F473C1"/>
    <w:pPr>
      <w:widowControl w:val="0"/>
      <w:tabs>
        <w:tab w:val="left" w:pos="0"/>
        <w:tab w:val="left" w:pos="567"/>
        <w:tab w:val="left" w:pos="709"/>
        <w:tab w:val="left" w:pos="1440"/>
        <w:tab w:val="left" w:pos="5760"/>
        <w:tab w:val="left" w:pos="6480"/>
        <w:tab w:val="left" w:pos="14400"/>
      </w:tabs>
      <w:suppressAutoHyphens/>
      <w:spacing w:before="120" w:after="120"/>
      <w:outlineLvl w:val="0"/>
    </w:pPr>
    <w:rPr>
      <w:rFonts w:ascii="Book Antiqua" w:eastAsia="Malgun Gothic" w:hAnsi="Book Antiqua"/>
      <w:b/>
      <w:caps/>
      <w:spacing w:val="-2"/>
      <w:sz w:val="24"/>
      <w:szCs w:val="20"/>
      <w:u w:val="single"/>
      <w:lang w:val="en-GB" w:eastAsia="en-GB"/>
    </w:rPr>
  </w:style>
  <w:style w:type="paragraph" w:customStyle="1" w:styleId="Table0">
    <w:name w:val="Table"/>
    <w:basedOn w:val="Normal"/>
    <w:autoRedefine/>
    <w:rsid w:val="00F473C1"/>
    <w:pPr>
      <w:tabs>
        <w:tab w:val="left" w:pos="709"/>
        <w:tab w:val="left" w:pos="1440"/>
        <w:tab w:val="left" w:pos="5760"/>
        <w:tab w:val="left" w:pos="6480"/>
        <w:tab w:val="left" w:pos="14400"/>
      </w:tabs>
      <w:suppressAutoHyphens/>
      <w:spacing w:before="120" w:after="120"/>
    </w:pPr>
    <w:rPr>
      <w:rFonts w:ascii="Book Antiqua" w:eastAsia="Malgun Gothic" w:hAnsi="Book Antiqua"/>
      <w:spacing w:val="-2"/>
      <w:sz w:val="20"/>
      <w:szCs w:val="20"/>
      <w:lang w:val="en-GB" w:eastAsia="en-GB"/>
    </w:rPr>
  </w:style>
  <w:style w:type="paragraph" w:customStyle="1" w:styleId="Annex1">
    <w:name w:val="Annex 1"/>
    <w:basedOn w:val="Normal"/>
    <w:autoRedefine/>
    <w:rsid w:val="00F473C1"/>
    <w:pPr>
      <w:tabs>
        <w:tab w:val="left" w:pos="709"/>
        <w:tab w:val="left" w:pos="1440"/>
        <w:tab w:val="left" w:pos="5760"/>
        <w:tab w:val="left" w:pos="6480"/>
        <w:tab w:val="left" w:pos="14400"/>
      </w:tabs>
      <w:suppressAutoHyphens/>
      <w:spacing w:before="120" w:after="120"/>
      <w:ind w:left="108"/>
    </w:pPr>
    <w:rPr>
      <w:rFonts w:eastAsia="Malgun Gothic"/>
      <w:spacing w:val="-2"/>
      <w:sz w:val="20"/>
      <w:szCs w:val="20"/>
      <w:lang w:val="en-GB" w:eastAsia="en-GB"/>
    </w:rPr>
  </w:style>
  <w:style w:type="paragraph" w:customStyle="1" w:styleId="Annex2">
    <w:name w:val="Annex 2"/>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4"/>
      <w:szCs w:val="20"/>
      <w:lang w:val="en-GB" w:eastAsia="en-GB"/>
    </w:rPr>
  </w:style>
  <w:style w:type="paragraph" w:customStyle="1" w:styleId="Annex2-normal">
    <w:name w:val="Annex 2 - normal"/>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4"/>
      <w:szCs w:val="20"/>
      <w:lang w:val="en-GB" w:eastAsia="en-GB"/>
    </w:rPr>
  </w:style>
  <w:style w:type="paragraph" w:customStyle="1" w:styleId="Annex2-bullet0">
    <w:name w:val="Annex 2 - bullet"/>
    <w:basedOn w:val="Annex2-normal"/>
    <w:autoRedefine/>
    <w:rsid w:val="00F473C1"/>
    <w:pPr>
      <w:jc w:val="both"/>
    </w:pPr>
  </w:style>
  <w:style w:type="paragraph" w:customStyle="1" w:styleId="annex20">
    <w:name w:val="annex 2"/>
    <w:basedOn w:val="Normal"/>
    <w:rsid w:val="00F473C1"/>
    <w:pPr>
      <w:tabs>
        <w:tab w:val="left" w:pos="0"/>
        <w:tab w:val="left" w:pos="709"/>
        <w:tab w:val="left" w:pos="1440"/>
        <w:tab w:val="left" w:pos="5760"/>
        <w:tab w:val="left" w:pos="6480"/>
        <w:tab w:val="left" w:pos="14400"/>
      </w:tabs>
      <w:suppressAutoHyphens/>
      <w:spacing w:before="120" w:after="120"/>
    </w:pPr>
    <w:rPr>
      <w:rFonts w:ascii="Book Antiqua" w:eastAsia="Malgun Gothic" w:hAnsi="Book Antiqua"/>
      <w:spacing w:val="-2"/>
      <w:sz w:val="24"/>
      <w:szCs w:val="20"/>
      <w:lang w:val="en-GB" w:eastAsia="en-GB"/>
    </w:rPr>
  </w:style>
  <w:style w:type="paragraph" w:customStyle="1" w:styleId="annex2-bullet">
    <w:name w:val="annex 2 - bullet"/>
    <w:basedOn w:val="NormalIndent0"/>
    <w:autoRedefine/>
    <w:rsid w:val="00F473C1"/>
    <w:pPr>
      <w:numPr>
        <w:numId w:val="34"/>
      </w:numPr>
      <w:tabs>
        <w:tab w:val="left" w:pos="709"/>
        <w:tab w:val="left" w:pos="1440"/>
        <w:tab w:val="left" w:pos="5760"/>
        <w:tab w:val="left" w:pos="6480"/>
        <w:tab w:val="left" w:pos="14400"/>
      </w:tabs>
      <w:suppressAutoHyphens/>
      <w:spacing w:before="120" w:after="120"/>
      <w:jc w:val="both"/>
    </w:pPr>
    <w:rPr>
      <w:rFonts w:ascii="Book Antiqua" w:eastAsia="Malgun Gothic" w:hAnsi="Book Antiqua"/>
      <w:spacing w:val="-2"/>
      <w:szCs w:val="20"/>
      <w:lang w:val="en-GB" w:eastAsia="en-GB"/>
    </w:rPr>
  </w:style>
  <w:style w:type="paragraph" w:customStyle="1" w:styleId="annex10">
    <w:name w:val="annex 1"/>
    <w:basedOn w:val="Normal"/>
    <w:autoRedefine/>
    <w:rsid w:val="00F473C1"/>
    <w:pPr>
      <w:tabs>
        <w:tab w:val="left" w:pos="709"/>
        <w:tab w:val="left" w:pos="1440"/>
        <w:tab w:val="left" w:pos="5760"/>
        <w:tab w:val="left" w:pos="6480"/>
        <w:tab w:val="left" w:pos="14400"/>
      </w:tabs>
      <w:suppressAutoHyphens/>
      <w:spacing w:before="120" w:after="120"/>
    </w:pPr>
    <w:rPr>
      <w:rFonts w:eastAsia="Malgun Gothic"/>
      <w:spacing w:val="-2"/>
      <w:sz w:val="20"/>
      <w:szCs w:val="20"/>
      <w:lang w:val="en-GB" w:eastAsia="en-GB"/>
    </w:rPr>
  </w:style>
  <w:style w:type="paragraph" w:customStyle="1" w:styleId="RequestTitle">
    <w:name w:val="Request Title"/>
    <w:basedOn w:val="Normal"/>
    <w:autoRedefine/>
    <w:rsid w:val="00F473C1"/>
    <w:pPr>
      <w:keepNext/>
      <w:tabs>
        <w:tab w:val="left" w:pos="0"/>
        <w:tab w:val="left" w:pos="709"/>
        <w:tab w:val="left" w:pos="1440"/>
        <w:tab w:val="left" w:pos="5760"/>
        <w:tab w:val="left" w:pos="6480"/>
        <w:tab w:val="left" w:pos="14400"/>
      </w:tabs>
      <w:suppressAutoHyphens/>
      <w:spacing w:before="120" w:after="600"/>
      <w:jc w:val="center"/>
    </w:pPr>
    <w:rPr>
      <w:rFonts w:ascii="Tahoma" w:eastAsia="Malgun Gothic" w:hAnsi="Tahoma"/>
      <w:b/>
      <w:spacing w:val="-2"/>
      <w:sz w:val="24"/>
      <w:szCs w:val="20"/>
      <w:u w:val="single"/>
      <w:lang w:val="en-GB" w:eastAsia="en-GB"/>
    </w:rPr>
  </w:style>
  <w:style w:type="paragraph" w:customStyle="1" w:styleId="Transportable">
    <w:name w:val="Transportable"/>
    <w:basedOn w:val="Normal"/>
    <w:rsid w:val="00F473C1"/>
    <w:rPr>
      <w:rFonts w:ascii="Book Antiqua" w:eastAsia="Malgun Gothic" w:hAnsi="Book Antiqua"/>
      <w:sz w:val="18"/>
      <w:szCs w:val="20"/>
      <w:lang w:val="en-GB"/>
    </w:rPr>
  </w:style>
  <w:style w:type="paragraph" w:customStyle="1" w:styleId="num2">
    <w:name w:val="num2"/>
    <w:basedOn w:val="Normal"/>
    <w:rsid w:val="00F473C1"/>
    <w:pPr>
      <w:spacing w:after="240"/>
      <w:ind w:left="1700" w:hanging="850"/>
      <w:jc w:val="both"/>
    </w:pPr>
    <w:rPr>
      <w:rFonts w:eastAsia="Malgun Gothic"/>
      <w:sz w:val="24"/>
      <w:szCs w:val="20"/>
      <w:lang w:val="en-GB" w:eastAsia="en-GB"/>
    </w:rPr>
  </w:style>
  <w:style w:type="paragraph" w:customStyle="1" w:styleId="CharCharCharCharCharChar1Char">
    <w:name w:val="Char Char Char Char Char Char1 Char"/>
    <w:basedOn w:val="Normal"/>
    <w:rsid w:val="00F473C1"/>
    <w:pPr>
      <w:spacing w:after="160" w:line="240" w:lineRule="exact"/>
    </w:pPr>
    <w:rPr>
      <w:rFonts w:ascii="Arial" w:eastAsia="Batang" w:hAnsi="Arial" w:cs="Arial"/>
      <w:kern w:val="16"/>
      <w:sz w:val="20"/>
      <w:szCs w:val="20"/>
    </w:rPr>
  </w:style>
  <w:style w:type="character" w:customStyle="1" w:styleId="Header1CharChar1">
    <w:name w:val="Header1 Char Char1"/>
    <w:locked/>
    <w:rsid w:val="00F473C1"/>
    <w:rPr>
      <w:sz w:val="24"/>
      <w:szCs w:val="24"/>
      <w:lang w:eastAsia="zh-TW"/>
    </w:rPr>
  </w:style>
  <w:style w:type="paragraph" w:customStyle="1" w:styleId="StyleHeading114pt">
    <w:name w:val="Style Heading 1 + 14 pt"/>
    <w:basedOn w:val="Heading1"/>
    <w:rsid w:val="00F473C1"/>
    <w:pPr>
      <w:spacing w:before="360" w:after="120" w:line="240" w:lineRule="auto"/>
    </w:pPr>
    <w:rPr>
      <w:rFonts w:ascii="Times New Roman" w:eastAsia="Batang" w:hAnsi="Times New Roman"/>
      <w:bCs/>
      <w:smallCaps/>
      <w:szCs w:val="32"/>
      <w:lang w:val="en-GB" w:eastAsia="ko-KR"/>
    </w:rPr>
  </w:style>
  <w:style w:type="character" w:customStyle="1" w:styleId="kortnavn2">
    <w:name w:val="kortnavn2"/>
    <w:rsid w:val="00F473C1"/>
    <w:rPr>
      <w:rFonts w:ascii="Tahoma" w:hAnsi="Tahoma" w:cs="Tahoma" w:hint="default"/>
      <w:color w:val="000000"/>
      <w:sz w:val="24"/>
      <w:szCs w:val="24"/>
      <w:shd w:val="clear" w:color="auto" w:fill="auto"/>
    </w:rPr>
  </w:style>
  <w:style w:type="character" w:customStyle="1" w:styleId="stykke1">
    <w:name w:val="stykke1"/>
    <w:rsid w:val="00F473C1"/>
    <w:rPr>
      <w:rFonts w:ascii="Verdana" w:hAnsi="Verdana" w:hint="default"/>
      <w:color w:val="000000"/>
      <w:sz w:val="17"/>
      <w:szCs w:val="17"/>
    </w:rPr>
  </w:style>
  <w:style w:type="paragraph" w:customStyle="1" w:styleId="Tekst">
    <w:name w:val="Tekst"/>
    <w:basedOn w:val="Normal"/>
    <w:rsid w:val="00F473C1"/>
    <w:pPr>
      <w:tabs>
        <w:tab w:val="left" w:pos="-720"/>
      </w:tabs>
      <w:suppressAutoHyphens/>
      <w:spacing w:after="120"/>
    </w:pPr>
    <w:rPr>
      <w:rFonts w:ascii="Arial" w:hAnsi="Arial"/>
      <w:spacing w:val="-3"/>
      <w:sz w:val="22"/>
      <w:szCs w:val="20"/>
      <w:lang w:val="hr-HR" w:eastAsia="hr-HR"/>
    </w:rPr>
  </w:style>
  <w:style w:type="character" w:customStyle="1" w:styleId="ColorfulList-Accent1Char">
    <w:name w:val="Colorful List - Accent 1 Char"/>
    <w:link w:val="ColorfulList-Accent1"/>
    <w:locked/>
    <w:rsid w:val="00F473C1"/>
    <w:rPr>
      <w:rFonts w:ascii="Tahoma" w:eastAsia="Times New Roman" w:hAnsi="Tahoma" w:cs="Tahoma"/>
      <w:kern w:val="1"/>
      <w:sz w:val="22"/>
      <w:szCs w:val="22"/>
      <w:lang w:val="el-GR" w:eastAsia="ar-SA"/>
    </w:rPr>
  </w:style>
  <w:style w:type="table" w:styleId="ColorfulList-Accent1">
    <w:name w:val="Colorful List Accent 1"/>
    <w:basedOn w:val="TableNormal"/>
    <w:link w:val="ColorfulList-Accent1Char"/>
    <w:rsid w:val="00F473C1"/>
    <w:rPr>
      <w:rFonts w:ascii="Tahoma" w:hAnsi="Tahoma" w:cs="Tahoma"/>
      <w:kern w:val="1"/>
      <w:sz w:val="22"/>
      <w:szCs w:val="22"/>
      <w:lang w:val="el-GR" w:eastAsia="ar-SA"/>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oint1">
    <w:name w:val="Point 1"/>
    <w:basedOn w:val="Normal"/>
    <w:link w:val="Point1Char"/>
    <w:rsid w:val="00F473C1"/>
    <w:pPr>
      <w:tabs>
        <w:tab w:val="left" w:pos="720"/>
      </w:tabs>
      <w:suppressAutoHyphens/>
      <w:spacing w:before="120" w:after="120"/>
      <w:ind w:left="1417" w:hanging="567"/>
      <w:jc w:val="both"/>
    </w:pPr>
    <w:rPr>
      <w:rFonts w:ascii="Cambria Math" w:eastAsia="Cambria Math" w:hAnsi="Cambria Math" w:cs="Cambria Math"/>
      <w:color w:val="000000"/>
      <w:sz w:val="24"/>
      <w:szCs w:val="24"/>
      <w:lang w:val="en-GB" w:eastAsia="de-DE"/>
    </w:rPr>
  </w:style>
  <w:style w:type="paragraph" w:customStyle="1" w:styleId="ManualNumPar1">
    <w:name w:val="Manual NumPar 1"/>
    <w:basedOn w:val="Normal"/>
    <w:next w:val="Normal"/>
    <w:link w:val="ManualNumPar1Char"/>
    <w:rsid w:val="00F473C1"/>
    <w:pPr>
      <w:spacing w:before="120" w:after="120"/>
      <w:ind w:left="850" w:hanging="850"/>
      <w:jc w:val="both"/>
    </w:pPr>
    <w:rPr>
      <w:rFonts w:ascii="Cambria Math" w:eastAsia="Cambria Math" w:hAnsi="Cambria Math" w:cs="Cambria Math"/>
      <w:sz w:val="24"/>
      <w:szCs w:val="24"/>
      <w:lang w:val="en-GB"/>
    </w:rPr>
  </w:style>
  <w:style w:type="paragraph" w:customStyle="1" w:styleId="Level10">
    <w:name w:val="Level 1"/>
    <w:basedOn w:val="Normal"/>
    <w:rsid w:val="00F473C1"/>
    <w:pPr>
      <w:widowControl w:val="0"/>
      <w:autoSpaceDE w:val="0"/>
      <w:autoSpaceDN w:val="0"/>
      <w:adjustRightInd w:val="0"/>
    </w:pPr>
    <w:rPr>
      <w:rFonts w:eastAsia="Batang"/>
      <w:sz w:val="24"/>
      <w:szCs w:val="24"/>
    </w:rPr>
  </w:style>
  <w:style w:type="paragraph" w:customStyle="1" w:styleId="MediumGrid21">
    <w:name w:val="Medium Grid 21"/>
    <w:basedOn w:val="Normal"/>
    <w:qFormat/>
    <w:rsid w:val="00F473C1"/>
    <w:rPr>
      <w:rFonts w:ascii="Calibri" w:hAnsi="Calibri"/>
      <w:sz w:val="22"/>
      <w:szCs w:val="22"/>
      <w:lang w:val="en-GB" w:eastAsia="en-GB"/>
    </w:rPr>
  </w:style>
  <w:style w:type="character" w:customStyle="1" w:styleId="GridTable1Light1">
    <w:name w:val="Grid Table 1 Light1"/>
    <w:qFormat/>
    <w:rsid w:val="00F473C1"/>
    <w:rPr>
      <w:i/>
      <w:iCs/>
      <w:smallCaps/>
      <w:spacing w:val="5"/>
    </w:rPr>
  </w:style>
  <w:style w:type="paragraph" w:customStyle="1" w:styleId="Titrearticle">
    <w:name w:val="Titre article"/>
    <w:basedOn w:val="Normal"/>
    <w:next w:val="Normal"/>
    <w:link w:val="TitrearticleChar"/>
    <w:rsid w:val="00F473C1"/>
    <w:pPr>
      <w:keepNext/>
      <w:spacing w:before="360" w:after="120"/>
      <w:jc w:val="center"/>
    </w:pPr>
    <w:rPr>
      <w:i/>
      <w:sz w:val="24"/>
      <w:szCs w:val="20"/>
      <w:lang w:val="en-GB" w:eastAsia="zh-CN"/>
    </w:rPr>
  </w:style>
  <w:style w:type="paragraph" w:customStyle="1" w:styleId="NormalWeb8">
    <w:name w:val="Normal (Web)8"/>
    <w:basedOn w:val="Normal"/>
    <w:rsid w:val="00F473C1"/>
    <w:pPr>
      <w:spacing w:before="75" w:after="75"/>
      <w:ind w:left="225" w:right="225"/>
    </w:pPr>
    <w:rPr>
      <w:sz w:val="22"/>
      <w:szCs w:val="22"/>
      <w:lang w:val="en-GB" w:eastAsia="en-GB"/>
    </w:rPr>
  </w:style>
  <w:style w:type="paragraph" w:customStyle="1" w:styleId="Point2">
    <w:name w:val="Point 2"/>
    <w:basedOn w:val="Normal"/>
    <w:rsid w:val="00F473C1"/>
    <w:pPr>
      <w:spacing w:before="120" w:after="120"/>
      <w:ind w:left="1985" w:hanging="567"/>
      <w:jc w:val="both"/>
    </w:pPr>
    <w:rPr>
      <w:sz w:val="24"/>
      <w:szCs w:val="20"/>
      <w:lang w:val="en-GB"/>
    </w:rPr>
  </w:style>
  <w:style w:type="paragraph" w:customStyle="1" w:styleId="NormalCentered">
    <w:name w:val="Normal Centered"/>
    <w:basedOn w:val="Normal"/>
    <w:rsid w:val="00F473C1"/>
    <w:pPr>
      <w:spacing w:before="120" w:after="120"/>
      <w:jc w:val="center"/>
    </w:pPr>
    <w:rPr>
      <w:sz w:val="24"/>
      <w:szCs w:val="20"/>
      <w:lang w:val="en-GB" w:eastAsia="en-GB"/>
    </w:rPr>
  </w:style>
  <w:style w:type="paragraph" w:customStyle="1" w:styleId="Tiret1">
    <w:name w:val="Tiret 1"/>
    <w:basedOn w:val="Normal"/>
    <w:rsid w:val="00F473C1"/>
    <w:pPr>
      <w:numPr>
        <w:numId w:val="36"/>
      </w:numPr>
      <w:tabs>
        <w:tab w:val="num" w:pos="1134"/>
      </w:tabs>
      <w:spacing w:before="120" w:after="120"/>
      <w:ind w:left="1134"/>
      <w:jc w:val="both"/>
    </w:pPr>
    <w:rPr>
      <w:sz w:val="24"/>
      <w:szCs w:val="20"/>
      <w:lang w:val="en-GB" w:eastAsia="zh-CN"/>
    </w:rPr>
  </w:style>
  <w:style w:type="paragraph" w:customStyle="1" w:styleId="Lines">
    <w:name w:val="Lines"/>
    <w:basedOn w:val="Normal"/>
    <w:rsid w:val="00F473C1"/>
    <w:pPr>
      <w:numPr>
        <w:numId w:val="37"/>
      </w:numPr>
    </w:pPr>
    <w:rPr>
      <w:sz w:val="24"/>
      <w:szCs w:val="24"/>
      <w:lang w:val="en-GB" w:eastAsia="en-GB"/>
    </w:rPr>
  </w:style>
  <w:style w:type="character" w:customStyle="1" w:styleId="ManualNumPar1Char">
    <w:name w:val="Manual NumPar 1 Char"/>
    <w:link w:val="ManualNumPar1"/>
    <w:rsid w:val="00F473C1"/>
    <w:rPr>
      <w:rFonts w:ascii="Cambria Math" w:eastAsia="Cambria Math" w:hAnsi="Cambria Math" w:cs="Cambria Math"/>
      <w:sz w:val="24"/>
      <w:szCs w:val="24"/>
      <w:lang w:val="en-GB" w:eastAsia="en-US" w:bidi="ar-SA"/>
    </w:rPr>
  </w:style>
  <w:style w:type="paragraph" w:customStyle="1" w:styleId="Tiret2">
    <w:name w:val="Tiret 2"/>
    <w:basedOn w:val="Normal"/>
    <w:rsid w:val="00F473C1"/>
    <w:pPr>
      <w:numPr>
        <w:numId w:val="38"/>
      </w:numPr>
      <w:spacing w:before="120" w:after="120"/>
      <w:jc w:val="both"/>
    </w:pPr>
    <w:rPr>
      <w:sz w:val="24"/>
      <w:szCs w:val="24"/>
      <w:lang w:val="en-GB" w:eastAsia="de-DE"/>
    </w:rPr>
  </w:style>
  <w:style w:type="character" w:customStyle="1" w:styleId="Text1Znak">
    <w:name w:val="Text 1 Znak"/>
    <w:link w:val="Text1"/>
    <w:rsid w:val="00F473C1"/>
    <w:rPr>
      <w:rFonts w:eastAsia="Malgun Gothic"/>
      <w:sz w:val="24"/>
      <w:szCs w:val="24"/>
      <w:lang w:val="en-GB" w:eastAsia="en-GB" w:bidi="ar-SA"/>
    </w:rPr>
  </w:style>
  <w:style w:type="character" w:customStyle="1" w:styleId="Point1Char">
    <w:name w:val="Point 1 Char"/>
    <w:link w:val="Point1"/>
    <w:rsid w:val="00F473C1"/>
    <w:rPr>
      <w:rFonts w:ascii="Cambria Math" w:eastAsia="Cambria Math" w:hAnsi="Cambria Math" w:cs="Cambria Math"/>
      <w:color w:val="000000"/>
      <w:sz w:val="24"/>
      <w:szCs w:val="24"/>
      <w:lang w:val="en-GB" w:eastAsia="de-DE" w:bidi="ar-SA"/>
    </w:rPr>
  </w:style>
  <w:style w:type="paragraph" w:customStyle="1" w:styleId="Point0">
    <w:name w:val="Point 0"/>
    <w:basedOn w:val="Normal"/>
    <w:rsid w:val="00F473C1"/>
    <w:pPr>
      <w:spacing w:before="120" w:after="120"/>
      <w:ind w:left="850" w:hanging="850"/>
      <w:jc w:val="both"/>
    </w:pPr>
    <w:rPr>
      <w:sz w:val="24"/>
      <w:szCs w:val="24"/>
      <w:lang w:val="en-GB"/>
    </w:rPr>
  </w:style>
  <w:style w:type="paragraph" w:customStyle="1" w:styleId="Lijstalinea">
    <w:name w:val="Lijstalinea"/>
    <w:basedOn w:val="Normal"/>
    <w:qFormat/>
    <w:rsid w:val="00F473C1"/>
    <w:pPr>
      <w:ind w:left="720"/>
    </w:pPr>
    <w:rPr>
      <w:rFonts w:eastAsia="MS Mincho"/>
      <w:sz w:val="24"/>
      <w:szCs w:val="24"/>
      <w:lang w:val="en-GB" w:eastAsia="ja-JP"/>
    </w:rPr>
  </w:style>
  <w:style w:type="paragraph" w:customStyle="1" w:styleId="Geenafstand">
    <w:name w:val="Geen afstand"/>
    <w:qFormat/>
    <w:rsid w:val="00F473C1"/>
    <w:rPr>
      <w:rFonts w:ascii="Calibri" w:eastAsia="Calibri" w:hAnsi="Calibri"/>
      <w:sz w:val="22"/>
      <w:szCs w:val="22"/>
      <w:lang w:val="en-GB"/>
    </w:rPr>
  </w:style>
  <w:style w:type="paragraph" w:customStyle="1" w:styleId="ecxmsonormal">
    <w:name w:val="ecxmsonormal"/>
    <w:basedOn w:val="Normal"/>
    <w:rsid w:val="00F473C1"/>
    <w:pPr>
      <w:spacing w:after="324"/>
    </w:pPr>
    <w:rPr>
      <w:sz w:val="24"/>
      <w:szCs w:val="24"/>
      <w:lang w:val="en-GB" w:eastAsia="en-GB"/>
    </w:rPr>
  </w:style>
  <w:style w:type="paragraph" w:customStyle="1" w:styleId="Lijstalinea1">
    <w:name w:val="Lijstalinea1"/>
    <w:basedOn w:val="Normal"/>
    <w:qFormat/>
    <w:rsid w:val="00F473C1"/>
    <w:pPr>
      <w:ind w:left="720"/>
    </w:pPr>
    <w:rPr>
      <w:rFonts w:eastAsia="MS Mincho"/>
      <w:sz w:val="24"/>
      <w:szCs w:val="24"/>
      <w:lang w:val="en-GB" w:eastAsia="ja-JP"/>
    </w:rPr>
  </w:style>
  <w:style w:type="paragraph" w:customStyle="1" w:styleId="Geenafstand1">
    <w:name w:val="Geen afstand1"/>
    <w:qFormat/>
    <w:rsid w:val="00F473C1"/>
    <w:rPr>
      <w:rFonts w:ascii="Calibri" w:eastAsia="Calibri" w:hAnsi="Calibri"/>
      <w:sz w:val="22"/>
      <w:szCs w:val="22"/>
      <w:lang w:val="en-GB"/>
    </w:rPr>
  </w:style>
  <w:style w:type="character" w:customStyle="1" w:styleId="FootnoteCharacters">
    <w:name w:val="Footnote Characters"/>
    <w:rsid w:val="00F473C1"/>
    <w:rPr>
      <w:rFonts w:cs="Times New Roman"/>
      <w:vertAlign w:val="superscript"/>
    </w:rPr>
  </w:style>
  <w:style w:type="character" w:customStyle="1" w:styleId="il">
    <w:name w:val="il"/>
    <w:rsid w:val="00F473C1"/>
  </w:style>
  <w:style w:type="character" w:customStyle="1" w:styleId="BodyText4Char">
    <w:name w:val="Body Text 4 Char"/>
    <w:link w:val="BodyText4"/>
    <w:rsid w:val="00F473C1"/>
    <w:rPr>
      <w:rFonts w:ascii=".VnTime" w:eastAsia="Calibri" w:hAnsi=".VnTime"/>
      <w:sz w:val="28"/>
      <w:szCs w:val="28"/>
      <w:lang w:val="en-US" w:eastAsia="en-US" w:bidi="ar-SA"/>
    </w:rPr>
  </w:style>
  <w:style w:type="paragraph" w:customStyle="1" w:styleId="FootnoteQuotation">
    <w:name w:val="Footnote Quotation"/>
    <w:basedOn w:val="Normal"/>
    <w:rsid w:val="00F473C1"/>
    <w:pPr>
      <w:ind w:left="720" w:right="720"/>
      <w:jc w:val="both"/>
    </w:pPr>
    <w:rPr>
      <w:rFonts w:eastAsia="Calibri"/>
      <w:sz w:val="20"/>
      <w:szCs w:val="22"/>
      <w:lang w:val="en-GB" w:eastAsia="en-GB"/>
    </w:rPr>
  </w:style>
  <w:style w:type="paragraph" w:customStyle="1" w:styleId="QuotationDouble">
    <w:name w:val="Quotation Double"/>
    <w:basedOn w:val="Normal"/>
    <w:rsid w:val="00F473C1"/>
    <w:pPr>
      <w:spacing w:after="240"/>
      <w:ind w:left="1440" w:right="1440"/>
      <w:jc w:val="both"/>
    </w:pPr>
    <w:rPr>
      <w:rFonts w:eastAsia="Calibri"/>
      <w:sz w:val="22"/>
      <w:szCs w:val="22"/>
      <w:lang w:val="en-GB" w:eastAsia="en-GB"/>
    </w:rPr>
  </w:style>
  <w:style w:type="paragraph" w:customStyle="1" w:styleId="Title2">
    <w:name w:val="Title 2"/>
    <w:basedOn w:val="Normal"/>
    <w:rsid w:val="00F473C1"/>
    <w:pPr>
      <w:jc w:val="center"/>
    </w:pPr>
    <w:rPr>
      <w:rFonts w:eastAsia="Calibri"/>
      <w:sz w:val="22"/>
      <w:szCs w:val="22"/>
      <w:u w:val="single"/>
      <w:lang w:val="en-GB" w:eastAsia="en-GB"/>
    </w:rPr>
  </w:style>
  <w:style w:type="paragraph" w:customStyle="1" w:styleId="Title3">
    <w:name w:val="Title 3"/>
    <w:basedOn w:val="Normal"/>
    <w:rsid w:val="00F473C1"/>
    <w:pPr>
      <w:jc w:val="center"/>
    </w:pPr>
    <w:rPr>
      <w:rFonts w:eastAsia="Calibri"/>
      <w:i/>
      <w:sz w:val="22"/>
      <w:szCs w:val="22"/>
      <w:lang w:val="en-GB" w:eastAsia="en-GB"/>
    </w:rPr>
  </w:style>
  <w:style w:type="paragraph" w:customStyle="1" w:styleId="TitleCountry">
    <w:name w:val="Title Country"/>
    <w:basedOn w:val="Normal"/>
    <w:rsid w:val="00F473C1"/>
    <w:pPr>
      <w:jc w:val="center"/>
    </w:pPr>
    <w:rPr>
      <w:rFonts w:eastAsia="Calibri"/>
      <w:caps/>
      <w:sz w:val="22"/>
      <w:szCs w:val="22"/>
      <w:lang w:val="en-GB" w:eastAsia="en-GB"/>
    </w:rPr>
  </w:style>
  <w:style w:type="character" w:customStyle="1" w:styleId="DontTranslate">
    <w:name w:val="DontTranslate"/>
    <w:rsid w:val="00F473C1"/>
  </w:style>
  <w:style w:type="paragraph" w:customStyle="1" w:styleId="Normal11pt">
    <w:name w:val="Normal + 11 pt"/>
    <w:aliases w:val="Left:  0.05&quot;,Right:  -0.08&quot;"/>
    <w:basedOn w:val="Normal"/>
    <w:rsid w:val="00F473C1"/>
    <w:pPr>
      <w:ind w:left="72" w:right="-108"/>
    </w:pPr>
    <w:rPr>
      <w:sz w:val="22"/>
      <w:szCs w:val="22"/>
      <w:lang w:val="pt-BR"/>
    </w:rPr>
  </w:style>
  <w:style w:type="paragraph" w:customStyle="1" w:styleId="T1">
    <w:name w:val="T1"/>
    <w:basedOn w:val="Normal"/>
    <w:rsid w:val="00F473C1"/>
    <w:pPr>
      <w:spacing w:before="160" w:line="220" w:lineRule="atLeast"/>
      <w:jc w:val="both"/>
    </w:pPr>
    <w:rPr>
      <w:sz w:val="21"/>
      <w:szCs w:val="20"/>
      <w:lang w:val="en-GB"/>
    </w:rPr>
  </w:style>
  <w:style w:type="character" w:customStyle="1" w:styleId="donttranslate0">
    <w:name w:val="donttranslate"/>
    <w:rsid w:val="00F473C1"/>
  </w:style>
  <w:style w:type="paragraph" w:customStyle="1" w:styleId="HeaderLandscape">
    <w:name w:val="HeaderLandscape"/>
    <w:basedOn w:val="Normal"/>
    <w:rsid w:val="00F473C1"/>
    <w:pPr>
      <w:tabs>
        <w:tab w:val="right" w:pos="14003"/>
      </w:tabs>
      <w:spacing w:before="120" w:after="120"/>
      <w:jc w:val="both"/>
    </w:pPr>
    <w:rPr>
      <w:sz w:val="24"/>
      <w:szCs w:val="24"/>
      <w:lang w:val="en-GB" w:eastAsia="de-DE"/>
    </w:rPr>
  </w:style>
  <w:style w:type="paragraph" w:customStyle="1" w:styleId="FooterLandscape">
    <w:name w:val="FooterLandscape"/>
    <w:basedOn w:val="Normal"/>
    <w:rsid w:val="00F473C1"/>
    <w:pPr>
      <w:tabs>
        <w:tab w:val="center" w:pos="7285"/>
        <w:tab w:val="center" w:pos="10913"/>
        <w:tab w:val="right" w:pos="15137"/>
      </w:tabs>
      <w:spacing w:before="360"/>
      <w:ind w:left="-567" w:right="-567"/>
    </w:pPr>
    <w:rPr>
      <w:sz w:val="24"/>
      <w:szCs w:val="24"/>
      <w:lang w:val="en-GB" w:eastAsia="de-DE"/>
    </w:rPr>
  </w:style>
  <w:style w:type="paragraph" w:customStyle="1" w:styleId="NormalLeft1">
    <w:name w:val="Normal Left"/>
    <w:basedOn w:val="Normal"/>
    <w:rsid w:val="00F473C1"/>
    <w:pPr>
      <w:spacing w:before="120" w:after="120"/>
    </w:pPr>
    <w:rPr>
      <w:sz w:val="24"/>
      <w:szCs w:val="24"/>
      <w:lang w:val="en-GB" w:eastAsia="de-DE"/>
    </w:rPr>
  </w:style>
  <w:style w:type="paragraph" w:customStyle="1" w:styleId="NormalRight">
    <w:name w:val="Normal Right"/>
    <w:basedOn w:val="Normal"/>
    <w:rsid w:val="00F473C1"/>
    <w:pPr>
      <w:spacing w:before="120" w:after="120"/>
      <w:jc w:val="right"/>
    </w:pPr>
    <w:rPr>
      <w:sz w:val="24"/>
      <w:szCs w:val="24"/>
      <w:lang w:val="en-GB" w:eastAsia="de-DE"/>
    </w:rPr>
  </w:style>
  <w:style w:type="paragraph" w:customStyle="1" w:styleId="QuotedText">
    <w:name w:val="Quoted Text"/>
    <w:basedOn w:val="Normal"/>
    <w:rsid w:val="00F473C1"/>
    <w:pPr>
      <w:spacing w:before="120" w:after="120"/>
      <w:ind w:left="1417"/>
      <w:jc w:val="both"/>
    </w:pPr>
    <w:rPr>
      <w:sz w:val="24"/>
      <w:szCs w:val="24"/>
      <w:lang w:val="en-GB" w:eastAsia="de-DE"/>
    </w:rPr>
  </w:style>
  <w:style w:type="paragraph" w:customStyle="1" w:styleId="Point3">
    <w:name w:val="Point 3"/>
    <w:basedOn w:val="Normal"/>
    <w:rsid w:val="00F473C1"/>
    <w:pPr>
      <w:spacing w:before="120" w:after="120"/>
      <w:ind w:left="2551" w:hanging="567"/>
      <w:jc w:val="both"/>
    </w:pPr>
    <w:rPr>
      <w:sz w:val="24"/>
      <w:szCs w:val="24"/>
      <w:lang w:val="en-GB" w:eastAsia="de-DE"/>
    </w:rPr>
  </w:style>
  <w:style w:type="paragraph" w:customStyle="1" w:styleId="Point4">
    <w:name w:val="Point 4"/>
    <w:basedOn w:val="Normal"/>
    <w:rsid w:val="00F473C1"/>
    <w:pPr>
      <w:spacing w:before="120" w:after="120"/>
      <w:ind w:left="3118" w:hanging="567"/>
      <w:jc w:val="both"/>
    </w:pPr>
    <w:rPr>
      <w:sz w:val="24"/>
      <w:szCs w:val="24"/>
      <w:lang w:val="en-GB" w:eastAsia="de-DE"/>
    </w:rPr>
  </w:style>
  <w:style w:type="paragraph" w:customStyle="1" w:styleId="Tiret0">
    <w:name w:val="Tiret 0"/>
    <w:basedOn w:val="Point0"/>
    <w:rsid w:val="00F473C1"/>
    <w:pPr>
      <w:numPr>
        <w:numId w:val="39"/>
      </w:numPr>
    </w:pPr>
    <w:rPr>
      <w:lang w:eastAsia="de-DE"/>
    </w:rPr>
  </w:style>
  <w:style w:type="paragraph" w:customStyle="1" w:styleId="Tiret3">
    <w:name w:val="Tiret 3"/>
    <w:basedOn w:val="Point3"/>
    <w:rsid w:val="00F473C1"/>
    <w:pPr>
      <w:numPr>
        <w:numId w:val="40"/>
      </w:numPr>
    </w:pPr>
  </w:style>
  <w:style w:type="paragraph" w:customStyle="1" w:styleId="Tiret4">
    <w:name w:val="Tiret 4"/>
    <w:basedOn w:val="Point4"/>
    <w:rsid w:val="00F473C1"/>
    <w:pPr>
      <w:numPr>
        <w:numId w:val="41"/>
      </w:numPr>
    </w:pPr>
  </w:style>
  <w:style w:type="paragraph" w:customStyle="1" w:styleId="PointDouble0">
    <w:name w:val="PointDouble 0"/>
    <w:basedOn w:val="Normal"/>
    <w:rsid w:val="00F473C1"/>
    <w:pPr>
      <w:tabs>
        <w:tab w:val="left" w:pos="850"/>
      </w:tabs>
      <w:spacing w:before="120" w:after="120"/>
      <w:ind w:left="1417" w:hanging="1417"/>
      <w:jc w:val="both"/>
    </w:pPr>
    <w:rPr>
      <w:sz w:val="24"/>
      <w:szCs w:val="24"/>
      <w:lang w:val="en-GB" w:eastAsia="de-DE"/>
    </w:rPr>
  </w:style>
  <w:style w:type="paragraph" w:customStyle="1" w:styleId="PointDouble1">
    <w:name w:val="PointDouble 1"/>
    <w:basedOn w:val="Normal"/>
    <w:rsid w:val="00F473C1"/>
    <w:pPr>
      <w:tabs>
        <w:tab w:val="left" w:pos="1417"/>
      </w:tabs>
      <w:spacing w:before="120" w:after="120"/>
      <w:ind w:left="1984" w:hanging="1134"/>
      <w:jc w:val="both"/>
    </w:pPr>
    <w:rPr>
      <w:sz w:val="24"/>
      <w:szCs w:val="24"/>
      <w:lang w:val="en-GB" w:eastAsia="de-DE"/>
    </w:rPr>
  </w:style>
  <w:style w:type="paragraph" w:customStyle="1" w:styleId="PointDouble2">
    <w:name w:val="PointDouble 2"/>
    <w:basedOn w:val="Normal"/>
    <w:rsid w:val="00F473C1"/>
    <w:pPr>
      <w:tabs>
        <w:tab w:val="left" w:pos="1984"/>
      </w:tabs>
      <w:spacing w:before="120" w:after="120"/>
      <w:ind w:left="2551" w:hanging="1134"/>
      <w:jc w:val="both"/>
    </w:pPr>
    <w:rPr>
      <w:sz w:val="24"/>
      <w:szCs w:val="24"/>
      <w:lang w:val="en-GB" w:eastAsia="de-DE"/>
    </w:rPr>
  </w:style>
  <w:style w:type="paragraph" w:customStyle="1" w:styleId="PointDouble3">
    <w:name w:val="PointDouble 3"/>
    <w:basedOn w:val="Normal"/>
    <w:rsid w:val="00F473C1"/>
    <w:pPr>
      <w:tabs>
        <w:tab w:val="left" w:pos="2551"/>
      </w:tabs>
      <w:spacing w:before="120" w:after="120"/>
      <w:ind w:left="3118" w:hanging="1134"/>
      <w:jc w:val="both"/>
    </w:pPr>
    <w:rPr>
      <w:sz w:val="24"/>
      <w:szCs w:val="24"/>
      <w:lang w:val="en-GB" w:eastAsia="de-DE"/>
    </w:rPr>
  </w:style>
  <w:style w:type="paragraph" w:customStyle="1" w:styleId="PointDouble4">
    <w:name w:val="PointDouble 4"/>
    <w:basedOn w:val="Normal"/>
    <w:rsid w:val="00F473C1"/>
    <w:pPr>
      <w:tabs>
        <w:tab w:val="left" w:pos="3118"/>
      </w:tabs>
      <w:spacing w:before="120" w:after="120"/>
      <w:ind w:left="3685" w:hanging="1134"/>
      <w:jc w:val="both"/>
    </w:pPr>
    <w:rPr>
      <w:sz w:val="24"/>
      <w:szCs w:val="24"/>
      <w:lang w:val="en-GB" w:eastAsia="de-DE"/>
    </w:rPr>
  </w:style>
  <w:style w:type="paragraph" w:customStyle="1" w:styleId="PointTriple0">
    <w:name w:val="PointTriple 0"/>
    <w:basedOn w:val="Normal"/>
    <w:rsid w:val="00F473C1"/>
    <w:pPr>
      <w:tabs>
        <w:tab w:val="left" w:pos="850"/>
        <w:tab w:val="left" w:pos="1417"/>
      </w:tabs>
      <w:spacing w:before="120" w:after="120"/>
      <w:ind w:left="1984" w:hanging="1984"/>
      <w:jc w:val="both"/>
    </w:pPr>
    <w:rPr>
      <w:sz w:val="24"/>
      <w:szCs w:val="24"/>
      <w:lang w:val="en-GB" w:eastAsia="de-DE"/>
    </w:rPr>
  </w:style>
  <w:style w:type="paragraph" w:customStyle="1" w:styleId="PointTriple1">
    <w:name w:val="PointTriple 1"/>
    <w:basedOn w:val="Normal"/>
    <w:rsid w:val="00F473C1"/>
    <w:pPr>
      <w:tabs>
        <w:tab w:val="left" w:pos="1417"/>
        <w:tab w:val="left" w:pos="1984"/>
      </w:tabs>
      <w:spacing w:before="120" w:after="120"/>
      <w:ind w:left="2551" w:hanging="1701"/>
      <w:jc w:val="both"/>
    </w:pPr>
    <w:rPr>
      <w:sz w:val="24"/>
      <w:szCs w:val="24"/>
      <w:lang w:val="en-GB" w:eastAsia="de-DE"/>
    </w:rPr>
  </w:style>
  <w:style w:type="paragraph" w:customStyle="1" w:styleId="PointTriple2">
    <w:name w:val="PointTriple 2"/>
    <w:basedOn w:val="Normal"/>
    <w:rsid w:val="00F473C1"/>
    <w:pPr>
      <w:tabs>
        <w:tab w:val="left" w:pos="1984"/>
        <w:tab w:val="left" w:pos="2551"/>
      </w:tabs>
      <w:spacing w:before="120" w:after="120"/>
      <w:ind w:left="3118" w:hanging="1701"/>
      <w:jc w:val="both"/>
    </w:pPr>
    <w:rPr>
      <w:sz w:val="24"/>
      <w:szCs w:val="24"/>
      <w:lang w:val="en-GB" w:eastAsia="de-DE"/>
    </w:rPr>
  </w:style>
  <w:style w:type="paragraph" w:customStyle="1" w:styleId="PointTriple3">
    <w:name w:val="PointTriple 3"/>
    <w:basedOn w:val="Normal"/>
    <w:rsid w:val="00F473C1"/>
    <w:pPr>
      <w:tabs>
        <w:tab w:val="left" w:pos="2551"/>
        <w:tab w:val="left" w:pos="3118"/>
      </w:tabs>
      <w:spacing w:before="120" w:after="120"/>
      <w:ind w:left="3685" w:hanging="1701"/>
      <w:jc w:val="both"/>
    </w:pPr>
    <w:rPr>
      <w:sz w:val="24"/>
      <w:szCs w:val="24"/>
      <w:lang w:val="en-GB" w:eastAsia="de-DE"/>
    </w:rPr>
  </w:style>
  <w:style w:type="paragraph" w:customStyle="1" w:styleId="PointTriple4">
    <w:name w:val="PointTriple 4"/>
    <w:basedOn w:val="Normal"/>
    <w:rsid w:val="00F473C1"/>
    <w:pPr>
      <w:tabs>
        <w:tab w:val="left" w:pos="3118"/>
        <w:tab w:val="left" w:pos="3685"/>
      </w:tabs>
      <w:spacing w:before="120" w:after="120"/>
      <w:ind w:left="4252" w:hanging="1701"/>
      <w:jc w:val="both"/>
    </w:pPr>
    <w:rPr>
      <w:sz w:val="24"/>
      <w:szCs w:val="24"/>
      <w:lang w:val="en-GB" w:eastAsia="de-DE"/>
    </w:rPr>
  </w:style>
  <w:style w:type="paragraph" w:customStyle="1" w:styleId="ManualNumPar2">
    <w:name w:val="Manual NumPar 2"/>
    <w:basedOn w:val="Normal"/>
    <w:next w:val="Text2"/>
    <w:rsid w:val="00F473C1"/>
    <w:pPr>
      <w:spacing w:before="120" w:after="120"/>
      <w:ind w:left="850" w:hanging="850"/>
      <w:jc w:val="both"/>
    </w:pPr>
    <w:rPr>
      <w:sz w:val="24"/>
      <w:szCs w:val="24"/>
      <w:lang w:val="en-GB" w:eastAsia="de-DE"/>
    </w:rPr>
  </w:style>
  <w:style w:type="paragraph" w:customStyle="1" w:styleId="ManualNumPar3">
    <w:name w:val="Manual NumPar 3"/>
    <w:basedOn w:val="Normal"/>
    <w:next w:val="Text3"/>
    <w:rsid w:val="00F473C1"/>
    <w:pPr>
      <w:spacing w:before="120" w:after="120"/>
      <w:ind w:left="850" w:hanging="850"/>
      <w:jc w:val="both"/>
    </w:pPr>
    <w:rPr>
      <w:sz w:val="24"/>
      <w:szCs w:val="24"/>
      <w:lang w:val="en-GB" w:eastAsia="de-DE"/>
    </w:rPr>
  </w:style>
  <w:style w:type="paragraph" w:customStyle="1" w:styleId="ManualNumPar4">
    <w:name w:val="Manual NumPar 4"/>
    <w:basedOn w:val="Normal"/>
    <w:next w:val="Text4"/>
    <w:rsid w:val="00F473C1"/>
    <w:pPr>
      <w:spacing w:before="120" w:after="120"/>
      <w:ind w:left="850" w:hanging="850"/>
      <w:jc w:val="both"/>
    </w:pPr>
    <w:rPr>
      <w:sz w:val="24"/>
      <w:szCs w:val="24"/>
      <w:lang w:val="en-GB" w:eastAsia="de-DE"/>
    </w:rPr>
  </w:style>
  <w:style w:type="paragraph" w:customStyle="1" w:styleId="QuotedNumPar">
    <w:name w:val="Quoted NumPar"/>
    <w:basedOn w:val="Normal"/>
    <w:rsid w:val="00F473C1"/>
    <w:pPr>
      <w:spacing w:before="120" w:after="120"/>
      <w:ind w:left="1417" w:hanging="567"/>
      <w:jc w:val="both"/>
    </w:pPr>
    <w:rPr>
      <w:sz w:val="24"/>
      <w:szCs w:val="24"/>
      <w:lang w:val="en-GB" w:eastAsia="de-DE"/>
    </w:rPr>
  </w:style>
  <w:style w:type="paragraph" w:customStyle="1" w:styleId="ManualHeading1">
    <w:name w:val="Manual Heading 1"/>
    <w:basedOn w:val="Normal"/>
    <w:next w:val="Text1"/>
    <w:rsid w:val="00F473C1"/>
    <w:pPr>
      <w:keepNext/>
      <w:tabs>
        <w:tab w:val="left" w:pos="850"/>
      </w:tabs>
      <w:spacing w:before="360" w:after="120"/>
      <w:ind w:left="850" w:hanging="850"/>
      <w:jc w:val="both"/>
      <w:outlineLvl w:val="0"/>
    </w:pPr>
    <w:rPr>
      <w:b/>
      <w:smallCaps/>
      <w:sz w:val="24"/>
      <w:szCs w:val="24"/>
      <w:lang w:val="en-GB" w:eastAsia="de-DE"/>
    </w:rPr>
  </w:style>
  <w:style w:type="paragraph" w:customStyle="1" w:styleId="ManualHeading2">
    <w:name w:val="Manual Heading 2"/>
    <w:basedOn w:val="Normal"/>
    <w:next w:val="Text2"/>
    <w:rsid w:val="00F473C1"/>
    <w:pPr>
      <w:keepNext/>
      <w:tabs>
        <w:tab w:val="left" w:pos="850"/>
      </w:tabs>
      <w:spacing w:before="120" w:after="120"/>
      <w:ind w:left="850" w:hanging="850"/>
      <w:jc w:val="both"/>
      <w:outlineLvl w:val="1"/>
    </w:pPr>
    <w:rPr>
      <w:b/>
      <w:sz w:val="24"/>
      <w:szCs w:val="24"/>
      <w:lang w:val="en-GB" w:eastAsia="de-DE"/>
    </w:rPr>
  </w:style>
  <w:style w:type="paragraph" w:customStyle="1" w:styleId="ManualHeading3">
    <w:name w:val="Manual Heading 3"/>
    <w:basedOn w:val="Normal"/>
    <w:next w:val="Text3"/>
    <w:rsid w:val="00F473C1"/>
    <w:pPr>
      <w:keepNext/>
      <w:tabs>
        <w:tab w:val="left" w:pos="850"/>
      </w:tabs>
      <w:spacing w:before="120" w:after="120"/>
      <w:ind w:left="850" w:hanging="850"/>
      <w:jc w:val="both"/>
      <w:outlineLvl w:val="2"/>
    </w:pPr>
    <w:rPr>
      <w:i/>
      <w:sz w:val="24"/>
      <w:szCs w:val="24"/>
      <w:lang w:val="en-GB" w:eastAsia="de-DE"/>
    </w:rPr>
  </w:style>
  <w:style w:type="paragraph" w:customStyle="1" w:styleId="ManualHeading4">
    <w:name w:val="Manual Heading 4"/>
    <w:basedOn w:val="Normal"/>
    <w:next w:val="Text4"/>
    <w:rsid w:val="00F473C1"/>
    <w:pPr>
      <w:keepNext/>
      <w:tabs>
        <w:tab w:val="left" w:pos="850"/>
      </w:tabs>
      <w:spacing w:before="120" w:after="120"/>
      <w:ind w:left="850" w:hanging="850"/>
      <w:jc w:val="both"/>
      <w:outlineLvl w:val="3"/>
    </w:pPr>
    <w:rPr>
      <w:sz w:val="24"/>
      <w:szCs w:val="24"/>
      <w:lang w:val="en-GB" w:eastAsia="de-DE"/>
    </w:rPr>
  </w:style>
  <w:style w:type="paragraph" w:customStyle="1" w:styleId="ChapterTitle">
    <w:name w:val="ChapterTitle"/>
    <w:basedOn w:val="Normal"/>
    <w:next w:val="Normal"/>
    <w:rsid w:val="00F473C1"/>
    <w:pPr>
      <w:keepNext/>
      <w:spacing w:before="120" w:after="360"/>
      <w:jc w:val="center"/>
    </w:pPr>
    <w:rPr>
      <w:b/>
      <w:sz w:val="32"/>
      <w:szCs w:val="24"/>
      <w:lang w:val="en-GB" w:eastAsia="de-DE"/>
    </w:rPr>
  </w:style>
  <w:style w:type="paragraph" w:customStyle="1" w:styleId="PartTitle">
    <w:name w:val="PartTitle"/>
    <w:basedOn w:val="Normal"/>
    <w:next w:val="ChapterTitle"/>
    <w:rsid w:val="00F473C1"/>
    <w:pPr>
      <w:keepNext/>
      <w:pageBreakBefore/>
      <w:spacing w:before="120" w:after="360"/>
      <w:jc w:val="center"/>
    </w:pPr>
    <w:rPr>
      <w:b/>
      <w:sz w:val="36"/>
      <w:szCs w:val="24"/>
      <w:lang w:val="en-GB" w:eastAsia="de-DE"/>
    </w:rPr>
  </w:style>
  <w:style w:type="paragraph" w:customStyle="1" w:styleId="SectionTitle">
    <w:name w:val="SectionTitle"/>
    <w:basedOn w:val="Normal"/>
    <w:next w:val="Heading1"/>
    <w:rsid w:val="00F473C1"/>
    <w:pPr>
      <w:keepNext/>
      <w:spacing w:before="120" w:after="360"/>
      <w:jc w:val="center"/>
    </w:pPr>
    <w:rPr>
      <w:b/>
      <w:smallCaps/>
      <w:szCs w:val="24"/>
      <w:lang w:val="en-GB" w:eastAsia="de-DE"/>
    </w:rPr>
  </w:style>
  <w:style w:type="character" w:customStyle="1" w:styleId="Marker">
    <w:name w:val="Marker"/>
    <w:rsid w:val="00F473C1"/>
    <w:rPr>
      <w:color w:val="0000FF"/>
    </w:rPr>
  </w:style>
  <w:style w:type="character" w:customStyle="1" w:styleId="Marker1">
    <w:name w:val="Marker1"/>
    <w:rsid w:val="00F473C1"/>
    <w:rPr>
      <w:color w:val="008000"/>
    </w:rPr>
  </w:style>
  <w:style w:type="character" w:customStyle="1" w:styleId="Marker2">
    <w:name w:val="Marker2"/>
    <w:rsid w:val="00F473C1"/>
    <w:rPr>
      <w:color w:val="FF0000"/>
    </w:rPr>
  </w:style>
  <w:style w:type="paragraph" w:customStyle="1" w:styleId="Annexetitreacte">
    <w:name w:val="Annexe titre (acte)"/>
    <w:basedOn w:val="Normal"/>
    <w:next w:val="Normal"/>
    <w:rsid w:val="00F473C1"/>
    <w:pPr>
      <w:spacing w:before="120" w:after="120"/>
      <w:jc w:val="center"/>
    </w:pPr>
    <w:rPr>
      <w:b/>
      <w:sz w:val="24"/>
      <w:szCs w:val="24"/>
      <w:u w:val="single"/>
      <w:lang w:val="en-GB" w:eastAsia="de-DE"/>
    </w:rPr>
  </w:style>
  <w:style w:type="paragraph" w:customStyle="1" w:styleId="Annexetitreexposglobal">
    <w:name w:val="Annexe titre (exposé global)"/>
    <w:basedOn w:val="Normal"/>
    <w:next w:val="Normal"/>
    <w:rsid w:val="00F473C1"/>
    <w:pPr>
      <w:spacing w:before="120" w:after="120"/>
      <w:jc w:val="center"/>
    </w:pPr>
    <w:rPr>
      <w:b/>
      <w:sz w:val="24"/>
      <w:szCs w:val="24"/>
      <w:u w:val="single"/>
      <w:lang w:val="en-GB" w:eastAsia="de-DE"/>
    </w:rPr>
  </w:style>
  <w:style w:type="paragraph" w:customStyle="1" w:styleId="Annexetitreexpos">
    <w:name w:val="Annexe titre (exposé)"/>
    <w:basedOn w:val="Normal"/>
    <w:next w:val="Normal"/>
    <w:rsid w:val="00F473C1"/>
    <w:pPr>
      <w:spacing w:before="120" w:after="120"/>
      <w:jc w:val="center"/>
    </w:pPr>
    <w:rPr>
      <w:b/>
      <w:sz w:val="24"/>
      <w:szCs w:val="24"/>
      <w:u w:val="single"/>
      <w:lang w:val="en-GB" w:eastAsia="de-DE"/>
    </w:rPr>
  </w:style>
  <w:style w:type="paragraph" w:customStyle="1" w:styleId="Annexetitrefichefinacte">
    <w:name w:val="Annexe titre (fiche fin. acte)"/>
    <w:basedOn w:val="Normal"/>
    <w:next w:val="Normal"/>
    <w:rsid w:val="00F473C1"/>
    <w:pPr>
      <w:spacing w:before="120" w:after="120"/>
      <w:jc w:val="center"/>
    </w:pPr>
    <w:rPr>
      <w:b/>
      <w:sz w:val="24"/>
      <w:szCs w:val="24"/>
      <w:u w:val="single"/>
      <w:lang w:val="en-GB" w:eastAsia="de-DE"/>
    </w:rPr>
  </w:style>
  <w:style w:type="paragraph" w:customStyle="1" w:styleId="Annexetitrefichefinglobale">
    <w:name w:val="Annexe titre (fiche fin. globale)"/>
    <w:basedOn w:val="Normal"/>
    <w:next w:val="Normal"/>
    <w:rsid w:val="00F473C1"/>
    <w:pPr>
      <w:spacing w:before="120" w:after="120"/>
      <w:jc w:val="center"/>
    </w:pPr>
    <w:rPr>
      <w:b/>
      <w:sz w:val="24"/>
      <w:szCs w:val="24"/>
      <w:u w:val="single"/>
      <w:lang w:val="en-GB" w:eastAsia="de-DE"/>
    </w:rPr>
  </w:style>
  <w:style w:type="paragraph" w:customStyle="1" w:styleId="Annexetitreglobale">
    <w:name w:val="Annexe titre (globale)"/>
    <w:basedOn w:val="Normal"/>
    <w:next w:val="Normal"/>
    <w:rsid w:val="00F473C1"/>
    <w:pPr>
      <w:spacing w:before="120" w:after="120"/>
      <w:jc w:val="center"/>
    </w:pPr>
    <w:rPr>
      <w:b/>
      <w:sz w:val="24"/>
      <w:szCs w:val="24"/>
      <w:u w:val="single"/>
      <w:lang w:val="en-GB" w:eastAsia="de-DE"/>
    </w:rPr>
  </w:style>
  <w:style w:type="paragraph" w:customStyle="1" w:styleId="Applicationdirecte">
    <w:name w:val="Application directe"/>
    <w:basedOn w:val="Normal"/>
    <w:next w:val="Fait"/>
    <w:rsid w:val="00F473C1"/>
    <w:pPr>
      <w:spacing w:before="480" w:after="120"/>
      <w:jc w:val="both"/>
    </w:pPr>
    <w:rPr>
      <w:sz w:val="24"/>
      <w:szCs w:val="24"/>
      <w:lang w:val="en-GB" w:eastAsia="de-DE"/>
    </w:rPr>
  </w:style>
  <w:style w:type="paragraph" w:customStyle="1" w:styleId="Fait">
    <w:name w:val="Fait à"/>
    <w:basedOn w:val="Normal"/>
    <w:next w:val="Institutionquisigne"/>
    <w:rsid w:val="00F473C1"/>
    <w:pPr>
      <w:keepNext/>
      <w:spacing w:before="120"/>
      <w:jc w:val="both"/>
    </w:pPr>
    <w:rPr>
      <w:sz w:val="24"/>
      <w:szCs w:val="24"/>
      <w:lang w:val="en-GB" w:eastAsia="de-DE"/>
    </w:rPr>
  </w:style>
  <w:style w:type="paragraph" w:customStyle="1" w:styleId="Institutionquisigne">
    <w:name w:val="Institution qui signe"/>
    <w:basedOn w:val="Normal"/>
    <w:next w:val="Personnequisigne"/>
    <w:rsid w:val="00F473C1"/>
    <w:pPr>
      <w:keepNext/>
      <w:tabs>
        <w:tab w:val="left" w:pos="4252"/>
      </w:tabs>
      <w:spacing w:before="720"/>
      <w:jc w:val="both"/>
    </w:pPr>
    <w:rPr>
      <w:i/>
      <w:sz w:val="24"/>
      <w:szCs w:val="24"/>
      <w:lang w:val="en-GB" w:eastAsia="de-DE"/>
    </w:rPr>
  </w:style>
  <w:style w:type="paragraph" w:customStyle="1" w:styleId="Personnequisigne">
    <w:name w:val="Personne qui signe"/>
    <w:basedOn w:val="Normal"/>
    <w:next w:val="Institutionquisigne"/>
    <w:rsid w:val="00F473C1"/>
    <w:pPr>
      <w:tabs>
        <w:tab w:val="left" w:pos="4252"/>
      </w:tabs>
    </w:pPr>
    <w:rPr>
      <w:i/>
      <w:sz w:val="24"/>
      <w:szCs w:val="24"/>
      <w:lang w:val="en-GB" w:eastAsia="de-DE"/>
    </w:rPr>
  </w:style>
  <w:style w:type="paragraph" w:customStyle="1" w:styleId="Avertissementtitre">
    <w:name w:val="Avertissement titre"/>
    <w:basedOn w:val="Normal"/>
    <w:next w:val="Normal"/>
    <w:rsid w:val="00F473C1"/>
    <w:pPr>
      <w:keepNext/>
      <w:spacing w:before="480" w:after="120"/>
      <w:jc w:val="both"/>
    </w:pPr>
    <w:rPr>
      <w:sz w:val="24"/>
      <w:szCs w:val="24"/>
      <w:u w:val="single"/>
      <w:lang w:val="en-GB" w:eastAsia="de-DE"/>
    </w:rPr>
  </w:style>
  <w:style w:type="paragraph" w:customStyle="1" w:styleId="Confidence">
    <w:name w:val="Confidence"/>
    <w:basedOn w:val="Normal"/>
    <w:next w:val="Normal"/>
    <w:rsid w:val="00F473C1"/>
    <w:pPr>
      <w:spacing w:before="360" w:after="120"/>
      <w:jc w:val="center"/>
    </w:pPr>
    <w:rPr>
      <w:sz w:val="24"/>
      <w:szCs w:val="24"/>
      <w:lang w:val="en-GB" w:eastAsia="de-DE"/>
    </w:rPr>
  </w:style>
  <w:style w:type="paragraph" w:customStyle="1" w:styleId="Confidentialit">
    <w:name w:val="Confidentialité"/>
    <w:basedOn w:val="Normal"/>
    <w:next w:val="Statut"/>
    <w:rsid w:val="00F473C1"/>
    <w:pPr>
      <w:spacing w:before="240" w:after="240"/>
      <w:ind w:left="5103"/>
      <w:jc w:val="both"/>
    </w:pPr>
    <w:rPr>
      <w:sz w:val="24"/>
      <w:szCs w:val="24"/>
      <w:u w:val="single"/>
      <w:lang w:val="en-GB" w:eastAsia="de-DE"/>
    </w:rPr>
  </w:style>
  <w:style w:type="paragraph" w:customStyle="1" w:styleId="Statut">
    <w:name w:val="Statut"/>
    <w:basedOn w:val="Normal"/>
    <w:next w:val="Typedudocument"/>
    <w:rsid w:val="00F473C1"/>
    <w:pPr>
      <w:spacing w:before="360"/>
      <w:jc w:val="center"/>
    </w:pPr>
    <w:rPr>
      <w:sz w:val="24"/>
      <w:szCs w:val="24"/>
      <w:lang w:val="en-GB" w:eastAsia="de-DE"/>
    </w:rPr>
  </w:style>
  <w:style w:type="paragraph" w:customStyle="1" w:styleId="Typedudocument">
    <w:name w:val="Type du document"/>
    <w:basedOn w:val="Normal"/>
    <w:next w:val="Datedadoption"/>
    <w:rsid w:val="00F473C1"/>
    <w:pPr>
      <w:spacing w:before="360"/>
      <w:jc w:val="center"/>
    </w:pPr>
    <w:rPr>
      <w:b/>
      <w:sz w:val="24"/>
      <w:szCs w:val="24"/>
      <w:lang w:val="en-GB" w:eastAsia="de-DE"/>
    </w:rPr>
  </w:style>
  <w:style w:type="paragraph" w:customStyle="1" w:styleId="Datedadoption">
    <w:name w:val="Date d'adoption"/>
    <w:basedOn w:val="Normal"/>
    <w:next w:val="Titreobjet"/>
    <w:rsid w:val="00F473C1"/>
    <w:pPr>
      <w:spacing w:before="360"/>
      <w:jc w:val="center"/>
    </w:pPr>
    <w:rPr>
      <w:b/>
      <w:sz w:val="24"/>
      <w:szCs w:val="24"/>
      <w:lang w:val="en-GB" w:eastAsia="de-DE"/>
    </w:rPr>
  </w:style>
  <w:style w:type="paragraph" w:customStyle="1" w:styleId="Titreobjet">
    <w:name w:val="Titre objet"/>
    <w:basedOn w:val="Normal"/>
    <w:next w:val="Sous-titreobjet"/>
    <w:rsid w:val="00F473C1"/>
    <w:pPr>
      <w:spacing w:before="360" w:after="360"/>
      <w:jc w:val="center"/>
    </w:pPr>
    <w:rPr>
      <w:b/>
      <w:sz w:val="24"/>
      <w:szCs w:val="24"/>
      <w:lang w:val="en-GB" w:eastAsia="de-DE"/>
    </w:rPr>
  </w:style>
  <w:style w:type="paragraph" w:customStyle="1" w:styleId="Sous-titreobjet">
    <w:name w:val="Sous-titre objet"/>
    <w:basedOn w:val="Normal"/>
    <w:rsid w:val="00F473C1"/>
    <w:pPr>
      <w:jc w:val="center"/>
    </w:pPr>
    <w:rPr>
      <w:b/>
      <w:sz w:val="24"/>
      <w:szCs w:val="24"/>
      <w:lang w:val="en-GB" w:eastAsia="de-DE"/>
    </w:rPr>
  </w:style>
  <w:style w:type="paragraph" w:customStyle="1" w:styleId="Considrant">
    <w:name w:val="Considérant"/>
    <w:basedOn w:val="Normal"/>
    <w:rsid w:val="00F473C1"/>
    <w:pPr>
      <w:numPr>
        <w:numId w:val="42"/>
      </w:numPr>
      <w:spacing w:before="120" w:after="120"/>
      <w:jc w:val="both"/>
    </w:pPr>
    <w:rPr>
      <w:sz w:val="24"/>
      <w:szCs w:val="24"/>
      <w:lang w:val="en-GB" w:eastAsia="de-DE"/>
    </w:rPr>
  </w:style>
  <w:style w:type="paragraph" w:customStyle="1" w:styleId="Corrigendum">
    <w:name w:val="Corrigendum"/>
    <w:basedOn w:val="Normal"/>
    <w:next w:val="Normal"/>
    <w:rsid w:val="00F473C1"/>
    <w:pPr>
      <w:spacing w:after="240"/>
    </w:pPr>
    <w:rPr>
      <w:sz w:val="24"/>
      <w:szCs w:val="24"/>
      <w:lang w:val="en-GB" w:eastAsia="de-DE"/>
    </w:rPr>
  </w:style>
  <w:style w:type="paragraph" w:customStyle="1" w:styleId="Emission">
    <w:name w:val="Emission"/>
    <w:basedOn w:val="Normal"/>
    <w:next w:val="Rfrenceinstitutionelle"/>
    <w:rsid w:val="00F473C1"/>
    <w:pPr>
      <w:ind w:left="5103"/>
    </w:pPr>
    <w:rPr>
      <w:sz w:val="24"/>
      <w:szCs w:val="24"/>
      <w:lang w:val="en-GB" w:eastAsia="de-DE"/>
    </w:rPr>
  </w:style>
  <w:style w:type="paragraph" w:customStyle="1" w:styleId="Rfrenceinstitutionelle">
    <w:name w:val="Référence institutionelle"/>
    <w:basedOn w:val="Normal"/>
    <w:next w:val="Statut"/>
    <w:rsid w:val="00F473C1"/>
    <w:pPr>
      <w:spacing w:after="240"/>
      <w:ind w:left="5103"/>
    </w:pPr>
    <w:rPr>
      <w:sz w:val="24"/>
      <w:szCs w:val="24"/>
      <w:lang w:val="en-GB" w:eastAsia="de-DE"/>
    </w:rPr>
  </w:style>
  <w:style w:type="paragraph" w:customStyle="1" w:styleId="Exposdesmotifstitre">
    <w:name w:val="Exposé des motifs titre"/>
    <w:basedOn w:val="Normal"/>
    <w:next w:val="Normal"/>
    <w:rsid w:val="00F473C1"/>
    <w:pPr>
      <w:spacing w:before="120" w:after="120"/>
      <w:jc w:val="center"/>
    </w:pPr>
    <w:rPr>
      <w:b/>
      <w:sz w:val="24"/>
      <w:szCs w:val="24"/>
      <w:u w:val="single"/>
      <w:lang w:val="en-GB" w:eastAsia="de-DE"/>
    </w:rPr>
  </w:style>
  <w:style w:type="paragraph" w:customStyle="1" w:styleId="Exposdesmotifstitreglobal">
    <w:name w:val="Exposé des motifs titre (global)"/>
    <w:basedOn w:val="Normal"/>
    <w:next w:val="Normal"/>
    <w:rsid w:val="00F473C1"/>
    <w:pPr>
      <w:spacing w:before="120" w:after="120"/>
      <w:jc w:val="center"/>
    </w:pPr>
    <w:rPr>
      <w:b/>
      <w:sz w:val="24"/>
      <w:szCs w:val="24"/>
      <w:u w:val="single"/>
      <w:lang w:val="en-GB" w:eastAsia="de-DE"/>
    </w:rPr>
  </w:style>
  <w:style w:type="paragraph" w:customStyle="1" w:styleId="Formuledadoption">
    <w:name w:val="Formule d'adoption"/>
    <w:basedOn w:val="Normal"/>
    <w:next w:val="Titrearticle"/>
    <w:rsid w:val="00F473C1"/>
    <w:pPr>
      <w:keepNext/>
      <w:spacing w:before="120" w:after="120"/>
      <w:jc w:val="both"/>
    </w:pPr>
    <w:rPr>
      <w:sz w:val="24"/>
      <w:szCs w:val="24"/>
      <w:lang w:val="en-GB" w:eastAsia="de-DE"/>
    </w:rPr>
  </w:style>
  <w:style w:type="paragraph" w:customStyle="1" w:styleId="Institutionquiagit">
    <w:name w:val="Institution qui agit"/>
    <w:basedOn w:val="Normal"/>
    <w:next w:val="Normal"/>
    <w:rsid w:val="00F473C1"/>
    <w:pPr>
      <w:keepNext/>
      <w:spacing w:before="600" w:after="120"/>
      <w:jc w:val="both"/>
    </w:pPr>
    <w:rPr>
      <w:sz w:val="24"/>
      <w:szCs w:val="24"/>
      <w:lang w:val="en-GB" w:eastAsia="de-DE"/>
    </w:rPr>
  </w:style>
  <w:style w:type="paragraph" w:customStyle="1" w:styleId="Langue">
    <w:name w:val="Langue"/>
    <w:basedOn w:val="Normal"/>
    <w:next w:val="Rfrenceinterne"/>
    <w:rsid w:val="00F473C1"/>
    <w:pPr>
      <w:spacing w:after="600"/>
      <w:jc w:val="center"/>
    </w:pPr>
    <w:rPr>
      <w:b/>
      <w:caps/>
      <w:sz w:val="24"/>
      <w:szCs w:val="24"/>
      <w:lang w:val="en-GB" w:eastAsia="de-DE"/>
    </w:rPr>
  </w:style>
  <w:style w:type="paragraph" w:customStyle="1" w:styleId="Rfrenceinterne">
    <w:name w:val="Référence interne"/>
    <w:basedOn w:val="Normal"/>
    <w:next w:val="Nomdelinstitution"/>
    <w:rsid w:val="00F473C1"/>
    <w:pPr>
      <w:spacing w:after="600"/>
      <w:jc w:val="center"/>
    </w:pPr>
    <w:rPr>
      <w:b/>
      <w:sz w:val="24"/>
      <w:szCs w:val="24"/>
      <w:lang w:val="en-GB" w:eastAsia="de-DE"/>
    </w:rPr>
  </w:style>
  <w:style w:type="paragraph" w:customStyle="1" w:styleId="Nomdelinstitution">
    <w:name w:val="Nom de l'institution"/>
    <w:basedOn w:val="Normal"/>
    <w:next w:val="Emission"/>
    <w:rsid w:val="00F473C1"/>
    <w:rPr>
      <w:rFonts w:ascii="Arial" w:hAnsi="Arial" w:cs="Arial"/>
      <w:sz w:val="24"/>
      <w:szCs w:val="24"/>
      <w:lang w:val="en-GB" w:eastAsia="de-DE"/>
    </w:rPr>
  </w:style>
  <w:style w:type="paragraph" w:customStyle="1" w:styleId="Langueoriginale">
    <w:name w:val="Langue originale"/>
    <w:basedOn w:val="Normal"/>
    <w:next w:val="Phrasefinale"/>
    <w:rsid w:val="00F473C1"/>
    <w:pPr>
      <w:spacing w:before="360" w:after="120"/>
      <w:jc w:val="center"/>
    </w:pPr>
    <w:rPr>
      <w:caps/>
      <w:sz w:val="24"/>
      <w:szCs w:val="24"/>
      <w:lang w:val="en-GB" w:eastAsia="de-DE"/>
    </w:rPr>
  </w:style>
  <w:style w:type="paragraph" w:customStyle="1" w:styleId="Phrasefinale">
    <w:name w:val="Phrase finale"/>
    <w:basedOn w:val="Normal"/>
    <w:next w:val="Normal"/>
    <w:rsid w:val="00F473C1"/>
    <w:pPr>
      <w:spacing w:before="360"/>
      <w:jc w:val="center"/>
    </w:pPr>
    <w:rPr>
      <w:sz w:val="24"/>
      <w:szCs w:val="24"/>
      <w:lang w:val="en-GB" w:eastAsia="de-DE"/>
    </w:rPr>
  </w:style>
  <w:style w:type="paragraph" w:customStyle="1" w:styleId="ManualConsidrant">
    <w:name w:val="Manual Considérant"/>
    <w:basedOn w:val="Normal"/>
    <w:rsid w:val="00F473C1"/>
    <w:pPr>
      <w:spacing w:before="120" w:after="120"/>
      <w:ind w:left="709" w:hanging="709"/>
      <w:jc w:val="both"/>
    </w:pPr>
    <w:rPr>
      <w:sz w:val="24"/>
      <w:szCs w:val="24"/>
      <w:lang w:val="en-GB" w:eastAsia="de-DE"/>
    </w:rPr>
  </w:style>
  <w:style w:type="paragraph" w:customStyle="1" w:styleId="Prliminairetitre">
    <w:name w:val="Préliminaire titre"/>
    <w:basedOn w:val="Normal"/>
    <w:next w:val="Normal"/>
    <w:rsid w:val="00F473C1"/>
    <w:pPr>
      <w:spacing w:before="360" w:after="360"/>
      <w:jc w:val="center"/>
    </w:pPr>
    <w:rPr>
      <w:b/>
      <w:sz w:val="24"/>
      <w:szCs w:val="24"/>
      <w:lang w:val="en-GB" w:eastAsia="de-DE"/>
    </w:rPr>
  </w:style>
  <w:style w:type="paragraph" w:customStyle="1" w:styleId="Prliminairetype">
    <w:name w:val="Préliminaire type"/>
    <w:basedOn w:val="Normal"/>
    <w:next w:val="Normal"/>
    <w:rsid w:val="00F473C1"/>
    <w:pPr>
      <w:spacing w:before="360"/>
      <w:jc w:val="center"/>
    </w:pPr>
    <w:rPr>
      <w:b/>
      <w:sz w:val="24"/>
      <w:szCs w:val="24"/>
      <w:lang w:val="en-GB" w:eastAsia="de-DE"/>
    </w:rPr>
  </w:style>
  <w:style w:type="paragraph" w:customStyle="1" w:styleId="Rfrenceinterinstitutionelle">
    <w:name w:val="Référence interinstitutionelle"/>
    <w:basedOn w:val="Normal"/>
    <w:next w:val="Statut"/>
    <w:rsid w:val="00F473C1"/>
    <w:pPr>
      <w:ind w:left="5103"/>
    </w:pPr>
    <w:rPr>
      <w:sz w:val="24"/>
      <w:szCs w:val="24"/>
      <w:lang w:val="en-GB" w:eastAsia="de-DE"/>
    </w:rPr>
  </w:style>
  <w:style w:type="paragraph" w:customStyle="1" w:styleId="Rfrenceinterinstitutionelleprliminaire">
    <w:name w:val="Référence interinstitutionelle (préliminaire)"/>
    <w:basedOn w:val="Normal"/>
    <w:next w:val="Normal"/>
    <w:rsid w:val="00F473C1"/>
    <w:pPr>
      <w:ind w:left="5103"/>
    </w:pPr>
    <w:rPr>
      <w:sz w:val="24"/>
      <w:szCs w:val="24"/>
      <w:lang w:val="en-GB" w:eastAsia="de-DE"/>
    </w:rPr>
  </w:style>
  <w:style w:type="paragraph" w:customStyle="1" w:styleId="Sous-titreobjetprliminaire">
    <w:name w:val="Sous-titre objet (préliminaire)"/>
    <w:basedOn w:val="Normal"/>
    <w:rsid w:val="00F473C1"/>
    <w:pPr>
      <w:jc w:val="center"/>
    </w:pPr>
    <w:rPr>
      <w:b/>
      <w:sz w:val="24"/>
      <w:szCs w:val="24"/>
      <w:lang w:val="en-GB" w:eastAsia="de-DE"/>
    </w:rPr>
  </w:style>
  <w:style w:type="paragraph" w:customStyle="1" w:styleId="Statutprliminaire">
    <w:name w:val="Statut (préliminaire)"/>
    <w:basedOn w:val="Normal"/>
    <w:next w:val="Normal"/>
    <w:rsid w:val="00F473C1"/>
    <w:pPr>
      <w:spacing w:before="360"/>
      <w:jc w:val="center"/>
    </w:pPr>
    <w:rPr>
      <w:sz w:val="24"/>
      <w:szCs w:val="24"/>
      <w:lang w:val="en-GB" w:eastAsia="de-DE"/>
    </w:rPr>
  </w:style>
  <w:style w:type="paragraph" w:customStyle="1" w:styleId="Titreobjetprliminaire">
    <w:name w:val="Titre objet (préliminaire)"/>
    <w:basedOn w:val="Normal"/>
    <w:next w:val="Normal"/>
    <w:rsid w:val="00F473C1"/>
    <w:pPr>
      <w:spacing w:before="360" w:after="360"/>
      <w:jc w:val="center"/>
    </w:pPr>
    <w:rPr>
      <w:b/>
      <w:sz w:val="24"/>
      <w:szCs w:val="24"/>
      <w:lang w:val="en-GB" w:eastAsia="de-DE"/>
    </w:rPr>
  </w:style>
  <w:style w:type="paragraph" w:customStyle="1" w:styleId="Typedudocumentprliminaire">
    <w:name w:val="Type du document (préliminaire)"/>
    <w:basedOn w:val="Normal"/>
    <w:next w:val="Normal"/>
    <w:rsid w:val="00F473C1"/>
    <w:pPr>
      <w:spacing w:before="360"/>
      <w:jc w:val="center"/>
    </w:pPr>
    <w:rPr>
      <w:b/>
      <w:sz w:val="24"/>
      <w:szCs w:val="24"/>
      <w:lang w:val="en-GB" w:eastAsia="de-DE"/>
    </w:rPr>
  </w:style>
  <w:style w:type="character" w:customStyle="1" w:styleId="Added">
    <w:name w:val="Added"/>
    <w:rsid w:val="00F473C1"/>
    <w:rPr>
      <w:b/>
      <w:u w:val="single"/>
    </w:rPr>
  </w:style>
  <w:style w:type="character" w:customStyle="1" w:styleId="Deleted">
    <w:name w:val="Deleted"/>
    <w:rsid w:val="00F473C1"/>
    <w:rPr>
      <w:strike/>
    </w:rPr>
  </w:style>
  <w:style w:type="paragraph" w:customStyle="1" w:styleId="Fichefinancirestandardtitre">
    <w:name w:val="Fiche financière (standard) titre"/>
    <w:basedOn w:val="Normal"/>
    <w:next w:val="Normal"/>
    <w:rsid w:val="00F473C1"/>
    <w:pPr>
      <w:spacing w:before="120" w:after="120"/>
      <w:jc w:val="center"/>
    </w:pPr>
    <w:rPr>
      <w:b/>
      <w:sz w:val="24"/>
      <w:szCs w:val="24"/>
      <w:u w:val="single"/>
      <w:lang w:val="en-GB" w:eastAsia="de-DE"/>
    </w:rPr>
  </w:style>
  <w:style w:type="paragraph" w:customStyle="1" w:styleId="Fichefinancirestandardtitreacte">
    <w:name w:val="Fiche financière (standard) titre (acte)"/>
    <w:basedOn w:val="Normal"/>
    <w:next w:val="Normal"/>
    <w:rsid w:val="00F473C1"/>
    <w:pPr>
      <w:spacing w:before="120" w:after="120"/>
      <w:jc w:val="center"/>
    </w:pPr>
    <w:rPr>
      <w:b/>
      <w:sz w:val="24"/>
      <w:szCs w:val="24"/>
      <w:u w:val="single"/>
      <w:lang w:val="en-GB" w:eastAsia="de-DE"/>
    </w:rPr>
  </w:style>
  <w:style w:type="paragraph" w:customStyle="1" w:styleId="Fichefinanciretravailtitre">
    <w:name w:val="Fiche financière (travail) titre"/>
    <w:basedOn w:val="Normal"/>
    <w:next w:val="Normal"/>
    <w:rsid w:val="00F473C1"/>
    <w:pPr>
      <w:spacing w:before="120" w:after="120"/>
      <w:jc w:val="center"/>
    </w:pPr>
    <w:rPr>
      <w:b/>
      <w:sz w:val="24"/>
      <w:szCs w:val="24"/>
      <w:u w:val="single"/>
      <w:lang w:val="en-GB" w:eastAsia="de-DE"/>
    </w:rPr>
  </w:style>
  <w:style w:type="paragraph" w:customStyle="1" w:styleId="Fichefinanciretravailtitreacte">
    <w:name w:val="Fiche financière (travail) titre (acte)"/>
    <w:basedOn w:val="Normal"/>
    <w:next w:val="Normal"/>
    <w:rsid w:val="00F473C1"/>
    <w:pPr>
      <w:spacing w:before="120" w:after="120"/>
      <w:jc w:val="center"/>
    </w:pPr>
    <w:rPr>
      <w:b/>
      <w:sz w:val="24"/>
      <w:szCs w:val="24"/>
      <w:u w:val="single"/>
      <w:lang w:val="en-GB" w:eastAsia="de-DE"/>
    </w:rPr>
  </w:style>
  <w:style w:type="paragraph" w:customStyle="1" w:styleId="Fichefinancireattributiontitre">
    <w:name w:val="Fiche financière (attribution) titre"/>
    <w:basedOn w:val="Normal"/>
    <w:next w:val="Normal"/>
    <w:rsid w:val="00F473C1"/>
    <w:pPr>
      <w:spacing w:before="120" w:after="120"/>
      <w:jc w:val="center"/>
    </w:pPr>
    <w:rPr>
      <w:b/>
      <w:sz w:val="24"/>
      <w:szCs w:val="24"/>
      <w:u w:val="single"/>
      <w:lang w:val="en-GB" w:eastAsia="de-DE"/>
    </w:rPr>
  </w:style>
  <w:style w:type="paragraph" w:customStyle="1" w:styleId="Fichefinancireattributiontitreacte">
    <w:name w:val="Fiche financière (attribution) titre (acte)"/>
    <w:basedOn w:val="Normal"/>
    <w:next w:val="Normal"/>
    <w:rsid w:val="00F473C1"/>
    <w:pPr>
      <w:spacing w:before="120" w:after="120"/>
      <w:jc w:val="center"/>
    </w:pPr>
    <w:rPr>
      <w:b/>
      <w:sz w:val="24"/>
      <w:szCs w:val="24"/>
      <w:u w:val="single"/>
      <w:lang w:val="en-GB" w:eastAsia="de-DE"/>
    </w:rPr>
  </w:style>
  <w:style w:type="paragraph" w:customStyle="1" w:styleId="Objetexterne">
    <w:name w:val="Objet externe"/>
    <w:basedOn w:val="Normal"/>
    <w:next w:val="Normal"/>
    <w:rsid w:val="00F473C1"/>
    <w:pPr>
      <w:spacing w:before="120" w:after="120"/>
      <w:jc w:val="both"/>
    </w:pPr>
    <w:rPr>
      <w:i/>
      <w:caps/>
      <w:sz w:val="24"/>
      <w:szCs w:val="24"/>
      <w:lang w:val="en-GB" w:eastAsia="de-DE"/>
    </w:rPr>
  </w:style>
  <w:style w:type="character" w:customStyle="1" w:styleId="platne1">
    <w:name w:val="platne1"/>
    <w:rsid w:val="00F473C1"/>
  </w:style>
  <w:style w:type="paragraph" w:customStyle="1" w:styleId="t-9-8">
    <w:name w:val="t-9-8"/>
    <w:basedOn w:val="Normal"/>
    <w:rsid w:val="00F473C1"/>
    <w:pPr>
      <w:spacing w:before="100" w:beforeAutospacing="1" w:after="100" w:afterAutospacing="1"/>
    </w:pPr>
    <w:rPr>
      <w:sz w:val="24"/>
      <w:szCs w:val="24"/>
      <w:lang w:val="hr-HR" w:eastAsia="hr-HR"/>
    </w:rPr>
  </w:style>
  <w:style w:type="numbering" w:customStyle="1" w:styleId="LegalHeadings">
    <w:name w:val="LegalHeadings"/>
    <w:rsid w:val="00F473C1"/>
    <w:pPr>
      <w:numPr>
        <w:numId w:val="44"/>
      </w:numPr>
    </w:pPr>
  </w:style>
  <w:style w:type="paragraph" w:customStyle="1" w:styleId="DefinitionT">
    <w:name w:val="Definition T"/>
    <w:rsid w:val="00F473C1"/>
    <w:pPr>
      <w:widowControl w:val="0"/>
      <w:autoSpaceDE w:val="0"/>
      <w:autoSpaceDN w:val="0"/>
      <w:adjustRightInd w:val="0"/>
    </w:pPr>
    <w:rPr>
      <w:sz w:val="24"/>
      <w:szCs w:val="24"/>
      <w:lang w:eastAsia="es-ES"/>
    </w:rPr>
  </w:style>
  <w:style w:type="character" w:customStyle="1" w:styleId="ListBulletChar">
    <w:name w:val="List Bullet Char"/>
    <w:rsid w:val="00F473C1"/>
    <w:rPr>
      <w:rFonts w:cs="Times New Roman"/>
      <w:sz w:val="24"/>
      <w:lang w:val="en-GB" w:eastAsia="en-US"/>
    </w:rPr>
  </w:style>
  <w:style w:type="character" w:customStyle="1" w:styleId="InternetLink">
    <w:name w:val="Internet Link"/>
    <w:rsid w:val="00F473C1"/>
    <w:rPr>
      <w:rFonts w:cs="Times New Roman"/>
      <w:color w:val="0000FF"/>
      <w:u w:val="single"/>
      <w:lang w:val="en-US" w:eastAsia="en-US"/>
    </w:rPr>
  </w:style>
  <w:style w:type="character" w:customStyle="1" w:styleId="StrongEmphasis">
    <w:name w:val="Strong Emphasis"/>
    <w:rsid w:val="00F473C1"/>
    <w:rPr>
      <w:rFonts w:cs="Times New Roman"/>
      <w:b/>
    </w:rPr>
  </w:style>
  <w:style w:type="character" w:customStyle="1" w:styleId="tw4winError">
    <w:name w:val="tw4winError"/>
    <w:rsid w:val="00F473C1"/>
    <w:rPr>
      <w:rFonts w:cs="Times New Roman"/>
      <w:color w:val="00FF00"/>
      <w:sz w:val="40"/>
      <w:szCs w:val="40"/>
    </w:rPr>
  </w:style>
  <w:style w:type="character" w:customStyle="1" w:styleId="tw4winExternal">
    <w:name w:val="tw4winExternal"/>
    <w:rsid w:val="00F473C1"/>
    <w:rPr>
      <w:rFonts w:cs="Times New Roman"/>
      <w:color w:val="7F7F7F"/>
      <w:lang w:val="en-SG" w:eastAsia="en-SG"/>
    </w:rPr>
  </w:style>
  <w:style w:type="character" w:customStyle="1" w:styleId="tw4winInternal">
    <w:name w:val="tw4winInternal"/>
    <w:rsid w:val="00F473C1"/>
    <w:rPr>
      <w:rFonts w:cs="Times New Roman"/>
      <w:color w:val="FF0000"/>
      <w:lang w:val="en-SG" w:eastAsia="en-SG"/>
    </w:rPr>
  </w:style>
  <w:style w:type="character" w:customStyle="1" w:styleId="tw4winJump">
    <w:name w:val="tw4winJump"/>
    <w:rsid w:val="00F473C1"/>
    <w:rPr>
      <w:rFonts w:cs="Times New Roman"/>
      <w:color w:val="007F7F"/>
      <w:lang w:val="en-SG" w:eastAsia="en-SG"/>
    </w:rPr>
  </w:style>
  <w:style w:type="character" w:customStyle="1" w:styleId="tw4winMark">
    <w:name w:val="tw4winMark"/>
    <w:rsid w:val="00F473C1"/>
    <w:rPr>
      <w:rFonts w:ascii="Times New Roman" w:hAnsi="Times New Roman" w:cs="Times New Roman"/>
      <w:vanish/>
      <w:color w:val="7F007F"/>
      <w:sz w:val="24"/>
      <w:szCs w:val="24"/>
      <w:vertAlign w:val="subscript"/>
    </w:rPr>
  </w:style>
  <w:style w:type="character" w:customStyle="1" w:styleId="tw4winPopup">
    <w:name w:val="tw4winPopup"/>
    <w:rsid w:val="00F473C1"/>
    <w:rPr>
      <w:rFonts w:cs="Times New Roman"/>
      <w:color w:val="007F00"/>
      <w:lang w:val="en-SG" w:eastAsia="en-SG"/>
    </w:rPr>
  </w:style>
  <w:style w:type="character" w:customStyle="1" w:styleId="tw4winTerm">
    <w:name w:val="tw4winTerm"/>
    <w:rsid w:val="00F473C1"/>
    <w:rPr>
      <w:rFonts w:cs="Times New Roman"/>
      <w:color w:val="0000FF"/>
    </w:rPr>
  </w:style>
  <w:style w:type="character" w:customStyle="1" w:styleId="Initial">
    <w:name w:val="Initial"/>
    <w:rsid w:val="00F473C1"/>
    <w:rPr>
      <w:rFonts w:ascii="CG Times" w:hAnsi="CG Times" w:cs="Times New Roman"/>
      <w:sz w:val="24"/>
      <w:lang w:val="en-US"/>
    </w:rPr>
  </w:style>
  <w:style w:type="character" w:customStyle="1" w:styleId="Caractresdenotedebasdepage">
    <w:name w:val="Caractères de note de bas de page"/>
    <w:rsid w:val="00F473C1"/>
    <w:rPr>
      <w:rFonts w:cs="Times New Roman"/>
      <w:vertAlign w:val="superscript"/>
    </w:rPr>
  </w:style>
  <w:style w:type="character" w:customStyle="1" w:styleId="ListLabel1">
    <w:name w:val="ListLabel 1"/>
    <w:rsid w:val="00F473C1"/>
  </w:style>
  <w:style w:type="character" w:customStyle="1" w:styleId="ListLabel2">
    <w:name w:val="ListLabel 2"/>
    <w:rsid w:val="00F473C1"/>
  </w:style>
  <w:style w:type="character" w:customStyle="1" w:styleId="EndnoteCharacters">
    <w:name w:val="Endnote Characters"/>
    <w:rsid w:val="00F473C1"/>
  </w:style>
  <w:style w:type="character" w:customStyle="1" w:styleId="Endnoteanchor">
    <w:name w:val="Endnote anchor"/>
    <w:rsid w:val="00F473C1"/>
    <w:rPr>
      <w:vertAlign w:val="superscript"/>
    </w:rPr>
  </w:style>
  <w:style w:type="character" w:customStyle="1" w:styleId="Footnoteanchor">
    <w:name w:val="Footnote anchor"/>
    <w:rsid w:val="00F473C1"/>
    <w:rPr>
      <w:vertAlign w:val="superscript"/>
    </w:rPr>
  </w:style>
  <w:style w:type="paragraph" w:customStyle="1" w:styleId="Textbody">
    <w:name w:val="Text body"/>
    <w:basedOn w:val="Normal"/>
    <w:rsid w:val="00F473C1"/>
    <w:pPr>
      <w:tabs>
        <w:tab w:val="left" w:pos="720"/>
      </w:tabs>
      <w:suppressAutoHyphens/>
      <w:spacing w:after="120"/>
      <w:jc w:val="both"/>
    </w:pPr>
    <w:rPr>
      <w:color w:val="000000"/>
      <w:sz w:val="24"/>
      <w:szCs w:val="20"/>
      <w:lang w:val="en-GB" w:eastAsia="en-GB"/>
    </w:rPr>
  </w:style>
  <w:style w:type="paragraph" w:customStyle="1" w:styleId="Contents1">
    <w:name w:val="Contents 1"/>
    <w:basedOn w:val="Normal"/>
    <w:rsid w:val="00F473C1"/>
    <w:pPr>
      <w:tabs>
        <w:tab w:val="left" w:pos="720"/>
        <w:tab w:val="right" w:leader="dot" w:pos="8378"/>
      </w:tabs>
      <w:suppressAutoHyphens/>
      <w:spacing w:before="120" w:after="120"/>
      <w:ind w:left="482" w:right="720" w:hanging="482"/>
      <w:jc w:val="both"/>
    </w:pPr>
    <w:rPr>
      <w:caps/>
      <w:color w:val="000000"/>
      <w:sz w:val="24"/>
      <w:szCs w:val="20"/>
      <w:lang w:val="en-GB"/>
    </w:rPr>
  </w:style>
  <w:style w:type="paragraph" w:customStyle="1" w:styleId="Contents20">
    <w:name w:val="Contents 2"/>
    <w:basedOn w:val="Normal"/>
    <w:rsid w:val="00F473C1"/>
    <w:pPr>
      <w:tabs>
        <w:tab w:val="left" w:pos="720"/>
        <w:tab w:val="right" w:leader="dot" w:pos="8973"/>
      </w:tabs>
      <w:suppressAutoHyphens/>
      <w:spacing w:before="60" w:after="60"/>
      <w:ind w:left="1077" w:right="720" w:hanging="595"/>
      <w:jc w:val="both"/>
    </w:pPr>
    <w:rPr>
      <w:color w:val="000000"/>
      <w:sz w:val="24"/>
      <w:szCs w:val="20"/>
      <w:lang w:val="en-GB"/>
    </w:rPr>
  </w:style>
  <w:style w:type="paragraph" w:customStyle="1" w:styleId="Contents3">
    <w:name w:val="Contents 3"/>
    <w:basedOn w:val="Normal"/>
    <w:rsid w:val="00F473C1"/>
    <w:pPr>
      <w:tabs>
        <w:tab w:val="left" w:pos="720"/>
        <w:tab w:val="right" w:leader="dot" w:pos="9812"/>
      </w:tabs>
      <w:suppressAutoHyphens/>
      <w:spacing w:before="60" w:after="60"/>
      <w:ind w:left="1916" w:right="720" w:hanging="839"/>
      <w:jc w:val="both"/>
    </w:pPr>
    <w:rPr>
      <w:color w:val="000000"/>
      <w:sz w:val="24"/>
      <w:szCs w:val="20"/>
      <w:lang w:val="en-GB"/>
    </w:rPr>
  </w:style>
  <w:style w:type="paragraph" w:customStyle="1" w:styleId="Contents4">
    <w:name w:val="Contents 4"/>
    <w:basedOn w:val="Normal"/>
    <w:rsid w:val="00F473C1"/>
    <w:pPr>
      <w:tabs>
        <w:tab w:val="left" w:pos="720"/>
        <w:tab w:val="right" w:leader="dot" w:pos="10776"/>
      </w:tabs>
      <w:suppressAutoHyphens/>
      <w:spacing w:before="60" w:after="60"/>
      <w:ind w:left="2880" w:right="720" w:hanging="964"/>
      <w:jc w:val="both"/>
    </w:pPr>
    <w:rPr>
      <w:color w:val="000000"/>
      <w:sz w:val="24"/>
      <w:szCs w:val="20"/>
      <w:lang w:val="en-GB"/>
    </w:rPr>
  </w:style>
  <w:style w:type="paragraph" w:customStyle="1" w:styleId="ZCom">
    <w:name w:val="Z_Com"/>
    <w:basedOn w:val="Normal"/>
    <w:rsid w:val="00F473C1"/>
    <w:pPr>
      <w:widowControl w:val="0"/>
      <w:tabs>
        <w:tab w:val="left" w:pos="720"/>
      </w:tabs>
      <w:suppressAutoHyphens/>
      <w:ind w:right="85"/>
      <w:jc w:val="both"/>
    </w:pPr>
    <w:rPr>
      <w:rFonts w:ascii="Arial" w:hAnsi="Arial" w:cs="Arial"/>
      <w:color w:val="000000"/>
      <w:sz w:val="24"/>
      <w:szCs w:val="20"/>
      <w:lang w:val="en-GB"/>
    </w:rPr>
  </w:style>
  <w:style w:type="paragraph" w:customStyle="1" w:styleId="ZDGName">
    <w:name w:val="Z_DGName"/>
    <w:basedOn w:val="Normal"/>
    <w:rsid w:val="00F473C1"/>
    <w:pPr>
      <w:widowControl w:val="0"/>
      <w:tabs>
        <w:tab w:val="left" w:pos="720"/>
      </w:tabs>
      <w:suppressAutoHyphens/>
      <w:ind w:right="85"/>
      <w:jc w:val="both"/>
    </w:pPr>
    <w:rPr>
      <w:rFonts w:ascii="Arial" w:hAnsi="Arial" w:cs="Arial"/>
      <w:color w:val="000000"/>
      <w:sz w:val="16"/>
      <w:szCs w:val="20"/>
      <w:lang w:val="en-GB"/>
    </w:rPr>
  </w:style>
  <w:style w:type="paragraph" w:customStyle="1" w:styleId="Textbodyindent">
    <w:name w:val="Text body indent"/>
    <w:basedOn w:val="Normal"/>
    <w:rsid w:val="00F473C1"/>
    <w:pPr>
      <w:tabs>
        <w:tab w:val="left" w:pos="720"/>
      </w:tabs>
      <w:suppressAutoHyphens/>
      <w:spacing w:after="120"/>
      <w:ind w:left="283"/>
      <w:jc w:val="both"/>
    </w:pPr>
    <w:rPr>
      <w:color w:val="000000"/>
      <w:sz w:val="24"/>
      <w:szCs w:val="20"/>
      <w:lang w:val="en-GB" w:eastAsia="en-GB"/>
    </w:rPr>
  </w:style>
  <w:style w:type="character" w:customStyle="1" w:styleId="EndnoteTextChar1">
    <w:name w:val="Endnote Text Char1"/>
    <w:semiHidden/>
    <w:locked/>
    <w:rsid w:val="00F473C1"/>
    <w:rPr>
      <w:rFonts w:ascii="Times New Roman" w:hAnsi="Times New Roman" w:cs="Times New Roman"/>
      <w:color w:val="000000"/>
      <w:sz w:val="20"/>
      <w:szCs w:val="20"/>
      <w:lang w:val="en-GB" w:eastAsia="en-GB"/>
    </w:rPr>
  </w:style>
  <w:style w:type="paragraph" w:customStyle="1" w:styleId="Complimentaryclose">
    <w:name w:val="Complimentary close"/>
    <w:basedOn w:val="Normal"/>
    <w:rsid w:val="00F473C1"/>
    <w:pPr>
      <w:suppressLineNumbers/>
      <w:tabs>
        <w:tab w:val="left" w:pos="720"/>
      </w:tabs>
      <w:suppressAutoHyphens/>
      <w:spacing w:after="240"/>
      <w:jc w:val="both"/>
    </w:pPr>
    <w:rPr>
      <w:color w:val="000000"/>
      <w:sz w:val="24"/>
      <w:szCs w:val="20"/>
      <w:lang w:val="en-GB" w:eastAsia="en-GB"/>
    </w:rPr>
  </w:style>
  <w:style w:type="paragraph" w:customStyle="1" w:styleId="Contents5">
    <w:name w:val="Contents 5"/>
    <w:basedOn w:val="Normal"/>
    <w:rsid w:val="00F473C1"/>
    <w:pPr>
      <w:tabs>
        <w:tab w:val="left" w:pos="720"/>
        <w:tab w:val="right" w:leader="dot" w:pos="9028"/>
      </w:tabs>
      <w:suppressAutoHyphens/>
      <w:spacing w:before="240" w:after="120"/>
      <w:ind w:left="1132" w:right="720"/>
      <w:jc w:val="both"/>
    </w:pPr>
    <w:rPr>
      <w:caps/>
      <w:color w:val="000000"/>
      <w:sz w:val="24"/>
      <w:szCs w:val="20"/>
      <w:lang w:val="en-GB"/>
    </w:rPr>
  </w:style>
  <w:style w:type="paragraph" w:customStyle="1" w:styleId="Contents6">
    <w:name w:val="Contents 6"/>
    <w:basedOn w:val="Normal"/>
    <w:rsid w:val="00F473C1"/>
    <w:pPr>
      <w:tabs>
        <w:tab w:val="left" w:pos="720"/>
        <w:tab w:val="right" w:leader="dot" w:pos="9757"/>
      </w:tabs>
      <w:suppressAutoHyphens/>
      <w:spacing w:after="240"/>
      <w:ind w:left="1200"/>
      <w:jc w:val="both"/>
    </w:pPr>
    <w:rPr>
      <w:color w:val="000000"/>
      <w:sz w:val="24"/>
      <w:szCs w:val="20"/>
      <w:lang w:val="en-GB" w:eastAsia="en-GB"/>
    </w:rPr>
  </w:style>
  <w:style w:type="paragraph" w:customStyle="1" w:styleId="Contents7">
    <w:name w:val="Contents 7"/>
    <w:basedOn w:val="Normal"/>
    <w:rsid w:val="00F473C1"/>
    <w:pPr>
      <w:tabs>
        <w:tab w:val="left" w:pos="720"/>
        <w:tab w:val="right" w:leader="dot" w:pos="9714"/>
      </w:tabs>
      <w:suppressAutoHyphens/>
      <w:spacing w:after="240"/>
      <w:ind w:left="1440"/>
      <w:jc w:val="both"/>
    </w:pPr>
    <w:rPr>
      <w:color w:val="000000"/>
      <w:sz w:val="24"/>
      <w:szCs w:val="20"/>
      <w:lang w:val="en-GB" w:eastAsia="en-GB"/>
    </w:rPr>
  </w:style>
  <w:style w:type="paragraph" w:customStyle="1" w:styleId="Contents8">
    <w:name w:val="Contents 8"/>
    <w:basedOn w:val="Normal"/>
    <w:rsid w:val="00F473C1"/>
    <w:pPr>
      <w:tabs>
        <w:tab w:val="left" w:pos="720"/>
        <w:tab w:val="right" w:leader="dot" w:pos="9671"/>
      </w:tabs>
      <w:suppressAutoHyphens/>
      <w:spacing w:after="240"/>
      <w:ind w:left="1680"/>
      <w:jc w:val="both"/>
    </w:pPr>
    <w:rPr>
      <w:color w:val="000000"/>
      <w:sz w:val="24"/>
      <w:szCs w:val="20"/>
      <w:lang w:val="en-GB" w:eastAsia="en-GB"/>
    </w:rPr>
  </w:style>
  <w:style w:type="paragraph" w:customStyle="1" w:styleId="Contents9">
    <w:name w:val="Contents 9"/>
    <w:basedOn w:val="Normal"/>
    <w:rsid w:val="00F473C1"/>
    <w:pPr>
      <w:tabs>
        <w:tab w:val="left" w:pos="720"/>
        <w:tab w:val="right" w:leader="dot" w:pos="9628"/>
      </w:tabs>
      <w:suppressAutoHyphens/>
      <w:spacing w:after="240"/>
      <w:ind w:left="1920"/>
      <w:jc w:val="both"/>
    </w:pPr>
    <w:rPr>
      <w:color w:val="000000"/>
      <w:sz w:val="24"/>
      <w:szCs w:val="20"/>
      <w:lang w:val="en-GB" w:eastAsia="en-GB"/>
    </w:rPr>
  </w:style>
  <w:style w:type="paragraph" w:customStyle="1" w:styleId="ContentsHeading">
    <w:name w:val="Contents Heading"/>
    <w:basedOn w:val="Normal"/>
    <w:rsid w:val="00F473C1"/>
    <w:pPr>
      <w:keepNext/>
      <w:suppressLineNumbers/>
      <w:tabs>
        <w:tab w:val="left" w:pos="720"/>
      </w:tabs>
      <w:suppressAutoHyphens/>
      <w:spacing w:before="240" w:after="240"/>
      <w:jc w:val="center"/>
    </w:pPr>
    <w:rPr>
      <w:b/>
      <w:bCs/>
      <w:color w:val="000000"/>
      <w:sz w:val="32"/>
      <w:szCs w:val="32"/>
      <w:lang w:val="en-GB"/>
    </w:rPr>
  </w:style>
  <w:style w:type="paragraph" w:customStyle="1" w:styleId="FichedimpactPMEtitre">
    <w:name w:val="Fiche d'impact PME titre"/>
    <w:basedOn w:val="Normal"/>
    <w:rsid w:val="00F473C1"/>
    <w:pPr>
      <w:tabs>
        <w:tab w:val="left" w:pos="720"/>
      </w:tabs>
      <w:suppressAutoHyphens/>
      <w:spacing w:before="120" w:after="120"/>
      <w:jc w:val="center"/>
    </w:pPr>
    <w:rPr>
      <w:b/>
      <w:color w:val="000000"/>
      <w:sz w:val="24"/>
      <w:szCs w:val="24"/>
      <w:lang w:val="en-GB" w:eastAsia="en-GB"/>
    </w:rPr>
  </w:style>
  <w:style w:type="paragraph" w:customStyle="1" w:styleId="Fichefinanciretextetable">
    <w:name w:val="Fiche financière texte (table)"/>
    <w:basedOn w:val="Normal"/>
    <w:rsid w:val="00F473C1"/>
    <w:pPr>
      <w:tabs>
        <w:tab w:val="left" w:pos="720"/>
      </w:tabs>
      <w:suppressAutoHyphens/>
    </w:pPr>
    <w:rPr>
      <w:color w:val="000000"/>
      <w:sz w:val="20"/>
      <w:szCs w:val="24"/>
      <w:lang w:val="en-GB" w:eastAsia="en-GB"/>
    </w:rPr>
  </w:style>
  <w:style w:type="paragraph" w:customStyle="1" w:styleId="Fichefinanciretitre">
    <w:name w:val="Fiche financière titre"/>
    <w:basedOn w:val="Normal"/>
    <w:rsid w:val="00F473C1"/>
    <w:pPr>
      <w:tabs>
        <w:tab w:val="left" w:pos="720"/>
      </w:tabs>
      <w:suppressAutoHyphens/>
      <w:spacing w:before="120" w:after="120"/>
      <w:jc w:val="center"/>
    </w:pPr>
    <w:rPr>
      <w:b/>
      <w:color w:val="000000"/>
      <w:sz w:val="24"/>
      <w:szCs w:val="24"/>
      <w:u w:val="single"/>
      <w:lang w:val="en-GB" w:eastAsia="en-GB"/>
    </w:rPr>
  </w:style>
  <w:style w:type="paragraph" w:customStyle="1" w:styleId="Fichefinanciretitreactetable">
    <w:name w:val="Fiche financière titre (acte table)"/>
    <w:basedOn w:val="Normal"/>
    <w:rsid w:val="00F473C1"/>
    <w:pPr>
      <w:tabs>
        <w:tab w:val="left" w:pos="720"/>
      </w:tabs>
      <w:suppressAutoHyphens/>
      <w:spacing w:before="120" w:after="120"/>
      <w:jc w:val="center"/>
    </w:pPr>
    <w:rPr>
      <w:b/>
      <w:color w:val="000000"/>
      <w:sz w:val="40"/>
      <w:szCs w:val="40"/>
      <w:lang w:val="en-GB" w:eastAsia="en-GB"/>
    </w:rPr>
  </w:style>
  <w:style w:type="paragraph" w:customStyle="1" w:styleId="Fichefinanciretitreacte">
    <w:name w:val="Fiche financière titre (acte)"/>
    <w:basedOn w:val="Normal"/>
    <w:rsid w:val="00F473C1"/>
    <w:pPr>
      <w:tabs>
        <w:tab w:val="left" w:pos="720"/>
      </w:tabs>
      <w:suppressAutoHyphens/>
      <w:spacing w:before="120" w:after="120"/>
      <w:jc w:val="center"/>
    </w:pPr>
    <w:rPr>
      <w:b/>
      <w:color w:val="000000"/>
      <w:sz w:val="24"/>
      <w:szCs w:val="24"/>
      <w:u w:val="single"/>
      <w:lang w:val="en-GB" w:eastAsia="en-GB"/>
    </w:rPr>
  </w:style>
  <w:style w:type="paragraph" w:customStyle="1" w:styleId="Fichefinanciretitretable">
    <w:name w:val="Fiche financière titre (table)"/>
    <w:basedOn w:val="Normal"/>
    <w:rsid w:val="00F473C1"/>
    <w:pPr>
      <w:tabs>
        <w:tab w:val="left" w:pos="720"/>
      </w:tabs>
      <w:suppressAutoHyphens/>
      <w:spacing w:before="120" w:after="120"/>
      <w:jc w:val="center"/>
    </w:pPr>
    <w:rPr>
      <w:b/>
      <w:color w:val="000000"/>
      <w:sz w:val="40"/>
      <w:szCs w:val="40"/>
      <w:lang w:val="en-GB" w:eastAsia="en-GB"/>
    </w:rPr>
  </w:style>
  <w:style w:type="paragraph" w:customStyle="1" w:styleId="S3">
    <w:name w:val="S3"/>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4">
    <w:name w:val="S4"/>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9">
    <w:name w:val="S9"/>
    <w:basedOn w:val="Normal"/>
    <w:rsid w:val="00F473C1"/>
    <w:pPr>
      <w:keepNext/>
      <w:tabs>
        <w:tab w:val="left" w:pos="720"/>
      </w:tabs>
      <w:suppressAutoHyphens/>
      <w:spacing w:before="120" w:after="360"/>
      <w:jc w:val="center"/>
    </w:pPr>
    <w:rPr>
      <w:b/>
      <w:color w:val="000000"/>
      <w:sz w:val="32"/>
      <w:szCs w:val="20"/>
      <w:lang w:val="en-GB" w:eastAsia="ko-KR"/>
    </w:rPr>
  </w:style>
  <w:style w:type="paragraph" w:customStyle="1" w:styleId="S2">
    <w:name w:val="S2"/>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1">
    <w:name w:val="S1"/>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5">
    <w:name w:val="S5"/>
    <w:basedOn w:val="Normal"/>
    <w:rsid w:val="00F473C1"/>
    <w:pPr>
      <w:tabs>
        <w:tab w:val="left" w:pos="720"/>
      </w:tabs>
      <w:suppressAutoHyphens/>
      <w:spacing w:before="120" w:after="120"/>
      <w:jc w:val="center"/>
    </w:pPr>
    <w:rPr>
      <w:b/>
      <w:color w:val="000000"/>
      <w:sz w:val="24"/>
      <w:szCs w:val="20"/>
      <w:u w:val="single"/>
      <w:lang w:val="en-GB" w:eastAsia="ko-KR"/>
    </w:rPr>
  </w:style>
  <w:style w:type="paragraph" w:customStyle="1" w:styleId="S6">
    <w:name w:val="S6"/>
    <w:basedOn w:val="Normal"/>
    <w:rsid w:val="00F473C1"/>
    <w:pPr>
      <w:tabs>
        <w:tab w:val="left" w:pos="720"/>
      </w:tabs>
      <w:suppressAutoHyphens/>
      <w:spacing w:before="120" w:after="120"/>
      <w:jc w:val="center"/>
    </w:pPr>
    <w:rPr>
      <w:b/>
      <w:color w:val="000000"/>
      <w:sz w:val="40"/>
      <w:szCs w:val="20"/>
      <w:lang w:val="en-GB" w:eastAsia="ko-KR"/>
    </w:rPr>
  </w:style>
  <w:style w:type="paragraph" w:customStyle="1" w:styleId="S8">
    <w:name w:val="S8"/>
    <w:basedOn w:val="Normal"/>
    <w:rsid w:val="00F473C1"/>
    <w:pPr>
      <w:keepNext/>
      <w:pageBreakBefore/>
      <w:tabs>
        <w:tab w:val="left" w:pos="720"/>
      </w:tabs>
      <w:suppressAutoHyphens/>
      <w:spacing w:before="120" w:after="360"/>
      <w:jc w:val="center"/>
    </w:pPr>
    <w:rPr>
      <w:b/>
      <w:color w:val="000000"/>
      <w:sz w:val="36"/>
      <w:szCs w:val="20"/>
      <w:lang w:val="en-GB" w:eastAsia="ko-KR"/>
    </w:rPr>
  </w:style>
  <w:style w:type="paragraph" w:customStyle="1" w:styleId="S10">
    <w:name w:val="S10"/>
    <w:basedOn w:val="Normal"/>
    <w:rsid w:val="00F473C1"/>
    <w:pPr>
      <w:keepNext/>
      <w:tabs>
        <w:tab w:val="left" w:pos="720"/>
      </w:tabs>
      <w:suppressAutoHyphens/>
      <w:spacing w:before="120" w:after="360"/>
      <w:jc w:val="center"/>
    </w:pPr>
    <w:rPr>
      <w:b/>
      <w:smallCaps/>
      <w:color w:val="000000"/>
      <w:szCs w:val="20"/>
      <w:lang w:val="en-GB" w:eastAsia="ko-KR"/>
    </w:rPr>
  </w:style>
  <w:style w:type="paragraph" w:customStyle="1" w:styleId="S7">
    <w:name w:val="S7"/>
    <w:basedOn w:val="Normal"/>
    <w:rsid w:val="00F473C1"/>
    <w:pPr>
      <w:tabs>
        <w:tab w:val="left" w:pos="720"/>
      </w:tabs>
      <w:suppressAutoHyphens/>
      <w:spacing w:before="120" w:after="120"/>
      <w:jc w:val="center"/>
    </w:pPr>
    <w:rPr>
      <w:b/>
      <w:color w:val="000000"/>
      <w:sz w:val="24"/>
      <w:szCs w:val="20"/>
      <w:lang w:val="en-GB" w:eastAsia="ko-KR"/>
    </w:rPr>
  </w:style>
  <w:style w:type="paragraph" w:customStyle="1" w:styleId="Endnote">
    <w:name w:val="Endnote"/>
    <w:basedOn w:val="Normal"/>
    <w:rsid w:val="00F473C1"/>
    <w:pPr>
      <w:suppressLineNumbers/>
      <w:tabs>
        <w:tab w:val="left" w:pos="720"/>
      </w:tabs>
      <w:suppressAutoHyphens/>
      <w:spacing w:after="240"/>
      <w:ind w:left="283" w:hanging="283"/>
      <w:jc w:val="both"/>
    </w:pPr>
    <w:rPr>
      <w:color w:val="000000"/>
      <w:sz w:val="20"/>
      <w:szCs w:val="20"/>
      <w:lang w:val="en-GB" w:eastAsia="en-GB"/>
    </w:rPr>
  </w:style>
  <w:style w:type="paragraph" w:customStyle="1" w:styleId="Point0number">
    <w:name w:val="Point 0 (number)"/>
    <w:basedOn w:val="Normal"/>
    <w:rsid w:val="00F473C1"/>
    <w:pPr>
      <w:numPr>
        <w:numId w:val="43"/>
      </w:numPr>
      <w:spacing w:before="120" w:after="120"/>
      <w:jc w:val="both"/>
    </w:pPr>
    <w:rPr>
      <w:sz w:val="24"/>
      <w:szCs w:val="24"/>
      <w:lang w:val="en-GB"/>
    </w:rPr>
  </w:style>
  <w:style w:type="paragraph" w:customStyle="1" w:styleId="Point1number">
    <w:name w:val="Point 1 (number)"/>
    <w:basedOn w:val="Normal"/>
    <w:rsid w:val="00F473C1"/>
    <w:pPr>
      <w:numPr>
        <w:ilvl w:val="2"/>
        <w:numId w:val="43"/>
      </w:numPr>
      <w:spacing w:before="120" w:after="120"/>
      <w:jc w:val="both"/>
    </w:pPr>
    <w:rPr>
      <w:sz w:val="24"/>
      <w:szCs w:val="24"/>
      <w:lang w:val="en-GB"/>
    </w:rPr>
  </w:style>
  <w:style w:type="paragraph" w:customStyle="1" w:styleId="Point2number">
    <w:name w:val="Point 2 (number)"/>
    <w:basedOn w:val="Normal"/>
    <w:rsid w:val="00F473C1"/>
    <w:pPr>
      <w:numPr>
        <w:ilvl w:val="4"/>
        <w:numId w:val="43"/>
      </w:numPr>
      <w:spacing w:before="120" w:after="120"/>
      <w:jc w:val="both"/>
    </w:pPr>
    <w:rPr>
      <w:sz w:val="24"/>
      <w:szCs w:val="24"/>
      <w:lang w:val="en-GB"/>
    </w:rPr>
  </w:style>
  <w:style w:type="paragraph" w:customStyle="1" w:styleId="Point3number">
    <w:name w:val="Point 3 (number)"/>
    <w:basedOn w:val="Normal"/>
    <w:rsid w:val="00F473C1"/>
    <w:pPr>
      <w:numPr>
        <w:ilvl w:val="6"/>
        <w:numId w:val="43"/>
      </w:numPr>
      <w:spacing w:before="120" w:after="120"/>
      <w:jc w:val="both"/>
    </w:pPr>
    <w:rPr>
      <w:sz w:val="24"/>
      <w:szCs w:val="24"/>
      <w:lang w:val="en-GB"/>
    </w:rPr>
  </w:style>
  <w:style w:type="paragraph" w:customStyle="1" w:styleId="Point0letter">
    <w:name w:val="Point 0 (letter)"/>
    <w:basedOn w:val="Normal"/>
    <w:rsid w:val="00F473C1"/>
    <w:pPr>
      <w:numPr>
        <w:ilvl w:val="1"/>
        <w:numId w:val="43"/>
      </w:numPr>
      <w:spacing w:before="120" w:after="120"/>
      <w:jc w:val="both"/>
    </w:pPr>
    <w:rPr>
      <w:sz w:val="24"/>
      <w:szCs w:val="24"/>
      <w:lang w:val="en-GB"/>
    </w:rPr>
  </w:style>
  <w:style w:type="paragraph" w:customStyle="1" w:styleId="Point1letter">
    <w:name w:val="Point 1 (letter)"/>
    <w:basedOn w:val="Normal"/>
    <w:rsid w:val="00F473C1"/>
    <w:pPr>
      <w:numPr>
        <w:ilvl w:val="3"/>
        <w:numId w:val="43"/>
      </w:numPr>
      <w:spacing w:before="120" w:after="120"/>
      <w:jc w:val="both"/>
    </w:pPr>
    <w:rPr>
      <w:sz w:val="24"/>
      <w:szCs w:val="24"/>
      <w:lang w:val="en-GB"/>
    </w:rPr>
  </w:style>
  <w:style w:type="paragraph" w:customStyle="1" w:styleId="Point2letter">
    <w:name w:val="Point 2 (letter)"/>
    <w:basedOn w:val="Normal"/>
    <w:rsid w:val="00F473C1"/>
    <w:pPr>
      <w:numPr>
        <w:ilvl w:val="5"/>
        <w:numId w:val="43"/>
      </w:numPr>
      <w:spacing w:before="120" w:after="120"/>
      <w:jc w:val="both"/>
    </w:pPr>
    <w:rPr>
      <w:sz w:val="24"/>
      <w:szCs w:val="24"/>
      <w:lang w:val="en-GB"/>
    </w:rPr>
  </w:style>
  <w:style w:type="paragraph" w:customStyle="1" w:styleId="Point3letter">
    <w:name w:val="Point 3 (letter)"/>
    <w:basedOn w:val="Normal"/>
    <w:rsid w:val="00F473C1"/>
    <w:pPr>
      <w:numPr>
        <w:ilvl w:val="7"/>
        <w:numId w:val="43"/>
      </w:numPr>
      <w:spacing w:before="120" w:after="120"/>
      <w:jc w:val="both"/>
    </w:pPr>
    <w:rPr>
      <w:sz w:val="24"/>
      <w:szCs w:val="24"/>
      <w:lang w:val="en-GB"/>
    </w:rPr>
  </w:style>
  <w:style w:type="paragraph" w:customStyle="1" w:styleId="Point4letter">
    <w:name w:val="Point 4 (letter)"/>
    <w:basedOn w:val="Normal"/>
    <w:rsid w:val="00F473C1"/>
    <w:pPr>
      <w:numPr>
        <w:ilvl w:val="8"/>
        <w:numId w:val="43"/>
      </w:numPr>
      <w:spacing w:before="120" w:after="120"/>
      <w:jc w:val="both"/>
    </w:pPr>
    <w:rPr>
      <w:sz w:val="24"/>
      <w:szCs w:val="24"/>
      <w:lang w:val="en-GB"/>
    </w:rPr>
  </w:style>
  <w:style w:type="paragraph" w:customStyle="1" w:styleId="CM4">
    <w:name w:val="CM4"/>
    <w:basedOn w:val="Normal"/>
    <w:next w:val="Normal"/>
    <w:rsid w:val="00F473C1"/>
    <w:pPr>
      <w:autoSpaceDE w:val="0"/>
      <w:autoSpaceDN w:val="0"/>
      <w:adjustRightInd w:val="0"/>
    </w:pPr>
    <w:rPr>
      <w:rFonts w:ascii="EUAlbertina" w:hAnsi="EUAlbertina"/>
      <w:sz w:val="24"/>
      <w:szCs w:val="24"/>
      <w:lang w:val="en-GB" w:eastAsia="en-GB"/>
    </w:rPr>
  </w:style>
  <w:style w:type="paragraph" w:customStyle="1" w:styleId="ArticleNumber">
    <w:name w:val="Article Number"/>
    <w:basedOn w:val="Normal"/>
    <w:rsid w:val="00F473C1"/>
    <w:pPr>
      <w:widowControl w:val="0"/>
      <w:spacing w:before="720" w:after="240"/>
      <w:jc w:val="center"/>
    </w:pPr>
    <w:rPr>
      <w:rFonts w:ascii="Georgia" w:eastAsia="SimSun" w:hAnsi="Georgia"/>
      <w:smallCaps/>
      <w:sz w:val="24"/>
      <w:szCs w:val="24"/>
      <w:lang w:val="en-AU" w:eastAsia="zh-CN"/>
    </w:rPr>
  </w:style>
  <w:style w:type="paragraph" w:customStyle="1" w:styleId="ArticleTitle">
    <w:name w:val="Article Title"/>
    <w:basedOn w:val="Normal"/>
    <w:rsid w:val="00F473C1"/>
    <w:pPr>
      <w:widowControl w:val="0"/>
      <w:spacing w:before="120" w:after="480"/>
      <w:jc w:val="center"/>
    </w:pPr>
    <w:rPr>
      <w:rFonts w:ascii="Georgia" w:eastAsia="SimSun" w:hAnsi="Georgia"/>
      <w:b/>
      <w:bCs/>
      <w:sz w:val="24"/>
      <w:szCs w:val="24"/>
      <w:lang w:val="en-AU" w:eastAsia="zh-CN"/>
    </w:rPr>
  </w:style>
  <w:style w:type="paragraph" w:customStyle="1" w:styleId="ArticleText0">
    <w:name w:val="Article Text"/>
    <w:basedOn w:val="Normal"/>
    <w:rsid w:val="00F473C1"/>
    <w:pPr>
      <w:widowControl w:val="0"/>
      <w:spacing w:after="240"/>
    </w:pPr>
    <w:rPr>
      <w:rFonts w:ascii="Georgia" w:eastAsia="SimSun" w:hAnsi="Georgia"/>
      <w:sz w:val="24"/>
      <w:szCs w:val="24"/>
      <w:lang w:val="en-AU" w:eastAsia="zh-CN"/>
    </w:rPr>
  </w:style>
  <w:style w:type="paragraph" w:customStyle="1" w:styleId="ParagraphtextChar">
    <w:name w:val="Paragraph text Char"/>
    <w:basedOn w:val="Normal"/>
    <w:rsid w:val="00F473C1"/>
    <w:pPr>
      <w:widowControl w:val="0"/>
      <w:tabs>
        <w:tab w:val="left" w:pos="540"/>
      </w:tabs>
      <w:spacing w:before="240" w:after="180"/>
    </w:pPr>
    <w:rPr>
      <w:rFonts w:ascii="Georgia" w:eastAsia="SimSun" w:hAnsi="Georgia"/>
      <w:sz w:val="24"/>
      <w:szCs w:val="24"/>
      <w:lang w:val="en-AU" w:eastAsia="zh-CN"/>
    </w:rPr>
  </w:style>
  <w:style w:type="paragraph" w:customStyle="1" w:styleId="subpara">
    <w:name w:val="subpara"/>
    <w:basedOn w:val="Normal"/>
    <w:link w:val="subparaChar"/>
    <w:rsid w:val="00F473C1"/>
    <w:pPr>
      <w:spacing w:after="240"/>
      <w:ind w:left="1440" w:hanging="720"/>
    </w:pPr>
    <w:rPr>
      <w:sz w:val="24"/>
      <w:szCs w:val="20"/>
    </w:rPr>
  </w:style>
  <w:style w:type="character" w:customStyle="1" w:styleId="subparaChar">
    <w:name w:val="subpara Char"/>
    <w:link w:val="subpara"/>
    <w:locked/>
    <w:rsid w:val="00F473C1"/>
    <w:rPr>
      <w:sz w:val="24"/>
      <w:lang w:bidi="ar-SA"/>
    </w:rPr>
  </w:style>
  <w:style w:type="numbering" w:customStyle="1" w:styleId="LegalHeadings1">
    <w:name w:val="LegalHeadings1"/>
    <w:rsid w:val="00F473C1"/>
    <w:pPr>
      <w:numPr>
        <w:numId w:val="35"/>
      </w:numPr>
    </w:pPr>
  </w:style>
  <w:style w:type="paragraph" w:customStyle="1" w:styleId="Revision1">
    <w:name w:val="Revision1"/>
    <w:hidden/>
    <w:semiHidden/>
    <w:rsid w:val="00F473C1"/>
    <w:rPr>
      <w:rFonts w:ascii="Arial" w:eastAsia="SimSun" w:hAnsi="Arial"/>
      <w:szCs w:val="24"/>
      <w:lang w:eastAsia="zh-CN"/>
    </w:rPr>
  </w:style>
  <w:style w:type="paragraph" w:customStyle="1" w:styleId="List0">
    <w:name w:val="List 0"/>
    <w:basedOn w:val="Normal"/>
    <w:rsid w:val="00F473C1"/>
    <w:pPr>
      <w:ind w:left="360" w:hanging="360"/>
    </w:pPr>
    <w:rPr>
      <w:rFonts w:ascii="Arial" w:eastAsia="SimSun" w:hAnsi="Arial"/>
      <w:sz w:val="20"/>
      <w:szCs w:val="24"/>
      <w:lang w:val="en-GB" w:eastAsia="zh-CN"/>
    </w:rPr>
  </w:style>
  <w:style w:type="character" w:customStyle="1" w:styleId="StyleFootnoteReferenceBold">
    <w:name w:val="Style Footnote Reference + Bold"/>
    <w:rsid w:val="00F473C1"/>
    <w:rPr>
      <w:bCs/>
      <w:sz w:val="20"/>
      <w:vertAlign w:val="superscript"/>
    </w:rPr>
  </w:style>
  <w:style w:type="character" w:customStyle="1" w:styleId="Style1Char">
    <w:name w:val="Style1 Char"/>
    <w:link w:val="Style1"/>
    <w:rsid w:val="00F473C1"/>
    <w:rPr>
      <w:b/>
      <w:sz w:val="36"/>
      <w:szCs w:val="28"/>
      <w:lang w:val="en-US" w:eastAsia="en-US" w:bidi="ar-SA"/>
    </w:rPr>
  </w:style>
  <w:style w:type="paragraph" w:customStyle="1" w:styleId="QuestionText">
    <w:name w:val="Question Text"/>
    <w:basedOn w:val="Normal"/>
    <w:next w:val="BodyText"/>
    <w:rsid w:val="00F473C1"/>
    <w:pPr>
      <w:tabs>
        <w:tab w:val="left" w:pos="720"/>
      </w:tabs>
      <w:spacing w:after="240"/>
      <w:jc w:val="both"/>
    </w:pPr>
    <w:rPr>
      <w:b/>
      <w:sz w:val="22"/>
      <w:szCs w:val="20"/>
      <w:lang w:val="en-GB"/>
    </w:rPr>
  </w:style>
  <w:style w:type="character" w:customStyle="1" w:styleId="Text1Char">
    <w:name w:val="Text 1 Char"/>
    <w:rsid w:val="00F473C1"/>
    <w:rPr>
      <w:sz w:val="24"/>
      <w:szCs w:val="24"/>
      <w:lang w:val="en-GB" w:eastAsia="en-GB" w:bidi="ar-SA"/>
    </w:rPr>
  </w:style>
  <w:style w:type="character" w:customStyle="1" w:styleId="TitrearticleChar">
    <w:name w:val="Titre article Char"/>
    <w:link w:val="Titrearticle"/>
    <w:rsid w:val="00F473C1"/>
    <w:rPr>
      <w:i/>
      <w:sz w:val="24"/>
      <w:lang w:val="en-GB" w:eastAsia="zh-CN" w:bidi="ar-SA"/>
    </w:rPr>
  </w:style>
  <w:style w:type="paragraph" w:customStyle="1" w:styleId="num">
    <w:name w:val="num"/>
    <w:basedOn w:val="Normal"/>
    <w:rsid w:val="00F473C1"/>
    <w:pPr>
      <w:spacing w:after="240"/>
      <w:ind w:left="850" w:hanging="850"/>
      <w:jc w:val="both"/>
    </w:pPr>
    <w:rPr>
      <w:sz w:val="24"/>
      <w:szCs w:val="20"/>
      <w:lang w:val="en-GB" w:eastAsia="en-GB"/>
    </w:rPr>
  </w:style>
  <w:style w:type="paragraph" w:customStyle="1" w:styleId="footnote1">
    <w:name w:val="footnote"/>
    <w:basedOn w:val="FootnoteText"/>
    <w:link w:val="footnoteChar0"/>
    <w:rsid w:val="00F473C1"/>
    <w:pPr>
      <w:spacing w:after="240"/>
      <w:jc w:val="both"/>
    </w:pPr>
    <w:rPr>
      <w:rFonts w:eastAsia="Batang"/>
      <w:sz w:val="16"/>
      <w:szCs w:val="16"/>
      <w:lang w:val="en-GB" w:eastAsia="en-GB"/>
    </w:rPr>
  </w:style>
  <w:style w:type="character" w:customStyle="1" w:styleId="footnoteChar0">
    <w:name w:val="footnote Char"/>
    <w:link w:val="footnote1"/>
    <w:rsid w:val="00F473C1"/>
    <w:rPr>
      <w:rFonts w:eastAsia="Batang"/>
      <w:sz w:val="16"/>
      <w:szCs w:val="16"/>
      <w:lang w:val="en-GB" w:eastAsia="en-GB" w:bidi="ar-SA"/>
    </w:rPr>
  </w:style>
  <w:style w:type="character" w:customStyle="1" w:styleId="Header1CharChar">
    <w:name w:val="Header1 Char Char"/>
    <w:locked/>
    <w:rsid w:val="00F473C1"/>
    <w:rPr>
      <w:rFonts w:eastAsia="Batang"/>
      <w:sz w:val="24"/>
      <w:szCs w:val="24"/>
      <w:lang w:val="en-GB" w:eastAsia="en-GB" w:bidi="ar-SA"/>
    </w:rPr>
  </w:style>
  <w:style w:type="paragraph" w:customStyle="1" w:styleId="Subparagraph">
    <w:name w:val="Subparagraph"/>
    <w:basedOn w:val="Normal"/>
    <w:rsid w:val="00F473C1"/>
    <w:pPr>
      <w:tabs>
        <w:tab w:val="left" w:pos="720"/>
        <w:tab w:val="left" w:pos="1440"/>
        <w:tab w:val="left" w:pos="2160"/>
      </w:tabs>
      <w:spacing w:after="240"/>
      <w:ind w:left="1440" w:hanging="720"/>
    </w:pPr>
    <w:rPr>
      <w:sz w:val="24"/>
      <w:szCs w:val="20"/>
    </w:rPr>
  </w:style>
  <w:style w:type="paragraph" w:customStyle="1" w:styleId="articletitle0">
    <w:name w:val="article title"/>
    <w:basedOn w:val="Normal"/>
    <w:rsid w:val="00F473C1"/>
    <w:pPr>
      <w:keepNext/>
      <w:spacing w:before="240" w:after="240"/>
      <w:jc w:val="both"/>
    </w:pPr>
    <w:rPr>
      <w:b/>
      <w:sz w:val="24"/>
      <w:szCs w:val="24"/>
      <w:lang w:eastAsia="es-ES" w:bidi="ar-DZ"/>
    </w:rPr>
  </w:style>
  <w:style w:type="paragraph" w:customStyle="1" w:styleId="normal00200028web0029">
    <w:name w:val="normal_0020_0028web_0029"/>
    <w:basedOn w:val="Normal"/>
    <w:rsid w:val="00F473C1"/>
    <w:pPr>
      <w:spacing w:before="100" w:after="100"/>
    </w:pPr>
    <w:rPr>
      <w:rFonts w:ascii="Gulim" w:eastAsia="Gulim" w:hAnsi="Gulim"/>
      <w:sz w:val="24"/>
      <w:szCs w:val="24"/>
    </w:rPr>
  </w:style>
  <w:style w:type="character" w:customStyle="1" w:styleId="Style3Char">
    <w:name w:val="Style3 Char"/>
    <w:link w:val="Style3"/>
    <w:rsid w:val="00F473C1"/>
    <w:rPr>
      <w:b/>
      <w:color w:val="000000"/>
      <w:sz w:val="26"/>
      <w:szCs w:val="26"/>
      <w:lang w:val="en-US" w:eastAsia="en-US" w:bidi="ar-SA"/>
    </w:rPr>
  </w:style>
  <w:style w:type="paragraph" w:customStyle="1" w:styleId="Heading41">
    <w:name w:val="Heading #4"/>
    <w:basedOn w:val="Normal"/>
    <w:rsid w:val="007B71D8"/>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line="0" w:lineRule="atLeast"/>
      <w:ind w:hanging="1719"/>
      <w:jc w:val="both"/>
    </w:pPr>
    <w:rPr>
      <w:b/>
      <w:bCs/>
    </w:rPr>
  </w:style>
  <w:style w:type="paragraph" w:styleId="ListParagraph0">
    <w:name w:val="List Paragraph"/>
    <w:basedOn w:val="Normal"/>
    <w:uiPriority w:val="34"/>
    <w:qFormat/>
    <w:rsid w:val="00943131"/>
    <w:pPr>
      <w:spacing w:after="200" w:line="276" w:lineRule="auto"/>
      <w:ind w:left="720"/>
      <w:contextualSpacing/>
    </w:pPr>
    <w:rPr>
      <w:rFonts w:asciiTheme="minorHAnsi" w:eastAsiaTheme="minorHAnsi" w:hAnsiTheme="minorHAnsi" w:cstheme="minorBidi"/>
      <w:sz w:val="22"/>
      <w:szCs w:val="22"/>
    </w:rPr>
  </w:style>
  <w:style w:type="character" w:customStyle="1" w:styleId="Vnbnnidung285pt">
    <w:name w:val="Văn bản nội dung (2) + 8.5 pt"/>
    <w:uiPriority w:val="99"/>
    <w:rsid w:val="00943131"/>
    <w:rPr>
      <w:sz w:val="17"/>
      <w:szCs w:val="17"/>
      <w:shd w:val="clear" w:color="auto" w:fill="FFFFFF"/>
    </w:rPr>
  </w:style>
  <w:style w:type="table" w:customStyle="1" w:styleId="Lined">
    <w:name w:val="Lin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sz w:val="22"/>
      <w:szCs w:val="22"/>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5D19FA"/>
    <w:pPr>
      <w:pBdr>
        <w:top w:val="none" w:sz="4" w:space="0" w:color="000000"/>
        <w:left w:val="none" w:sz="4" w:space="0" w:color="000000"/>
        <w:bottom w:val="none" w:sz="4" w:space="0" w:color="000000"/>
        <w:right w:val="none" w:sz="4" w:space="0" w:color="000000"/>
        <w:between w:val="none" w:sz="4" w:space="0" w:color="000000"/>
      </w:pBdr>
      <w:spacing w:before="60"/>
    </w:pPr>
    <w:rPr>
      <w:rFonts w:ascii="Calibri" w:eastAsia="Calibri" w:hAnsi="Calibri" w:cs="Calibri"/>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customStyle="1" w:styleId="quyetdinh0">
    <w:name w:val="quyet dinh"/>
    <w:rsid w:val="005D19FA"/>
    <w:pPr>
      <w:widowControl w:val="0"/>
      <w:pBdr>
        <w:top w:val="none" w:sz="4" w:space="0" w:color="000000"/>
        <w:left w:val="none" w:sz="4" w:space="0" w:color="000000"/>
        <w:bottom w:val="none" w:sz="4" w:space="0" w:color="000000"/>
        <w:right w:val="none" w:sz="4" w:space="0" w:color="000000"/>
        <w:between w:val="none" w:sz="4"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567" w:after="567" w:line="397" w:lineRule="atLeast"/>
      <w:jc w:val="center"/>
    </w:pPr>
    <w:rPr>
      <w:rFonts w:ascii="VNI-Times" w:hAnsi="VNI-Times" w:cs="VNI-Times"/>
      <w:b/>
      <w:bCs/>
      <w:sz w:val="28"/>
      <w:szCs w:val="28"/>
    </w:rPr>
  </w:style>
  <w:style w:type="character" w:customStyle="1" w:styleId="FontStyle42">
    <w:name w:val="Font Style42"/>
    <w:rsid w:val="005D19FA"/>
    <w:rPr>
      <w:rFonts w:ascii="Times New Roman" w:hAnsi="Times New Roman" w:cs="Times New Roman"/>
      <w:color w:val="000000"/>
      <w:sz w:val="26"/>
      <w:szCs w:val="26"/>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Normal"/>
    <w:next w:val="Normal"/>
    <w:semiHidden/>
    <w:rsid w:val="005D19FA"/>
    <w:pPr>
      <w:pBdr>
        <w:top w:val="none" w:sz="4" w:space="0" w:color="000000"/>
        <w:left w:val="none" w:sz="4" w:space="0" w:color="000000"/>
        <w:bottom w:val="none" w:sz="4" w:space="0" w:color="000000"/>
        <w:right w:val="none" w:sz="4" w:space="0" w:color="000000"/>
        <w:between w:val="none" w:sz="4" w:space="0" w:color="000000"/>
      </w:pBdr>
      <w:spacing w:after="160" w:line="240" w:lineRule="exact"/>
      <w:jc w:val="both"/>
    </w:pPr>
    <w:rPr>
      <w:b/>
      <w:bCs/>
      <w:sz w:val="30"/>
      <w:szCs w:val="30"/>
    </w:rPr>
  </w:style>
  <w:style w:type="paragraph" w:customStyle="1" w:styleId="xl1123">
    <w:name w:val="xl1123"/>
    <w:basedOn w:val="Normal"/>
    <w:rsid w:val="00463019"/>
    <w:pPr>
      <w:spacing w:before="100" w:beforeAutospacing="1" w:after="100" w:afterAutospacing="1"/>
      <w:textAlignment w:val="center"/>
    </w:pPr>
    <w:rPr>
      <w:sz w:val="24"/>
      <w:szCs w:val="24"/>
    </w:rPr>
  </w:style>
  <w:style w:type="paragraph" w:customStyle="1" w:styleId="xl1124">
    <w:name w:val="xl1124"/>
    <w:basedOn w:val="Normal"/>
    <w:rsid w:val="00463019"/>
    <w:pPr>
      <w:spacing w:before="100" w:beforeAutospacing="1" w:after="100" w:afterAutospacing="1"/>
      <w:jc w:val="right"/>
      <w:textAlignment w:val="center"/>
    </w:pPr>
    <w:rPr>
      <w:i/>
      <w:iCs/>
      <w:color w:val="000000"/>
      <w:sz w:val="20"/>
      <w:szCs w:val="20"/>
    </w:rPr>
  </w:style>
  <w:style w:type="paragraph" w:customStyle="1" w:styleId="xl1125">
    <w:name w:val="xl1125"/>
    <w:basedOn w:val="Normal"/>
    <w:rsid w:val="00463019"/>
    <w:pPr>
      <w:spacing w:before="100" w:beforeAutospacing="1" w:after="100" w:afterAutospacing="1"/>
      <w:textAlignment w:val="center"/>
    </w:pPr>
    <w:rPr>
      <w:color w:val="FF0000"/>
      <w:sz w:val="24"/>
      <w:szCs w:val="24"/>
    </w:rPr>
  </w:style>
  <w:style w:type="paragraph" w:customStyle="1" w:styleId="xl1126">
    <w:name w:val="xl1126"/>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1127">
    <w:name w:val="xl1127"/>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28">
    <w:name w:val="xl1128"/>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0"/>
      <w:szCs w:val="20"/>
    </w:rPr>
  </w:style>
  <w:style w:type="paragraph" w:customStyle="1" w:styleId="xl1129">
    <w:name w:val="xl1129"/>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30">
    <w:name w:val="xl1130"/>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31">
    <w:name w:val="xl1131"/>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32">
    <w:name w:val="xl1132"/>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0"/>
      <w:szCs w:val="20"/>
    </w:rPr>
  </w:style>
  <w:style w:type="paragraph" w:customStyle="1" w:styleId="xl1133">
    <w:name w:val="xl1133"/>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34">
    <w:name w:val="xl1134"/>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35">
    <w:name w:val="xl1135"/>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36">
    <w:name w:val="xl1136"/>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1137">
    <w:name w:val="xl1137"/>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8">
    <w:name w:val="xl1138"/>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39">
    <w:name w:val="xl1139"/>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140">
    <w:name w:val="xl1140"/>
    <w:basedOn w:val="Normal"/>
    <w:rsid w:val="00463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41">
    <w:name w:val="xl1141"/>
    <w:basedOn w:val="Normal"/>
    <w:rsid w:val="00463019"/>
    <w:pPr>
      <w:pBdr>
        <w:top w:val="single" w:sz="4" w:space="0" w:color="auto"/>
        <w:left w:val="single" w:sz="4" w:space="0" w:color="auto"/>
        <w:right w:val="single" w:sz="4" w:space="0" w:color="auto"/>
      </w:pBdr>
      <w:shd w:val="clear" w:color="000000" w:fill="FFFFFF"/>
      <w:spacing w:before="100" w:beforeAutospacing="1" w:after="100" w:afterAutospacing="1"/>
      <w:jc w:val="both"/>
      <w:textAlignment w:val="center"/>
    </w:pPr>
    <w:rPr>
      <w:sz w:val="20"/>
      <w:szCs w:val="20"/>
    </w:rPr>
  </w:style>
  <w:style w:type="paragraph" w:customStyle="1" w:styleId="xl1142">
    <w:name w:val="xl1142"/>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rPr>
  </w:style>
  <w:style w:type="paragraph" w:customStyle="1" w:styleId="xl1143">
    <w:name w:val="xl1143"/>
    <w:basedOn w:val="Normal"/>
    <w:rsid w:val="00463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4">
    <w:name w:val="xl1144"/>
    <w:basedOn w:val="Normal"/>
    <w:rsid w:val="00463019"/>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5">
    <w:name w:val="xl1145"/>
    <w:basedOn w:val="Normal"/>
    <w:rsid w:val="00463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6">
    <w:name w:val="xl1146"/>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7">
    <w:name w:val="xl1147"/>
    <w:basedOn w:val="Normal"/>
    <w:rsid w:val="004630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b/>
      <w:bCs/>
      <w:sz w:val="20"/>
      <w:szCs w:val="20"/>
    </w:rPr>
  </w:style>
  <w:style w:type="paragraph" w:customStyle="1" w:styleId="xl1148">
    <w:name w:val="xl1148"/>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149">
    <w:name w:val="xl1149"/>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50">
    <w:name w:val="xl1150"/>
    <w:basedOn w:val="Normal"/>
    <w:rsid w:val="0046301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1151">
    <w:name w:val="xl1151"/>
    <w:basedOn w:val="Normal"/>
    <w:rsid w:val="00463019"/>
    <w:pPr>
      <w:spacing w:before="100" w:beforeAutospacing="1" w:after="100" w:afterAutospacing="1"/>
      <w:textAlignment w:val="center"/>
    </w:pPr>
    <w:rPr>
      <w:b/>
      <w:bCs/>
      <w:sz w:val="24"/>
      <w:szCs w:val="24"/>
    </w:rPr>
  </w:style>
  <w:style w:type="paragraph" w:customStyle="1" w:styleId="xl1152">
    <w:name w:val="xl1152"/>
    <w:basedOn w:val="Normal"/>
    <w:rsid w:val="00463019"/>
    <w:pPr>
      <w:spacing w:before="100" w:beforeAutospacing="1" w:after="100" w:afterAutospacing="1"/>
      <w:jc w:val="center"/>
    </w:pPr>
    <w:rPr>
      <w:b/>
      <w:bCs/>
      <w:color w:val="000000"/>
      <w:sz w:val="24"/>
      <w:szCs w:val="24"/>
    </w:rPr>
  </w:style>
  <w:style w:type="paragraph" w:customStyle="1" w:styleId="xl1153">
    <w:name w:val="xl1153"/>
    <w:basedOn w:val="Normal"/>
    <w:rsid w:val="00463019"/>
    <w:pPr>
      <w:spacing w:before="100" w:beforeAutospacing="1" w:after="100" w:afterAutospacing="1"/>
      <w:jc w:val="center"/>
      <w:textAlignment w:val="top"/>
    </w:pPr>
    <w:rPr>
      <w:i/>
      <w:iCs/>
      <w:color w:val="000000"/>
      <w:sz w:val="24"/>
      <w:szCs w:val="24"/>
    </w:rPr>
  </w:style>
  <w:style w:type="paragraph" w:customStyle="1" w:styleId="xl1154">
    <w:name w:val="xl1154"/>
    <w:basedOn w:val="Normal"/>
    <w:rsid w:val="00463019"/>
    <w:pPr>
      <w:spacing w:before="100" w:beforeAutospacing="1" w:after="100" w:afterAutospacing="1"/>
      <w:jc w:val="right"/>
      <w:textAlignment w:val="center"/>
    </w:pPr>
    <w:rPr>
      <w:sz w:val="24"/>
      <w:szCs w:val="24"/>
    </w:rPr>
  </w:style>
  <w:style w:type="paragraph" w:customStyle="1" w:styleId="xl1155">
    <w:name w:val="xl1155"/>
    <w:basedOn w:val="Normal"/>
    <w:rsid w:val="00463019"/>
    <w:pPr>
      <w:spacing w:before="100" w:beforeAutospacing="1" w:after="100" w:afterAutospacing="1"/>
      <w:jc w:val="center"/>
      <w:textAlignment w:val="center"/>
    </w:pPr>
    <w:rPr>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308719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343852">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68842993">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44274295">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2483144">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5840930">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0906647">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501467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5112793">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3041217">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14414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48391485">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25934956">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3D091-3F67-45F2-9E16-441C56B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39</Pages>
  <Words>6426</Words>
  <Characters>36630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42971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creator>congbao</dc:creator>
  <cp:lastModifiedBy>Admin</cp:lastModifiedBy>
  <cp:revision>13</cp:revision>
  <cp:lastPrinted>2020-08-10T08:16:00Z</cp:lastPrinted>
  <dcterms:created xsi:type="dcterms:W3CDTF">2020-09-03T02:25:00Z</dcterms:created>
  <dcterms:modified xsi:type="dcterms:W3CDTF">2021-06-02T09:05:00Z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