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D44A5B" w:rsidRPr="00D44A5B" w:rsidTr="001E692F">
        <w:tc>
          <w:tcPr>
            <w:tcW w:w="3652" w:type="dxa"/>
          </w:tcPr>
          <w:p w:rsidR="00523ABA" w:rsidRPr="00D44A5B" w:rsidRDefault="00523ABA" w:rsidP="00345264">
            <w:pPr>
              <w:jc w:val="center"/>
              <w:rPr>
                <w:b/>
                <w:color w:val="0D0D0D" w:themeColor="text1" w:themeTint="F2"/>
                <w:sz w:val="26"/>
                <w:szCs w:val="28"/>
              </w:rPr>
            </w:pPr>
            <w:r w:rsidRPr="00D44A5B">
              <w:rPr>
                <w:b/>
                <w:color w:val="0D0D0D" w:themeColor="text1" w:themeTint="F2"/>
                <w:sz w:val="26"/>
                <w:szCs w:val="28"/>
              </w:rPr>
              <w:t xml:space="preserve">ỦY BAN NHÂN DÂN </w:t>
            </w:r>
          </w:p>
          <w:p w:rsidR="005103F5" w:rsidRPr="00D44A5B" w:rsidRDefault="00523ABA" w:rsidP="00345264">
            <w:pPr>
              <w:jc w:val="center"/>
              <w:rPr>
                <w:b/>
                <w:bCs/>
                <w:color w:val="0D0D0D" w:themeColor="text1" w:themeTint="F2"/>
                <w:sz w:val="26"/>
                <w:szCs w:val="28"/>
              </w:rPr>
            </w:pPr>
            <w:r w:rsidRPr="00D44A5B">
              <w:rPr>
                <w:b/>
                <w:color w:val="0D0D0D" w:themeColor="text1" w:themeTint="F2"/>
                <w:sz w:val="26"/>
                <w:szCs w:val="28"/>
              </w:rPr>
              <w:t>TỈNH LÀO CAI</w:t>
            </w:r>
          </w:p>
          <w:p w:rsidR="005103F5" w:rsidRPr="00D44A5B" w:rsidRDefault="008C05C3" w:rsidP="00523ABA">
            <w:pPr>
              <w:spacing w:before="240"/>
              <w:jc w:val="center"/>
              <w:rPr>
                <w:b/>
                <w:color w:val="0D0D0D" w:themeColor="text1" w:themeTint="F2"/>
                <w:sz w:val="27"/>
                <w:szCs w:val="27"/>
              </w:rPr>
            </w:pPr>
            <w:r w:rsidRPr="00D44A5B">
              <w:rPr>
                <w:b/>
                <w:bCs/>
                <w:noProof/>
                <w:color w:val="0D0D0D" w:themeColor="text1" w:themeTint="F2"/>
                <w:szCs w:val="28"/>
              </w:rPr>
              <mc:AlternateContent>
                <mc:Choice Requires="wps">
                  <w:drawing>
                    <wp:anchor distT="4294967294" distB="4294967294" distL="114300" distR="114300" simplePos="0" relativeHeight="251657728" behindDoc="0" locked="0" layoutInCell="1" allowOverlap="1" wp14:anchorId="7CE39B55" wp14:editId="42CB1898">
                      <wp:simplePos x="0" y="0"/>
                      <wp:positionH relativeFrom="column">
                        <wp:posOffset>558165</wp:posOffset>
                      </wp:positionH>
                      <wp:positionV relativeFrom="paragraph">
                        <wp:posOffset>74930</wp:posOffset>
                      </wp:positionV>
                      <wp:extent cx="1104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A8AA"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5pt,5.9pt" to="13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9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ny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"/>
                  </w:pict>
                </mc:Fallback>
              </mc:AlternateContent>
            </w:r>
            <w:r w:rsidR="005103F5" w:rsidRPr="00D44A5B">
              <w:rPr>
                <w:color w:val="0D0D0D" w:themeColor="text1" w:themeTint="F2"/>
                <w:szCs w:val="28"/>
              </w:rPr>
              <w:t>Số:          /BC-</w:t>
            </w:r>
            <w:r w:rsidR="00523ABA" w:rsidRPr="00D44A5B">
              <w:rPr>
                <w:color w:val="0D0D0D" w:themeColor="text1" w:themeTint="F2"/>
                <w:szCs w:val="28"/>
              </w:rPr>
              <w:t>UBND</w:t>
            </w:r>
          </w:p>
        </w:tc>
        <w:tc>
          <w:tcPr>
            <w:tcW w:w="5954" w:type="dxa"/>
          </w:tcPr>
          <w:p w:rsidR="005103F5" w:rsidRPr="00D44A5B" w:rsidRDefault="005103F5" w:rsidP="00345264">
            <w:pPr>
              <w:jc w:val="center"/>
              <w:rPr>
                <w:b/>
                <w:bCs/>
                <w:color w:val="0D0D0D" w:themeColor="text1" w:themeTint="F2"/>
                <w:sz w:val="26"/>
                <w:szCs w:val="28"/>
              </w:rPr>
            </w:pPr>
            <w:r w:rsidRPr="00D44A5B">
              <w:rPr>
                <w:b/>
                <w:bCs/>
                <w:color w:val="0D0D0D" w:themeColor="text1" w:themeTint="F2"/>
                <w:sz w:val="26"/>
                <w:szCs w:val="28"/>
              </w:rPr>
              <w:t>CỘNG HÒA XÃ HỘI CHỦ NGHĨA VIỆT NAM</w:t>
            </w:r>
          </w:p>
          <w:p w:rsidR="005103F5" w:rsidRPr="00D44A5B" w:rsidRDefault="005103F5" w:rsidP="005103F5">
            <w:pPr>
              <w:jc w:val="center"/>
              <w:rPr>
                <w:b/>
                <w:bCs/>
                <w:color w:val="0D0D0D" w:themeColor="text1" w:themeTint="F2"/>
                <w:szCs w:val="28"/>
              </w:rPr>
            </w:pPr>
            <w:r w:rsidRPr="00D44A5B">
              <w:rPr>
                <w:b/>
                <w:bCs/>
                <w:color w:val="0D0D0D" w:themeColor="text1" w:themeTint="F2"/>
                <w:sz w:val="28"/>
                <w:szCs w:val="28"/>
              </w:rPr>
              <w:t xml:space="preserve">Độc lập - Tự do - Hạnh </w:t>
            </w:r>
            <w:r w:rsidRPr="00D44A5B">
              <w:rPr>
                <w:b/>
                <w:bCs/>
                <w:color w:val="0D0D0D" w:themeColor="text1" w:themeTint="F2"/>
                <w:szCs w:val="28"/>
              </w:rPr>
              <w:t>phúc</w:t>
            </w:r>
          </w:p>
          <w:p w:rsidR="005103F5" w:rsidRPr="00D44A5B" w:rsidRDefault="008C05C3" w:rsidP="008C05C3">
            <w:pPr>
              <w:spacing w:before="160"/>
              <w:jc w:val="center"/>
              <w:rPr>
                <w:b/>
                <w:color w:val="0D0D0D" w:themeColor="text1" w:themeTint="F2"/>
                <w:sz w:val="27"/>
                <w:szCs w:val="27"/>
              </w:rPr>
            </w:pPr>
            <w:r w:rsidRPr="00D44A5B">
              <w:rPr>
                <w:b/>
                <w:bCs/>
                <w:noProof/>
                <w:color w:val="0D0D0D" w:themeColor="text1" w:themeTint="F2"/>
                <w:szCs w:val="28"/>
              </w:rPr>
              <mc:AlternateContent>
                <mc:Choice Requires="wps">
                  <w:drawing>
                    <wp:anchor distT="4294967294" distB="4294967294" distL="114300" distR="114300" simplePos="0" relativeHeight="251659776" behindDoc="0" locked="0" layoutInCell="1" allowOverlap="1" wp14:anchorId="32A4B8F5" wp14:editId="74585057">
                      <wp:simplePos x="0" y="0"/>
                      <wp:positionH relativeFrom="column">
                        <wp:posOffset>793115</wp:posOffset>
                      </wp:positionH>
                      <wp:positionV relativeFrom="paragraph">
                        <wp:posOffset>52705</wp:posOffset>
                      </wp:positionV>
                      <wp:extent cx="19926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BB21" id="Straight Connector 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5pt,4.15pt" to="21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V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LsfzC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"/>
                  </w:pict>
                </mc:Fallback>
              </mc:AlternateContent>
            </w:r>
            <w:r w:rsidR="006C13C0" w:rsidRPr="00D44A5B">
              <w:rPr>
                <w:i/>
                <w:iCs/>
                <w:color w:val="0D0D0D" w:themeColor="text1" w:themeTint="F2"/>
                <w:sz w:val="26"/>
                <w:szCs w:val="28"/>
              </w:rPr>
              <w:t>Lào Cai</w:t>
            </w:r>
            <w:r w:rsidR="005103F5" w:rsidRPr="00D44A5B">
              <w:rPr>
                <w:i/>
                <w:iCs/>
                <w:color w:val="0D0D0D" w:themeColor="text1" w:themeTint="F2"/>
                <w:sz w:val="26"/>
                <w:szCs w:val="28"/>
              </w:rPr>
              <w:t xml:space="preserve">, ngày  </w:t>
            </w:r>
            <w:r w:rsidR="007703B4" w:rsidRPr="00D44A5B">
              <w:rPr>
                <w:i/>
                <w:iCs/>
                <w:color w:val="0D0D0D" w:themeColor="text1" w:themeTint="F2"/>
                <w:sz w:val="26"/>
                <w:szCs w:val="28"/>
              </w:rPr>
              <w:t xml:space="preserve">   tháng </w:t>
            </w:r>
            <w:r w:rsidR="00523ABA" w:rsidRPr="00D44A5B">
              <w:rPr>
                <w:i/>
                <w:iCs/>
                <w:color w:val="0D0D0D" w:themeColor="text1" w:themeTint="F2"/>
                <w:sz w:val="26"/>
                <w:szCs w:val="28"/>
              </w:rPr>
              <w:t xml:space="preserve">      </w:t>
            </w:r>
            <w:r w:rsidR="005103F5" w:rsidRPr="00D44A5B">
              <w:rPr>
                <w:i/>
                <w:iCs/>
                <w:color w:val="0D0D0D" w:themeColor="text1" w:themeTint="F2"/>
                <w:sz w:val="26"/>
                <w:szCs w:val="28"/>
              </w:rPr>
              <w:t xml:space="preserve">năm </w:t>
            </w:r>
            <w:r w:rsidR="006C13C0" w:rsidRPr="00D44A5B">
              <w:rPr>
                <w:i/>
                <w:iCs/>
                <w:color w:val="0D0D0D" w:themeColor="text1" w:themeTint="F2"/>
                <w:sz w:val="26"/>
                <w:szCs w:val="28"/>
              </w:rPr>
              <w:t>202</w:t>
            </w:r>
            <w:r>
              <w:rPr>
                <w:i/>
                <w:iCs/>
                <w:color w:val="0D0D0D" w:themeColor="text1" w:themeTint="F2"/>
                <w:sz w:val="26"/>
                <w:szCs w:val="28"/>
              </w:rPr>
              <w:t>1</w:t>
            </w:r>
          </w:p>
        </w:tc>
      </w:tr>
    </w:tbl>
    <w:p w:rsidR="005103F5" w:rsidRPr="00FF5313" w:rsidRDefault="00523ABA" w:rsidP="00523ABA">
      <w:pPr>
        <w:tabs>
          <w:tab w:val="left" w:pos="660"/>
        </w:tabs>
        <w:rPr>
          <w:b/>
          <w:i/>
          <w:color w:val="0D0D0D" w:themeColor="text1" w:themeTint="F2"/>
          <w:sz w:val="27"/>
          <w:szCs w:val="27"/>
        </w:rPr>
      </w:pPr>
      <w:r w:rsidRPr="00D44A5B">
        <w:rPr>
          <w:b/>
          <w:color w:val="0D0D0D" w:themeColor="text1" w:themeTint="F2"/>
          <w:sz w:val="27"/>
          <w:szCs w:val="27"/>
        </w:rPr>
        <w:tab/>
      </w:r>
      <w:r w:rsidR="008C05C3">
        <w:rPr>
          <w:b/>
          <w:color w:val="0D0D0D" w:themeColor="text1" w:themeTint="F2"/>
          <w:sz w:val="27"/>
          <w:szCs w:val="27"/>
        </w:rPr>
        <w:t xml:space="preserve">    </w:t>
      </w:r>
      <w:r w:rsidR="00FF5313" w:rsidRPr="00D44A5B">
        <w:rPr>
          <w:b/>
          <w:color w:val="0D0D0D" w:themeColor="text1" w:themeTint="F2"/>
          <w:sz w:val="27"/>
          <w:szCs w:val="27"/>
        </w:rPr>
        <w:t xml:space="preserve"> </w:t>
      </w:r>
      <w:r w:rsidR="00FF5313" w:rsidRPr="00FF5313">
        <w:rPr>
          <w:b/>
          <w:i/>
          <w:color w:val="0D0D0D" w:themeColor="text1" w:themeTint="F2"/>
          <w:sz w:val="27"/>
          <w:szCs w:val="27"/>
        </w:rPr>
        <w:t>(DỰ THẢO)</w:t>
      </w:r>
    </w:p>
    <w:p w:rsidR="00FF5313" w:rsidRPr="00FF5313" w:rsidRDefault="00FF5313" w:rsidP="00345264">
      <w:pPr>
        <w:jc w:val="center"/>
        <w:rPr>
          <w:b/>
          <w:color w:val="0D0D0D" w:themeColor="text1" w:themeTint="F2"/>
          <w:sz w:val="20"/>
          <w:szCs w:val="27"/>
        </w:rPr>
      </w:pPr>
    </w:p>
    <w:p w:rsidR="008C05C3" w:rsidRDefault="008C05C3" w:rsidP="00345264">
      <w:pPr>
        <w:pStyle w:val="NormalWeb"/>
        <w:shd w:val="clear" w:color="auto" w:fill="FFFFFF"/>
        <w:spacing w:before="120" w:beforeAutospacing="0" w:after="0" w:afterAutospacing="0" w:line="234" w:lineRule="atLeast"/>
        <w:jc w:val="center"/>
        <w:rPr>
          <w:b/>
          <w:bCs/>
          <w:color w:val="0D0D0D" w:themeColor="text1" w:themeTint="F2"/>
          <w:sz w:val="28"/>
          <w:szCs w:val="28"/>
        </w:rPr>
      </w:pPr>
    </w:p>
    <w:p w:rsidR="00345264" w:rsidRPr="00D44A5B" w:rsidRDefault="00345264" w:rsidP="00345264">
      <w:pPr>
        <w:pStyle w:val="NormalWeb"/>
        <w:shd w:val="clear" w:color="auto" w:fill="FFFFFF"/>
        <w:spacing w:before="120" w:beforeAutospacing="0" w:after="0" w:afterAutospacing="0" w:line="234" w:lineRule="atLeast"/>
        <w:jc w:val="center"/>
        <w:rPr>
          <w:b/>
          <w:bCs/>
          <w:color w:val="0D0D0D" w:themeColor="text1" w:themeTint="F2"/>
          <w:sz w:val="28"/>
          <w:szCs w:val="28"/>
        </w:rPr>
      </w:pPr>
      <w:r w:rsidRPr="00D44A5B">
        <w:rPr>
          <w:b/>
          <w:bCs/>
          <w:color w:val="0D0D0D" w:themeColor="text1" w:themeTint="F2"/>
          <w:sz w:val="28"/>
          <w:szCs w:val="28"/>
        </w:rPr>
        <w:t>B</w:t>
      </w:r>
      <w:r w:rsidRPr="00D44A5B">
        <w:rPr>
          <w:b/>
          <w:bCs/>
          <w:color w:val="0D0D0D" w:themeColor="text1" w:themeTint="F2"/>
          <w:sz w:val="28"/>
          <w:szCs w:val="28"/>
          <w:lang w:val="vi-VN"/>
        </w:rPr>
        <w:t>ÁO CÁO TÁC ĐỘNG CỦA CHÍNH SÁCH</w:t>
      </w:r>
    </w:p>
    <w:p w:rsidR="005C3D7E" w:rsidRDefault="005C3D7E" w:rsidP="00CB2F58">
      <w:pPr>
        <w:jc w:val="center"/>
        <w:rPr>
          <w:b/>
          <w:spacing w:val="-4"/>
          <w:sz w:val="28"/>
          <w:szCs w:val="28"/>
        </w:rPr>
      </w:pPr>
      <w:r>
        <w:rPr>
          <w:b/>
          <w:spacing w:val="-4"/>
          <w:sz w:val="28"/>
          <w:szCs w:val="28"/>
        </w:rPr>
        <w:t>Quy định x</w:t>
      </w:r>
      <w:r w:rsidR="008C05C3">
        <w:rPr>
          <w:b/>
          <w:spacing w:val="-4"/>
          <w:sz w:val="28"/>
          <w:szCs w:val="28"/>
        </w:rPr>
        <w:t xml:space="preserve">ét tặng giải thưởng Nhà giáo tiêu biểu tỉnh Lào Cai </w:t>
      </w:r>
    </w:p>
    <w:p w:rsidR="00CB2F58" w:rsidRPr="00CB2C0D" w:rsidRDefault="008C05C3" w:rsidP="00CB2F58">
      <w:pPr>
        <w:jc w:val="center"/>
        <w:rPr>
          <w:b/>
          <w:spacing w:val="-4"/>
          <w:sz w:val="28"/>
          <w:szCs w:val="28"/>
        </w:rPr>
      </w:pPr>
      <w:r>
        <w:rPr>
          <w:b/>
          <w:spacing w:val="-4"/>
          <w:sz w:val="28"/>
          <w:szCs w:val="28"/>
        </w:rPr>
        <w:t>giai đoạn 2021-2025</w:t>
      </w:r>
    </w:p>
    <w:p w:rsidR="00345264" w:rsidRPr="00D44A5B" w:rsidRDefault="00345264" w:rsidP="00345264">
      <w:pPr>
        <w:pStyle w:val="NormalWeb"/>
        <w:shd w:val="clear" w:color="auto" w:fill="FFFFFF"/>
        <w:spacing w:before="0" w:beforeAutospacing="0" w:after="120" w:afterAutospacing="0"/>
        <w:jc w:val="center"/>
        <w:rPr>
          <w:color w:val="0D0D0D" w:themeColor="text1" w:themeTint="F2"/>
          <w:sz w:val="28"/>
          <w:szCs w:val="28"/>
        </w:rPr>
      </w:pPr>
      <w:r w:rsidRPr="00D44A5B">
        <w:rPr>
          <w:b/>
          <w:bCs/>
          <w:noProof/>
          <w:color w:val="0D0D0D" w:themeColor="text1" w:themeTint="F2"/>
          <w:szCs w:val="28"/>
        </w:rPr>
        <mc:AlternateContent>
          <mc:Choice Requires="wps">
            <w:drawing>
              <wp:anchor distT="4294967294" distB="4294967294" distL="114300" distR="114300" simplePos="0" relativeHeight="251661312" behindDoc="0" locked="0" layoutInCell="1" allowOverlap="1" wp14:anchorId="1CF56EF2" wp14:editId="0EADFBEE">
                <wp:simplePos x="0" y="0"/>
                <wp:positionH relativeFrom="column">
                  <wp:posOffset>2691765</wp:posOffset>
                </wp:positionH>
                <wp:positionV relativeFrom="paragraph">
                  <wp:posOffset>22225</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9358"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95pt,1.75pt" to="25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"/>
            </w:pict>
          </mc:Fallback>
        </mc:AlternateContent>
      </w:r>
    </w:p>
    <w:p w:rsidR="004D5EE4" w:rsidRDefault="00126B68" w:rsidP="004D5EE4">
      <w:pPr>
        <w:spacing w:before="120"/>
        <w:jc w:val="both"/>
        <w:rPr>
          <w:b/>
          <w:bCs/>
          <w:color w:val="0D0D0D" w:themeColor="text1" w:themeTint="F2"/>
          <w:sz w:val="28"/>
          <w:szCs w:val="28"/>
        </w:rPr>
      </w:pPr>
      <w:r>
        <w:rPr>
          <w:b/>
          <w:bCs/>
          <w:color w:val="0D0D0D" w:themeColor="text1" w:themeTint="F2"/>
          <w:sz w:val="28"/>
          <w:szCs w:val="28"/>
        </w:rPr>
        <w:tab/>
      </w:r>
    </w:p>
    <w:p w:rsidR="008B69AF" w:rsidRPr="004D5EE4" w:rsidRDefault="005C3D7E" w:rsidP="004D5EE4">
      <w:pPr>
        <w:spacing w:before="120"/>
        <w:ind w:firstLine="567"/>
        <w:jc w:val="both"/>
        <w:rPr>
          <w:b/>
          <w:bCs/>
          <w:color w:val="0D0D0D" w:themeColor="text1" w:themeTint="F2"/>
          <w:sz w:val="28"/>
          <w:szCs w:val="28"/>
        </w:rPr>
      </w:pPr>
      <w:r w:rsidRPr="00D44A5B">
        <w:rPr>
          <w:b/>
          <w:bCs/>
          <w:color w:val="0D0D0D" w:themeColor="text1" w:themeTint="F2"/>
          <w:sz w:val="28"/>
          <w:szCs w:val="28"/>
        </w:rPr>
        <w:t>I.</w:t>
      </w:r>
      <w:r w:rsidRPr="00D44A5B">
        <w:rPr>
          <w:rStyle w:val="apple-converted-space"/>
          <w:b/>
          <w:bCs/>
          <w:color w:val="0D0D0D" w:themeColor="text1" w:themeTint="F2"/>
          <w:sz w:val="28"/>
          <w:szCs w:val="28"/>
        </w:rPr>
        <w:t> </w:t>
      </w:r>
      <w:r w:rsidRPr="00D44A5B">
        <w:rPr>
          <w:b/>
          <w:bCs/>
          <w:color w:val="0D0D0D" w:themeColor="text1" w:themeTint="F2"/>
          <w:sz w:val="28"/>
          <w:szCs w:val="28"/>
          <w:lang w:val="vi-VN"/>
        </w:rPr>
        <w:t>XÁC ĐỊNH VẤN ĐỀ BẤT CẬP TỔNG QUAN</w:t>
      </w:r>
    </w:p>
    <w:p w:rsidR="007777F7" w:rsidRDefault="007777F7" w:rsidP="004D5EE4">
      <w:pPr>
        <w:spacing w:before="120"/>
        <w:ind w:firstLine="567"/>
        <w:jc w:val="both"/>
        <w:rPr>
          <w:b/>
          <w:iCs/>
          <w:color w:val="0D0D0D" w:themeColor="text1" w:themeTint="F2"/>
          <w:sz w:val="28"/>
          <w:szCs w:val="28"/>
        </w:rPr>
      </w:pPr>
      <w:r w:rsidRPr="00D44A5B">
        <w:rPr>
          <w:b/>
          <w:iCs/>
          <w:color w:val="0D0D0D" w:themeColor="text1" w:themeTint="F2"/>
          <w:sz w:val="28"/>
          <w:szCs w:val="28"/>
        </w:rPr>
        <w:t>1.</w:t>
      </w:r>
      <w:r w:rsidRPr="00D44A5B">
        <w:rPr>
          <w:rStyle w:val="apple-converted-space"/>
          <w:b/>
          <w:iCs/>
          <w:color w:val="0D0D0D" w:themeColor="text1" w:themeTint="F2"/>
          <w:sz w:val="28"/>
          <w:szCs w:val="28"/>
        </w:rPr>
        <w:t> </w:t>
      </w:r>
      <w:r w:rsidRPr="00D44A5B">
        <w:rPr>
          <w:b/>
          <w:iCs/>
          <w:color w:val="0D0D0D" w:themeColor="text1" w:themeTint="F2"/>
          <w:sz w:val="28"/>
          <w:szCs w:val="28"/>
          <w:lang w:val="vi-VN"/>
        </w:rPr>
        <w:t>Bối cảnh xây dự</w:t>
      </w:r>
      <w:r w:rsidRPr="00D44A5B">
        <w:rPr>
          <w:b/>
          <w:iCs/>
          <w:color w:val="0D0D0D" w:themeColor="text1" w:themeTint="F2"/>
          <w:sz w:val="28"/>
          <w:szCs w:val="28"/>
        </w:rPr>
        <w:t>n</w:t>
      </w:r>
      <w:r w:rsidRPr="00D44A5B">
        <w:rPr>
          <w:b/>
          <w:iCs/>
          <w:color w:val="0D0D0D" w:themeColor="text1" w:themeTint="F2"/>
          <w:sz w:val="28"/>
          <w:szCs w:val="28"/>
          <w:lang w:val="vi-VN"/>
        </w:rPr>
        <w:t>g chính sách</w:t>
      </w:r>
    </w:p>
    <w:p w:rsidR="004D5EE4" w:rsidRDefault="005C3D7E" w:rsidP="004D5EE4">
      <w:pPr>
        <w:spacing w:before="60" w:after="60"/>
        <w:ind w:firstLine="567"/>
        <w:jc w:val="both"/>
        <w:rPr>
          <w:iCs/>
          <w:sz w:val="28"/>
          <w:szCs w:val="28"/>
          <w:shd w:val="clear" w:color="auto" w:fill="FFFFFF"/>
          <w:lang w:val="es-ES_tradnl"/>
        </w:rPr>
      </w:pPr>
      <w:r>
        <w:rPr>
          <w:iCs/>
          <w:color w:val="0D0D0D" w:themeColor="text1" w:themeTint="F2"/>
          <w:sz w:val="28"/>
          <w:szCs w:val="28"/>
        </w:rPr>
        <w:t>Tổng kết giai đoạn 2016-2020 s</w:t>
      </w:r>
      <w:r w:rsidR="00F043E5" w:rsidRPr="00F043E5">
        <w:rPr>
          <w:iCs/>
          <w:sz w:val="28"/>
          <w:szCs w:val="28"/>
          <w:shd w:val="clear" w:color="auto" w:fill="FFFFFF"/>
          <w:lang w:val="es-ES_tradnl"/>
        </w:rPr>
        <w:t>ự nghiệp giáo dục và đào tạo đạ</w:t>
      </w:r>
      <w:r w:rsidR="004D5EE4">
        <w:rPr>
          <w:iCs/>
          <w:sz w:val="28"/>
          <w:szCs w:val="28"/>
          <w:shd w:val="clear" w:color="auto" w:fill="FFFFFF"/>
          <w:lang w:val="es-ES_tradnl"/>
        </w:rPr>
        <w:t>t được nhiều kết quả quan trọng</w:t>
      </w:r>
      <w:r w:rsidR="00F043E5" w:rsidRPr="00F043E5">
        <w:rPr>
          <w:iCs/>
          <w:sz w:val="28"/>
          <w:szCs w:val="28"/>
          <w:shd w:val="clear" w:color="auto" w:fill="FFFFFF"/>
          <w:lang w:val="es-ES_tradnl"/>
        </w:rPr>
        <w:t xml:space="preserve"> nhiều chỉ tiêu đạt cao so với các tỉnh </w:t>
      </w:r>
      <w:r w:rsidR="00F043E5" w:rsidRPr="00F043E5">
        <w:rPr>
          <w:iCs/>
          <w:sz w:val="28"/>
          <w:szCs w:val="28"/>
          <w:lang w:val="fr-FR"/>
        </w:rPr>
        <w:t>trong khu vực..</w:t>
      </w:r>
      <w:r w:rsidR="00F043E5" w:rsidRPr="00F043E5">
        <w:rPr>
          <w:iCs/>
          <w:sz w:val="28"/>
          <w:szCs w:val="28"/>
          <w:shd w:val="clear" w:color="auto" w:fill="FFFFFF"/>
          <w:lang w:val="es-ES_tradnl"/>
        </w:rPr>
        <w:t>.; phổ cập giáo dục tiếp tục được duy trì và nâng cao chất lượng toàn diện; tỷ lệ huy động trẻ em 5 tuổi ra lớp đạt 99,8%; học sinh hoàn thành chương trình tiểu học lên lớp 6 đạt trên 98,5%; t</w:t>
      </w:r>
      <w:r w:rsidR="00F043E5" w:rsidRPr="00F043E5">
        <w:rPr>
          <w:iCs/>
          <w:sz w:val="28"/>
          <w:szCs w:val="28"/>
          <w:lang w:val="es-ES_tradnl"/>
        </w:rPr>
        <w:t xml:space="preserve">ỷ lệ học học sinh lên THPT, THCN, học </w:t>
      </w:r>
      <w:r w:rsidR="00F043E5" w:rsidRPr="00F043E5">
        <w:rPr>
          <w:iCs/>
          <w:sz w:val="28"/>
          <w:szCs w:val="28"/>
          <w:shd w:val="clear" w:color="auto" w:fill="FFFFFF"/>
          <w:lang w:val="es-ES_tradnl"/>
        </w:rPr>
        <w:t xml:space="preserve">nghề tăng, đạt 80%. </w:t>
      </w:r>
      <w:r w:rsidR="00F043E5" w:rsidRPr="00F043E5">
        <w:rPr>
          <w:iCs/>
          <w:sz w:val="28"/>
          <w:szCs w:val="28"/>
          <w:lang w:val="fr-FR"/>
        </w:rPr>
        <w:t>C</w:t>
      </w:r>
      <w:r w:rsidR="00F043E5" w:rsidRPr="00F043E5">
        <w:rPr>
          <w:iCs/>
          <w:sz w:val="28"/>
          <w:szCs w:val="28"/>
          <w:shd w:val="clear" w:color="auto" w:fill="FFFFFF"/>
          <w:lang w:val="es-ES_tradnl"/>
        </w:rPr>
        <w:t xml:space="preserve">ông tác bồi dưỡng học sinh giỏi, nghiên cứu khoa học đạt kết quả vượt bậc, học sinh đạt nhiều giải cao quốc gia, quốc tế. 100% giáo viên đạt chuẩn trở lên (trên chuẩn: MN 79,4%, TH 88,3%, THCS 81%, THPT 16,9%). Tỷ lệ đảng viên đạt 46,7%. </w:t>
      </w:r>
    </w:p>
    <w:p w:rsidR="008C05C3" w:rsidRPr="004D5EE4" w:rsidRDefault="004D5EE4" w:rsidP="004D5EE4">
      <w:pPr>
        <w:spacing w:before="60" w:after="60"/>
        <w:ind w:firstLine="567"/>
        <w:jc w:val="both"/>
        <w:rPr>
          <w:iCs/>
          <w:sz w:val="28"/>
          <w:szCs w:val="28"/>
          <w:shd w:val="clear" w:color="auto" w:fill="FFFFFF"/>
          <w:lang w:val="es-ES_tradnl"/>
        </w:rPr>
      </w:pPr>
      <w:r>
        <w:rPr>
          <w:iCs/>
          <w:color w:val="0D0D0D" w:themeColor="text1" w:themeTint="F2"/>
          <w:sz w:val="28"/>
          <w:szCs w:val="28"/>
        </w:rPr>
        <w:t xml:space="preserve">Tổng kết </w:t>
      </w:r>
      <w:r w:rsidR="00387A59">
        <w:rPr>
          <w:iCs/>
          <w:color w:val="0D0D0D" w:themeColor="text1" w:themeTint="F2"/>
          <w:sz w:val="28"/>
          <w:szCs w:val="28"/>
        </w:rPr>
        <w:t xml:space="preserve">các </w:t>
      </w:r>
      <w:r>
        <w:rPr>
          <w:iCs/>
          <w:color w:val="0D0D0D" w:themeColor="text1" w:themeTint="F2"/>
          <w:sz w:val="28"/>
          <w:szCs w:val="28"/>
        </w:rPr>
        <w:t>phong trào thi đua những năm gần đây</w:t>
      </w:r>
      <w:r w:rsidR="005C3D7E">
        <w:rPr>
          <w:iCs/>
          <w:color w:val="0D0D0D" w:themeColor="text1" w:themeTint="F2"/>
          <w:sz w:val="28"/>
          <w:szCs w:val="28"/>
        </w:rPr>
        <w:t xml:space="preserve"> </w:t>
      </w:r>
      <w:r>
        <w:rPr>
          <w:iCs/>
          <w:color w:val="0D0D0D" w:themeColor="text1" w:themeTint="F2"/>
          <w:sz w:val="28"/>
          <w:szCs w:val="28"/>
        </w:rPr>
        <w:t>cho thấy</w:t>
      </w:r>
      <w:r w:rsidR="00387A59">
        <w:rPr>
          <w:iCs/>
          <w:color w:val="0D0D0D" w:themeColor="text1" w:themeTint="F2"/>
          <w:sz w:val="28"/>
          <w:szCs w:val="28"/>
        </w:rPr>
        <w:t xml:space="preserve"> ngành G</w:t>
      </w:r>
      <w:r w:rsidR="005C3D7E">
        <w:rPr>
          <w:iCs/>
          <w:color w:val="0D0D0D" w:themeColor="text1" w:themeTint="F2"/>
          <w:sz w:val="28"/>
          <w:szCs w:val="28"/>
        </w:rPr>
        <w:t xml:space="preserve">iáo dục và Đào tạo tỉnh </w:t>
      </w:r>
      <w:r w:rsidR="00CB2F58" w:rsidRPr="000F69CB">
        <w:rPr>
          <w:iCs/>
          <w:color w:val="0D0D0D" w:themeColor="text1" w:themeTint="F2"/>
          <w:sz w:val="28"/>
          <w:szCs w:val="28"/>
        </w:rPr>
        <w:t xml:space="preserve">Lào Cai </w:t>
      </w:r>
      <w:r>
        <w:rPr>
          <w:iCs/>
          <w:color w:val="0D0D0D" w:themeColor="text1" w:themeTint="F2"/>
          <w:sz w:val="28"/>
          <w:szCs w:val="28"/>
        </w:rPr>
        <w:t xml:space="preserve">liên tục đạt được </w:t>
      </w:r>
      <w:r w:rsidR="00CB2F58" w:rsidRPr="000F69CB">
        <w:rPr>
          <w:iCs/>
          <w:color w:val="0D0D0D" w:themeColor="text1" w:themeTint="F2"/>
          <w:sz w:val="28"/>
          <w:szCs w:val="28"/>
        </w:rPr>
        <w:t xml:space="preserve">thành tích cao </w:t>
      </w:r>
      <w:r w:rsidR="00CB2F58" w:rsidRPr="000F69CB">
        <w:rPr>
          <w:spacing w:val="-4"/>
          <w:sz w:val="28"/>
          <w:szCs w:val="28"/>
        </w:rPr>
        <w:t xml:space="preserve">tại các cuộc thi </w:t>
      </w:r>
      <w:r w:rsidR="00F043E5">
        <w:rPr>
          <w:spacing w:val="-4"/>
          <w:sz w:val="28"/>
          <w:szCs w:val="28"/>
        </w:rPr>
        <w:t xml:space="preserve">cấp tỉnh cấp </w:t>
      </w:r>
      <w:r w:rsidR="00CB2F58" w:rsidRPr="000F69CB">
        <w:rPr>
          <w:spacing w:val="-4"/>
          <w:sz w:val="28"/>
          <w:szCs w:val="28"/>
        </w:rPr>
        <w:t>quốc gia, châu lục và quốc tế</w:t>
      </w:r>
      <w:r w:rsidR="008C05C3">
        <w:rPr>
          <w:spacing w:val="-4"/>
          <w:sz w:val="28"/>
          <w:szCs w:val="28"/>
        </w:rPr>
        <w:t>, thành tích đó có sự hy sinh, cống hiến to lớn từ đội ngũ các nhà giáo trên địa bàn tỉnh. T</w:t>
      </w:r>
      <w:r w:rsidR="008C05C3">
        <w:rPr>
          <w:color w:val="000000"/>
          <w:spacing w:val="-6"/>
          <w:sz w:val="28"/>
          <w:szCs w:val="28"/>
        </w:rPr>
        <w:t>uy nhiên trên t</w:t>
      </w:r>
      <w:r w:rsidR="008C05C3">
        <w:rPr>
          <w:bCs/>
          <w:color w:val="000000"/>
          <w:sz w:val="28"/>
          <w:szCs w:val="28"/>
        </w:rPr>
        <w:t xml:space="preserve">hực tế trên địa bàn tỉnh Lào Cai từ trước đến nay chưa có một quy định nào của tỉnh để ghi nhận </w:t>
      </w:r>
      <w:r w:rsidR="008C05C3" w:rsidRPr="00485CD6">
        <w:rPr>
          <w:color w:val="000000"/>
          <w:sz w:val="28"/>
          <w:szCs w:val="28"/>
          <w:lang w:val="vi-VN"/>
        </w:rPr>
        <w:t xml:space="preserve">và tôn vinh những nhà giáo điển hình tiên tiến có </w:t>
      </w:r>
      <w:r w:rsidR="008C05C3">
        <w:rPr>
          <w:color w:val="000000"/>
          <w:sz w:val="28"/>
          <w:szCs w:val="28"/>
          <w:lang w:val="en-SG"/>
        </w:rPr>
        <w:t xml:space="preserve">hành động và việc làm thiết thực cũng như có </w:t>
      </w:r>
      <w:r w:rsidR="008C05C3" w:rsidRPr="00485CD6">
        <w:rPr>
          <w:color w:val="000000"/>
          <w:sz w:val="28"/>
          <w:szCs w:val="28"/>
          <w:lang w:val="vi-VN"/>
        </w:rPr>
        <w:t>thành tích xuất sắc, đổi mới, sáng tạo trong công tác giảng dạy đ</w:t>
      </w:r>
      <w:r w:rsidR="008C05C3" w:rsidRPr="00485CD6">
        <w:rPr>
          <w:color w:val="000000"/>
          <w:sz w:val="28"/>
          <w:szCs w:val="28"/>
        </w:rPr>
        <w:t>ể</w:t>
      </w:r>
      <w:r w:rsidR="008C05C3" w:rsidRPr="00485CD6">
        <w:rPr>
          <w:color w:val="000000"/>
          <w:sz w:val="28"/>
          <w:szCs w:val="28"/>
          <w:lang w:val="vi-VN"/>
        </w:rPr>
        <w:t xml:space="preserve"> nhân rộng và tạo sự </w:t>
      </w:r>
      <w:r w:rsidR="008C05C3" w:rsidRPr="00980B03">
        <w:rPr>
          <w:color w:val="000000"/>
          <w:sz w:val="28"/>
          <w:szCs w:val="28"/>
          <w:lang w:val="vi-VN"/>
        </w:rPr>
        <w:t>lan tỏa trong phạm vi toàn</w:t>
      </w:r>
      <w:r w:rsidR="008C05C3" w:rsidRPr="00980B03">
        <w:rPr>
          <w:color w:val="000000"/>
          <w:sz w:val="28"/>
          <w:szCs w:val="28"/>
          <w:lang w:val="en-SG"/>
        </w:rPr>
        <w:t xml:space="preserve"> tỉnh</w:t>
      </w:r>
      <w:r w:rsidR="008C05C3">
        <w:rPr>
          <w:spacing w:val="-2"/>
          <w:sz w:val="28"/>
          <w:szCs w:val="28"/>
        </w:rPr>
        <w:t>.</w:t>
      </w:r>
    </w:p>
    <w:p w:rsidR="008C05C3" w:rsidRDefault="008C05C3" w:rsidP="008C05C3">
      <w:pPr>
        <w:spacing w:before="120"/>
        <w:ind w:firstLine="720"/>
        <w:jc w:val="both"/>
        <w:rPr>
          <w:sz w:val="28"/>
          <w:szCs w:val="28"/>
        </w:rPr>
      </w:pPr>
      <w:r w:rsidRPr="00F620C3">
        <w:rPr>
          <w:color w:val="000000"/>
          <w:spacing w:val="-6"/>
          <w:sz w:val="28"/>
          <w:szCs w:val="28"/>
        </w:rPr>
        <w:t>Sự nghiệp giáo dục luôn nhận được sự quan tâm chỉ đạo sát sao của tỉnh</w:t>
      </w:r>
      <w:r>
        <w:rPr>
          <w:color w:val="000000"/>
          <w:spacing w:val="-6"/>
          <w:sz w:val="28"/>
          <w:szCs w:val="28"/>
        </w:rPr>
        <w:t xml:space="preserve"> ủy và UBND tỉnh, v</w:t>
      </w:r>
      <w:r>
        <w:rPr>
          <w:sz w:val="28"/>
          <w:szCs w:val="28"/>
        </w:rPr>
        <w:t>iệc ban hành giải thưởng nhà giáo tiêu biểu tỉnh Lào Cai n</w:t>
      </w:r>
      <w:r w:rsidRPr="00FA6F39">
        <w:rPr>
          <w:sz w:val="28"/>
          <w:szCs w:val="28"/>
        </w:rPr>
        <w:t xml:space="preserve">hằm góp phần nâng cao chất lượng </w:t>
      </w:r>
      <w:r>
        <w:rPr>
          <w:sz w:val="28"/>
          <w:szCs w:val="28"/>
        </w:rPr>
        <w:t xml:space="preserve"> </w:t>
      </w:r>
      <w:r w:rsidRPr="00FA6F39">
        <w:rPr>
          <w:sz w:val="28"/>
          <w:szCs w:val="28"/>
        </w:rPr>
        <w:t>giáo dục và đào tạo trên địa bàn toàn tỉnh, khuyến khích các tập thể, cá nhân hăng say lao động, sáng tạo phát huy tốt khả năng của mình, lập thành tích cao đóng góp chung cho sự phát triển kinh tế, văn hóa, xã hội của tỉnh.</w:t>
      </w:r>
    </w:p>
    <w:p w:rsidR="008C05C3" w:rsidRDefault="004D5EE4" w:rsidP="004D5EE4">
      <w:pPr>
        <w:pStyle w:val="NormalWeb"/>
        <w:shd w:val="clear" w:color="auto" w:fill="FFFFFF"/>
        <w:spacing w:before="120" w:beforeAutospacing="0" w:after="120" w:afterAutospacing="0" w:line="234" w:lineRule="atLeast"/>
        <w:ind w:firstLine="720"/>
        <w:jc w:val="both"/>
        <w:rPr>
          <w:color w:val="000000"/>
          <w:sz w:val="28"/>
          <w:szCs w:val="28"/>
          <w:lang w:val="de-DE"/>
        </w:rPr>
      </w:pPr>
      <w:r>
        <w:rPr>
          <w:color w:val="000000"/>
          <w:sz w:val="28"/>
          <w:szCs w:val="28"/>
          <w:lang w:val="de-DE"/>
        </w:rPr>
        <w:t>Thực hiện đề án số 06-ĐA/TU ngày 11/12/2020 của Tỉnh ủy Lào C</w:t>
      </w:r>
      <w:r w:rsidRPr="00E42BB1">
        <w:rPr>
          <w:color w:val="000000"/>
          <w:sz w:val="28"/>
          <w:szCs w:val="28"/>
          <w:lang w:val="de-DE"/>
        </w:rPr>
        <w:t xml:space="preserve">ai </w:t>
      </w:r>
      <w:r>
        <w:rPr>
          <w:color w:val="000000"/>
          <w:sz w:val="28"/>
          <w:szCs w:val="28"/>
          <w:lang w:val="de-DE"/>
        </w:rPr>
        <w:t xml:space="preserve">về việc </w:t>
      </w:r>
      <w:r w:rsidRPr="00D44132">
        <w:rPr>
          <w:bCs/>
          <w:color w:val="000000"/>
          <w:sz w:val="28"/>
          <w:szCs w:val="28"/>
        </w:rPr>
        <w:t xml:space="preserve">đổi mới, </w:t>
      </w:r>
      <w:r>
        <w:rPr>
          <w:bCs/>
          <w:color w:val="000000"/>
          <w:sz w:val="28"/>
          <w:szCs w:val="28"/>
        </w:rPr>
        <w:t xml:space="preserve">phát triển, nâng cao chất lượng </w:t>
      </w:r>
      <w:r w:rsidRPr="00D44132">
        <w:rPr>
          <w:bCs/>
          <w:color w:val="000000"/>
          <w:sz w:val="28"/>
          <w:szCs w:val="28"/>
        </w:rPr>
        <w:t>Giáo dục toàn diện</w:t>
      </w:r>
      <w:r>
        <w:rPr>
          <w:bCs/>
          <w:color w:val="000000"/>
          <w:sz w:val="28"/>
          <w:szCs w:val="28"/>
        </w:rPr>
        <w:t xml:space="preserve"> n</w:t>
      </w:r>
      <w:r w:rsidRPr="00D44132">
        <w:rPr>
          <w:bCs/>
          <w:color w:val="000000"/>
          <w:sz w:val="28"/>
          <w:szCs w:val="28"/>
        </w:rPr>
        <w:t>guồn nhân lực</w:t>
      </w:r>
      <w:r>
        <w:rPr>
          <w:bCs/>
          <w:color w:val="000000"/>
          <w:sz w:val="28"/>
          <w:szCs w:val="28"/>
        </w:rPr>
        <w:t xml:space="preserve"> k</w:t>
      </w:r>
      <w:r w:rsidRPr="00D44132">
        <w:rPr>
          <w:bCs/>
          <w:color w:val="000000"/>
          <w:sz w:val="28"/>
          <w:szCs w:val="28"/>
        </w:rPr>
        <w:t>hoa học công nghệ</w:t>
      </w:r>
      <w:r>
        <w:rPr>
          <w:bCs/>
          <w:color w:val="000000"/>
          <w:sz w:val="28"/>
          <w:szCs w:val="28"/>
        </w:rPr>
        <w:t xml:space="preserve"> </w:t>
      </w:r>
      <w:r w:rsidRPr="00D44132">
        <w:rPr>
          <w:bCs/>
          <w:color w:val="000000"/>
          <w:sz w:val="28"/>
          <w:szCs w:val="28"/>
        </w:rPr>
        <w:t>tỉnh Lào Cai giai đoạn 2020-2025</w:t>
      </w:r>
      <w:r>
        <w:rPr>
          <w:bCs/>
          <w:color w:val="000000"/>
          <w:sz w:val="28"/>
          <w:szCs w:val="28"/>
        </w:rPr>
        <w:t>.</w:t>
      </w:r>
      <w:r>
        <w:rPr>
          <w:color w:val="000000"/>
          <w:sz w:val="28"/>
          <w:szCs w:val="28"/>
          <w:lang w:val="de-DE"/>
        </w:rPr>
        <w:t xml:space="preserve"> </w:t>
      </w:r>
      <w:r w:rsidR="008C05C3" w:rsidRPr="00980B03">
        <w:rPr>
          <w:color w:val="000000"/>
          <w:sz w:val="28"/>
          <w:szCs w:val="28"/>
          <w:lang w:val="de-DE"/>
        </w:rPr>
        <w:t xml:space="preserve">Chỉ thị số 08-CT/TU ngày 03/3/2021 của Tỉnh ủy Lào Cai về việc đẩy mạnh phong trào thi đua yêu nước thực </w:t>
      </w:r>
      <w:r w:rsidR="008C05C3" w:rsidRPr="00980B03">
        <w:rPr>
          <w:color w:val="000000"/>
          <w:sz w:val="28"/>
          <w:szCs w:val="28"/>
          <w:lang w:val="de-DE"/>
        </w:rPr>
        <w:lastRenderedPageBreak/>
        <w:t xml:space="preserve">hiện thắng lợi Nghị quyết Đại hội Đảng bộ tỉnh lần thứ XVI, nhiệm kỳ 2020 </w:t>
      </w:r>
      <w:r w:rsidR="008C05C3">
        <w:rPr>
          <w:color w:val="000000"/>
          <w:sz w:val="28"/>
          <w:szCs w:val="28"/>
          <w:lang w:val="de-DE"/>
        </w:rPr>
        <w:t>–</w:t>
      </w:r>
      <w:r w:rsidR="008C05C3" w:rsidRPr="00980B03">
        <w:rPr>
          <w:color w:val="000000"/>
          <w:sz w:val="28"/>
          <w:szCs w:val="28"/>
          <w:lang w:val="de-DE"/>
        </w:rPr>
        <w:t xml:space="preserve"> 2025</w:t>
      </w:r>
      <w:r w:rsidR="008C05C3">
        <w:rPr>
          <w:color w:val="000000"/>
          <w:sz w:val="28"/>
          <w:szCs w:val="28"/>
          <w:lang w:val="de-DE"/>
        </w:rPr>
        <w:t xml:space="preserve"> </w:t>
      </w:r>
      <w:r w:rsidR="008C05C3" w:rsidRPr="00980B03">
        <w:rPr>
          <w:color w:val="000000"/>
          <w:sz w:val="28"/>
          <w:szCs w:val="28"/>
          <w:lang w:val="de-DE"/>
        </w:rPr>
        <w:t xml:space="preserve">và </w:t>
      </w:r>
      <w:r w:rsidR="008C05C3" w:rsidRPr="00980B03">
        <w:rPr>
          <w:sz w:val="28"/>
          <w:szCs w:val="28"/>
          <w:lang w:val="de-DE"/>
        </w:rPr>
        <w:t>Chương trình hành động số 08/CTr-UBND ngày 18/3/2021 của UBND tỉnh</w:t>
      </w:r>
      <w:r w:rsidR="008C05C3">
        <w:rPr>
          <w:color w:val="000000"/>
          <w:sz w:val="28"/>
          <w:szCs w:val="28"/>
          <w:lang w:val="de-DE"/>
        </w:rPr>
        <w:t>;</w:t>
      </w:r>
    </w:p>
    <w:p w:rsidR="007777F7" w:rsidRDefault="00126B68" w:rsidP="001E51FC">
      <w:pPr>
        <w:spacing w:before="120"/>
        <w:jc w:val="both"/>
        <w:rPr>
          <w:b/>
          <w:iCs/>
          <w:color w:val="0D0D0D" w:themeColor="text1" w:themeTint="F2"/>
          <w:sz w:val="28"/>
          <w:szCs w:val="28"/>
        </w:rPr>
      </w:pPr>
      <w:r>
        <w:rPr>
          <w:b/>
          <w:iCs/>
          <w:color w:val="0D0D0D" w:themeColor="text1" w:themeTint="F2"/>
          <w:sz w:val="28"/>
          <w:szCs w:val="28"/>
        </w:rPr>
        <w:tab/>
      </w:r>
      <w:r w:rsidR="007777F7" w:rsidRPr="00D44A5B">
        <w:rPr>
          <w:b/>
          <w:iCs/>
          <w:color w:val="0D0D0D" w:themeColor="text1" w:themeTint="F2"/>
          <w:sz w:val="28"/>
          <w:szCs w:val="28"/>
        </w:rPr>
        <w:t>2.</w:t>
      </w:r>
      <w:r w:rsidR="007777F7" w:rsidRPr="00D44A5B">
        <w:rPr>
          <w:rStyle w:val="apple-converted-space"/>
          <w:b/>
          <w:iCs/>
          <w:color w:val="0D0D0D" w:themeColor="text1" w:themeTint="F2"/>
          <w:sz w:val="28"/>
          <w:szCs w:val="28"/>
        </w:rPr>
        <w:t> </w:t>
      </w:r>
      <w:r w:rsidR="007777F7" w:rsidRPr="00D44A5B">
        <w:rPr>
          <w:b/>
          <w:iCs/>
          <w:color w:val="0D0D0D" w:themeColor="text1" w:themeTint="F2"/>
          <w:sz w:val="28"/>
          <w:szCs w:val="28"/>
          <w:lang w:val="vi-VN"/>
        </w:rPr>
        <w:t>Mục tiêu xây dựng ch</w:t>
      </w:r>
      <w:r w:rsidR="007777F7" w:rsidRPr="00D44A5B">
        <w:rPr>
          <w:b/>
          <w:iCs/>
          <w:color w:val="0D0D0D" w:themeColor="text1" w:themeTint="F2"/>
          <w:sz w:val="28"/>
          <w:szCs w:val="28"/>
        </w:rPr>
        <w:t>í</w:t>
      </w:r>
      <w:r w:rsidR="007777F7" w:rsidRPr="00D44A5B">
        <w:rPr>
          <w:b/>
          <w:iCs/>
          <w:color w:val="0D0D0D" w:themeColor="text1" w:themeTint="F2"/>
          <w:sz w:val="28"/>
          <w:szCs w:val="28"/>
          <w:lang w:val="vi-VN"/>
        </w:rPr>
        <w:t>nh sách</w:t>
      </w:r>
    </w:p>
    <w:p w:rsidR="008C05C3" w:rsidRPr="00485CD6" w:rsidRDefault="008C05C3" w:rsidP="008C05C3">
      <w:pPr>
        <w:shd w:val="clear" w:color="auto" w:fill="FFFFFF"/>
        <w:spacing w:before="120" w:after="120" w:line="234" w:lineRule="atLeast"/>
        <w:ind w:firstLine="720"/>
        <w:jc w:val="both"/>
        <w:rPr>
          <w:color w:val="000000"/>
          <w:sz w:val="28"/>
          <w:szCs w:val="28"/>
        </w:rPr>
      </w:pPr>
      <w:r w:rsidRPr="00485CD6">
        <w:rPr>
          <w:color w:val="000000"/>
          <w:sz w:val="28"/>
          <w:szCs w:val="28"/>
          <w:lang w:val="en-SG"/>
        </w:rPr>
        <w:t>-</w:t>
      </w:r>
      <w:r w:rsidRPr="00485CD6">
        <w:rPr>
          <w:color w:val="000000"/>
          <w:sz w:val="28"/>
          <w:szCs w:val="28"/>
          <w:lang w:val="vi-VN"/>
        </w:rPr>
        <w:t xml:space="preserve"> Công nhận và tôn vinh những nhà giáo, những gương điển hình tiên tiến có thành tích xuất sắc, có nhiều đổi mới, sáng tạo trong công tác giảng dạy đ</w:t>
      </w:r>
      <w:r w:rsidRPr="00485CD6">
        <w:rPr>
          <w:color w:val="000000"/>
          <w:sz w:val="28"/>
          <w:szCs w:val="28"/>
        </w:rPr>
        <w:t>ể</w:t>
      </w:r>
      <w:r w:rsidRPr="00485CD6">
        <w:rPr>
          <w:color w:val="000000"/>
          <w:sz w:val="28"/>
          <w:szCs w:val="28"/>
          <w:lang w:val="vi-VN"/>
        </w:rPr>
        <w:t xml:space="preserve"> nhân rộng và tạo sự lan tỏa trong phạm vi toàn ngành Giáo dục và Đào tạo (GDĐT) </w:t>
      </w:r>
      <w:r w:rsidRPr="00485CD6">
        <w:rPr>
          <w:color w:val="000000"/>
          <w:sz w:val="28"/>
          <w:szCs w:val="28"/>
          <w:lang w:val="en-SG"/>
        </w:rPr>
        <w:t>tỉnh</w:t>
      </w:r>
      <w:r w:rsidRPr="00485CD6">
        <w:rPr>
          <w:color w:val="000000"/>
          <w:sz w:val="28"/>
          <w:szCs w:val="28"/>
          <w:lang w:val="vi-VN"/>
        </w:rPr>
        <w:t>.</w:t>
      </w:r>
    </w:p>
    <w:p w:rsidR="008C05C3" w:rsidRPr="00F043E5" w:rsidRDefault="008C05C3" w:rsidP="008C05C3">
      <w:pPr>
        <w:shd w:val="clear" w:color="auto" w:fill="FFFFFF"/>
        <w:spacing w:before="120" w:after="120" w:line="234" w:lineRule="atLeast"/>
        <w:ind w:firstLine="720"/>
        <w:jc w:val="both"/>
        <w:rPr>
          <w:color w:val="000000"/>
          <w:sz w:val="28"/>
          <w:szCs w:val="28"/>
          <w:lang w:val="vi-VN"/>
        </w:rPr>
      </w:pPr>
      <w:r w:rsidRPr="00485CD6">
        <w:rPr>
          <w:color w:val="000000"/>
          <w:sz w:val="28"/>
          <w:szCs w:val="28"/>
          <w:lang w:val="en-SG"/>
        </w:rPr>
        <w:t xml:space="preserve">- </w:t>
      </w:r>
      <w:r w:rsidRPr="00485CD6">
        <w:rPr>
          <w:color w:val="000000"/>
          <w:sz w:val="28"/>
          <w:szCs w:val="28"/>
          <w:lang w:val="vi-VN"/>
        </w:rPr>
        <w:t>Khơi dậy tinh thần </w:t>
      </w:r>
      <w:r w:rsidRPr="00485CD6">
        <w:rPr>
          <w:i/>
          <w:iCs/>
          <w:color w:val="000000"/>
          <w:sz w:val="28"/>
          <w:szCs w:val="28"/>
          <w:lang w:val="vi-VN"/>
        </w:rPr>
        <w:t>"M</w:t>
      </w:r>
      <w:r w:rsidRPr="00485CD6">
        <w:rPr>
          <w:i/>
          <w:iCs/>
          <w:color w:val="000000"/>
          <w:sz w:val="28"/>
          <w:szCs w:val="28"/>
        </w:rPr>
        <w:t>ỗ</w:t>
      </w:r>
      <w:r w:rsidRPr="00485CD6">
        <w:rPr>
          <w:i/>
          <w:iCs/>
          <w:color w:val="000000"/>
          <w:sz w:val="28"/>
          <w:szCs w:val="28"/>
          <w:lang w:val="vi-VN"/>
        </w:rPr>
        <w:t>i thầy, cô gi</w:t>
      </w:r>
      <w:r w:rsidRPr="00485CD6">
        <w:rPr>
          <w:i/>
          <w:iCs/>
          <w:color w:val="000000"/>
          <w:sz w:val="28"/>
          <w:szCs w:val="28"/>
        </w:rPr>
        <w:t>á</w:t>
      </w:r>
      <w:r w:rsidRPr="00485CD6">
        <w:rPr>
          <w:i/>
          <w:iCs/>
          <w:color w:val="000000"/>
          <w:sz w:val="28"/>
          <w:szCs w:val="28"/>
          <w:lang w:val="vi-VN"/>
        </w:rPr>
        <w:t>o là một tấm gương đạo đức, tự học và s</w:t>
      </w:r>
      <w:r w:rsidRPr="00485CD6">
        <w:rPr>
          <w:i/>
          <w:iCs/>
          <w:color w:val="000000"/>
          <w:sz w:val="28"/>
          <w:szCs w:val="28"/>
        </w:rPr>
        <w:t>á</w:t>
      </w:r>
      <w:r w:rsidRPr="00485CD6">
        <w:rPr>
          <w:i/>
          <w:iCs/>
          <w:color w:val="000000"/>
          <w:sz w:val="28"/>
          <w:szCs w:val="28"/>
          <w:lang w:val="vi-VN"/>
        </w:rPr>
        <w:t>ng tạo"</w:t>
      </w:r>
      <w:r w:rsidRPr="00485CD6">
        <w:rPr>
          <w:color w:val="000000"/>
          <w:sz w:val="28"/>
          <w:szCs w:val="28"/>
          <w:lang w:val="vi-VN"/>
        </w:rPr>
        <w:t xml:space="preserve"> trong mỗi cá nhân đang làm việc trong ngành GDĐT </w:t>
      </w:r>
      <w:r w:rsidRPr="00485CD6">
        <w:rPr>
          <w:color w:val="000000"/>
          <w:sz w:val="28"/>
          <w:szCs w:val="28"/>
          <w:lang w:val="en-SG"/>
        </w:rPr>
        <w:t>tỉnh Lào Cai</w:t>
      </w:r>
      <w:r w:rsidRPr="00485CD6">
        <w:rPr>
          <w:color w:val="000000"/>
          <w:sz w:val="28"/>
          <w:szCs w:val="28"/>
          <w:lang w:val="vi-VN"/>
        </w:rPr>
        <w:t xml:space="preserve">; tạo động lực để các nhà giáo ngày càng yêu nghề, phục vụ tốt hơn cho sự nghiệp "trồng </w:t>
      </w:r>
      <w:r w:rsidRPr="00F043E5">
        <w:rPr>
          <w:color w:val="000000"/>
          <w:sz w:val="28"/>
          <w:szCs w:val="28"/>
          <w:lang w:val="vi-VN"/>
        </w:rPr>
        <w:t>người", góp phần đẩy lùi những biểu hiện suy thoái về đạo đức nhà giáo.</w:t>
      </w:r>
    </w:p>
    <w:p w:rsidR="00F043E5" w:rsidRPr="00F043E5" w:rsidRDefault="00F043E5" w:rsidP="008C05C3">
      <w:pPr>
        <w:shd w:val="clear" w:color="auto" w:fill="FFFFFF"/>
        <w:spacing w:before="120" w:after="120" w:line="234" w:lineRule="atLeast"/>
        <w:ind w:firstLine="720"/>
        <w:jc w:val="both"/>
        <w:rPr>
          <w:color w:val="000000"/>
          <w:sz w:val="28"/>
          <w:szCs w:val="28"/>
        </w:rPr>
      </w:pPr>
      <w:r w:rsidRPr="00F043E5">
        <w:rPr>
          <w:sz w:val="28"/>
          <w:szCs w:val="28"/>
          <w:lang w:val="nl-NL"/>
        </w:rPr>
        <w:t xml:space="preserve">- Tiếp tục đổi mới </w:t>
      </w:r>
      <w:r>
        <w:rPr>
          <w:sz w:val="28"/>
          <w:szCs w:val="28"/>
          <w:lang w:val="nl-NL"/>
        </w:rPr>
        <w:t xml:space="preserve">phong trào thi đua đổi mới trong </w:t>
      </w:r>
      <w:r w:rsidRPr="00F043E5">
        <w:rPr>
          <w:sz w:val="28"/>
          <w:szCs w:val="28"/>
          <w:lang w:val="nl-NL"/>
        </w:rPr>
        <w:t xml:space="preserve">giáo dục và đào tạo giai đoạn 2020-2025, trọng tâm là nâng cao chất lượng giáo dục - đào tạo; nâng cao chất lượng nguồn nhân lực; </w:t>
      </w:r>
    </w:p>
    <w:p w:rsidR="00353C48" w:rsidRPr="00F043E5" w:rsidRDefault="00353C48" w:rsidP="001E51FC">
      <w:pPr>
        <w:spacing w:before="120"/>
        <w:jc w:val="both"/>
        <w:rPr>
          <w:color w:val="000000"/>
          <w:sz w:val="28"/>
          <w:szCs w:val="28"/>
        </w:rPr>
      </w:pPr>
      <w:r w:rsidRPr="00F043E5">
        <w:rPr>
          <w:color w:val="000000"/>
          <w:sz w:val="28"/>
          <w:szCs w:val="28"/>
        </w:rPr>
        <w:tab/>
        <w:t>- Đảm bảo sự công bằng giữa các đối tượng được thụ hưởng chính sách.</w:t>
      </w:r>
    </w:p>
    <w:p w:rsidR="00D65709" w:rsidRPr="0045573E" w:rsidRDefault="004D5EE4" w:rsidP="001E51FC">
      <w:pPr>
        <w:spacing w:before="120"/>
        <w:jc w:val="both"/>
        <w:rPr>
          <w:color w:val="0D0D0D" w:themeColor="text1" w:themeTint="F2"/>
          <w:sz w:val="28"/>
          <w:szCs w:val="28"/>
        </w:rPr>
      </w:pPr>
      <w:r>
        <w:rPr>
          <w:color w:val="0D0D0D" w:themeColor="text1" w:themeTint="F2"/>
          <w:sz w:val="28"/>
          <w:szCs w:val="28"/>
          <w:lang w:val="nb-NO"/>
        </w:rPr>
        <w:tab/>
      </w:r>
      <w:r w:rsidRPr="00D44A5B">
        <w:rPr>
          <w:b/>
          <w:bCs/>
          <w:color w:val="0D0D0D" w:themeColor="text1" w:themeTint="F2"/>
          <w:sz w:val="28"/>
          <w:szCs w:val="28"/>
        </w:rPr>
        <w:t>II.</w:t>
      </w:r>
      <w:r w:rsidRPr="00D44A5B">
        <w:rPr>
          <w:rStyle w:val="apple-converted-space"/>
          <w:b/>
          <w:bCs/>
          <w:color w:val="0D0D0D" w:themeColor="text1" w:themeTint="F2"/>
          <w:sz w:val="28"/>
          <w:szCs w:val="28"/>
        </w:rPr>
        <w:t> </w:t>
      </w:r>
      <w:r w:rsidRPr="00D44A5B">
        <w:rPr>
          <w:b/>
          <w:bCs/>
          <w:color w:val="0D0D0D" w:themeColor="text1" w:themeTint="F2"/>
          <w:sz w:val="28"/>
          <w:szCs w:val="28"/>
          <w:lang w:val="vi-VN"/>
        </w:rPr>
        <w:t>ĐÁNH GIÁ TÁC ĐỘNG CỦA CHÍNH SÁCH</w:t>
      </w:r>
      <w:r w:rsidRPr="00D65709">
        <w:rPr>
          <w:rStyle w:val="apple-converted-space"/>
          <w:b/>
          <w:iCs/>
          <w:color w:val="0D0D0D" w:themeColor="text1" w:themeTint="F2"/>
          <w:sz w:val="28"/>
          <w:szCs w:val="28"/>
          <w:lang w:val="vi-VN"/>
        </w:rPr>
        <w:t> </w:t>
      </w:r>
    </w:p>
    <w:p w:rsidR="00D62197" w:rsidRDefault="00D65709" w:rsidP="0083211C">
      <w:pPr>
        <w:spacing w:before="120"/>
        <w:jc w:val="both"/>
        <w:rPr>
          <w:rStyle w:val="apple-converted-space"/>
          <w:b/>
          <w:iCs/>
          <w:color w:val="0D0D0D" w:themeColor="text1" w:themeTint="F2"/>
          <w:sz w:val="28"/>
          <w:szCs w:val="28"/>
        </w:rPr>
      </w:pPr>
      <w:r>
        <w:rPr>
          <w:rStyle w:val="apple-converted-space"/>
          <w:b/>
          <w:iCs/>
          <w:color w:val="0D0D0D" w:themeColor="text1" w:themeTint="F2"/>
          <w:sz w:val="28"/>
          <w:szCs w:val="28"/>
        </w:rPr>
        <w:tab/>
      </w:r>
      <w:r w:rsidR="00D62197">
        <w:rPr>
          <w:rStyle w:val="apple-converted-space"/>
          <w:b/>
          <w:iCs/>
          <w:color w:val="0D0D0D" w:themeColor="text1" w:themeTint="F2"/>
          <w:sz w:val="28"/>
          <w:szCs w:val="28"/>
        </w:rPr>
        <w:t>1. Chính sách 1. Ban hành quy định xét tặng giải thưởng Nhà giáo tiêu biểu tỉnh Lào Cai giai đoạn 2021-2025.</w:t>
      </w:r>
    </w:p>
    <w:p w:rsidR="0083211C" w:rsidRDefault="0045573E" w:rsidP="00D62197">
      <w:pPr>
        <w:spacing w:before="120"/>
        <w:ind w:firstLine="720"/>
        <w:jc w:val="both"/>
        <w:rPr>
          <w:b/>
          <w:color w:val="0D0D0D" w:themeColor="text1" w:themeTint="F2"/>
          <w:sz w:val="28"/>
          <w:szCs w:val="28"/>
        </w:rPr>
      </w:pPr>
      <w:r>
        <w:rPr>
          <w:rStyle w:val="apple-converted-space"/>
          <w:b/>
          <w:iCs/>
          <w:color w:val="0D0D0D" w:themeColor="text1" w:themeTint="F2"/>
          <w:sz w:val="28"/>
          <w:szCs w:val="28"/>
        </w:rPr>
        <w:t>1</w:t>
      </w:r>
      <w:r w:rsidR="008E73FB" w:rsidRPr="0045573E">
        <w:rPr>
          <w:b/>
          <w:color w:val="0D0D0D" w:themeColor="text1" w:themeTint="F2"/>
          <w:sz w:val="28"/>
          <w:szCs w:val="28"/>
          <w:lang w:val="vi-VN"/>
        </w:rPr>
        <w:t>.</w:t>
      </w:r>
      <w:r w:rsidR="00D62197">
        <w:rPr>
          <w:b/>
          <w:color w:val="0D0D0D" w:themeColor="text1" w:themeTint="F2"/>
          <w:sz w:val="28"/>
          <w:szCs w:val="28"/>
          <w:lang w:val="en-SG"/>
        </w:rPr>
        <w:t>1</w:t>
      </w:r>
      <w:r w:rsidR="008E73FB" w:rsidRPr="0045573E">
        <w:rPr>
          <w:rStyle w:val="apple-converted-space"/>
          <w:b/>
          <w:color w:val="0D0D0D" w:themeColor="text1" w:themeTint="F2"/>
          <w:sz w:val="28"/>
          <w:szCs w:val="28"/>
          <w:lang w:val="vi-VN"/>
        </w:rPr>
        <w:t> </w:t>
      </w:r>
      <w:r w:rsidR="008E73FB" w:rsidRPr="0045573E">
        <w:rPr>
          <w:b/>
          <w:color w:val="0D0D0D" w:themeColor="text1" w:themeTint="F2"/>
          <w:sz w:val="28"/>
          <w:szCs w:val="28"/>
          <w:lang w:val="vi-VN"/>
        </w:rPr>
        <w:t>Xác định vấn đề bất cập</w:t>
      </w:r>
    </w:p>
    <w:p w:rsidR="0083211C" w:rsidRDefault="0083211C" w:rsidP="0083211C">
      <w:pPr>
        <w:spacing w:before="120"/>
        <w:ind w:firstLine="720"/>
        <w:jc w:val="both"/>
        <w:rPr>
          <w:b/>
          <w:color w:val="0D0D0D" w:themeColor="text1" w:themeTint="F2"/>
          <w:sz w:val="28"/>
          <w:szCs w:val="28"/>
        </w:rPr>
      </w:pPr>
      <w:r w:rsidRPr="000F69CB">
        <w:rPr>
          <w:iCs/>
          <w:color w:val="0D0D0D" w:themeColor="text1" w:themeTint="F2"/>
          <w:sz w:val="28"/>
          <w:szCs w:val="28"/>
        </w:rPr>
        <w:t>Trong những năm qua</w:t>
      </w:r>
      <w:r>
        <w:rPr>
          <w:iCs/>
          <w:color w:val="0D0D0D" w:themeColor="text1" w:themeTint="F2"/>
          <w:sz w:val="28"/>
          <w:szCs w:val="28"/>
        </w:rPr>
        <w:t xml:space="preserve"> nhiều</w:t>
      </w:r>
      <w:r w:rsidRPr="000F69CB">
        <w:rPr>
          <w:iCs/>
          <w:color w:val="0D0D0D" w:themeColor="text1" w:themeTint="F2"/>
          <w:sz w:val="28"/>
          <w:szCs w:val="28"/>
        </w:rPr>
        <w:t xml:space="preserve"> tập thể, cá nhân trên địa bàn tỉnh Lào Cai đã đạt nhiều thành tích cao </w:t>
      </w:r>
      <w:r w:rsidRPr="000F69CB">
        <w:rPr>
          <w:spacing w:val="-4"/>
          <w:sz w:val="28"/>
          <w:szCs w:val="28"/>
        </w:rPr>
        <w:t xml:space="preserve">tại các cuộc thi </w:t>
      </w:r>
      <w:r>
        <w:rPr>
          <w:spacing w:val="-4"/>
          <w:sz w:val="28"/>
          <w:szCs w:val="28"/>
        </w:rPr>
        <w:t xml:space="preserve">cấp tỉnh cấp </w:t>
      </w:r>
      <w:r w:rsidRPr="000F69CB">
        <w:rPr>
          <w:spacing w:val="-4"/>
          <w:sz w:val="28"/>
          <w:szCs w:val="28"/>
        </w:rPr>
        <w:t>quốc gia, châu lục và quốc tế trong các lĩnh vực giáo dục và đào tạo</w:t>
      </w:r>
      <w:r>
        <w:rPr>
          <w:spacing w:val="-4"/>
          <w:sz w:val="28"/>
          <w:szCs w:val="28"/>
        </w:rPr>
        <w:t>, thành tích đó có sự hy sinh, cống hiến to lớn từ đội ngũ các nhà giáo trên địa bàn tỉnh. T</w:t>
      </w:r>
      <w:r>
        <w:rPr>
          <w:color w:val="000000"/>
          <w:spacing w:val="-6"/>
          <w:sz w:val="28"/>
          <w:szCs w:val="28"/>
        </w:rPr>
        <w:t>uy nhiên trên t</w:t>
      </w:r>
      <w:r>
        <w:rPr>
          <w:bCs/>
          <w:color w:val="000000"/>
          <w:sz w:val="28"/>
          <w:szCs w:val="28"/>
        </w:rPr>
        <w:t xml:space="preserve">hực tế trên địa bàn tỉnh Lào Cai từ trước đến nay chưa có một quy định nào của tỉnh để ghi nhận </w:t>
      </w:r>
      <w:r w:rsidRPr="00485CD6">
        <w:rPr>
          <w:color w:val="000000"/>
          <w:sz w:val="28"/>
          <w:szCs w:val="28"/>
          <w:lang w:val="vi-VN"/>
        </w:rPr>
        <w:t xml:space="preserve">và tôn vinh những nhà giáo điển hình tiên tiến có </w:t>
      </w:r>
      <w:r>
        <w:rPr>
          <w:color w:val="000000"/>
          <w:sz w:val="28"/>
          <w:szCs w:val="28"/>
          <w:lang w:val="en-SG"/>
        </w:rPr>
        <w:t xml:space="preserve">hành động và việc làm thiết thực cũng như có </w:t>
      </w:r>
      <w:r w:rsidRPr="00485CD6">
        <w:rPr>
          <w:color w:val="000000"/>
          <w:sz w:val="28"/>
          <w:szCs w:val="28"/>
          <w:lang w:val="vi-VN"/>
        </w:rPr>
        <w:t>thành tích xuất sắc, đổi mới, sáng tạo trong công tác giảng dạy đ</w:t>
      </w:r>
      <w:r w:rsidRPr="00485CD6">
        <w:rPr>
          <w:color w:val="000000"/>
          <w:sz w:val="28"/>
          <w:szCs w:val="28"/>
        </w:rPr>
        <w:t>ể</w:t>
      </w:r>
      <w:r w:rsidRPr="00485CD6">
        <w:rPr>
          <w:color w:val="000000"/>
          <w:sz w:val="28"/>
          <w:szCs w:val="28"/>
          <w:lang w:val="vi-VN"/>
        </w:rPr>
        <w:t xml:space="preserve"> nhân rộng và tạo sự </w:t>
      </w:r>
      <w:r w:rsidRPr="00980B03">
        <w:rPr>
          <w:color w:val="000000"/>
          <w:sz w:val="28"/>
          <w:szCs w:val="28"/>
          <w:lang w:val="vi-VN"/>
        </w:rPr>
        <w:t>lan tỏa trong phạm vi toàn</w:t>
      </w:r>
      <w:r w:rsidRPr="00980B03">
        <w:rPr>
          <w:color w:val="000000"/>
          <w:sz w:val="28"/>
          <w:szCs w:val="28"/>
          <w:lang w:val="en-SG"/>
        </w:rPr>
        <w:t xml:space="preserve"> tỉnh</w:t>
      </w:r>
      <w:r>
        <w:rPr>
          <w:spacing w:val="-2"/>
          <w:sz w:val="28"/>
          <w:szCs w:val="28"/>
        </w:rPr>
        <w:t>.</w:t>
      </w:r>
    </w:p>
    <w:p w:rsidR="00873A2E" w:rsidRPr="0045573E" w:rsidRDefault="00F30961" w:rsidP="001E51FC">
      <w:pPr>
        <w:spacing w:before="120"/>
        <w:jc w:val="both"/>
        <w:rPr>
          <w:b/>
          <w:color w:val="0D0D0D" w:themeColor="text1" w:themeTint="F2"/>
          <w:sz w:val="28"/>
          <w:szCs w:val="28"/>
          <w:lang w:val="vi-VN"/>
        </w:rPr>
      </w:pPr>
      <w:r>
        <w:rPr>
          <w:b/>
          <w:i/>
          <w:color w:val="0D0D0D" w:themeColor="text1" w:themeTint="F2"/>
          <w:sz w:val="28"/>
          <w:szCs w:val="28"/>
        </w:rPr>
        <w:tab/>
      </w:r>
      <w:r w:rsidR="00D62197" w:rsidRPr="00D62197">
        <w:rPr>
          <w:b/>
          <w:color w:val="0D0D0D" w:themeColor="text1" w:themeTint="F2"/>
          <w:sz w:val="28"/>
          <w:szCs w:val="28"/>
        </w:rPr>
        <w:t>1.</w:t>
      </w:r>
      <w:r w:rsidR="0045573E" w:rsidRPr="00D62197">
        <w:rPr>
          <w:b/>
          <w:color w:val="0D0D0D" w:themeColor="text1" w:themeTint="F2"/>
          <w:sz w:val="28"/>
          <w:szCs w:val="28"/>
        </w:rPr>
        <w:t>2</w:t>
      </w:r>
      <w:r w:rsidR="0045573E" w:rsidRPr="0045573E">
        <w:rPr>
          <w:b/>
          <w:color w:val="0D0D0D" w:themeColor="text1" w:themeTint="F2"/>
          <w:sz w:val="28"/>
          <w:szCs w:val="28"/>
        </w:rPr>
        <w:t>.</w:t>
      </w:r>
      <w:r w:rsidR="003B3490">
        <w:rPr>
          <w:b/>
          <w:color w:val="0D0D0D" w:themeColor="text1" w:themeTint="F2"/>
          <w:sz w:val="28"/>
          <w:szCs w:val="28"/>
        </w:rPr>
        <w:t xml:space="preserve"> </w:t>
      </w:r>
      <w:r w:rsidR="00873A2E" w:rsidRPr="0045573E">
        <w:rPr>
          <w:b/>
          <w:color w:val="0D0D0D" w:themeColor="text1" w:themeTint="F2"/>
          <w:sz w:val="28"/>
          <w:szCs w:val="28"/>
          <w:lang w:val="vi-VN"/>
        </w:rPr>
        <w:t>Mục tiêu giải quyết vấn đề</w:t>
      </w:r>
    </w:p>
    <w:p w:rsidR="00387A59" w:rsidRDefault="00387A59" w:rsidP="00387A59">
      <w:pPr>
        <w:spacing w:before="120" w:after="120"/>
        <w:ind w:firstLine="709"/>
        <w:jc w:val="both"/>
        <w:outlineLvl w:val="0"/>
        <w:rPr>
          <w:color w:val="000000"/>
          <w:sz w:val="28"/>
          <w:szCs w:val="28"/>
        </w:rPr>
      </w:pPr>
      <w:r>
        <w:rPr>
          <w:sz w:val="28"/>
          <w:szCs w:val="28"/>
        </w:rPr>
        <w:t>Ban hành quy định xét tặng giải thưởng Nhà giáo tiêu biểu tỉnh Lào Cai giai đoạn 2021-2025 để kịp thời</w:t>
      </w:r>
      <w:r w:rsidRPr="00F30961">
        <w:rPr>
          <w:sz w:val="28"/>
          <w:szCs w:val="28"/>
        </w:rPr>
        <w:t xml:space="preserve"> động viên</w:t>
      </w:r>
      <w:r>
        <w:rPr>
          <w:sz w:val="28"/>
          <w:szCs w:val="28"/>
        </w:rPr>
        <w:t>, cổ vũ</w:t>
      </w:r>
      <w:r w:rsidRPr="00F30961">
        <w:rPr>
          <w:sz w:val="28"/>
          <w:szCs w:val="28"/>
        </w:rPr>
        <w:t xml:space="preserve"> các </w:t>
      </w:r>
      <w:r w:rsidRPr="00B33EEE">
        <w:rPr>
          <w:color w:val="000000"/>
          <w:sz w:val="28"/>
          <w:szCs w:val="28"/>
          <w:lang w:val="vi-VN"/>
        </w:rPr>
        <w:t xml:space="preserve">Nhà giáo trực tiếp làm nhiệm vụ nuôi dạy, giảng dạy tại các cơ sở giáo dục trên địa bàn </w:t>
      </w:r>
      <w:r w:rsidRPr="00B33EEE">
        <w:rPr>
          <w:color w:val="000000"/>
          <w:sz w:val="28"/>
          <w:szCs w:val="28"/>
          <w:lang w:val="en-SG"/>
        </w:rPr>
        <w:t>tỉnh Lào Cai</w:t>
      </w:r>
      <w:r w:rsidRPr="00B33EEE">
        <w:rPr>
          <w:color w:val="000000"/>
          <w:sz w:val="28"/>
          <w:szCs w:val="28"/>
          <w:lang w:val="vi-VN"/>
        </w:rPr>
        <w:t xml:space="preserve"> bao gồm trường mầm non, tiểu học, trung học cơ sở, trung học phổ thông, </w:t>
      </w:r>
      <w:r w:rsidRPr="00B33EEE">
        <w:rPr>
          <w:sz w:val="28"/>
          <w:szCs w:val="28"/>
          <w:lang w:val="en-SG"/>
        </w:rPr>
        <w:t>T</w:t>
      </w:r>
      <w:r w:rsidRPr="00B33EEE">
        <w:rPr>
          <w:sz w:val="28"/>
          <w:szCs w:val="28"/>
          <w:lang w:val="vi-VN"/>
        </w:rPr>
        <w:t xml:space="preserve">rung tâm </w:t>
      </w:r>
      <w:r w:rsidRPr="00B33EEE">
        <w:rPr>
          <w:sz w:val="28"/>
          <w:szCs w:val="28"/>
          <w:lang w:val="en-SG"/>
        </w:rPr>
        <w:t>Dạy nghề và giáo dục thường xuyên</w:t>
      </w:r>
      <w:r w:rsidRPr="00B33EEE">
        <w:rPr>
          <w:sz w:val="28"/>
          <w:szCs w:val="28"/>
          <w:lang w:val="vi-VN"/>
        </w:rPr>
        <w:t>, cơ sở giáo dục đại học, cao đ</w:t>
      </w:r>
      <w:r w:rsidRPr="00B33EEE">
        <w:rPr>
          <w:sz w:val="28"/>
          <w:szCs w:val="28"/>
        </w:rPr>
        <w:t>ẳ</w:t>
      </w:r>
      <w:r w:rsidRPr="00B33EEE">
        <w:rPr>
          <w:sz w:val="28"/>
          <w:szCs w:val="28"/>
          <w:lang w:val="vi-VN"/>
        </w:rPr>
        <w:t>ng</w:t>
      </w:r>
      <w:r w:rsidRPr="00B33EEE">
        <w:rPr>
          <w:sz w:val="28"/>
          <w:szCs w:val="28"/>
          <w:lang w:val="en-SG"/>
        </w:rPr>
        <w:t>, trung cấp</w:t>
      </w:r>
      <w:r w:rsidRPr="00B33EEE">
        <w:rPr>
          <w:sz w:val="28"/>
          <w:szCs w:val="28"/>
          <w:lang w:val="vi-VN"/>
        </w:rPr>
        <w:t xml:space="preserve"> trên địa bàn tỉnh </w:t>
      </w:r>
      <w:r w:rsidRPr="00B33EEE">
        <w:rPr>
          <w:sz w:val="28"/>
          <w:szCs w:val="28"/>
          <w:lang w:val="en-SG"/>
        </w:rPr>
        <w:t>Lào Cai</w:t>
      </w:r>
    </w:p>
    <w:p w:rsidR="00687ADA" w:rsidRPr="0083211C" w:rsidRDefault="00687ADA" w:rsidP="00687ADA">
      <w:pPr>
        <w:spacing w:before="120"/>
        <w:ind w:firstLine="720"/>
        <w:jc w:val="both"/>
        <w:rPr>
          <w:b/>
          <w:color w:val="0D0D0D" w:themeColor="text1" w:themeTint="F2"/>
          <w:sz w:val="28"/>
          <w:szCs w:val="28"/>
        </w:rPr>
      </w:pPr>
      <w:r>
        <w:rPr>
          <w:sz w:val="28"/>
          <w:szCs w:val="28"/>
        </w:rPr>
        <w:t>Việc ban hành giải thưởng nhà giáo tiêu biểu tỉnh Lào Cai giai đoạn 2021-2025 n</w:t>
      </w:r>
      <w:r w:rsidRPr="00FA6F39">
        <w:rPr>
          <w:sz w:val="28"/>
          <w:szCs w:val="28"/>
        </w:rPr>
        <w:t xml:space="preserve">hằm góp phần nâng cao chất lượng </w:t>
      </w:r>
      <w:r>
        <w:rPr>
          <w:sz w:val="28"/>
          <w:szCs w:val="28"/>
        </w:rPr>
        <w:t xml:space="preserve"> </w:t>
      </w:r>
      <w:r w:rsidRPr="00FA6F39">
        <w:rPr>
          <w:sz w:val="28"/>
          <w:szCs w:val="28"/>
        </w:rPr>
        <w:t xml:space="preserve">giáo dục và đào tạo trên địa bàn toàn tỉnh, khuyến khích các tập thể, cá nhân hăng say lao động, sáng tạo phát huy tốt </w:t>
      </w:r>
      <w:r w:rsidRPr="00FA6F39">
        <w:rPr>
          <w:sz w:val="28"/>
          <w:szCs w:val="28"/>
        </w:rPr>
        <w:lastRenderedPageBreak/>
        <w:t>khả năng của mình, lập thành tích cao đóng góp chung cho sự phát triển kinh tế, văn hóa, xã hội của tỉnh.</w:t>
      </w:r>
    </w:p>
    <w:p w:rsidR="0083211C" w:rsidRPr="00687ADA" w:rsidRDefault="004D5EE4" w:rsidP="0083211C">
      <w:pPr>
        <w:pStyle w:val="NormalWeb"/>
        <w:shd w:val="clear" w:color="auto" w:fill="FFFFFF"/>
        <w:spacing w:before="120" w:beforeAutospacing="0" w:after="120" w:afterAutospacing="0" w:line="234" w:lineRule="atLeast"/>
        <w:ind w:firstLine="720"/>
        <w:jc w:val="both"/>
        <w:rPr>
          <w:bCs/>
          <w:color w:val="000000"/>
          <w:sz w:val="28"/>
          <w:szCs w:val="28"/>
        </w:rPr>
      </w:pPr>
      <w:r w:rsidRPr="00687ADA">
        <w:rPr>
          <w:sz w:val="28"/>
          <w:szCs w:val="28"/>
        </w:rPr>
        <w:t xml:space="preserve">Việc ban hành giải thưởng nhà giáo tiêu biểu tỉnh Lào Cai giai đoạn 2021-2025 nhằm </w:t>
      </w:r>
      <w:r w:rsidR="0083211C" w:rsidRPr="00687ADA">
        <w:rPr>
          <w:sz w:val="28"/>
          <w:szCs w:val="28"/>
        </w:rPr>
        <w:t xml:space="preserve">Cụ thể hóa </w:t>
      </w:r>
      <w:r w:rsidR="0083211C" w:rsidRPr="00687ADA">
        <w:rPr>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 2025 và </w:t>
      </w:r>
      <w:r w:rsidR="0083211C" w:rsidRPr="00687ADA">
        <w:rPr>
          <w:sz w:val="28"/>
          <w:szCs w:val="28"/>
          <w:lang w:val="de-DE"/>
        </w:rPr>
        <w:t>Chương trình hành động số 08/CTr-UBND ngày 18/3/2021 của UBND tỉnh</w:t>
      </w:r>
      <w:r w:rsidR="0083211C" w:rsidRPr="00687ADA">
        <w:rPr>
          <w:color w:val="000000"/>
          <w:sz w:val="28"/>
          <w:szCs w:val="28"/>
          <w:lang w:val="de-DE"/>
        </w:rPr>
        <w:t>;</w:t>
      </w:r>
      <w:r w:rsidRPr="00687ADA">
        <w:rPr>
          <w:color w:val="000000"/>
          <w:sz w:val="28"/>
          <w:szCs w:val="28"/>
          <w:lang w:val="de-DE"/>
        </w:rPr>
        <w:t xml:space="preserve"> </w:t>
      </w:r>
      <w:r w:rsidR="00320144" w:rsidRPr="00687ADA">
        <w:rPr>
          <w:color w:val="000000"/>
          <w:sz w:val="28"/>
          <w:szCs w:val="28"/>
          <w:lang w:val="de-DE"/>
        </w:rPr>
        <w:t>Đ</w:t>
      </w:r>
      <w:r w:rsidR="0083211C" w:rsidRPr="00687ADA">
        <w:rPr>
          <w:color w:val="000000"/>
          <w:sz w:val="28"/>
          <w:szCs w:val="28"/>
          <w:lang w:val="de-DE"/>
        </w:rPr>
        <w:t xml:space="preserve">ề án số 06-ĐA/TU ngày 11/12/2020 của Tỉnh ủy Lào Cai về việc </w:t>
      </w:r>
      <w:r w:rsidR="0083211C" w:rsidRPr="00687ADA">
        <w:rPr>
          <w:bCs/>
          <w:color w:val="000000"/>
          <w:sz w:val="28"/>
          <w:szCs w:val="28"/>
        </w:rPr>
        <w:t>đổi mới, phát triển, nâng cao chất lượng Giáo dục toàn diện nguồn nhân lực khoa học công nghệ tỉnh Lào Cai giai đoạn 2020-2025.</w:t>
      </w:r>
    </w:p>
    <w:p w:rsidR="00C22D4D" w:rsidRPr="00687ADA" w:rsidRDefault="007E69A6" w:rsidP="0083211C">
      <w:pPr>
        <w:spacing w:before="120" w:after="120"/>
        <w:ind w:firstLine="709"/>
        <w:jc w:val="both"/>
        <w:outlineLvl w:val="0"/>
        <w:rPr>
          <w:b/>
          <w:color w:val="0D0D0D" w:themeColor="text1" w:themeTint="F2"/>
          <w:sz w:val="28"/>
          <w:szCs w:val="28"/>
        </w:rPr>
      </w:pPr>
      <w:r w:rsidRPr="00687ADA">
        <w:rPr>
          <w:b/>
          <w:color w:val="000000"/>
          <w:sz w:val="28"/>
          <w:szCs w:val="28"/>
        </w:rPr>
        <w:tab/>
      </w:r>
      <w:r w:rsidR="00D62197" w:rsidRPr="00687ADA">
        <w:rPr>
          <w:b/>
          <w:color w:val="000000"/>
          <w:sz w:val="28"/>
          <w:szCs w:val="28"/>
        </w:rPr>
        <w:t>1.</w:t>
      </w:r>
      <w:r w:rsidR="00751AA2" w:rsidRPr="00687ADA">
        <w:rPr>
          <w:b/>
          <w:color w:val="0D0D0D" w:themeColor="text1" w:themeTint="F2"/>
          <w:sz w:val="28"/>
          <w:szCs w:val="28"/>
          <w:lang w:val="vi-VN"/>
        </w:rPr>
        <w:t>3.</w:t>
      </w:r>
      <w:r w:rsidR="00751AA2" w:rsidRPr="00687ADA">
        <w:rPr>
          <w:b/>
          <w:color w:val="0D0D0D" w:themeColor="text1" w:themeTint="F2"/>
          <w:sz w:val="28"/>
          <w:szCs w:val="28"/>
        </w:rPr>
        <w:t> </w:t>
      </w:r>
      <w:r w:rsidR="00751AA2" w:rsidRPr="00687ADA">
        <w:rPr>
          <w:b/>
          <w:color w:val="0D0D0D" w:themeColor="text1" w:themeTint="F2"/>
          <w:sz w:val="28"/>
          <w:szCs w:val="28"/>
          <w:lang w:val="vi-VN"/>
        </w:rPr>
        <w:t>Các giải pháp đề xuất để giải quyết vấn đề</w:t>
      </w:r>
    </w:p>
    <w:p w:rsidR="001475FC" w:rsidRDefault="00387A59" w:rsidP="0083211C">
      <w:pPr>
        <w:spacing w:before="120" w:after="120"/>
        <w:ind w:firstLine="709"/>
        <w:jc w:val="both"/>
        <w:outlineLvl w:val="0"/>
        <w:rPr>
          <w:sz w:val="28"/>
          <w:szCs w:val="28"/>
          <w:lang w:val="en-SG"/>
        </w:rPr>
      </w:pPr>
      <w:r w:rsidRPr="004E0279">
        <w:rPr>
          <w:b/>
          <w:i/>
          <w:sz w:val="28"/>
          <w:szCs w:val="28"/>
        </w:rPr>
        <w:t>* Phương án 1:</w:t>
      </w:r>
      <w:r w:rsidR="00D62197" w:rsidRPr="004E0279">
        <w:rPr>
          <w:sz w:val="28"/>
          <w:szCs w:val="28"/>
        </w:rPr>
        <w:t xml:space="preserve"> </w:t>
      </w:r>
      <w:r w:rsidR="001475FC" w:rsidRPr="004E0279">
        <w:rPr>
          <w:sz w:val="28"/>
          <w:szCs w:val="28"/>
        </w:rPr>
        <w:t xml:space="preserve">Ban hành quy định xét tặng giải thưởng Nhà giáo tiêu biểu tỉnh Lào Cai giai đoạn 2021-2025 để kịp thời động viên, cổ vũ các </w:t>
      </w:r>
      <w:r w:rsidR="001475FC" w:rsidRPr="004E0279">
        <w:rPr>
          <w:color w:val="000000"/>
          <w:sz w:val="28"/>
          <w:szCs w:val="28"/>
          <w:lang w:val="vi-VN"/>
        </w:rPr>
        <w:t xml:space="preserve">Nhà giáo trực tiếp làm nhiệm vụ nuôi dạy, giảng dạy tại các cơ sở giáo dục trên địa bàn </w:t>
      </w:r>
      <w:r w:rsidR="001475FC" w:rsidRPr="004E0279">
        <w:rPr>
          <w:color w:val="000000"/>
          <w:sz w:val="28"/>
          <w:szCs w:val="28"/>
          <w:lang w:val="en-SG"/>
        </w:rPr>
        <w:t>tỉnh Lào Cai</w:t>
      </w:r>
      <w:r w:rsidR="001475FC" w:rsidRPr="004E0279">
        <w:rPr>
          <w:color w:val="000000"/>
          <w:sz w:val="28"/>
          <w:szCs w:val="28"/>
          <w:lang w:val="vi-VN"/>
        </w:rPr>
        <w:t xml:space="preserve"> bao gồm trường mầm non, tiểu học, trung học cơ sở, trung học phổ thông, </w:t>
      </w:r>
      <w:r w:rsidR="001475FC" w:rsidRPr="004E0279">
        <w:rPr>
          <w:sz w:val="28"/>
          <w:szCs w:val="28"/>
          <w:lang w:val="en-SG"/>
        </w:rPr>
        <w:t>T</w:t>
      </w:r>
      <w:r w:rsidR="001475FC" w:rsidRPr="004E0279">
        <w:rPr>
          <w:sz w:val="28"/>
          <w:szCs w:val="28"/>
          <w:lang w:val="vi-VN"/>
        </w:rPr>
        <w:t xml:space="preserve">rung tâm </w:t>
      </w:r>
      <w:r w:rsidR="001475FC" w:rsidRPr="004E0279">
        <w:rPr>
          <w:sz w:val="28"/>
          <w:szCs w:val="28"/>
          <w:lang w:val="en-SG"/>
        </w:rPr>
        <w:t>Dạy nghề và giáo dục thường xuyên</w:t>
      </w:r>
      <w:r w:rsidR="001475FC" w:rsidRPr="004E0279">
        <w:rPr>
          <w:sz w:val="28"/>
          <w:szCs w:val="28"/>
          <w:lang w:val="vi-VN"/>
        </w:rPr>
        <w:t>, cơ sở giáo dục đại học, cao đ</w:t>
      </w:r>
      <w:r w:rsidR="001475FC" w:rsidRPr="004E0279">
        <w:rPr>
          <w:sz w:val="28"/>
          <w:szCs w:val="28"/>
        </w:rPr>
        <w:t>ẳ</w:t>
      </w:r>
      <w:r w:rsidR="001475FC" w:rsidRPr="004E0279">
        <w:rPr>
          <w:sz w:val="28"/>
          <w:szCs w:val="28"/>
          <w:lang w:val="vi-VN"/>
        </w:rPr>
        <w:t>ng</w:t>
      </w:r>
      <w:r w:rsidR="001475FC" w:rsidRPr="004E0279">
        <w:rPr>
          <w:sz w:val="28"/>
          <w:szCs w:val="28"/>
          <w:lang w:val="en-SG"/>
        </w:rPr>
        <w:t>, trung cấp</w:t>
      </w:r>
      <w:r w:rsidR="001475FC" w:rsidRPr="004E0279">
        <w:rPr>
          <w:sz w:val="28"/>
          <w:szCs w:val="28"/>
          <w:lang w:val="vi-VN"/>
        </w:rPr>
        <w:t xml:space="preserve"> trên địa bàn tỉnh </w:t>
      </w:r>
      <w:r w:rsidR="001475FC" w:rsidRPr="004E0279">
        <w:rPr>
          <w:sz w:val="28"/>
          <w:szCs w:val="28"/>
          <w:lang w:val="en-SG"/>
        </w:rPr>
        <w:t>Lào Cai</w:t>
      </w:r>
      <w:r w:rsidR="009848F7">
        <w:rPr>
          <w:sz w:val="28"/>
          <w:szCs w:val="28"/>
          <w:lang w:val="en-SG"/>
        </w:rPr>
        <w:t xml:space="preserve"> cụ thể:</w:t>
      </w:r>
    </w:p>
    <w:p w:rsidR="009848F7" w:rsidRPr="00B33EEE" w:rsidRDefault="009848F7" w:rsidP="009848F7">
      <w:pPr>
        <w:shd w:val="clear" w:color="auto" w:fill="FFFFFF"/>
        <w:spacing w:before="120" w:line="234" w:lineRule="atLeast"/>
        <w:ind w:firstLine="720"/>
        <w:jc w:val="both"/>
        <w:rPr>
          <w:sz w:val="28"/>
          <w:szCs w:val="28"/>
        </w:rPr>
      </w:pPr>
      <w:r>
        <w:rPr>
          <w:bCs/>
          <w:color w:val="000000"/>
          <w:sz w:val="28"/>
          <w:szCs w:val="28"/>
          <w:lang w:val="en-SG"/>
        </w:rPr>
        <w:t>Đ</w:t>
      </w:r>
      <w:r w:rsidRPr="001A23A4">
        <w:rPr>
          <w:bCs/>
          <w:color w:val="000000"/>
          <w:sz w:val="28"/>
          <w:szCs w:val="28"/>
          <w:lang w:val="vi-VN"/>
        </w:rPr>
        <w:t>ối tượng xét tặng</w:t>
      </w:r>
      <w:r>
        <w:rPr>
          <w:bCs/>
          <w:color w:val="000000"/>
          <w:sz w:val="28"/>
          <w:szCs w:val="28"/>
          <w:lang w:val="en-SG"/>
        </w:rPr>
        <w:t xml:space="preserve"> là các n</w:t>
      </w:r>
      <w:r w:rsidRPr="00B33EEE">
        <w:rPr>
          <w:color w:val="000000"/>
          <w:sz w:val="28"/>
          <w:szCs w:val="28"/>
          <w:lang w:val="vi-VN"/>
        </w:rPr>
        <w:t xml:space="preserve">hà giáo trực tiếp làm nhiệm vụ nuôi dạy, giảng dạy tại các cơ sở giáo dục trên địa bàn </w:t>
      </w:r>
      <w:r w:rsidRPr="00B33EEE">
        <w:rPr>
          <w:color w:val="000000"/>
          <w:sz w:val="28"/>
          <w:szCs w:val="28"/>
          <w:lang w:val="en-SG"/>
        </w:rPr>
        <w:t>tỉnh Lào Cai</w:t>
      </w:r>
      <w:r w:rsidRPr="00B33EEE">
        <w:rPr>
          <w:color w:val="000000"/>
          <w:sz w:val="28"/>
          <w:szCs w:val="28"/>
          <w:lang w:val="vi-VN"/>
        </w:rPr>
        <w:t xml:space="preserve"> bao gồm trường mầm non, tiểu học, trung học cơ sở, trung học phổ thông, </w:t>
      </w:r>
      <w:r w:rsidRPr="00B33EEE">
        <w:rPr>
          <w:sz w:val="28"/>
          <w:szCs w:val="28"/>
          <w:lang w:val="en-SG"/>
        </w:rPr>
        <w:t>T</w:t>
      </w:r>
      <w:r w:rsidRPr="00B33EEE">
        <w:rPr>
          <w:sz w:val="28"/>
          <w:szCs w:val="28"/>
          <w:lang w:val="vi-VN"/>
        </w:rPr>
        <w:t xml:space="preserve">rung tâm </w:t>
      </w:r>
      <w:r w:rsidRPr="00B33EEE">
        <w:rPr>
          <w:sz w:val="28"/>
          <w:szCs w:val="28"/>
          <w:lang w:val="en-SG"/>
        </w:rPr>
        <w:t>Dạy nghề và giáo dục thường xuyên</w:t>
      </w:r>
      <w:r w:rsidRPr="00B33EEE">
        <w:rPr>
          <w:sz w:val="28"/>
          <w:szCs w:val="28"/>
          <w:lang w:val="vi-VN"/>
        </w:rPr>
        <w:t>, cơ sở giáo dục đại học, cao đ</w:t>
      </w:r>
      <w:r w:rsidRPr="00B33EEE">
        <w:rPr>
          <w:sz w:val="28"/>
          <w:szCs w:val="28"/>
        </w:rPr>
        <w:t>ẳ</w:t>
      </w:r>
      <w:r w:rsidRPr="00B33EEE">
        <w:rPr>
          <w:sz w:val="28"/>
          <w:szCs w:val="28"/>
          <w:lang w:val="vi-VN"/>
        </w:rPr>
        <w:t>ng</w:t>
      </w:r>
      <w:r w:rsidRPr="00B33EEE">
        <w:rPr>
          <w:sz w:val="28"/>
          <w:szCs w:val="28"/>
          <w:lang w:val="en-SG"/>
        </w:rPr>
        <w:t>, trung cấp</w:t>
      </w:r>
      <w:r w:rsidRPr="00B33EEE">
        <w:rPr>
          <w:sz w:val="28"/>
          <w:szCs w:val="28"/>
          <w:lang w:val="vi-VN"/>
        </w:rPr>
        <w:t xml:space="preserve"> trên địa bàn tỉnh </w:t>
      </w:r>
      <w:r w:rsidRPr="00B33EEE">
        <w:rPr>
          <w:sz w:val="28"/>
          <w:szCs w:val="28"/>
          <w:lang w:val="en-SG"/>
        </w:rPr>
        <w:t>Lào Cai</w:t>
      </w:r>
      <w:r w:rsidRPr="00B33EEE">
        <w:rPr>
          <w:sz w:val="28"/>
          <w:szCs w:val="28"/>
          <w:lang w:val="vi-VN"/>
        </w:rPr>
        <w:t>.</w:t>
      </w:r>
    </w:p>
    <w:p w:rsidR="009848F7" w:rsidRDefault="009848F7" w:rsidP="009848F7">
      <w:pPr>
        <w:shd w:val="clear" w:color="auto" w:fill="FFFFFF"/>
        <w:spacing w:before="120" w:after="120" w:line="234" w:lineRule="atLeast"/>
        <w:ind w:firstLine="720"/>
        <w:jc w:val="both"/>
        <w:rPr>
          <w:sz w:val="28"/>
          <w:szCs w:val="28"/>
          <w:lang w:val="en-SG"/>
        </w:rPr>
      </w:pPr>
      <w:r>
        <w:rPr>
          <w:sz w:val="28"/>
          <w:szCs w:val="28"/>
          <w:lang w:val="en-SG"/>
        </w:rPr>
        <w:t xml:space="preserve">Về </w:t>
      </w:r>
      <w:r>
        <w:rPr>
          <w:sz w:val="28"/>
          <w:szCs w:val="28"/>
          <w:lang w:val="vi-VN"/>
        </w:rPr>
        <w:t>s</w:t>
      </w:r>
      <w:r w:rsidRPr="00980AC6">
        <w:rPr>
          <w:sz w:val="28"/>
          <w:szCs w:val="28"/>
          <w:lang w:val="vi-VN"/>
        </w:rPr>
        <w:t>ố lượng</w:t>
      </w:r>
      <w:r w:rsidRPr="00980AC6">
        <w:rPr>
          <w:sz w:val="28"/>
          <w:szCs w:val="28"/>
          <w:lang w:val="en-SG"/>
        </w:rPr>
        <w:t xml:space="preserve"> </w:t>
      </w:r>
      <w:r>
        <w:rPr>
          <w:sz w:val="28"/>
          <w:szCs w:val="28"/>
          <w:lang w:val="en-SG"/>
        </w:rPr>
        <w:t>hằ</w:t>
      </w:r>
      <w:r w:rsidRPr="00980AC6">
        <w:rPr>
          <w:sz w:val="28"/>
          <w:szCs w:val="28"/>
          <w:lang w:val="en-SG"/>
        </w:rPr>
        <w:t>ng năm xét chọn và trình Chủ tịch UBND tỉnh tặng Giải thưởng cho</w:t>
      </w:r>
      <w:r w:rsidRPr="00980AC6">
        <w:rPr>
          <w:sz w:val="28"/>
          <w:szCs w:val="28"/>
          <w:lang w:val="vi-VN"/>
        </w:rPr>
        <w:t xml:space="preserve"> </w:t>
      </w:r>
      <w:r>
        <w:rPr>
          <w:sz w:val="28"/>
          <w:szCs w:val="28"/>
          <w:lang w:val="en-SG"/>
        </w:rPr>
        <w:t xml:space="preserve">không quá </w:t>
      </w:r>
      <w:r w:rsidRPr="00980AC6">
        <w:rPr>
          <w:sz w:val="28"/>
          <w:szCs w:val="28"/>
          <w:lang w:val="en-SG"/>
        </w:rPr>
        <w:t>15</w:t>
      </w:r>
      <w:r w:rsidRPr="00980AC6">
        <w:rPr>
          <w:sz w:val="28"/>
          <w:szCs w:val="28"/>
          <w:lang w:val="vi-VN"/>
        </w:rPr>
        <w:t xml:space="preserve"> </w:t>
      </w:r>
      <w:r w:rsidRPr="00980AC6">
        <w:rPr>
          <w:sz w:val="28"/>
          <w:szCs w:val="28"/>
          <w:lang w:val="en-SG"/>
        </w:rPr>
        <w:t>nhà giáo tiêu biểu</w:t>
      </w:r>
      <w:r>
        <w:rPr>
          <w:sz w:val="28"/>
          <w:szCs w:val="28"/>
          <w:lang w:val="en-SG"/>
        </w:rPr>
        <w:t>.</w:t>
      </w:r>
    </w:p>
    <w:p w:rsidR="009848F7" w:rsidRPr="00AA5235" w:rsidRDefault="009848F7" w:rsidP="009848F7">
      <w:pPr>
        <w:shd w:val="clear" w:color="auto" w:fill="FFFFFF"/>
        <w:spacing w:before="120" w:after="120" w:line="234" w:lineRule="atLeast"/>
        <w:ind w:firstLine="720"/>
        <w:jc w:val="both"/>
        <w:rPr>
          <w:color w:val="000000"/>
          <w:sz w:val="28"/>
          <w:szCs w:val="28"/>
          <w:lang w:val="en-SG"/>
        </w:rPr>
      </w:pPr>
      <w:r>
        <w:rPr>
          <w:sz w:val="28"/>
          <w:szCs w:val="28"/>
          <w:lang w:val="en-SG"/>
        </w:rPr>
        <w:t>Về t</w:t>
      </w:r>
      <w:r w:rsidRPr="00980AC6">
        <w:rPr>
          <w:sz w:val="28"/>
          <w:szCs w:val="28"/>
          <w:lang w:val="vi-VN"/>
        </w:rPr>
        <w:t>iền thưởng:</w:t>
      </w:r>
      <w:r>
        <w:rPr>
          <w:sz w:val="28"/>
          <w:szCs w:val="28"/>
          <w:lang w:val="en-SG"/>
        </w:rPr>
        <w:t xml:space="preserve"> </w:t>
      </w:r>
      <w:r w:rsidRPr="00980AC6">
        <w:rPr>
          <w:sz w:val="28"/>
          <w:szCs w:val="28"/>
          <w:lang w:val="vi-VN"/>
        </w:rPr>
        <w:t xml:space="preserve">Mức tiền thưởng kèm theo cho mỗi cá nhân </w:t>
      </w:r>
      <w:r w:rsidRPr="00E6256F">
        <w:rPr>
          <w:color w:val="000000" w:themeColor="text1"/>
          <w:sz w:val="28"/>
          <w:szCs w:val="28"/>
          <w:lang w:val="vi-VN"/>
        </w:rPr>
        <w:t xml:space="preserve">được tặng Giải thưởng bằng </w:t>
      </w:r>
      <w:r>
        <w:rPr>
          <w:color w:val="000000" w:themeColor="text1"/>
          <w:sz w:val="28"/>
          <w:szCs w:val="28"/>
          <w:lang w:val="en-SG"/>
        </w:rPr>
        <w:t>7.500.000</w:t>
      </w:r>
      <w:r w:rsidRPr="00E6256F">
        <w:rPr>
          <w:color w:val="000000" w:themeColor="text1"/>
          <w:sz w:val="28"/>
          <w:szCs w:val="28"/>
          <w:lang w:val="vi-VN"/>
        </w:rPr>
        <w:t xml:space="preserve"> </w:t>
      </w:r>
      <w:r>
        <w:rPr>
          <w:color w:val="000000" w:themeColor="text1"/>
          <w:sz w:val="28"/>
          <w:szCs w:val="28"/>
          <w:lang w:val="en-SG"/>
        </w:rPr>
        <w:t>đồng. Về k</w:t>
      </w:r>
      <w:r w:rsidRPr="00AA5235">
        <w:rPr>
          <w:color w:val="000000" w:themeColor="text1"/>
          <w:sz w:val="28"/>
          <w:szCs w:val="28"/>
          <w:lang w:val="vi-VN"/>
        </w:rPr>
        <w:t xml:space="preserve">inh phí làm biểu tượng Giải thưởng và tiền thưởng </w:t>
      </w:r>
      <w:r w:rsidRPr="00AA5235">
        <w:rPr>
          <w:color w:val="000000" w:themeColor="text1"/>
          <w:sz w:val="28"/>
          <w:szCs w:val="28"/>
          <w:lang w:val="en-SG"/>
        </w:rPr>
        <w:t xml:space="preserve">do Ban TĐKT </w:t>
      </w:r>
      <w:r w:rsidRPr="00AA5235">
        <w:rPr>
          <w:color w:val="000000"/>
          <w:sz w:val="28"/>
          <w:szCs w:val="28"/>
          <w:lang w:val="en-SG"/>
        </w:rPr>
        <w:t xml:space="preserve">thực hiện và </w:t>
      </w:r>
      <w:r w:rsidRPr="00AA5235">
        <w:rPr>
          <w:color w:val="000000"/>
          <w:sz w:val="28"/>
          <w:szCs w:val="28"/>
          <w:lang w:val="vi-VN"/>
        </w:rPr>
        <w:t xml:space="preserve">được chi từ Quỹ thi đua khen thưởng của </w:t>
      </w:r>
      <w:r w:rsidRPr="00AA5235">
        <w:rPr>
          <w:color w:val="000000"/>
          <w:sz w:val="28"/>
          <w:szCs w:val="28"/>
          <w:lang w:val="en-SG"/>
        </w:rPr>
        <w:t>tỉnh</w:t>
      </w:r>
    </w:p>
    <w:p w:rsidR="001475FC" w:rsidRPr="004E0279" w:rsidRDefault="00387A59" w:rsidP="001475FC">
      <w:pPr>
        <w:spacing w:before="120" w:after="120"/>
        <w:ind w:firstLine="709"/>
        <w:jc w:val="both"/>
        <w:outlineLvl w:val="0"/>
        <w:rPr>
          <w:sz w:val="28"/>
          <w:szCs w:val="28"/>
        </w:rPr>
      </w:pPr>
      <w:r w:rsidRPr="004E0279">
        <w:rPr>
          <w:b/>
          <w:i/>
          <w:sz w:val="28"/>
          <w:szCs w:val="28"/>
        </w:rPr>
        <w:t>* Phương án 2:</w:t>
      </w:r>
      <w:r w:rsidR="00D62197" w:rsidRPr="004E0279">
        <w:rPr>
          <w:sz w:val="28"/>
          <w:szCs w:val="28"/>
        </w:rPr>
        <w:t xml:space="preserve"> </w:t>
      </w:r>
      <w:r w:rsidR="001475FC" w:rsidRPr="004E0279">
        <w:rPr>
          <w:sz w:val="28"/>
          <w:szCs w:val="28"/>
        </w:rPr>
        <w:t>Không ban hành chính sách, tiếp tục thực hiện như hiện tại chỉ tăng cường thực thi.</w:t>
      </w:r>
    </w:p>
    <w:p w:rsidR="001475FC" w:rsidRPr="004E0279" w:rsidRDefault="00DB1357" w:rsidP="001475FC">
      <w:pPr>
        <w:spacing w:before="120"/>
        <w:jc w:val="both"/>
        <w:rPr>
          <w:b/>
          <w:color w:val="0D0D0D" w:themeColor="text1" w:themeTint="F2"/>
          <w:sz w:val="28"/>
          <w:szCs w:val="28"/>
        </w:rPr>
      </w:pPr>
      <w:r w:rsidRPr="004E0279">
        <w:rPr>
          <w:color w:val="0D0D0D" w:themeColor="text1" w:themeTint="F2"/>
          <w:sz w:val="28"/>
          <w:szCs w:val="28"/>
        </w:rPr>
        <w:tab/>
      </w:r>
      <w:r w:rsidR="00A17A74" w:rsidRPr="004E0279">
        <w:rPr>
          <w:b/>
          <w:color w:val="0D0D0D" w:themeColor="text1" w:themeTint="F2"/>
          <w:sz w:val="28"/>
          <w:szCs w:val="28"/>
        </w:rPr>
        <w:t>1.</w:t>
      </w:r>
      <w:r w:rsidR="00C22D4D" w:rsidRPr="004E0279">
        <w:rPr>
          <w:b/>
          <w:color w:val="0D0D0D" w:themeColor="text1" w:themeTint="F2"/>
          <w:sz w:val="28"/>
          <w:szCs w:val="28"/>
        </w:rPr>
        <w:t>4. Đánh giá tác động của chính sách</w:t>
      </w:r>
    </w:p>
    <w:p w:rsidR="001475FC" w:rsidRDefault="001475FC" w:rsidP="001475FC">
      <w:pPr>
        <w:spacing w:before="120" w:after="120"/>
        <w:ind w:firstLine="709"/>
        <w:jc w:val="both"/>
        <w:outlineLvl w:val="0"/>
        <w:rPr>
          <w:sz w:val="28"/>
          <w:szCs w:val="28"/>
        </w:rPr>
      </w:pPr>
      <w:r w:rsidRPr="004E0279">
        <w:rPr>
          <w:b/>
          <w:i/>
          <w:sz w:val="28"/>
          <w:szCs w:val="28"/>
          <w:lang w:val="es-CO"/>
        </w:rPr>
        <w:t>* Phương án 1:</w:t>
      </w:r>
      <w:r w:rsidRPr="004E0279">
        <w:rPr>
          <w:i/>
          <w:sz w:val="28"/>
          <w:szCs w:val="28"/>
        </w:rPr>
        <w:t xml:space="preserve"> </w:t>
      </w:r>
      <w:r w:rsidRPr="004E0279">
        <w:rPr>
          <w:sz w:val="28"/>
          <w:szCs w:val="28"/>
        </w:rPr>
        <w:t>Ban</w:t>
      </w:r>
      <w:r w:rsidRPr="00687ADA">
        <w:rPr>
          <w:sz w:val="28"/>
          <w:szCs w:val="28"/>
        </w:rPr>
        <w:t xml:space="preserve"> hành quy định xét tặng giải thưởng Nhà giáo tiêu biểu tỉnh Lào Cai giai đoạn 2021-2025</w:t>
      </w:r>
      <w:r w:rsidR="001A23A4">
        <w:rPr>
          <w:sz w:val="28"/>
          <w:szCs w:val="28"/>
        </w:rPr>
        <w:t xml:space="preserve"> cụ thể:</w:t>
      </w:r>
    </w:p>
    <w:p w:rsidR="00BD3C46" w:rsidRPr="00687ADA" w:rsidRDefault="001475FC" w:rsidP="00BD3C46">
      <w:pPr>
        <w:spacing w:before="100"/>
        <w:ind w:firstLine="720"/>
        <w:jc w:val="both"/>
        <w:rPr>
          <w:sz w:val="28"/>
          <w:szCs w:val="28"/>
          <w:lang w:val="es-CO"/>
        </w:rPr>
      </w:pPr>
      <w:r w:rsidRPr="004E0279">
        <w:rPr>
          <w:i/>
          <w:sz w:val="28"/>
          <w:szCs w:val="28"/>
          <w:lang w:val="es-CO"/>
        </w:rPr>
        <w:t>- Tác động về kinh tế:</w:t>
      </w:r>
      <w:r w:rsidRPr="00687ADA">
        <w:rPr>
          <w:sz w:val="28"/>
          <w:szCs w:val="28"/>
          <w:lang w:val="es-CO"/>
        </w:rPr>
        <w:t xml:space="preserve"> </w:t>
      </w:r>
      <w:r w:rsidR="00BD3C46" w:rsidRPr="00687ADA">
        <w:rPr>
          <w:sz w:val="28"/>
          <w:szCs w:val="28"/>
          <w:lang w:val="es-CO"/>
        </w:rPr>
        <w:t>Đối với tỉnh sẽ</w:t>
      </w:r>
      <w:r w:rsidR="00BD3C46" w:rsidRPr="00687ADA">
        <w:rPr>
          <w:sz w:val="28"/>
          <w:szCs w:val="28"/>
          <w:lang w:val="vi-VN"/>
        </w:rPr>
        <w:t xml:space="preserve"> </w:t>
      </w:r>
      <w:r w:rsidR="00BD3C46" w:rsidRPr="00687ADA">
        <w:rPr>
          <w:sz w:val="28"/>
          <w:szCs w:val="28"/>
          <w:lang w:val="en-SG"/>
        </w:rPr>
        <w:t xml:space="preserve">tăng chi ngân sách hằng năm vì khi ban hành chính sách thì dự kiến </w:t>
      </w:r>
      <w:r w:rsidR="00BD3C46" w:rsidRPr="00687ADA">
        <w:rPr>
          <w:sz w:val="28"/>
          <w:szCs w:val="28"/>
        </w:rPr>
        <w:t>kinh phí</w:t>
      </w:r>
      <w:r w:rsidR="00BD3C46" w:rsidRPr="00687ADA">
        <w:rPr>
          <w:sz w:val="28"/>
          <w:szCs w:val="28"/>
          <w:lang w:val="vi-VN"/>
        </w:rPr>
        <w:t xml:space="preserve"> </w:t>
      </w:r>
      <w:r w:rsidR="00BD3C46" w:rsidRPr="00687ADA">
        <w:rPr>
          <w:sz w:val="28"/>
          <w:szCs w:val="28"/>
        </w:rPr>
        <w:t>thực hiện chính sách khoảng 120 triệu/1năm (bao gồm 112 triệu tiền thưởng cho tối đa 15 nhà giáo và 08 triệu tiền làm hiện vật khen thưởng) Như vậy tổng kinh phí cho cả giai đoạn 2021 - 2025 khoảng 600 triệu đồng.</w:t>
      </w:r>
    </w:p>
    <w:p w:rsidR="00BD3C46" w:rsidRPr="00687ADA" w:rsidRDefault="00BD3C46" w:rsidP="00BD3C46">
      <w:pPr>
        <w:spacing w:before="100"/>
        <w:ind w:firstLine="720"/>
        <w:jc w:val="both"/>
        <w:rPr>
          <w:sz w:val="28"/>
          <w:szCs w:val="28"/>
        </w:rPr>
      </w:pPr>
      <w:r w:rsidRPr="00687ADA">
        <w:rPr>
          <w:color w:val="0D0D0D" w:themeColor="text1" w:themeTint="F2"/>
          <w:sz w:val="28"/>
          <w:szCs w:val="28"/>
        </w:rPr>
        <w:lastRenderedPageBreak/>
        <w:t>Tuy nhiên việc tăng chi ngân sách phụ thuộc vào thành tích của các nhà giáo trên địa bàn tỉnh Lào Cai.</w:t>
      </w:r>
    </w:p>
    <w:p w:rsidR="00BD3C46" w:rsidRPr="00687ADA" w:rsidRDefault="001475FC" w:rsidP="00BD3C46">
      <w:pPr>
        <w:spacing w:before="100"/>
        <w:ind w:firstLine="720"/>
        <w:jc w:val="both"/>
        <w:rPr>
          <w:sz w:val="28"/>
          <w:szCs w:val="28"/>
        </w:rPr>
      </w:pPr>
      <w:r w:rsidRPr="004E0279">
        <w:rPr>
          <w:i/>
          <w:sz w:val="28"/>
          <w:szCs w:val="28"/>
        </w:rPr>
        <w:t>- Tác động về xã hội:</w:t>
      </w:r>
      <w:r w:rsidRPr="00687ADA">
        <w:rPr>
          <w:sz w:val="28"/>
          <w:szCs w:val="28"/>
        </w:rPr>
        <w:t xml:space="preserve"> Kịp thời động viên, cổ vũ các nhà giáo tiêu biểu đạt thành tích cao trong các lĩnh vực giáo dục và đào tạo, góp phần vào sự phát triển kinh tế - xã hội của tỉnh. Tạo động lực thi đua, thu hút nhân tài góp phần xây dựng và nhân rộng điển hình tiên tiến trong các phong trào thi đua</w:t>
      </w:r>
      <w:r w:rsidR="00BD3C46" w:rsidRPr="00687ADA">
        <w:rPr>
          <w:sz w:val="28"/>
          <w:szCs w:val="28"/>
        </w:rPr>
        <w:t>.</w:t>
      </w:r>
    </w:p>
    <w:p w:rsidR="001475FC" w:rsidRPr="00687ADA" w:rsidRDefault="001475FC" w:rsidP="001475FC">
      <w:pPr>
        <w:spacing w:after="120" w:line="340" w:lineRule="exact"/>
        <w:ind w:firstLine="720"/>
        <w:jc w:val="both"/>
        <w:rPr>
          <w:sz w:val="28"/>
          <w:szCs w:val="28"/>
          <w:lang w:val="es-CO"/>
        </w:rPr>
      </w:pPr>
      <w:r w:rsidRPr="004E0279">
        <w:rPr>
          <w:i/>
          <w:sz w:val="28"/>
          <w:szCs w:val="28"/>
          <w:lang w:val="es-CO"/>
        </w:rPr>
        <w:t>- Tác động về giới</w:t>
      </w:r>
      <w:r w:rsidRPr="00687ADA">
        <w:rPr>
          <w:sz w:val="28"/>
          <w:szCs w:val="28"/>
          <w:lang w:val="es-CO"/>
        </w:rPr>
        <w:t>: Chính sách không ảnh h</w:t>
      </w:r>
      <w:r w:rsidRPr="00687ADA">
        <w:rPr>
          <w:rFonts w:hint="eastAsia"/>
          <w:sz w:val="28"/>
          <w:szCs w:val="28"/>
          <w:lang w:val="es-CO"/>
        </w:rPr>
        <w:t>ư</w:t>
      </w:r>
      <w:r w:rsidRPr="00687ADA">
        <w:rPr>
          <w:sz w:val="28"/>
          <w:szCs w:val="28"/>
          <w:lang w:val="es-CO"/>
        </w:rPr>
        <w:t xml:space="preserve">ởng </w:t>
      </w:r>
      <w:r w:rsidRPr="00687ADA">
        <w:rPr>
          <w:rFonts w:hint="eastAsia"/>
          <w:sz w:val="28"/>
          <w:szCs w:val="28"/>
          <w:lang w:val="es-CO"/>
        </w:rPr>
        <w:t>đ</w:t>
      </w:r>
      <w:r w:rsidRPr="00687ADA">
        <w:rPr>
          <w:sz w:val="28"/>
          <w:szCs w:val="28"/>
          <w:lang w:val="es-CO"/>
        </w:rPr>
        <w:t>ến c</w:t>
      </w:r>
      <w:r w:rsidRPr="00687ADA">
        <w:rPr>
          <w:rFonts w:hint="eastAsia"/>
          <w:sz w:val="28"/>
          <w:szCs w:val="28"/>
          <w:lang w:val="es-CO"/>
        </w:rPr>
        <w:t>ơ</w:t>
      </w:r>
      <w:r w:rsidRPr="00687ADA">
        <w:rPr>
          <w:sz w:val="28"/>
          <w:szCs w:val="28"/>
          <w:lang w:val="es-CO"/>
        </w:rPr>
        <w:t xml:space="preserve"> hội, </w:t>
      </w:r>
      <w:r w:rsidRPr="00687ADA">
        <w:rPr>
          <w:rFonts w:hint="eastAsia"/>
          <w:sz w:val="28"/>
          <w:szCs w:val="28"/>
          <w:lang w:val="es-CO"/>
        </w:rPr>
        <w:t>đ</w:t>
      </w:r>
      <w:r w:rsidRPr="00687ADA">
        <w:rPr>
          <w:sz w:val="28"/>
          <w:szCs w:val="28"/>
          <w:lang w:val="es-CO"/>
        </w:rPr>
        <w:t>iều kiện, n</w:t>
      </w:r>
      <w:r w:rsidRPr="00687ADA">
        <w:rPr>
          <w:rFonts w:hint="eastAsia"/>
          <w:sz w:val="28"/>
          <w:szCs w:val="28"/>
          <w:lang w:val="es-CO"/>
        </w:rPr>
        <w:t>ă</w:t>
      </w:r>
      <w:r w:rsidRPr="00687ADA">
        <w:rPr>
          <w:sz w:val="28"/>
          <w:szCs w:val="28"/>
          <w:lang w:val="es-CO"/>
        </w:rPr>
        <w:t>ng lực thực hiện và thụ h</w:t>
      </w:r>
      <w:r w:rsidRPr="00687ADA">
        <w:rPr>
          <w:rFonts w:hint="eastAsia"/>
          <w:sz w:val="28"/>
          <w:szCs w:val="28"/>
          <w:lang w:val="es-CO"/>
        </w:rPr>
        <w:t>ư</w:t>
      </w:r>
      <w:r w:rsidRPr="00687ADA">
        <w:rPr>
          <w:sz w:val="28"/>
          <w:szCs w:val="28"/>
          <w:lang w:val="es-CO"/>
        </w:rPr>
        <w:t xml:space="preserve">ởng các quyền, lợi ích của mỗi giới do chính sách </w:t>
      </w:r>
      <w:r w:rsidRPr="00687ADA">
        <w:rPr>
          <w:rFonts w:hint="eastAsia"/>
          <w:sz w:val="28"/>
          <w:szCs w:val="28"/>
          <w:lang w:val="es-CO"/>
        </w:rPr>
        <w:t>đư</w:t>
      </w:r>
      <w:r w:rsidRPr="00687ADA">
        <w:rPr>
          <w:sz w:val="28"/>
          <w:szCs w:val="28"/>
          <w:lang w:val="es-CO"/>
        </w:rPr>
        <w:t>ợc áp dụng chung, không có sự phân biệt về giới.</w:t>
      </w:r>
    </w:p>
    <w:p w:rsidR="001475FC" w:rsidRPr="00687ADA" w:rsidRDefault="001475FC" w:rsidP="00BD3C46">
      <w:pPr>
        <w:spacing w:after="120" w:line="340" w:lineRule="exact"/>
        <w:ind w:firstLine="720"/>
        <w:jc w:val="both"/>
        <w:rPr>
          <w:sz w:val="28"/>
          <w:szCs w:val="28"/>
          <w:lang w:val="es-CO"/>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thủ tục hành chính:</w:t>
      </w:r>
      <w:r w:rsidRPr="00687ADA">
        <w:rPr>
          <w:sz w:val="28"/>
          <w:szCs w:val="28"/>
          <w:lang w:val="es-CO"/>
        </w:rPr>
        <w:t xml:space="preserve"> </w:t>
      </w:r>
      <w:r w:rsidR="00BD3C46" w:rsidRPr="00687ADA">
        <w:rPr>
          <w:sz w:val="28"/>
          <w:szCs w:val="28"/>
          <w:lang w:val="es-CO"/>
        </w:rPr>
        <w:t>Việc ban hành chính sách không l</w:t>
      </w:r>
      <w:r w:rsidR="001A23A4">
        <w:rPr>
          <w:sz w:val="28"/>
          <w:szCs w:val="28"/>
          <w:lang w:val="es-CO"/>
        </w:rPr>
        <w:t>àm phát sinh thủ tục hành chính mới do quy trình thực hiện được viện dẫn theo thủ tục hành chính ban hành kèm theo Quy định về công tác thi đua khen thưởng trên địa bàn tỉnh tỉnh Lào Cai Quyết định 50/2017/QĐ-UBND ngày 29/12/2017 của UBND tỉnh Lào Cai.</w:t>
      </w:r>
    </w:p>
    <w:p w:rsidR="001475FC" w:rsidRPr="00687ADA" w:rsidRDefault="001475FC" w:rsidP="001475FC">
      <w:pPr>
        <w:spacing w:before="120" w:after="120"/>
        <w:ind w:firstLine="709"/>
        <w:jc w:val="both"/>
        <w:outlineLvl w:val="0"/>
        <w:rPr>
          <w:b/>
          <w:i/>
          <w:sz w:val="28"/>
          <w:szCs w:val="28"/>
        </w:rPr>
      </w:pPr>
      <w:r w:rsidRPr="00687ADA">
        <w:rPr>
          <w:sz w:val="28"/>
          <w:szCs w:val="28"/>
          <w:lang w:val="es-CO"/>
        </w:rPr>
        <w:t xml:space="preserve">* </w:t>
      </w:r>
      <w:r w:rsidRPr="00687ADA">
        <w:rPr>
          <w:b/>
          <w:i/>
          <w:sz w:val="28"/>
          <w:szCs w:val="28"/>
          <w:lang w:val="es-CO"/>
        </w:rPr>
        <w:t>Ph</w:t>
      </w:r>
      <w:r w:rsidRPr="00687ADA">
        <w:rPr>
          <w:rFonts w:hint="eastAsia"/>
          <w:b/>
          <w:i/>
          <w:sz w:val="28"/>
          <w:szCs w:val="28"/>
          <w:lang w:val="es-CO"/>
        </w:rPr>
        <w:t>ươ</w:t>
      </w:r>
      <w:r w:rsidRPr="00687ADA">
        <w:rPr>
          <w:b/>
          <w:i/>
          <w:sz w:val="28"/>
          <w:szCs w:val="28"/>
          <w:lang w:val="es-CO"/>
        </w:rPr>
        <w:t xml:space="preserve">ng án 2: </w:t>
      </w:r>
      <w:r w:rsidRPr="00687ADA">
        <w:rPr>
          <w:b/>
          <w:i/>
          <w:sz w:val="28"/>
          <w:szCs w:val="28"/>
        </w:rPr>
        <w:t>Không ban hành chính sách, tiếp tục thực hiện như hiện tại chỉ tăng cường thực thi.</w:t>
      </w:r>
    </w:p>
    <w:p w:rsidR="001475FC" w:rsidRPr="00687ADA" w:rsidRDefault="001475FC" w:rsidP="001475FC">
      <w:pPr>
        <w:spacing w:before="120"/>
        <w:ind w:firstLine="720"/>
        <w:jc w:val="both"/>
        <w:rPr>
          <w:sz w:val="28"/>
          <w:szCs w:val="28"/>
          <w:lang w:val="en-SG"/>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kinh tế:</w:t>
      </w:r>
      <w:r w:rsidRPr="00687ADA">
        <w:rPr>
          <w:sz w:val="28"/>
          <w:szCs w:val="28"/>
          <w:lang w:val="es-CO"/>
        </w:rPr>
        <w:t xml:space="preserve"> </w:t>
      </w:r>
      <w:r w:rsidRPr="00687ADA">
        <w:rPr>
          <w:sz w:val="28"/>
          <w:szCs w:val="28"/>
          <w:lang w:val="en-SG"/>
        </w:rPr>
        <w:t xml:space="preserve">Không làm tăng ngân sách (vì không ban hành chính sách mới chỉ tăng cường thực thi theo quy định chung về công tác thi đua khen thưởng) </w:t>
      </w:r>
    </w:p>
    <w:p w:rsidR="001475FC" w:rsidRPr="00687ADA" w:rsidRDefault="001475FC" w:rsidP="001475FC">
      <w:pPr>
        <w:spacing w:before="120"/>
        <w:ind w:firstLine="720"/>
        <w:jc w:val="both"/>
        <w:rPr>
          <w:sz w:val="28"/>
          <w:szCs w:val="28"/>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xã hội:</w:t>
      </w:r>
      <w:r w:rsidRPr="00687ADA">
        <w:rPr>
          <w:color w:val="0D0D0D" w:themeColor="text1" w:themeTint="F2"/>
          <w:sz w:val="28"/>
          <w:szCs w:val="28"/>
        </w:rPr>
        <w:t xml:space="preserve">  Không khuyến khích, động viên </w:t>
      </w:r>
      <w:r w:rsidRPr="00687ADA">
        <w:rPr>
          <w:sz w:val="28"/>
          <w:szCs w:val="28"/>
        </w:rPr>
        <w:t>khích các nhà giáo tiêu biểu đạt thành tích cao trong các lĩnh vực giáo dục và đào tạo. Có thể làm giảm động lực làm việc, không thu hút được nhân tài; Làm giảm hiệu quả các phong trào thi đua.</w:t>
      </w:r>
    </w:p>
    <w:p w:rsidR="001475FC" w:rsidRPr="00687ADA" w:rsidRDefault="001475FC" w:rsidP="001475FC">
      <w:pPr>
        <w:spacing w:after="120" w:line="340" w:lineRule="exact"/>
        <w:ind w:firstLine="720"/>
        <w:jc w:val="both"/>
        <w:rPr>
          <w:sz w:val="28"/>
          <w:szCs w:val="28"/>
          <w:lang w:val="es-CO"/>
        </w:rPr>
      </w:pPr>
      <w:r w:rsidRPr="004E0279">
        <w:rPr>
          <w:i/>
          <w:sz w:val="28"/>
          <w:szCs w:val="28"/>
          <w:lang w:val="es-CO"/>
        </w:rPr>
        <w:t>- Tác động về giới:</w:t>
      </w:r>
      <w:r w:rsidRPr="00687ADA">
        <w:rPr>
          <w:sz w:val="28"/>
          <w:szCs w:val="28"/>
          <w:lang w:val="es-CO"/>
        </w:rPr>
        <w:t xml:space="preserve"> Chính sách không ảnh h</w:t>
      </w:r>
      <w:r w:rsidRPr="00687ADA">
        <w:rPr>
          <w:rFonts w:hint="eastAsia"/>
          <w:sz w:val="28"/>
          <w:szCs w:val="28"/>
          <w:lang w:val="es-CO"/>
        </w:rPr>
        <w:t>ư</w:t>
      </w:r>
      <w:r w:rsidRPr="00687ADA">
        <w:rPr>
          <w:sz w:val="28"/>
          <w:szCs w:val="28"/>
          <w:lang w:val="es-CO"/>
        </w:rPr>
        <w:t xml:space="preserve">ởng </w:t>
      </w:r>
      <w:r w:rsidRPr="00687ADA">
        <w:rPr>
          <w:rFonts w:hint="eastAsia"/>
          <w:sz w:val="28"/>
          <w:szCs w:val="28"/>
          <w:lang w:val="es-CO"/>
        </w:rPr>
        <w:t>đ</w:t>
      </w:r>
      <w:r w:rsidRPr="00687ADA">
        <w:rPr>
          <w:sz w:val="28"/>
          <w:szCs w:val="28"/>
          <w:lang w:val="es-CO"/>
        </w:rPr>
        <w:t>ến c</w:t>
      </w:r>
      <w:r w:rsidRPr="00687ADA">
        <w:rPr>
          <w:rFonts w:hint="eastAsia"/>
          <w:sz w:val="28"/>
          <w:szCs w:val="28"/>
          <w:lang w:val="es-CO"/>
        </w:rPr>
        <w:t>ơ</w:t>
      </w:r>
      <w:r w:rsidRPr="00687ADA">
        <w:rPr>
          <w:sz w:val="28"/>
          <w:szCs w:val="28"/>
          <w:lang w:val="es-CO"/>
        </w:rPr>
        <w:t xml:space="preserve"> hội, </w:t>
      </w:r>
      <w:r w:rsidRPr="00687ADA">
        <w:rPr>
          <w:rFonts w:hint="eastAsia"/>
          <w:sz w:val="28"/>
          <w:szCs w:val="28"/>
          <w:lang w:val="es-CO"/>
        </w:rPr>
        <w:t>đ</w:t>
      </w:r>
      <w:r w:rsidRPr="00687ADA">
        <w:rPr>
          <w:sz w:val="28"/>
          <w:szCs w:val="28"/>
          <w:lang w:val="es-CO"/>
        </w:rPr>
        <w:t>iều kiện, n</w:t>
      </w:r>
      <w:r w:rsidRPr="00687ADA">
        <w:rPr>
          <w:rFonts w:hint="eastAsia"/>
          <w:sz w:val="28"/>
          <w:szCs w:val="28"/>
          <w:lang w:val="es-CO"/>
        </w:rPr>
        <w:t>ă</w:t>
      </w:r>
      <w:r w:rsidRPr="00687ADA">
        <w:rPr>
          <w:sz w:val="28"/>
          <w:szCs w:val="28"/>
          <w:lang w:val="es-CO"/>
        </w:rPr>
        <w:t>ng lực thực hiện và thụ h</w:t>
      </w:r>
      <w:r w:rsidRPr="00687ADA">
        <w:rPr>
          <w:rFonts w:hint="eastAsia"/>
          <w:sz w:val="28"/>
          <w:szCs w:val="28"/>
          <w:lang w:val="es-CO"/>
        </w:rPr>
        <w:t>ư</w:t>
      </w:r>
      <w:r w:rsidRPr="00687ADA">
        <w:rPr>
          <w:sz w:val="28"/>
          <w:szCs w:val="28"/>
          <w:lang w:val="es-CO"/>
        </w:rPr>
        <w:t xml:space="preserve">ởng các quyền, lợi ích của mỗi giới do chính sách </w:t>
      </w:r>
      <w:r w:rsidRPr="00687ADA">
        <w:rPr>
          <w:rFonts w:hint="eastAsia"/>
          <w:sz w:val="28"/>
          <w:szCs w:val="28"/>
          <w:lang w:val="es-CO"/>
        </w:rPr>
        <w:t>đư</w:t>
      </w:r>
      <w:r w:rsidRPr="00687ADA">
        <w:rPr>
          <w:sz w:val="28"/>
          <w:szCs w:val="28"/>
          <w:lang w:val="es-CO"/>
        </w:rPr>
        <w:t>ợc áp dụng chung, không có sự phân biệt về giới.</w:t>
      </w:r>
    </w:p>
    <w:p w:rsidR="001475FC" w:rsidRPr="00687ADA" w:rsidRDefault="001475FC" w:rsidP="001475FC">
      <w:pPr>
        <w:spacing w:after="120" w:line="340" w:lineRule="exact"/>
        <w:ind w:firstLine="720"/>
        <w:jc w:val="both"/>
        <w:rPr>
          <w:sz w:val="28"/>
          <w:szCs w:val="28"/>
          <w:lang w:val="es-CO"/>
        </w:rPr>
      </w:pPr>
      <w:r w:rsidRPr="004E0279">
        <w:rPr>
          <w:i/>
          <w:sz w:val="28"/>
          <w:szCs w:val="28"/>
          <w:lang w:val="es-CO"/>
        </w:rPr>
        <w:t xml:space="preserve">- Tác </w:t>
      </w:r>
      <w:r w:rsidRPr="004E0279">
        <w:rPr>
          <w:rFonts w:hint="eastAsia"/>
          <w:i/>
          <w:sz w:val="28"/>
          <w:szCs w:val="28"/>
          <w:lang w:val="es-CO"/>
        </w:rPr>
        <w:t>đ</w:t>
      </w:r>
      <w:r w:rsidRPr="004E0279">
        <w:rPr>
          <w:i/>
          <w:sz w:val="28"/>
          <w:szCs w:val="28"/>
          <w:lang w:val="es-CO"/>
        </w:rPr>
        <w:t>ộng về thủ tục hành chính:</w:t>
      </w:r>
      <w:r w:rsidRPr="00687ADA">
        <w:rPr>
          <w:sz w:val="28"/>
          <w:szCs w:val="28"/>
          <w:lang w:val="es-CO"/>
        </w:rPr>
        <w:t xml:space="preserve"> Không có</w:t>
      </w:r>
    </w:p>
    <w:p w:rsidR="009D1DB2" w:rsidRPr="00687ADA" w:rsidRDefault="00687ADA" w:rsidP="001E51FC">
      <w:pPr>
        <w:shd w:val="clear" w:color="auto" w:fill="FFFFFF"/>
        <w:spacing w:before="120"/>
        <w:ind w:firstLine="720"/>
        <w:jc w:val="both"/>
        <w:rPr>
          <w:b/>
          <w:color w:val="0D0D0D" w:themeColor="text1" w:themeTint="F2"/>
          <w:sz w:val="28"/>
          <w:szCs w:val="28"/>
        </w:rPr>
      </w:pPr>
      <w:r>
        <w:rPr>
          <w:b/>
          <w:color w:val="0D0D0D" w:themeColor="text1" w:themeTint="F2"/>
          <w:sz w:val="28"/>
          <w:szCs w:val="28"/>
        </w:rPr>
        <w:t>1.</w:t>
      </w:r>
      <w:r w:rsidR="001137E7" w:rsidRPr="00687ADA">
        <w:rPr>
          <w:b/>
          <w:color w:val="0D0D0D" w:themeColor="text1" w:themeTint="F2"/>
          <w:sz w:val="28"/>
          <w:szCs w:val="28"/>
        </w:rPr>
        <w:t>5. Kiến nghị giải pháp lựa</w:t>
      </w:r>
      <w:r w:rsidR="009D1DB2" w:rsidRPr="00687ADA">
        <w:rPr>
          <w:b/>
          <w:color w:val="0D0D0D" w:themeColor="text1" w:themeTint="F2"/>
          <w:sz w:val="28"/>
          <w:szCs w:val="28"/>
        </w:rPr>
        <w:t xml:space="preserve"> chọn</w:t>
      </w:r>
    </w:p>
    <w:p w:rsidR="00493418" w:rsidRPr="00687ADA" w:rsidRDefault="001137E7" w:rsidP="001E51FC">
      <w:pPr>
        <w:shd w:val="clear" w:color="auto" w:fill="FFFFFF"/>
        <w:spacing w:before="120"/>
        <w:ind w:firstLine="720"/>
        <w:jc w:val="both"/>
        <w:rPr>
          <w:color w:val="0D0D0D" w:themeColor="text1" w:themeTint="F2"/>
          <w:spacing w:val="-6"/>
          <w:sz w:val="28"/>
          <w:szCs w:val="28"/>
        </w:rPr>
      </w:pPr>
      <w:r w:rsidRPr="00687ADA">
        <w:rPr>
          <w:color w:val="0D0D0D" w:themeColor="text1" w:themeTint="F2"/>
          <w:sz w:val="28"/>
          <w:szCs w:val="28"/>
        </w:rPr>
        <w:t xml:space="preserve"> </w:t>
      </w:r>
      <w:r w:rsidR="00BD3C46" w:rsidRPr="00687ADA">
        <w:rPr>
          <w:color w:val="0D0D0D" w:themeColor="text1" w:themeTint="F2"/>
          <w:sz w:val="28"/>
          <w:szCs w:val="28"/>
        </w:rPr>
        <w:t>Đề xuất chọn Phương án 1:</w:t>
      </w:r>
      <w:r w:rsidR="00BD3C46" w:rsidRPr="00687ADA">
        <w:rPr>
          <w:i/>
          <w:color w:val="0D0D0D" w:themeColor="text1" w:themeTint="F2"/>
          <w:sz w:val="28"/>
          <w:szCs w:val="28"/>
        </w:rPr>
        <w:t xml:space="preserve">  </w:t>
      </w:r>
      <w:r w:rsidR="00C02DA5" w:rsidRPr="00687ADA">
        <w:rPr>
          <w:color w:val="0D0D0D" w:themeColor="text1" w:themeTint="F2"/>
          <w:sz w:val="28"/>
          <w:szCs w:val="28"/>
        </w:rPr>
        <w:t xml:space="preserve">Đề nghị </w:t>
      </w:r>
      <w:r w:rsidR="00493418" w:rsidRPr="00687ADA">
        <w:rPr>
          <w:color w:val="0D0D0D"/>
          <w:sz w:val="28"/>
          <w:szCs w:val="28"/>
          <w:lang w:val="nb-NO"/>
        </w:rPr>
        <w:t xml:space="preserve">Hội đồng nhân dân tỉnh </w:t>
      </w:r>
      <w:r w:rsidR="00320144" w:rsidRPr="00687ADA">
        <w:rPr>
          <w:color w:val="0D0D0D"/>
          <w:sz w:val="28"/>
          <w:szCs w:val="28"/>
          <w:lang w:val="nb-NO"/>
        </w:rPr>
        <w:t xml:space="preserve">ban hành chính sách xét tặng </w:t>
      </w:r>
      <w:r w:rsidR="00320144" w:rsidRPr="00687ADA">
        <w:rPr>
          <w:sz w:val="28"/>
          <w:szCs w:val="28"/>
        </w:rPr>
        <w:t>giải thưởng Nhà giáo tiêu biểu tỉnh Lào Cai giai đoạn 2021-2025</w:t>
      </w:r>
    </w:p>
    <w:p w:rsidR="002E71E6" w:rsidRPr="00687ADA" w:rsidRDefault="004D5EE4" w:rsidP="001E51FC">
      <w:pPr>
        <w:spacing w:before="120"/>
        <w:jc w:val="both"/>
        <w:rPr>
          <w:b/>
          <w:color w:val="0D0D0D" w:themeColor="text1" w:themeTint="F2"/>
          <w:sz w:val="28"/>
          <w:szCs w:val="28"/>
        </w:rPr>
      </w:pPr>
      <w:r w:rsidRPr="00687ADA">
        <w:rPr>
          <w:b/>
          <w:color w:val="0D0D0D" w:themeColor="text1" w:themeTint="F2"/>
          <w:sz w:val="28"/>
          <w:szCs w:val="28"/>
        </w:rPr>
        <w:tab/>
        <w:t>III. LẤY Ý KIẾN</w:t>
      </w:r>
    </w:p>
    <w:p w:rsidR="001E51FC" w:rsidRPr="00687ADA" w:rsidRDefault="001E51FC" w:rsidP="001E51FC">
      <w:pPr>
        <w:shd w:val="clear" w:color="auto" w:fill="FFFFFF"/>
        <w:spacing w:before="80"/>
        <w:ind w:firstLine="720"/>
        <w:jc w:val="both"/>
        <w:rPr>
          <w:sz w:val="28"/>
          <w:szCs w:val="28"/>
        </w:rPr>
      </w:pPr>
      <w:r w:rsidRPr="00687ADA">
        <w:rPr>
          <w:sz w:val="28"/>
          <w:szCs w:val="28"/>
          <w:lang w:val="nl-NL"/>
        </w:rPr>
        <w:t xml:space="preserve">Sau khi xây dựng dự thảo </w:t>
      </w:r>
      <w:r w:rsidRPr="00687ADA">
        <w:rPr>
          <w:sz w:val="28"/>
          <w:szCs w:val="28"/>
          <w:lang w:val="vi-VN"/>
        </w:rPr>
        <w:t>Tờ trình đề nghị xây dựng Nghị quyết về chính sách, dự thảo</w:t>
      </w:r>
      <w:r w:rsidRPr="00687ADA">
        <w:rPr>
          <w:sz w:val="28"/>
          <w:szCs w:val="28"/>
          <w:lang w:val="nl-NL"/>
        </w:rPr>
        <w:t xml:space="preserve"> </w:t>
      </w:r>
      <w:r w:rsidRPr="00687ADA">
        <w:rPr>
          <w:sz w:val="28"/>
          <w:szCs w:val="28"/>
          <w:lang w:val="vi-VN"/>
        </w:rPr>
        <w:t>N</w:t>
      </w:r>
      <w:r w:rsidRPr="00687ADA">
        <w:rPr>
          <w:sz w:val="28"/>
          <w:szCs w:val="28"/>
          <w:lang w:val="nl-NL"/>
        </w:rPr>
        <w:t xml:space="preserve">ghị quyết </w:t>
      </w:r>
      <w:r w:rsidRPr="00687ADA">
        <w:rPr>
          <w:sz w:val="28"/>
          <w:szCs w:val="28"/>
          <w:lang w:val="vi-VN"/>
        </w:rPr>
        <w:t xml:space="preserve">về chính sách, cơ quan soạn thảo đã lấy ý kiến các Sở, ngành </w:t>
      </w:r>
      <w:r w:rsidR="009D1DB2" w:rsidRPr="00687ADA">
        <w:rPr>
          <w:sz w:val="28"/>
          <w:szCs w:val="28"/>
        </w:rPr>
        <w:t>liên quan</w:t>
      </w:r>
      <w:r w:rsidRPr="00687ADA">
        <w:rPr>
          <w:sz w:val="28"/>
          <w:szCs w:val="28"/>
          <w:lang w:val="vi-VN"/>
        </w:rPr>
        <w:t xml:space="preserve"> bằng văn bản</w:t>
      </w:r>
      <w:r w:rsidR="009D1DB2" w:rsidRPr="00687ADA">
        <w:rPr>
          <w:sz w:val="28"/>
          <w:szCs w:val="28"/>
        </w:rPr>
        <w:t>.</w:t>
      </w:r>
      <w:r w:rsidRPr="00687ADA">
        <w:rPr>
          <w:sz w:val="28"/>
          <w:szCs w:val="28"/>
          <w:lang w:val="vi-VN"/>
        </w:rPr>
        <w:t xml:space="preserve"> Đồng thời, đăng tải trên Cổng thông tin điện tử của Sở Nội vụ</w:t>
      </w:r>
      <w:r w:rsidR="009D1DB2" w:rsidRPr="00687ADA">
        <w:rPr>
          <w:sz w:val="28"/>
          <w:szCs w:val="28"/>
        </w:rPr>
        <w:t>.</w:t>
      </w:r>
    </w:p>
    <w:p w:rsidR="00B22A57" w:rsidRPr="00687ADA" w:rsidRDefault="00B22A57" w:rsidP="001E51FC">
      <w:pPr>
        <w:shd w:val="clear" w:color="auto" w:fill="FFFFFF"/>
        <w:spacing w:before="80"/>
        <w:ind w:firstLine="720"/>
        <w:jc w:val="both"/>
        <w:rPr>
          <w:sz w:val="28"/>
          <w:szCs w:val="28"/>
        </w:rPr>
      </w:pPr>
      <w:r w:rsidRPr="00687ADA">
        <w:rPr>
          <w:sz w:val="28"/>
          <w:szCs w:val="28"/>
        </w:rPr>
        <w:lastRenderedPageBreak/>
        <w:t>Các ý kiến đóng góp đã được cơ quan soạn thảo tiếp thu, chỉnh lý và bổ sung trong dự thảo tờ trình đề nghị xây dựng nghị quyết của tỉnh.</w:t>
      </w:r>
    </w:p>
    <w:p w:rsidR="002E71E6" w:rsidRPr="00687ADA" w:rsidRDefault="004D5EE4" w:rsidP="001E51FC">
      <w:pPr>
        <w:spacing w:before="120"/>
        <w:jc w:val="both"/>
        <w:rPr>
          <w:color w:val="0D0D0D" w:themeColor="text1" w:themeTint="F2"/>
          <w:sz w:val="28"/>
          <w:szCs w:val="28"/>
        </w:rPr>
      </w:pPr>
      <w:r w:rsidRPr="00687ADA">
        <w:rPr>
          <w:b/>
          <w:bCs/>
          <w:color w:val="0D0D0D" w:themeColor="text1" w:themeTint="F2"/>
          <w:sz w:val="28"/>
          <w:szCs w:val="28"/>
        </w:rPr>
        <w:tab/>
      </w:r>
      <w:r w:rsidRPr="00687ADA">
        <w:rPr>
          <w:b/>
          <w:bCs/>
          <w:color w:val="0D0D0D" w:themeColor="text1" w:themeTint="F2"/>
          <w:sz w:val="28"/>
          <w:szCs w:val="28"/>
          <w:lang w:val="vi-VN"/>
        </w:rPr>
        <w:t>IV.</w:t>
      </w:r>
      <w:r w:rsidRPr="00687ADA">
        <w:rPr>
          <w:rStyle w:val="apple-converted-space"/>
          <w:b/>
          <w:bCs/>
          <w:color w:val="0D0D0D" w:themeColor="text1" w:themeTint="F2"/>
          <w:sz w:val="28"/>
          <w:szCs w:val="28"/>
          <w:lang w:val="vi-VN"/>
        </w:rPr>
        <w:t> </w:t>
      </w:r>
      <w:r w:rsidRPr="00687ADA">
        <w:rPr>
          <w:b/>
          <w:bCs/>
          <w:color w:val="0D0D0D" w:themeColor="text1" w:themeTint="F2"/>
          <w:sz w:val="28"/>
          <w:szCs w:val="28"/>
          <w:lang w:val="vi-VN"/>
        </w:rPr>
        <w:t>GIÁM SÁT VÀ ĐÁNH GIÁ</w:t>
      </w:r>
    </w:p>
    <w:p w:rsidR="00320144" w:rsidRPr="00687ADA" w:rsidRDefault="004F08BE" w:rsidP="00320144">
      <w:pPr>
        <w:spacing w:before="120"/>
        <w:ind w:firstLine="720"/>
        <w:jc w:val="both"/>
        <w:rPr>
          <w:sz w:val="28"/>
          <w:szCs w:val="28"/>
          <w:lang w:val="nl-BE"/>
        </w:rPr>
      </w:pPr>
      <w:r w:rsidRPr="00687ADA">
        <w:rPr>
          <w:sz w:val="28"/>
          <w:szCs w:val="28"/>
          <w:lang w:val="nl-BE"/>
        </w:rPr>
        <w:t xml:space="preserve">1. Phát huy vai trò giám sát của Hội đồng nhân dân tỉnh, các cơ quan, đơn vị và các tổ chức khác theo các Quyết định của Bộ Chính trị: Quyết định số 217-QĐ/TW ngày 12/12/2013 về việc ban hành Quy chế giám sát và phản biện xã hội của Mặt trận Tổ quốc Việt Nam và các đoàn thể chính trị - xã hội; Quyết định số 218-QĐ/TW ngày 12/12/2013 ban hành quy định về việc Mặt trận Tổ quốc Việt Nam, các đoàn thể chính trị - xã hội và nhân dân tham gia góp ý xây dựng đảng, xây dựng chính quyền. </w:t>
      </w:r>
    </w:p>
    <w:p w:rsidR="00746423" w:rsidRPr="00D90607" w:rsidRDefault="004F08BE" w:rsidP="00320144">
      <w:pPr>
        <w:spacing w:before="120"/>
        <w:ind w:firstLine="720"/>
        <w:jc w:val="both"/>
        <w:rPr>
          <w:sz w:val="28"/>
          <w:szCs w:val="28"/>
          <w:lang w:val="nl-BE"/>
        </w:rPr>
      </w:pPr>
      <w:r w:rsidRPr="007D4403">
        <w:rPr>
          <w:sz w:val="28"/>
          <w:szCs w:val="28"/>
          <w:lang w:val="nl-BE"/>
        </w:rPr>
        <w:t xml:space="preserve">2. Trong quá trình thực hiện phải bám sát các quy định của </w:t>
      </w:r>
      <w:r w:rsidR="00746423">
        <w:rPr>
          <w:sz w:val="28"/>
          <w:szCs w:val="28"/>
          <w:lang w:val="nl-BE"/>
        </w:rPr>
        <w:t xml:space="preserve">tỉnh về </w:t>
      </w:r>
      <w:r w:rsidRPr="007D4403">
        <w:rPr>
          <w:sz w:val="28"/>
          <w:szCs w:val="28"/>
          <w:lang w:val="nl-BE"/>
        </w:rPr>
        <w:t xml:space="preserve">chính sách </w:t>
      </w:r>
      <w:r w:rsidR="00320144">
        <w:rPr>
          <w:color w:val="0D0D0D"/>
          <w:sz w:val="28"/>
          <w:szCs w:val="28"/>
          <w:lang w:val="nb-NO"/>
        </w:rPr>
        <w:t xml:space="preserve">xét tặng </w:t>
      </w:r>
      <w:r w:rsidR="00320144">
        <w:rPr>
          <w:sz w:val="28"/>
          <w:szCs w:val="28"/>
        </w:rPr>
        <w:t>giải thưởng Nhà giáo tiêu biểu tỉnh Lào Cai giai đoạn 2021-2025</w:t>
      </w:r>
      <w:r w:rsidR="00320144">
        <w:rPr>
          <w:sz w:val="28"/>
          <w:szCs w:val="28"/>
          <w:lang w:val="nl-BE"/>
        </w:rPr>
        <w:t xml:space="preserve"> </w:t>
      </w:r>
      <w:r w:rsidR="00746423" w:rsidRPr="004574EA">
        <w:rPr>
          <w:spacing w:val="-6"/>
          <w:sz w:val="28"/>
          <w:szCs w:val="28"/>
        </w:rPr>
        <w:t>trên địa bàn tỉnh Lào Cai.</w:t>
      </w:r>
    </w:p>
    <w:p w:rsidR="004F08BE" w:rsidRPr="007D4403" w:rsidRDefault="004F08BE" w:rsidP="001E51FC">
      <w:pPr>
        <w:spacing w:before="120"/>
        <w:ind w:firstLine="720"/>
        <w:jc w:val="both"/>
        <w:rPr>
          <w:sz w:val="28"/>
          <w:szCs w:val="28"/>
          <w:lang w:val="nl-BE"/>
        </w:rPr>
      </w:pPr>
      <w:r w:rsidRPr="007D4403">
        <w:rPr>
          <w:sz w:val="28"/>
          <w:szCs w:val="28"/>
          <w:lang w:val="nl-BE"/>
        </w:rPr>
        <w:t xml:space="preserve">3. Sở </w:t>
      </w:r>
      <w:r w:rsidR="00746423">
        <w:rPr>
          <w:sz w:val="28"/>
          <w:szCs w:val="28"/>
          <w:lang w:val="nl-BE"/>
        </w:rPr>
        <w:t xml:space="preserve">Nội vụ </w:t>
      </w:r>
      <w:r w:rsidRPr="007D4403">
        <w:rPr>
          <w:sz w:val="28"/>
          <w:szCs w:val="28"/>
          <w:lang w:val="nl-BE"/>
        </w:rPr>
        <w:t>là cơ quan chịu trách nhiệm tham mưu, chủ trì tổ chức triển khai thực hiện cụ thể:</w:t>
      </w:r>
    </w:p>
    <w:p w:rsidR="004F08BE" w:rsidRPr="007D4403" w:rsidRDefault="004F08BE" w:rsidP="001E51FC">
      <w:pPr>
        <w:spacing w:before="120"/>
        <w:ind w:firstLine="720"/>
        <w:jc w:val="both"/>
        <w:rPr>
          <w:sz w:val="28"/>
          <w:szCs w:val="28"/>
          <w:lang w:val="nl-BE"/>
        </w:rPr>
      </w:pPr>
      <w:r w:rsidRPr="007D4403">
        <w:rPr>
          <w:sz w:val="28"/>
          <w:szCs w:val="28"/>
          <w:lang w:val="nl-BE"/>
        </w:rPr>
        <w:t>- Tham mưu Ủy ban nhân dân tỉnh tổ chức thực hiện Nghị quyết và hướng dẫn các cơ quan, tổ chức, đơn vị thực hiện các nội dung của chính sách, về quy trình, thủ tục liên quan.</w:t>
      </w:r>
    </w:p>
    <w:p w:rsidR="004F08BE" w:rsidRPr="007D4403" w:rsidRDefault="004F08BE" w:rsidP="001E51FC">
      <w:pPr>
        <w:spacing w:before="120"/>
        <w:ind w:firstLine="720"/>
        <w:jc w:val="both"/>
        <w:rPr>
          <w:sz w:val="28"/>
          <w:szCs w:val="28"/>
          <w:lang w:val="nl-BE"/>
        </w:rPr>
      </w:pPr>
      <w:r w:rsidRPr="007D4403">
        <w:rPr>
          <w:sz w:val="28"/>
          <w:szCs w:val="28"/>
          <w:lang w:val="nl-BE"/>
        </w:rPr>
        <w:t>- Phối hợp chặt chẽ với các cơ quan, tổ chức, đơn vị có liên quan trong quá trình tổ chức triển khai, thực hiện chính sách và báo cáo Hội đồng nhân dân và Ủy ban nhân dân tỉnh.</w:t>
      </w:r>
    </w:p>
    <w:p w:rsidR="004F08BE" w:rsidRPr="007D4403" w:rsidRDefault="004F08BE" w:rsidP="001E51FC">
      <w:pPr>
        <w:spacing w:before="120"/>
        <w:ind w:firstLine="720"/>
        <w:jc w:val="both"/>
        <w:rPr>
          <w:spacing w:val="-2"/>
          <w:sz w:val="27"/>
          <w:szCs w:val="27"/>
          <w:lang w:val="nl-NL"/>
        </w:rPr>
      </w:pPr>
      <w:r w:rsidRPr="007D4403">
        <w:rPr>
          <w:sz w:val="28"/>
          <w:szCs w:val="28"/>
          <w:lang w:val="nl-BE"/>
        </w:rPr>
        <w:t>- Tổ chức đánh giá kết quả về công tác triển khai thực hiện Nghị quyết, báo cáo HĐND và UBND tỉnh</w:t>
      </w:r>
      <w:r w:rsidRPr="007D4403">
        <w:rPr>
          <w:spacing w:val="-2"/>
          <w:sz w:val="27"/>
          <w:szCs w:val="27"/>
          <w:lang w:val="nl-NL"/>
        </w:rPr>
        <w:t>.</w:t>
      </w:r>
    </w:p>
    <w:p w:rsidR="003031EB" w:rsidRDefault="004F08BE" w:rsidP="001E51FC">
      <w:pPr>
        <w:shd w:val="clear" w:color="auto" w:fill="FFFFFF"/>
        <w:spacing w:before="120"/>
        <w:ind w:firstLine="720"/>
        <w:jc w:val="both"/>
        <w:rPr>
          <w:sz w:val="28"/>
          <w:szCs w:val="28"/>
          <w:lang w:val="nl-BE"/>
        </w:rPr>
      </w:pPr>
      <w:r w:rsidRPr="007D4403">
        <w:rPr>
          <w:sz w:val="28"/>
          <w:szCs w:val="28"/>
          <w:lang w:val="nl-BE"/>
        </w:rPr>
        <w:t xml:space="preserve">Trên đây là báo cáo đánh giá tác động của chính sách quy định </w:t>
      </w:r>
      <w:r w:rsidR="00320144">
        <w:rPr>
          <w:color w:val="0D0D0D"/>
          <w:sz w:val="28"/>
          <w:szCs w:val="28"/>
          <w:lang w:val="nb-NO"/>
        </w:rPr>
        <w:t xml:space="preserve">xét tặng </w:t>
      </w:r>
      <w:r w:rsidR="00320144">
        <w:rPr>
          <w:sz w:val="28"/>
          <w:szCs w:val="28"/>
        </w:rPr>
        <w:t xml:space="preserve">giải thưởng Nhà giáo tiêu biểu tỉnh Lào Cai giai đoạn 2021-2025 </w:t>
      </w:r>
      <w:r w:rsidRPr="007D4403">
        <w:rPr>
          <w:sz w:val="28"/>
          <w:szCs w:val="28"/>
          <w:lang w:val="nl-BE"/>
        </w:rPr>
        <w:t>thuộc thẩm quyền quyết định của Hội đồng nhân dân tỉnh (nộ</w:t>
      </w:r>
      <w:r>
        <w:rPr>
          <w:sz w:val="28"/>
          <w:szCs w:val="28"/>
          <w:lang w:val="nl-BE"/>
        </w:rPr>
        <w:t>i dung N</w:t>
      </w:r>
      <w:r w:rsidRPr="007D4403">
        <w:rPr>
          <w:sz w:val="28"/>
          <w:szCs w:val="28"/>
          <w:lang w:val="nl-BE"/>
        </w:rPr>
        <w:t xml:space="preserve">ghị quyết của Hội đồng nhân dân tỉnh), Ủy ban nhân dân tỉnh báo cáo Thường trực Hội đồng nhân dân tỉnh./. </w:t>
      </w:r>
    </w:p>
    <w:p w:rsidR="00BE6930" w:rsidRPr="00746423" w:rsidRDefault="00BE6930" w:rsidP="00746423">
      <w:pPr>
        <w:shd w:val="clear" w:color="auto" w:fill="FFFFFF"/>
        <w:spacing w:before="120"/>
        <w:ind w:firstLine="720"/>
        <w:jc w:val="both"/>
        <w:rPr>
          <w:sz w:val="28"/>
          <w:szCs w:val="28"/>
        </w:rPr>
      </w:pPr>
    </w:p>
    <w:tbl>
      <w:tblPr>
        <w:tblW w:w="9720" w:type="dxa"/>
        <w:tblInd w:w="108" w:type="dxa"/>
        <w:tblLook w:val="01E0" w:firstRow="1" w:lastRow="1" w:firstColumn="1" w:lastColumn="1" w:noHBand="0" w:noVBand="0"/>
      </w:tblPr>
      <w:tblGrid>
        <w:gridCol w:w="4968"/>
        <w:gridCol w:w="4752"/>
      </w:tblGrid>
      <w:tr w:rsidR="003031EB" w:rsidRPr="00D44A5B" w:rsidTr="00955ED8">
        <w:tc>
          <w:tcPr>
            <w:tcW w:w="4968" w:type="dxa"/>
            <w:shd w:val="clear" w:color="auto" w:fill="auto"/>
          </w:tcPr>
          <w:p w:rsidR="003031EB" w:rsidRPr="00D44A5B" w:rsidRDefault="003031EB" w:rsidP="00955ED8">
            <w:pPr>
              <w:jc w:val="both"/>
              <w:rPr>
                <w:b/>
                <w:color w:val="0D0D0D" w:themeColor="text1" w:themeTint="F2"/>
                <w:sz w:val="26"/>
                <w:szCs w:val="26"/>
              </w:rPr>
            </w:pPr>
            <w:r w:rsidRPr="00D44A5B">
              <w:rPr>
                <w:b/>
                <w:i/>
                <w:color w:val="0D0D0D" w:themeColor="text1" w:themeTint="F2"/>
              </w:rPr>
              <w:t>Nơi nhận:</w:t>
            </w:r>
            <w:r w:rsidRPr="00D44A5B">
              <w:rPr>
                <w:b/>
                <w:color w:val="0D0D0D" w:themeColor="text1" w:themeTint="F2"/>
              </w:rPr>
              <w:t xml:space="preserve"> </w:t>
            </w:r>
            <w:r w:rsidRPr="00D44A5B">
              <w:rPr>
                <w:b/>
                <w:color w:val="0D0D0D" w:themeColor="text1" w:themeTint="F2"/>
              </w:rPr>
              <w:tab/>
            </w:r>
            <w:r w:rsidRPr="00D44A5B">
              <w:rPr>
                <w:b/>
                <w:color w:val="0D0D0D" w:themeColor="text1" w:themeTint="F2"/>
              </w:rPr>
              <w:tab/>
              <w:t xml:space="preserve">  </w:t>
            </w:r>
            <w:r w:rsidRPr="00D44A5B">
              <w:rPr>
                <w:b/>
                <w:color w:val="0D0D0D" w:themeColor="text1" w:themeTint="F2"/>
              </w:rPr>
              <w:tab/>
            </w:r>
            <w:r w:rsidRPr="00D44A5B">
              <w:rPr>
                <w:b/>
                <w:color w:val="0D0D0D" w:themeColor="text1" w:themeTint="F2"/>
              </w:rPr>
              <w:tab/>
              <w:t xml:space="preserve">            </w:t>
            </w:r>
          </w:p>
          <w:p w:rsidR="003031EB" w:rsidRPr="00D44A5B" w:rsidRDefault="003031EB" w:rsidP="00955ED8">
            <w:pPr>
              <w:jc w:val="both"/>
              <w:rPr>
                <w:bCs/>
                <w:iCs/>
                <w:color w:val="0D0D0D" w:themeColor="text1" w:themeTint="F2"/>
                <w:szCs w:val="28"/>
              </w:rPr>
            </w:pPr>
            <w:r w:rsidRPr="00D44A5B">
              <w:rPr>
                <w:b/>
                <w:bCs/>
                <w:iCs/>
                <w:color w:val="0D0D0D" w:themeColor="text1" w:themeTint="F2"/>
                <w:szCs w:val="28"/>
              </w:rPr>
              <w:t xml:space="preserve">- </w:t>
            </w:r>
            <w:r w:rsidRPr="00D44A5B">
              <w:rPr>
                <w:bCs/>
                <w:iCs/>
                <w:color w:val="0D0D0D" w:themeColor="text1" w:themeTint="F2"/>
                <w:szCs w:val="28"/>
              </w:rPr>
              <w:t>TT. Tỉnh ủy (b/c);</w:t>
            </w:r>
          </w:p>
          <w:p w:rsidR="003031EB" w:rsidRPr="00D44A5B" w:rsidRDefault="003031EB" w:rsidP="00955ED8">
            <w:pPr>
              <w:jc w:val="both"/>
              <w:rPr>
                <w:color w:val="0D0D0D" w:themeColor="text1" w:themeTint="F2"/>
                <w:sz w:val="22"/>
                <w:szCs w:val="28"/>
              </w:rPr>
            </w:pPr>
            <w:r w:rsidRPr="00D44A5B">
              <w:rPr>
                <w:color w:val="0D0D0D" w:themeColor="text1" w:themeTint="F2"/>
                <w:sz w:val="22"/>
                <w:szCs w:val="28"/>
              </w:rPr>
              <w:t xml:space="preserve">- TT HĐND tỉnh, </w:t>
            </w:r>
            <w:r w:rsidRPr="00D44A5B">
              <w:rPr>
                <w:color w:val="0D0D0D" w:themeColor="text1" w:themeTint="F2"/>
                <w:sz w:val="22"/>
                <w:szCs w:val="28"/>
                <w:lang w:val="vi-VN"/>
              </w:rPr>
              <w:t>UB</w:t>
            </w:r>
            <w:r w:rsidRPr="00D44A5B">
              <w:rPr>
                <w:color w:val="0D0D0D" w:themeColor="text1" w:themeTint="F2"/>
                <w:sz w:val="22"/>
                <w:szCs w:val="28"/>
              </w:rPr>
              <w:t>ND tỉnh;</w:t>
            </w:r>
          </w:p>
          <w:p w:rsidR="003031EB" w:rsidRPr="00D44A5B" w:rsidRDefault="003031EB" w:rsidP="00955ED8">
            <w:pPr>
              <w:jc w:val="both"/>
              <w:rPr>
                <w:color w:val="0D0D0D" w:themeColor="text1" w:themeTint="F2"/>
                <w:sz w:val="22"/>
                <w:szCs w:val="28"/>
              </w:rPr>
            </w:pPr>
            <w:r w:rsidRPr="00D44A5B">
              <w:rPr>
                <w:color w:val="0D0D0D" w:themeColor="text1" w:themeTint="F2"/>
                <w:sz w:val="22"/>
                <w:szCs w:val="28"/>
              </w:rPr>
              <w:t>- Các Ban HĐND; VP HĐND</w:t>
            </w:r>
          </w:p>
          <w:p w:rsidR="003C72D1" w:rsidRDefault="00417716" w:rsidP="00955ED8">
            <w:pPr>
              <w:jc w:val="both"/>
              <w:rPr>
                <w:color w:val="0D0D0D" w:themeColor="text1" w:themeTint="F2"/>
                <w:sz w:val="22"/>
                <w:szCs w:val="28"/>
              </w:rPr>
            </w:pPr>
            <w:r>
              <w:rPr>
                <w:color w:val="0D0D0D" w:themeColor="text1" w:themeTint="F2"/>
                <w:sz w:val="22"/>
                <w:szCs w:val="28"/>
              </w:rPr>
              <w:t>- Các Sở: Tư pháp, Nội vụ</w:t>
            </w:r>
            <w:r w:rsidR="00E77992">
              <w:rPr>
                <w:color w:val="0D0D0D" w:themeColor="text1" w:themeTint="F2"/>
                <w:sz w:val="22"/>
                <w:szCs w:val="28"/>
              </w:rPr>
              <w:t>, Tài chính</w:t>
            </w:r>
            <w:r w:rsidR="003C72D1">
              <w:rPr>
                <w:color w:val="0D0D0D" w:themeColor="text1" w:themeTint="F2"/>
                <w:sz w:val="22"/>
                <w:szCs w:val="28"/>
              </w:rPr>
              <w:t>;</w:t>
            </w:r>
          </w:p>
          <w:p w:rsidR="003031EB" w:rsidRPr="005C3D7E" w:rsidRDefault="005C3D7E" w:rsidP="005C3D7E">
            <w:pPr>
              <w:jc w:val="both"/>
              <w:rPr>
                <w:color w:val="0D0D0D" w:themeColor="text1" w:themeTint="F2"/>
                <w:sz w:val="26"/>
                <w:szCs w:val="28"/>
              </w:rPr>
            </w:pPr>
            <w:r>
              <w:rPr>
                <w:color w:val="0D0D0D" w:themeColor="text1" w:themeTint="F2"/>
                <w:sz w:val="22"/>
                <w:szCs w:val="28"/>
              </w:rPr>
              <w:t>- Lưu: VT, KSTTHC, NC.</w:t>
            </w:r>
          </w:p>
        </w:tc>
        <w:tc>
          <w:tcPr>
            <w:tcW w:w="4752" w:type="dxa"/>
            <w:shd w:val="clear" w:color="auto" w:fill="auto"/>
          </w:tcPr>
          <w:p w:rsidR="002F27C5" w:rsidRDefault="002F27C5" w:rsidP="00955ED8">
            <w:pPr>
              <w:jc w:val="center"/>
              <w:rPr>
                <w:b/>
                <w:color w:val="0D0D0D" w:themeColor="text1" w:themeTint="F2"/>
                <w:sz w:val="28"/>
                <w:szCs w:val="28"/>
              </w:rPr>
            </w:pPr>
            <w:r>
              <w:rPr>
                <w:b/>
                <w:color w:val="0D0D0D" w:themeColor="text1" w:themeTint="F2"/>
                <w:sz w:val="28"/>
                <w:szCs w:val="28"/>
              </w:rPr>
              <w:t>TM. ỦY BAN NHÂN DÂN</w:t>
            </w:r>
            <w:bookmarkStart w:id="0" w:name="_GoBack"/>
            <w:bookmarkEnd w:id="0"/>
          </w:p>
          <w:p w:rsidR="003031EB" w:rsidRPr="00D44A5B" w:rsidRDefault="003031EB" w:rsidP="00955ED8">
            <w:pPr>
              <w:jc w:val="center"/>
              <w:rPr>
                <w:b/>
                <w:color w:val="0D0D0D" w:themeColor="text1" w:themeTint="F2"/>
                <w:sz w:val="28"/>
                <w:szCs w:val="28"/>
              </w:rPr>
            </w:pPr>
            <w:r w:rsidRPr="00D44A5B">
              <w:rPr>
                <w:b/>
                <w:color w:val="0D0D0D" w:themeColor="text1" w:themeTint="F2"/>
                <w:sz w:val="28"/>
                <w:szCs w:val="28"/>
              </w:rPr>
              <w:t>CHỦ TỊCH</w:t>
            </w:r>
          </w:p>
          <w:p w:rsidR="003031EB" w:rsidRPr="00D44A5B" w:rsidRDefault="003031EB" w:rsidP="00FF5313">
            <w:pPr>
              <w:jc w:val="center"/>
              <w:rPr>
                <w:color w:val="0D0D0D" w:themeColor="text1" w:themeTint="F2"/>
                <w:sz w:val="28"/>
                <w:szCs w:val="28"/>
              </w:rPr>
            </w:pPr>
            <w:r w:rsidRPr="00D44A5B">
              <w:rPr>
                <w:b/>
                <w:color w:val="0D0D0D" w:themeColor="text1" w:themeTint="F2"/>
                <w:sz w:val="28"/>
                <w:szCs w:val="28"/>
              </w:rPr>
              <w:t xml:space="preserve"> </w:t>
            </w:r>
          </w:p>
          <w:p w:rsidR="00983271" w:rsidRDefault="00983271" w:rsidP="00955ED8">
            <w:pPr>
              <w:rPr>
                <w:color w:val="0D0D0D" w:themeColor="text1" w:themeTint="F2"/>
                <w:sz w:val="40"/>
                <w:szCs w:val="28"/>
              </w:rPr>
            </w:pPr>
          </w:p>
          <w:p w:rsidR="00B632CC" w:rsidRDefault="00B632CC" w:rsidP="00955ED8">
            <w:pPr>
              <w:rPr>
                <w:color w:val="0D0D0D" w:themeColor="text1" w:themeTint="F2"/>
                <w:sz w:val="40"/>
                <w:szCs w:val="28"/>
              </w:rPr>
            </w:pPr>
          </w:p>
          <w:p w:rsidR="00B632CC" w:rsidRDefault="00B632CC" w:rsidP="00955ED8">
            <w:pPr>
              <w:rPr>
                <w:color w:val="0D0D0D" w:themeColor="text1" w:themeTint="F2"/>
                <w:sz w:val="40"/>
                <w:szCs w:val="28"/>
              </w:rPr>
            </w:pPr>
          </w:p>
          <w:p w:rsidR="003031EB" w:rsidRPr="00BB77A6" w:rsidRDefault="00BB77A6" w:rsidP="00BB77A6">
            <w:pPr>
              <w:jc w:val="center"/>
              <w:rPr>
                <w:b/>
                <w:color w:val="0D0D0D" w:themeColor="text1" w:themeTint="F2"/>
                <w:sz w:val="28"/>
                <w:szCs w:val="28"/>
              </w:rPr>
            </w:pPr>
            <w:r w:rsidRPr="00BB77A6">
              <w:rPr>
                <w:b/>
                <w:color w:val="0D0D0D" w:themeColor="text1" w:themeTint="F2"/>
                <w:sz w:val="28"/>
                <w:szCs w:val="28"/>
              </w:rPr>
              <w:t>Trịnh Xuân Trường</w:t>
            </w:r>
          </w:p>
          <w:p w:rsidR="003031EB" w:rsidRPr="00D44A5B" w:rsidRDefault="003031EB" w:rsidP="00BB77A6">
            <w:pPr>
              <w:rPr>
                <w:b/>
                <w:color w:val="0D0D0D" w:themeColor="text1" w:themeTint="F2"/>
                <w:sz w:val="28"/>
                <w:szCs w:val="28"/>
              </w:rPr>
            </w:pPr>
          </w:p>
        </w:tc>
      </w:tr>
    </w:tbl>
    <w:p w:rsidR="001C68B8" w:rsidRPr="00D44A5B" w:rsidRDefault="001C68B8" w:rsidP="002F7051">
      <w:pPr>
        <w:spacing w:after="200" w:line="276" w:lineRule="auto"/>
        <w:jc w:val="both"/>
        <w:rPr>
          <w:b/>
          <w:bCs/>
          <w:i/>
          <w:iCs/>
          <w:color w:val="0D0D0D" w:themeColor="text1" w:themeTint="F2"/>
          <w:szCs w:val="28"/>
        </w:rPr>
      </w:pPr>
    </w:p>
    <w:p w:rsidR="00C61ABA" w:rsidRPr="00D44A5B" w:rsidRDefault="00C61ABA" w:rsidP="00B25E39">
      <w:pPr>
        <w:spacing w:after="120"/>
        <w:jc w:val="both"/>
        <w:rPr>
          <w:color w:val="0D0D0D" w:themeColor="text1" w:themeTint="F2"/>
          <w:sz w:val="28"/>
          <w:szCs w:val="28"/>
        </w:rPr>
      </w:pPr>
    </w:p>
    <w:p w:rsidR="003C7B87" w:rsidRPr="00D44A5B" w:rsidRDefault="003C7B87" w:rsidP="00B25E39">
      <w:pPr>
        <w:spacing w:after="120"/>
        <w:jc w:val="both"/>
        <w:rPr>
          <w:color w:val="0D0D0D" w:themeColor="text1" w:themeTint="F2"/>
          <w:sz w:val="28"/>
          <w:szCs w:val="28"/>
        </w:rPr>
      </w:pPr>
    </w:p>
    <w:sectPr w:rsidR="003C7B87" w:rsidRPr="00D44A5B" w:rsidSect="00342EF6">
      <w:headerReference w:type="default" r:id="rId8"/>
      <w:foot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3D" w:rsidRDefault="00F7473D" w:rsidP="00465B89">
      <w:r>
        <w:separator/>
      </w:r>
    </w:p>
  </w:endnote>
  <w:endnote w:type="continuationSeparator" w:id="0">
    <w:p w:rsidR="00F7473D" w:rsidRDefault="00F7473D" w:rsidP="004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50" w:rsidRDefault="00F71950">
    <w:pPr>
      <w:pStyle w:val="Footer"/>
      <w:jc w:val="center"/>
    </w:pPr>
  </w:p>
  <w:p w:rsidR="00465B89" w:rsidRDefault="0046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3D" w:rsidRDefault="00F7473D" w:rsidP="00465B89">
      <w:r>
        <w:separator/>
      </w:r>
    </w:p>
  </w:footnote>
  <w:footnote w:type="continuationSeparator" w:id="0">
    <w:p w:rsidR="00F7473D" w:rsidRDefault="00F7473D" w:rsidP="0046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12448"/>
      <w:docPartObj>
        <w:docPartGallery w:val="Page Numbers (Top of Page)"/>
        <w:docPartUnique/>
      </w:docPartObj>
    </w:sdtPr>
    <w:sdtEndPr>
      <w:rPr>
        <w:noProof/>
      </w:rPr>
    </w:sdtEndPr>
    <w:sdtContent>
      <w:p w:rsidR="00885F74" w:rsidRDefault="00885F74">
        <w:pPr>
          <w:pStyle w:val="Header"/>
          <w:jc w:val="center"/>
        </w:pPr>
        <w:r>
          <w:fldChar w:fldCharType="begin"/>
        </w:r>
        <w:r>
          <w:instrText xml:space="preserve"> PAGE   \* MERGEFORMAT </w:instrText>
        </w:r>
        <w:r>
          <w:fldChar w:fldCharType="separate"/>
        </w:r>
        <w:r w:rsidR="002F27C5">
          <w:rPr>
            <w:noProof/>
          </w:rPr>
          <w:t>5</w:t>
        </w:r>
        <w:r>
          <w:rPr>
            <w:noProof/>
          </w:rPr>
          <w:fldChar w:fldCharType="end"/>
        </w:r>
      </w:p>
    </w:sdtContent>
  </w:sdt>
  <w:p w:rsidR="00885F74" w:rsidRDefault="00885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FD4"/>
    <w:multiLevelType w:val="hybridMultilevel"/>
    <w:tmpl w:val="0CE610F2"/>
    <w:lvl w:ilvl="0" w:tplc="40F21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B2362"/>
    <w:multiLevelType w:val="hybridMultilevel"/>
    <w:tmpl w:val="309C3D9E"/>
    <w:lvl w:ilvl="0" w:tplc="7AB28C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B1036F"/>
    <w:multiLevelType w:val="hybridMultilevel"/>
    <w:tmpl w:val="EEC46DA4"/>
    <w:lvl w:ilvl="0" w:tplc="800009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D07FF"/>
    <w:multiLevelType w:val="hybridMultilevel"/>
    <w:tmpl w:val="DC7E6D0E"/>
    <w:lvl w:ilvl="0" w:tplc="717C1D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42C1C"/>
    <w:multiLevelType w:val="hybridMultilevel"/>
    <w:tmpl w:val="53C87A04"/>
    <w:lvl w:ilvl="0" w:tplc="85C68DEE">
      <w:start w:val="1"/>
      <w:numFmt w:val="upperRoman"/>
      <w:lvlText w:val="%1."/>
      <w:lvlJc w:val="left"/>
      <w:pPr>
        <w:ind w:left="1320" w:hanging="7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2D476E"/>
    <w:multiLevelType w:val="hybridMultilevel"/>
    <w:tmpl w:val="E02444BC"/>
    <w:lvl w:ilvl="0" w:tplc="F0220472">
      <w:start w:val="1"/>
      <w:numFmt w:val="bullet"/>
      <w:suff w:val="space"/>
      <w:lvlText w:val="-"/>
      <w:lvlJc w:val="left"/>
      <w:pPr>
        <w:ind w:left="1440" w:hanging="360"/>
      </w:pPr>
      <w:rPr>
        <w:rFonts w:ascii="Times New Roman" w:eastAsia="Courier New"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43C87"/>
    <w:multiLevelType w:val="hybridMultilevel"/>
    <w:tmpl w:val="440E55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2501A"/>
    <w:multiLevelType w:val="multilevel"/>
    <w:tmpl w:val="7EFE3442"/>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AB19B6"/>
    <w:multiLevelType w:val="hybridMultilevel"/>
    <w:tmpl w:val="A5FE8088"/>
    <w:lvl w:ilvl="0" w:tplc="262CCDD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33D2115"/>
    <w:multiLevelType w:val="hybridMultilevel"/>
    <w:tmpl w:val="6AD00960"/>
    <w:lvl w:ilvl="0" w:tplc="42BED2E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591335"/>
    <w:multiLevelType w:val="hybridMultilevel"/>
    <w:tmpl w:val="9F68F1B4"/>
    <w:lvl w:ilvl="0" w:tplc="13748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E5C96"/>
    <w:multiLevelType w:val="hybridMultilevel"/>
    <w:tmpl w:val="F21CB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40037"/>
    <w:multiLevelType w:val="hybridMultilevel"/>
    <w:tmpl w:val="F3082DD2"/>
    <w:lvl w:ilvl="0" w:tplc="DBD62C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2"/>
  </w:num>
  <w:num w:numId="4">
    <w:abstractNumId w:val="8"/>
  </w:num>
  <w:num w:numId="5">
    <w:abstractNumId w:val="9"/>
  </w:num>
  <w:num w:numId="6">
    <w:abstractNumId w:val="6"/>
  </w:num>
  <w:num w:numId="7">
    <w:abstractNumId w:val="11"/>
  </w:num>
  <w:num w:numId="8">
    <w:abstractNumId w:val="0"/>
  </w:num>
  <w:num w:numId="9">
    <w:abstractNumId w:val="3"/>
  </w:num>
  <w:num w:numId="10">
    <w:abstractNumId w:val="10"/>
  </w:num>
  <w:num w:numId="11">
    <w:abstractNumId w:val="7"/>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AF"/>
    <w:rsid w:val="00002645"/>
    <w:rsid w:val="00003E9B"/>
    <w:rsid w:val="00013C69"/>
    <w:rsid w:val="00016B9F"/>
    <w:rsid w:val="000216FA"/>
    <w:rsid w:val="00021C8C"/>
    <w:rsid w:val="0002441D"/>
    <w:rsid w:val="0002477B"/>
    <w:rsid w:val="00025A72"/>
    <w:rsid w:val="00030787"/>
    <w:rsid w:val="00032D2D"/>
    <w:rsid w:val="0003408D"/>
    <w:rsid w:val="00035425"/>
    <w:rsid w:val="000355A6"/>
    <w:rsid w:val="00040F4E"/>
    <w:rsid w:val="00042836"/>
    <w:rsid w:val="00045F18"/>
    <w:rsid w:val="00051247"/>
    <w:rsid w:val="00054595"/>
    <w:rsid w:val="00054AB8"/>
    <w:rsid w:val="00056C11"/>
    <w:rsid w:val="00057B7A"/>
    <w:rsid w:val="000609C5"/>
    <w:rsid w:val="00064DCD"/>
    <w:rsid w:val="00065701"/>
    <w:rsid w:val="00073A4B"/>
    <w:rsid w:val="00081336"/>
    <w:rsid w:val="00085C9B"/>
    <w:rsid w:val="000A0532"/>
    <w:rsid w:val="000A22A6"/>
    <w:rsid w:val="000A5396"/>
    <w:rsid w:val="000B0E26"/>
    <w:rsid w:val="000B0E56"/>
    <w:rsid w:val="000B15B6"/>
    <w:rsid w:val="000B1FA9"/>
    <w:rsid w:val="000B361A"/>
    <w:rsid w:val="000B450E"/>
    <w:rsid w:val="000B571B"/>
    <w:rsid w:val="000B6BEB"/>
    <w:rsid w:val="000B7D2E"/>
    <w:rsid w:val="000C045E"/>
    <w:rsid w:val="000C338E"/>
    <w:rsid w:val="000C6EDA"/>
    <w:rsid w:val="000C734E"/>
    <w:rsid w:val="000D4545"/>
    <w:rsid w:val="000D57DF"/>
    <w:rsid w:val="000D623F"/>
    <w:rsid w:val="000E0B6F"/>
    <w:rsid w:val="000E3DB4"/>
    <w:rsid w:val="000E4F24"/>
    <w:rsid w:val="000E674E"/>
    <w:rsid w:val="000F69CB"/>
    <w:rsid w:val="000F74A8"/>
    <w:rsid w:val="001064EE"/>
    <w:rsid w:val="00107DEE"/>
    <w:rsid w:val="00111310"/>
    <w:rsid w:val="001137E7"/>
    <w:rsid w:val="00116CB7"/>
    <w:rsid w:val="00117769"/>
    <w:rsid w:val="00117BD0"/>
    <w:rsid w:val="00123874"/>
    <w:rsid w:val="00126607"/>
    <w:rsid w:val="00126B68"/>
    <w:rsid w:val="0013090A"/>
    <w:rsid w:val="001327BB"/>
    <w:rsid w:val="001351FB"/>
    <w:rsid w:val="00135A3B"/>
    <w:rsid w:val="00140668"/>
    <w:rsid w:val="00142B12"/>
    <w:rsid w:val="00143E4C"/>
    <w:rsid w:val="00143F4A"/>
    <w:rsid w:val="00145821"/>
    <w:rsid w:val="00145EAF"/>
    <w:rsid w:val="00146381"/>
    <w:rsid w:val="001475FC"/>
    <w:rsid w:val="0015387F"/>
    <w:rsid w:val="0015392D"/>
    <w:rsid w:val="00166912"/>
    <w:rsid w:val="001675C5"/>
    <w:rsid w:val="0017018B"/>
    <w:rsid w:val="001708C5"/>
    <w:rsid w:val="0017430C"/>
    <w:rsid w:val="0017456F"/>
    <w:rsid w:val="00175FA0"/>
    <w:rsid w:val="001814E5"/>
    <w:rsid w:val="00183BDD"/>
    <w:rsid w:val="00190668"/>
    <w:rsid w:val="00190BD4"/>
    <w:rsid w:val="00191679"/>
    <w:rsid w:val="00193BBA"/>
    <w:rsid w:val="00195A14"/>
    <w:rsid w:val="001A0648"/>
    <w:rsid w:val="001A23A4"/>
    <w:rsid w:val="001A284E"/>
    <w:rsid w:val="001A5815"/>
    <w:rsid w:val="001A79EC"/>
    <w:rsid w:val="001B1F6C"/>
    <w:rsid w:val="001B2465"/>
    <w:rsid w:val="001B527E"/>
    <w:rsid w:val="001C47BB"/>
    <w:rsid w:val="001C68B8"/>
    <w:rsid w:val="001D1D1B"/>
    <w:rsid w:val="001E2755"/>
    <w:rsid w:val="001E345F"/>
    <w:rsid w:val="001E3CFF"/>
    <w:rsid w:val="001E51FC"/>
    <w:rsid w:val="001E692F"/>
    <w:rsid w:val="001E6ED8"/>
    <w:rsid w:val="001F67FE"/>
    <w:rsid w:val="001F76E5"/>
    <w:rsid w:val="002017ED"/>
    <w:rsid w:val="00205821"/>
    <w:rsid w:val="002068AA"/>
    <w:rsid w:val="00207660"/>
    <w:rsid w:val="00207F7D"/>
    <w:rsid w:val="00210D17"/>
    <w:rsid w:val="00213385"/>
    <w:rsid w:val="00215A77"/>
    <w:rsid w:val="002232CF"/>
    <w:rsid w:val="00224DDD"/>
    <w:rsid w:val="00226BAC"/>
    <w:rsid w:val="002277F2"/>
    <w:rsid w:val="002427C9"/>
    <w:rsid w:val="00242E20"/>
    <w:rsid w:val="00247F8A"/>
    <w:rsid w:val="00253EEA"/>
    <w:rsid w:val="0025637D"/>
    <w:rsid w:val="00262952"/>
    <w:rsid w:val="002648C9"/>
    <w:rsid w:val="002660A7"/>
    <w:rsid w:val="00267311"/>
    <w:rsid w:val="00276535"/>
    <w:rsid w:val="0029103D"/>
    <w:rsid w:val="00291114"/>
    <w:rsid w:val="002939AE"/>
    <w:rsid w:val="00294A25"/>
    <w:rsid w:val="002A0070"/>
    <w:rsid w:val="002A5762"/>
    <w:rsid w:val="002B0AE1"/>
    <w:rsid w:val="002B1FA2"/>
    <w:rsid w:val="002B2317"/>
    <w:rsid w:val="002B262C"/>
    <w:rsid w:val="002C51DA"/>
    <w:rsid w:val="002C7B7E"/>
    <w:rsid w:val="002C7DC2"/>
    <w:rsid w:val="002D3EEC"/>
    <w:rsid w:val="002D5116"/>
    <w:rsid w:val="002D63FE"/>
    <w:rsid w:val="002E1A8B"/>
    <w:rsid w:val="002E6221"/>
    <w:rsid w:val="002E71E6"/>
    <w:rsid w:val="002F083F"/>
    <w:rsid w:val="002F0B72"/>
    <w:rsid w:val="002F27C5"/>
    <w:rsid w:val="002F3766"/>
    <w:rsid w:val="002F6A6D"/>
    <w:rsid w:val="002F7051"/>
    <w:rsid w:val="003007E8"/>
    <w:rsid w:val="003031EB"/>
    <w:rsid w:val="00307262"/>
    <w:rsid w:val="00320144"/>
    <w:rsid w:val="003213FD"/>
    <w:rsid w:val="00325EF0"/>
    <w:rsid w:val="003271BA"/>
    <w:rsid w:val="0033218F"/>
    <w:rsid w:val="00332C53"/>
    <w:rsid w:val="00336321"/>
    <w:rsid w:val="00336FE3"/>
    <w:rsid w:val="0034167E"/>
    <w:rsid w:val="00341AF4"/>
    <w:rsid w:val="00341BB9"/>
    <w:rsid w:val="00342491"/>
    <w:rsid w:val="003427F0"/>
    <w:rsid w:val="00342EF6"/>
    <w:rsid w:val="00345264"/>
    <w:rsid w:val="00346AD1"/>
    <w:rsid w:val="00353C48"/>
    <w:rsid w:val="00354F20"/>
    <w:rsid w:val="00356530"/>
    <w:rsid w:val="00356BAB"/>
    <w:rsid w:val="00364E79"/>
    <w:rsid w:val="00365B3D"/>
    <w:rsid w:val="00366612"/>
    <w:rsid w:val="0037095A"/>
    <w:rsid w:val="00371218"/>
    <w:rsid w:val="0037633A"/>
    <w:rsid w:val="00376894"/>
    <w:rsid w:val="00384458"/>
    <w:rsid w:val="00387A59"/>
    <w:rsid w:val="00390D64"/>
    <w:rsid w:val="00392871"/>
    <w:rsid w:val="0039528C"/>
    <w:rsid w:val="00396A85"/>
    <w:rsid w:val="00396B24"/>
    <w:rsid w:val="003A50D6"/>
    <w:rsid w:val="003B3376"/>
    <w:rsid w:val="003B3490"/>
    <w:rsid w:val="003B3F94"/>
    <w:rsid w:val="003B519F"/>
    <w:rsid w:val="003B7761"/>
    <w:rsid w:val="003C18B7"/>
    <w:rsid w:val="003C1E56"/>
    <w:rsid w:val="003C2ED7"/>
    <w:rsid w:val="003C4849"/>
    <w:rsid w:val="003C559F"/>
    <w:rsid w:val="003C59AF"/>
    <w:rsid w:val="003C72D1"/>
    <w:rsid w:val="003C7B87"/>
    <w:rsid w:val="003D1B8F"/>
    <w:rsid w:val="003D481A"/>
    <w:rsid w:val="003D57B1"/>
    <w:rsid w:val="003D6519"/>
    <w:rsid w:val="003E1CC8"/>
    <w:rsid w:val="003E3C60"/>
    <w:rsid w:val="003E51B7"/>
    <w:rsid w:val="003E6764"/>
    <w:rsid w:val="003E72A4"/>
    <w:rsid w:val="003E72D8"/>
    <w:rsid w:val="003F19DE"/>
    <w:rsid w:val="003F4E09"/>
    <w:rsid w:val="003F6A4D"/>
    <w:rsid w:val="004073B2"/>
    <w:rsid w:val="004157C8"/>
    <w:rsid w:val="00416320"/>
    <w:rsid w:val="00417716"/>
    <w:rsid w:val="00420D89"/>
    <w:rsid w:val="00421510"/>
    <w:rsid w:val="00425FF6"/>
    <w:rsid w:val="0042727B"/>
    <w:rsid w:val="004346E7"/>
    <w:rsid w:val="00434CE6"/>
    <w:rsid w:val="00435A87"/>
    <w:rsid w:val="00437A2D"/>
    <w:rsid w:val="00440D3F"/>
    <w:rsid w:val="00441A72"/>
    <w:rsid w:val="00442E30"/>
    <w:rsid w:val="00446D0A"/>
    <w:rsid w:val="0044700B"/>
    <w:rsid w:val="00450D5E"/>
    <w:rsid w:val="004514FA"/>
    <w:rsid w:val="00452345"/>
    <w:rsid w:val="00452915"/>
    <w:rsid w:val="0045573E"/>
    <w:rsid w:val="004574EA"/>
    <w:rsid w:val="00465B89"/>
    <w:rsid w:val="00473BB6"/>
    <w:rsid w:val="00473C71"/>
    <w:rsid w:val="00481BD9"/>
    <w:rsid w:val="00486859"/>
    <w:rsid w:val="00487A30"/>
    <w:rsid w:val="00490562"/>
    <w:rsid w:val="00491257"/>
    <w:rsid w:val="00493418"/>
    <w:rsid w:val="00494A5B"/>
    <w:rsid w:val="004A1302"/>
    <w:rsid w:val="004B3100"/>
    <w:rsid w:val="004B487C"/>
    <w:rsid w:val="004B54D4"/>
    <w:rsid w:val="004B7EDD"/>
    <w:rsid w:val="004C1ABF"/>
    <w:rsid w:val="004C2FCC"/>
    <w:rsid w:val="004C527E"/>
    <w:rsid w:val="004D0D01"/>
    <w:rsid w:val="004D1FEF"/>
    <w:rsid w:val="004D287B"/>
    <w:rsid w:val="004D5334"/>
    <w:rsid w:val="004D5EE4"/>
    <w:rsid w:val="004D7297"/>
    <w:rsid w:val="004E0279"/>
    <w:rsid w:val="004E2150"/>
    <w:rsid w:val="004E6CE8"/>
    <w:rsid w:val="004E6F2A"/>
    <w:rsid w:val="004F08BE"/>
    <w:rsid w:val="004F2E5A"/>
    <w:rsid w:val="004F2F13"/>
    <w:rsid w:val="004F5468"/>
    <w:rsid w:val="005012F4"/>
    <w:rsid w:val="005039A4"/>
    <w:rsid w:val="00506C2F"/>
    <w:rsid w:val="0050741F"/>
    <w:rsid w:val="005078A4"/>
    <w:rsid w:val="005103F5"/>
    <w:rsid w:val="00510D98"/>
    <w:rsid w:val="00511BBC"/>
    <w:rsid w:val="00512DA1"/>
    <w:rsid w:val="00515052"/>
    <w:rsid w:val="00517ACD"/>
    <w:rsid w:val="00520F7C"/>
    <w:rsid w:val="005234F0"/>
    <w:rsid w:val="00523ABA"/>
    <w:rsid w:val="005319BB"/>
    <w:rsid w:val="005335BD"/>
    <w:rsid w:val="00535886"/>
    <w:rsid w:val="00540883"/>
    <w:rsid w:val="00543E75"/>
    <w:rsid w:val="00544344"/>
    <w:rsid w:val="00546810"/>
    <w:rsid w:val="005517BA"/>
    <w:rsid w:val="00553350"/>
    <w:rsid w:val="00554083"/>
    <w:rsid w:val="00560DA5"/>
    <w:rsid w:val="00561C25"/>
    <w:rsid w:val="00565297"/>
    <w:rsid w:val="00571A96"/>
    <w:rsid w:val="005729F8"/>
    <w:rsid w:val="00574CE8"/>
    <w:rsid w:val="005750BA"/>
    <w:rsid w:val="00577310"/>
    <w:rsid w:val="005800E0"/>
    <w:rsid w:val="00590D27"/>
    <w:rsid w:val="00591EE8"/>
    <w:rsid w:val="00591FFD"/>
    <w:rsid w:val="00592235"/>
    <w:rsid w:val="00593A73"/>
    <w:rsid w:val="00596CED"/>
    <w:rsid w:val="005B0C3E"/>
    <w:rsid w:val="005B1577"/>
    <w:rsid w:val="005B361D"/>
    <w:rsid w:val="005B36A1"/>
    <w:rsid w:val="005B76F5"/>
    <w:rsid w:val="005B78D8"/>
    <w:rsid w:val="005C08FF"/>
    <w:rsid w:val="005C0AFB"/>
    <w:rsid w:val="005C2C3F"/>
    <w:rsid w:val="005C3D7E"/>
    <w:rsid w:val="005C53A0"/>
    <w:rsid w:val="005D1CCB"/>
    <w:rsid w:val="005D66B9"/>
    <w:rsid w:val="005E1CFE"/>
    <w:rsid w:val="005E336C"/>
    <w:rsid w:val="005E4C95"/>
    <w:rsid w:val="005E6ACB"/>
    <w:rsid w:val="005F1BE0"/>
    <w:rsid w:val="005F3851"/>
    <w:rsid w:val="005F3B83"/>
    <w:rsid w:val="005F5AFC"/>
    <w:rsid w:val="0060268D"/>
    <w:rsid w:val="006048A7"/>
    <w:rsid w:val="00605BAB"/>
    <w:rsid w:val="00607186"/>
    <w:rsid w:val="00614827"/>
    <w:rsid w:val="00614AAC"/>
    <w:rsid w:val="00616343"/>
    <w:rsid w:val="00621A27"/>
    <w:rsid w:val="006265C7"/>
    <w:rsid w:val="00626B14"/>
    <w:rsid w:val="00634180"/>
    <w:rsid w:val="0063427C"/>
    <w:rsid w:val="006353F1"/>
    <w:rsid w:val="00640869"/>
    <w:rsid w:val="00644D09"/>
    <w:rsid w:val="006525CE"/>
    <w:rsid w:val="00657815"/>
    <w:rsid w:val="00665081"/>
    <w:rsid w:val="00666295"/>
    <w:rsid w:val="00671AED"/>
    <w:rsid w:val="00671EBB"/>
    <w:rsid w:val="00674388"/>
    <w:rsid w:val="00683C3F"/>
    <w:rsid w:val="0068712A"/>
    <w:rsid w:val="00687ADA"/>
    <w:rsid w:val="00687BB8"/>
    <w:rsid w:val="00690C92"/>
    <w:rsid w:val="00690E7F"/>
    <w:rsid w:val="00691328"/>
    <w:rsid w:val="00694C1F"/>
    <w:rsid w:val="006A2D2B"/>
    <w:rsid w:val="006A4A3B"/>
    <w:rsid w:val="006A5FFA"/>
    <w:rsid w:val="006A63BB"/>
    <w:rsid w:val="006A72DC"/>
    <w:rsid w:val="006C022F"/>
    <w:rsid w:val="006C0703"/>
    <w:rsid w:val="006C13C0"/>
    <w:rsid w:val="006C19EA"/>
    <w:rsid w:val="006C24E8"/>
    <w:rsid w:val="006C3AB1"/>
    <w:rsid w:val="006C5783"/>
    <w:rsid w:val="006D2712"/>
    <w:rsid w:val="006D33B3"/>
    <w:rsid w:val="006F0A8B"/>
    <w:rsid w:val="006F11BB"/>
    <w:rsid w:val="006F4D59"/>
    <w:rsid w:val="00701F76"/>
    <w:rsid w:val="00706B1D"/>
    <w:rsid w:val="00714E48"/>
    <w:rsid w:val="00726947"/>
    <w:rsid w:val="0073138A"/>
    <w:rsid w:val="00734760"/>
    <w:rsid w:val="00734D78"/>
    <w:rsid w:val="007408A7"/>
    <w:rsid w:val="00741821"/>
    <w:rsid w:val="00746423"/>
    <w:rsid w:val="0074684A"/>
    <w:rsid w:val="00750082"/>
    <w:rsid w:val="00751AA2"/>
    <w:rsid w:val="00752245"/>
    <w:rsid w:val="007545A6"/>
    <w:rsid w:val="007602A9"/>
    <w:rsid w:val="007640E5"/>
    <w:rsid w:val="007703B4"/>
    <w:rsid w:val="00771895"/>
    <w:rsid w:val="007759D6"/>
    <w:rsid w:val="007777F7"/>
    <w:rsid w:val="00781BEC"/>
    <w:rsid w:val="0078554B"/>
    <w:rsid w:val="007855FD"/>
    <w:rsid w:val="0078579C"/>
    <w:rsid w:val="00785BC2"/>
    <w:rsid w:val="007861E7"/>
    <w:rsid w:val="007878A1"/>
    <w:rsid w:val="00794CE9"/>
    <w:rsid w:val="007A089B"/>
    <w:rsid w:val="007A1B38"/>
    <w:rsid w:val="007A37D6"/>
    <w:rsid w:val="007A5905"/>
    <w:rsid w:val="007B0073"/>
    <w:rsid w:val="007B2107"/>
    <w:rsid w:val="007B385A"/>
    <w:rsid w:val="007C2D6D"/>
    <w:rsid w:val="007D1851"/>
    <w:rsid w:val="007D542A"/>
    <w:rsid w:val="007E18A2"/>
    <w:rsid w:val="007E1BB0"/>
    <w:rsid w:val="007E1FB7"/>
    <w:rsid w:val="007E2BFE"/>
    <w:rsid w:val="007E32BE"/>
    <w:rsid w:val="007E5D77"/>
    <w:rsid w:val="007E69A6"/>
    <w:rsid w:val="007F55BA"/>
    <w:rsid w:val="007F55FB"/>
    <w:rsid w:val="00801FBE"/>
    <w:rsid w:val="0080624F"/>
    <w:rsid w:val="00806FEB"/>
    <w:rsid w:val="00810107"/>
    <w:rsid w:val="00810824"/>
    <w:rsid w:val="008110C3"/>
    <w:rsid w:val="008111C9"/>
    <w:rsid w:val="00815258"/>
    <w:rsid w:val="00815D64"/>
    <w:rsid w:val="00817C77"/>
    <w:rsid w:val="00821B67"/>
    <w:rsid w:val="00822A19"/>
    <w:rsid w:val="0082602A"/>
    <w:rsid w:val="00830FA9"/>
    <w:rsid w:val="0083169F"/>
    <w:rsid w:val="0083211C"/>
    <w:rsid w:val="00832D02"/>
    <w:rsid w:val="008409AD"/>
    <w:rsid w:val="00841846"/>
    <w:rsid w:val="00841982"/>
    <w:rsid w:val="008459C7"/>
    <w:rsid w:val="00853489"/>
    <w:rsid w:val="00861DF5"/>
    <w:rsid w:val="008641EC"/>
    <w:rsid w:val="008646F2"/>
    <w:rsid w:val="00864A45"/>
    <w:rsid w:val="00865D38"/>
    <w:rsid w:val="008676E1"/>
    <w:rsid w:val="00872318"/>
    <w:rsid w:val="008733E6"/>
    <w:rsid w:val="00873A2E"/>
    <w:rsid w:val="008748C6"/>
    <w:rsid w:val="0088320D"/>
    <w:rsid w:val="008832FD"/>
    <w:rsid w:val="00885F74"/>
    <w:rsid w:val="008930EC"/>
    <w:rsid w:val="00894474"/>
    <w:rsid w:val="00897B05"/>
    <w:rsid w:val="00897DA6"/>
    <w:rsid w:val="008A7C61"/>
    <w:rsid w:val="008B1CCA"/>
    <w:rsid w:val="008B5230"/>
    <w:rsid w:val="008B69AF"/>
    <w:rsid w:val="008C041B"/>
    <w:rsid w:val="008C05C3"/>
    <w:rsid w:val="008C16B7"/>
    <w:rsid w:val="008C2BFA"/>
    <w:rsid w:val="008C446D"/>
    <w:rsid w:val="008D1FEE"/>
    <w:rsid w:val="008D5754"/>
    <w:rsid w:val="008E0914"/>
    <w:rsid w:val="008E3077"/>
    <w:rsid w:val="008E3D09"/>
    <w:rsid w:val="008E73FB"/>
    <w:rsid w:val="008F20A8"/>
    <w:rsid w:val="008F24DA"/>
    <w:rsid w:val="008F4CD2"/>
    <w:rsid w:val="008F5D95"/>
    <w:rsid w:val="008F60F7"/>
    <w:rsid w:val="008F66EC"/>
    <w:rsid w:val="00901D82"/>
    <w:rsid w:val="00902823"/>
    <w:rsid w:val="009033ED"/>
    <w:rsid w:val="00910E73"/>
    <w:rsid w:val="0091474B"/>
    <w:rsid w:val="0091490D"/>
    <w:rsid w:val="0092059B"/>
    <w:rsid w:val="00921993"/>
    <w:rsid w:val="00927504"/>
    <w:rsid w:val="00931703"/>
    <w:rsid w:val="009318BA"/>
    <w:rsid w:val="00933FF9"/>
    <w:rsid w:val="00934601"/>
    <w:rsid w:val="009421A0"/>
    <w:rsid w:val="0094487A"/>
    <w:rsid w:val="009466D8"/>
    <w:rsid w:val="00952377"/>
    <w:rsid w:val="009558FB"/>
    <w:rsid w:val="00964806"/>
    <w:rsid w:val="0097170B"/>
    <w:rsid w:val="009718CE"/>
    <w:rsid w:val="00972464"/>
    <w:rsid w:val="00983271"/>
    <w:rsid w:val="009848F7"/>
    <w:rsid w:val="00986E47"/>
    <w:rsid w:val="009934BB"/>
    <w:rsid w:val="009972E0"/>
    <w:rsid w:val="009A33F0"/>
    <w:rsid w:val="009A63CD"/>
    <w:rsid w:val="009A754B"/>
    <w:rsid w:val="009B0AAB"/>
    <w:rsid w:val="009B7366"/>
    <w:rsid w:val="009C1542"/>
    <w:rsid w:val="009D1DB2"/>
    <w:rsid w:val="009D344E"/>
    <w:rsid w:val="009D3639"/>
    <w:rsid w:val="009D4092"/>
    <w:rsid w:val="009E2C62"/>
    <w:rsid w:val="009E4FA5"/>
    <w:rsid w:val="009E5760"/>
    <w:rsid w:val="009F576D"/>
    <w:rsid w:val="00A04CA3"/>
    <w:rsid w:val="00A05B19"/>
    <w:rsid w:val="00A06239"/>
    <w:rsid w:val="00A06302"/>
    <w:rsid w:val="00A10167"/>
    <w:rsid w:val="00A1085D"/>
    <w:rsid w:val="00A10865"/>
    <w:rsid w:val="00A13718"/>
    <w:rsid w:val="00A137FD"/>
    <w:rsid w:val="00A17A74"/>
    <w:rsid w:val="00A20277"/>
    <w:rsid w:val="00A26ABC"/>
    <w:rsid w:val="00A313DD"/>
    <w:rsid w:val="00A3379B"/>
    <w:rsid w:val="00A474F2"/>
    <w:rsid w:val="00A539BE"/>
    <w:rsid w:val="00A559E5"/>
    <w:rsid w:val="00A7666C"/>
    <w:rsid w:val="00A80701"/>
    <w:rsid w:val="00A808F6"/>
    <w:rsid w:val="00A81949"/>
    <w:rsid w:val="00A819C7"/>
    <w:rsid w:val="00A81DD4"/>
    <w:rsid w:val="00A84FC9"/>
    <w:rsid w:val="00A905F4"/>
    <w:rsid w:val="00A90C9D"/>
    <w:rsid w:val="00A918AC"/>
    <w:rsid w:val="00A921C9"/>
    <w:rsid w:val="00A922C6"/>
    <w:rsid w:val="00A9243B"/>
    <w:rsid w:val="00A946B9"/>
    <w:rsid w:val="00AA14D7"/>
    <w:rsid w:val="00AB46F8"/>
    <w:rsid w:val="00AC0BE3"/>
    <w:rsid w:val="00AC4C99"/>
    <w:rsid w:val="00AD7FE2"/>
    <w:rsid w:val="00AE0B4A"/>
    <w:rsid w:val="00AE2CFD"/>
    <w:rsid w:val="00AF4ADA"/>
    <w:rsid w:val="00AF66DD"/>
    <w:rsid w:val="00B00F90"/>
    <w:rsid w:val="00B02E01"/>
    <w:rsid w:val="00B03871"/>
    <w:rsid w:val="00B0402C"/>
    <w:rsid w:val="00B044D4"/>
    <w:rsid w:val="00B049EF"/>
    <w:rsid w:val="00B11351"/>
    <w:rsid w:val="00B12548"/>
    <w:rsid w:val="00B1404E"/>
    <w:rsid w:val="00B20723"/>
    <w:rsid w:val="00B20A9E"/>
    <w:rsid w:val="00B22A57"/>
    <w:rsid w:val="00B25E39"/>
    <w:rsid w:val="00B300D0"/>
    <w:rsid w:val="00B305C5"/>
    <w:rsid w:val="00B30BA4"/>
    <w:rsid w:val="00B3171F"/>
    <w:rsid w:val="00B3197A"/>
    <w:rsid w:val="00B31A3F"/>
    <w:rsid w:val="00B33BC1"/>
    <w:rsid w:val="00B364EB"/>
    <w:rsid w:val="00B36DBB"/>
    <w:rsid w:val="00B436A2"/>
    <w:rsid w:val="00B44287"/>
    <w:rsid w:val="00B45400"/>
    <w:rsid w:val="00B47F8C"/>
    <w:rsid w:val="00B53E24"/>
    <w:rsid w:val="00B60BC9"/>
    <w:rsid w:val="00B61D7B"/>
    <w:rsid w:val="00B632CC"/>
    <w:rsid w:val="00B643F7"/>
    <w:rsid w:val="00B669BC"/>
    <w:rsid w:val="00B71627"/>
    <w:rsid w:val="00B71ED9"/>
    <w:rsid w:val="00B81B23"/>
    <w:rsid w:val="00B81DE2"/>
    <w:rsid w:val="00B90B25"/>
    <w:rsid w:val="00B91229"/>
    <w:rsid w:val="00B93A8C"/>
    <w:rsid w:val="00B967EC"/>
    <w:rsid w:val="00BA255D"/>
    <w:rsid w:val="00BA4B70"/>
    <w:rsid w:val="00BA54F6"/>
    <w:rsid w:val="00BB0D00"/>
    <w:rsid w:val="00BB2AAA"/>
    <w:rsid w:val="00BB3375"/>
    <w:rsid w:val="00BB77A6"/>
    <w:rsid w:val="00BC434C"/>
    <w:rsid w:val="00BD3B8F"/>
    <w:rsid w:val="00BD3C46"/>
    <w:rsid w:val="00BD49F1"/>
    <w:rsid w:val="00BD71AC"/>
    <w:rsid w:val="00BD75C1"/>
    <w:rsid w:val="00BE2E31"/>
    <w:rsid w:val="00BE5646"/>
    <w:rsid w:val="00BE6930"/>
    <w:rsid w:val="00BF1005"/>
    <w:rsid w:val="00BF5F27"/>
    <w:rsid w:val="00BF600D"/>
    <w:rsid w:val="00BF71A2"/>
    <w:rsid w:val="00BF79D8"/>
    <w:rsid w:val="00BF7F22"/>
    <w:rsid w:val="00C00527"/>
    <w:rsid w:val="00C01387"/>
    <w:rsid w:val="00C02DA5"/>
    <w:rsid w:val="00C034EA"/>
    <w:rsid w:val="00C048C3"/>
    <w:rsid w:val="00C06F3F"/>
    <w:rsid w:val="00C107AB"/>
    <w:rsid w:val="00C1186F"/>
    <w:rsid w:val="00C137B5"/>
    <w:rsid w:val="00C15F3C"/>
    <w:rsid w:val="00C17034"/>
    <w:rsid w:val="00C204E4"/>
    <w:rsid w:val="00C21820"/>
    <w:rsid w:val="00C22D4D"/>
    <w:rsid w:val="00C24933"/>
    <w:rsid w:val="00C33739"/>
    <w:rsid w:val="00C33FE7"/>
    <w:rsid w:val="00C3525F"/>
    <w:rsid w:val="00C35D2F"/>
    <w:rsid w:val="00C40899"/>
    <w:rsid w:val="00C4097E"/>
    <w:rsid w:val="00C41440"/>
    <w:rsid w:val="00C43F72"/>
    <w:rsid w:val="00C44B3C"/>
    <w:rsid w:val="00C44F4B"/>
    <w:rsid w:val="00C45C20"/>
    <w:rsid w:val="00C4731B"/>
    <w:rsid w:val="00C51A2C"/>
    <w:rsid w:val="00C5365A"/>
    <w:rsid w:val="00C55321"/>
    <w:rsid w:val="00C56F0E"/>
    <w:rsid w:val="00C61ABA"/>
    <w:rsid w:val="00C63922"/>
    <w:rsid w:val="00C71EE2"/>
    <w:rsid w:val="00C7303E"/>
    <w:rsid w:val="00C806EF"/>
    <w:rsid w:val="00C8112D"/>
    <w:rsid w:val="00C81F04"/>
    <w:rsid w:val="00C8784D"/>
    <w:rsid w:val="00C91858"/>
    <w:rsid w:val="00C94F39"/>
    <w:rsid w:val="00C950AC"/>
    <w:rsid w:val="00C97218"/>
    <w:rsid w:val="00CA3398"/>
    <w:rsid w:val="00CA6315"/>
    <w:rsid w:val="00CB2C0D"/>
    <w:rsid w:val="00CB2F58"/>
    <w:rsid w:val="00CB3346"/>
    <w:rsid w:val="00CB4F95"/>
    <w:rsid w:val="00CC0A25"/>
    <w:rsid w:val="00CC131F"/>
    <w:rsid w:val="00CC38CC"/>
    <w:rsid w:val="00CC7D82"/>
    <w:rsid w:val="00CD64FF"/>
    <w:rsid w:val="00CD7D45"/>
    <w:rsid w:val="00CE1313"/>
    <w:rsid w:val="00CE4312"/>
    <w:rsid w:val="00CE7A1E"/>
    <w:rsid w:val="00CF61AB"/>
    <w:rsid w:val="00CF76FF"/>
    <w:rsid w:val="00D01B9E"/>
    <w:rsid w:val="00D05031"/>
    <w:rsid w:val="00D078C0"/>
    <w:rsid w:val="00D07BAA"/>
    <w:rsid w:val="00D12D3E"/>
    <w:rsid w:val="00D1317E"/>
    <w:rsid w:val="00D166CF"/>
    <w:rsid w:val="00D17D42"/>
    <w:rsid w:val="00D21AE6"/>
    <w:rsid w:val="00D25260"/>
    <w:rsid w:val="00D27946"/>
    <w:rsid w:val="00D279C8"/>
    <w:rsid w:val="00D3782E"/>
    <w:rsid w:val="00D4159F"/>
    <w:rsid w:val="00D44A5B"/>
    <w:rsid w:val="00D44D59"/>
    <w:rsid w:val="00D53444"/>
    <w:rsid w:val="00D545AA"/>
    <w:rsid w:val="00D62197"/>
    <w:rsid w:val="00D63436"/>
    <w:rsid w:val="00D634E5"/>
    <w:rsid w:val="00D63918"/>
    <w:rsid w:val="00D64599"/>
    <w:rsid w:val="00D65709"/>
    <w:rsid w:val="00D67AFF"/>
    <w:rsid w:val="00D75CE1"/>
    <w:rsid w:val="00D75FEA"/>
    <w:rsid w:val="00D76AC6"/>
    <w:rsid w:val="00D773A7"/>
    <w:rsid w:val="00D773E7"/>
    <w:rsid w:val="00D8008F"/>
    <w:rsid w:val="00D85C85"/>
    <w:rsid w:val="00D90607"/>
    <w:rsid w:val="00D90869"/>
    <w:rsid w:val="00D951E6"/>
    <w:rsid w:val="00D96E6C"/>
    <w:rsid w:val="00DA0E30"/>
    <w:rsid w:val="00DA41DE"/>
    <w:rsid w:val="00DA50BE"/>
    <w:rsid w:val="00DB0831"/>
    <w:rsid w:val="00DB1357"/>
    <w:rsid w:val="00DB4DA5"/>
    <w:rsid w:val="00DB52BB"/>
    <w:rsid w:val="00DB7A2E"/>
    <w:rsid w:val="00DC01FE"/>
    <w:rsid w:val="00DD02C3"/>
    <w:rsid w:val="00DD0DE7"/>
    <w:rsid w:val="00DD3CEB"/>
    <w:rsid w:val="00DE0FD7"/>
    <w:rsid w:val="00DE4C2D"/>
    <w:rsid w:val="00DE5B99"/>
    <w:rsid w:val="00E005D7"/>
    <w:rsid w:val="00E039F0"/>
    <w:rsid w:val="00E05584"/>
    <w:rsid w:val="00E07300"/>
    <w:rsid w:val="00E1058B"/>
    <w:rsid w:val="00E16E4D"/>
    <w:rsid w:val="00E16EF0"/>
    <w:rsid w:val="00E228AF"/>
    <w:rsid w:val="00E2481A"/>
    <w:rsid w:val="00E3465A"/>
    <w:rsid w:val="00E35ED4"/>
    <w:rsid w:val="00E435BD"/>
    <w:rsid w:val="00E46AF4"/>
    <w:rsid w:val="00E47B2A"/>
    <w:rsid w:val="00E52550"/>
    <w:rsid w:val="00E52A4D"/>
    <w:rsid w:val="00E60317"/>
    <w:rsid w:val="00E6431D"/>
    <w:rsid w:val="00E66BDF"/>
    <w:rsid w:val="00E71039"/>
    <w:rsid w:val="00E77992"/>
    <w:rsid w:val="00E87F08"/>
    <w:rsid w:val="00E91D36"/>
    <w:rsid w:val="00E93C0F"/>
    <w:rsid w:val="00E94582"/>
    <w:rsid w:val="00E94717"/>
    <w:rsid w:val="00E9513C"/>
    <w:rsid w:val="00EB0DF9"/>
    <w:rsid w:val="00EB38E4"/>
    <w:rsid w:val="00EB5EAD"/>
    <w:rsid w:val="00EB68C7"/>
    <w:rsid w:val="00EC2C77"/>
    <w:rsid w:val="00EC2D51"/>
    <w:rsid w:val="00EC7483"/>
    <w:rsid w:val="00ED156D"/>
    <w:rsid w:val="00ED32C5"/>
    <w:rsid w:val="00ED53B9"/>
    <w:rsid w:val="00ED5BD6"/>
    <w:rsid w:val="00ED6346"/>
    <w:rsid w:val="00EE66CA"/>
    <w:rsid w:val="00EF1852"/>
    <w:rsid w:val="00EF4EB3"/>
    <w:rsid w:val="00EF7EEC"/>
    <w:rsid w:val="00F01E13"/>
    <w:rsid w:val="00F029FC"/>
    <w:rsid w:val="00F0366A"/>
    <w:rsid w:val="00F043E5"/>
    <w:rsid w:val="00F24210"/>
    <w:rsid w:val="00F24835"/>
    <w:rsid w:val="00F261D4"/>
    <w:rsid w:val="00F30961"/>
    <w:rsid w:val="00F3586A"/>
    <w:rsid w:val="00F36853"/>
    <w:rsid w:val="00F36A0E"/>
    <w:rsid w:val="00F46F51"/>
    <w:rsid w:val="00F51A49"/>
    <w:rsid w:val="00F525C3"/>
    <w:rsid w:val="00F52FE7"/>
    <w:rsid w:val="00F56A22"/>
    <w:rsid w:val="00F56DF9"/>
    <w:rsid w:val="00F578A4"/>
    <w:rsid w:val="00F66E11"/>
    <w:rsid w:val="00F6799F"/>
    <w:rsid w:val="00F70972"/>
    <w:rsid w:val="00F71950"/>
    <w:rsid w:val="00F7473D"/>
    <w:rsid w:val="00F75BFD"/>
    <w:rsid w:val="00F75FA2"/>
    <w:rsid w:val="00F81190"/>
    <w:rsid w:val="00F827A9"/>
    <w:rsid w:val="00F84819"/>
    <w:rsid w:val="00F92E64"/>
    <w:rsid w:val="00F95789"/>
    <w:rsid w:val="00FA15D3"/>
    <w:rsid w:val="00FA38D8"/>
    <w:rsid w:val="00FA3FED"/>
    <w:rsid w:val="00FA6204"/>
    <w:rsid w:val="00FA66E3"/>
    <w:rsid w:val="00FB11CA"/>
    <w:rsid w:val="00FB1BDE"/>
    <w:rsid w:val="00FB2494"/>
    <w:rsid w:val="00FB71C1"/>
    <w:rsid w:val="00FC0109"/>
    <w:rsid w:val="00FC1092"/>
    <w:rsid w:val="00FC6240"/>
    <w:rsid w:val="00FC6AE6"/>
    <w:rsid w:val="00FC722A"/>
    <w:rsid w:val="00FD45A7"/>
    <w:rsid w:val="00FD5668"/>
    <w:rsid w:val="00FD6864"/>
    <w:rsid w:val="00FE1FF2"/>
    <w:rsid w:val="00FF363B"/>
    <w:rsid w:val="00FF531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0F68B-7630-483E-B7D1-F6FBAE3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87"/>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30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3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30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B69AF"/>
    <w:pPr>
      <w:spacing w:after="160" w:line="240" w:lineRule="exact"/>
    </w:pPr>
    <w:rPr>
      <w:rFonts w:ascii="Arial" w:hAnsi="Arial"/>
      <w:sz w:val="22"/>
      <w:szCs w:val="22"/>
    </w:rPr>
  </w:style>
  <w:style w:type="character" w:customStyle="1" w:styleId="apple-converted-space">
    <w:name w:val="apple-converted-space"/>
    <w:basedOn w:val="DefaultParagraphFont"/>
    <w:rsid w:val="008B69AF"/>
  </w:style>
  <w:style w:type="character" w:customStyle="1" w:styleId="demuc5">
    <w:name w:val="demuc5"/>
    <w:basedOn w:val="DefaultParagraphFont"/>
    <w:rsid w:val="009D3639"/>
  </w:style>
  <w:style w:type="paragraph" w:styleId="ListParagraph">
    <w:name w:val="List Paragraph"/>
    <w:basedOn w:val="Normal"/>
    <w:link w:val="ListParagraphChar"/>
    <w:uiPriority w:val="99"/>
    <w:qFormat/>
    <w:rsid w:val="00591EE8"/>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qFormat/>
    <w:rsid w:val="008E73FB"/>
    <w:pPr>
      <w:spacing w:before="100" w:beforeAutospacing="1" w:after="100" w:afterAutospacing="1"/>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8E73FB"/>
    <w:rPr>
      <w:rFonts w:eastAsia="Times New Roman" w:cs="Times New Roman"/>
      <w:szCs w:val="24"/>
    </w:rPr>
  </w:style>
  <w:style w:type="character" w:customStyle="1" w:styleId="Heading2Char">
    <w:name w:val="Heading 2 Char"/>
    <w:basedOn w:val="DefaultParagraphFont"/>
    <w:link w:val="Heading2"/>
    <w:uiPriority w:val="9"/>
    <w:rsid w:val="008E73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450E"/>
    <w:rPr>
      <w:sz w:val="16"/>
      <w:szCs w:val="16"/>
    </w:rPr>
  </w:style>
  <w:style w:type="paragraph" w:styleId="CommentText">
    <w:name w:val="annotation text"/>
    <w:basedOn w:val="Normal"/>
    <w:link w:val="CommentTextChar"/>
    <w:uiPriority w:val="99"/>
    <w:semiHidden/>
    <w:unhideWhenUsed/>
    <w:rsid w:val="000B450E"/>
    <w:rPr>
      <w:sz w:val="20"/>
      <w:szCs w:val="20"/>
    </w:rPr>
  </w:style>
  <w:style w:type="character" w:customStyle="1" w:styleId="CommentTextChar">
    <w:name w:val="Comment Text Char"/>
    <w:basedOn w:val="DefaultParagraphFont"/>
    <w:link w:val="CommentText"/>
    <w:uiPriority w:val="99"/>
    <w:semiHidden/>
    <w:rsid w:val="000B4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0E"/>
    <w:rPr>
      <w:b/>
      <w:bCs/>
    </w:rPr>
  </w:style>
  <w:style w:type="character" w:customStyle="1" w:styleId="CommentSubjectChar">
    <w:name w:val="Comment Subject Char"/>
    <w:basedOn w:val="CommentTextChar"/>
    <w:link w:val="CommentSubject"/>
    <w:uiPriority w:val="99"/>
    <w:semiHidden/>
    <w:rsid w:val="000B450E"/>
    <w:rPr>
      <w:rFonts w:eastAsia="Times New Roman" w:cs="Times New Roman"/>
      <w:b/>
      <w:bCs/>
      <w:sz w:val="20"/>
      <w:szCs w:val="20"/>
    </w:rPr>
  </w:style>
  <w:style w:type="paragraph" w:styleId="BalloonText">
    <w:name w:val="Balloon Text"/>
    <w:basedOn w:val="Normal"/>
    <w:link w:val="BalloonTextChar"/>
    <w:uiPriority w:val="99"/>
    <w:semiHidden/>
    <w:unhideWhenUsed/>
    <w:rsid w:val="000B450E"/>
    <w:rPr>
      <w:rFonts w:ascii="Tahoma" w:hAnsi="Tahoma" w:cs="Tahoma"/>
      <w:sz w:val="16"/>
      <w:szCs w:val="16"/>
    </w:rPr>
  </w:style>
  <w:style w:type="character" w:customStyle="1" w:styleId="BalloonTextChar">
    <w:name w:val="Balloon Text Char"/>
    <w:basedOn w:val="DefaultParagraphFont"/>
    <w:link w:val="BalloonText"/>
    <w:uiPriority w:val="99"/>
    <w:semiHidden/>
    <w:rsid w:val="000B450E"/>
    <w:rPr>
      <w:rFonts w:ascii="Tahoma" w:eastAsia="Times New Roman" w:hAnsi="Tahoma" w:cs="Tahoma"/>
      <w:sz w:val="16"/>
      <w:szCs w:val="16"/>
    </w:rPr>
  </w:style>
  <w:style w:type="character" w:customStyle="1" w:styleId="normalchar">
    <w:name w:val="normal__char"/>
    <w:rsid w:val="007777F7"/>
  </w:style>
  <w:style w:type="paragraph" w:styleId="Header">
    <w:name w:val="header"/>
    <w:basedOn w:val="Normal"/>
    <w:link w:val="HeaderChar"/>
    <w:uiPriority w:val="99"/>
    <w:unhideWhenUsed/>
    <w:rsid w:val="00465B89"/>
    <w:pPr>
      <w:tabs>
        <w:tab w:val="center" w:pos="4680"/>
        <w:tab w:val="right" w:pos="9360"/>
      </w:tabs>
    </w:pPr>
  </w:style>
  <w:style w:type="character" w:customStyle="1" w:styleId="HeaderChar">
    <w:name w:val="Header Char"/>
    <w:basedOn w:val="DefaultParagraphFont"/>
    <w:link w:val="Header"/>
    <w:uiPriority w:val="99"/>
    <w:rsid w:val="00465B89"/>
    <w:rPr>
      <w:rFonts w:eastAsia="Times New Roman" w:cs="Times New Roman"/>
      <w:szCs w:val="24"/>
    </w:rPr>
  </w:style>
  <w:style w:type="paragraph" w:styleId="Footer">
    <w:name w:val="footer"/>
    <w:basedOn w:val="Normal"/>
    <w:link w:val="FooterChar"/>
    <w:uiPriority w:val="99"/>
    <w:unhideWhenUsed/>
    <w:rsid w:val="00465B89"/>
    <w:pPr>
      <w:tabs>
        <w:tab w:val="center" w:pos="4680"/>
        <w:tab w:val="right" w:pos="9360"/>
      </w:tabs>
    </w:pPr>
  </w:style>
  <w:style w:type="character" w:customStyle="1" w:styleId="FooterChar">
    <w:name w:val="Footer Char"/>
    <w:basedOn w:val="DefaultParagraphFont"/>
    <w:link w:val="Footer"/>
    <w:uiPriority w:val="99"/>
    <w:rsid w:val="00465B89"/>
    <w:rPr>
      <w:rFonts w:eastAsia="Times New Roman" w:cs="Times New Roman"/>
      <w:szCs w:val="24"/>
    </w:rPr>
  </w:style>
  <w:style w:type="character" w:customStyle="1" w:styleId="Heading4Char">
    <w:name w:val="Heading 4 Char"/>
    <w:basedOn w:val="DefaultParagraphFont"/>
    <w:link w:val="Heading4"/>
    <w:uiPriority w:val="9"/>
    <w:rsid w:val="0013090A"/>
    <w:rPr>
      <w:rFonts w:asciiTheme="majorHAnsi" w:eastAsiaTheme="majorEastAsia" w:hAnsiTheme="majorHAnsi" w:cstheme="majorBidi"/>
      <w:b/>
      <w:bCs/>
      <w:i/>
      <w:iCs/>
      <w:color w:val="4F81BD" w:themeColor="accent1"/>
      <w:szCs w:val="24"/>
    </w:rPr>
  </w:style>
  <w:style w:type="character" w:customStyle="1" w:styleId="Heading1Char">
    <w:name w:val="Heading 1 Char"/>
    <w:basedOn w:val="DefaultParagraphFont"/>
    <w:link w:val="Heading1"/>
    <w:uiPriority w:val="9"/>
    <w:rsid w:val="001309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3090A"/>
    <w:rPr>
      <w:color w:val="0000FF"/>
      <w:u w:val="single"/>
    </w:rPr>
  </w:style>
  <w:style w:type="character" w:customStyle="1" w:styleId="hot-latest">
    <w:name w:val="hot-latest"/>
    <w:basedOn w:val="DefaultParagraphFont"/>
    <w:rsid w:val="0013090A"/>
  </w:style>
  <w:style w:type="paragraph" w:customStyle="1" w:styleId="body-image">
    <w:name w:val="body-image"/>
    <w:basedOn w:val="Normal"/>
    <w:rsid w:val="0013090A"/>
    <w:pPr>
      <w:spacing w:before="100" w:beforeAutospacing="1" w:after="100" w:afterAutospacing="1"/>
    </w:pPr>
  </w:style>
  <w:style w:type="paragraph" w:customStyle="1" w:styleId="body-text">
    <w:name w:val="body-text"/>
    <w:basedOn w:val="Normal"/>
    <w:rsid w:val="0013090A"/>
    <w:pPr>
      <w:spacing w:before="100" w:beforeAutospacing="1" w:after="100" w:afterAutospacing="1"/>
    </w:pPr>
  </w:style>
  <w:style w:type="character" w:styleId="Emphasis">
    <w:name w:val="Emphasis"/>
    <w:basedOn w:val="DefaultParagraphFont"/>
    <w:uiPriority w:val="20"/>
    <w:qFormat/>
    <w:rsid w:val="0013090A"/>
    <w:rPr>
      <w:i/>
      <w:iCs/>
    </w:rPr>
  </w:style>
  <w:style w:type="character" w:styleId="Strong">
    <w:name w:val="Strong"/>
    <w:basedOn w:val="DefaultParagraphFont"/>
    <w:uiPriority w:val="22"/>
    <w:qFormat/>
    <w:rsid w:val="0013090A"/>
    <w:rPr>
      <w:b/>
      <w:bCs/>
    </w:rPr>
  </w:style>
  <w:style w:type="character" w:customStyle="1" w:styleId="HTMLMarkup">
    <w:name w:val="HTML Markup"/>
    <w:rsid w:val="00931703"/>
    <w:rPr>
      <w:vanish/>
      <w:color w:val="FF0000"/>
    </w:rPr>
  </w:style>
  <w:style w:type="character" w:customStyle="1" w:styleId="ListParagraphChar">
    <w:name w:val="List Paragraph Char"/>
    <w:link w:val="ListParagraph"/>
    <w:uiPriority w:val="99"/>
    <w:locked/>
    <w:rsid w:val="00437A2D"/>
    <w:rPr>
      <w:rFonts w:eastAsia="Times New Roman" w:cs="Times New Roman"/>
      <w:szCs w:val="24"/>
    </w:rPr>
  </w:style>
  <w:style w:type="table" w:styleId="TableGrid">
    <w:name w:val="Table Grid"/>
    <w:basedOn w:val="TableNormal"/>
    <w:uiPriority w:val="59"/>
    <w:rsid w:val="0051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E0B4A"/>
    <w:pPr>
      <w:jc w:val="both"/>
    </w:pPr>
    <w:rPr>
      <w:rFonts w:ascii=".VnTime" w:eastAsia="MS Mincho" w:hAnsi=".VnTime"/>
      <w:szCs w:val="20"/>
    </w:rPr>
  </w:style>
  <w:style w:type="character" w:customStyle="1" w:styleId="BodyTextChar">
    <w:name w:val="Body Text Char"/>
    <w:basedOn w:val="DefaultParagraphFont"/>
    <w:link w:val="BodyText"/>
    <w:uiPriority w:val="99"/>
    <w:rsid w:val="00AE0B4A"/>
    <w:rPr>
      <w:rFonts w:ascii=".VnTime" w:eastAsia="MS Mincho" w:hAnsi=".VnTime" w:cs="Times New Roman"/>
      <w:szCs w:val="20"/>
    </w:rPr>
  </w:style>
  <w:style w:type="character" w:customStyle="1" w:styleId="fontstyle21">
    <w:name w:val="fontstyle21"/>
    <w:rsid w:val="00B93A8C"/>
    <w:rPr>
      <w:rFonts w:ascii="Times New Roman" w:hAnsi="Times New Roman" w:cs="Times New Roman" w:hint="default"/>
      <w:b w:val="0"/>
      <w:bCs w:val="0"/>
      <w:i w:val="0"/>
      <w:iCs w:val="0"/>
      <w:color w:val="000000"/>
      <w:sz w:val="28"/>
      <w:szCs w:val="28"/>
    </w:rPr>
  </w:style>
  <w:style w:type="character" w:styleId="LineNumber">
    <w:name w:val="line number"/>
    <w:basedOn w:val="DefaultParagraphFont"/>
    <w:uiPriority w:val="99"/>
    <w:semiHidden/>
    <w:unhideWhenUsed/>
    <w:rsid w:val="0078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5532">
      <w:bodyDiv w:val="1"/>
      <w:marLeft w:val="0"/>
      <w:marRight w:val="0"/>
      <w:marTop w:val="0"/>
      <w:marBottom w:val="0"/>
      <w:divBdr>
        <w:top w:val="none" w:sz="0" w:space="0" w:color="auto"/>
        <w:left w:val="none" w:sz="0" w:space="0" w:color="auto"/>
        <w:bottom w:val="none" w:sz="0" w:space="0" w:color="auto"/>
        <w:right w:val="none" w:sz="0" w:space="0" w:color="auto"/>
      </w:divBdr>
    </w:div>
    <w:div w:id="278223794">
      <w:bodyDiv w:val="1"/>
      <w:marLeft w:val="0"/>
      <w:marRight w:val="0"/>
      <w:marTop w:val="0"/>
      <w:marBottom w:val="0"/>
      <w:divBdr>
        <w:top w:val="none" w:sz="0" w:space="0" w:color="auto"/>
        <w:left w:val="none" w:sz="0" w:space="0" w:color="auto"/>
        <w:bottom w:val="none" w:sz="0" w:space="0" w:color="auto"/>
        <w:right w:val="none" w:sz="0" w:space="0" w:color="auto"/>
      </w:divBdr>
    </w:div>
    <w:div w:id="919288541">
      <w:bodyDiv w:val="1"/>
      <w:marLeft w:val="0"/>
      <w:marRight w:val="0"/>
      <w:marTop w:val="0"/>
      <w:marBottom w:val="0"/>
      <w:divBdr>
        <w:top w:val="none" w:sz="0" w:space="0" w:color="auto"/>
        <w:left w:val="none" w:sz="0" w:space="0" w:color="auto"/>
        <w:bottom w:val="none" w:sz="0" w:space="0" w:color="auto"/>
        <w:right w:val="none" w:sz="0" w:space="0" w:color="auto"/>
      </w:divBdr>
    </w:div>
    <w:div w:id="924001429">
      <w:bodyDiv w:val="1"/>
      <w:marLeft w:val="0"/>
      <w:marRight w:val="0"/>
      <w:marTop w:val="0"/>
      <w:marBottom w:val="0"/>
      <w:divBdr>
        <w:top w:val="none" w:sz="0" w:space="0" w:color="auto"/>
        <w:left w:val="none" w:sz="0" w:space="0" w:color="auto"/>
        <w:bottom w:val="none" w:sz="0" w:space="0" w:color="auto"/>
        <w:right w:val="none" w:sz="0" w:space="0" w:color="auto"/>
      </w:divBdr>
    </w:div>
    <w:div w:id="977105008">
      <w:bodyDiv w:val="1"/>
      <w:marLeft w:val="0"/>
      <w:marRight w:val="0"/>
      <w:marTop w:val="0"/>
      <w:marBottom w:val="0"/>
      <w:divBdr>
        <w:top w:val="none" w:sz="0" w:space="0" w:color="auto"/>
        <w:left w:val="none" w:sz="0" w:space="0" w:color="auto"/>
        <w:bottom w:val="none" w:sz="0" w:space="0" w:color="auto"/>
        <w:right w:val="none" w:sz="0" w:space="0" w:color="auto"/>
      </w:divBdr>
    </w:div>
    <w:div w:id="1044138184">
      <w:bodyDiv w:val="1"/>
      <w:marLeft w:val="0"/>
      <w:marRight w:val="0"/>
      <w:marTop w:val="0"/>
      <w:marBottom w:val="0"/>
      <w:divBdr>
        <w:top w:val="none" w:sz="0" w:space="0" w:color="auto"/>
        <w:left w:val="none" w:sz="0" w:space="0" w:color="auto"/>
        <w:bottom w:val="none" w:sz="0" w:space="0" w:color="auto"/>
        <w:right w:val="none" w:sz="0" w:space="0" w:color="auto"/>
      </w:divBdr>
    </w:div>
    <w:div w:id="1289051775">
      <w:bodyDiv w:val="1"/>
      <w:marLeft w:val="0"/>
      <w:marRight w:val="0"/>
      <w:marTop w:val="0"/>
      <w:marBottom w:val="0"/>
      <w:divBdr>
        <w:top w:val="none" w:sz="0" w:space="0" w:color="auto"/>
        <w:left w:val="none" w:sz="0" w:space="0" w:color="auto"/>
        <w:bottom w:val="none" w:sz="0" w:space="0" w:color="auto"/>
        <w:right w:val="none" w:sz="0" w:space="0" w:color="auto"/>
      </w:divBdr>
    </w:div>
    <w:div w:id="1442989155">
      <w:bodyDiv w:val="1"/>
      <w:marLeft w:val="0"/>
      <w:marRight w:val="0"/>
      <w:marTop w:val="0"/>
      <w:marBottom w:val="0"/>
      <w:divBdr>
        <w:top w:val="none" w:sz="0" w:space="0" w:color="auto"/>
        <w:left w:val="none" w:sz="0" w:space="0" w:color="auto"/>
        <w:bottom w:val="none" w:sz="0" w:space="0" w:color="auto"/>
        <w:right w:val="none" w:sz="0" w:space="0" w:color="auto"/>
      </w:divBdr>
    </w:div>
    <w:div w:id="1475174593">
      <w:bodyDiv w:val="1"/>
      <w:marLeft w:val="0"/>
      <w:marRight w:val="0"/>
      <w:marTop w:val="0"/>
      <w:marBottom w:val="0"/>
      <w:divBdr>
        <w:top w:val="none" w:sz="0" w:space="0" w:color="auto"/>
        <w:left w:val="none" w:sz="0" w:space="0" w:color="auto"/>
        <w:bottom w:val="none" w:sz="0" w:space="0" w:color="auto"/>
        <w:right w:val="none" w:sz="0" w:space="0" w:color="auto"/>
      </w:divBdr>
    </w:div>
    <w:div w:id="1696691655">
      <w:bodyDiv w:val="1"/>
      <w:marLeft w:val="0"/>
      <w:marRight w:val="0"/>
      <w:marTop w:val="0"/>
      <w:marBottom w:val="0"/>
      <w:divBdr>
        <w:top w:val="none" w:sz="0" w:space="0" w:color="auto"/>
        <w:left w:val="none" w:sz="0" w:space="0" w:color="auto"/>
        <w:bottom w:val="none" w:sz="0" w:space="0" w:color="auto"/>
        <w:right w:val="none" w:sz="0" w:space="0" w:color="auto"/>
      </w:divBdr>
    </w:div>
    <w:div w:id="1757051042">
      <w:bodyDiv w:val="1"/>
      <w:marLeft w:val="0"/>
      <w:marRight w:val="0"/>
      <w:marTop w:val="0"/>
      <w:marBottom w:val="0"/>
      <w:divBdr>
        <w:top w:val="none" w:sz="0" w:space="0" w:color="auto"/>
        <w:left w:val="none" w:sz="0" w:space="0" w:color="auto"/>
        <w:bottom w:val="none" w:sz="0" w:space="0" w:color="auto"/>
        <w:right w:val="none" w:sz="0" w:space="0" w:color="auto"/>
      </w:divBdr>
      <w:divsChild>
        <w:div w:id="57672820">
          <w:marLeft w:val="0"/>
          <w:marRight w:val="0"/>
          <w:marTop w:val="0"/>
          <w:marBottom w:val="0"/>
          <w:divBdr>
            <w:top w:val="none" w:sz="0" w:space="0" w:color="auto"/>
            <w:left w:val="none" w:sz="0" w:space="0" w:color="auto"/>
            <w:bottom w:val="none" w:sz="0" w:space="0" w:color="auto"/>
            <w:right w:val="none" w:sz="0" w:space="0" w:color="auto"/>
          </w:divBdr>
          <w:divsChild>
            <w:div w:id="751852684">
              <w:marLeft w:val="0"/>
              <w:marRight w:val="0"/>
              <w:marTop w:val="0"/>
              <w:marBottom w:val="0"/>
              <w:divBdr>
                <w:top w:val="none" w:sz="0" w:space="0" w:color="auto"/>
                <w:left w:val="none" w:sz="0" w:space="0" w:color="auto"/>
                <w:bottom w:val="none" w:sz="0" w:space="0" w:color="auto"/>
                <w:right w:val="none" w:sz="0" w:space="0" w:color="auto"/>
              </w:divBdr>
            </w:div>
            <w:div w:id="781845327">
              <w:marLeft w:val="0"/>
              <w:marRight w:val="0"/>
              <w:marTop w:val="0"/>
              <w:marBottom w:val="0"/>
              <w:divBdr>
                <w:top w:val="none" w:sz="0" w:space="0" w:color="auto"/>
                <w:left w:val="none" w:sz="0" w:space="0" w:color="auto"/>
                <w:bottom w:val="none" w:sz="0" w:space="0" w:color="auto"/>
                <w:right w:val="none" w:sz="0" w:space="0" w:color="auto"/>
              </w:divBdr>
              <w:divsChild>
                <w:div w:id="223413399">
                  <w:marLeft w:val="0"/>
                  <w:marRight w:val="0"/>
                  <w:marTop w:val="0"/>
                  <w:marBottom w:val="0"/>
                  <w:divBdr>
                    <w:top w:val="none" w:sz="0" w:space="0" w:color="auto"/>
                    <w:left w:val="none" w:sz="0" w:space="0" w:color="auto"/>
                    <w:bottom w:val="none" w:sz="0" w:space="0" w:color="auto"/>
                    <w:right w:val="none" w:sz="0" w:space="0" w:color="auto"/>
                  </w:divBdr>
                </w:div>
                <w:div w:id="396125857">
                  <w:marLeft w:val="0"/>
                  <w:marRight w:val="0"/>
                  <w:marTop w:val="0"/>
                  <w:marBottom w:val="0"/>
                  <w:divBdr>
                    <w:top w:val="none" w:sz="0" w:space="0" w:color="auto"/>
                    <w:left w:val="none" w:sz="0" w:space="0" w:color="auto"/>
                    <w:bottom w:val="none" w:sz="0" w:space="0" w:color="auto"/>
                    <w:right w:val="none" w:sz="0" w:space="0" w:color="auto"/>
                  </w:divBdr>
                </w:div>
                <w:div w:id="1612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5279">
      <w:bodyDiv w:val="1"/>
      <w:marLeft w:val="0"/>
      <w:marRight w:val="0"/>
      <w:marTop w:val="0"/>
      <w:marBottom w:val="0"/>
      <w:divBdr>
        <w:top w:val="none" w:sz="0" w:space="0" w:color="auto"/>
        <w:left w:val="none" w:sz="0" w:space="0" w:color="auto"/>
        <w:bottom w:val="none" w:sz="0" w:space="0" w:color="auto"/>
        <w:right w:val="none" w:sz="0" w:space="0" w:color="auto"/>
      </w:divBdr>
    </w:div>
    <w:div w:id="204729350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6">
          <w:marLeft w:val="0"/>
          <w:marRight w:val="0"/>
          <w:marTop w:val="0"/>
          <w:marBottom w:val="120"/>
          <w:divBdr>
            <w:top w:val="none" w:sz="0" w:space="0" w:color="auto"/>
            <w:left w:val="none" w:sz="0" w:space="0" w:color="auto"/>
            <w:bottom w:val="none" w:sz="0" w:space="0" w:color="auto"/>
            <w:right w:val="none" w:sz="0" w:space="0" w:color="auto"/>
          </w:divBdr>
        </w:div>
        <w:div w:id="24648263">
          <w:marLeft w:val="0"/>
          <w:marRight w:val="0"/>
          <w:marTop w:val="0"/>
          <w:marBottom w:val="120"/>
          <w:divBdr>
            <w:top w:val="none" w:sz="0" w:space="0" w:color="auto"/>
            <w:left w:val="none" w:sz="0" w:space="0" w:color="auto"/>
            <w:bottom w:val="none" w:sz="0" w:space="0" w:color="auto"/>
            <w:right w:val="none" w:sz="0" w:space="0" w:color="auto"/>
          </w:divBdr>
        </w:div>
        <w:div w:id="408969443">
          <w:marLeft w:val="0"/>
          <w:marRight w:val="0"/>
          <w:marTop w:val="0"/>
          <w:marBottom w:val="120"/>
          <w:divBdr>
            <w:top w:val="none" w:sz="0" w:space="0" w:color="auto"/>
            <w:left w:val="none" w:sz="0" w:space="0" w:color="auto"/>
            <w:bottom w:val="none" w:sz="0" w:space="0" w:color="auto"/>
            <w:right w:val="none" w:sz="0" w:space="0" w:color="auto"/>
          </w:divBdr>
        </w:div>
        <w:div w:id="303704786">
          <w:marLeft w:val="0"/>
          <w:marRight w:val="0"/>
          <w:marTop w:val="0"/>
          <w:marBottom w:val="120"/>
          <w:divBdr>
            <w:top w:val="none" w:sz="0" w:space="0" w:color="auto"/>
            <w:left w:val="none" w:sz="0" w:space="0" w:color="auto"/>
            <w:bottom w:val="none" w:sz="0" w:space="0" w:color="auto"/>
            <w:right w:val="none" w:sz="0" w:space="0" w:color="auto"/>
          </w:divBdr>
        </w:div>
        <w:div w:id="1309625219">
          <w:marLeft w:val="0"/>
          <w:marRight w:val="0"/>
          <w:marTop w:val="0"/>
          <w:marBottom w:val="120"/>
          <w:divBdr>
            <w:top w:val="none" w:sz="0" w:space="0" w:color="auto"/>
            <w:left w:val="none" w:sz="0" w:space="0" w:color="auto"/>
            <w:bottom w:val="none" w:sz="0" w:space="0" w:color="auto"/>
            <w:right w:val="none" w:sz="0" w:space="0" w:color="auto"/>
          </w:divBdr>
        </w:div>
        <w:div w:id="25253176">
          <w:marLeft w:val="0"/>
          <w:marRight w:val="0"/>
          <w:marTop w:val="0"/>
          <w:marBottom w:val="120"/>
          <w:divBdr>
            <w:top w:val="none" w:sz="0" w:space="0" w:color="auto"/>
            <w:left w:val="none" w:sz="0" w:space="0" w:color="auto"/>
            <w:bottom w:val="none" w:sz="0" w:space="0" w:color="auto"/>
            <w:right w:val="none" w:sz="0" w:space="0" w:color="auto"/>
          </w:divBdr>
        </w:div>
        <w:div w:id="1469323834">
          <w:marLeft w:val="0"/>
          <w:marRight w:val="0"/>
          <w:marTop w:val="0"/>
          <w:marBottom w:val="120"/>
          <w:divBdr>
            <w:top w:val="none" w:sz="0" w:space="0" w:color="auto"/>
            <w:left w:val="none" w:sz="0" w:space="0" w:color="auto"/>
            <w:bottom w:val="none" w:sz="0" w:space="0" w:color="auto"/>
            <w:right w:val="none" w:sz="0" w:space="0" w:color="auto"/>
          </w:divBdr>
        </w:div>
        <w:div w:id="901332871">
          <w:marLeft w:val="0"/>
          <w:marRight w:val="0"/>
          <w:marTop w:val="0"/>
          <w:marBottom w:val="120"/>
          <w:divBdr>
            <w:top w:val="none" w:sz="0" w:space="0" w:color="auto"/>
            <w:left w:val="none" w:sz="0" w:space="0" w:color="auto"/>
            <w:bottom w:val="none" w:sz="0" w:space="0" w:color="auto"/>
            <w:right w:val="none" w:sz="0" w:space="0" w:color="auto"/>
          </w:divBdr>
        </w:div>
        <w:div w:id="7815394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0E43-4249-48F4-B733-721A5B54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long le van</cp:lastModifiedBy>
  <cp:revision>499</cp:revision>
  <cp:lastPrinted>2020-10-16T09:06:00Z</cp:lastPrinted>
  <dcterms:created xsi:type="dcterms:W3CDTF">2019-05-29T03:53:00Z</dcterms:created>
  <dcterms:modified xsi:type="dcterms:W3CDTF">2021-09-08T02:22:00Z</dcterms:modified>
</cp:coreProperties>
</file>