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2B" w:rsidRDefault="00E8692B" w:rsidP="00E8692B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LỊCH</w:t>
      </w:r>
      <w:r w:rsidR="008748A7">
        <w:rPr>
          <w:rFonts w:ascii="Times New Roman" w:hAnsi="Times New Roman" w:cs="Times New Roman"/>
          <w:b/>
          <w:sz w:val="30"/>
          <w:szCs w:val="28"/>
        </w:rPr>
        <w:t xml:space="preserve"> THI ĐẤU</w:t>
      </w:r>
      <w:r w:rsidR="004D614A">
        <w:rPr>
          <w:rFonts w:ascii="Times New Roman" w:hAnsi="Times New Roman" w:cs="Times New Roman"/>
          <w:b/>
          <w:sz w:val="30"/>
          <w:szCs w:val="28"/>
        </w:rPr>
        <w:t xml:space="preserve"> NỘI DUNG BÓNG ĐÁ</w:t>
      </w:r>
      <w:r w:rsidR="002C08D4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8748A7">
        <w:rPr>
          <w:rFonts w:ascii="Times New Roman" w:hAnsi="Times New Roman" w:cs="Times New Roman"/>
          <w:b/>
          <w:sz w:val="30"/>
          <w:szCs w:val="28"/>
        </w:rPr>
        <w:t xml:space="preserve">NAM </w:t>
      </w:r>
    </w:p>
    <w:p w:rsidR="008748A7" w:rsidRDefault="008748A7" w:rsidP="00E8692B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LẦN THỨ </w:t>
      </w:r>
      <w:r w:rsidR="00241C32">
        <w:rPr>
          <w:rFonts w:ascii="Times New Roman" w:hAnsi="Times New Roman" w:cs="Times New Roman"/>
          <w:b/>
          <w:sz w:val="30"/>
          <w:szCs w:val="28"/>
        </w:rPr>
        <w:t>3</w:t>
      </w:r>
      <w:r>
        <w:rPr>
          <w:rFonts w:ascii="Times New Roman" w:hAnsi="Times New Roman" w:cs="Times New Roman"/>
          <w:b/>
          <w:sz w:val="30"/>
          <w:szCs w:val="28"/>
        </w:rPr>
        <w:t xml:space="preserve"> NĂM</w:t>
      </w:r>
      <w:r w:rsidR="00241C32">
        <w:rPr>
          <w:rFonts w:ascii="Times New Roman" w:hAnsi="Times New Roman" w:cs="Times New Roman"/>
          <w:b/>
          <w:sz w:val="30"/>
          <w:szCs w:val="28"/>
        </w:rPr>
        <w:t xml:space="preserve"> HỌC</w:t>
      </w:r>
      <w:r>
        <w:rPr>
          <w:rFonts w:ascii="Times New Roman" w:hAnsi="Times New Roman" w:cs="Times New Roman"/>
          <w:b/>
          <w:sz w:val="30"/>
          <w:szCs w:val="28"/>
        </w:rPr>
        <w:t xml:space="preserve"> 2019</w:t>
      </w:r>
      <w:r w:rsidR="00241C32">
        <w:rPr>
          <w:rFonts w:ascii="Times New Roman" w:hAnsi="Times New Roman" w:cs="Times New Roman"/>
          <w:b/>
          <w:sz w:val="30"/>
          <w:szCs w:val="28"/>
        </w:rPr>
        <w:t xml:space="preserve"> - 2020</w:t>
      </w:r>
    </w:p>
    <w:p w:rsidR="00E8692B" w:rsidRPr="00E8692B" w:rsidRDefault="00E8692B" w:rsidP="002C08D4">
      <w:pPr>
        <w:rPr>
          <w:rFonts w:ascii="Times New Roman" w:hAnsi="Times New Roman" w:cs="Times New Roman"/>
          <w:sz w:val="20"/>
          <w:szCs w:val="20"/>
        </w:rPr>
      </w:pPr>
    </w:p>
    <w:p w:rsidR="004D614A" w:rsidRPr="00E8692B" w:rsidRDefault="00C9628C" w:rsidP="002C08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478B9">
        <w:rPr>
          <w:rFonts w:ascii="Times New Roman" w:hAnsi="Times New Roman" w:cs="Times New Roman"/>
          <w:b/>
          <w:sz w:val="28"/>
          <w:szCs w:val="28"/>
        </w:rPr>
        <w:t xml:space="preserve"> Thứ</w:t>
      </w:r>
      <w:r w:rsidR="00B77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C32">
        <w:rPr>
          <w:rFonts w:ascii="Times New Roman" w:hAnsi="Times New Roman" w:cs="Times New Roman"/>
          <w:b/>
          <w:sz w:val="28"/>
          <w:szCs w:val="28"/>
        </w:rPr>
        <w:t>7</w:t>
      </w:r>
      <w:r w:rsidR="009478B9">
        <w:rPr>
          <w:rFonts w:ascii="Times New Roman" w:hAnsi="Times New Roman" w:cs="Times New Roman"/>
          <w:b/>
          <w:sz w:val="28"/>
          <w:szCs w:val="28"/>
        </w:rPr>
        <w:t>, n</w:t>
      </w:r>
      <w:r w:rsidR="00B77620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D262E4">
        <w:rPr>
          <w:rFonts w:ascii="Times New Roman" w:hAnsi="Times New Roman" w:cs="Times New Roman"/>
          <w:b/>
          <w:sz w:val="28"/>
          <w:szCs w:val="28"/>
        </w:rPr>
        <w:t>21</w:t>
      </w:r>
      <w:r w:rsidR="00241C32">
        <w:rPr>
          <w:rFonts w:ascii="Times New Roman" w:hAnsi="Times New Roman" w:cs="Times New Roman"/>
          <w:b/>
          <w:sz w:val="28"/>
          <w:szCs w:val="28"/>
        </w:rPr>
        <w:t>/9</w:t>
      </w:r>
      <w:r w:rsidR="00E8692B" w:rsidRPr="00E8692B">
        <w:rPr>
          <w:rFonts w:ascii="Times New Roman" w:hAnsi="Times New Roman" w:cs="Times New Roman"/>
          <w:b/>
          <w:sz w:val="28"/>
          <w:szCs w:val="28"/>
        </w:rPr>
        <w:t>/2019:</w:t>
      </w:r>
    </w:p>
    <w:tbl>
      <w:tblPr>
        <w:tblStyle w:val="TableGrid"/>
        <w:tblW w:w="10757" w:type="dxa"/>
        <w:jc w:val="center"/>
        <w:tblLook w:val="04A0" w:firstRow="1" w:lastRow="0" w:firstColumn="1" w:lastColumn="0" w:noHBand="0" w:noVBand="1"/>
      </w:tblPr>
      <w:tblGrid>
        <w:gridCol w:w="823"/>
        <w:gridCol w:w="1899"/>
        <w:gridCol w:w="1194"/>
        <w:gridCol w:w="1120"/>
        <w:gridCol w:w="1842"/>
        <w:gridCol w:w="1943"/>
        <w:gridCol w:w="1936"/>
      </w:tblGrid>
      <w:tr w:rsidR="00192DB6" w:rsidTr="00192DB6">
        <w:trPr>
          <w:jc w:val="center"/>
        </w:trPr>
        <w:tc>
          <w:tcPr>
            <w:tcW w:w="823" w:type="dxa"/>
          </w:tcPr>
          <w:p w:rsidR="00192DB6" w:rsidRDefault="00192DB6" w:rsidP="00625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Trận</w:t>
            </w:r>
          </w:p>
        </w:tc>
        <w:tc>
          <w:tcPr>
            <w:tcW w:w="1899" w:type="dxa"/>
          </w:tcPr>
          <w:p w:rsidR="00192DB6" w:rsidRDefault="00192DB6" w:rsidP="00B77620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Thời gian</w:t>
            </w:r>
          </w:p>
        </w:tc>
        <w:tc>
          <w:tcPr>
            <w:tcW w:w="2314" w:type="dxa"/>
            <w:gridSpan w:val="2"/>
          </w:tcPr>
          <w:p w:rsidR="00192DB6" w:rsidRPr="004D614A" w:rsidRDefault="00192DB6" w:rsidP="002F1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Vòng </w:t>
            </w:r>
            <w:r w:rsidR="002F1881"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842" w:type="dxa"/>
          </w:tcPr>
          <w:p w:rsidR="00192DB6" w:rsidRPr="00192DB6" w:rsidRDefault="00192DB6" w:rsidP="00625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B6">
              <w:rPr>
                <w:rFonts w:ascii="Times New Roman" w:hAnsi="Times New Roman" w:cs="Times New Roman"/>
                <w:b/>
                <w:sz w:val="24"/>
                <w:szCs w:val="24"/>
              </w:rPr>
              <w:t>Trọng tài chính</w:t>
            </w:r>
          </w:p>
        </w:tc>
        <w:tc>
          <w:tcPr>
            <w:tcW w:w="1943" w:type="dxa"/>
          </w:tcPr>
          <w:p w:rsidR="00192DB6" w:rsidRDefault="00192DB6" w:rsidP="00226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Trọng tài biên</w:t>
            </w:r>
          </w:p>
        </w:tc>
        <w:tc>
          <w:tcPr>
            <w:tcW w:w="1936" w:type="dxa"/>
          </w:tcPr>
          <w:p w:rsidR="00192DB6" w:rsidRPr="004D614A" w:rsidRDefault="00192DB6" w:rsidP="00226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Trọng tài bàn</w:t>
            </w:r>
          </w:p>
        </w:tc>
      </w:tr>
      <w:tr w:rsidR="00192DB6" w:rsidTr="00192DB6">
        <w:trPr>
          <w:jc w:val="center"/>
        </w:trPr>
        <w:tc>
          <w:tcPr>
            <w:tcW w:w="823" w:type="dxa"/>
          </w:tcPr>
          <w:p w:rsidR="00192DB6" w:rsidRDefault="00192DB6" w:rsidP="0062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:rsidR="00192DB6" w:rsidRDefault="00192DB6" w:rsidP="00241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14h00 - 15h00</w:t>
            </w:r>
          </w:p>
        </w:tc>
        <w:tc>
          <w:tcPr>
            <w:tcW w:w="1194" w:type="dxa"/>
          </w:tcPr>
          <w:p w:rsidR="00192DB6" w:rsidRPr="009C6A50" w:rsidRDefault="00D262E4" w:rsidP="00241C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1120" w:type="dxa"/>
          </w:tcPr>
          <w:p w:rsidR="00192DB6" w:rsidRPr="009C6A50" w:rsidRDefault="00D262E4" w:rsidP="00625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1842" w:type="dxa"/>
          </w:tcPr>
          <w:p w:rsidR="00192DB6" w:rsidRDefault="00192DB6" w:rsidP="002F1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Thầy </w:t>
            </w:r>
            <w:r w:rsidR="002F1881">
              <w:rPr>
                <w:rFonts w:ascii="Times New Roman" w:hAnsi="Times New Roman" w:cs="Times New Roman"/>
                <w:sz w:val="28"/>
                <w:szCs w:val="28"/>
              </w:rPr>
              <w:t>Hùng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</w:tcPr>
          <w:p w:rsidR="00192DB6" w:rsidRDefault="00192DB6" w:rsidP="002F1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HS lớp 11A</w:t>
            </w:r>
            <w:r w:rsidR="002F18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</w:tcPr>
          <w:p w:rsidR="00192DB6" w:rsidRDefault="002F1881" w:rsidP="00241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 Vân 11A2</w:t>
            </w:r>
          </w:p>
        </w:tc>
      </w:tr>
      <w:tr w:rsidR="00192DB6" w:rsidTr="00192DB6">
        <w:trPr>
          <w:jc w:val="center"/>
        </w:trPr>
        <w:tc>
          <w:tcPr>
            <w:tcW w:w="823" w:type="dxa"/>
          </w:tcPr>
          <w:p w:rsidR="00192DB6" w:rsidRDefault="00192DB6" w:rsidP="0062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192DB6" w:rsidRDefault="00192DB6" w:rsidP="00241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15h00 - 16h00</w:t>
            </w:r>
          </w:p>
        </w:tc>
        <w:tc>
          <w:tcPr>
            <w:tcW w:w="1194" w:type="dxa"/>
          </w:tcPr>
          <w:p w:rsidR="00192DB6" w:rsidRPr="009C6A50" w:rsidRDefault="00D262E4" w:rsidP="00241C3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  <w:tc>
          <w:tcPr>
            <w:tcW w:w="1120" w:type="dxa"/>
          </w:tcPr>
          <w:p w:rsidR="00192DB6" w:rsidRPr="009C6A50" w:rsidRDefault="00D262E4" w:rsidP="006256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1842" w:type="dxa"/>
          </w:tcPr>
          <w:p w:rsidR="00192DB6" w:rsidRDefault="00192DB6" w:rsidP="002F1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Thầy </w:t>
            </w:r>
            <w:r w:rsidR="002F1881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</w:p>
        </w:tc>
        <w:tc>
          <w:tcPr>
            <w:tcW w:w="1943" w:type="dxa"/>
          </w:tcPr>
          <w:p w:rsidR="00192DB6" w:rsidRDefault="00192DB6" w:rsidP="002F1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HS lớp 11A</w:t>
            </w:r>
            <w:r w:rsidR="002F18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</w:tcPr>
          <w:p w:rsidR="00192DB6" w:rsidRDefault="002F1881" w:rsidP="00241C3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Vân 11A2</w:t>
            </w:r>
          </w:p>
        </w:tc>
      </w:tr>
      <w:tr w:rsidR="00D262E4" w:rsidTr="00192DB6">
        <w:trPr>
          <w:jc w:val="center"/>
        </w:trPr>
        <w:tc>
          <w:tcPr>
            <w:tcW w:w="823" w:type="dxa"/>
          </w:tcPr>
          <w:p w:rsidR="00D262E4" w:rsidRDefault="00D262E4" w:rsidP="0062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9" w:type="dxa"/>
          </w:tcPr>
          <w:p w:rsidR="00D262E4" w:rsidRDefault="002F1881" w:rsidP="002F1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h00</w:t>
            </w:r>
          </w:p>
        </w:tc>
        <w:tc>
          <w:tcPr>
            <w:tcW w:w="1194" w:type="dxa"/>
          </w:tcPr>
          <w:p w:rsidR="00D262E4" w:rsidRDefault="00D262E4" w:rsidP="00241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1120" w:type="dxa"/>
          </w:tcPr>
          <w:p w:rsidR="00D262E4" w:rsidRDefault="00D262E4" w:rsidP="0062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1842" w:type="dxa"/>
          </w:tcPr>
          <w:p w:rsidR="00D262E4" w:rsidRDefault="002F1881" w:rsidP="00AE7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Thịnh</w:t>
            </w:r>
          </w:p>
        </w:tc>
        <w:tc>
          <w:tcPr>
            <w:tcW w:w="1943" w:type="dxa"/>
          </w:tcPr>
          <w:p w:rsidR="00D262E4" w:rsidRDefault="002F1881" w:rsidP="00AE7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HS lớp 11A2</w:t>
            </w:r>
          </w:p>
        </w:tc>
        <w:tc>
          <w:tcPr>
            <w:tcW w:w="1936" w:type="dxa"/>
          </w:tcPr>
          <w:p w:rsidR="00D262E4" w:rsidRDefault="002F1881" w:rsidP="00241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Vân 11A2</w:t>
            </w:r>
          </w:p>
        </w:tc>
      </w:tr>
    </w:tbl>
    <w:p w:rsidR="004D614A" w:rsidRDefault="004D614A" w:rsidP="002C08D4">
      <w:pPr>
        <w:rPr>
          <w:rFonts w:ascii="Times New Roman" w:hAnsi="Times New Roman" w:cs="Times New Roman"/>
          <w:sz w:val="20"/>
          <w:szCs w:val="20"/>
        </w:rPr>
      </w:pPr>
    </w:p>
    <w:p w:rsidR="00F540F6" w:rsidRDefault="00F540F6" w:rsidP="00F540F6">
      <w:pPr>
        <w:rPr>
          <w:rFonts w:ascii="Times New Roman" w:hAnsi="Times New Roman" w:cs="Times New Roman"/>
          <w:b/>
          <w:sz w:val="28"/>
          <w:szCs w:val="28"/>
        </w:rPr>
      </w:pPr>
      <w:r w:rsidRPr="00103BE1">
        <w:rPr>
          <w:rFonts w:ascii="Times New Roman" w:hAnsi="Times New Roman" w:cs="Times New Roman"/>
          <w:b/>
          <w:sz w:val="28"/>
          <w:szCs w:val="28"/>
        </w:rPr>
        <w:t>Một số lưu ý:</w:t>
      </w:r>
      <w:bookmarkStart w:id="0" w:name="_GoBack"/>
      <w:bookmarkEnd w:id="0"/>
    </w:p>
    <w:p w:rsidR="00241C32" w:rsidRPr="00B94A1A" w:rsidRDefault="00241C32" w:rsidP="00192DB6">
      <w:pPr>
        <w:jc w:val="both"/>
        <w:rPr>
          <w:rFonts w:ascii="Times New Roman" w:hAnsi="Times New Roman" w:cs="Times New Roman"/>
          <w:sz w:val="28"/>
          <w:szCs w:val="28"/>
        </w:rPr>
      </w:pPr>
      <w:r w:rsidRPr="00B94A1A">
        <w:rPr>
          <w:rFonts w:ascii="Times New Roman" w:hAnsi="Times New Roman" w:cs="Times New Roman"/>
          <w:sz w:val="28"/>
          <w:szCs w:val="28"/>
        </w:rPr>
        <w:t>- Lớp 1</w:t>
      </w:r>
      <w:r w:rsidR="00192DB6">
        <w:rPr>
          <w:rFonts w:ascii="Times New Roman" w:hAnsi="Times New Roman" w:cs="Times New Roman"/>
          <w:sz w:val="28"/>
          <w:szCs w:val="28"/>
        </w:rPr>
        <w:t>1A</w:t>
      </w:r>
      <w:r w:rsidR="00D262E4">
        <w:rPr>
          <w:rFonts w:ascii="Times New Roman" w:hAnsi="Times New Roman" w:cs="Times New Roman"/>
          <w:sz w:val="28"/>
          <w:szCs w:val="28"/>
        </w:rPr>
        <w:t>2</w:t>
      </w:r>
      <w:r w:rsidRPr="00B94A1A">
        <w:rPr>
          <w:rFonts w:ascii="Times New Roman" w:hAnsi="Times New Roman" w:cs="Times New Roman"/>
          <w:sz w:val="28"/>
          <w:szCs w:val="28"/>
        </w:rPr>
        <w:t xml:space="preserve"> trực tuần làm nhiệm vụ chuẩn bị</w:t>
      </w:r>
      <w:r w:rsidR="00B94A1A">
        <w:rPr>
          <w:rFonts w:ascii="Times New Roman" w:hAnsi="Times New Roman" w:cs="Times New Roman"/>
          <w:sz w:val="28"/>
          <w:szCs w:val="28"/>
        </w:rPr>
        <w:t>, thu dọn</w:t>
      </w:r>
      <w:r w:rsidR="00B94A1A" w:rsidRPr="00B94A1A">
        <w:rPr>
          <w:rFonts w:ascii="Times New Roman" w:hAnsi="Times New Roman" w:cs="Times New Roman"/>
          <w:sz w:val="28"/>
          <w:szCs w:val="28"/>
        </w:rPr>
        <w:t xml:space="preserve"> sân bãi thi đấu</w:t>
      </w:r>
      <w:r w:rsidR="002F1881">
        <w:rPr>
          <w:rFonts w:ascii="Times New Roman" w:hAnsi="Times New Roman" w:cs="Times New Roman"/>
          <w:sz w:val="28"/>
          <w:szCs w:val="28"/>
        </w:rPr>
        <w:t>: kẻ sân, căng lưới, cắm cờ góc</w:t>
      </w:r>
      <w:r w:rsidR="00B94A1A" w:rsidRPr="00B94A1A">
        <w:rPr>
          <w:rFonts w:ascii="Times New Roman" w:hAnsi="Times New Roman" w:cs="Times New Roman"/>
          <w:sz w:val="28"/>
          <w:szCs w:val="28"/>
        </w:rPr>
        <w:t xml:space="preserve">, </w:t>
      </w:r>
      <w:r w:rsidR="00B94A1A">
        <w:rPr>
          <w:rFonts w:ascii="Times New Roman" w:hAnsi="Times New Roman" w:cs="Times New Roman"/>
          <w:sz w:val="28"/>
          <w:szCs w:val="28"/>
        </w:rPr>
        <w:t xml:space="preserve">03 bộ </w:t>
      </w:r>
      <w:r w:rsidR="00B94A1A" w:rsidRPr="00B94A1A">
        <w:rPr>
          <w:rFonts w:ascii="Times New Roman" w:hAnsi="Times New Roman" w:cs="Times New Roman"/>
          <w:sz w:val="28"/>
          <w:szCs w:val="28"/>
        </w:rPr>
        <w:t>bàn ghế</w:t>
      </w:r>
      <w:r w:rsidR="00B94A1A">
        <w:rPr>
          <w:rFonts w:ascii="Times New Roman" w:hAnsi="Times New Roman" w:cs="Times New Roman"/>
          <w:sz w:val="28"/>
          <w:szCs w:val="28"/>
        </w:rPr>
        <w:t>, tăng âm loa đài (liên hệ trực tiếp đ/c Hà Thảo, Phú Thịnh).</w:t>
      </w:r>
    </w:p>
    <w:p w:rsidR="00F540F6" w:rsidRDefault="00F540F6" w:rsidP="00F54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thi đấu trận đầu tiên từ</w:t>
      </w:r>
      <w:r w:rsidR="00192DB6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h</w:t>
      </w:r>
      <w:r w:rsidR="004E361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theo lịch. Trường hợp các đội đến muộn hoặc không đủ VĐV tham gia thi đấu sẽ xử lý theo Điều lệ giải.</w:t>
      </w:r>
    </w:p>
    <w:p w:rsidR="00F540F6" w:rsidRDefault="00F540F6" w:rsidP="00F40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VĐV phải có trang phục thi đấu: áo phông có số áo, quần đùi, giày, đội trưởng đeo băng C.</w:t>
      </w:r>
    </w:p>
    <w:p w:rsidR="00F540F6" w:rsidRDefault="00F540F6" w:rsidP="00F408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Trong quá trình tập trung và thi đấu chú ý nghe hướng dẫn của BTC và trọng tài.</w:t>
      </w:r>
    </w:p>
    <w:p w:rsidR="00F540F6" w:rsidRPr="000732F3" w:rsidRDefault="00F540F6" w:rsidP="002C0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48A7" w:rsidRPr="000732F3" w:rsidRDefault="000732F3" w:rsidP="002C08D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748A7">
        <w:rPr>
          <w:rFonts w:ascii="Times New Roman" w:hAnsi="Times New Roman" w:cs="Times New Roman"/>
          <w:sz w:val="28"/>
          <w:szCs w:val="28"/>
        </w:rPr>
        <w:t xml:space="preserve">  </w:t>
      </w:r>
      <w:r w:rsidR="002F1881">
        <w:rPr>
          <w:rFonts w:ascii="Times New Roman" w:hAnsi="Times New Roman" w:cs="Times New Roman"/>
          <w:sz w:val="28"/>
          <w:szCs w:val="28"/>
        </w:rPr>
        <w:t xml:space="preserve"> </w:t>
      </w:r>
      <w:r w:rsidR="008748A7" w:rsidRPr="000732F3">
        <w:rPr>
          <w:rFonts w:ascii="Times New Roman" w:hAnsi="Times New Roman" w:cs="Times New Roman"/>
          <w:i/>
          <w:sz w:val="28"/>
          <w:szCs w:val="28"/>
        </w:rPr>
        <w:t xml:space="preserve">Bản Lầu, ngày </w:t>
      </w:r>
      <w:r w:rsidR="00D262E4">
        <w:rPr>
          <w:rFonts w:ascii="Times New Roman" w:hAnsi="Times New Roman" w:cs="Times New Roman"/>
          <w:i/>
          <w:sz w:val="28"/>
          <w:szCs w:val="28"/>
        </w:rPr>
        <w:t>16</w:t>
      </w:r>
      <w:r w:rsidR="008748A7" w:rsidRPr="000732F3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241C32">
        <w:rPr>
          <w:rFonts w:ascii="Times New Roman" w:hAnsi="Times New Roman" w:cs="Times New Roman"/>
          <w:i/>
          <w:sz w:val="28"/>
          <w:szCs w:val="28"/>
        </w:rPr>
        <w:t>9</w:t>
      </w:r>
      <w:r w:rsidR="008748A7" w:rsidRPr="000732F3">
        <w:rPr>
          <w:rFonts w:ascii="Times New Roman" w:hAnsi="Times New Roman" w:cs="Times New Roman"/>
          <w:i/>
          <w:sz w:val="28"/>
          <w:szCs w:val="28"/>
        </w:rPr>
        <w:t xml:space="preserve"> năm 2019</w:t>
      </w:r>
    </w:p>
    <w:p w:rsidR="00103BE1" w:rsidRPr="00FF1DB8" w:rsidRDefault="00FF1DB8" w:rsidP="000732F3">
      <w:pPr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F1DB8">
        <w:rPr>
          <w:rFonts w:ascii="Times New Roman" w:eastAsia="Times New Roman" w:hAnsi="Times New Roman" w:cs="Times New Roman"/>
          <w:sz w:val="28"/>
          <w:szCs w:val="28"/>
        </w:rPr>
        <w:t>TM. BAN TỔ CHỨC</w:t>
      </w:r>
    </w:p>
    <w:p w:rsidR="000732F3" w:rsidRDefault="000732F3" w:rsidP="000732F3">
      <w:pPr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:rsidR="000732F3" w:rsidRPr="00103BE1" w:rsidRDefault="000732F3" w:rsidP="000732F3">
      <w:pPr>
        <w:ind w:left="5760" w:firstLine="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Nguyễn Minh Tâm</w:t>
      </w:r>
    </w:p>
    <w:p w:rsidR="00103BE1" w:rsidRDefault="00103BE1" w:rsidP="002C08D4">
      <w:pPr>
        <w:rPr>
          <w:rFonts w:ascii="Times New Roman" w:hAnsi="Times New Roman" w:cs="Times New Roman"/>
          <w:sz w:val="28"/>
          <w:szCs w:val="28"/>
        </w:rPr>
      </w:pPr>
    </w:p>
    <w:p w:rsidR="00FA08D2" w:rsidRDefault="00FA08D2" w:rsidP="002C08D4">
      <w:pPr>
        <w:rPr>
          <w:rFonts w:ascii="Times New Roman" w:hAnsi="Times New Roman" w:cs="Times New Roman"/>
          <w:sz w:val="28"/>
          <w:szCs w:val="28"/>
        </w:rPr>
      </w:pPr>
    </w:p>
    <w:p w:rsidR="00FA08D2" w:rsidRDefault="00FA08D2" w:rsidP="002C08D4">
      <w:pPr>
        <w:rPr>
          <w:rFonts w:ascii="Times New Roman" w:hAnsi="Times New Roman" w:cs="Times New Roman"/>
          <w:sz w:val="28"/>
          <w:szCs w:val="28"/>
        </w:rPr>
      </w:pPr>
    </w:p>
    <w:p w:rsidR="00FA08D2" w:rsidRDefault="00FA08D2" w:rsidP="002C08D4">
      <w:pPr>
        <w:rPr>
          <w:rFonts w:ascii="Times New Roman" w:hAnsi="Times New Roman" w:cs="Times New Roman"/>
          <w:sz w:val="28"/>
          <w:szCs w:val="28"/>
        </w:rPr>
      </w:pPr>
    </w:p>
    <w:p w:rsidR="00FA08D2" w:rsidRDefault="00FA08D2" w:rsidP="002C08D4">
      <w:pPr>
        <w:rPr>
          <w:rFonts w:ascii="Times New Roman" w:hAnsi="Times New Roman" w:cs="Times New Roman"/>
          <w:sz w:val="28"/>
          <w:szCs w:val="28"/>
        </w:rPr>
      </w:pPr>
    </w:p>
    <w:p w:rsidR="00FA08D2" w:rsidRDefault="00FA08D2" w:rsidP="002C08D4">
      <w:pPr>
        <w:rPr>
          <w:rFonts w:ascii="Times New Roman" w:hAnsi="Times New Roman" w:cs="Times New Roman"/>
          <w:sz w:val="28"/>
          <w:szCs w:val="28"/>
        </w:rPr>
      </w:pPr>
    </w:p>
    <w:p w:rsidR="00FA08D2" w:rsidRDefault="00FA08D2" w:rsidP="002C08D4">
      <w:pPr>
        <w:rPr>
          <w:rFonts w:ascii="Times New Roman" w:hAnsi="Times New Roman" w:cs="Times New Roman"/>
          <w:sz w:val="28"/>
          <w:szCs w:val="28"/>
        </w:rPr>
      </w:pPr>
    </w:p>
    <w:sectPr w:rsidR="00FA08D2" w:rsidSect="000732F3">
      <w:pgSz w:w="12240" w:h="15840"/>
      <w:pgMar w:top="709" w:right="567" w:bottom="56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32"/>
    <w:rsid w:val="00022365"/>
    <w:rsid w:val="000256D0"/>
    <w:rsid w:val="00056AEF"/>
    <w:rsid w:val="000732F3"/>
    <w:rsid w:val="00073303"/>
    <w:rsid w:val="000D7A6A"/>
    <w:rsid w:val="00103BE1"/>
    <w:rsid w:val="0012204E"/>
    <w:rsid w:val="001612D6"/>
    <w:rsid w:val="00176F6F"/>
    <w:rsid w:val="001774DD"/>
    <w:rsid w:val="00192DB6"/>
    <w:rsid w:val="001C438C"/>
    <w:rsid w:val="00226CDE"/>
    <w:rsid w:val="00241C32"/>
    <w:rsid w:val="0028194F"/>
    <w:rsid w:val="002C08D4"/>
    <w:rsid w:val="002C176F"/>
    <w:rsid w:val="002D1C91"/>
    <w:rsid w:val="002D6F3B"/>
    <w:rsid w:val="002F1881"/>
    <w:rsid w:val="0032283A"/>
    <w:rsid w:val="00335A05"/>
    <w:rsid w:val="003D0497"/>
    <w:rsid w:val="00441DEA"/>
    <w:rsid w:val="00444CEA"/>
    <w:rsid w:val="0045163F"/>
    <w:rsid w:val="00465917"/>
    <w:rsid w:val="00474AC3"/>
    <w:rsid w:val="004A0102"/>
    <w:rsid w:val="004D614A"/>
    <w:rsid w:val="004E361F"/>
    <w:rsid w:val="004F4571"/>
    <w:rsid w:val="005010FA"/>
    <w:rsid w:val="0055599D"/>
    <w:rsid w:val="005875B5"/>
    <w:rsid w:val="005D1A30"/>
    <w:rsid w:val="00634AA7"/>
    <w:rsid w:val="00647099"/>
    <w:rsid w:val="006665F7"/>
    <w:rsid w:val="00740519"/>
    <w:rsid w:val="00746F97"/>
    <w:rsid w:val="00750A89"/>
    <w:rsid w:val="007A4DBD"/>
    <w:rsid w:val="007B2964"/>
    <w:rsid w:val="00822611"/>
    <w:rsid w:val="00844CAD"/>
    <w:rsid w:val="008748A7"/>
    <w:rsid w:val="00891851"/>
    <w:rsid w:val="00894C0A"/>
    <w:rsid w:val="00934DF3"/>
    <w:rsid w:val="00935930"/>
    <w:rsid w:val="009478B9"/>
    <w:rsid w:val="00975799"/>
    <w:rsid w:val="009C6A50"/>
    <w:rsid w:val="00A33993"/>
    <w:rsid w:val="00AE79E1"/>
    <w:rsid w:val="00B416F9"/>
    <w:rsid w:val="00B63B66"/>
    <w:rsid w:val="00B77620"/>
    <w:rsid w:val="00B94A1A"/>
    <w:rsid w:val="00BC0289"/>
    <w:rsid w:val="00C44EE6"/>
    <w:rsid w:val="00C922C0"/>
    <w:rsid w:val="00C942B8"/>
    <w:rsid w:val="00C9628C"/>
    <w:rsid w:val="00CC3432"/>
    <w:rsid w:val="00D262E4"/>
    <w:rsid w:val="00D505E0"/>
    <w:rsid w:val="00D731E6"/>
    <w:rsid w:val="00D85995"/>
    <w:rsid w:val="00DB4CD1"/>
    <w:rsid w:val="00DF438B"/>
    <w:rsid w:val="00E20A8D"/>
    <w:rsid w:val="00E36B2A"/>
    <w:rsid w:val="00E64123"/>
    <w:rsid w:val="00E8692B"/>
    <w:rsid w:val="00ED4FB8"/>
    <w:rsid w:val="00F40808"/>
    <w:rsid w:val="00F434DB"/>
    <w:rsid w:val="00F471AB"/>
    <w:rsid w:val="00F540F6"/>
    <w:rsid w:val="00FA08D2"/>
    <w:rsid w:val="00FC1C75"/>
    <w:rsid w:val="00FD119E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3432"/>
    <w:pPr>
      <w:ind w:left="720"/>
      <w:contextualSpacing/>
    </w:pPr>
  </w:style>
  <w:style w:type="paragraph" w:customStyle="1" w:styleId="ft0">
    <w:name w:val="ft0"/>
    <w:basedOn w:val="Normal"/>
    <w:rsid w:val="007B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5">
    <w:name w:val="ft5"/>
    <w:basedOn w:val="Normal"/>
    <w:rsid w:val="007B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099"/>
    <w:rPr>
      <w:b/>
      <w:bCs/>
    </w:rPr>
  </w:style>
  <w:style w:type="character" w:customStyle="1" w:styleId="apple-converted-space">
    <w:name w:val="apple-converted-space"/>
    <w:basedOn w:val="DefaultParagraphFont"/>
    <w:rsid w:val="00647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3432"/>
    <w:pPr>
      <w:ind w:left="720"/>
      <w:contextualSpacing/>
    </w:pPr>
  </w:style>
  <w:style w:type="paragraph" w:customStyle="1" w:styleId="ft0">
    <w:name w:val="ft0"/>
    <w:basedOn w:val="Normal"/>
    <w:rsid w:val="007B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5">
    <w:name w:val="ft5"/>
    <w:basedOn w:val="Normal"/>
    <w:rsid w:val="007B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4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099"/>
    <w:rPr>
      <w:b/>
      <w:bCs/>
    </w:rPr>
  </w:style>
  <w:style w:type="character" w:customStyle="1" w:styleId="apple-converted-space">
    <w:name w:val="apple-converted-space"/>
    <w:basedOn w:val="DefaultParagraphFont"/>
    <w:rsid w:val="0064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778">
          <w:marLeft w:val="0"/>
          <w:marRight w:val="0"/>
          <w:marTop w:val="0"/>
          <w:marBottom w:val="0"/>
          <w:divBdr>
            <w:top w:val="single" w:sz="6" w:space="0" w:color="D8D8D6"/>
            <w:left w:val="single" w:sz="6" w:space="0" w:color="D8D8D6"/>
            <w:bottom w:val="single" w:sz="6" w:space="0" w:color="D8D8D6"/>
            <w:right w:val="single" w:sz="6" w:space="0" w:color="D8D8D6"/>
          </w:divBdr>
          <w:divsChild>
            <w:div w:id="11781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0073">
                  <w:marLeft w:val="0"/>
                  <w:marRight w:val="0"/>
                  <w:marTop w:val="0"/>
                  <w:marBottom w:val="0"/>
                  <w:divBdr>
                    <w:top w:val="single" w:sz="6" w:space="0" w:color="D8D8D6"/>
                    <w:left w:val="single" w:sz="6" w:space="0" w:color="D8D8D6"/>
                    <w:bottom w:val="single" w:sz="6" w:space="0" w:color="D8D8D6"/>
                    <w:right w:val="single" w:sz="6" w:space="0" w:color="D8D8D6"/>
                  </w:divBdr>
                </w:div>
              </w:divsChild>
            </w:div>
          </w:divsChild>
        </w:div>
        <w:div w:id="1185365297">
          <w:marLeft w:val="0"/>
          <w:marRight w:val="0"/>
          <w:marTop w:val="0"/>
          <w:marBottom w:val="0"/>
          <w:divBdr>
            <w:top w:val="single" w:sz="6" w:space="0" w:color="D8D8D6"/>
            <w:left w:val="single" w:sz="6" w:space="0" w:color="D8D8D6"/>
            <w:bottom w:val="single" w:sz="6" w:space="0" w:color="D8D8D6"/>
            <w:right w:val="single" w:sz="6" w:space="0" w:color="D8D8D6"/>
          </w:divBdr>
          <w:divsChild>
            <w:div w:id="978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1477">
                  <w:marLeft w:val="0"/>
                  <w:marRight w:val="0"/>
                  <w:marTop w:val="0"/>
                  <w:marBottom w:val="0"/>
                  <w:divBdr>
                    <w:top w:val="single" w:sz="6" w:space="0" w:color="D8D8D6"/>
                    <w:left w:val="single" w:sz="6" w:space="0" w:color="D8D8D6"/>
                    <w:bottom w:val="single" w:sz="6" w:space="0" w:color="D8D8D6"/>
                    <w:right w:val="single" w:sz="6" w:space="0" w:color="D8D8D6"/>
                  </w:divBdr>
                </w:div>
              </w:divsChild>
            </w:div>
          </w:divsChild>
        </w:div>
      </w:divsChild>
    </w:div>
    <w:div w:id="181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239B-57CA-4879-BCCD-7137C04E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2019-01-04T16:55:00Z</cp:lastPrinted>
  <dcterms:created xsi:type="dcterms:W3CDTF">2019-02-10T15:48:00Z</dcterms:created>
  <dcterms:modified xsi:type="dcterms:W3CDTF">2019-09-16T03:34:00Z</dcterms:modified>
</cp:coreProperties>
</file>