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222"/>
        <w:gridCol w:w="5787"/>
      </w:tblGrid>
      <w:tr w:rsidR="00B304CD" w:rsidRPr="00B304CD" w:rsidTr="00006716">
        <w:trPr>
          <w:tblCellSpacing w:w="0" w:type="dxa"/>
        </w:trPr>
        <w:tc>
          <w:tcPr>
            <w:tcW w:w="3348" w:type="dxa"/>
            <w:tcMar>
              <w:top w:w="0" w:type="dxa"/>
              <w:left w:w="108" w:type="dxa"/>
              <w:bottom w:w="0" w:type="dxa"/>
              <w:right w:w="108" w:type="dxa"/>
            </w:tcMar>
            <w:hideMark/>
          </w:tcPr>
          <w:p w:rsidR="000D4A8E" w:rsidRPr="00B304CD" w:rsidRDefault="00A83150" w:rsidP="00FC2478">
            <w:pPr>
              <w:jc w:val="center"/>
              <w:rPr>
                <w:rFonts w:eastAsia="Times New Roman" w:cs="Times New Roman"/>
                <w:sz w:val="24"/>
                <w:szCs w:val="24"/>
              </w:rPr>
            </w:pPr>
            <w:bookmarkStart w:id="0" w:name="_GoBack"/>
            <w:bookmarkEnd w:id="0"/>
            <w:r>
              <w:rPr>
                <w:rFonts w:eastAsia="Times New Roman" w:cs="Times New Roman"/>
                <w:b/>
                <w:bCs/>
                <w:noProof/>
                <w:szCs w:val="24"/>
              </w:rPr>
              <mc:AlternateContent>
                <mc:Choice Requires="wps">
                  <w:drawing>
                    <wp:anchor distT="4294967293" distB="4294967293" distL="114300" distR="114300" simplePos="0" relativeHeight="251659264" behindDoc="0" locked="0" layoutInCell="1" allowOverlap="1">
                      <wp:simplePos x="0" y="0"/>
                      <wp:positionH relativeFrom="column">
                        <wp:posOffset>572135</wp:posOffset>
                      </wp:positionH>
                      <wp:positionV relativeFrom="paragraph">
                        <wp:posOffset>431164</wp:posOffset>
                      </wp:positionV>
                      <wp:extent cx="79057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632D7F"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05pt,33.95pt" to="107.3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" strokecolor="#4579b8 [3044]">
                      <o:lock v:ext="edit" shapetype="f"/>
                    </v:line>
                  </w:pict>
                </mc:Fallback>
              </mc:AlternateContent>
            </w:r>
            <w:r w:rsidR="000D4A8E" w:rsidRPr="00006716">
              <w:rPr>
                <w:rFonts w:eastAsia="Times New Roman" w:cs="Times New Roman"/>
                <w:b/>
                <w:bCs/>
                <w:szCs w:val="24"/>
              </w:rPr>
              <w:t>H</w:t>
            </w:r>
            <w:r w:rsidR="00317EAB" w:rsidRPr="00006716">
              <w:rPr>
                <w:rFonts w:eastAsia="Times New Roman" w:cs="Times New Roman"/>
                <w:b/>
                <w:bCs/>
                <w:szCs w:val="24"/>
              </w:rPr>
              <w:t>ỘI ĐỒNG NHÂN DÂN</w:t>
            </w:r>
            <w:r w:rsidR="00317EAB" w:rsidRPr="00B304CD">
              <w:rPr>
                <w:rFonts w:eastAsia="Times New Roman" w:cs="Times New Roman"/>
                <w:b/>
                <w:bCs/>
                <w:sz w:val="24"/>
                <w:szCs w:val="24"/>
              </w:rPr>
              <w:br/>
            </w:r>
            <w:r w:rsidR="00317EAB" w:rsidRPr="00006716">
              <w:rPr>
                <w:rFonts w:eastAsia="Times New Roman" w:cs="Times New Roman"/>
                <w:b/>
                <w:bCs/>
                <w:szCs w:val="24"/>
              </w:rPr>
              <w:t>TỈNH NGHỆ AN</w:t>
            </w:r>
            <w:r w:rsidR="000D4A8E" w:rsidRPr="00B304CD">
              <w:rPr>
                <w:rFonts w:eastAsia="Times New Roman" w:cs="Times New Roman"/>
                <w:b/>
                <w:bCs/>
                <w:sz w:val="24"/>
                <w:szCs w:val="24"/>
              </w:rPr>
              <w:br/>
            </w:r>
          </w:p>
        </w:tc>
        <w:tc>
          <w:tcPr>
            <w:tcW w:w="6116" w:type="dxa"/>
            <w:tcMar>
              <w:top w:w="0" w:type="dxa"/>
              <w:left w:w="108" w:type="dxa"/>
              <w:bottom w:w="0" w:type="dxa"/>
              <w:right w:w="108" w:type="dxa"/>
            </w:tcMar>
            <w:hideMark/>
          </w:tcPr>
          <w:p w:rsidR="000D4A8E" w:rsidRPr="00B304CD" w:rsidRDefault="00A83150" w:rsidP="00FC2478">
            <w:pPr>
              <w:jc w:val="center"/>
              <w:rPr>
                <w:rFonts w:eastAsia="Times New Roman" w:cs="Times New Roman"/>
                <w:sz w:val="24"/>
                <w:szCs w:val="24"/>
              </w:rPr>
            </w:pPr>
            <w:r>
              <w:rPr>
                <w:rFonts w:eastAsia="Times New Roman" w:cs="Times New Roman"/>
                <w:b/>
                <w:bCs/>
                <w:noProof/>
                <w:szCs w:val="24"/>
              </w:rPr>
              <mc:AlternateContent>
                <mc:Choice Requires="wps">
                  <w:drawing>
                    <wp:anchor distT="4294967293" distB="4294967293" distL="114300" distR="114300" simplePos="0" relativeHeight="251660288" behindDoc="0" locked="0" layoutInCell="1" allowOverlap="1">
                      <wp:simplePos x="0" y="0"/>
                      <wp:positionH relativeFrom="column">
                        <wp:posOffset>1055370</wp:posOffset>
                      </wp:positionH>
                      <wp:positionV relativeFrom="paragraph">
                        <wp:posOffset>431164</wp:posOffset>
                      </wp:positionV>
                      <wp:extent cx="170497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36E330"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1pt,33.95pt" to="217.3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" strokecolor="#4579b8 [3044]">
                      <o:lock v:ext="edit" shapetype="f"/>
                    </v:line>
                  </w:pict>
                </mc:Fallback>
              </mc:AlternateContent>
            </w:r>
            <w:r w:rsidR="000D4A8E" w:rsidRPr="00006716">
              <w:rPr>
                <w:rFonts w:eastAsia="Times New Roman" w:cs="Times New Roman"/>
                <w:b/>
                <w:bCs/>
                <w:szCs w:val="24"/>
              </w:rPr>
              <w:t>CỘNG HÒA XÃ HỘI CHỦ NGHĨA VIỆT NAM</w:t>
            </w:r>
            <w:r w:rsidR="000D4A8E" w:rsidRPr="00B304CD">
              <w:rPr>
                <w:rFonts w:eastAsia="Times New Roman" w:cs="Times New Roman"/>
                <w:b/>
                <w:bCs/>
                <w:sz w:val="24"/>
                <w:szCs w:val="24"/>
              </w:rPr>
              <w:br/>
            </w:r>
            <w:r w:rsidR="000D4A8E" w:rsidRPr="00006716">
              <w:rPr>
                <w:rFonts w:eastAsia="Times New Roman" w:cs="Times New Roman"/>
                <w:b/>
                <w:bCs/>
                <w:sz w:val="28"/>
                <w:szCs w:val="24"/>
              </w:rPr>
              <w:t xml:space="preserve">Độc lập - Tự do - Hạnh phúc </w:t>
            </w:r>
            <w:r w:rsidR="000D4A8E" w:rsidRPr="00006716">
              <w:rPr>
                <w:rFonts w:eastAsia="Times New Roman" w:cs="Times New Roman"/>
                <w:b/>
                <w:bCs/>
                <w:sz w:val="28"/>
                <w:szCs w:val="24"/>
              </w:rPr>
              <w:br/>
            </w:r>
          </w:p>
        </w:tc>
      </w:tr>
      <w:tr w:rsidR="00B304CD" w:rsidRPr="00B304CD" w:rsidTr="00006716">
        <w:trPr>
          <w:tblCellSpacing w:w="0" w:type="dxa"/>
        </w:trPr>
        <w:tc>
          <w:tcPr>
            <w:tcW w:w="3348" w:type="dxa"/>
            <w:tcMar>
              <w:top w:w="0" w:type="dxa"/>
              <w:left w:w="108" w:type="dxa"/>
              <w:bottom w:w="0" w:type="dxa"/>
              <w:right w:w="108" w:type="dxa"/>
            </w:tcMar>
            <w:hideMark/>
          </w:tcPr>
          <w:p w:rsidR="000D4A8E" w:rsidRPr="00B304CD" w:rsidRDefault="00B36D50" w:rsidP="00FA4F3D">
            <w:pPr>
              <w:jc w:val="center"/>
              <w:rPr>
                <w:rFonts w:eastAsia="Times New Roman" w:cs="Times New Roman"/>
                <w:sz w:val="24"/>
                <w:szCs w:val="24"/>
              </w:rPr>
            </w:pPr>
            <w:r w:rsidRPr="00006716">
              <w:rPr>
                <w:rFonts w:eastAsia="Times New Roman" w:cs="Times New Roman"/>
                <w:sz w:val="28"/>
                <w:szCs w:val="24"/>
              </w:rPr>
              <w:t>Số:       /20</w:t>
            </w:r>
            <w:r w:rsidR="00394603">
              <w:rPr>
                <w:rFonts w:eastAsia="Times New Roman" w:cs="Times New Roman"/>
                <w:sz w:val="28"/>
                <w:szCs w:val="24"/>
              </w:rPr>
              <w:t>2</w:t>
            </w:r>
            <w:r w:rsidR="00FA4F3D">
              <w:rPr>
                <w:rFonts w:eastAsia="Times New Roman" w:cs="Times New Roman"/>
                <w:sz w:val="28"/>
                <w:szCs w:val="24"/>
              </w:rPr>
              <w:t>2</w:t>
            </w:r>
            <w:r w:rsidR="000D4A8E" w:rsidRPr="00006716">
              <w:rPr>
                <w:rFonts w:eastAsia="Times New Roman" w:cs="Times New Roman"/>
                <w:sz w:val="28"/>
                <w:szCs w:val="24"/>
              </w:rPr>
              <w:t xml:space="preserve">/NQ-HĐND </w:t>
            </w:r>
          </w:p>
        </w:tc>
        <w:tc>
          <w:tcPr>
            <w:tcW w:w="6116" w:type="dxa"/>
            <w:tcMar>
              <w:top w:w="0" w:type="dxa"/>
              <w:left w:w="108" w:type="dxa"/>
              <w:bottom w:w="0" w:type="dxa"/>
              <w:right w:w="108" w:type="dxa"/>
            </w:tcMar>
            <w:hideMark/>
          </w:tcPr>
          <w:p w:rsidR="000D4A8E" w:rsidRPr="00B304CD" w:rsidRDefault="005A089F" w:rsidP="00FA4F3D">
            <w:pPr>
              <w:jc w:val="center"/>
              <w:rPr>
                <w:rFonts w:eastAsia="Times New Roman" w:cs="Times New Roman"/>
                <w:sz w:val="24"/>
                <w:szCs w:val="24"/>
              </w:rPr>
            </w:pPr>
            <w:r>
              <w:rPr>
                <w:rFonts w:eastAsia="Times New Roman" w:cs="Times New Roman"/>
                <w:i/>
                <w:iCs/>
                <w:sz w:val="28"/>
                <w:szCs w:val="24"/>
              </w:rPr>
              <w:t xml:space="preserve">                 </w:t>
            </w:r>
            <w:r w:rsidR="00317EAB" w:rsidRPr="00006716">
              <w:rPr>
                <w:rFonts w:eastAsia="Times New Roman" w:cs="Times New Roman"/>
                <w:i/>
                <w:iCs/>
                <w:sz w:val="28"/>
                <w:szCs w:val="24"/>
              </w:rPr>
              <w:t>Nghệ An</w:t>
            </w:r>
            <w:r w:rsidR="00B36D50" w:rsidRPr="00006716">
              <w:rPr>
                <w:rFonts w:eastAsia="Times New Roman" w:cs="Times New Roman"/>
                <w:i/>
                <w:iCs/>
                <w:sz w:val="28"/>
                <w:szCs w:val="24"/>
              </w:rPr>
              <w:t xml:space="preserve">, ngày     </w:t>
            </w:r>
            <w:r w:rsidR="000D4A8E" w:rsidRPr="00006716">
              <w:rPr>
                <w:rFonts w:eastAsia="Times New Roman" w:cs="Times New Roman"/>
                <w:i/>
                <w:iCs/>
                <w:sz w:val="28"/>
                <w:szCs w:val="24"/>
              </w:rPr>
              <w:t xml:space="preserve"> tháng  </w:t>
            </w:r>
            <w:r w:rsidR="008131E9">
              <w:rPr>
                <w:rFonts w:eastAsia="Times New Roman" w:cs="Times New Roman"/>
                <w:i/>
                <w:iCs/>
                <w:sz w:val="28"/>
                <w:szCs w:val="24"/>
              </w:rPr>
              <w:t xml:space="preserve">  </w:t>
            </w:r>
            <w:r w:rsidR="000D4A8E" w:rsidRPr="00006716">
              <w:rPr>
                <w:rFonts w:eastAsia="Times New Roman" w:cs="Times New Roman"/>
                <w:i/>
                <w:iCs/>
                <w:sz w:val="28"/>
                <w:szCs w:val="24"/>
              </w:rPr>
              <w:t>năm 20</w:t>
            </w:r>
            <w:r w:rsidR="002D0657">
              <w:rPr>
                <w:rFonts w:eastAsia="Times New Roman" w:cs="Times New Roman"/>
                <w:i/>
                <w:iCs/>
                <w:sz w:val="28"/>
                <w:szCs w:val="24"/>
              </w:rPr>
              <w:t>2</w:t>
            </w:r>
            <w:r w:rsidR="00FA4F3D">
              <w:rPr>
                <w:rFonts w:eastAsia="Times New Roman" w:cs="Times New Roman"/>
                <w:i/>
                <w:iCs/>
                <w:sz w:val="28"/>
                <w:szCs w:val="24"/>
              </w:rPr>
              <w:t>2</w:t>
            </w:r>
          </w:p>
        </w:tc>
      </w:tr>
    </w:tbl>
    <w:p w:rsidR="000D4A8E" w:rsidRPr="008131E9" w:rsidRDefault="008131E9" w:rsidP="00FC2478">
      <w:pPr>
        <w:jc w:val="both"/>
        <w:rPr>
          <w:rFonts w:eastAsia="Times New Roman" w:cs="Times New Roman"/>
          <w:sz w:val="18"/>
          <w:szCs w:val="24"/>
        </w:rPr>
      </w:pPr>
      <w:r>
        <w:rPr>
          <w:rFonts w:eastAsia="Times New Roman" w:cs="Times New Roman"/>
          <w:sz w:val="24"/>
          <w:szCs w:val="24"/>
        </w:rPr>
        <w:t xml:space="preserve">          </w:t>
      </w:r>
      <w:r w:rsidR="0022266F">
        <w:rPr>
          <w:rFonts w:eastAsia="Times New Roman" w:cs="Times New Roman"/>
          <w:b/>
          <w:sz w:val="28"/>
          <w:szCs w:val="28"/>
        </w:rPr>
        <w:t xml:space="preserve">   </w:t>
      </w:r>
      <w:r w:rsidR="00966F3F" w:rsidRPr="00DE036D">
        <w:rPr>
          <w:rFonts w:eastAsia="Times New Roman" w:cs="Times New Roman"/>
          <w:b/>
          <w:sz w:val="28"/>
          <w:szCs w:val="28"/>
        </w:rPr>
        <w:t>(DỰ THẢO)</w:t>
      </w:r>
    </w:p>
    <w:p w:rsidR="00FC2478" w:rsidRPr="00DF4276" w:rsidRDefault="00FC2478" w:rsidP="00FC2478">
      <w:pPr>
        <w:jc w:val="center"/>
        <w:rPr>
          <w:rFonts w:eastAsia="Times New Roman" w:cs="Times New Roman"/>
          <w:b/>
          <w:bCs/>
          <w:sz w:val="8"/>
          <w:szCs w:val="28"/>
        </w:rPr>
      </w:pPr>
    </w:p>
    <w:p w:rsidR="00011CA0" w:rsidRPr="002B11B7" w:rsidRDefault="00011CA0" w:rsidP="00011CA0">
      <w:pPr>
        <w:keepNext/>
        <w:spacing w:line="300" w:lineRule="exact"/>
        <w:jc w:val="center"/>
        <w:outlineLvl w:val="0"/>
        <w:rPr>
          <w:b/>
          <w:bCs/>
          <w:color w:val="000000" w:themeColor="text1"/>
          <w:szCs w:val="26"/>
        </w:rPr>
      </w:pPr>
      <w:r w:rsidRPr="002B11B7">
        <w:rPr>
          <w:b/>
          <w:bCs/>
          <w:color w:val="000000" w:themeColor="text1"/>
          <w:szCs w:val="26"/>
        </w:rPr>
        <w:t>NGHỊ QUYẾT</w:t>
      </w:r>
    </w:p>
    <w:p w:rsidR="002D0657" w:rsidRPr="005C614F" w:rsidRDefault="00516AA9" w:rsidP="00D161D7">
      <w:pPr>
        <w:spacing w:line="340" w:lineRule="exact"/>
        <w:jc w:val="center"/>
        <w:rPr>
          <w:rFonts w:eastAsia="Times New Roman" w:cs="Times New Roman"/>
          <w:b/>
          <w:bCs/>
          <w:color w:val="000000" w:themeColor="text1"/>
          <w:sz w:val="28"/>
          <w:szCs w:val="28"/>
        </w:rPr>
      </w:pPr>
      <w:r>
        <w:rPr>
          <w:b/>
          <w:color w:val="000000" w:themeColor="text1"/>
          <w:sz w:val="28"/>
          <w:szCs w:val="28"/>
        </w:rPr>
        <w:t>Quy</w:t>
      </w:r>
      <w:r w:rsidR="00FA4F3D" w:rsidRPr="005C614F">
        <w:rPr>
          <w:b/>
          <w:color w:val="000000" w:themeColor="text1"/>
          <w:sz w:val="28"/>
          <w:szCs w:val="28"/>
        </w:rPr>
        <w:t xml:space="preserve"> định chính sách hỗ trợ giáo viên mầm non </w:t>
      </w:r>
      <w:r w:rsidR="00FA4F3D" w:rsidRPr="005C614F">
        <w:rPr>
          <w:b/>
          <w:color w:val="000000" w:themeColor="text1"/>
          <w:sz w:val="28"/>
          <w:szCs w:val="28"/>
          <w:lang w:val="pt-BR"/>
        </w:rPr>
        <w:t xml:space="preserve">đã </w:t>
      </w:r>
      <w:r w:rsidR="0040331D">
        <w:rPr>
          <w:b/>
          <w:color w:val="000000" w:themeColor="text1"/>
          <w:sz w:val="28"/>
          <w:szCs w:val="28"/>
          <w:lang w:val="pt-BR"/>
        </w:rPr>
        <w:t xml:space="preserve">ký </w:t>
      </w:r>
      <w:r w:rsidR="00FA4F3D" w:rsidRPr="005C614F">
        <w:rPr>
          <w:b/>
          <w:color w:val="000000" w:themeColor="text1"/>
          <w:sz w:val="28"/>
          <w:szCs w:val="28"/>
          <w:lang w:val="pt-BR"/>
        </w:rPr>
        <w:t>hợp đồng lao động theo Nghị định số 06/2018/NĐ-CP</w:t>
      </w:r>
      <w:r w:rsidR="00E009E0" w:rsidRPr="005C614F">
        <w:rPr>
          <w:b/>
          <w:color w:val="000000" w:themeColor="text1"/>
          <w:sz w:val="28"/>
          <w:szCs w:val="28"/>
          <w:lang w:val="pt-BR"/>
        </w:rPr>
        <w:t xml:space="preserve"> ngày 05/01/2018</w:t>
      </w:r>
      <w:r w:rsidR="00F0141F" w:rsidRPr="005C614F">
        <w:rPr>
          <w:b/>
          <w:color w:val="000000" w:themeColor="text1"/>
          <w:sz w:val="28"/>
          <w:szCs w:val="28"/>
          <w:lang w:val="pt-BR"/>
        </w:rPr>
        <w:t xml:space="preserve"> của Chính phủ</w:t>
      </w:r>
      <w:r w:rsidR="00E009E0" w:rsidRPr="005C614F">
        <w:rPr>
          <w:b/>
          <w:color w:val="000000" w:themeColor="text1"/>
          <w:sz w:val="28"/>
          <w:szCs w:val="28"/>
          <w:lang w:val="pt-BR"/>
        </w:rPr>
        <w:t xml:space="preserve"> </w:t>
      </w:r>
      <w:r w:rsidR="00FA4F3D" w:rsidRPr="005C614F">
        <w:rPr>
          <w:b/>
          <w:color w:val="000000" w:themeColor="text1"/>
          <w:sz w:val="28"/>
          <w:szCs w:val="28"/>
          <w:lang w:val="pt-BR"/>
        </w:rPr>
        <w:t xml:space="preserve">và </w:t>
      </w:r>
      <w:r w:rsidR="00FA4F3D" w:rsidRPr="005C614F">
        <w:rPr>
          <w:b/>
          <w:bCs/>
          <w:color w:val="000000" w:themeColor="text1"/>
          <w:sz w:val="28"/>
          <w:szCs w:val="28"/>
          <w:lang w:val="pt-BR"/>
        </w:rPr>
        <w:t>Thông tư liên tịch</w:t>
      </w:r>
      <w:r w:rsidR="00FA4F3D" w:rsidRPr="005C614F">
        <w:rPr>
          <w:b/>
          <w:color w:val="000000" w:themeColor="text1"/>
          <w:sz w:val="28"/>
          <w:szCs w:val="28"/>
          <w:lang w:val="pt-BR"/>
        </w:rPr>
        <w:t xml:space="preserve"> số 09/2013/TTLT-BGDĐT-BTC-BNV</w:t>
      </w:r>
      <w:r w:rsidR="000A26A8" w:rsidRPr="005C614F">
        <w:rPr>
          <w:b/>
          <w:color w:val="000000" w:themeColor="text1"/>
          <w:sz w:val="28"/>
          <w:szCs w:val="28"/>
          <w:lang w:val="pt-BR"/>
        </w:rPr>
        <w:t xml:space="preserve"> </w:t>
      </w:r>
      <w:r w:rsidR="000A26A8" w:rsidRPr="005C614F">
        <w:rPr>
          <w:b/>
          <w:iCs/>
          <w:color w:val="000000" w:themeColor="text1"/>
          <w:sz w:val="28"/>
          <w:szCs w:val="28"/>
        </w:rPr>
        <w:t>ngày 11/3/2013</w:t>
      </w:r>
      <w:r w:rsidR="00FA4F3D" w:rsidRPr="005C614F">
        <w:rPr>
          <w:b/>
          <w:color w:val="000000" w:themeColor="text1"/>
          <w:sz w:val="28"/>
          <w:szCs w:val="28"/>
          <w:lang w:val="pt-BR"/>
        </w:rPr>
        <w:t xml:space="preserve"> </w:t>
      </w:r>
      <w:r w:rsidR="000A26A8" w:rsidRPr="005C614F">
        <w:rPr>
          <w:b/>
          <w:iCs/>
          <w:color w:val="000000" w:themeColor="text1"/>
          <w:sz w:val="28"/>
          <w:szCs w:val="28"/>
        </w:rPr>
        <w:t xml:space="preserve">của </w:t>
      </w:r>
      <w:r w:rsidR="000A26A8" w:rsidRPr="005C614F">
        <w:rPr>
          <w:b/>
          <w:iCs/>
          <w:color w:val="000000" w:themeColor="text1"/>
          <w:spacing w:val="4"/>
          <w:sz w:val="28"/>
          <w:szCs w:val="28"/>
          <w:lang w:val="pt-BR"/>
        </w:rPr>
        <w:t xml:space="preserve">Bộ Giáo dục và Đào tạo- Bộ Tài chính và Bộ Nội vụ </w:t>
      </w:r>
    </w:p>
    <w:p w:rsidR="00F0141F" w:rsidRPr="005C614F" w:rsidRDefault="000A26A8" w:rsidP="00536B81">
      <w:pPr>
        <w:spacing w:line="340" w:lineRule="exact"/>
        <w:jc w:val="center"/>
        <w:rPr>
          <w:rFonts w:eastAsia="Times New Roman" w:cs="Times New Roman"/>
          <w:b/>
          <w:bCs/>
          <w:color w:val="000000" w:themeColor="text1"/>
          <w:szCs w:val="24"/>
        </w:rPr>
      </w:pPr>
      <w:r w:rsidRPr="005C614F">
        <w:rPr>
          <w:b/>
          <w:bCs/>
          <w:noProof/>
          <w:color w:val="000000" w:themeColor="text1"/>
          <w:sz w:val="28"/>
          <w:szCs w:val="28"/>
        </w:rPr>
        <mc:AlternateContent>
          <mc:Choice Requires="wps">
            <w:drawing>
              <wp:anchor distT="4294967293" distB="4294967293" distL="114300" distR="114300" simplePos="0" relativeHeight="251661312" behindDoc="0" locked="0" layoutInCell="1" allowOverlap="1" wp14:anchorId="6E487E4C" wp14:editId="6E222B15">
                <wp:simplePos x="0" y="0"/>
                <wp:positionH relativeFrom="column">
                  <wp:posOffset>2480945</wp:posOffset>
                </wp:positionH>
                <wp:positionV relativeFrom="paragraph">
                  <wp:posOffset>37465</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C1CB6F"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5.35pt,2.95pt" to="267.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" strokecolor="#4579b8 [3044]">
                <o:lock v:ext="edit" shapetype="f"/>
              </v:line>
            </w:pict>
          </mc:Fallback>
        </mc:AlternateContent>
      </w:r>
    </w:p>
    <w:p w:rsidR="00537A47" w:rsidRDefault="000D4A8E" w:rsidP="00536B81">
      <w:pPr>
        <w:spacing w:line="340" w:lineRule="exact"/>
        <w:jc w:val="center"/>
        <w:rPr>
          <w:rFonts w:eastAsia="Times New Roman" w:cs="Times New Roman"/>
          <w:b/>
          <w:bCs/>
          <w:szCs w:val="24"/>
        </w:rPr>
      </w:pPr>
      <w:r w:rsidRPr="00B304CD">
        <w:rPr>
          <w:rFonts w:eastAsia="Times New Roman" w:cs="Times New Roman"/>
          <w:b/>
          <w:bCs/>
          <w:szCs w:val="24"/>
        </w:rPr>
        <w:t>HỘ</w:t>
      </w:r>
      <w:r w:rsidR="00AD3C37" w:rsidRPr="00B304CD">
        <w:rPr>
          <w:rFonts w:eastAsia="Times New Roman" w:cs="Times New Roman"/>
          <w:b/>
          <w:bCs/>
          <w:szCs w:val="24"/>
        </w:rPr>
        <w:t>I ĐỒNG NHÂN DÂN TỈNH NGHỆ AN</w:t>
      </w:r>
      <w:r w:rsidR="00AD3C37" w:rsidRPr="00B304CD">
        <w:rPr>
          <w:rFonts w:eastAsia="Times New Roman" w:cs="Times New Roman"/>
          <w:b/>
          <w:bCs/>
          <w:szCs w:val="24"/>
        </w:rPr>
        <w:br/>
        <w:t>KHÓA XVI</w:t>
      </w:r>
      <w:r w:rsidR="002D0657">
        <w:rPr>
          <w:rFonts w:eastAsia="Times New Roman" w:cs="Times New Roman"/>
          <w:b/>
          <w:bCs/>
          <w:szCs w:val="24"/>
        </w:rPr>
        <w:t>I</w:t>
      </w:r>
      <w:r w:rsidR="00605089">
        <w:rPr>
          <w:rFonts w:eastAsia="Times New Roman" w:cs="Times New Roman"/>
          <w:b/>
          <w:bCs/>
          <w:szCs w:val="24"/>
        </w:rPr>
        <w:t>I</w:t>
      </w:r>
      <w:r w:rsidR="00AD3C37" w:rsidRPr="00B304CD">
        <w:rPr>
          <w:rFonts w:eastAsia="Times New Roman" w:cs="Times New Roman"/>
          <w:b/>
          <w:bCs/>
          <w:szCs w:val="24"/>
        </w:rPr>
        <w:t>, KỲ HỌP THỨ</w:t>
      </w:r>
      <w:r w:rsidR="00FC2478">
        <w:rPr>
          <w:rFonts w:eastAsia="Times New Roman" w:cs="Times New Roman"/>
          <w:b/>
          <w:bCs/>
          <w:szCs w:val="24"/>
        </w:rPr>
        <w:t>…</w:t>
      </w:r>
    </w:p>
    <w:p w:rsidR="00D7332D" w:rsidRPr="00B304CD" w:rsidRDefault="00D7332D" w:rsidP="00536B81">
      <w:pPr>
        <w:spacing w:line="340" w:lineRule="exact"/>
        <w:jc w:val="center"/>
        <w:rPr>
          <w:rFonts w:eastAsia="Times New Roman" w:cs="Times New Roman"/>
          <w:b/>
          <w:bCs/>
          <w:szCs w:val="24"/>
        </w:rPr>
      </w:pPr>
    </w:p>
    <w:p w:rsidR="000D4A8E" w:rsidRPr="00D7332D" w:rsidRDefault="000D4A8E" w:rsidP="00D7332D">
      <w:pPr>
        <w:spacing w:line="340" w:lineRule="exact"/>
        <w:ind w:firstLine="720"/>
        <w:jc w:val="both"/>
        <w:rPr>
          <w:rFonts w:eastAsia="Times New Roman" w:cs="Times New Roman"/>
          <w:b/>
          <w:bCs/>
          <w:i/>
          <w:sz w:val="28"/>
          <w:szCs w:val="28"/>
        </w:rPr>
      </w:pPr>
      <w:r w:rsidRPr="00D7332D">
        <w:rPr>
          <w:rFonts w:eastAsia="Times New Roman" w:cs="Times New Roman"/>
          <w:i/>
          <w:iCs/>
          <w:sz w:val="28"/>
          <w:szCs w:val="28"/>
        </w:rPr>
        <w:t>Căn cứ Luật</w:t>
      </w:r>
      <w:r w:rsidR="00D7332D">
        <w:rPr>
          <w:rFonts w:eastAsia="Times New Roman" w:cs="Times New Roman"/>
          <w:i/>
          <w:iCs/>
          <w:sz w:val="28"/>
          <w:szCs w:val="28"/>
        </w:rPr>
        <w:t xml:space="preserve"> </w:t>
      </w:r>
      <w:r w:rsidR="00D7332D" w:rsidRPr="00D7332D">
        <w:rPr>
          <w:rFonts w:eastAsia="Times New Roman" w:cs="Times New Roman"/>
          <w:i/>
          <w:iCs/>
          <w:sz w:val="28"/>
          <w:szCs w:val="28"/>
        </w:rPr>
        <w:t xml:space="preserve">tổ chức chính quyền địa phương </w:t>
      </w:r>
      <w:r w:rsidR="00D7332D" w:rsidRPr="002D0657">
        <w:rPr>
          <w:i/>
          <w:sz w:val="28"/>
          <w:szCs w:val="28"/>
          <w:lang w:val="nl-NL"/>
        </w:rPr>
        <w:t>số</w:t>
      </w:r>
      <w:r w:rsidR="00D7332D">
        <w:rPr>
          <w:i/>
          <w:sz w:val="28"/>
          <w:szCs w:val="28"/>
          <w:lang w:val="nl-NL"/>
        </w:rPr>
        <w:t xml:space="preserve"> 77/2015/QH13 </w:t>
      </w:r>
      <w:r w:rsidRPr="00D7332D">
        <w:rPr>
          <w:rFonts w:eastAsia="Times New Roman" w:cs="Times New Roman"/>
          <w:i/>
          <w:iCs/>
          <w:sz w:val="28"/>
          <w:szCs w:val="28"/>
        </w:rPr>
        <w:t xml:space="preserve"> ngày </w:t>
      </w:r>
      <w:r w:rsidR="00AD3C37" w:rsidRPr="00D7332D">
        <w:rPr>
          <w:rFonts w:eastAsia="Times New Roman" w:cs="Times New Roman"/>
          <w:i/>
          <w:iCs/>
          <w:sz w:val="28"/>
          <w:szCs w:val="28"/>
        </w:rPr>
        <w:t>19</w:t>
      </w:r>
      <w:r w:rsidRPr="00D7332D">
        <w:rPr>
          <w:rFonts w:eastAsia="Times New Roman" w:cs="Times New Roman"/>
          <w:i/>
          <w:iCs/>
          <w:sz w:val="28"/>
          <w:szCs w:val="28"/>
        </w:rPr>
        <w:t xml:space="preserve"> tháng </w:t>
      </w:r>
      <w:r w:rsidR="00AD3C37" w:rsidRPr="00D7332D">
        <w:rPr>
          <w:rFonts w:eastAsia="Times New Roman" w:cs="Times New Roman"/>
          <w:i/>
          <w:iCs/>
          <w:sz w:val="28"/>
          <w:szCs w:val="28"/>
        </w:rPr>
        <w:t>6</w:t>
      </w:r>
      <w:r w:rsidRPr="00D7332D">
        <w:rPr>
          <w:rFonts w:eastAsia="Times New Roman" w:cs="Times New Roman"/>
          <w:i/>
          <w:iCs/>
          <w:sz w:val="28"/>
          <w:szCs w:val="28"/>
        </w:rPr>
        <w:t xml:space="preserve"> năm 20</w:t>
      </w:r>
      <w:r w:rsidR="00AD3C37" w:rsidRPr="00D7332D">
        <w:rPr>
          <w:rFonts w:eastAsia="Times New Roman" w:cs="Times New Roman"/>
          <w:i/>
          <w:iCs/>
          <w:sz w:val="28"/>
          <w:szCs w:val="28"/>
        </w:rPr>
        <w:t>15</w:t>
      </w:r>
      <w:r w:rsidR="00D7332D">
        <w:rPr>
          <w:rFonts w:eastAsia="Times New Roman" w:cs="Times New Roman"/>
          <w:i/>
          <w:iCs/>
          <w:sz w:val="28"/>
          <w:szCs w:val="28"/>
        </w:rPr>
        <w:t xml:space="preserve"> và </w:t>
      </w:r>
      <w:r w:rsidR="00D7332D" w:rsidRPr="00D7332D">
        <w:rPr>
          <w:rFonts w:eastAsia="Times New Roman" w:cs="Times New Roman"/>
          <w:i/>
          <w:iCs/>
          <w:sz w:val="28"/>
          <w:szCs w:val="28"/>
        </w:rPr>
        <w:t xml:space="preserve"> </w:t>
      </w:r>
      <w:r w:rsidR="00D7332D" w:rsidRPr="00D7332D">
        <w:rPr>
          <w:i/>
          <w:sz w:val="28"/>
          <w:szCs w:val="28"/>
        </w:rPr>
        <w:t>Luật số 47/2019/QH14 của Quốc hội sửa đổi, bổ sung một số điều của Luật Tổ chức Chính phủ và Luật Tổ chức chính quyền địa phương</w:t>
      </w:r>
      <w:r w:rsidRPr="002D0657">
        <w:rPr>
          <w:rFonts w:eastAsia="Times New Roman" w:cs="Times New Roman"/>
          <w:i/>
          <w:iCs/>
          <w:sz w:val="28"/>
          <w:szCs w:val="28"/>
        </w:rPr>
        <w:t>;</w:t>
      </w:r>
    </w:p>
    <w:p w:rsidR="003444C4" w:rsidRDefault="003444C4" w:rsidP="00C47ABD">
      <w:pPr>
        <w:spacing w:line="340" w:lineRule="exact"/>
        <w:ind w:firstLine="720"/>
        <w:jc w:val="both"/>
        <w:rPr>
          <w:rFonts w:eastAsia="Times New Roman" w:cs="Times New Roman"/>
          <w:i/>
          <w:iCs/>
          <w:sz w:val="28"/>
          <w:szCs w:val="28"/>
        </w:rPr>
      </w:pPr>
      <w:r>
        <w:rPr>
          <w:rFonts w:eastAsia="Times New Roman" w:cs="Times New Roman"/>
          <w:i/>
          <w:iCs/>
          <w:sz w:val="28"/>
          <w:szCs w:val="28"/>
        </w:rPr>
        <w:t>Căn cứ Luật ngân sách Nhà nước ngày 25 tháng 6 năm 2015;</w:t>
      </w:r>
    </w:p>
    <w:p w:rsidR="000D4A8E" w:rsidRPr="002D0657" w:rsidRDefault="000D4A8E" w:rsidP="00C47ABD">
      <w:pPr>
        <w:spacing w:line="340" w:lineRule="exact"/>
        <w:ind w:firstLine="720"/>
        <w:jc w:val="both"/>
        <w:rPr>
          <w:rFonts w:eastAsia="Times New Roman" w:cs="Times New Roman"/>
          <w:i/>
          <w:iCs/>
          <w:sz w:val="28"/>
          <w:szCs w:val="28"/>
        </w:rPr>
      </w:pPr>
      <w:r w:rsidRPr="002D0657">
        <w:rPr>
          <w:rFonts w:eastAsia="Times New Roman" w:cs="Times New Roman"/>
          <w:i/>
          <w:iCs/>
          <w:sz w:val="28"/>
          <w:szCs w:val="28"/>
        </w:rPr>
        <w:t xml:space="preserve">Căn cứ </w:t>
      </w:r>
      <w:r w:rsidR="002D0657" w:rsidRPr="002D0657">
        <w:rPr>
          <w:i/>
          <w:sz w:val="28"/>
          <w:szCs w:val="28"/>
          <w:lang w:val="nl-NL"/>
        </w:rPr>
        <w:t xml:space="preserve">Luật </w:t>
      </w:r>
      <w:r w:rsidR="003444C4">
        <w:rPr>
          <w:i/>
          <w:sz w:val="28"/>
          <w:szCs w:val="28"/>
          <w:lang w:val="nl-NL"/>
        </w:rPr>
        <w:t>g</w:t>
      </w:r>
      <w:r w:rsidR="002D0657" w:rsidRPr="002D0657">
        <w:rPr>
          <w:i/>
          <w:sz w:val="28"/>
          <w:szCs w:val="28"/>
          <w:lang w:val="nl-NL"/>
        </w:rPr>
        <w:t>iáo dục số 43/2019/QH14 ngày 14</w:t>
      </w:r>
      <w:r w:rsidR="003444C4">
        <w:rPr>
          <w:i/>
          <w:sz w:val="28"/>
          <w:szCs w:val="28"/>
          <w:lang w:val="nl-NL"/>
        </w:rPr>
        <w:t xml:space="preserve"> tháng </w:t>
      </w:r>
      <w:r w:rsidR="002D0657" w:rsidRPr="002D0657">
        <w:rPr>
          <w:i/>
          <w:sz w:val="28"/>
          <w:szCs w:val="28"/>
          <w:lang w:val="nl-NL"/>
        </w:rPr>
        <w:t>6</w:t>
      </w:r>
      <w:r w:rsidR="003444C4">
        <w:rPr>
          <w:i/>
          <w:sz w:val="28"/>
          <w:szCs w:val="28"/>
          <w:lang w:val="nl-NL"/>
        </w:rPr>
        <w:t xml:space="preserve"> năm </w:t>
      </w:r>
      <w:r w:rsidR="002D0657" w:rsidRPr="002D0657">
        <w:rPr>
          <w:i/>
          <w:sz w:val="28"/>
          <w:szCs w:val="28"/>
          <w:lang w:val="nl-NL"/>
        </w:rPr>
        <w:t>2019</w:t>
      </w:r>
      <w:r w:rsidR="00746DA5">
        <w:rPr>
          <w:i/>
          <w:sz w:val="28"/>
          <w:szCs w:val="28"/>
          <w:lang w:val="nl-NL"/>
        </w:rPr>
        <w:t>;</w:t>
      </w:r>
    </w:p>
    <w:p w:rsidR="003444C4" w:rsidRPr="002D0657" w:rsidRDefault="003444C4" w:rsidP="00C47ABD">
      <w:pPr>
        <w:spacing w:line="340" w:lineRule="exact"/>
        <w:ind w:firstLine="720"/>
        <w:jc w:val="both"/>
        <w:rPr>
          <w:rFonts w:eastAsia="Times New Roman" w:cs="Times New Roman"/>
          <w:i/>
          <w:sz w:val="28"/>
          <w:szCs w:val="28"/>
        </w:rPr>
      </w:pPr>
      <w:r w:rsidRPr="002D0657">
        <w:rPr>
          <w:rFonts w:eastAsia="Times New Roman" w:cs="Times New Roman"/>
          <w:i/>
          <w:iCs/>
          <w:sz w:val="28"/>
          <w:szCs w:val="28"/>
        </w:rPr>
        <w:t>Căn cứ Nghị định số 1</w:t>
      </w:r>
      <w:r>
        <w:rPr>
          <w:rFonts w:eastAsia="Times New Roman" w:cs="Times New Roman"/>
          <w:i/>
          <w:iCs/>
          <w:sz w:val="28"/>
          <w:szCs w:val="28"/>
        </w:rPr>
        <w:t>63</w:t>
      </w:r>
      <w:r w:rsidRPr="002D0657">
        <w:rPr>
          <w:rFonts w:eastAsia="Times New Roman" w:cs="Times New Roman"/>
          <w:i/>
          <w:iCs/>
          <w:sz w:val="28"/>
          <w:szCs w:val="28"/>
        </w:rPr>
        <w:t>/201</w:t>
      </w:r>
      <w:r>
        <w:rPr>
          <w:rFonts w:eastAsia="Times New Roman" w:cs="Times New Roman"/>
          <w:i/>
          <w:iCs/>
          <w:sz w:val="28"/>
          <w:szCs w:val="28"/>
        </w:rPr>
        <w:t>6</w:t>
      </w:r>
      <w:r w:rsidRPr="002D0657">
        <w:rPr>
          <w:rFonts w:eastAsia="Times New Roman" w:cs="Times New Roman"/>
          <w:i/>
          <w:iCs/>
          <w:sz w:val="28"/>
          <w:szCs w:val="28"/>
        </w:rPr>
        <w:t xml:space="preserve">/NĐ-CP ngày 21 tháng </w:t>
      </w:r>
      <w:r>
        <w:rPr>
          <w:rFonts w:eastAsia="Times New Roman" w:cs="Times New Roman"/>
          <w:i/>
          <w:iCs/>
          <w:sz w:val="28"/>
          <w:szCs w:val="28"/>
        </w:rPr>
        <w:t>12</w:t>
      </w:r>
      <w:r w:rsidRPr="002D0657">
        <w:rPr>
          <w:rFonts w:eastAsia="Times New Roman" w:cs="Times New Roman"/>
          <w:i/>
          <w:iCs/>
          <w:sz w:val="28"/>
          <w:szCs w:val="28"/>
        </w:rPr>
        <w:t xml:space="preserve"> năm 201</w:t>
      </w:r>
      <w:r>
        <w:rPr>
          <w:rFonts w:eastAsia="Times New Roman" w:cs="Times New Roman"/>
          <w:i/>
          <w:iCs/>
          <w:sz w:val="28"/>
          <w:szCs w:val="28"/>
        </w:rPr>
        <w:t>6</w:t>
      </w:r>
      <w:r w:rsidRPr="002D0657">
        <w:rPr>
          <w:rFonts w:eastAsia="Times New Roman" w:cs="Times New Roman"/>
          <w:i/>
          <w:iCs/>
          <w:sz w:val="28"/>
          <w:szCs w:val="28"/>
        </w:rPr>
        <w:t xml:space="preserve"> của Chính phủ quy định</w:t>
      </w:r>
      <w:r>
        <w:rPr>
          <w:rFonts w:eastAsia="Times New Roman" w:cs="Times New Roman"/>
          <w:i/>
          <w:iCs/>
          <w:sz w:val="28"/>
          <w:szCs w:val="28"/>
        </w:rPr>
        <w:t xml:space="preserve"> chi tiết thi hành Luật ngân sách Nhà nước</w:t>
      </w:r>
      <w:r w:rsidRPr="002D0657">
        <w:rPr>
          <w:rFonts w:eastAsia="Times New Roman" w:cs="Times New Roman"/>
          <w:i/>
          <w:iCs/>
          <w:sz w:val="28"/>
          <w:szCs w:val="28"/>
        </w:rPr>
        <w:t>;</w:t>
      </w:r>
    </w:p>
    <w:p w:rsidR="00775517" w:rsidRDefault="00775517" w:rsidP="00C47ABD">
      <w:pPr>
        <w:spacing w:line="340" w:lineRule="exact"/>
        <w:ind w:firstLine="720"/>
        <w:jc w:val="both"/>
        <w:rPr>
          <w:rFonts w:eastAsia="Times New Roman" w:cs="Times New Roman"/>
          <w:i/>
          <w:iCs/>
          <w:sz w:val="28"/>
          <w:szCs w:val="28"/>
        </w:rPr>
      </w:pPr>
      <w:r w:rsidRPr="002D0657">
        <w:rPr>
          <w:rFonts w:eastAsia="Times New Roman" w:cs="Times New Roman"/>
          <w:i/>
          <w:iCs/>
          <w:sz w:val="28"/>
          <w:szCs w:val="28"/>
        </w:rPr>
        <w:t>Căn cứ Nghị định số 127/2018/NĐ-CP ngày 21 tháng 9 năm 2018 của Chính phủ quy định về trách nhiệm quản lý nhà nước về giáo dục;</w:t>
      </w:r>
    </w:p>
    <w:p w:rsidR="002224DD" w:rsidRPr="002D0657" w:rsidRDefault="00592128" w:rsidP="00C47ABD">
      <w:pPr>
        <w:spacing w:line="340" w:lineRule="exact"/>
        <w:ind w:firstLine="720"/>
        <w:jc w:val="both"/>
        <w:rPr>
          <w:rFonts w:eastAsia="Times New Roman" w:cs="Times New Roman"/>
          <w:i/>
          <w:iCs/>
          <w:sz w:val="28"/>
          <w:szCs w:val="28"/>
          <w:lang w:val="nl-NL"/>
        </w:rPr>
      </w:pPr>
      <w:r w:rsidRPr="002D0657">
        <w:rPr>
          <w:rFonts w:eastAsia="Times New Roman" w:cs="Times New Roman"/>
          <w:i/>
          <w:iCs/>
          <w:sz w:val="28"/>
          <w:szCs w:val="28"/>
          <w:lang w:val="nl-NL"/>
        </w:rPr>
        <w:t>X</w:t>
      </w:r>
      <w:r w:rsidR="000D4A8E" w:rsidRPr="002D0657">
        <w:rPr>
          <w:rFonts w:eastAsia="Times New Roman" w:cs="Times New Roman"/>
          <w:i/>
          <w:iCs/>
          <w:sz w:val="28"/>
          <w:szCs w:val="28"/>
          <w:lang w:val="nl-NL"/>
        </w:rPr>
        <w:t>ét Tờ trình số</w:t>
      </w:r>
      <w:r w:rsidR="003444C4">
        <w:rPr>
          <w:rFonts w:eastAsia="Times New Roman" w:cs="Times New Roman"/>
          <w:i/>
          <w:iCs/>
          <w:sz w:val="28"/>
          <w:szCs w:val="28"/>
          <w:lang w:val="nl-NL"/>
        </w:rPr>
        <w:t>...</w:t>
      </w:r>
      <w:r w:rsidR="000D4A8E" w:rsidRPr="002D0657">
        <w:rPr>
          <w:rFonts w:eastAsia="Times New Roman" w:cs="Times New Roman"/>
          <w:i/>
          <w:iCs/>
          <w:sz w:val="28"/>
          <w:szCs w:val="28"/>
          <w:lang w:val="nl-NL"/>
        </w:rPr>
        <w:t xml:space="preserve"> /TT</w:t>
      </w:r>
      <w:r w:rsidR="003444C4">
        <w:rPr>
          <w:rFonts w:eastAsia="Times New Roman" w:cs="Times New Roman"/>
          <w:i/>
          <w:iCs/>
          <w:sz w:val="28"/>
          <w:szCs w:val="28"/>
          <w:lang w:val="nl-NL"/>
        </w:rPr>
        <w:t>r</w:t>
      </w:r>
      <w:r w:rsidR="000D4A8E" w:rsidRPr="002D0657">
        <w:rPr>
          <w:rFonts w:eastAsia="Times New Roman" w:cs="Times New Roman"/>
          <w:i/>
          <w:iCs/>
          <w:sz w:val="28"/>
          <w:szCs w:val="28"/>
          <w:lang w:val="nl-NL"/>
        </w:rPr>
        <w:t xml:space="preserve">-UBND ngày </w:t>
      </w:r>
      <w:r w:rsidR="003444C4">
        <w:rPr>
          <w:rFonts w:eastAsia="Times New Roman" w:cs="Times New Roman"/>
          <w:i/>
          <w:iCs/>
          <w:sz w:val="28"/>
          <w:szCs w:val="28"/>
          <w:lang w:val="nl-NL"/>
        </w:rPr>
        <w:t>...</w:t>
      </w:r>
      <w:r w:rsidR="000D4A8E" w:rsidRPr="002D0657">
        <w:rPr>
          <w:rFonts w:eastAsia="Times New Roman" w:cs="Times New Roman"/>
          <w:i/>
          <w:iCs/>
          <w:sz w:val="28"/>
          <w:szCs w:val="28"/>
          <w:lang w:val="nl-NL"/>
        </w:rPr>
        <w:t>/</w:t>
      </w:r>
      <w:r w:rsidR="003444C4">
        <w:rPr>
          <w:rFonts w:eastAsia="Times New Roman" w:cs="Times New Roman"/>
          <w:i/>
          <w:iCs/>
          <w:sz w:val="28"/>
          <w:szCs w:val="28"/>
          <w:lang w:val="nl-NL"/>
        </w:rPr>
        <w:t>...</w:t>
      </w:r>
      <w:r w:rsidR="000D4A8E" w:rsidRPr="002D0657">
        <w:rPr>
          <w:rFonts w:eastAsia="Times New Roman" w:cs="Times New Roman"/>
          <w:i/>
          <w:iCs/>
          <w:sz w:val="28"/>
          <w:szCs w:val="28"/>
          <w:lang w:val="nl-NL"/>
        </w:rPr>
        <w:t>/20</w:t>
      </w:r>
      <w:r w:rsidR="002D0657" w:rsidRPr="002D0657">
        <w:rPr>
          <w:rFonts w:eastAsia="Times New Roman" w:cs="Times New Roman"/>
          <w:i/>
          <w:iCs/>
          <w:sz w:val="28"/>
          <w:szCs w:val="28"/>
          <w:lang w:val="nl-NL"/>
        </w:rPr>
        <w:t>2</w:t>
      </w:r>
      <w:r w:rsidR="00FA4F3D">
        <w:rPr>
          <w:rFonts w:eastAsia="Times New Roman" w:cs="Times New Roman"/>
          <w:i/>
          <w:iCs/>
          <w:sz w:val="28"/>
          <w:szCs w:val="28"/>
          <w:lang w:val="nl-NL"/>
        </w:rPr>
        <w:t>2</w:t>
      </w:r>
      <w:r w:rsidR="000D4A8E" w:rsidRPr="002D0657">
        <w:rPr>
          <w:rFonts w:eastAsia="Times New Roman" w:cs="Times New Roman"/>
          <w:i/>
          <w:iCs/>
          <w:sz w:val="28"/>
          <w:szCs w:val="28"/>
          <w:lang w:val="nl-NL"/>
        </w:rPr>
        <w:t xml:space="preserve"> của </w:t>
      </w:r>
      <w:r w:rsidR="000D4A8E" w:rsidRPr="002D0657">
        <w:rPr>
          <w:rFonts w:eastAsia="Times New Roman" w:cs="Times New Roman"/>
          <w:i/>
          <w:iCs/>
          <w:sz w:val="28"/>
          <w:szCs w:val="28"/>
          <w:shd w:val="clear" w:color="auto" w:fill="FFFFFF"/>
          <w:lang w:val="nl-NL"/>
        </w:rPr>
        <w:t>Ủy ban</w:t>
      </w:r>
      <w:r w:rsidR="000D4A8E" w:rsidRPr="002D0657">
        <w:rPr>
          <w:rFonts w:eastAsia="Times New Roman" w:cs="Times New Roman"/>
          <w:i/>
          <w:iCs/>
          <w:sz w:val="28"/>
          <w:szCs w:val="28"/>
          <w:lang w:val="nl-NL"/>
        </w:rPr>
        <w:t xml:space="preserve"> nhân dân tỉnh; Báo cáo thẩm tra của Ban Văn hóa - Xã hội và ý kiến thảo luận của </w:t>
      </w:r>
      <w:r w:rsidRPr="002D0657">
        <w:rPr>
          <w:rFonts w:eastAsia="Times New Roman" w:cs="Times New Roman"/>
          <w:i/>
          <w:iCs/>
          <w:sz w:val="28"/>
          <w:szCs w:val="28"/>
          <w:lang w:val="nl-NL"/>
        </w:rPr>
        <w:t>đ</w:t>
      </w:r>
      <w:r w:rsidR="000D4A8E" w:rsidRPr="002D0657">
        <w:rPr>
          <w:rFonts w:eastAsia="Times New Roman" w:cs="Times New Roman"/>
          <w:i/>
          <w:iCs/>
          <w:sz w:val="28"/>
          <w:szCs w:val="28"/>
          <w:lang w:val="nl-NL"/>
        </w:rPr>
        <w:t>ại biểu Hội đồng nhân dân tỉnh</w:t>
      </w:r>
      <w:r w:rsidRPr="002D0657">
        <w:rPr>
          <w:rFonts w:eastAsia="Times New Roman" w:cs="Times New Roman"/>
          <w:i/>
          <w:iCs/>
          <w:sz w:val="28"/>
          <w:szCs w:val="28"/>
          <w:lang w:val="nl-NL"/>
        </w:rPr>
        <w:t xml:space="preserve"> tại kỳ họp</w:t>
      </w:r>
      <w:r w:rsidR="00FA4F3D">
        <w:rPr>
          <w:rFonts w:eastAsia="Times New Roman" w:cs="Times New Roman"/>
          <w:i/>
          <w:iCs/>
          <w:sz w:val="28"/>
          <w:szCs w:val="28"/>
          <w:lang w:val="nl-NL"/>
        </w:rPr>
        <w:t>.</w:t>
      </w:r>
    </w:p>
    <w:p w:rsidR="00753691" w:rsidRPr="002D0657" w:rsidRDefault="00753691" w:rsidP="00C47ABD">
      <w:pPr>
        <w:spacing w:line="340" w:lineRule="exact"/>
        <w:ind w:firstLine="720"/>
        <w:jc w:val="both"/>
        <w:rPr>
          <w:rFonts w:eastAsia="Times New Roman" w:cs="Times New Roman"/>
          <w:i/>
          <w:iCs/>
          <w:sz w:val="28"/>
          <w:szCs w:val="28"/>
          <w:lang w:val="nl-NL"/>
        </w:rPr>
      </w:pPr>
    </w:p>
    <w:p w:rsidR="000D4A8E" w:rsidRPr="008C3EFF" w:rsidRDefault="000D4A8E" w:rsidP="00C47ABD">
      <w:pPr>
        <w:spacing w:line="340" w:lineRule="exact"/>
        <w:jc w:val="center"/>
        <w:rPr>
          <w:rFonts w:eastAsia="Times New Roman" w:cs="Times New Roman"/>
          <w:sz w:val="28"/>
          <w:szCs w:val="28"/>
          <w:lang w:val="nl-NL"/>
        </w:rPr>
      </w:pPr>
      <w:r w:rsidRPr="008C3EFF">
        <w:rPr>
          <w:rFonts w:eastAsia="Times New Roman" w:cs="Times New Roman"/>
          <w:b/>
          <w:bCs/>
          <w:sz w:val="28"/>
          <w:szCs w:val="28"/>
          <w:lang w:val="nl-NL"/>
        </w:rPr>
        <w:t>QUYẾT NGHỊ:</w:t>
      </w:r>
    </w:p>
    <w:p w:rsidR="003444C4" w:rsidRPr="00FA4F3D" w:rsidRDefault="003444C4" w:rsidP="00C47ABD">
      <w:pPr>
        <w:spacing w:line="340" w:lineRule="exact"/>
        <w:ind w:firstLine="720"/>
        <w:jc w:val="both"/>
        <w:rPr>
          <w:rFonts w:eastAsia="Times New Roman" w:cs="Times New Roman"/>
          <w:b/>
          <w:bCs/>
          <w:sz w:val="28"/>
          <w:szCs w:val="28"/>
          <w:lang w:val="nl-NL"/>
        </w:rPr>
      </w:pPr>
      <w:bookmarkStart w:id="1" w:name="dieu_1"/>
    </w:p>
    <w:p w:rsidR="00592128" w:rsidRPr="00FA4F3D" w:rsidRDefault="000D4A8E" w:rsidP="00C47ABD">
      <w:pPr>
        <w:spacing w:line="340" w:lineRule="exact"/>
        <w:ind w:firstLine="720"/>
        <w:jc w:val="both"/>
        <w:rPr>
          <w:rFonts w:eastAsia="Times New Roman" w:cs="Times New Roman"/>
          <w:b/>
          <w:sz w:val="28"/>
          <w:szCs w:val="28"/>
          <w:lang w:val="nl-NL"/>
        </w:rPr>
      </w:pPr>
      <w:r w:rsidRPr="00FA4F3D">
        <w:rPr>
          <w:rFonts w:eastAsia="Times New Roman" w:cs="Times New Roman"/>
          <w:b/>
          <w:bCs/>
          <w:sz w:val="28"/>
          <w:szCs w:val="28"/>
          <w:lang w:val="nl-NL"/>
        </w:rPr>
        <w:t>Điều 1</w:t>
      </w:r>
      <w:bookmarkEnd w:id="1"/>
      <w:r w:rsidRPr="00FA4F3D">
        <w:rPr>
          <w:rFonts w:eastAsia="Times New Roman" w:cs="Times New Roman"/>
          <w:b/>
          <w:bCs/>
          <w:sz w:val="28"/>
          <w:szCs w:val="28"/>
          <w:lang w:val="nl-NL"/>
        </w:rPr>
        <w:t>.</w:t>
      </w:r>
      <w:r w:rsidR="005A089F" w:rsidRPr="00FA4F3D">
        <w:rPr>
          <w:rFonts w:eastAsia="Times New Roman" w:cs="Times New Roman"/>
          <w:b/>
          <w:bCs/>
          <w:sz w:val="28"/>
          <w:szCs w:val="28"/>
          <w:lang w:val="nl-NL"/>
        </w:rPr>
        <w:t xml:space="preserve"> </w:t>
      </w:r>
      <w:r w:rsidR="004869A0" w:rsidRPr="00FA4F3D">
        <w:rPr>
          <w:rFonts w:eastAsia="Times New Roman" w:cs="Times New Roman"/>
          <w:b/>
          <w:sz w:val="28"/>
          <w:szCs w:val="28"/>
          <w:lang w:val="nl-NL"/>
        </w:rPr>
        <w:t xml:space="preserve">Phạm vi </w:t>
      </w:r>
      <w:r w:rsidR="003444C4" w:rsidRPr="00FA4F3D">
        <w:rPr>
          <w:rFonts w:eastAsia="Times New Roman" w:cs="Times New Roman"/>
          <w:b/>
          <w:sz w:val="28"/>
          <w:szCs w:val="28"/>
          <w:lang w:val="nl-NL"/>
        </w:rPr>
        <w:t xml:space="preserve">điều chỉnh </w:t>
      </w:r>
      <w:r w:rsidR="004869A0" w:rsidRPr="00FA4F3D">
        <w:rPr>
          <w:rFonts w:eastAsia="Times New Roman" w:cs="Times New Roman"/>
          <w:b/>
          <w:sz w:val="28"/>
          <w:szCs w:val="28"/>
          <w:lang w:val="nl-NL"/>
        </w:rPr>
        <w:t>và đối tượng áp dụng</w:t>
      </w:r>
    </w:p>
    <w:p w:rsidR="00FA4F3D" w:rsidRPr="00FA4F3D" w:rsidRDefault="00993C02" w:rsidP="00FA4F3D">
      <w:pPr>
        <w:tabs>
          <w:tab w:val="left" w:pos="630"/>
        </w:tabs>
        <w:spacing w:before="40" w:after="40"/>
        <w:ind w:firstLine="567"/>
        <w:jc w:val="both"/>
        <w:rPr>
          <w:b/>
          <w:color w:val="000000"/>
          <w:sz w:val="28"/>
          <w:szCs w:val="28"/>
          <w:lang w:val="nl-NL"/>
        </w:rPr>
      </w:pPr>
      <w:bookmarkStart w:id="2" w:name="bookmark2"/>
      <w:r>
        <w:rPr>
          <w:b/>
          <w:color w:val="000000"/>
          <w:sz w:val="28"/>
          <w:szCs w:val="28"/>
          <w:lang w:val="nl-NL"/>
        </w:rPr>
        <w:t xml:space="preserve">  </w:t>
      </w:r>
      <w:r w:rsidR="00FA4F3D" w:rsidRPr="00FA4F3D">
        <w:rPr>
          <w:b/>
          <w:color w:val="000000"/>
          <w:sz w:val="28"/>
          <w:szCs w:val="28"/>
          <w:lang w:val="nl-NL"/>
        </w:rPr>
        <w:t>1. Phạm vi điều chỉnh</w:t>
      </w:r>
    </w:p>
    <w:p w:rsidR="00ED3A0D" w:rsidRDefault="00FA4F3D" w:rsidP="00ED3A0D">
      <w:pPr>
        <w:spacing w:line="340" w:lineRule="exact"/>
        <w:ind w:firstLine="567"/>
        <w:jc w:val="both"/>
        <w:rPr>
          <w:bCs/>
          <w:color w:val="000000"/>
          <w:sz w:val="28"/>
          <w:szCs w:val="28"/>
          <w:lang w:val="nl-NL"/>
        </w:rPr>
      </w:pPr>
      <w:r w:rsidRPr="006963B6">
        <w:rPr>
          <w:color w:val="000000"/>
          <w:sz w:val="28"/>
          <w:szCs w:val="28"/>
          <w:lang w:val="nl-NL"/>
        </w:rPr>
        <w:t>Nghị quyế</w:t>
      </w:r>
      <w:r w:rsidR="00DE3EBC">
        <w:rPr>
          <w:color w:val="000000"/>
          <w:sz w:val="28"/>
          <w:szCs w:val="28"/>
          <w:lang w:val="nl-NL"/>
        </w:rPr>
        <w:t>t này quy</w:t>
      </w:r>
      <w:r w:rsidRPr="006963B6">
        <w:rPr>
          <w:color w:val="000000"/>
          <w:sz w:val="28"/>
          <w:szCs w:val="28"/>
          <w:lang w:val="nl-NL"/>
        </w:rPr>
        <w:t xml:space="preserve"> định chính sách hỗ trợ giáo viên mầm non đã</w:t>
      </w:r>
      <w:r w:rsidR="0040331D">
        <w:rPr>
          <w:color w:val="000000"/>
          <w:sz w:val="28"/>
          <w:szCs w:val="28"/>
          <w:lang w:val="nl-NL"/>
        </w:rPr>
        <w:t xml:space="preserve"> ký</w:t>
      </w:r>
      <w:r w:rsidRPr="006963B6">
        <w:rPr>
          <w:color w:val="000000"/>
          <w:sz w:val="28"/>
          <w:szCs w:val="28"/>
          <w:lang w:val="nl-NL"/>
        </w:rPr>
        <w:t xml:space="preserve"> </w:t>
      </w:r>
      <w:r w:rsidRPr="006963B6">
        <w:rPr>
          <w:color w:val="000000"/>
          <w:sz w:val="28"/>
          <w:szCs w:val="28"/>
          <w:lang w:val="pt-BR"/>
        </w:rPr>
        <w:t>hợp đồ</w:t>
      </w:r>
      <w:r w:rsidR="006963B6">
        <w:rPr>
          <w:color w:val="000000"/>
          <w:sz w:val="28"/>
          <w:szCs w:val="28"/>
          <w:lang w:val="pt-BR"/>
        </w:rPr>
        <w:t xml:space="preserve">ng lao </w:t>
      </w:r>
      <w:r w:rsidRPr="006963B6">
        <w:rPr>
          <w:color w:val="000000"/>
          <w:sz w:val="28"/>
          <w:szCs w:val="28"/>
          <w:lang w:val="pt-BR"/>
        </w:rPr>
        <w:t>động</w:t>
      </w:r>
      <w:r w:rsidR="000A26A8">
        <w:rPr>
          <w:color w:val="000000"/>
          <w:sz w:val="28"/>
          <w:szCs w:val="28"/>
          <w:lang w:val="pt-BR"/>
        </w:rPr>
        <w:t xml:space="preserve"> </w:t>
      </w:r>
      <w:r w:rsidRPr="006963B6">
        <w:rPr>
          <w:color w:val="000000"/>
          <w:sz w:val="28"/>
          <w:szCs w:val="28"/>
          <w:lang w:val="pt-BR"/>
        </w:rPr>
        <w:t>theo Nghị định số 06/2018/NĐ-CP</w:t>
      </w:r>
      <w:r w:rsidR="00E009E0">
        <w:rPr>
          <w:color w:val="000000"/>
          <w:sz w:val="28"/>
          <w:szCs w:val="28"/>
          <w:lang w:val="pt-BR"/>
        </w:rPr>
        <w:t xml:space="preserve"> </w:t>
      </w:r>
      <w:r w:rsidR="00E009E0" w:rsidRPr="00E009E0">
        <w:rPr>
          <w:color w:val="000000"/>
          <w:sz w:val="28"/>
          <w:szCs w:val="28"/>
          <w:lang w:val="pt-BR"/>
        </w:rPr>
        <w:t>ngày 05/01/2018</w:t>
      </w:r>
      <w:r w:rsidR="000A26A8">
        <w:rPr>
          <w:color w:val="000000"/>
          <w:sz w:val="28"/>
          <w:szCs w:val="28"/>
          <w:lang w:val="pt-BR"/>
        </w:rPr>
        <w:t xml:space="preserve"> của Chính phủ</w:t>
      </w:r>
      <w:r w:rsidR="00DB694D">
        <w:rPr>
          <w:color w:val="000000"/>
          <w:sz w:val="28"/>
          <w:szCs w:val="28"/>
          <w:lang w:val="pt-BR"/>
        </w:rPr>
        <w:t xml:space="preserve"> qui định chính sách</w:t>
      </w:r>
      <w:r w:rsidR="00E009E0" w:rsidRPr="00E009E0">
        <w:rPr>
          <w:b/>
          <w:color w:val="000000"/>
          <w:sz w:val="28"/>
          <w:szCs w:val="28"/>
          <w:lang w:val="pt-BR"/>
        </w:rPr>
        <w:t xml:space="preserve"> </w:t>
      </w:r>
      <w:r w:rsidR="00DB694D" w:rsidRPr="000A26A8">
        <w:rPr>
          <w:sz w:val="28"/>
          <w:szCs w:val="28"/>
          <w:lang w:val="nl-NL"/>
        </w:rPr>
        <w:t xml:space="preserve">hỗ trợ ăn trưa </w:t>
      </w:r>
      <w:r w:rsidR="00DB694D">
        <w:rPr>
          <w:sz w:val="28"/>
          <w:szCs w:val="28"/>
          <w:lang w:val="nl-NL"/>
        </w:rPr>
        <w:t>đối với</w:t>
      </w:r>
      <w:r w:rsidR="00DB694D" w:rsidRPr="000A26A8">
        <w:rPr>
          <w:sz w:val="28"/>
          <w:szCs w:val="28"/>
          <w:lang w:val="nl-NL"/>
        </w:rPr>
        <w:t xml:space="preserve"> trẻ em mẫu giáo và chính sách đối với giáo viên mầm non</w:t>
      </w:r>
      <w:r w:rsidR="00DB694D" w:rsidRPr="006963B6">
        <w:rPr>
          <w:color w:val="000000"/>
          <w:sz w:val="28"/>
          <w:szCs w:val="28"/>
          <w:lang w:val="pt-BR"/>
        </w:rPr>
        <w:t xml:space="preserve"> </w:t>
      </w:r>
      <w:r w:rsidRPr="006963B6">
        <w:rPr>
          <w:color w:val="000000"/>
          <w:sz w:val="28"/>
          <w:szCs w:val="28"/>
          <w:lang w:val="pt-BR"/>
        </w:rPr>
        <w:t xml:space="preserve">và </w:t>
      </w:r>
      <w:r w:rsidR="000A26A8" w:rsidRPr="000A26A8">
        <w:rPr>
          <w:bCs/>
          <w:sz w:val="28"/>
          <w:szCs w:val="28"/>
          <w:lang w:val="nl-NL"/>
        </w:rPr>
        <w:t xml:space="preserve">Thông tư liên tịch số </w:t>
      </w:r>
      <w:r w:rsidR="000A26A8" w:rsidRPr="000A26A8">
        <w:rPr>
          <w:sz w:val="28"/>
          <w:szCs w:val="28"/>
          <w:lang w:val="nl-NL"/>
        </w:rPr>
        <w:t xml:space="preserve">09/2013/TTLT-BGDĐT-BTC-BNV  </w:t>
      </w:r>
      <w:r w:rsidR="000A26A8" w:rsidRPr="000A26A8">
        <w:rPr>
          <w:iCs/>
          <w:sz w:val="28"/>
          <w:szCs w:val="28"/>
          <w:lang w:val="nl-NL"/>
        </w:rPr>
        <w:t>ngày 11/3/2013</w:t>
      </w:r>
      <w:r w:rsidR="000A26A8" w:rsidRPr="000A26A8">
        <w:rPr>
          <w:i/>
          <w:iCs/>
          <w:sz w:val="28"/>
          <w:szCs w:val="28"/>
          <w:lang w:val="nl-NL"/>
        </w:rPr>
        <w:t xml:space="preserve"> </w:t>
      </w:r>
      <w:r w:rsidR="000A26A8" w:rsidRPr="000A26A8">
        <w:rPr>
          <w:iCs/>
          <w:sz w:val="28"/>
          <w:szCs w:val="28"/>
          <w:lang w:val="nl-NL"/>
        </w:rPr>
        <w:t xml:space="preserve">của </w:t>
      </w:r>
      <w:r w:rsidR="000A26A8" w:rsidRPr="000A26A8">
        <w:rPr>
          <w:iCs/>
          <w:spacing w:val="4"/>
          <w:sz w:val="28"/>
          <w:szCs w:val="28"/>
          <w:lang w:val="pt-BR"/>
        </w:rPr>
        <w:t xml:space="preserve">Bộ Giáo dục và Đào tạo- Bộ Tài chính và Bộ Nội vụ </w:t>
      </w:r>
      <w:r w:rsidR="000A26A8" w:rsidRPr="000A26A8">
        <w:rPr>
          <w:sz w:val="28"/>
          <w:szCs w:val="28"/>
          <w:lang w:val="nl-NL"/>
        </w:rPr>
        <w:t>Hướng dẫn thực hiện chi hỗ trợ ăn trưa cho trẻ em mẫu giáo và chính sách đối với giáo viên mầm non theo quy định tại Quyết định số 60/2011/QĐ</w:t>
      </w:r>
      <w:r w:rsidR="005C614F">
        <w:rPr>
          <w:sz w:val="28"/>
          <w:szCs w:val="28"/>
          <w:lang w:val="nl-NL"/>
        </w:rPr>
        <w:t>-TTg ngày 26/10/</w:t>
      </w:r>
      <w:r w:rsidR="000A26A8" w:rsidRPr="000A26A8">
        <w:rPr>
          <w:sz w:val="28"/>
          <w:szCs w:val="28"/>
          <w:lang w:val="nl-NL"/>
        </w:rPr>
        <w:t>2011 của Thủ tướng Chính phủ quy định một số chính sách phát triển giáo dục mầm non giai đoạn 2011-2015</w:t>
      </w:r>
      <w:r w:rsidR="00ED3A0D">
        <w:rPr>
          <w:bCs/>
          <w:color w:val="000000"/>
          <w:sz w:val="28"/>
          <w:szCs w:val="28"/>
          <w:lang w:val="nl-NL"/>
        </w:rPr>
        <w:t>.</w:t>
      </w:r>
    </w:p>
    <w:p w:rsidR="00DE3EBC" w:rsidRDefault="00DE3EBC" w:rsidP="00ED3A0D">
      <w:pPr>
        <w:spacing w:line="340" w:lineRule="exact"/>
        <w:ind w:firstLine="567"/>
        <w:jc w:val="both"/>
        <w:rPr>
          <w:bCs/>
          <w:color w:val="000000"/>
          <w:sz w:val="28"/>
          <w:szCs w:val="28"/>
          <w:lang w:val="nl-NL"/>
        </w:rPr>
      </w:pPr>
    </w:p>
    <w:p w:rsidR="00DE3EBC" w:rsidRPr="000A26A8" w:rsidRDefault="00DE3EBC" w:rsidP="00ED3A0D">
      <w:pPr>
        <w:spacing w:line="340" w:lineRule="exact"/>
        <w:ind w:firstLine="567"/>
        <w:jc w:val="both"/>
        <w:rPr>
          <w:sz w:val="28"/>
          <w:szCs w:val="28"/>
          <w:lang w:val="nl-NL"/>
        </w:rPr>
      </w:pPr>
    </w:p>
    <w:p w:rsidR="00FA4F3D" w:rsidRPr="00FA4F3D" w:rsidRDefault="00FA4F3D" w:rsidP="00ED3A0D">
      <w:pPr>
        <w:spacing w:line="340" w:lineRule="exact"/>
        <w:ind w:firstLine="567"/>
        <w:jc w:val="both"/>
        <w:rPr>
          <w:b/>
          <w:bCs/>
          <w:color w:val="000000"/>
          <w:sz w:val="28"/>
          <w:szCs w:val="28"/>
          <w:lang w:val="pt-BR"/>
        </w:rPr>
      </w:pPr>
      <w:r w:rsidRPr="00FA4F3D">
        <w:rPr>
          <w:b/>
          <w:bCs/>
          <w:color w:val="000000"/>
          <w:sz w:val="28"/>
          <w:szCs w:val="28"/>
          <w:lang w:val="pt-BR"/>
        </w:rPr>
        <w:t>2. Đối tượng áp dụng</w:t>
      </w:r>
    </w:p>
    <w:p w:rsidR="00FA4F3D" w:rsidRPr="000A26A8" w:rsidRDefault="00FA6545" w:rsidP="000A26A8">
      <w:pPr>
        <w:spacing w:line="340" w:lineRule="exact"/>
        <w:ind w:firstLine="567"/>
        <w:jc w:val="both"/>
        <w:rPr>
          <w:sz w:val="28"/>
          <w:szCs w:val="28"/>
          <w:lang w:val="nl-NL"/>
        </w:rPr>
      </w:pPr>
      <w:r>
        <w:rPr>
          <w:bCs/>
          <w:color w:val="000000"/>
          <w:sz w:val="28"/>
          <w:szCs w:val="28"/>
          <w:lang w:val="nl-NL"/>
        </w:rPr>
        <w:lastRenderedPageBreak/>
        <w:t xml:space="preserve">a) Giáo </w:t>
      </w:r>
      <w:r w:rsidR="000A26A8" w:rsidRPr="006963B6">
        <w:rPr>
          <w:color w:val="000000"/>
          <w:sz w:val="28"/>
          <w:szCs w:val="28"/>
          <w:lang w:val="nl-NL"/>
        </w:rPr>
        <w:t xml:space="preserve">viên mầm non đã </w:t>
      </w:r>
      <w:r w:rsidR="000A26A8" w:rsidRPr="006963B6">
        <w:rPr>
          <w:color w:val="000000"/>
          <w:sz w:val="28"/>
          <w:szCs w:val="28"/>
          <w:lang w:val="pt-BR"/>
        </w:rPr>
        <w:t>hợp đồ</w:t>
      </w:r>
      <w:r w:rsidR="000A26A8">
        <w:rPr>
          <w:color w:val="000000"/>
          <w:sz w:val="28"/>
          <w:szCs w:val="28"/>
          <w:lang w:val="pt-BR"/>
        </w:rPr>
        <w:t xml:space="preserve">ng lao </w:t>
      </w:r>
      <w:r w:rsidR="000A26A8" w:rsidRPr="006963B6">
        <w:rPr>
          <w:color w:val="000000"/>
          <w:sz w:val="28"/>
          <w:szCs w:val="28"/>
          <w:lang w:val="pt-BR"/>
        </w:rPr>
        <w:t>động</w:t>
      </w:r>
      <w:r w:rsidR="000A26A8">
        <w:rPr>
          <w:color w:val="000000"/>
          <w:sz w:val="28"/>
          <w:szCs w:val="28"/>
          <w:lang w:val="pt-BR"/>
        </w:rPr>
        <w:t xml:space="preserve"> </w:t>
      </w:r>
      <w:r w:rsidR="000A26A8" w:rsidRPr="006963B6">
        <w:rPr>
          <w:color w:val="000000"/>
          <w:sz w:val="28"/>
          <w:szCs w:val="28"/>
          <w:lang w:val="pt-BR"/>
        </w:rPr>
        <w:t>theo Nghị định số 06/2018/NĐ-CP</w:t>
      </w:r>
      <w:r w:rsidR="000A26A8">
        <w:rPr>
          <w:color w:val="000000"/>
          <w:sz w:val="28"/>
          <w:szCs w:val="28"/>
          <w:lang w:val="pt-BR"/>
        </w:rPr>
        <w:t xml:space="preserve"> </w:t>
      </w:r>
      <w:r w:rsidR="000A26A8" w:rsidRPr="00E009E0">
        <w:rPr>
          <w:color w:val="000000"/>
          <w:sz w:val="28"/>
          <w:szCs w:val="28"/>
          <w:lang w:val="pt-BR"/>
        </w:rPr>
        <w:t>ngày 05/01/2018</w:t>
      </w:r>
      <w:r w:rsidR="000A26A8">
        <w:rPr>
          <w:color w:val="000000"/>
          <w:sz w:val="28"/>
          <w:szCs w:val="28"/>
          <w:lang w:val="pt-BR"/>
        </w:rPr>
        <w:t xml:space="preserve"> của Chính phủ</w:t>
      </w:r>
      <w:r w:rsidR="000A26A8" w:rsidRPr="00E009E0">
        <w:rPr>
          <w:b/>
          <w:color w:val="000000"/>
          <w:sz w:val="28"/>
          <w:szCs w:val="28"/>
          <w:lang w:val="pt-BR"/>
        </w:rPr>
        <w:t xml:space="preserve"> </w:t>
      </w:r>
      <w:r w:rsidR="000A26A8" w:rsidRPr="006963B6">
        <w:rPr>
          <w:color w:val="000000"/>
          <w:sz w:val="28"/>
          <w:szCs w:val="28"/>
          <w:lang w:val="pt-BR"/>
        </w:rPr>
        <w:t xml:space="preserve">và </w:t>
      </w:r>
      <w:r w:rsidR="000A26A8" w:rsidRPr="000A26A8">
        <w:rPr>
          <w:bCs/>
          <w:sz w:val="28"/>
          <w:szCs w:val="28"/>
          <w:lang w:val="nl-NL"/>
        </w:rPr>
        <w:t xml:space="preserve">Thông tư liên tịch số </w:t>
      </w:r>
      <w:r w:rsidR="000A26A8" w:rsidRPr="000A26A8">
        <w:rPr>
          <w:sz w:val="28"/>
          <w:szCs w:val="28"/>
          <w:lang w:val="nl-NL"/>
        </w:rPr>
        <w:t xml:space="preserve">09/2013/TTLT-BGDĐT-BTC-BNV  </w:t>
      </w:r>
      <w:r w:rsidR="000A26A8" w:rsidRPr="000A26A8">
        <w:rPr>
          <w:iCs/>
          <w:sz w:val="28"/>
          <w:szCs w:val="28"/>
          <w:lang w:val="nl-NL"/>
        </w:rPr>
        <w:t>ngày 11/3/2013</w:t>
      </w:r>
      <w:r w:rsidR="000A26A8" w:rsidRPr="000A26A8">
        <w:rPr>
          <w:i/>
          <w:iCs/>
          <w:sz w:val="28"/>
          <w:szCs w:val="28"/>
          <w:lang w:val="nl-NL"/>
        </w:rPr>
        <w:t xml:space="preserve"> </w:t>
      </w:r>
      <w:r w:rsidR="000A26A8" w:rsidRPr="000A26A8">
        <w:rPr>
          <w:iCs/>
          <w:sz w:val="28"/>
          <w:szCs w:val="28"/>
          <w:lang w:val="nl-NL"/>
        </w:rPr>
        <w:t xml:space="preserve">của </w:t>
      </w:r>
      <w:r w:rsidR="000A26A8" w:rsidRPr="000A26A8">
        <w:rPr>
          <w:iCs/>
          <w:spacing w:val="4"/>
          <w:sz w:val="28"/>
          <w:szCs w:val="28"/>
          <w:lang w:val="pt-BR"/>
        </w:rPr>
        <w:t>Bộ Giáo dục và Đào tạo- Bộ Tài chính và Bộ Nội vụ</w:t>
      </w:r>
      <w:r w:rsidR="000A26A8" w:rsidRPr="006963B6">
        <w:rPr>
          <w:color w:val="000000"/>
          <w:sz w:val="28"/>
          <w:szCs w:val="28"/>
          <w:lang w:val="pt-BR"/>
        </w:rPr>
        <w:t xml:space="preserve">, </w:t>
      </w:r>
      <w:r w:rsidR="00ED3A0D" w:rsidRPr="00551870">
        <w:rPr>
          <w:rFonts w:cs="Times New Roman"/>
          <w:color w:val="000000"/>
          <w:sz w:val="28"/>
          <w:szCs w:val="28"/>
          <w:lang w:val="pt-BR"/>
        </w:rPr>
        <w:t>tính tại thời điểm tháng 01/2022 đang giảng dạy ở các trường mầm non công lập</w:t>
      </w:r>
      <w:r w:rsidR="00ED3A0D">
        <w:rPr>
          <w:color w:val="000000"/>
          <w:szCs w:val="28"/>
          <w:lang w:val="pt-BR"/>
        </w:rPr>
        <w:t xml:space="preserve"> </w:t>
      </w:r>
      <w:r w:rsidR="00ED3A0D" w:rsidRPr="00551870">
        <w:rPr>
          <w:rFonts w:cs="Times New Roman"/>
          <w:color w:val="000000"/>
          <w:sz w:val="28"/>
          <w:szCs w:val="28"/>
          <w:lang w:val="nl-NL"/>
        </w:rPr>
        <w:t>trên địa bàn tỉnh Nghệ An</w:t>
      </w:r>
      <w:r w:rsidR="00ED3A0D" w:rsidRPr="00551870">
        <w:rPr>
          <w:rFonts w:cs="Times New Roman"/>
          <w:color w:val="000000"/>
          <w:sz w:val="28"/>
          <w:szCs w:val="28"/>
          <w:lang w:val="pt-BR"/>
        </w:rPr>
        <w:t xml:space="preserve"> mà chưa được tuyển dụng vào viên chức</w:t>
      </w:r>
      <w:r w:rsidR="00FA4F3D" w:rsidRPr="006963B6">
        <w:rPr>
          <w:bCs/>
          <w:color w:val="000000"/>
          <w:sz w:val="28"/>
          <w:szCs w:val="28"/>
          <w:lang w:val="nl-NL"/>
        </w:rPr>
        <w:t>;</w:t>
      </w:r>
    </w:p>
    <w:p w:rsidR="00FA4F3D" w:rsidRPr="00FA4F3D" w:rsidRDefault="00FA4F3D" w:rsidP="00FA4F3D">
      <w:pPr>
        <w:pStyle w:val="NormalWeb"/>
        <w:tabs>
          <w:tab w:val="left" w:pos="630"/>
        </w:tabs>
        <w:spacing w:before="40" w:beforeAutospacing="0" w:after="40" w:afterAutospacing="0"/>
        <w:ind w:firstLine="567"/>
        <w:jc w:val="both"/>
        <w:rPr>
          <w:bCs/>
          <w:color w:val="000000"/>
          <w:sz w:val="28"/>
          <w:szCs w:val="28"/>
          <w:lang w:val="nl-NL"/>
        </w:rPr>
      </w:pPr>
      <w:r w:rsidRPr="00FA4F3D">
        <w:rPr>
          <w:bCs/>
          <w:color w:val="000000"/>
          <w:sz w:val="28"/>
          <w:szCs w:val="28"/>
          <w:lang w:val="nl-NL"/>
        </w:rPr>
        <w:t>b) Các trường mầm non công lập thuộc tỉnh Nghệ An quản lý.</w:t>
      </w:r>
    </w:p>
    <w:p w:rsidR="009A1EF4" w:rsidRDefault="005A7B5C" w:rsidP="00F8106E">
      <w:pPr>
        <w:tabs>
          <w:tab w:val="left" w:pos="2565"/>
        </w:tabs>
        <w:spacing w:line="340" w:lineRule="exact"/>
        <w:ind w:firstLine="680"/>
        <w:jc w:val="both"/>
        <w:rPr>
          <w:sz w:val="28"/>
          <w:szCs w:val="28"/>
          <w:lang w:val="pt-BR"/>
        </w:rPr>
      </w:pPr>
      <w:r w:rsidRPr="00FA4F3D">
        <w:rPr>
          <w:b/>
          <w:color w:val="000000"/>
          <w:sz w:val="28"/>
          <w:szCs w:val="28"/>
          <w:shd w:val="clear" w:color="auto" w:fill="FFFFFF"/>
          <w:lang w:val="pt-BR"/>
        </w:rPr>
        <w:t xml:space="preserve">Điều 2. </w:t>
      </w:r>
      <w:r w:rsidR="00DE3EBC">
        <w:rPr>
          <w:b/>
          <w:color w:val="000000"/>
          <w:sz w:val="28"/>
          <w:szCs w:val="28"/>
          <w:shd w:val="clear" w:color="auto" w:fill="FFFFFF"/>
          <w:lang w:val="pt-BR"/>
        </w:rPr>
        <w:t>Nội dung và mức hỗ trợ</w:t>
      </w:r>
    </w:p>
    <w:p w:rsidR="00A40D7A" w:rsidRPr="00A40D7A" w:rsidRDefault="00A40D7A" w:rsidP="00A40D7A">
      <w:pPr>
        <w:tabs>
          <w:tab w:val="left" w:pos="2565"/>
        </w:tabs>
        <w:spacing w:line="340" w:lineRule="exact"/>
        <w:jc w:val="both"/>
        <w:rPr>
          <w:rFonts w:cs="Times New Roman"/>
          <w:color w:val="000000"/>
          <w:sz w:val="28"/>
          <w:szCs w:val="28"/>
          <w:lang w:val="pt-BR"/>
        </w:rPr>
      </w:pPr>
      <w:r w:rsidRPr="00A40D7A">
        <w:rPr>
          <w:bCs/>
          <w:color w:val="000000" w:themeColor="text1"/>
          <w:sz w:val="28"/>
          <w:szCs w:val="28"/>
          <w:shd w:val="clear" w:color="auto" w:fill="FFFFFF"/>
          <w:lang w:val="pt-BR"/>
        </w:rPr>
        <w:t xml:space="preserve">          </w:t>
      </w:r>
      <w:r w:rsidR="00B86E82" w:rsidRPr="00A40D7A">
        <w:rPr>
          <w:bCs/>
          <w:color w:val="000000" w:themeColor="text1"/>
          <w:sz w:val="28"/>
          <w:szCs w:val="28"/>
          <w:shd w:val="clear" w:color="auto" w:fill="FFFFFF"/>
          <w:lang w:val="nl-NL"/>
        </w:rPr>
        <w:t xml:space="preserve">1. Hỗ trợ </w:t>
      </w:r>
      <w:r w:rsidR="00A83150" w:rsidRPr="00A40D7A">
        <w:rPr>
          <w:bCs/>
          <w:color w:val="000000" w:themeColor="text1"/>
          <w:sz w:val="28"/>
          <w:szCs w:val="28"/>
          <w:shd w:val="clear" w:color="auto" w:fill="FFFFFF"/>
          <w:lang w:val="nl-NL"/>
        </w:rPr>
        <w:t>một lần</w:t>
      </w:r>
      <w:r w:rsidR="00740789" w:rsidRPr="00A40D7A">
        <w:rPr>
          <w:bCs/>
          <w:color w:val="000000" w:themeColor="text1"/>
          <w:sz w:val="28"/>
          <w:szCs w:val="28"/>
          <w:shd w:val="clear" w:color="auto" w:fill="FFFFFF"/>
          <w:lang w:val="nl-NL"/>
        </w:rPr>
        <w:t xml:space="preserve"> với mức</w:t>
      </w:r>
      <w:r w:rsidR="00A83150" w:rsidRPr="00A40D7A">
        <w:rPr>
          <w:bCs/>
          <w:color w:val="000000" w:themeColor="text1"/>
          <w:sz w:val="28"/>
          <w:szCs w:val="28"/>
          <w:shd w:val="clear" w:color="auto" w:fill="FFFFFF"/>
          <w:lang w:val="nl-NL"/>
        </w:rPr>
        <w:t xml:space="preserve"> kinh phí </w:t>
      </w:r>
      <w:r w:rsidR="00077920">
        <w:rPr>
          <w:bCs/>
          <w:color w:val="000000" w:themeColor="text1"/>
          <w:sz w:val="28"/>
          <w:szCs w:val="28"/>
          <w:shd w:val="clear" w:color="auto" w:fill="FFFFFF"/>
          <w:lang w:val="nl-NL"/>
        </w:rPr>
        <w:t>tối đa</w:t>
      </w:r>
      <w:r w:rsidR="00077920" w:rsidRPr="00E402DE">
        <w:rPr>
          <w:bCs/>
          <w:color w:val="000000" w:themeColor="text1"/>
          <w:sz w:val="28"/>
          <w:szCs w:val="28"/>
          <w:shd w:val="clear" w:color="auto" w:fill="FFFFFF"/>
          <w:lang w:val="nl-NL"/>
        </w:rPr>
        <w:t xml:space="preserve"> </w:t>
      </w:r>
      <w:r w:rsidR="001B0DFD">
        <w:rPr>
          <w:bCs/>
          <w:color w:val="000000" w:themeColor="text1"/>
          <w:sz w:val="28"/>
          <w:szCs w:val="28"/>
          <w:shd w:val="clear" w:color="auto" w:fill="FFFFFF"/>
          <w:lang w:val="nl-NL"/>
        </w:rPr>
        <w:t>80</w:t>
      </w:r>
      <w:r w:rsidR="00077920" w:rsidRPr="00E402DE">
        <w:rPr>
          <w:bCs/>
          <w:color w:val="000000" w:themeColor="text1"/>
          <w:sz w:val="28"/>
          <w:szCs w:val="28"/>
          <w:shd w:val="clear" w:color="auto" w:fill="FFFFFF"/>
          <w:lang w:val="nl-NL"/>
        </w:rPr>
        <w:t xml:space="preserve"> triệu đồng/người </w:t>
      </w:r>
      <w:r w:rsidR="00B86E82" w:rsidRPr="00A40D7A">
        <w:rPr>
          <w:bCs/>
          <w:color w:val="000000" w:themeColor="text1"/>
          <w:sz w:val="28"/>
          <w:szCs w:val="28"/>
          <w:shd w:val="clear" w:color="auto" w:fill="FFFFFF"/>
          <w:lang w:val="nl-NL"/>
        </w:rPr>
        <w:t>cho</w:t>
      </w:r>
      <w:r w:rsidR="005C614F" w:rsidRPr="00A40D7A">
        <w:rPr>
          <w:bCs/>
          <w:color w:val="000000" w:themeColor="text1"/>
          <w:sz w:val="28"/>
          <w:szCs w:val="28"/>
          <w:shd w:val="clear" w:color="auto" w:fill="FFFFFF"/>
          <w:lang w:val="nl-NL"/>
        </w:rPr>
        <w:t xml:space="preserve"> đối tượng</w:t>
      </w:r>
      <w:r w:rsidR="00B86E82" w:rsidRPr="00A40D7A">
        <w:rPr>
          <w:bCs/>
          <w:color w:val="000000" w:themeColor="text1"/>
          <w:sz w:val="28"/>
          <w:szCs w:val="28"/>
          <w:shd w:val="clear" w:color="auto" w:fill="FFFFFF"/>
          <w:lang w:val="nl-NL"/>
        </w:rPr>
        <w:t xml:space="preserve"> giáo viên mầm non </w:t>
      </w:r>
      <w:r w:rsidR="005C614F" w:rsidRPr="00A40D7A">
        <w:rPr>
          <w:color w:val="000000" w:themeColor="text1"/>
          <w:sz w:val="28"/>
          <w:szCs w:val="28"/>
          <w:shd w:val="clear" w:color="auto" w:fill="FFFFFF"/>
          <w:lang w:val="nl-NL"/>
        </w:rPr>
        <w:t>qui định tại điểm a, khoản 2, Điều 1 Nghị quyết này</w:t>
      </w:r>
      <w:r w:rsidRPr="00A40D7A">
        <w:rPr>
          <w:color w:val="000000"/>
          <w:sz w:val="28"/>
          <w:szCs w:val="28"/>
          <w:lang w:val="pt-BR"/>
        </w:rPr>
        <w:t>;</w:t>
      </w:r>
      <w:r w:rsidRPr="00A40D7A">
        <w:rPr>
          <w:rFonts w:cs="Times New Roman"/>
          <w:color w:val="000000"/>
          <w:sz w:val="28"/>
          <w:szCs w:val="28"/>
          <w:lang w:val="pt-BR"/>
        </w:rPr>
        <w:t xml:space="preserve"> </w:t>
      </w:r>
    </w:p>
    <w:p w:rsidR="0007677B" w:rsidRPr="00F73AA2" w:rsidRDefault="00992F66" w:rsidP="00F73AA2">
      <w:pPr>
        <w:tabs>
          <w:tab w:val="left" w:pos="2565"/>
        </w:tabs>
        <w:spacing w:line="340" w:lineRule="exact"/>
        <w:ind w:firstLine="680"/>
        <w:jc w:val="both"/>
        <w:rPr>
          <w:color w:val="000000" w:themeColor="text1"/>
          <w:sz w:val="28"/>
          <w:szCs w:val="28"/>
          <w:lang w:val="pt-BR"/>
        </w:rPr>
      </w:pPr>
      <w:r>
        <w:rPr>
          <w:bCs/>
          <w:color w:val="000000" w:themeColor="text1"/>
          <w:sz w:val="28"/>
          <w:szCs w:val="28"/>
          <w:shd w:val="clear" w:color="auto" w:fill="FFFFFF"/>
          <w:lang w:val="nl-NL"/>
        </w:rPr>
        <w:t xml:space="preserve"> </w:t>
      </w:r>
      <w:r w:rsidR="00B86E82" w:rsidRPr="00A40D7A">
        <w:rPr>
          <w:bCs/>
          <w:color w:val="000000" w:themeColor="text1"/>
          <w:sz w:val="28"/>
          <w:szCs w:val="28"/>
          <w:shd w:val="clear" w:color="auto" w:fill="FFFFFF"/>
          <w:lang w:val="nl-NL"/>
        </w:rPr>
        <w:t>2</w:t>
      </w:r>
      <w:r w:rsidR="00841256" w:rsidRPr="00A40D7A">
        <w:rPr>
          <w:bCs/>
          <w:color w:val="000000" w:themeColor="text1"/>
          <w:sz w:val="28"/>
          <w:szCs w:val="28"/>
          <w:shd w:val="clear" w:color="auto" w:fill="FFFFFF"/>
          <w:lang w:val="nl-NL"/>
        </w:rPr>
        <w:t>. H</w:t>
      </w:r>
      <w:r w:rsidR="00841256" w:rsidRPr="00A40D7A">
        <w:rPr>
          <w:color w:val="000000" w:themeColor="text1"/>
          <w:sz w:val="28"/>
          <w:szCs w:val="28"/>
          <w:lang w:val="nl-NL"/>
        </w:rPr>
        <w:t xml:space="preserve">ỗ trợ </w:t>
      </w:r>
      <w:r w:rsidR="00B86E82" w:rsidRPr="00A40D7A">
        <w:rPr>
          <w:color w:val="000000" w:themeColor="text1"/>
          <w:sz w:val="28"/>
          <w:szCs w:val="28"/>
          <w:lang w:val="nl-NL"/>
        </w:rPr>
        <w:t>100</w:t>
      </w:r>
      <w:r w:rsidR="00841256" w:rsidRPr="00A40D7A">
        <w:rPr>
          <w:color w:val="000000" w:themeColor="text1"/>
          <w:sz w:val="28"/>
          <w:szCs w:val="28"/>
          <w:lang w:val="nl-NL"/>
        </w:rPr>
        <w:t xml:space="preserve">% kinh phí để chi trả </w:t>
      </w:r>
      <w:r w:rsidR="00841256" w:rsidRPr="00A40D7A">
        <w:rPr>
          <w:color w:val="000000" w:themeColor="text1"/>
          <w:sz w:val="28"/>
          <w:szCs w:val="28"/>
          <w:shd w:val="clear" w:color="auto" w:fill="FFFFFF"/>
          <w:lang w:val="nl-NL"/>
        </w:rPr>
        <w:t xml:space="preserve">các chế độ, chính sách (như viên chức) </w:t>
      </w:r>
      <w:r w:rsidR="005C614F" w:rsidRPr="00A40D7A">
        <w:rPr>
          <w:bCs/>
          <w:color w:val="000000" w:themeColor="text1"/>
          <w:sz w:val="28"/>
          <w:szCs w:val="28"/>
          <w:shd w:val="clear" w:color="auto" w:fill="FFFFFF"/>
          <w:lang w:val="nl-NL"/>
        </w:rPr>
        <w:t xml:space="preserve">cho đối tượng giáo viên mầm non </w:t>
      </w:r>
      <w:r w:rsidR="005C614F" w:rsidRPr="00A40D7A">
        <w:rPr>
          <w:color w:val="000000" w:themeColor="text1"/>
          <w:sz w:val="28"/>
          <w:szCs w:val="28"/>
          <w:shd w:val="clear" w:color="auto" w:fill="FFFFFF"/>
          <w:lang w:val="nl-NL"/>
        </w:rPr>
        <w:t>qui định tại điểm a, khoản 2, Điều 1 Nghị quyết này</w:t>
      </w:r>
      <w:r w:rsidR="005C614F" w:rsidRPr="00A40D7A">
        <w:rPr>
          <w:color w:val="000000" w:themeColor="text1"/>
          <w:sz w:val="28"/>
          <w:szCs w:val="28"/>
          <w:lang w:val="pt-BR"/>
        </w:rPr>
        <w:t xml:space="preserve"> </w:t>
      </w:r>
      <w:r w:rsidR="00F73AA2">
        <w:rPr>
          <w:color w:val="000000" w:themeColor="text1"/>
          <w:sz w:val="28"/>
          <w:szCs w:val="28"/>
          <w:lang w:val="pt-BR"/>
        </w:rPr>
        <w:t xml:space="preserve">kể </w:t>
      </w:r>
      <w:r w:rsidR="00A40D7A" w:rsidRPr="00A40D7A">
        <w:rPr>
          <w:bCs/>
          <w:color w:val="000000"/>
          <w:sz w:val="28"/>
          <w:szCs w:val="28"/>
          <w:shd w:val="clear" w:color="auto" w:fill="FFFFFF"/>
          <w:lang w:val="nl-NL"/>
        </w:rPr>
        <w:t>từ</w:t>
      </w:r>
      <w:r w:rsidR="00A40D7A" w:rsidRPr="00A40D7A">
        <w:rPr>
          <w:rFonts w:cs="Times New Roman"/>
          <w:bCs/>
          <w:color w:val="000000"/>
          <w:sz w:val="28"/>
          <w:szCs w:val="28"/>
          <w:shd w:val="clear" w:color="auto" w:fill="FFFFFF"/>
          <w:lang w:val="nl-NL"/>
        </w:rPr>
        <w:t xml:space="preserve"> </w:t>
      </w:r>
      <w:r w:rsidR="00A40D7A" w:rsidRPr="00A40D7A">
        <w:rPr>
          <w:color w:val="000000"/>
          <w:sz w:val="28"/>
          <w:szCs w:val="28"/>
          <w:shd w:val="clear" w:color="auto" w:fill="FFFFFF"/>
          <w:lang w:val="nl-NL"/>
        </w:rPr>
        <w:t>năm học 2022-2023</w:t>
      </w:r>
      <w:r w:rsidR="00F73AA2">
        <w:rPr>
          <w:color w:val="000000"/>
          <w:sz w:val="28"/>
          <w:szCs w:val="28"/>
          <w:lang w:val="pt-BR"/>
        </w:rPr>
        <w:t xml:space="preserve"> đến ngày 31/12/</w:t>
      </w:r>
      <w:r w:rsidR="0007677B" w:rsidRPr="00E402DE">
        <w:rPr>
          <w:color w:val="000000" w:themeColor="text1"/>
          <w:sz w:val="28"/>
          <w:szCs w:val="28"/>
          <w:lang w:val="nl-NL"/>
        </w:rPr>
        <w:t>2025.</w:t>
      </w:r>
    </w:p>
    <w:p w:rsidR="00DE3EBC" w:rsidRPr="008C3EFF" w:rsidRDefault="00DE3EBC" w:rsidP="00DE3EBC">
      <w:pPr>
        <w:spacing w:line="340" w:lineRule="exact"/>
        <w:ind w:firstLine="709"/>
        <w:jc w:val="both"/>
        <w:rPr>
          <w:rFonts w:eastAsia="Times New Roman" w:cs="Times New Roman"/>
          <w:sz w:val="28"/>
          <w:szCs w:val="28"/>
          <w:lang w:val="pt-BR"/>
        </w:rPr>
      </w:pPr>
      <w:r w:rsidRPr="008C3EFF">
        <w:rPr>
          <w:rFonts w:eastAsia="Times New Roman" w:cs="Times New Roman"/>
          <w:b/>
          <w:bCs/>
          <w:sz w:val="28"/>
          <w:szCs w:val="28"/>
          <w:lang w:val="pt-BR"/>
        </w:rPr>
        <w:t xml:space="preserve">Điều </w:t>
      </w:r>
      <w:r>
        <w:rPr>
          <w:rFonts w:eastAsia="Times New Roman" w:cs="Times New Roman"/>
          <w:b/>
          <w:bCs/>
          <w:sz w:val="28"/>
          <w:szCs w:val="28"/>
          <w:lang w:val="pt-BR"/>
        </w:rPr>
        <w:t>3</w:t>
      </w:r>
      <w:r w:rsidRPr="008C3EFF">
        <w:rPr>
          <w:rFonts w:eastAsia="Times New Roman" w:cs="Times New Roman"/>
          <w:b/>
          <w:bCs/>
          <w:sz w:val="28"/>
          <w:szCs w:val="28"/>
          <w:lang w:val="pt-BR"/>
        </w:rPr>
        <w:t>.</w:t>
      </w:r>
      <w:r>
        <w:rPr>
          <w:rFonts w:eastAsia="Times New Roman" w:cs="Times New Roman"/>
          <w:b/>
          <w:bCs/>
          <w:sz w:val="28"/>
          <w:szCs w:val="28"/>
          <w:lang w:val="pt-BR"/>
        </w:rPr>
        <w:t xml:space="preserve"> </w:t>
      </w:r>
      <w:r w:rsidRPr="00DE3EBC">
        <w:rPr>
          <w:rFonts w:cs="Times New Roman"/>
          <w:b/>
          <w:bCs/>
          <w:color w:val="000000"/>
          <w:sz w:val="28"/>
          <w:szCs w:val="28"/>
          <w:lang w:val="pt-BR"/>
        </w:rPr>
        <w:t>Nguồn kinh phí thực hiện</w:t>
      </w:r>
    </w:p>
    <w:p w:rsidR="00DE3EBC" w:rsidRPr="00E402DE" w:rsidRDefault="00F73AA2" w:rsidP="0007677B">
      <w:pPr>
        <w:tabs>
          <w:tab w:val="left" w:pos="2565"/>
        </w:tabs>
        <w:spacing w:line="340" w:lineRule="exact"/>
        <w:ind w:firstLine="680"/>
        <w:jc w:val="both"/>
        <w:rPr>
          <w:color w:val="000000" w:themeColor="text1"/>
          <w:sz w:val="28"/>
          <w:szCs w:val="28"/>
          <w:lang w:val="pt-BR"/>
        </w:rPr>
      </w:pPr>
      <w:r w:rsidRPr="00E009E0">
        <w:rPr>
          <w:rFonts w:cs="Times New Roman"/>
          <w:color w:val="000000"/>
          <w:sz w:val="28"/>
          <w:szCs w:val="28"/>
          <w:lang w:val="nl-NL"/>
        </w:rPr>
        <w:t xml:space="preserve">Nguồn ngân sách </w:t>
      </w:r>
      <w:r>
        <w:rPr>
          <w:rFonts w:cs="Times New Roman"/>
          <w:color w:val="000000"/>
          <w:sz w:val="28"/>
          <w:szCs w:val="28"/>
          <w:lang w:val="nl-NL"/>
        </w:rPr>
        <w:t>tỉnh (nguồn</w:t>
      </w:r>
      <w:r w:rsidRPr="00E009E0">
        <w:rPr>
          <w:rFonts w:cs="Times New Roman"/>
          <w:color w:val="000000"/>
          <w:sz w:val="28"/>
          <w:szCs w:val="28"/>
          <w:lang w:val="nl-NL"/>
        </w:rPr>
        <w:t xml:space="preserve"> chi sự nghiệp</w:t>
      </w:r>
      <w:r w:rsidRPr="00E402DE">
        <w:rPr>
          <w:rFonts w:cs="Times New Roman"/>
          <w:color w:val="000000"/>
          <w:sz w:val="28"/>
          <w:szCs w:val="28"/>
          <w:lang w:val="nb-NO"/>
        </w:rPr>
        <w:t xml:space="preserve"> giáo dục </w:t>
      </w:r>
      <w:r w:rsidR="00BA5F55">
        <w:rPr>
          <w:rFonts w:cs="Times New Roman"/>
          <w:color w:val="000000"/>
          <w:sz w:val="28"/>
          <w:szCs w:val="28"/>
          <w:lang w:val="nb-NO"/>
        </w:rPr>
        <w:t>hàng năm</w:t>
      </w:r>
      <w:r w:rsidRPr="00E402DE">
        <w:rPr>
          <w:rFonts w:cs="Times New Roman"/>
          <w:color w:val="000000"/>
          <w:sz w:val="28"/>
          <w:szCs w:val="28"/>
          <w:lang w:val="nb-NO"/>
        </w:rPr>
        <w:t>).</w:t>
      </w:r>
    </w:p>
    <w:bookmarkEnd w:id="2"/>
    <w:p w:rsidR="000D4A8E" w:rsidRPr="008C3EFF" w:rsidRDefault="000D4A8E" w:rsidP="00C47ABD">
      <w:pPr>
        <w:spacing w:line="340" w:lineRule="exact"/>
        <w:ind w:firstLine="709"/>
        <w:jc w:val="both"/>
        <w:rPr>
          <w:rFonts w:eastAsia="Times New Roman" w:cs="Times New Roman"/>
          <w:sz w:val="28"/>
          <w:szCs w:val="28"/>
          <w:lang w:val="pt-BR"/>
        </w:rPr>
      </w:pPr>
      <w:r w:rsidRPr="008C3EFF">
        <w:rPr>
          <w:rFonts w:eastAsia="Times New Roman" w:cs="Times New Roman"/>
          <w:b/>
          <w:bCs/>
          <w:sz w:val="28"/>
          <w:szCs w:val="28"/>
          <w:lang w:val="pt-BR"/>
        </w:rPr>
        <w:t xml:space="preserve">Điều </w:t>
      </w:r>
      <w:r w:rsidR="00F73AA2">
        <w:rPr>
          <w:rFonts w:eastAsia="Times New Roman" w:cs="Times New Roman"/>
          <w:b/>
          <w:bCs/>
          <w:sz w:val="28"/>
          <w:szCs w:val="28"/>
          <w:lang w:val="pt-BR"/>
        </w:rPr>
        <w:t>4</w:t>
      </w:r>
      <w:r w:rsidRPr="008C3EFF">
        <w:rPr>
          <w:rFonts w:eastAsia="Times New Roman" w:cs="Times New Roman"/>
          <w:b/>
          <w:bCs/>
          <w:sz w:val="28"/>
          <w:szCs w:val="28"/>
          <w:lang w:val="pt-BR"/>
        </w:rPr>
        <w:t>.</w:t>
      </w:r>
      <w:r w:rsidR="004E08DF">
        <w:rPr>
          <w:rFonts w:eastAsia="Times New Roman" w:cs="Times New Roman"/>
          <w:b/>
          <w:bCs/>
          <w:sz w:val="28"/>
          <w:szCs w:val="28"/>
          <w:lang w:val="pt-BR"/>
        </w:rPr>
        <w:t xml:space="preserve"> </w:t>
      </w:r>
      <w:r w:rsidR="003E0C20" w:rsidRPr="008C3EFF">
        <w:rPr>
          <w:rFonts w:eastAsia="Times New Roman" w:cs="Times New Roman"/>
          <w:b/>
          <w:sz w:val="28"/>
          <w:szCs w:val="28"/>
          <w:lang w:val="pt-BR"/>
        </w:rPr>
        <w:t>Tổ chức thực hiện</w:t>
      </w:r>
    </w:p>
    <w:p w:rsidR="000D4A8E" w:rsidRPr="008C3EFF" w:rsidRDefault="003E0C20" w:rsidP="00C47ABD">
      <w:pPr>
        <w:spacing w:line="340" w:lineRule="exact"/>
        <w:ind w:firstLine="709"/>
        <w:jc w:val="both"/>
        <w:rPr>
          <w:rFonts w:eastAsia="Times New Roman" w:cs="Times New Roman"/>
          <w:sz w:val="28"/>
          <w:szCs w:val="28"/>
          <w:lang w:val="pt-BR"/>
        </w:rPr>
      </w:pPr>
      <w:r w:rsidRPr="008C3EFF">
        <w:rPr>
          <w:rFonts w:eastAsia="Times New Roman" w:cs="Times New Roman"/>
          <w:sz w:val="28"/>
          <w:szCs w:val="28"/>
          <w:shd w:val="clear" w:color="auto" w:fill="FFFFFF"/>
          <w:lang w:val="pt-BR"/>
        </w:rPr>
        <w:t>1. Giao</w:t>
      </w:r>
      <w:r w:rsidR="000D4A8E" w:rsidRPr="008C3EFF">
        <w:rPr>
          <w:rFonts w:eastAsia="Times New Roman" w:cs="Times New Roman"/>
          <w:sz w:val="28"/>
          <w:szCs w:val="28"/>
          <w:shd w:val="clear" w:color="auto" w:fill="FFFFFF"/>
          <w:lang w:val="pt-BR"/>
        </w:rPr>
        <w:t xml:space="preserve"> Ủy ban</w:t>
      </w:r>
      <w:r w:rsidR="000D4A8E" w:rsidRPr="008C3EFF">
        <w:rPr>
          <w:rFonts w:eastAsia="Times New Roman" w:cs="Times New Roman"/>
          <w:sz w:val="28"/>
          <w:szCs w:val="28"/>
          <w:lang w:val="pt-BR"/>
        </w:rPr>
        <w:t xml:space="preserve"> nhân dân tỉnh </w:t>
      </w:r>
      <w:r w:rsidRPr="008C3EFF">
        <w:rPr>
          <w:rFonts w:eastAsia="Times New Roman" w:cs="Times New Roman"/>
          <w:sz w:val="28"/>
          <w:szCs w:val="28"/>
          <w:lang w:val="pt-BR"/>
        </w:rPr>
        <w:t>triển khai</w:t>
      </w:r>
      <w:r w:rsidR="000D4A8E" w:rsidRPr="008C3EFF">
        <w:rPr>
          <w:rFonts w:eastAsia="Times New Roman" w:cs="Times New Roman"/>
          <w:sz w:val="28"/>
          <w:szCs w:val="28"/>
          <w:lang w:val="pt-BR"/>
        </w:rPr>
        <w:t xml:space="preserve"> thực hiện Nghị quyết này.</w:t>
      </w:r>
    </w:p>
    <w:p w:rsidR="000D4A8E" w:rsidRDefault="003E0C20" w:rsidP="00C47ABD">
      <w:pPr>
        <w:spacing w:line="340" w:lineRule="exact"/>
        <w:ind w:firstLine="709"/>
        <w:jc w:val="both"/>
        <w:rPr>
          <w:rFonts w:eastAsia="Times New Roman" w:cs="Times New Roman"/>
          <w:sz w:val="28"/>
          <w:szCs w:val="28"/>
          <w:lang w:val="pt-BR"/>
        </w:rPr>
      </w:pPr>
      <w:r w:rsidRPr="008C3EFF">
        <w:rPr>
          <w:rFonts w:eastAsia="Times New Roman" w:cs="Times New Roman"/>
          <w:sz w:val="28"/>
          <w:szCs w:val="28"/>
          <w:lang w:val="pt-BR"/>
        </w:rPr>
        <w:t>2.</w:t>
      </w:r>
      <w:r w:rsidR="000D4A8E" w:rsidRPr="008C3EFF">
        <w:rPr>
          <w:rFonts w:eastAsia="Times New Roman" w:cs="Times New Roman"/>
          <w:sz w:val="28"/>
          <w:szCs w:val="28"/>
          <w:lang w:val="pt-BR"/>
        </w:rPr>
        <w:t xml:space="preserve"> Thường trực</w:t>
      </w:r>
      <w:r w:rsidRPr="008C3EFF">
        <w:rPr>
          <w:rFonts w:eastAsia="Times New Roman" w:cs="Times New Roman"/>
          <w:sz w:val="28"/>
          <w:szCs w:val="28"/>
          <w:lang w:val="pt-BR"/>
        </w:rPr>
        <w:t xml:space="preserve"> Hội đồng nhân dân tỉnh</w:t>
      </w:r>
      <w:r w:rsidR="000D4A8E" w:rsidRPr="008C3EFF">
        <w:rPr>
          <w:rFonts w:eastAsia="Times New Roman" w:cs="Times New Roman"/>
          <w:sz w:val="28"/>
          <w:szCs w:val="28"/>
          <w:lang w:val="pt-BR"/>
        </w:rPr>
        <w:t>, các Ban</w:t>
      </w:r>
      <w:r w:rsidR="005975E6">
        <w:rPr>
          <w:rFonts w:eastAsia="Times New Roman" w:cs="Times New Roman"/>
          <w:sz w:val="28"/>
          <w:szCs w:val="28"/>
          <w:lang w:val="pt-BR"/>
        </w:rPr>
        <w:t>, Tổ đại biểu và các đại biểu</w:t>
      </w:r>
      <w:r w:rsidRPr="008C3EFF">
        <w:rPr>
          <w:rFonts w:eastAsia="Times New Roman" w:cs="Times New Roman"/>
          <w:sz w:val="28"/>
          <w:szCs w:val="28"/>
          <w:lang w:val="pt-BR"/>
        </w:rPr>
        <w:t xml:space="preserve"> Hội đồng nhân dân tỉnh</w:t>
      </w:r>
      <w:r w:rsidR="000D4A8E" w:rsidRPr="008C3EFF">
        <w:rPr>
          <w:rFonts w:eastAsia="Times New Roman" w:cs="Times New Roman"/>
          <w:sz w:val="28"/>
          <w:szCs w:val="28"/>
          <w:lang w:val="pt-BR"/>
        </w:rPr>
        <w:t xml:space="preserve"> giám sát việc thực hiện Nghị quyết</w:t>
      </w:r>
      <w:r w:rsidRPr="008C3EFF">
        <w:rPr>
          <w:rFonts w:eastAsia="Times New Roman" w:cs="Times New Roman"/>
          <w:sz w:val="28"/>
          <w:szCs w:val="28"/>
          <w:lang w:val="pt-BR"/>
        </w:rPr>
        <w:t xml:space="preserve"> này</w:t>
      </w:r>
      <w:r w:rsidR="000D4A8E" w:rsidRPr="008C3EFF">
        <w:rPr>
          <w:rFonts w:eastAsia="Times New Roman" w:cs="Times New Roman"/>
          <w:sz w:val="28"/>
          <w:szCs w:val="28"/>
          <w:lang w:val="pt-BR"/>
        </w:rPr>
        <w:t>.</w:t>
      </w:r>
    </w:p>
    <w:p w:rsidR="00716680" w:rsidRDefault="00716680" w:rsidP="00C47ABD">
      <w:pPr>
        <w:spacing w:line="340" w:lineRule="exact"/>
        <w:ind w:firstLine="709"/>
        <w:jc w:val="both"/>
        <w:rPr>
          <w:rFonts w:eastAsia="Times New Roman" w:cs="Times New Roman"/>
          <w:sz w:val="28"/>
          <w:szCs w:val="28"/>
          <w:lang w:val="pt-BR"/>
        </w:rPr>
      </w:pPr>
      <w:r>
        <w:rPr>
          <w:rFonts w:eastAsia="Times New Roman" w:cs="Times New Roman"/>
          <w:sz w:val="28"/>
          <w:szCs w:val="28"/>
          <w:lang w:val="pt-BR"/>
        </w:rPr>
        <w:t xml:space="preserve">3. </w:t>
      </w:r>
      <w:r w:rsidRPr="00FA4F3D">
        <w:rPr>
          <w:rFonts w:cs="Times New Roman"/>
          <w:sz w:val="28"/>
          <w:szCs w:val="28"/>
          <w:lang w:val="pt-BR"/>
        </w:rPr>
        <w:t>Trong quá trình thực hiện, nếu các văn bản quy phạm pháp luật được sửa đổi, bổ sung, thay thế bằng văn bản quy phạm pháp luật mới thì áp dụng theo các văn bản mới đó.</w:t>
      </w:r>
    </w:p>
    <w:p w:rsidR="003E0C20" w:rsidRPr="008C3EFF" w:rsidRDefault="003E0C20" w:rsidP="00C47ABD">
      <w:pPr>
        <w:spacing w:line="340" w:lineRule="exact"/>
        <w:ind w:firstLine="709"/>
        <w:jc w:val="both"/>
        <w:rPr>
          <w:rFonts w:eastAsia="Times New Roman" w:cs="Times New Roman"/>
          <w:b/>
          <w:sz w:val="28"/>
          <w:szCs w:val="28"/>
          <w:lang w:val="pt-BR"/>
        </w:rPr>
      </w:pPr>
      <w:r w:rsidRPr="008C3EFF">
        <w:rPr>
          <w:rFonts w:eastAsia="Times New Roman" w:cs="Times New Roman"/>
          <w:b/>
          <w:bCs/>
          <w:sz w:val="28"/>
          <w:szCs w:val="28"/>
          <w:lang w:val="pt-BR"/>
        </w:rPr>
        <w:t xml:space="preserve">Điều </w:t>
      </w:r>
      <w:r w:rsidR="00F73AA2">
        <w:rPr>
          <w:rFonts w:eastAsia="Times New Roman" w:cs="Times New Roman"/>
          <w:b/>
          <w:bCs/>
          <w:sz w:val="28"/>
          <w:szCs w:val="28"/>
          <w:lang w:val="pt-BR"/>
        </w:rPr>
        <w:t>5</w:t>
      </w:r>
      <w:r w:rsidRPr="008C3EFF">
        <w:rPr>
          <w:rFonts w:eastAsia="Times New Roman" w:cs="Times New Roman"/>
          <w:b/>
          <w:bCs/>
          <w:sz w:val="28"/>
          <w:szCs w:val="28"/>
          <w:lang w:val="pt-BR"/>
        </w:rPr>
        <w:t>.</w:t>
      </w:r>
      <w:r w:rsidR="0022266F">
        <w:rPr>
          <w:rFonts w:eastAsia="Times New Roman" w:cs="Times New Roman"/>
          <w:b/>
          <w:bCs/>
          <w:sz w:val="28"/>
          <w:szCs w:val="28"/>
          <w:lang w:val="pt-BR"/>
        </w:rPr>
        <w:t xml:space="preserve"> </w:t>
      </w:r>
      <w:r w:rsidRPr="008C3EFF">
        <w:rPr>
          <w:rFonts w:eastAsia="Times New Roman" w:cs="Times New Roman"/>
          <w:b/>
          <w:sz w:val="28"/>
          <w:szCs w:val="28"/>
          <w:lang w:val="pt-BR"/>
        </w:rPr>
        <w:t>Hiệu lực thi hành</w:t>
      </w:r>
    </w:p>
    <w:p w:rsidR="00C2534E" w:rsidRDefault="003E0C20" w:rsidP="00C47ABD">
      <w:pPr>
        <w:spacing w:line="340" w:lineRule="exact"/>
        <w:ind w:firstLine="709"/>
        <w:jc w:val="both"/>
        <w:rPr>
          <w:rFonts w:eastAsia="Times New Roman" w:cs="Times New Roman"/>
          <w:sz w:val="28"/>
          <w:szCs w:val="28"/>
          <w:lang w:val="pt-BR"/>
        </w:rPr>
      </w:pPr>
      <w:r w:rsidRPr="008C3EFF">
        <w:rPr>
          <w:rFonts w:eastAsia="Times New Roman" w:cs="Times New Roman"/>
          <w:sz w:val="28"/>
          <w:szCs w:val="28"/>
          <w:lang w:val="pt-BR"/>
        </w:rPr>
        <w:t>Nghị quyết này đã được Hội đồng nhân dân tỉnh Nghệ An khóa XV</w:t>
      </w:r>
      <w:r w:rsidR="005A7B5C" w:rsidRPr="008C3EFF">
        <w:rPr>
          <w:rFonts w:eastAsia="Times New Roman" w:cs="Times New Roman"/>
          <w:sz w:val="28"/>
          <w:szCs w:val="28"/>
          <w:lang w:val="pt-BR"/>
        </w:rPr>
        <w:t>I</w:t>
      </w:r>
      <w:r w:rsidRPr="008C3EFF">
        <w:rPr>
          <w:rFonts w:eastAsia="Times New Roman" w:cs="Times New Roman"/>
          <w:sz w:val="28"/>
          <w:szCs w:val="28"/>
          <w:lang w:val="pt-BR"/>
        </w:rPr>
        <w:t>I</w:t>
      </w:r>
      <w:r w:rsidR="00605089">
        <w:rPr>
          <w:rFonts w:eastAsia="Times New Roman" w:cs="Times New Roman"/>
          <w:sz w:val="28"/>
          <w:szCs w:val="28"/>
          <w:lang w:val="pt-BR"/>
        </w:rPr>
        <w:t>I</w:t>
      </w:r>
      <w:r w:rsidRPr="008C3EFF">
        <w:rPr>
          <w:rFonts w:eastAsia="Times New Roman" w:cs="Times New Roman"/>
          <w:sz w:val="28"/>
          <w:szCs w:val="28"/>
          <w:lang w:val="pt-BR"/>
        </w:rPr>
        <w:t>, kỳ họp thứ</w:t>
      </w:r>
      <w:r w:rsidR="00D01F20">
        <w:rPr>
          <w:rFonts w:eastAsia="Times New Roman" w:cs="Times New Roman"/>
          <w:sz w:val="28"/>
          <w:szCs w:val="28"/>
          <w:lang w:val="pt-BR"/>
        </w:rPr>
        <w:t>...</w:t>
      </w:r>
      <w:r w:rsidRPr="008C3EFF">
        <w:rPr>
          <w:rFonts w:eastAsia="Times New Roman" w:cs="Times New Roman"/>
          <w:sz w:val="28"/>
          <w:szCs w:val="28"/>
          <w:lang w:val="pt-BR"/>
        </w:rPr>
        <w:t xml:space="preserve"> thông qua ngày</w:t>
      </w:r>
      <w:r w:rsidR="00671EE3">
        <w:rPr>
          <w:rFonts w:eastAsia="Times New Roman" w:cs="Times New Roman"/>
          <w:sz w:val="28"/>
          <w:szCs w:val="28"/>
          <w:lang w:val="pt-BR"/>
        </w:rPr>
        <w:t xml:space="preserve"> ...</w:t>
      </w:r>
      <w:r w:rsidRPr="008C3EFF">
        <w:rPr>
          <w:rFonts w:eastAsia="Times New Roman" w:cs="Times New Roman"/>
          <w:sz w:val="28"/>
          <w:szCs w:val="28"/>
          <w:lang w:val="pt-BR"/>
        </w:rPr>
        <w:t xml:space="preserve"> tháng </w:t>
      </w:r>
      <w:r w:rsidR="00D01F20">
        <w:rPr>
          <w:rFonts w:eastAsia="Times New Roman" w:cs="Times New Roman"/>
          <w:sz w:val="28"/>
          <w:szCs w:val="28"/>
          <w:lang w:val="pt-BR"/>
        </w:rPr>
        <w:t>...</w:t>
      </w:r>
      <w:r w:rsidRPr="008C3EFF">
        <w:rPr>
          <w:rFonts w:eastAsia="Times New Roman" w:cs="Times New Roman"/>
          <w:sz w:val="28"/>
          <w:szCs w:val="28"/>
          <w:lang w:val="pt-BR"/>
        </w:rPr>
        <w:t xml:space="preserve"> năm 20</w:t>
      </w:r>
      <w:r w:rsidR="005A7B5C" w:rsidRPr="008C3EFF">
        <w:rPr>
          <w:rFonts w:eastAsia="Times New Roman" w:cs="Times New Roman"/>
          <w:sz w:val="28"/>
          <w:szCs w:val="28"/>
          <w:lang w:val="pt-BR"/>
        </w:rPr>
        <w:t>2</w:t>
      </w:r>
      <w:r w:rsidR="00F8106E">
        <w:rPr>
          <w:rFonts w:eastAsia="Times New Roman" w:cs="Times New Roman"/>
          <w:sz w:val="28"/>
          <w:szCs w:val="28"/>
          <w:lang w:val="pt-BR"/>
        </w:rPr>
        <w:t>2</w:t>
      </w:r>
      <w:r w:rsidRPr="008C3EFF">
        <w:rPr>
          <w:rFonts w:eastAsia="Times New Roman" w:cs="Times New Roman"/>
          <w:sz w:val="28"/>
          <w:szCs w:val="28"/>
          <w:lang w:val="pt-BR"/>
        </w:rPr>
        <w:t xml:space="preserve"> và có hiệu lực</w:t>
      </w:r>
      <w:r w:rsidR="0022266F">
        <w:rPr>
          <w:rFonts w:eastAsia="Times New Roman" w:cs="Times New Roman"/>
          <w:sz w:val="28"/>
          <w:szCs w:val="28"/>
          <w:lang w:val="pt-BR"/>
        </w:rPr>
        <w:t xml:space="preserve"> </w:t>
      </w:r>
      <w:r w:rsidR="006F19C3">
        <w:rPr>
          <w:rFonts w:eastAsia="Times New Roman" w:cs="Times New Roman"/>
          <w:sz w:val="28"/>
          <w:szCs w:val="28"/>
          <w:lang w:val="pt-BR"/>
        </w:rPr>
        <w:t xml:space="preserve">thi hành kể </w:t>
      </w:r>
      <w:r w:rsidR="00F73AA2">
        <w:rPr>
          <w:rFonts w:eastAsia="Times New Roman" w:cs="Times New Roman"/>
          <w:sz w:val="28"/>
          <w:szCs w:val="28"/>
          <w:lang w:val="pt-BR"/>
        </w:rPr>
        <w:t>từ ngày ký</w:t>
      </w:r>
      <w:r w:rsidRPr="008C3EFF">
        <w:rPr>
          <w:rFonts w:eastAsia="Times New Roman" w:cs="Times New Roman"/>
          <w:sz w:val="28"/>
          <w:szCs w:val="28"/>
          <w:lang w:val="pt-BR"/>
        </w:rPr>
        <w:t>.</w:t>
      </w:r>
      <w:r w:rsidR="00671EE3">
        <w:rPr>
          <w:rFonts w:eastAsia="Times New Roman" w:cs="Times New Roman"/>
          <w:sz w:val="28"/>
          <w:szCs w:val="28"/>
          <w:lang w:val="pt-BR"/>
        </w:rPr>
        <w:t>/.</w:t>
      </w:r>
    </w:p>
    <w:p w:rsidR="00FC2478" w:rsidRPr="008C3EFF" w:rsidRDefault="00FC2478" w:rsidP="00FC2478">
      <w:pPr>
        <w:ind w:firstLine="709"/>
        <w:jc w:val="both"/>
        <w:rPr>
          <w:rFonts w:eastAsia="Times New Roman" w:cs="Times New Roman"/>
          <w:sz w:val="28"/>
          <w:szCs w:val="28"/>
          <w:lang w:val="pt-BR"/>
        </w:rPr>
      </w:pPr>
    </w:p>
    <w:tbl>
      <w:tblPr>
        <w:tblW w:w="9198" w:type="dxa"/>
        <w:tblLook w:val="01E0" w:firstRow="1" w:lastRow="1" w:firstColumn="1" w:lastColumn="1" w:noHBand="0" w:noVBand="0"/>
      </w:tblPr>
      <w:tblGrid>
        <w:gridCol w:w="5688"/>
        <w:gridCol w:w="3510"/>
      </w:tblGrid>
      <w:tr w:rsidR="00C2534E" w:rsidRPr="00BF5C60" w:rsidTr="0080344F">
        <w:tc>
          <w:tcPr>
            <w:tcW w:w="5688" w:type="dxa"/>
          </w:tcPr>
          <w:p w:rsidR="00C2534E" w:rsidRPr="00671EE3" w:rsidRDefault="00C2534E" w:rsidP="00FC2478">
            <w:pPr>
              <w:rPr>
                <w:sz w:val="24"/>
                <w:szCs w:val="24"/>
                <w:lang w:val="vi-VN"/>
              </w:rPr>
            </w:pPr>
            <w:r w:rsidRPr="00671EE3">
              <w:rPr>
                <w:b/>
                <w:i/>
                <w:sz w:val="24"/>
                <w:szCs w:val="24"/>
                <w:lang w:val="pt-BR"/>
              </w:rPr>
              <w:t xml:space="preserve">Nơi nhận: </w:t>
            </w:r>
          </w:p>
          <w:p w:rsidR="00C2534E" w:rsidRPr="00671EE3" w:rsidRDefault="00C2534E" w:rsidP="00FC2478">
            <w:pPr>
              <w:ind w:right="-720"/>
              <w:rPr>
                <w:b/>
                <w:sz w:val="22"/>
                <w:lang w:val="pt-BR"/>
              </w:rPr>
            </w:pPr>
            <w:r w:rsidRPr="00671EE3">
              <w:rPr>
                <w:sz w:val="22"/>
                <w:lang w:val="pt-BR"/>
              </w:rPr>
              <w:t xml:space="preserve">- </w:t>
            </w:r>
            <w:r w:rsidRPr="00671EE3">
              <w:rPr>
                <w:sz w:val="22"/>
                <w:lang w:val="vi-VN"/>
              </w:rPr>
              <w:t>Ủy ban Thường vụ Quốc hội</w:t>
            </w:r>
            <w:r w:rsidR="00671EE3" w:rsidRPr="00FA4F3D">
              <w:rPr>
                <w:sz w:val="22"/>
                <w:lang w:val="pt-BR"/>
              </w:rPr>
              <w:t>,</w:t>
            </w:r>
            <w:r w:rsidRPr="00671EE3">
              <w:rPr>
                <w:sz w:val="22"/>
                <w:lang w:val="vi-VN"/>
              </w:rPr>
              <w:t xml:space="preserve"> Chính phủ (để </w:t>
            </w:r>
            <w:r w:rsidR="00671EE3" w:rsidRPr="00FA4F3D">
              <w:rPr>
                <w:sz w:val="22"/>
                <w:lang w:val="pt-BR"/>
              </w:rPr>
              <w:t>báo cáo)</w:t>
            </w:r>
            <w:r w:rsidRPr="00671EE3">
              <w:rPr>
                <w:sz w:val="22"/>
                <w:lang w:val="vi-VN"/>
              </w:rPr>
              <w:t>;</w:t>
            </w:r>
            <w:r w:rsidRPr="00671EE3">
              <w:rPr>
                <w:sz w:val="22"/>
                <w:lang w:val="vi-VN"/>
              </w:rPr>
              <w:br/>
              <w:t xml:space="preserve">- Bộ </w:t>
            </w:r>
            <w:r w:rsidRPr="00671EE3">
              <w:rPr>
                <w:sz w:val="22"/>
                <w:lang w:val="pt-BR"/>
              </w:rPr>
              <w:t>Giáo dục và Đào tạo</w:t>
            </w:r>
            <w:r w:rsidRPr="00671EE3">
              <w:rPr>
                <w:sz w:val="22"/>
                <w:lang w:val="vi-VN"/>
              </w:rPr>
              <w:t xml:space="preserve"> (đ</w:t>
            </w:r>
            <w:r w:rsidRPr="00671EE3">
              <w:rPr>
                <w:sz w:val="22"/>
                <w:lang w:val="pt-BR"/>
              </w:rPr>
              <w:t>ể</w:t>
            </w:r>
            <w:r w:rsidRPr="00671EE3">
              <w:rPr>
                <w:sz w:val="22"/>
                <w:lang w:val="vi-VN"/>
              </w:rPr>
              <w:t> </w:t>
            </w:r>
            <w:r w:rsidR="00671EE3" w:rsidRPr="00FA4F3D">
              <w:rPr>
                <w:sz w:val="22"/>
                <w:lang w:val="pt-BR"/>
              </w:rPr>
              <w:t>báo cáo</w:t>
            </w:r>
            <w:r w:rsidRPr="00671EE3">
              <w:rPr>
                <w:sz w:val="22"/>
                <w:lang w:val="vi-VN"/>
              </w:rPr>
              <w:t>);</w:t>
            </w:r>
            <w:r w:rsidRPr="00671EE3">
              <w:rPr>
                <w:sz w:val="22"/>
                <w:lang w:val="vi-VN"/>
              </w:rPr>
              <w:br/>
              <w:t xml:space="preserve">- </w:t>
            </w:r>
            <w:r w:rsidRPr="00671EE3">
              <w:rPr>
                <w:sz w:val="22"/>
                <w:lang w:val="pt-BR"/>
              </w:rPr>
              <w:t>Cục kiểm tra văn bản QPPL-</w:t>
            </w:r>
            <w:r w:rsidRPr="00671EE3">
              <w:rPr>
                <w:sz w:val="22"/>
                <w:lang w:val="vi-VN"/>
              </w:rPr>
              <w:t>Bộ Tư pháp (để kiểm tra);</w:t>
            </w:r>
          </w:p>
          <w:p w:rsidR="00C2534E" w:rsidRDefault="00C2534E" w:rsidP="00FC2478">
            <w:pPr>
              <w:ind w:right="-720"/>
              <w:rPr>
                <w:sz w:val="22"/>
                <w:lang w:val="pt-BR"/>
              </w:rPr>
            </w:pPr>
            <w:r w:rsidRPr="00671EE3">
              <w:rPr>
                <w:sz w:val="22"/>
                <w:lang w:val="vi-VN"/>
              </w:rPr>
              <w:t>- TT</w:t>
            </w:r>
            <w:r w:rsidR="00671EE3" w:rsidRPr="00FA4F3D">
              <w:rPr>
                <w:sz w:val="22"/>
                <w:lang w:val="pt-BR"/>
              </w:rPr>
              <w:t>.</w:t>
            </w:r>
            <w:r w:rsidRPr="00671EE3">
              <w:rPr>
                <w:sz w:val="22"/>
                <w:lang w:val="vi-VN"/>
              </w:rPr>
              <w:t>Tỉnh ủy, HĐND, UBND, UBMTTQ tỉnh</w:t>
            </w:r>
            <w:r w:rsidRPr="00671EE3">
              <w:rPr>
                <w:sz w:val="22"/>
                <w:lang w:val="pt-BR"/>
              </w:rPr>
              <w:t>;</w:t>
            </w:r>
            <w:r w:rsidRPr="00671EE3">
              <w:rPr>
                <w:sz w:val="22"/>
                <w:lang w:val="vi-VN"/>
              </w:rPr>
              <w:br/>
            </w:r>
            <w:r w:rsidRPr="00671EE3">
              <w:rPr>
                <w:sz w:val="22"/>
                <w:lang w:val="pt-BR"/>
              </w:rPr>
              <w:t>- Đoàn ĐBQH tỉnh;</w:t>
            </w:r>
          </w:p>
          <w:p w:rsidR="00671EE3" w:rsidRPr="00671EE3" w:rsidRDefault="00671EE3" w:rsidP="00FC2478">
            <w:pPr>
              <w:ind w:right="-720"/>
              <w:rPr>
                <w:sz w:val="22"/>
                <w:lang w:val="pt-BR"/>
              </w:rPr>
            </w:pPr>
            <w:r>
              <w:rPr>
                <w:sz w:val="22"/>
                <w:lang w:val="pt-BR"/>
              </w:rPr>
              <w:t>- Đại biểu HĐND tỉnh;</w:t>
            </w:r>
          </w:p>
          <w:p w:rsidR="00DE036D" w:rsidRPr="00FA4F3D" w:rsidRDefault="00C2534E" w:rsidP="00FC2478">
            <w:pPr>
              <w:ind w:right="-720"/>
              <w:rPr>
                <w:sz w:val="22"/>
                <w:lang w:val="pt-BR"/>
              </w:rPr>
            </w:pPr>
            <w:r w:rsidRPr="00671EE3">
              <w:rPr>
                <w:sz w:val="22"/>
                <w:lang w:val="vi-VN"/>
              </w:rPr>
              <w:t xml:space="preserve">- Toà án nhân dân tỉnh, Viện Kiểm sát nhân dân tỉnh, </w:t>
            </w:r>
          </w:p>
          <w:p w:rsidR="00C2534E" w:rsidRPr="00DE036D" w:rsidRDefault="00C2534E" w:rsidP="00FC2478">
            <w:pPr>
              <w:ind w:right="-720"/>
              <w:rPr>
                <w:sz w:val="22"/>
                <w:lang w:val="pt-BR"/>
              </w:rPr>
            </w:pPr>
            <w:r w:rsidRPr="00671EE3">
              <w:rPr>
                <w:sz w:val="22"/>
                <w:lang w:val="vi-VN"/>
              </w:rPr>
              <w:t>Cục thi hành án dân sự;</w:t>
            </w:r>
          </w:p>
          <w:p w:rsidR="00C2534E" w:rsidRPr="00671EE3" w:rsidRDefault="00C2534E" w:rsidP="00FC2478">
            <w:pPr>
              <w:ind w:right="-720"/>
              <w:rPr>
                <w:b/>
                <w:sz w:val="22"/>
                <w:lang w:val="vi-VN"/>
              </w:rPr>
            </w:pPr>
            <w:r w:rsidRPr="00671EE3">
              <w:rPr>
                <w:sz w:val="22"/>
                <w:lang w:val="vi-VN"/>
              </w:rPr>
              <w:t xml:space="preserve">- Các </w:t>
            </w:r>
            <w:r w:rsidR="00DE036D" w:rsidRPr="00FA4F3D">
              <w:rPr>
                <w:sz w:val="22"/>
                <w:lang w:val="pt-BR"/>
              </w:rPr>
              <w:t>S</w:t>
            </w:r>
            <w:r w:rsidRPr="00671EE3">
              <w:rPr>
                <w:sz w:val="22"/>
                <w:lang w:val="vi-VN"/>
              </w:rPr>
              <w:t xml:space="preserve">ở, ban, ngành, đoàn thể cấp tỉnh;                                 </w:t>
            </w:r>
          </w:p>
          <w:p w:rsidR="00C2534E" w:rsidRPr="00671EE3" w:rsidRDefault="00C2534E" w:rsidP="00FC2478">
            <w:pPr>
              <w:ind w:right="-720"/>
              <w:rPr>
                <w:sz w:val="22"/>
                <w:lang w:val="vi-VN"/>
              </w:rPr>
            </w:pPr>
            <w:r w:rsidRPr="00671EE3">
              <w:rPr>
                <w:sz w:val="22"/>
                <w:lang w:val="vi-VN"/>
              </w:rPr>
              <w:t>- HĐND, UBND các huyện,thị xã, thành phố;</w:t>
            </w:r>
          </w:p>
          <w:p w:rsidR="00C2534E" w:rsidRPr="00516AA9" w:rsidRDefault="00C2534E" w:rsidP="008131E9">
            <w:pPr>
              <w:ind w:right="-720"/>
              <w:rPr>
                <w:b/>
                <w:sz w:val="22"/>
                <w:lang w:val="vi-VN"/>
              </w:rPr>
            </w:pPr>
            <w:r w:rsidRPr="00671EE3">
              <w:rPr>
                <w:sz w:val="22"/>
                <w:lang w:val="vi-VN"/>
              </w:rPr>
              <w:t>- Trung tâm Công báo tỉnh;</w:t>
            </w:r>
            <w:r w:rsidRPr="00671EE3">
              <w:rPr>
                <w:sz w:val="22"/>
                <w:lang w:val="vi-VN"/>
              </w:rPr>
              <w:br/>
              <w:t>- Website http</w:t>
            </w:r>
            <w:r w:rsidR="00671EE3" w:rsidRPr="00FA4F3D">
              <w:rPr>
                <w:sz w:val="22"/>
                <w:lang w:val="vi-VN"/>
              </w:rPr>
              <w:t>:</w:t>
            </w:r>
            <w:r w:rsidRPr="00671EE3">
              <w:rPr>
                <w:sz w:val="22"/>
                <w:lang w:val="vi-VN"/>
              </w:rPr>
              <w:t>//dbndnghean.vn;</w:t>
            </w:r>
            <w:r w:rsidRPr="00671EE3">
              <w:rPr>
                <w:sz w:val="22"/>
                <w:lang w:val="vi-VN"/>
              </w:rPr>
              <w:br/>
              <w:t>- Lưu: VT.</w:t>
            </w:r>
          </w:p>
        </w:tc>
        <w:tc>
          <w:tcPr>
            <w:tcW w:w="3510" w:type="dxa"/>
          </w:tcPr>
          <w:p w:rsidR="00C2534E" w:rsidRPr="00C2534E" w:rsidRDefault="00C2534E" w:rsidP="00FC2478">
            <w:pPr>
              <w:jc w:val="center"/>
              <w:rPr>
                <w:b/>
                <w:sz w:val="28"/>
                <w:szCs w:val="28"/>
              </w:rPr>
            </w:pPr>
            <w:r w:rsidRPr="00C2534E">
              <w:rPr>
                <w:b/>
                <w:sz w:val="28"/>
                <w:szCs w:val="28"/>
              </w:rPr>
              <w:t>CHỦ TỊCH</w:t>
            </w:r>
          </w:p>
          <w:p w:rsidR="00C2534E" w:rsidRDefault="00C2534E" w:rsidP="00FC2478">
            <w:pPr>
              <w:jc w:val="center"/>
              <w:rPr>
                <w:b/>
                <w:szCs w:val="28"/>
              </w:rPr>
            </w:pPr>
          </w:p>
          <w:p w:rsidR="00C2534E" w:rsidRDefault="00C2534E" w:rsidP="00FC2478">
            <w:pPr>
              <w:jc w:val="center"/>
              <w:rPr>
                <w:b/>
                <w:szCs w:val="28"/>
              </w:rPr>
            </w:pPr>
          </w:p>
          <w:p w:rsidR="00C2534E" w:rsidRDefault="00C2534E" w:rsidP="00FC2478">
            <w:pPr>
              <w:jc w:val="center"/>
              <w:rPr>
                <w:b/>
                <w:szCs w:val="28"/>
              </w:rPr>
            </w:pPr>
          </w:p>
          <w:p w:rsidR="00C2534E" w:rsidRDefault="00C2534E" w:rsidP="00FC2478">
            <w:pPr>
              <w:jc w:val="center"/>
              <w:rPr>
                <w:b/>
                <w:szCs w:val="28"/>
              </w:rPr>
            </w:pPr>
          </w:p>
          <w:p w:rsidR="00C2534E" w:rsidRDefault="00C2534E" w:rsidP="00FC2478">
            <w:pPr>
              <w:jc w:val="center"/>
              <w:rPr>
                <w:b/>
                <w:sz w:val="28"/>
                <w:szCs w:val="28"/>
              </w:rPr>
            </w:pPr>
          </w:p>
          <w:p w:rsidR="00C2534E" w:rsidRPr="00C2627F" w:rsidRDefault="009A1EF4" w:rsidP="00FC2478">
            <w:pPr>
              <w:jc w:val="center"/>
              <w:rPr>
                <w:b/>
                <w:sz w:val="28"/>
                <w:szCs w:val="28"/>
                <w:lang w:val="fr-FR"/>
              </w:rPr>
            </w:pPr>
            <w:r>
              <w:rPr>
                <w:b/>
                <w:sz w:val="28"/>
                <w:szCs w:val="28"/>
              </w:rPr>
              <w:t xml:space="preserve"> Thái Thanh Quý</w:t>
            </w:r>
          </w:p>
          <w:p w:rsidR="00C2534E" w:rsidRPr="00BF5C60" w:rsidRDefault="00C2534E" w:rsidP="00FC2478">
            <w:pPr>
              <w:jc w:val="center"/>
              <w:rPr>
                <w:b/>
                <w:bCs/>
                <w:lang w:val="da-DK"/>
              </w:rPr>
            </w:pPr>
          </w:p>
        </w:tc>
      </w:tr>
    </w:tbl>
    <w:p w:rsidR="00C2534E" w:rsidRDefault="00C2534E" w:rsidP="00FC2478">
      <w:pPr>
        <w:ind w:right="-720"/>
        <w:jc w:val="both"/>
        <w:rPr>
          <w:b/>
          <w:i/>
          <w:sz w:val="28"/>
        </w:rPr>
      </w:pPr>
    </w:p>
    <w:sectPr w:rsidR="00C2534E" w:rsidSect="00536B81">
      <w:footerReference w:type="default" r:id="rId8"/>
      <w:pgSz w:w="11907" w:h="16840" w:code="9"/>
      <w:pgMar w:top="900" w:right="1197" w:bottom="900"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DB" w:rsidRDefault="007522DB" w:rsidP="00282B9D">
      <w:r>
        <w:separator/>
      </w:r>
    </w:p>
  </w:endnote>
  <w:endnote w:type="continuationSeparator" w:id="0">
    <w:p w:rsidR="007522DB" w:rsidRDefault="007522DB" w:rsidP="0028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416029"/>
      <w:docPartObj>
        <w:docPartGallery w:val="Page Numbers (Bottom of Page)"/>
        <w:docPartUnique/>
      </w:docPartObj>
    </w:sdtPr>
    <w:sdtEndPr>
      <w:rPr>
        <w:noProof/>
        <w:sz w:val="24"/>
      </w:rPr>
    </w:sdtEndPr>
    <w:sdtContent>
      <w:p w:rsidR="00282B9D" w:rsidRPr="00282B9D" w:rsidRDefault="00BE275C">
        <w:pPr>
          <w:pStyle w:val="Footer"/>
          <w:jc w:val="right"/>
          <w:rPr>
            <w:sz w:val="24"/>
          </w:rPr>
        </w:pPr>
        <w:r w:rsidRPr="00282B9D">
          <w:rPr>
            <w:sz w:val="24"/>
          </w:rPr>
          <w:fldChar w:fldCharType="begin"/>
        </w:r>
        <w:r w:rsidR="00282B9D" w:rsidRPr="00282B9D">
          <w:rPr>
            <w:sz w:val="24"/>
          </w:rPr>
          <w:instrText xml:space="preserve"> PAGE   \* MERGEFORMAT </w:instrText>
        </w:r>
        <w:r w:rsidRPr="00282B9D">
          <w:rPr>
            <w:sz w:val="24"/>
          </w:rPr>
          <w:fldChar w:fldCharType="separate"/>
        </w:r>
        <w:r w:rsidR="003D1618">
          <w:rPr>
            <w:noProof/>
            <w:sz w:val="24"/>
          </w:rPr>
          <w:t>1</w:t>
        </w:r>
        <w:r w:rsidRPr="00282B9D">
          <w:rPr>
            <w:noProof/>
            <w:sz w:val="24"/>
          </w:rPr>
          <w:fldChar w:fldCharType="end"/>
        </w:r>
      </w:p>
    </w:sdtContent>
  </w:sdt>
  <w:p w:rsidR="00282B9D" w:rsidRDefault="00282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DB" w:rsidRDefault="007522DB" w:rsidP="00282B9D">
      <w:r>
        <w:separator/>
      </w:r>
    </w:p>
  </w:footnote>
  <w:footnote w:type="continuationSeparator" w:id="0">
    <w:p w:rsidR="007522DB" w:rsidRDefault="007522DB" w:rsidP="00282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2C9"/>
    <w:multiLevelType w:val="hybridMultilevel"/>
    <w:tmpl w:val="216CB164"/>
    <w:lvl w:ilvl="0" w:tplc="ECD409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7779DF"/>
    <w:multiLevelType w:val="hybridMultilevel"/>
    <w:tmpl w:val="83C45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330AF"/>
    <w:multiLevelType w:val="hybridMultilevel"/>
    <w:tmpl w:val="504AA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72F82"/>
    <w:multiLevelType w:val="hybridMultilevel"/>
    <w:tmpl w:val="25242CE4"/>
    <w:lvl w:ilvl="0" w:tplc="3B101FD8">
      <w:start w:val="1"/>
      <w:numFmt w:val="decimal"/>
      <w:lvlText w:val="%1."/>
      <w:lvlJc w:val="left"/>
      <w:pPr>
        <w:ind w:left="1670" w:hanging="990"/>
      </w:pPr>
      <w:rPr>
        <w:rFonts w:cstheme="minorBidi" w:hint="default"/>
        <w:color w:val="auto"/>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5D427261"/>
    <w:multiLevelType w:val="hybridMultilevel"/>
    <w:tmpl w:val="12CC852E"/>
    <w:lvl w:ilvl="0" w:tplc="789C596C">
      <w:start w:val="2"/>
      <w:numFmt w:val="decimal"/>
      <w:lvlText w:val="%1."/>
      <w:lvlJc w:val="left"/>
      <w:pPr>
        <w:ind w:left="1040" w:hanging="360"/>
      </w:pPr>
      <w:rPr>
        <w:rFonts w:ascii="Times New Roman" w:hAnsi="Times New Roman" w:cs="Times New Roman" w:hint="default"/>
        <w:sz w:val="28"/>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8E"/>
    <w:rsid w:val="00006716"/>
    <w:rsid w:val="00011CA0"/>
    <w:rsid w:val="000465F6"/>
    <w:rsid w:val="00046BD0"/>
    <w:rsid w:val="00056C43"/>
    <w:rsid w:val="0007677B"/>
    <w:rsid w:val="00077920"/>
    <w:rsid w:val="000A26A8"/>
    <w:rsid w:val="000C233C"/>
    <w:rsid w:val="000D4A8E"/>
    <w:rsid w:val="000E2549"/>
    <w:rsid w:val="000E34F1"/>
    <w:rsid w:val="000E3FE3"/>
    <w:rsid w:val="0010535C"/>
    <w:rsid w:val="00110493"/>
    <w:rsid w:val="00122474"/>
    <w:rsid w:val="001262BE"/>
    <w:rsid w:val="001325A5"/>
    <w:rsid w:val="001401A4"/>
    <w:rsid w:val="001625ED"/>
    <w:rsid w:val="00166E06"/>
    <w:rsid w:val="0018618A"/>
    <w:rsid w:val="001A340D"/>
    <w:rsid w:val="001B0981"/>
    <w:rsid w:val="001B0DFD"/>
    <w:rsid w:val="001C6547"/>
    <w:rsid w:val="001F1A9F"/>
    <w:rsid w:val="001F2EE7"/>
    <w:rsid w:val="00203249"/>
    <w:rsid w:val="002108ED"/>
    <w:rsid w:val="00220FF2"/>
    <w:rsid w:val="002212B5"/>
    <w:rsid w:val="002213D5"/>
    <w:rsid w:val="002224DD"/>
    <w:rsid w:val="0022266F"/>
    <w:rsid w:val="002325BE"/>
    <w:rsid w:val="00236067"/>
    <w:rsid w:val="002519DB"/>
    <w:rsid w:val="002623FD"/>
    <w:rsid w:val="00282B9D"/>
    <w:rsid w:val="002871A5"/>
    <w:rsid w:val="002900A4"/>
    <w:rsid w:val="00296F6B"/>
    <w:rsid w:val="002A5DEA"/>
    <w:rsid w:val="002B6CF0"/>
    <w:rsid w:val="002D0657"/>
    <w:rsid w:val="002F5AC7"/>
    <w:rsid w:val="00316202"/>
    <w:rsid w:val="00316F33"/>
    <w:rsid w:val="00317EAB"/>
    <w:rsid w:val="00324EDE"/>
    <w:rsid w:val="00334051"/>
    <w:rsid w:val="00342544"/>
    <w:rsid w:val="003444C4"/>
    <w:rsid w:val="00353196"/>
    <w:rsid w:val="00363173"/>
    <w:rsid w:val="00371237"/>
    <w:rsid w:val="00384085"/>
    <w:rsid w:val="00390BC5"/>
    <w:rsid w:val="00394603"/>
    <w:rsid w:val="003A282F"/>
    <w:rsid w:val="003C07D5"/>
    <w:rsid w:val="003C19CB"/>
    <w:rsid w:val="003D1618"/>
    <w:rsid w:val="003D2D01"/>
    <w:rsid w:val="003E0C20"/>
    <w:rsid w:val="003E1A2C"/>
    <w:rsid w:val="003F0BA0"/>
    <w:rsid w:val="003F715E"/>
    <w:rsid w:val="0040331D"/>
    <w:rsid w:val="00474A0E"/>
    <w:rsid w:val="0047671E"/>
    <w:rsid w:val="004869A0"/>
    <w:rsid w:val="00496984"/>
    <w:rsid w:val="004A3765"/>
    <w:rsid w:val="004C0F34"/>
    <w:rsid w:val="004E08DF"/>
    <w:rsid w:val="004E2F52"/>
    <w:rsid w:val="004E5DDF"/>
    <w:rsid w:val="00500F3D"/>
    <w:rsid w:val="00513170"/>
    <w:rsid w:val="00516AA9"/>
    <w:rsid w:val="005369DF"/>
    <w:rsid w:val="00536B81"/>
    <w:rsid w:val="00537A47"/>
    <w:rsid w:val="00562629"/>
    <w:rsid w:val="00581A38"/>
    <w:rsid w:val="00592128"/>
    <w:rsid w:val="00592F10"/>
    <w:rsid w:val="00595369"/>
    <w:rsid w:val="005975E6"/>
    <w:rsid w:val="005A089F"/>
    <w:rsid w:val="005A7B5C"/>
    <w:rsid w:val="005B0236"/>
    <w:rsid w:val="005B4BA5"/>
    <w:rsid w:val="005B699E"/>
    <w:rsid w:val="005C19CE"/>
    <w:rsid w:val="005C5D90"/>
    <w:rsid w:val="005C60F2"/>
    <w:rsid w:val="005C614F"/>
    <w:rsid w:val="005D220A"/>
    <w:rsid w:val="00605089"/>
    <w:rsid w:val="00623441"/>
    <w:rsid w:val="00630179"/>
    <w:rsid w:val="00654B74"/>
    <w:rsid w:val="006576C0"/>
    <w:rsid w:val="006662E0"/>
    <w:rsid w:val="00667C4F"/>
    <w:rsid w:val="00671EE3"/>
    <w:rsid w:val="00685E28"/>
    <w:rsid w:val="00690221"/>
    <w:rsid w:val="006963B6"/>
    <w:rsid w:val="006B16A4"/>
    <w:rsid w:val="006B6A23"/>
    <w:rsid w:val="006C43B9"/>
    <w:rsid w:val="006D2444"/>
    <w:rsid w:val="006D440B"/>
    <w:rsid w:val="006E0F0F"/>
    <w:rsid w:val="006E218C"/>
    <w:rsid w:val="006F19C3"/>
    <w:rsid w:val="007115B5"/>
    <w:rsid w:val="00716680"/>
    <w:rsid w:val="00721C3D"/>
    <w:rsid w:val="007303E6"/>
    <w:rsid w:val="00731315"/>
    <w:rsid w:val="00740789"/>
    <w:rsid w:val="00746522"/>
    <w:rsid w:val="00746DA5"/>
    <w:rsid w:val="007522DB"/>
    <w:rsid w:val="00753691"/>
    <w:rsid w:val="00755DD3"/>
    <w:rsid w:val="00762995"/>
    <w:rsid w:val="00775517"/>
    <w:rsid w:val="007B2255"/>
    <w:rsid w:val="007B3AE8"/>
    <w:rsid w:val="007F716C"/>
    <w:rsid w:val="0080344F"/>
    <w:rsid w:val="008131E9"/>
    <w:rsid w:val="00814685"/>
    <w:rsid w:val="00841256"/>
    <w:rsid w:val="00854186"/>
    <w:rsid w:val="008662CD"/>
    <w:rsid w:val="0088773D"/>
    <w:rsid w:val="00895533"/>
    <w:rsid w:val="008958E4"/>
    <w:rsid w:val="008B4339"/>
    <w:rsid w:val="008B4FB1"/>
    <w:rsid w:val="008C3132"/>
    <w:rsid w:val="008C3EFF"/>
    <w:rsid w:val="008D032F"/>
    <w:rsid w:val="008D7AF1"/>
    <w:rsid w:val="0093072B"/>
    <w:rsid w:val="009370CD"/>
    <w:rsid w:val="009470B5"/>
    <w:rsid w:val="00966F3F"/>
    <w:rsid w:val="009719CF"/>
    <w:rsid w:val="00972C2C"/>
    <w:rsid w:val="0097307C"/>
    <w:rsid w:val="00982F25"/>
    <w:rsid w:val="00982FBC"/>
    <w:rsid w:val="009927AB"/>
    <w:rsid w:val="00992F66"/>
    <w:rsid w:val="00993C02"/>
    <w:rsid w:val="009A03FF"/>
    <w:rsid w:val="009A1B3B"/>
    <w:rsid w:val="009A1EF4"/>
    <w:rsid w:val="009A2788"/>
    <w:rsid w:val="009A3E4D"/>
    <w:rsid w:val="009B1273"/>
    <w:rsid w:val="009D0E52"/>
    <w:rsid w:val="009D3D3D"/>
    <w:rsid w:val="00A074EE"/>
    <w:rsid w:val="00A14AA2"/>
    <w:rsid w:val="00A32FBC"/>
    <w:rsid w:val="00A40D7A"/>
    <w:rsid w:val="00A629C2"/>
    <w:rsid w:val="00A64652"/>
    <w:rsid w:val="00A64B9A"/>
    <w:rsid w:val="00A83150"/>
    <w:rsid w:val="00A948B9"/>
    <w:rsid w:val="00AB0688"/>
    <w:rsid w:val="00AD3C37"/>
    <w:rsid w:val="00AE5779"/>
    <w:rsid w:val="00B304CD"/>
    <w:rsid w:val="00B34EE5"/>
    <w:rsid w:val="00B36D50"/>
    <w:rsid w:val="00B57C7D"/>
    <w:rsid w:val="00B83135"/>
    <w:rsid w:val="00B86E82"/>
    <w:rsid w:val="00BA5F55"/>
    <w:rsid w:val="00BB7FF6"/>
    <w:rsid w:val="00BD6EF1"/>
    <w:rsid w:val="00BE275C"/>
    <w:rsid w:val="00BE65E6"/>
    <w:rsid w:val="00C16200"/>
    <w:rsid w:val="00C2534E"/>
    <w:rsid w:val="00C37CEE"/>
    <w:rsid w:val="00C47ABD"/>
    <w:rsid w:val="00C54488"/>
    <w:rsid w:val="00C61303"/>
    <w:rsid w:val="00C72881"/>
    <w:rsid w:val="00C853BD"/>
    <w:rsid w:val="00CB063A"/>
    <w:rsid w:val="00CE5BA7"/>
    <w:rsid w:val="00D01F20"/>
    <w:rsid w:val="00D0219B"/>
    <w:rsid w:val="00D161D7"/>
    <w:rsid w:val="00D22B5E"/>
    <w:rsid w:val="00D463DD"/>
    <w:rsid w:val="00D479C5"/>
    <w:rsid w:val="00D64BDE"/>
    <w:rsid w:val="00D67609"/>
    <w:rsid w:val="00D7332D"/>
    <w:rsid w:val="00D76690"/>
    <w:rsid w:val="00D8436D"/>
    <w:rsid w:val="00DA11C1"/>
    <w:rsid w:val="00DA14B4"/>
    <w:rsid w:val="00DB694D"/>
    <w:rsid w:val="00DE036D"/>
    <w:rsid w:val="00DE3EBC"/>
    <w:rsid w:val="00DF4276"/>
    <w:rsid w:val="00E009E0"/>
    <w:rsid w:val="00E22E00"/>
    <w:rsid w:val="00E3489E"/>
    <w:rsid w:val="00E36CF0"/>
    <w:rsid w:val="00E402DE"/>
    <w:rsid w:val="00E47AF7"/>
    <w:rsid w:val="00E510AB"/>
    <w:rsid w:val="00E6638B"/>
    <w:rsid w:val="00E854F7"/>
    <w:rsid w:val="00EA143F"/>
    <w:rsid w:val="00EA4A8B"/>
    <w:rsid w:val="00EB095F"/>
    <w:rsid w:val="00ED1100"/>
    <w:rsid w:val="00ED3A0D"/>
    <w:rsid w:val="00F0141F"/>
    <w:rsid w:val="00F110E0"/>
    <w:rsid w:val="00F35298"/>
    <w:rsid w:val="00F40BC1"/>
    <w:rsid w:val="00F41150"/>
    <w:rsid w:val="00F441D0"/>
    <w:rsid w:val="00F71313"/>
    <w:rsid w:val="00F73AA2"/>
    <w:rsid w:val="00F8106E"/>
    <w:rsid w:val="00F934BB"/>
    <w:rsid w:val="00FA4F3D"/>
    <w:rsid w:val="00FA6545"/>
    <w:rsid w:val="00FC2478"/>
    <w:rsid w:val="00FC4C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23E237-59BA-4A5D-957B-5AC1BF8F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qFormat/>
    <w:rsid w:val="00AD3C37"/>
    <w:pPr>
      <w:spacing w:before="100" w:beforeAutospacing="1" w:after="100" w:afterAutospacing="1"/>
    </w:pPr>
    <w:rPr>
      <w:rFonts w:eastAsia="Times New Roman" w:cs="Times New Roman"/>
      <w:sz w:val="24"/>
      <w:szCs w:val="24"/>
    </w:rPr>
  </w:style>
  <w:style w:type="paragraph" w:customStyle="1" w:styleId="CharChar">
    <w:name w:val="Char Char"/>
    <w:basedOn w:val="DocumentMap"/>
    <w:autoRedefine/>
    <w:rsid w:val="00AD3C37"/>
    <w:pPr>
      <w:widowControl w:val="0"/>
      <w:shd w:val="clear" w:color="auto" w:fill="000080"/>
      <w:jc w:val="both"/>
    </w:pPr>
    <w:rPr>
      <w:rFonts w:ascii="Times New Roman" w:eastAsia="Times New Roman" w:hAnsi="Times New Roman" w:cs="Times New Roman"/>
      <w:sz w:val="28"/>
      <w:szCs w:val="22"/>
    </w:rPr>
  </w:style>
  <w:style w:type="paragraph" w:styleId="DocumentMap">
    <w:name w:val="Document Map"/>
    <w:basedOn w:val="Normal"/>
    <w:link w:val="DocumentMapChar"/>
    <w:uiPriority w:val="99"/>
    <w:semiHidden/>
    <w:unhideWhenUsed/>
    <w:rsid w:val="00AD3C3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D3C37"/>
    <w:rPr>
      <w:rFonts w:ascii="Segoe UI" w:hAnsi="Segoe UI" w:cs="Segoe UI"/>
      <w:sz w:val="16"/>
      <w:szCs w:val="16"/>
    </w:rPr>
  </w:style>
  <w:style w:type="paragraph" w:styleId="ListParagraph">
    <w:name w:val="List Paragraph"/>
    <w:basedOn w:val="Normal"/>
    <w:uiPriority w:val="34"/>
    <w:qFormat/>
    <w:rsid w:val="004869A0"/>
    <w:pPr>
      <w:ind w:left="720"/>
      <w:contextualSpacing/>
    </w:pPr>
  </w:style>
  <w:style w:type="paragraph" w:customStyle="1" w:styleId="CharChar0">
    <w:name w:val="Char Char"/>
    <w:basedOn w:val="DocumentMap"/>
    <w:autoRedefine/>
    <w:rsid w:val="00581A38"/>
    <w:pPr>
      <w:widowControl w:val="0"/>
      <w:shd w:val="clear" w:color="auto" w:fill="000080"/>
      <w:jc w:val="both"/>
    </w:pPr>
    <w:rPr>
      <w:rFonts w:ascii="Times New Roman" w:eastAsia="Times New Roman" w:hAnsi="Times New Roman" w:cs="Times New Roman"/>
      <w:sz w:val="28"/>
      <w:szCs w:val="22"/>
    </w:rPr>
  </w:style>
  <w:style w:type="paragraph" w:customStyle="1" w:styleId="CharChar1">
    <w:name w:val="Char Char"/>
    <w:basedOn w:val="DocumentMap"/>
    <w:autoRedefine/>
    <w:rsid w:val="00371237"/>
    <w:pPr>
      <w:widowControl w:val="0"/>
      <w:shd w:val="clear" w:color="auto" w:fill="000080"/>
      <w:jc w:val="both"/>
    </w:pPr>
    <w:rPr>
      <w:rFonts w:ascii="Times New Roman" w:eastAsia="Times New Roman" w:hAnsi="Times New Roman" w:cs="Times New Roman"/>
      <w:sz w:val="28"/>
      <w:szCs w:val="22"/>
    </w:rPr>
  </w:style>
  <w:style w:type="paragraph" w:styleId="BalloonText">
    <w:name w:val="Balloon Text"/>
    <w:basedOn w:val="Normal"/>
    <w:link w:val="BalloonTextChar"/>
    <w:uiPriority w:val="99"/>
    <w:semiHidden/>
    <w:unhideWhenUsed/>
    <w:rsid w:val="000E3FE3"/>
    <w:rPr>
      <w:rFonts w:ascii="Tahoma" w:hAnsi="Tahoma" w:cs="Tahoma"/>
      <w:sz w:val="16"/>
      <w:szCs w:val="16"/>
    </w:rPr>
  </w:style>
  <w:style w:type="character" w:customStyle="1" w:styleId="BalloonTextChar">
    <w:name w:val="Balloon Text Char"/>
    <w:basedOn w:val="DefaultParagraphFont"/>
    <w:link w:val="BalloonText"/>
    <w:uiPriority w:val="99"/>
    <w:semiHidden/>
    <w:rsid w:val="000E3FE3"/>
    <w:rPr>
      <w:rFonts w:ascii="Tahoma" w:hAnsi="Tahoma" w:cs="Tahoma"/>
      <w:sz w:val="16"/>
      <w:szCs w:val="16"/>
    </w:rPr>
  </w:style>
  <w:style w:type="paragraph" w:customStyle="1" w:styleId="CharChar2">
    <w:name w:val="Char Char"/>
    <w:basedOn w:val="DocumentMap"/>
    <w:autoRedefine/>
    <w:rsid w:val="00595369"/>
    <w:pPr>
      <w:widowControl w:val="0"/>
      <w:shd w:val="clear" w:color="auto" w:fill="000080"/>
      <w:jc w:val="both"/>
    </w:pPr>
    <w:rPr>
      <w:rFonts w:ascii="Times New Roman" w:eastAsia="Times New Roman" w:hAnsi="Times New Roman" w:cs="Times New Roman"/>
      <w:sz w:val="28"/>
      <w:szCs w:val="22"/>
    </w:rPr>
  </w:style>
  <w:style w:type="paragraph" w:customStyle="1" w:styleId="CharChar3">
    <w:name w:val="Char Char"/>
    <w:basedOn w:val="DocumentMap"/>
    <w:autoRedefine/>
    <w:rsid w:val="004C0F34"/>
    <w:pPr>
      <w:widowControl w:val="0"/>
      <w:shd w:val="clear" w:color="auto" w:fill="000080"/>
      <w:jc w:val="both"/>
    </w:pPr>
    <w:rPr>
      <w:rFonts w:ascii="Times New Roman" w:eastAsia="Times New Roman" w:hAnsi="Times New Roman" w:cs="Times New Roman"/>
      <w:sz w:val="28"/>
      <w:szCs w:val="22"/>
    </w:rPr>
  </w:style>
  <w:style w:type="paragraph" w:customStyle="1" w:styleId="1Char">
    <w:name w:val="1 Char"/>
    <w:basedOn w:val="Normal"/>
    <w:autoRedefine/>
    <w:rsid w:val="0093072B"/>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4">
    <w:name w:val="Char Char"/>
    <w:basedOn w:val="DocumentMap"/>
    <w:autoRedefine/>
    <w:rsid w:val="000E2549"/>
    <w:pPr>
      <w:widowControl w:val="0"/>
      <w:shd w:val="clear" w:color="auto" w:fill="000080"/>
      <w:jc w:val="both"/>
    </w:pPr>
    <w:rPr>
      <w:rFonts w:ascii="Times New Roman" w:eastAsia="Times New Roman" w:hAnsi="Times New Roman" w:cs="Times New Roman"/>
      <w:sz w:val="28"/>
      <w:szCs w:val="22"/>
    </w:rPr>
  </w:style>
  <w:style w:type="paragraph" w:styleId="Header">
    <w:name w:val="header"/>
    <w:basedOn w:val="Normal"/>
    <w:link w:val="HeaderChar"/>
    <w:uiPriority w:val="99"/>
    <w:unhideWhenUsed/>
    <w:rsid w:val="00282B9D"/>
    <w:pPr>
      <w:tabs>
        <w:tab w:val="center" w:pos="4680"/>
        <w:tab w:val="right" w:pos="9360"/>
      </w:tabs>
    </w:pPr>
  </w:style>
  <w:style w:type="character" w:customStyle="1" w:styleId="HeaderChar">
    <w:name w:val="Header Char"/>
    <w:basedOn w:val="DefaultParagraphFont"/>
    <w:link w:val="Header"/>
    <w:uiPriority w:val="99"/>
    <w:rsid w:val="00282B9D"/>
  </w:style>
  <w:style w:type="paragraph" w:styleId="Footer">
    <w:name w:val="footer"/>
    <w:basedOn w:val="Normal"/>
    <w:link w:val="FooterChar"/>
    <w:uiPriority w:val="99"/>
    <w:unhideWhenUsed/>
    <w:rsid w:val="00282B9D"/>
    <w:pPr>
      <w:tabs>
        <w:tab w:val="center" w:pos="4680"/>
        <w:tab w:val="right" w:pos="9360"/>
      </w:tabs>
    </w:pPr>
  </w:style>
  <w:style w:type="character" w:customStyle="1" w:styleId="FooterChar">
    <w:name w:val="Footer Char"/>
    <w:basedOn w:val="DefaultParagraphFont"/>
    <w:link w:val="Footer"/>
    <w:uiPriority w:val="99"/>
    <w:rsid w:val="00282B9D"/>
  </w:style>
  <w:style w:type="paragraph" w:customStyle="1" w:styleId="CharChar5">
    <w:name w:val="Char Char"/>
    <w:basedOn w:val="DocumentMap"/>
    <w:autoRedefine/>
    <w:rsid w:val="00006716"/>
    <w:pPr>
      <w:widowControl w:val="0"/>
      <w:shd w:val="clear" w:color="auto" w:fill="000080"/>
      <w:jc w:val="both"/>
    </w:pPr>
    <w:rPr>
      <w:rFonts w:ascii="Times New Roman" w:eastAsia="Times New Roman" w:hAnsi="Times New Roman" w:cs="Times New Roman"/>
      <w:sz w:val="28"/>
      <w:szCs w:val="22"/>
    </w:rPr>
  </w:style>
  <w:style w:type="paragraph" w:customStyle="1" w:styleId="CharChar6">
    <w:name w:val="Char Char"/>
    <w:basedOn w:val="DocumentMap"/>
    <w:autoRedefine/>
    <w:rsid w:val="00C2534E"/>
    <w:pPr>
      <w:widowControl w:val="0"/>
      <w:shd w:val="clear" w:color="auto" w:fill="000080"/>
      <w:jc w:val="both"/>
    </w:pPr>
    <w:rPr>
      <w:rFonts w:ascii="Times New Roman" w:eastAsia="Times New Roman" w:hAnsi="Times New Roman" w:cs="Times New Roman"/>
      <w:sz w:val="28"/>
      <w:szCs w:val="22"/>
    </w:rPr>
  </w:style>
  <w:style w:type="character" w:styleId="Strong">
    <w:name w:val="Strong"/>
    <w:uiPriority w:val="22"/>
    <w:qFormat/>
    <w:rsid w:val="002D0657"/>
    <w:rPr>
      <w:b/>
      <w:bCs/>
    </w:rPr>
  </w:style>
  <w:style w:type="paragraph" w:styleId="BodyText">
    <w:name w:val="Body Text"/>
    <w:basedOn w:val="Normal"/>
    <w:link w:val="BodyTextChar"/>
    <w:rsid w:val="002D0657"/>
    <w:pPr>
      <w:suppressAutoHyphens/>
      <w:spacing w:after="120"/>
    </w:pPr>
    <w:rPr>
      <w:rFonts w:eastAsia="Times New Roman" w:cs="Times New Roman"/>
      <w:sz w:val="24"/>
      <w:szCs w:val="24"/>
    </w:rPr>
  </w:style>
  <w:style w:type="character" w:customStyle="1" w:styleId="BodyTextChar">
    <w:name w:val="Body Text Char"/>
    <w:basedOn w:val="DefaultParagraphFont"/>
    <w:link w:val="BodyText"/>
    <w:rsid w:val="002D0657"/>
    <w:rPr>
      <w:rFonts w:eastAsia="Times New Roman" w:cs="Times New Roman"/>
      <w:sz w:val="24"/>
      <w:szCs w:val="24"/>
    </w:rPr>
  </w:style>
  <w:style w:type="character" w:styleId="Emphasis">
    <w:name w:val="Emphasis"/>
    <w:qFormat/>
    <w:rsid w:val="002D0657"/>
    <w:rPr>
      <w:i/>
      <w:iCs/>
    </w:rPr>
  </w:style>
  <w:style w:type="paragraph" w:customStyle="1" w:styleId="CharCharChar">
    <w:name w:val="Char Char Char"/>
    <w:basedOn w:val="Normal"/>
    <w:autoRedefine/>
    <w:rsid w:val="00CB063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7">
    <w:name w:val="Char Char"/>
    <w:basedOn w:val="DocumentMap"/>
    <w:autoRedefine/>
    <w:rsid w:val="00296F6B"/>
    <w:pPr>
      <w:widowControl w:val="0"/>
      <w:shd w:val="clear" w:color="auto" w:fill="000080"/>
      <w:jc w:val="both"/>
    </w:pPr>
    <w:rPr>
      <w:rFonts w:ascii="Times New Roman" w:eastAsia="Times New Roman" w:hAnsi="Times New Roman" w:cs="Times New Roman"/>
      <w:sz w:val="28"/>
      <w:szCs w:val="22"/>
    </w:rPr>
  </w:style>
  <w:style w:type="paragraph" w:customStyle="1" w:styleId="Default">
    <w:name w:val="Default"/>
    <w:rsid w:val="00F8106E"/>
    <w:pPr>
      <w:autoSpaceDE w:val="0"/>
      <w:autoSpaceDN w:val="0"/>
      <w:adjustRightInd w:val="0"/>
    </w:pPr>
    <w:rPr>
      <w:rFonts w:eastAsia="Calibri" w:cs="Times New Roman"/>
      <w:color w:val="000000"/>
      <w:sz w:val="24"/>
      <w:szCs w:val="24"/>
    </w:rPr>
  </w:style>
  <w:style w:type="character" w:customStyle="1" w:styleId="NormalWebChar1">
    <w:name w:val="Normal (Web) Char1"/>
    <w:aliases w:val="Normal (Web) Char Char"/>
    <w:link w:val="NormalWeb"/>
    <w:uiPriority w:val="99"/>
    <w:locked/>
    <w:rsid w:val="00841256"/>
    <w:rPr>
      <w:rFonts w:eastAsia="Times New Roman" w:cs="Times New Roman"/>
      <w:sz w:val="24"/>
      <w:szCs w:val="24"/>
    </w:rPr>
  </w:style>
  <w:style w:type="paragraph" w:customStyle="1" w:styleId="CharChar8">
    <w:name w:val="Char Char"/>
    <w:basedOn w:val="Normal"/>
    <w:autoRedefine/>
    <w:rsid w:val="000A26A8"/>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95679">
      <w:bodyDiv w:val="1"/>
      <w:marLeft w:val="0"/>
      <w:marRight w:val="0"/>
      <w:marTop w:val="0"/>
      <w:marBottom w:val="0"/>
      <w:divBdr>
        <w:top w:val="none" w:sz="0" w:space="0" w:color="auto"/>
        <w:left w:val="none" w:sz="0" w:space="0" w:color="auto"/>
        <w:bottom w:val="none" w:sz="0" w:space="0" w:color="auto"/>
        <w:right w:val="none" w:sz="0" w:space="0" w:color="auto"/>
      </w:divBdr>
    </w:div>
    <w:div w:id="111640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3579E-762F-4C99-A895-AF400CDD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2022-05-23T06:33:00Z</cp:lastPrinted>
  <dcterms:created xsi:type="dcterms:W3CDTF">2022-06-01T00:33:00Z</dcterms:created>
  <dcterms:modified xsi:type="dcterms:W3CDTF">2022-06-01T00:33:00Z</dcterms:modified>
</cp:coreProperties>
</file>