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90A7" w14:textId="27D9485C" w:rsidR="00A924C9" w:rsidRPr="00A924C9" w:rsidRDefault="00A924C9" w:rsidP="00A924C9">
      <w:pPr>
        <w:tabs>
          <w:tab w:val="num" w:pos="0"/>
        </w:tabs>
        <w:spacing w:before="0" w:after="0" w:line="340" w:lineRule="atLeast"/>
        <w:ind w:firstLine="567"/>
        <w:jc w:val="center"/>
        <w:rPr>
          <w:rFonts w:eastAsia="Times New Roman" w:cs="Times New Roman"/>
          <w:b/>
          <w:szCs w:val="28"/>
        </w:rPr>
      </w:pPr>
      <w:r>
        <w:rPr>
          <w:rFonts w:eastAsia="Times New Roman" w:cs="Times New Roman"/>
          <w:b/>
          <w:szCs w:val="28"/>
        </w:rPr>
        <w:t>C</w:t>
      </w:r>
      <w:r w:rsidRPr="00A924C9">
        <w:rPr>
          <w:rFonts w:eastAsia="Times New Roman" w:cs="Times New Roman"/>
          <w:b/>
          <w:szCs w:val="28"/>
        </w:rPr>
        <w:t xml:space="preserve">ông ty </w:t>
      </w:r>
      <w:r w:rsidR="00EC126D">
        <w:rPr>
          <w:rFonts w:eastAsia="Times New Roman" w:cs="Times New Roman"/>
          <w:b/>
          <w:szCs w:val="28"/>
        </w:rPr>
        <w:t>cổ phần Quỳnh Tân Phát</w:t>
      </w:r>
    </w:p>
    <w:p w14:paraId="3ED92438" w14:textId="6C9FA1F5" w:rsidR="00A924C9" w:rsidRDefault="00A924C9" w:rsidP="00A924C9">
      <w:pPr>
        <w:tabs>
          <w:tab w:val="num" w:pos="0"/>
        </w:tabs>
        <w:spacing w:before="0" w:after="0" w:line="340" w:lineRule="atLeast"/>
        <w:ind w:firstLine="567"/>
        <w:jc w:val="center"/>
        <w:rPr>
          <w:rFonts w:eastAsia="Times New Roman" w:cs="Times New Roman"/>
          <w:b/>
          <w:szCs w:val="28"/>
        </w:rPr>
      </w:pPr>
      <w:r>
        <w:rPr>
          <w:rFonts w:eastAsia="Times New Roman" w:cs="Times New Roman"/>
          <w:b/>
          <w:szCs w:val="28"/>
        </w:rPr>
        <w:t>D</w:t>
      </w:r>
      <w:r w:rsidRPr="00A924C9">
        <w:rPr>
          <w:rFonts w:eastAsia="Times New Roman" w:cs="Times New Roman"/>
          <w:b/>
          <w:szCs w:val="28"/>
        </w:rPr>
        <w:t xml:space="preserve">ự án khai thác mỏ </w:t>
      </w:r>
      <w:r w:rsidR="00EC126D">
        <w:rPr>
          <w:rFonts w:eastAsia="Times New Roman" w:cs="Times New Roman"/>
          <w:b/>
          <w:szCs w:val="28"/>
        </w:rPr>
        <w:t xml:space="preserve">cát sỏi tại bãi bồi sông Con xã Kỳ Tân và Nghĩa Dũng, huyện Tân Kỳ, </w:t>
      </w:r>
      <w:r w:rsidRPr="00A924C9">
        <w:rPr>
          <w:rFonts w:eastAsia="Times New Roman" w:cs="Times New Roman"/>
          <w:b/>
          <w:szCs w:val="28"/>
        </w:rPr>
        <w:t xml:space="preserve">tỉnh </w:t>
      </w:r>
      <w:r>
        <w:rPr>
          <w:rFonts w:eastAsia="Times New Roman" w:cs="Times New Roman"/>
          <w:b/>
          <w:szCs w:val="28"/>
        </w:rPr>
        <w:t>N</w:t>
      </w:r>
      <w:r w:rsidRPr="00A924C9">
        <w:rPr>
          <w:rFonts w:eastAsia="Times New Roman" w:cs="Times New Roman"/>
          <w:b/>
          <w:szCs w:val="28"/>
        </w:rPr>
        <w:t xml:space="preserve">ghệ </w:t>
      </w:r>
      <w:r>
        <w:rPr>
          <w:rFonts w:eastAsia="Times New Roman" w:cs="Times New Roman"/>
          <w:b/>
          <w:szCs w:val="28"/>
        </w:rPr>
        <w:t>A</w:t>
      </w:r>
      <w:r w:rsidRPr="00A924C9">
        <w:rPr>
          <w:rFonts w:eastAsia="Times New Roman" w:cs="Times New Roman"/>
          <w:b/>
          <w:szCs w:val="28"/>
        </w:rPr>
        <w:t>n</w:t>
      </w:r>
    </w:p>
    <w:p w14:paraId="38122744" w14:textId="77777777" w:rsidR="00A924C9" w:rsidRPr="00A924C9" w:rsidRDefault="00A924C9" w:rsidP="00A924C9">
      <w:pPr>
        <w:tabs>
          <w:tab w:val="num" w:pos="0"/>
        </w:tabs>
        <w:spacing w:before="0" w:after="0" w:line="340" w:lineRule="atLeast"/>
        <w:ind w:firstLine="567"/>
        <w:jc w:val="center"/>
        <w:rPr>
          <w:rFonts w:eastAsia="Times New Roman" w:cs="Times New Roman"/>
          <w:b/>
          <w:szCs w:val="28"/>
        </w:rPr>
      </w:pPr>
    </w:p>
    <w:p w14:paraId="2A749163" w14:textId="77777777" w:rsidR="006F6FDF" w:rsidRDefault="006F6FDF" w:rsidP="00BE2956">
      <w:pPr>
        <w:tabs>
          <w:tab w:val="num" w:pos="0"/>
        </w:tabs>
        <w:spacing w:before="0" w:after="0" w:line="340" w:lineRule="atLeast"/>
        <w:ind w:firstLine="567"/>
        <w:jc w:val="both"/>
        <w:rPr>
          <w:rFonts w:cs="Times New Roman"/>
          <w:b/>
          <w:szCs w:val="28"/>
        </w:rPr>
      </w:pPr>
      <w:r>
        <w:rPr>
          <w:rFonts w:cs="Times New Roman"/>
          <w:b/>
          <w:szCs w:val="28"/>
        </w:rPr>
        <w:t>Nội dung tham vấn trong quá trình thực hiện đánh giá tác động môi trường bao gồm:</w:t>
      </w:r>
    </w:p>
    <w:p w14:paraId="2A749164"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Vị trí thực hiện dự án;</w:t>
      </w:r>
    </w:p>
    <w:p w14:paraId="2A749165"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Tác động môi trường của dự án đầu tư;</w:t>
      </w:r>
    </w:p>
    <w:p w14:paraId="2A749166"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Biện pháp giảm thiểu tác động xấu đến môi trường;</w:t>
      </w:r>
    </w:p>
    <w:p w14:paraId="2A749167" w14:textId="77777777" w:rsidR="006F6FDF" w:rsidRP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Chương trình quản lý và giám sát môi trường; phương án phòng ngừa, ứng phó sự cố môi trường;</w:t>
      </w:r>
    </w:p>
    <w:p w14:paraId="2A749168" w14:textId="77777777" w:rsidR="00B40B5F" w:rsidRDefault="006F6FDF" w:rsidP="00BE2956">
      <w:pPr>
        <w:tabs>
          <w:tab w:val="num" w:pos="0"/>
        </w:tabs>
        <w:spacing w:before="0" w:after="0" w:line="340" w:lineRule="atLeast"/>
        <w:ind w:firstLine="567"/>
        <w:jc w:val="both"/>
        <w:rPr>
          <w:rFonts w:cs="Times New Roman"/>
          <w:szCs w:val="28"/>
        </w:rPr>
      </w:pPr>
      <w:r w:rsidRPr="00B40B5F">
        <w:rPr>
          <w:rFonts w:cs="Times New Roman"/>
          <w:szCs w:val="28"/>
        </w:rPr>
        <w:t>- Các nội dung khác có liên quan đến dự án đầu tư.</w:t>
      </w:r>
    </w:p>
    <w:p w14:paraId="2A749169" w14:textId="77777777" w:rsidR="001C55A1" w:rsidRDefault="001C55A1" w:rsidP="00BE2956">
      <w:pPr>
        <w:pStyle w:val="Heading3"/>
        <w:spacing w:before="0" w:after="0" w:line="340" w:lineRule="atLeast"/>
      </w:pPr>
      <w:bookmarkStart w:id="0" w:name="_Toc96353135"/>
      <w:r>
        <w:t>1. Tóm tắt nội dung chính của Báo cáo đánh giá tác động môi trường</w:t>
      </w:r>
    </w:p>
    <w:p w14:paraId="2A74916A" w14:textId="77777777" w:rsidR="001C55A1" w:rsidRPr="008764FC" w:rsidRDefault="001C55A1" w:rsidP="00BE2956">
      <w:pPr>
        <w:pStyle w:val="Heading3"/>
        <w:spacing w:before="0" w:after="0" w:line="340" w:lineRule="atLeast"/>
      </w:pPr>
      <w:r>
        <w:t>1</w:t>
      </w:r>
      <w:r w:rsidRPr="008764FC">
        <w:t>.1. Thông tin về dự án:</w:t>
      </w:r>
      <w:bookmarkEnd w:id="0"/>
    </w:p>
    <w:p w14:paraId="2A74916B" w14:textId="77777777" w:rsidR="001C55A1" w:rsidRPr="008764FC" w:rsidRDefault="001C55A1" w:rsidP="00BE2956">
      <w:pPr>
        <w:pStyle w:val="baocaogschuan"/>
        <w:spacing w:before="0" w:after="0" w:line="340" w:lineRule="atLeast"/>
        <w:ind w:firstLine="567"/>
        <w:outlineLvl w:val="2"/>
        <w:rPr>
          <w:b/>
        </w:rPr>
      </w:pPr>
      <w:bookmarkStart w:id="1" w:name="_Toc96353136"/>
      <w:r>
        <w:rPr>
          <w:b/>
        </w:rPr>
        <w:t>1</w:t>
      </w:r>
      <w:r w:rsidRPr="008764FC">
        <w:rPr>
          <w:b/>
        </w:rPr>
        <w:t>.1.1. Thông tin chung:</w:t>
      </w:r>
      <w:bookmarkEnd w:id="1"/>
    </w:p>
    <w:p w14:paraId="2A74916C" w14:textId="1E03B098" w:rsidR="001C55A1" w:rsidRDefault="001C55A1" w:rsidP="005F4A2C">
      <w:pPr>
        <w:pStyle w:val="baocaogschuan"/>
        <w:spacing w:before="0" w:after="0" w:line="340" w:lineRule="atLeast"/>
        <w:ind w:firstLine="567"/>
      </w:pPr>
      <w:bookmarkStart w:id="2" w:name="_Toc96351048"/>
      <w:bookmarkStart w:id="3" w:name="_Toc96353137"/>
      <w:r>
        <w:t xml:space="preserve">- Tên dự án: </w:t>
      </w:r>
      <w:r w:rsidRPr="00FE32F0">
        <w:t xml:space="preserve">Dự án khai thác </w:t>
      </w:r>
      <w:r>
        <w:t xml:space="preserve">mỏ </w:t>
      </w:r>
      <w:bookmarkEnd w:id="2"/>
      <w:bookmarkEnd w:id="3"/>
      <w:r w:rsidR="00EC126D">
        <w:t>cát sỏi tại bãi bồi sông Con xã Kỳ Tân và Nghĩa Dũng, huyện Tân Kỳ, tỉnh Nghệ An</w:t>
      </w:r>
    </w:p>
    <w:p w14:paraId="2A74916D" w14:textId="4BC9B854" w:rsidR="001C55A1" w:rsidRDefault="001C55A1" w:rsidP="005F4A2C">
      <w:pPr>
        <w:pStyle w:val="baocaogschuan"/>
        <w:spacing w:before="0" w:after="0" w:line="340" w:lineRule="atLeast"/>
        <w:ind w:firstLine="567"/>
      </w:pPr>
      <w:bookmarkStart w:id="4" w:name="_Toc96351049"/>
      <w:bookmarkStart w:id="5" w:name="_Toc96353138"/>
      <w:r>
        <w:t xml:space="preserve">- Địa điểm thực hiện: </w:t>
      </w:r>
      <w:r w:rsidR="00EC126D">
        <w:t>xã Kỳ Tân và Nghĩa Dũng, huyện Tân Kỳ</w:t>
      </w:r>
      <w:r>
        <w:t>, tỉnh Nghệ An.</w:t>
      </w:r>
      <w:bookmarkEnd w:id="4"/>
      <w:bookmarkEnd w:id="5"/>
    </w:p>
    <w:p w14:paraId="2A74916E" w14:textId="669AE4F8" w:rsidR="001C55A1" w:rsidRDefault="001C55A1" w:rsidP="005F4A2C">
      <w:pPr>
        <w:pStyle w:val="baocaogschuan"/>
        <w:spacing w:before="0" w:after="0" w:line="340" w:lineRule="atLeast"/>
        <w:ind w:firstLine="567"/>
      </w:pPr>
      <w:bookmarkStart w:id="6" w:name="_Toc96351050"/>
      <w:bookmarkStart w:id="7" w:name="_Toc96353139"/>
      <w:r>
        <w:t xml:space="preserve">- Tên chủ dự án: </w:t>
      </w:r>
      <w:bookmarkEnd w:id="6"/>
      <w:bookmarkEnd w:id="7"/>
      <w:r w:rsidR="00EC126D">
        <w:t>Công ty cổ phần Quỳnh Tân Phát</w:t>
      </w:r>
    </w:p>
    <w:p w14:paraId="2A74916F" w14:textId="7F823C5F" w:rsidR="001C55A1" w:rsidRPr="00281660" w:rsidRDefault="001C55A1" w:rsidP="00BE2956">
      <w:pPr>
        <w:spacing w:before="0" w:after="0" w:line="340" w:lineRule="atLeast"/>
        <w:ind w:firstLine="567"/>
        <w:jc w:val="both"/>
        <w:rPr>
          <w:spacing w:val="-4"/>
          <w:szCs w:val="28"/>
        </w:rPr>
      </w:pPr>
      <w:r>
        <w:rPr>
          <w:rFonts w:cs="Times New Roman"/>
          <w:szCs w:val="28"/>
        </w:rPr>
        <w:t>-</w:t>
      </w:r>
      <w:r w:rsidRPr="00367A5A">
        <w:rPr>
          <w:rFonts w:cs="Times New Roman"/>
          <w:szCs w:val="28"/>
        </w:rPr>
        <w:t xml:space="preserve"> Trụ sở chính:</w:t>
      </w:r>
      <w:r w:rsidRPr="00367A5A">
        <w:t xml:space="preserve"> </w:t>
      </w:r>
      <w:r w:rsidR="00EC126D">
        <w:rPr>
          <w:szCs w:val="28"/>
        </w:rPr>
        <w:t>Xóm Tuần A</w:t>
      </w:r>
      <w:r w:rsidRPr="00B448E3">
        <w:rPr>
          <w:szCs w:val="28"/>
          <w:lang w:val="vi-VN"/>
        </w:rPr>
        <w:t xml:space="preserve">, </w:t>
      </w:r>
      <w:r w:rsidR="00EC126D">
        <w:rPr>
          <w:szCs w:val="28"/>
        </w:rPr>
        <w:t xml:space="preserve">xã Quỳnh Châu, huyện Quỳnh Lưu, </w:t>
      </w:r>
      <w:r w:rsidRPr="00B448E3">
        <w:rPr>
          <w:szCs w:val="28"/>
          <w:lang w:val="vi-VN"/>
        </w:rPr>
        <w:t>tỉnh Nghệ An</w:t>
      </w:r>
      <w:r w:rsidRPr="004133F0">
        <w:rPr>
          <w:rFonts w:cs="Times New Roman"/>
          <w:spacing w:val="-4"/>
          <w:szCs w:val="28"/>
        </w:rPr>
        <w:t>;</w:t>
      </w:r>
    </w:p>
    <w:p w14:paraId="2A749170" w14:textId="77777777" w:rsidR="001C55A1" w:rsidRPr="008764FC" w:rsidRDefault="001C55A1" w:rsidP="00BE2956">
      <w:pPr>
        <w:pStyle w:val="Heading3"/>
        <w:spacing w:before="0" w:after="0" w:line="340" w:lineRule="atLeast"/>
      </w:pPr>
      <w:bookmarkStart w:id="8" w:name="_Toc96353140"/>
      <w:r>
        <w:t>1</w:t>
      </w:r>
      <w:r w:rsidRPr="008764FC">
        <w:t>.1.2. Phạm vi, quy mô, công suất:</w:t>
      </w:r>
      <w:bookmarkEnd w:id="8"/>
    </w:p>
    <w:p w14:paraId="2A749171" w14:textId="492C4911" w:rsidR="001C55A1" w:rsidRPr="00C80F41" w:rsidRDefault="001C55A1" w:rsidP="005F4A2C">
      <w:pPr>
        <w:ind w:firstLine="567"/>
        <w:rPr>
          <w:rFonts w:cs="Times New Roman"/>
          <w:spacing w:val="2"/>
          <w:position w:val="-6"/>
          <w:szCs w:val="28"/>
        </w:rPr>
      </w:pPr>
      <w:bookmarkStart w:id="9" w:name="_Toc96351051"/>
      <w:bookmarkStart w:id="10" w:name="_Toc96353141"/>
      <w:r>
        <w:rPr>
          <w:rFonts w:cs="Times New Roman"/>
          <w:spacing w:val="2"/>
          <w:position w:val="-6"/>
          <w:szCs w:val="28"/>
        </w:rPr>
        <w:t>- Phạm vi: k</w:t>
      </w:r>
      <w:r w:rsidRPr="00C80F41">
        <w:rPr>
          <w:rFonts w:cs="Times New Roman"/>
          <w:spacing w:val="2"/>
          <w:position w:val="-6"/>
          <w:szCs w:val="28"/>
        </w:rPr>
        <w:t xml:space="preserve">hu vực dự án có diện tích </w:t>
      </w:r>
      <w:r w:rsidR="00EC126D">
        <w:rPr>
          <w:rFonts w:cs="Times New Roman"/>
          <w:spacing w:val="2"/>
          <w:position w:val="-6"/>
          <w:szCs w:val="28"/>
        </w:rPr>
        <w:t>7,52</w:t>
      </w:r>
      <w:r w:rsidRPr="00C80F41">
        <w:rPr>
          <w:rFonts w:cs="Times New Roman"/>
          <w:spacing w:val="2"/>
          <w:position w:val="-6"/>
          <w:szCs w:val="28"/>
        </w:rPr>
        <w:t xml:space="preserve"> ha</w:t>
      </w:r>
      <w:r>
        <w:rPr>
          <w:rFonts w:cs="Times New Roman"/>
          <w:spacing w:val="2"/>
          <w:position w:val="-6"/>
          <w:szCs w:val="28"/>
        </w:rPr>
        <w:t>. T</w:t>
      </w:r>
      <w:r w:rsidR="00EC126D">
        <w:rPr>
          <w:rFonts w:cs="Times New Roman"/>
          <w:spacing w:val="2"/>
          <w:position w:val="-6"/>
          <w:szCs w:val="28"/>
        </w:rPr>
        <w:t>rong đó có 3,21</w:t>
      </w:r>
      <w:r w:rsidRPr="00C80F41">
        <w:rPr>
          <w:rFonts w:cs="Times New Roman"/>
          <w:spacing w:val="2"/>
          <w:position w:val="-6"/>
          <w:szCs w:val="28"/>
        </w:rPr>
        <w:t xml:space="preserve">ha thuộc địa bàn xã </w:t>
      </w:r>
      <w:r w:rsidR="00EC126D">
        <w:rPr>
          <w:rFonts w:cs="Times New Roman"/>
          <w:spacing w:val="2"/>
          <w:position w:val="-6"/>
          <w:szCs w:val="28"/>
        </w:rPr>
        <w:t>Kỳ Tân và 4,31</w:t>
      </w:r>
      <w:r w:rsidRPr="00C80F41">
        <w:rPr>
          <w:rFonts w:cs="Times New Roman"/>
          <w:spacing w:val="2"/>
          <w:position w:val="-6"/>
          <w:szCs w:val="28"/>
        </w:rPr>
        <w:t xml:space="preserve"> ha thuộc địa bàn xã </w:t>
      </w:r>
      <w:bookmarkEnd w:id="9"/>
      <w:bookmarkEnd w:id="10"/>
      <w:r w:rsidR="00EC126D">
        <w:rPr>
          <w:rFonts w:cs="Times New Roman"/>
          <w:spacing w:val="2"/>
          <w:position w:val="-6"/>
          <w:szCs w:val="28"/>
        </w:rPr>
        <w:t>Kỳ Tân và Nghĩa Dũng.</w:t>
      </w:r>
    </w:p>
    <w:p w14:paraId="2A749172" w14:textId="02F73211" w:rsidR="001C55A1" w:rsidRPr="003B3C01" w:rsidRDefault="001C55A1" w:rsidP="005F4A2C">
      <w:pPr>
        <w:ind w:firstLine="567"/>
        <w:rPr>
          <w:rFonts w:cs="Times New Roman"/>
          <w:szCs w:val="28"/>
          <w:lang w:val="fr-FR"/>
        </w:rPr>
      </w:pPr>
      <w:bookmarkStart w:id="11" w:name="_Toc96351052"/>
      <w:bookmarkStart w:id="12" w:name="_Toc96353142"/>
      <w:r>
        <w:t xml:space="preserve">- Quy mô dự án: </w:t>
      </w:r>
      <w:r w:rsidR="0077497C">
        <w:rPr>
          <w:rFonts w:cs="Times New Roman"/>
          <w:szCs w:val="28"/>
          <w:lang w:val="fr-FR"/>
        </w:rPr>
        <w:t>d</w:t>
      </w:r>
      <w:r w:rsidRPr="003B3C01">
        <w:rPr>
          <w:rFonts w:cs="Times New Roman"/>
          <w:szCs w:val="28"/>
          <w:lang w:val="fr-FR"/>
        </w:rPr>
        <w:t>ự án khai thác</w:t>
      </w:r>
      <w:r>
        <w:rPr>
          <w:rFonts w:cs="Times New Roman"/>
          <w:szCs w:val="28"/>
          <w:lang w:val="fr-FR"/>
        </w:rPr>
        <w:t xml:space="preserve"> </w:t>
      </w:r>
      <w:r w:rsidRPr="003B3C01">
        <w:rPr>
          <w:rFonts w:cs="Times New Roman"/>
          <w:szCs w:val="28"/>
          <w:lang w:val="fr-FR"/>
        </w:rPr>
        <w:t xml:space="preserve">khoáng sản </w:t>
      </w:r>
      <w:r w:rsidR="00EC126D">
        <w:rPr>
          <w:rFonts w:cs="Times New Roman"/>
          <w:szCs w:val="28"/>
          <w:lang w:val="fr-FR"/>
        </w:rPr>
        <w:t>cát sỏi</w:t>
      </w:r>
      <w:r w:rsidRPr="003B3C01">
        <w:rPr>
          <w:rFonts w:cs="Times New Roman"/>
          <w:szCs w:val="28"/>
          <w:lang w:val="fr-FR"/>
        </w:rPr>
        <w:t xml:space="preserve"> làm vật liệu </w:t>
      </w:r>
      <w:r w:rsidR="00EC126D">
        <w:rPr>
          <w:rFonts w:cs="Times New Roman"/>
          <w:szCs w:val="28"/>
          <w:lang w:val="fr-FR"/>
        </w:rPr>
        <w:t>xây dựng</w:t>
      </w:r>
      <w:r w:rsidRPr="003B3C01">
        <w:rPr>
          <w:rFonts w:cs="Times New Roman"/>
          <w:szCs w:val="28"/>
          <w:lang w:val="fr-FR"/>
        </w:rPr>
        <w:t xml:space="preserve"> trên diện tích </w:t>
      </w:r>
      <w:r w:rsidR="00EC126D">
        <w:rPr>
          <w:rFonts w:cs="Times New Roman"/>
          <w:szCs w:val="28"/>
          <w:lang w:val="fr-FR"/>
        </w:rPr>
        <w:t>7,52</w:t>
      </w:r>
      <w:r w:rsidRPr="003B3C01">
        <w:rPr>
          <w:rFonts w:cs="Times New Roman"/>
          <w:szCs w:val="28"/>
          <w:lang w:val="fr-FR"/>
        </w:rPr>
        <w:t>ha. Quy mô tổng mặt bằng dự án như sau:</w:t>
      </w:r>
      <w:bookmarkEnd w:id="11"/>
      <w:bookmarkEnd w:id="12"/>
      <w:r w:rsidRPr="003B3C01">
        <w:rPr>
          <w:rFonts w:cs="Times New Roman"/>
          <w:szCs w:val="28"/>
          <w:lang w:val="fr-FR"/>
        </w:rPr>
        <w:t xml:space="preserve"> </w:t>
      </w:r>
    </w:p>
    <w:p w14:paraId="2A749173" w14:textId="551E1C70" w:rsidR="001C55A1" w:rsidRPr="004F73D2" w:rsidRDefault="001C55A1" w:rsidP="005F4A2C">
      <w:pPr>
        <w:ind w:firstLine="567"/>
        <w:rPr>
          <w:rFonts w:cs="Times New Roman"/>
          <w:szCs w:val="28"/>
          <w:lang w:val="fr-FR"/>
        </w:rPr>
      </w:pPr>
      <w:bookmarkStart w:id="13" w:name="_Toc96351053"/>
      <w:bookmarkStart w:id="14" w:name="_Toc96353143"/>
      <w:r>
        <w:rPr>
          <w:rFonts w:cs="Times New Roman"/>
          <w:szCs w:val="28"/>
          <w:lang w:val="fr-FR"/>
        </w:rPr>
        <w:t xml:space="preserve">+ </w:t>
      </w:r>
      <w:r w:rsidRPr="003B3C01">
        <w:rPr>
          <w:rFonts w:cs="Times New Roman"/>
          <w:szCs w:val="28"/>
          <w:lang w:val="fr-FR"/>
        </w:rPr>
        <w:t xml:space="preserve">Diện tích khu vực mỏ và khu phụ trợ: </w:t>
      </w:r>
      <w:r w:rsidR="00EC126D">
        <w:rPr>
          <w:rFonts w:cs="Times New Roman"/>
          <w:szCs w:val="28"/>
          <w:lang w:val="fr-FR"/>
        </w:rPr>
        <w:t>7,52</w:t>
      </w:r>
      <w:r w:rsidRPr="003B3C01">
        <w:rPr>
          <w:rFonts w:cs="Times New Roman"/>
          <w:szCs w:val="28"/>
          <w:lang w:val="fr-FR"/>
        </w:rPr>
        <w:t xml:space="preserve"> ha;</w:t>
      </w:r>
      <w:bookmarkEnd w:id="13"/>
      <w:bookmarkEnd w:id="14"/>
    </w:p>
    <w:p w14:paraId="2A749174" w14:textId="61ABE81E" w:rsidR="001C55A1" w:rsidRPr="00F40E81" w:rsidRDefault="001C55A1" w:rsidP="005F4A2C">
      <w:pPr>
        <w:ind w:firstLine="720"/>
        <w:rPr>
          <w:rFonts w:cs="Times New Roman"/>
          <w:szCs w:val="28"/>
          <w:lang w:val="fr-FR"/>
        </w:rPr>
      </w:pPr>
      <w:bookmarkStart w:id="15" w:name="_Toc96351054"/>
      <w:bookmarkStart w:id="16" w:name="_Toc96353144"/>
      <w:r>
        <w:rPr>
          <w:rFonts w:cs="Times New Roman"/>
          <w:szCs w:val="28"/>
          <w:lang w:val="fr-FR"/>
        </w:rPr>
        <w:t xml:space="preserve">+ </w:t>
      </w:r>
      <w:r w:rsidRPr="00F40E81">
        <w:rPr>
          <w:rFonts w:cs="Times New Roman"/>
          <w:szCs w:val="28"/>
          <w:lang w:val="fr-FR"/>
        </w:rPr>
        <w:t>Diện tích khu phụ trợ</w:t>
      </w:r>
      <w:r w:rsidR="001B055F">
        <w:rPr>
          <w:rFonts w:cs="Times New Roman"/>
          <w:szCs w:val="28"/>
          <w:lang w:val="fr-FR"/>
        </w:rPr>
        <w:t xml:space="preserve"> 170m</w:t>
      </w:r>
      <w:r w:rsidR="001B055F">
        <w:rPr>
          <w:rFonts w:cs="Times New Roman"/>
          <w:szCs w:val="28"/>
          <w:vertAlign w:val="superscript"/>
          <w:lang w:val="fr-FR"/>
        </w:rPr>
        <w:t xml:space="preserve">2 </w:t>
      </w:r>
      <w:r w:rsidRPr="00F40E81">
        <w:rPr>
          <w:rFonts w:cs="Times New Roman"/>
          <w:szCs w:val="28"/>
          <w:lang w:val="fr-FR"/>
        </w:rPr>
        <w:t xml:space="preserve"> được bố trí trong khu vực ranh giới mỏ theo hình thức cơ động theo tiến độ sử dụng bao gồm:</w:t>
      </w:r>
      <w:bookmarkEnd w:id="15"/>
      <w:bookmarkEnd w:id="16"/>
    </w:p>
    <w:p w14:paraId="2A749175" w14:textId="0002575C" w:rsidR="001C55A1" w:rsidRDefault="001C55A1" w:rsidP="005F4A2C">
      <w:pPr>
        <w:ind w:firstLine="720"/>
        <w:rPr>
          <w:rFonts w:cs="Times New Roman"/>
          <w:szCs w:val="28"/>
          <w:lang w:val="fr-FR"/>
        </w:rPr>
      </w:pPr>
      <w:bookmarkStart w:id="17" w:name="_Toc96351055"/>
      <w:bookmarkStart w:id="18" w:name="_Toc96353145"/>
      <w:r w:rsidRPr="00F40E81">
        <w:rPr>
          <w:rFonts w:cs="Times New Roman"/>
          <w:szCs w:val="28"/>
          <w:lang w:val="fr-FR"/>
        </w:rPr>
        <w:t xml:space="preserve">Khu </w:t>
      </w:r>
      <w:r w:rsidR="00EC126D">
        <w:rPr>
          <w:rFonts w:cs="Times New Roman"/>
          <w:szCs w:val="28"/>
          <w:lang w:val="fr-FR"/>
        </w:rPr>
        <w:t>vực nhà văn phòng : 3</w:t>
      </w:r>
      <w:r w:rsidRPr="00F40E81">
        <w:rPr>
          <w:rFonts w:cs="Times New Roman"/>
          <w:szCs w:val="28"/>
          <w:lang w:val="fr-FR"/>
        </w:rPr>
        <w:t>0m</w:t>
      </w:r>
      <w:r>
        <w:rPr>
          <w:rFonts w:cs="Times New Roman"/>
          <w:szCs w:val="28"/>
          <w:vertAlign w:val="superscript"/>
          <w:lang w:val="fr-FR"/>
        </w:rPr>
        <w:t>2</w:t>
      </w:r>
      <w:r w:rsidRPr="00F40E81">
        <w:rPr>
          <w:rFonts w:cs="Times New Roman"/>
          <w:szCs w:val="28"/>
          <w:lang w:val="fr-FR"/>
        </w:rPr>
        <w:t>;</w:t>
      </w:r>
      <w:bookmarkEnd w:id="17"/>
      <w:bookmarkEnd w:id="18"/>
    </w:p>
    <w:p w14:paraId="74DE1C51" w14:textId="63702A15" w:rsidR="00EC126D" w:rsidRDefault="00EC126D" w:rsidP="005F4A2C">
      <w:pPr>
        <w:ind w:firstLine="720"/>
        <w:rPr>
          <w:rFonts w:cs="Times New Roman"/>
          <w:szCs w:val="28"/>
          <w:vertAlign w:val="superscript"/>
          <w:lang w:val="fr-FR"/>
        </w:rPr>
      </w:pPr>
      <w:r>
        <w:rPr>
          <w:rFonts w:cs="Times New Roman"/>
          <w:szCs w:val="28"/>
          <w:lang w:val="fr-FR"/>
        </w:rPr>
        <w:t>Khu vực nhà ăn : 15m</w:t>
      </w:r>
      <w:r>
        <w:rPr>
          <w:rFonts w:cs="Times New Roman"/>
          <w:szCs w:val="28"/>
          <w:vertAlign w:val="superscript"/>
          <w:lang w:val="fr-FR"/>
        </w:rPr>
        <w:t>2</w:t>
      </w:r>
    </w:p>
    <w:p w14:paraId="38C9A1AC" w14:textId="4632FDA2" w:rsidR="001B055F" w:rsidRDefault="001B055F" w:rsidP="005F4A2C">
      <w:pPr>
        <w:ind w:firstLine="720"/>
        <w:rPr>
          <w:rFonts w:cs="Times New Roman"/>
          <w:szCs w:val="28"/>
          <w:lang w:val="fr-FR"/>
        </w:rPr>
      </w:pPr>
      <w:r>
        <w:rPr>
          <w:rFonts w:cs="Times New Roman"/>
          <w:szCs w:val="28"/>
          <w:lang w:val="fr-FR"/>
        </w:rPr>
        <w:t>Nhà vệ sinh di dộng 400l</w:t>
      </w:r>
    </w:p>
    <w:p w14:paraId="610B516D" w14:textId="56B9CDDD" w:rsidR="00EC126D" w:rsidRPr="00EC126D" w:rsidRDefault="00EC126D" w:rsidP="005F4A2C">
      <w:pPr>
        <w:ind w:firstLine="567"/>
        <w:rPr>
          <w:rFonts w:cs="Times New Roman"/>
          <w:szCs w:val="28"/>
          <w:vertAlign w:val="superscript"/>
          <w:lang w:val="fr-FR"/>
        </w:rPr>
      </w:pPr>
      <w:r>
        <w:rPr>
          <w:rFonts w:cs="Times New Roman"/>
          <w:szCs w:val="28"/>
          <w:lang w:val="fr-FR"/>
        </w:rPr>
        <w:t>Nhà kho chứa thiết bị : 20m</w:t>
      </w:r>
      <w:r>
        <w:rPr>
          <w:rFonts w:cs="Times New Roman"/>
          <w:szCs w:val="28"/>
          <w:vertAlign w:val="superscript"/>
          <w:lang w:val="fr-FR"/>
        </w:rPr>
        <w:t>2</w:t>
      </w:r>
    </w:p>
    <w:p w14:paraId="1AF4B4D2" w14:textId="2D390AE4" w:rsidR="001B055F" w:rsidRPr="00EC126D" w:rsidRDefault="001C55A1" w:rsidP="001B055F">
      <w:pPr>
        <w:spacing w:before="0" w:after="0" w:line="340" w:lineRule="atLeast"/>
        <w:ind w:firstLine="567"/>
        <w:rPr>
          <w:szCs w:val="28"/>
          <w:lang w:val="fr-FR"/>
        </w:rPr>
      </w:pPr>
      <w:r w:rsidRPr="00EC126D">
        <w:rPr>
          <w:szCs w:val="28"/>
          <w:lang w:val="fr-FR"/>
        </w:rPr>
        <w:t>Diện tích hồ lắ</w:t>
      </w:r>
      <w:r w:rsidR="001B055F">
        <w:rPr>
          <w:szCs w:val="28"/>
          <w:lang w:val="fr-FR"/>
        </w:rPr>
        <w:t>ng : 45</w:t>
      </w:r>
      <w:r w:rsidRPr="00EC126D">
        <w:rPr>
          <w:szCs w:val="28"/>
          <w:lang w:val="fr-FR"/>
        </w:rPr>
        <w:t>m</w:t>
      </w:r>
      <w:r w:rsidRPr="00EC126D">
        <w:rPr>
          <w:szCs w:val="28"/>
          <w:vertAlign w:val="superscript"/>
          <w:lang w:val="fr-FR"/>
        </w:rPr>
        <w:t>2</w:t>
      </w:r>
      <w:r w:rsidR="001B055F">
        <w:rPr>
          <w:szCs w:val="28"/>
          <w:lang w:val="fr-FR"/>
        </w:rPr>
        <w:t>;</w:t>
      </w:r>
    </w:p>
    <w:p w14:paraId="2A749178" w14:textId="22B1E829" w:rsidR="001C55A1" w:rsidRDefault="001C55A1" w:rsidP="00BE2956">
      <w:pPr>
        <w:spacing w:before="0" w:after="0" w:line="340" w:lineRule="atLeast"/>
        <w:ind w:firstLine="567"/>
        <w:jc w:val="both"/>
        <w:rPr>
          <w:lang w:val="fr-FR"/>
        </w:rPr>
      </w:pPr>
      <w:r w:rsidRPr="00EC126D">
        <w:rPr>
          <w:lang w:val="fr-FR"/>
        </w:rPr>
        <w:t xml:space="preserve">- Công suất dự án: </w:t>
      </w:r>
      <w:r w:rsidRPr="00EC126D">
        <w:rPr>
          <w:spacing w:val="-4"/>
          <w:lang w:val="fr-FR"/>
        </w:rPr>
        <w:t xml:space="preserve">Căn cứ vào năng lực sản xuất của Công ty </w:t>
      </w:r>
      <w:r w:rsidR="001B055F">
        <w:rPr>
          <w:spacing w:val="-4"/>
          <w:lang w:val="fr-FR"/>
        </w:rPr>
        <w:t>cổ phần Quỳnh Tân Phát</w:t>
      </w:r>
      <w:r w:rsidRPr="00EC126D">
        <w:rPr>
          <w:spacing w:val="-4"/>
          <w:lang w:val="fr-FR"/>
        </w:rPr>
        <w:t xml:space="preserve"> cũng như </w:t>
      </w:r>
      <w:r w:rsidRPr="00EC126D">
        <w:rPr>
          <w:lang w:val="fr-FR"/>
        </w:rPr>
        <w:t>nhu cầ</w:t>
      </w:r>
      <w:r w:rsidR="001B055F">
        <w:rPr>
          <w:lang w:val="fr-FR"/>
        </w:rPr>
        <w:t xml:space="preserve">u vật liệu xây dựng </w:t>
      </w:r>
      <w:r w:rsidRPr="00EC126D">
        <w:rPr>
          <w:lang w:val="fr-FR"/>
        </w:rPr>
        <w:t xml:space="preserve">của thị trường. </w:t>
      </w:r>
    </w:p>
    <w:p w14:paraId="76F6BAF5" w14:textId="472F73B1" w:rsidR="001B055F" w:rsidRPr="001B055F" w:rsidRDefault="001B055F" w:rsidP="001B055F">
      <w:pPr>
        <w:tabs>
          <w:tab w:val="left" w:pos="1620"/>
        </w:tabs>
        <w:spacing w:before="120" w:after="120" w:line="240" w:lineRule="auto"/>
        <w:ind w:firstLine="720"/>
        <w:jc w:val="both"/>
        <w:rPr>
          <w:rFonts w:cs="Times New Roman"/>
          <w:szCs w:val="28"/>
          <w:lang w:val="fr-FR"/>
        </w:rPr>
      </w:pPr>
      <w:r>
        <w:rPr>
          <w:rFonts w:cs="Times New Roman"/>
          <w:szCs w:val="28"/>
          <w:lang w:val="fr-FR"/>
        </w:rPr>
        <w:t>+</w:t>
      </w:r>
      <w:r w:rsidRPr="001B055F">
        <w:rPr>
          <w:rFonts w:cs="Times New Roman"/>
          <w:szCs w:val="28"/>
          <w:lang w:val="fr-FR"/>
        </w:rPr>
        <w:t xml:space="preserve"> Trữ lượng địa chất: cấp 122 = 349,056m</w:t>
      </w:r>
      <w:r w:rsidRPr="001B055F">
        <w:rPr>
          <w:rFonts w:cs="Times New Roman"/>
          <w:szCs w:val="28"/>
          <w:vertAlign w:val="superscript"/>
          <w:lang w:val="fr-FR"/>
        </w:rPr>
        <w:t>3</w:t>
      </w:r>
      <w:r w:rsidRPr="001B055F">
        <w:rPr>
          <w:rFonts w:cs="Times New Roman"/>
          <w:szCs w:val="28"/>
          <w:lang w:val="fr-FR"/>
        </w:rPr>
        <w:t xml:space="preserve"> (trong đó: cát 325.257m</w:t>
      </w:r>
      <w:r w:rsidRPr="001B055F">
        <w:rPr>
          <w:rFonts w:cs="Times New Roman"/>
          <w:szCs w:val="28"/>
          <w:vertAlign w:val="superscript"/>
          <w:lang w:val="fr-FR"/>
        </w:rPr>
        <w:t>3</w:t>
      </w:r>
      <w:r w:rsidRPr="001B055F">
        <w:rPr>
          <w:rFonts w:cs="Times New Roman"/>
          <w:szCs w:val="28"/>
          <w:lang w:val="fr-FR"/>
        </w:rPr>
        <w:t>; sỏi 23.799m</w:t>
      </w:r>
      <w:r w:rsidRPr="001B055F">
        <w:rPr>
          <w:rFonts w:cs="Times New Roman"/>
          <w:szCs w:val="28"/>
          <w:vertAlign w:val="superscript"/>
          <w:lang w:val="fr-FR"/>
        </w:rPr>
        <w:t>3</w:t>
      </w:r>
      <w:r w:rsidRPr="001B055F">
        <w:rPr>
          <w:rFonts w:cs="Times New Roman"/>
          <w:szCs w:val="28"/>
          <w:lang w:val="fr-FR"/>
        </w:rPr>
        <w:t>).</w:t>
      </w:r>
    </w:p>
    <w:p w14:paraId="726F465B" w14:textId="09EAE034" w:rsidR="001B055F" w:rsidRPr="001B055F" w:rsidRDefault="001B055F" w:rsidP="001B055F">
      <w:pPr>
        <w:tabs>
          <w:tab w:val="left" w:pos="1620"/>
        </w:tabs>
        <w:spacing w:before="120" w:after="120" w:line="240" w:lineRule="auto"/>
        <w:ind w:firstLine="720"/>
        <w:jc w:val="both"/>
        <w:rPr>
          <w:rFonts w:cs="Times New Roman"/>
          <w:szCs w:val="28"/>
          <w:lang w:val="fr-FR"/>
        </w:rPr>
      </w:pPr>
      <w:r>
        <w:rPr>
          <w:rFonts w:cs="Times New Roman"/>
          <w:szCs w:val="28"/>
          <w:lang w:val="fr-FR"/>
        </w:rPr>
        <w:t>+</w:t>
      </w:r>
      <w:r w:rsidRPr="001B055F">
        <w:rPr>
          <w:rFonts w:cs="Times New Roman"/>
          <w:szCs w:val="28"/>
          <w:lang w:val="fr-FR"/>
        </w:rPr>
        <w:t xml:space="preserve"> Công suất khai thác: 24.000 m</w:t>
      </w:r>
      <w:r w:rsidRPr="001B055F">
        <w:rPr>
          <w:rFonts w:cs="Times New Roman"/>
          <w:szCs w:val="28"/>
          <w:vertAlign w:val="superscript"/>
          <w:lang w:val="fr-FR"/>
        </w:rPr>
        <w:t xml:space="preserve">3 </w:t>
      </w:r>
      <w:r w:rsidRPr="001B055F">
        <w:rPr>
          <w:rFonts w:cs="Times New Roman"/>
          <w:szCs w:val="28"/>
          <w:lang w:val="fr-FR"/>
        </w:rPr>
        <w:t>nguyên khai/ năm</w:t>
      </w:r>
    </w:p>
    <w:p w14:paraId="31EB0CEB" w14:textId="4B4FF8BB" w:rsidR="001B055F" w:rsidRPr="001B055F" w:rsidRDefault="001B055F" w:rsidP="001B055F">
      <w:pPr>
        <w:tabs>
          <w:tab w:val="left" w:pos="1620"/>
        </w:tabs>
        <w:spacing w:before="120" w:after="120" w:line="240" w:lineRule="auto"/>
        <w:ind w:firstLine="720"/>
        <w:jc w:val="both"/>
        <w:rPr>
          <w:rFonts w:cs="Times New Roman"/>
          <w:szCs w:val="28"/>
          <w:lang w:val="fr-FR"/>
        </w:rPr>
      </w:pPr>
      <w:r>
        <w:rPr>
          <w:rFonts w:cs="Times New Roman"/>
          <w:szCs w:val="28"/>
          <w:lang w:val="fr-FR"/>
        </w:rPr>
        <w:lastRenderedPageBreak/>
        <w:t>+</w:t>
      </w:r>
      <w:r w:rsidRPr="001B055F">
        <w:rPr>
          <w:rFonts w:cs="Times New Roman"/>
          <w:szCs w:val="28"/>
          <w:lang w:val="fr-FR"/>
        </w:rPr>
        <w:t xml:space="preserve"> Tuổi thọ mỏ: 16 năm</w:t>
      </w:r>
    </w:p>
    <w:p w14:paraId="1E2444B6" w14:textId="77777777" w:rsidR="001B055F" w:rsidRPr="00EC126D" w:rsidRDefault="001B055F" w:rsidP="00BE2956">
      <w:pPr>
        <w:spacing w:before="0" w:after="0" w:line="340" w:lineRule="atLeast"/>
        <w:ind w:firstLine="567"/>
        <w:jc w:val="both"/>
        <w:rPr>
          <w:lang w:val="fr-FR"/>
        </w:rPr>
      </w:pPr>
    </w:p>
    <w:p w14:paraId="2A74917E" w14:textId="527FEAAB" w:rsidR="001C55A1" w:rsidRPr="00EC126D" w:rsidRDefault="001C55A1" w:rsidP="00BE2956">
      <w:pPr>
        <w:pStyle w:val="Heading3"/>
        <w:spacing w:before="0" w:after="0" w:line="340" w:lineRule="atLeast"/>
        <w:rPr>
          <w:b w:val="0"/>
          <w:szCs w:val="28"/>
          <w:lang w:val="nb-NO"/>
        </w:rPr>
      </w:pPr>
      <w:bookmarkStart w:id="19" w:name="_Toc96353146"/>
      <w:r w:rsidRPr="00EC126D">
        <w:rPr>
          <w:lang w:val="nb-NO"/>
        </w:rPr>
        <w:t xml:space="preserve">1.1.3 Công nghệ khai thác: </w:t>
      </w:r>
      <w:r w:rsidRPr="00EC126D">
        <w:rPr>
          <w:b w:val="0"/>
          <w:szCs w:val="28"/>
          <w:lang w:val="nb-NO"/>
        </w:rPr>
        <w:t xml:space="preserve">đây là dự án khai thác khoáng sản </w:t>
      </w:r>
      <w:bookmarkEnd w:id="19"/>
      <w:r w:rsidR="00D21F21">
        <w:rPr>
          <w:b w:val="0"/>
          <w:szCs w:val="28"/>
          <w:lang w:val="nb-NO"/>
        </w:rPr>
        <w:t>cát sỏi xây dựng sử dụng công nghệ khai thác bằng tàu hút.</w:t>
      </w:r>
    </w:p>
    <w:p w14:paraId="2A74917F" w14:textId="77777777" w:rsidR="001C55A1" w:rsidRPr="00EC126D" w:rsidRDefault="001C55A1" w:rsidP="00BE2956">
      <w:pPr>
        <w:pStyle w:val="Heading3"/>
        <w:spacing w:before="0" w:after="0" w:line="340" w:lineRule="atLeast"/>
        <w:rPr>
          <w:lang w:val="nb-NO"/>
        </w:rPr>
      </w:pPr>
      <w:bookmarkStart w:id="20" w:name="_Toc96353147"/>
      <w:r w:rsidRPr="00EC126D">
        <w:rPr>
          <w:lang w:val="nb-NO"/>
        </w:rPr>
        <w:t>1.1.4 Các hạng mục công trình và hoạt động của dự án:</w:t>
      </w:r>
      <w:bookmarkEnd w:id="20"/>
    </w:p>
    <w:p w14:paraId="2A749180" w14:textId="77777777" w:rsidR="001C55A1" w:rsidRPr="00C358E9" w:rsidRDefault="001C55A1" w:rsidP="00BE2956">
      <w:pPr>
        <w:tabs>
          <w:tab w:val="num" w:pos="0"/>
        </w:tabs>
        <w:spacing w:before="0" w:after="0" w:line="340" w:lineRule="atLeast"/>
        <w:ind w:firstLine="567"/>
        <w:jc w:val="both"/>
        <w:rPr>
          <w:i/>
          <w:lang w:val="nb-NO"/>
        </w:rPr>
      </w:pPr>
      <w:r w:rsidRPr="00C358E9">
        <w:rPr>
          <w:i/>
          <w:lang w:val="nb-NO"/>
        </w:rPr>
        <w:t>a. Các hạng mục công trình xây dựng cơ bản:</w:t>
      </w:r>
    </w:p>
    <w:p w14:paraId="2A749181" w14:textId="77777777" w:rsidR="001C55A1" w:rsidRPr="00EC126D" w:rsidRDefault="001C55A1" w:rsidP="00BE2956">
      <w:pPr>
        <w:tabs>
          <w:tab w:val="num" w:pos="0"/>
        </w:tabs>
        <w:spacing w:before="0" w:after="0" w:line="340" w:lineRule="atLeast"/>
        <w:ind w:firstLine="567"/>
        <w:jc w:val="both"/>
        <w:rPr>
          <w:lang w:val="nb-NO"/>
        </w:rPr>
      </w:pPr>
      <w:r w:rsidRPr="00EC126D">
        <w:rPr>
          <w:lang w:val="nb-NO"/>
        </w:rPr>
        <w:t>* Các hạng mục công trình chính phục vụ quá trình khai thác khoáng sản:</w:t>
      </w:r>
    </w:p>
    <w:p w14:paraId="1B48E17F" w14:textId="77777777" w:rsidR="00D21F21" w:rsidRDefault="001C55A1" w:rsidP="00D21F21">
      <w:pPr>
        <w:spacing w:before="0" w:after="0" w:line="340" w:lineRule="atLeast"/>
        <w:ind w:firstLine="567"/>
        <w:jc w:val="both"/>
        <w:rPr>
          <w:rFonts w:eastAsia="Times New Roman"/>
          <w:i/>
          <w:color w:val="000000"/>
          <w:lang w:val="fr-FR"/>
        </w:rPr>
      </w:pPr>
      <w:r w:rsidRPr="00EC126D">
        <w:rPr>
          <w:rFonts w:cs="Times New Roman"/>
          <w:szCs w:val="28"/>
          <w:lang w:val="nb-NO"/>
        </w:rPr>
        <w:t xml:space="preserve">- Mở vỉa: </w:t>
      </w:r>
      <w:r w:rsidR="00D21F21" w:rsidRPr="00D21F21">
        <w:rPr>
          <w:rFonts w:eastAsia="Times New Roman"/>
          <w:color w:val="000000"/>
          <w:lang w:val="fr-FR"/>
        </w:rPr>
        <w:t>Việc mở vỉa cho thân cát khá đơn giản, thiết kế lựa chọn mở vỉa từ phía hạ lưu để nhằm tránh những tác động xấu của dòng nước. Công ty lựa chọn vị trí mở vỉa là điểm số 1, khu vực khai thác</w:t>
      </w:r>
      <w:r w:rsidR="00D21F21">
        <w:rPr>
          <w:rFonts w:eastAsia="Times New Roman"/>
          <w:i/>
          <w:color w:val="000000"/>
          <w:lang w:val="fr-FR"/>
        </w:rPr>
        <w:t>.</w:t>
      </w:r>
    </w:p>
    <w:p w14:paraId="2D783411" w14:textId="343209C3" w:rsidR="00C358E9" w:rsidRDefault="00C358E9" w:rsidP="00BE2956">
      <w:pPr>
        <w:spacing w:before="0" w:after="0" w:line="340" w:lineRule="atLeast"/>
        <w:ind w:firstLine="567"/>
        <w:jc w:val="both"/>
        <w:rPr>
          <w:lang w:val="nl-NL"/>
        </w:rPr>
      </w:pPr>
      <w:r>
        <w:rPr>
          <w:lang w:val="nl-NL"/>
        </w:rPr>
        <w:t>- Bãi tập kết:</w:t>
      </w:r>
      <w:r w:rsidRPr="00C358E9">
        <w:rPr>
          <w:rFonts w:eastAsia="Times New Roman"/>
          <w:i/>
          <w:color w:val="000000"/>
          <w:lang w:val="fr-FR"/>
        </w:rPr>
        <w:t xml:space="preserve"> </w:t>
      </w:r>
      <w:r w:rsidRPr="00C358E9">
        <w:rPr>
          <w:rFonts w:eastAsia="Times New Roman"/>
          <w:color w:val="000000"/>
          <w:lang w:val="fr-FR"/>
        </w:rPr>
        <w:t>Khu vực tập kết sản phẩm có đường vận chuyển cát, sỏi dành cho các phương tiện cỡ nhỏ trọng tải dưới 10 tấn dài 1km nối với đường từ bãi tập kết với tuyến đường QL48E và hình thức vận chuyển cát, sỏi bằng đường thủy khu mỏ lên thị trấn Lạt. Khu tập kết có diện tích 2.000÷3.000 m</w:t>
      </w:r>
      <w:r w:rsidRPr="00C358E9">
        <w:rPr>
          <w:rFonts w:eastAsia="Times New Roman"/>
          <w:color w:val="000000"/>
          <w:vertAlign w:val="superscript"/>
          <w:lang w:val="fr-FR"/>
        </w:rPr>
        <w:t>2</w:t>
      </w:r>
      <w:r w:rsidRPr="00C358E9">
        <w:rPr>
          <w:rFonts w:eastAsia="Times New Roman"/>
          <w:color w:val="000000"/>
          <w:lang w:val="fr-FR"/>
        </w:rPr>
        <w:t xml:space="preserve"> nằm trong khu vực mỏ, trên bãi bồi sát bờ sông.</w:t>
      </w:r>
    </w:p>
    <w:p w14:paraId="2A7491C1" w14:textId="77777777" w:rsidR="001C55A1" w:rsidRPr="00EC126D" w:rsidRDefault="001C55A1" w:rsidP="001C55A1">
      <w:pPr>
        <w:spacing w:before="0" w:after="0"/>
        <w:ind w:firstLine="567"/>
        <w:jc w:val="center"/>
        <w:rPr>
          <w:lang w:val="nl-NL"/>
        </w:rPr>
      </w:pPr>
      <w:r w:rsidRPr="00EC126D">
        <w:rPr>
          <w:lang w:val="nl-NL"/>
        </w:rPr>
        <w:t>*Các hạng mục công trình phụ trợ phục vụ quá trình khai thác khoáng sản:</w:t>
      </w:r>
    </w:p>
    <w:p w14:paraId="2A7491C2" w14:textId="6B6840C7" w:rsidR="001C55A1" w:rsidRPr="00C358E9" w:rsidRDefault="001C55A1" w:rsidP="001C55A1">
      <w:pPr>
        <w:spacing w:before="0" w:after="0"/>
        <w:ind w:firstLine="567"/>
        <w:jc w:val="both"/>
        <w:rPr>
          <w:rFonts w:cs="Times New Roman"/>
          <w:szCs w:val="28"/>
          <w:lang w:val="sv-SE"/>
        </w:rPr>
      </w:pPr>
      <w:r>
        <w:rPr>
          <w:rFonts w:cs="Times New Roman"/>
          <w:szCs w:val="28"/>
          <w:lang w:val="fr-FR"/>
        </w:rPr>
        <w:t xml:space="preserve">- </w:t>
      </w:r>
      <w:r w:rsidR="00C358E9" w:rsidRPr="00C358E9">
        <w:rPr>
          <w:rFonts w:cs="Times New Roman"/>
          <w:szCs w:val="28"/>
          <w:lang w:val="fr-FR"/>
        </w:rPr>
        <w:t>Thi công cải tạo tuyến đường vào bãi tập kết khu I và khu II</w:t>
      </w:r>
    </w:p>
    <w:p w14:paraId="0D4C77BC" w14:textId="77777777" w:rsidR="00C358E9" w:rsidRPr="00C358E9" w:rsidRDefault="00C358E9" w:rsidP="00C358E9">
      <w:pPr>
        <w:spacing w:before="0" w:after="0"/>
        <w:ind w:firstLine="567"/>
        <w:jc w:val="both"/>
        <w:rPr>
          <w:bCs/>
          <w:iCs/>
          <w:szCs w:val="28"/>
          <w:lang w:val="pt-BR"/>
        </w:rPr>
      </w:pPr>
      <w:r w:rsidRPr="00C358E9">
        <w:rPr>
          <w:bCs/>
          <w:iCs/>
          <w:szCs w:val="28"/>
          <w:lang w:val="pt-BR"/>
        </w:rPr>
        <w:t>Máy ủi hoặc máy xúc san đào khuôn đường.</w:t>
      </w:r>
    </w:p>
    <w:p w14:paraId="499A24F6" w14:textId="77777777" w:rsidR="00C358E9" w:rsidRPr="00C358E9" w:rsidRDefault="00C358E9" w:rsidP="00C358E9">
      <w:pPr>
        <w:spacing w:before="0" w:after="0"/>
        <w:ind w:firstLine="567"/>
        <w:jc w:val="both"/>
        <w:rPr>
          <w:bCs/>
          <w:iCs/>
          <w:szCs w:val="28"/>
          <w:lang w:val="pt-BR"/>
        </w:rPr>
      </w:pPr>
      <w:r w:rsidRPr="00C358E9">
        <w:rPr>
          <w:bCs/>
          <w:iCs/>
          <w:szCs w:val="28"/>
          <w:lang w:val="pt-BR"/>
        </w:rPr>
        <w:t>Đắp đất và sử dụng Máy lu lu nền đường kết hợp với đầm cóc đến độ chặt thiết kế K=0,95. Sau đó ô tô chở đá supbay, máy ủi ủi tạo mặt bằng sau đó máy lu lu nền. Mỗi lớp lu lèn dày 25cm.</w:t>
      </w:r>
    </w:p>
    <w:p w14:paraId="3988DE04" w14:textId="77777777" w:rsidR="00C358E9" w:rsidRPr="00C358E9" w:rsidRDefault="00C358E9" w:rsidP="00C358E9">
      <w:pPr>
        <w:spacing w:before="0" w:after="0"/>
        <w:ind w:firstLine="567"/>
        <w:jc w:val="both"/>
        <w:rPr>
          <w:bCs/>
          <w:iCs/>
          <w:szCs w:val="28"/>
          <w:lang w:val="pt-BR"/>
        </w:rPr>
      </w:pPr>
      <w:r w:rsidRPr="00C358E9">
        <w:rPr>
          <w:bCs/>
          <w:iCs/>
          <w:szCs w:val="28"/>
          <w:lang w:val="pt-BR"/>
        </w:rPr>
        <w:t>Mặt đường rải đất đá cấp phối lu lèn chặt.</w:t>
      </w:r>
    </w:p>
    <w:p w14:paraId="52BA0177" w14:textId="77777777" w:rsidR="00C358E9" w:rsidRPr="00C358E9" w:rsidRDefault="00C358E9" w:rsidP="00C358E9">
      <w:pPr>
        <w:spacing w:before="0" w:after="0"/>
        <w:ind w:firstLine="567"/>
        <w:jc w:val="both"/>
        <w:rPr>
          <w:bCs/>
          <w:iCs/>
          <w:szCs w:val="28"/>
          <w:lang w:val="pt-BR"/>
        </w:rPr>
      </w:pPr>
      <w:r w:rsidRPr="00C358E9">
        <w:rPr>
          <w:bCs/>
          <w:iCs/>
          <w:szCs w:val="28"/>
          <w:lang w:val="pt-BR"/>
        </w:rPr>
        <w:t>Đào rãnh thoát nước bằng lao động thủ công kết hợp với máy xúc.</w:t>
      </w:r>
    </w:p>
    <w:p w14:paraId="091C3E89" w14:textId="77777777" w:rsidR="00C358E9" w:rsidRDefault="00C358E9" w:rsidP="00C358E9">
      <w:pPr>
        <w:spacing w:before="0" w:after="0"/>
        <w:ind w:firstLine="567"/>
        <w:jc w:val="both"/>
        <w:rPr>
          <w:bCs/>
          <w:iCs/>
          <w:szCs w:val="28"/>
          <w:lang w:val="pt-BR"/>
        </w:rPr>
      </w:pPr>
      <w:r w:rsidRPr="00C358E9">
        <w:rPr>
          <w:bCs/>
          <w:iCs/>
          <w:szCs w:val="28"/>
          <w:lang w:val="pt-BR"/>
        </w:rPr>
        <w:t>Thời gian thi công : 2 tháng.</w:t>
      </w:r>
    </w:p>
    <w:tbl>
      <w:tblPr>
        <w:tblStyle w:val="TableGrid1"/>
        <w:tblW w:w="0" w:type="auto"/>
        <w:tblLook w:val="04A0" w:firstRow="1" w:lastRow="0" w:firstColumn="1" w:lastColumn="0" w:noHBand="0" w:noVBand="1"/>
      </w:tblPr>
      <w:tblGrid>
        <w:gridCol w:w="959"/>
        <w:gridCol w:w="4819"/>
        <w:gridCol w:w="1701"/>
        <w:gridCol w:w="1811"/>
      </w:tblGrid>
      <w:tr w:rsidR="00C358E9" w:rsidRPr="00C358E9" w14:paraId="20778935" w14:textId="77777777" w:rsidTr="00A37EA0">
        <w:tc>
          <w:tcPr>
            <w:tcW w:w="959" w:type="dxa"/>
          </w:tcPr>
          <w:p w14:paraId="25254C57" w14:textId="77777777" w:rsidR="00C358E9" w:rsidRPr="00C358E9" w:rsidRDefault="00C358E9" w:rsidP="00C358E9">
            <w:pPr>
              <w:ind w:firstLine="0"/>
              <w:jc w:val="left"/>
              <w:rPr>
                <w:rFonts w:eastAsia="Times New Roman"/>
                <w:b/>
                <w:lang w:val="pt-BR"/>
              </w:rPr>
            </w:pPr>
            <w:r w:rsidRPr="00C358E9">
              <w:rPr>
                <w:rFonts w:eastAsia="Times New Roman"/>
                <w:b/>
                <w:lang w:val="pt-BR"/>
              </w:rPr>
              <w:t>TT</w:t>
            </w:r>
          </w:p>
        </w:tc>
        <w:tc>
          <w:tcPr>
            <w:tcW w:w="4819" w:type="dxa"/>
          </w:tcPr>
          <w:p w14:paraId="22EE5D6E" w14:textId="77777777" w:rsidR="00C358E9" w:rsidRPr="00C358E9" w:rsidRDefault="00C358E9" w:rsidP="00C358E9">
            <w:pPr>
              <w:jc w:val="center"/>
              <w:rPr>
                <w:rFonts w:eastAsia="Times New Roman"/>
                <w:b/>
                <w:lang w:val="pt-BR"/>
              </w:rPr>
            </w:pPr>
            <w:r w:rsidRPr="00C358E9">
              <w:rPr>
                <w:rFonts w:eastAsia="Times New Roman"/>
                <w:b/>
                <w:lang w:val="pt-BR"/>
              </w:rPr>
              <w:t>Nội dung</w:t>
            </w:r>
          </w:p>
        </w:tc>
        <w:tc>
          <w:tcPr>
            <w:tcW w:w="1701" w:type="dxa"/>
          </w:tcPr>
          <w:p w14:paraId="2D831BCE" w14:textId="77777777" w:rsidR="00C358E9" w:rsidRPr="00C358E9" w:rsidRDefault="00C358E9" w:rsidP="00C358E9">
            <w:pPr>
              <w:ind w:firstLine="34"/>
              <w:jc w:val="center"/>
              <w:rPr>
                <w:rFonts w:eastAsia="Times New Roman"/>
                <w:b/>
                <w:lang w:val="pt-BR"/>
              </w:rPr>
            </w:pPr>
            <w:r w:rsidRPr="00C358E9">
              <w:rPr>
                <w:rFonts w:eastAsia="Times New Roman"/>
                <w:b/>
                <w:lang w:val="pt-BR"/>
              </w:rPr>
              <w:t>Đơn vị</w:t>
            </w:r>
          </w:p>
        </w:tc>
        <w:tc>
          <w:tcPr>
            <w:tcW w:w="1811" w:type="dxa"/>
          </w:tcPr>
          <w:p w14:paraId="19CE7552" w14:textId="77777777" w:rsidR="00C358E9" w:rsidRPr="00C358E9" w:rsidRDefault="00C358E9" w:rsidP="00C358E9">
            <w:pPr>
              <w:ind w:firstLine="34"/>
              <w:jc w:val="center"/>
              <w:rPr>
                <w:rFonts w:eastAsia="Times New Roman"/>
                <w:b/>
                <w:lang w:val="pt-BR"/>
              </w:rPr>
            </w:pPr>
            <w:r w:rsidRPr="00C358E9">
              <w:rPr>
                <w:rFonts w:eastAsia="Times New Roman"/>
                <w:b/>
                <w:lang w:val="pt-BR"/>
              </w:rPr>
              <w:t>Giá trị</w:t>
            </w:r>
          </w:p>
        </w:tc>
      </w:tr>
      <w:tr w:rsidR="00C358E9" w:rsidRPr="00C358E9" w14:paraId="0D45B21E" w14:textId="77777777" w:rsidTr="00A37EA0">
        <w:tc>
          <w:tcPr>
            <w:tcW w:w="959" w:type="dxa"/>
          </w:tcPr>
          <w:p w14:paraId="24D7757F" w14:textId="77777777" w:rsidR="00C358E9" w:rsidRPr="00C358E9" w:rsidRDefault="00C358E9" w:rsidP="00C358E9">
            <w:pPr>
              <w:ind w:firstLine="0"/>
              <w:jc w:val="center"/>
              <w:rPr>
                <w:rFonts w:eastAsia="Times New Roman"/>
                <w:lang w:val="pt-BR"/>
              </w:rPr>
            </w:pPr>
            <w:r w:rsidRPr="00C358E9">
              <w:rPr>
                <w:rFonts w:eastAsia="Times New Roman"/>
                <w:lang w:val="pt-BR"/>
              </w:rPr>
              <w:t>1</w:t>
            </w:r>
          </w:p>
        </w:tc>
        <w:tc>
          <w:tcPr>
            <w:tcW w:w="4819" w:type="dxa"/>
          </w:tcPr>
          <w:p w14:paraId="78C3484C" w14:textId="77777777" w:rsidR="00C358E9" w:rsidRPr="00C358E9" w:rsidRDefault="00C358E9" w:rsidP="00C358E9">
            <w:pPr>
              <w:rPr>
                <w:rFonts w:eastAsia="Times New Roman"/>
                <w:lang w:val="pt-BR"/>
              </w:rPr>
            </w:pPr>
            <w:r w:rsidRPr="00C358E9">
              <w:rPr>
                <w:rFonts w:eastAsia="Times New Roman"/>
                <w:lang w:val="pt-BR"/>
              </w:rPr>
              <w:t>Chiều dài tuyến đường</w:t>
            </w:r>
          </w:p>
        </w:tc>
        <w:tc>
          <w:tcPr>
            <w:tcW w:w="1701" w:type="dxa"/>
          </w:tcPr>
          <w:p w14:paraId="76B99087" w14:textId="77777777" w:rsidR="00C358E9" w:rsidRPr="00C358E9" w:rsidRDefault="00C358E9" w:rsidP="00C358E9">
            <w:pPr>
              <w:jc w:val="center"/>
              <w:rPr>
                <w:rFonts w:eastAsia="Times New Roman"/>
                <w:lang w:val="pt-BR"/>
              </w:rPr>
            </w:pPr>
            <w:r w:rsidRPr="00C358E9">
              <w:rPr>
                <w:rFonts w:eastAsia="Times New Roman"/>
                <w:lang w:val="pt-BR"/>
              </w:rPr>
              <w:t>m</w:t>
            </w:r>
          </w:p>
        </w:tc>
        <w:tc>
          <w:tcPr>
            <w:tcW w:w="1811" w:type="dxa"/>
          </w:tcPr>
          <w:p w14:paraId="47EA943D" w14:textId="77777777" w:rsidR="00C358E9" w:rsidRPr="00C358E9" w:rsidRDefault="00C358E9" w:rsidP="00C358E9">
            <w:pPr>
              <w:ind w:firstLine="34"/>
              <w:jc w:val="center"/>
              <w:rPr>
                <w:rFonts w:eastAsia="Times New Roman"/>
                <w:lang w:val="pt-BR"/>
              </w:rPr>
            </w:pPr>
            <w:r w:rsidRPr="00C358E9">
              <w:rPr>
                <w:rFonts w:eastAsia="Times New Roman"/>
                <w:lang w:val="pt-BR"/>
              </w:rPr>
              <w:t>1.000</w:t>
            </w:r>
          </w:p>
        </w:tc>
      </w:tr>
      <w:tr w:rsidR="00C358E9" w:rsidRPr="00C358E9" w14:paraId="48B926D7" w14:textId="77777777" w:rsidTr="00A37EA0">
        <w:tc>
          <w:tcPr>
            <w:tcW w:w="959" w:type="dxa"/>
          </w:tcPr>
          <w:p w14:paraId="45CEE717" w14:textId="77777777" w:rsidR="00C358E9" w:rsidRPr="00C358E9" w:rsidRDefault="00C358E9" w:rsidP="00C358E9">
            <w:pPr>
              <w:ind w:firstLine="0"/>
              <w:jc w:val="center"/>
              <w:rPr>
                <w:rFonts w:eastAsia="Times New Roman"/>
                <w:lang w:val="pt-BR"/>
              </w:rPr>
            </w:pPr>
            <w:r w:rsidRPr="00C358E9">
              <w:rPr>
                <w:rFonts w:eastAsia="Times New Roman"/>
                <w:lang w:val="pt-BR"/>
              </w:rPr>
              <w:t>2</w:t>
            </w:r>
          </w:p>
        </w:tc>
        <w:tc>
          <w:tcPr>
            <w:tcW w:w="4819" w:type="dxa"/>
          </w:tcPr>
          <w:p w14:paraId="2D842E0E" w14:textId="77777777" w:rsidR="00C358E9" w:rsidRPr="00C358E9" w:rsidRDefault="00C358E9" w:rsidP="00C358E9">
            <w:pPr>
              <w:rPr>
                <w:rFonts w:eastAsia="Times New Roman"/>
                <w:lang w:val="pt-BR"/>
              </w:rPr>
            </w:pPr>
            <w:r w:rsidRPr="00C358E9">
              <w:rPr>
                <w:rFonts w:eastAsia="Times New Roman"/>
                <w:lang w:val="pt-BR"/>
              </w:rPr>
              <w:t>Độ dốc tuyến đường</w:t>
            </w:r>
          </w:p>
        </w:tc>
        <w:tc>
          <w:tcPr>
            <w:tcW w:w="1701" w:type="dxa"/>
          </w:tcPr>
          <w:p w14:paraId="42E79A9D" w14:textId="77777777" w:rsidR="00C358E9" w:rsidRPr="00C358E9" w:rsidRDefault="00C358E9" w:rsidP="00C358E9">
            <w:pPr>
              <w:jc w:val="center"/>
              <w:rPr>
                <w:rFonts w:eastAsia="Times New Roman"/>
                <w:lang w:val="pt-BR"/>
              </w:rPr>
            </w:pPr>
            <w:r w:rsidRPr="00C358E9">
              <w:rPr>
                <w:rFonts w:eastAsia="Times New Roman"/>
                <w:lang w:val="pt-BR"/>
              </w:rPr>
              <w:t>%</w:t>
            </w:r>
          </w:p>
        </w:tc>
        <w:tc>
          <w:tcPr>
            <w:tcW w:w="1811" w:type="dxa"/>
          </w:tcPr>
          <w:p w14:paraId="4A235678" w14:textId="77777777" w:rsidR="00C358E9" w:rsidRPr="00C358E9" w:rsidRDefault="00C358E9" w:rsidP="00C358E9">
            <w:pPr>
              <w:ind w:firstLine="34"/>
              <w:jc w:val="center"/>
              <w:rPr>
                <w:rFonts w:eastAsia="Times New Roman"/>
                <w:lang w:val="pt-BR"/>
              </w:rPr>
            </w:pPr>
            <w:r w:rsidRPr="00C358E9">
              <w:rPr>
                <w:rFonts w:eastAsia="Times New Roman"/>
                <w:lang w:val="pt-BR"/>
              </w:rPr>
              <w:t>≤ 5</w:t>
            </w:r>
          </w:p>
        </w:tc>
      </w:tr>
      <w:tr w:rsidR="00C358E9" w:rsidRPr="00C358E9" w14:paraId="42529FD5" w14:textId="77777777" w:rsidTr="00A37EA0">
        <w:tc>
          <w:tcPr>
            <w:tcW w:w="959" w:type="dxa"/>
          </w:tcPr>
          <w:p w14:paraId="0213D981" w14:textId="77777777" w:rsidR="00C358E9" w:rsidRPr="00C358E9" w:rsidRDefault="00C358E9" w:rsidP="00C358E9">
            <w:pPr>
              <w:ind w:firstLine="0"/>
              <w:jc w:val="center"/>
              <w:rPr>
                <w:rFonts w:eastAsia="Times New Roman"/>
                <w:lang w:val="pt-BR"/>
              </w:rPr>
            </w:pPr>
            <w:r w:rsidRPr="00C358E9">
              <w:rPr>
                <w:rFonts w:eastAsia="Times New Roman"/>
                <w:lang w:val="pt-BR"/>
              </w:rPr>
              <w:t>3</w:t>
            </w:r>
          </w:p>
        </w:tc>
        <w:tc>
          <w:tcPr>
            <w:tcW w:w="4819" w:type="dxa"/>
          </w:tcPr>
          <w:p w14:paraId="4E8BE3B5" w14:textId="77777777" w:rsidR="00C358E9" w:rsidRPr="00C358E9" w:rsidRDefault="00C358E9" w:rsidP="00C358E9">
            <w:pPr>
              <w:rPr>
                <w:rFonts w:eastAsia="Times New Roman"/>
                <w:lang w:val="pt-BR"/>
              </w:rPr>
            </w:pPr>
            <w:r w:rsidRPr="00C358E9">
              <w:rPr>
                <w:rFonts w:eastAsia="Times New Roman"/>
                <w:lang w:val="pt-BR"/>
              </w:rPr>
              <w:t>Chiều rộng đường</w:t>
            </w:r>
          </w:p>
        </w:tc>
        <w:tc>
          <w:tcPr>
            <w:tcW w:w="1701" w:type="dxa"/>
          </w:tcPr>
          <w:p w14:paraId="67AB7949" w14:textId="77777777" w:rsidR="00C358E9" w:rsidRPr="00C358E9" w:rsidRDefault="00C358E9" w:rsidP="00C358E9">
            <w:pPr>
              <w:jc w:val="center"/>
              <w:rPr>
                <w:rFonts w:eastAsia="Times New Roman"/>
                <w:lang w:val="pt-BR"/>
              </w:rPr>
            </w:pPr>
            <w:r w:rsidRPr="00C358E9">
              <w:rPr>
                <w:rFonts w:eastAsia="Times New Roman"/>
                <w:lang w:val="pt-BR"/>
              </w:rPr>
              <w:t>m</w:t>
            </w:r>
          </w:p>
        </w:tc>
        <w:tc>
          <w:tcPr>
            <w:tcW w:w="1811" w:type="dxa"/>
          </w:tcPr>
          <w:p w14:paraId="3858D0E4" w14:textId="77777777" w:rsidR="00C358E9" w:rsidRPr="00C358E9" w:rsidRDefault="00C358E9" w:rsidP="00C358E9">
            <w:pPr>
              <w:ind w:firstLine="34"/>
              <w:jc w:val="center"/>
              <w:rPr>
                <w:rFonts w:eastAsia="Times New Roman"/>
                <w:lang w:val="pt-BR"/>
              </w:rPr>
            </w:pPr>
            <w:r w:rsidRPr="00C358E9">
              <w:rPr>
                <w:rFonts w:eastAsia="Times New Roman"/>
                <w:lang w:val="pt-BR"/>
              </w:rPr>
              <w:t>5,5</w:t>
            </w:r>
          </w:p>
        </w:tc>
      </w:tr>
      <w:tr w:rsidR="00C358E9" w:rsidRPr="00C358E9" w14:paraId="6048F027" w14:textId="77777777" w:rsidTr="00A37EA0">
        <w:tc>
          <w:tcPr>
            <w:tcW w:w="959" w:type="dxa"/>
          </w:tcPr>
          <w:p w14:paraId="76CA8285" w14:textId="77777777" w:rsidR="00C358E9" w:rsidRPr="00C358E9" w:rsidRDefault="00C358E9" w:rsidP="00C358E9">
            <w:pPr>
              <w:ind w:firstLine="0"/>
              <w:jc w:val="center"/>
              <w:rPr>
                <w:rFonts w:eastAsia="Times New Roman"/>
                <w:lang w:val="pt-BR"/>
              </w:rPr>
            </w:pPr>
            <w:r w:rsidRPr="00C358E9">
              <w:rPr>
                <w:rFonts w:eastAsia="Times New Roman"/>
                <w:lang w:val="pt-BR"/>
              </w:rPr>
              <w:t>4</w:t>
            </w:r>
          </w:p>
        </w:tc>
        <w:tc>
          <w:tcPr>
            <w:tcW w:w="4819" w:type="dxa"/>
          </w:tcPr>
          <w:p w14:paraId="51FE27D8" w14:textId="77777777" w:rsidR="00C358E9" w:rsidRPr="00C358E9" w:rsidRDefault="00C358E9" w:rsidP="00C358E9">
            <w:pPr>
              <w:rPr>
                <w:rFonts w:eastAsia="Times New Roman"/>
                <w:lang w:val="pt-BR"/>
              </w:rPr>
            </w:pPr>
            <w:r w:rsidRPr="00C358E9">
              <w:rPr>
                <w:rFonts w:eastAsia="Times New Roman"/>
                <w:lang w:val="pt-BR"/>
              </w:rPr>
              <w:t>Chiều rộng mặt đường xe chạy</w:t>
            </w:r>
          </w:p>
        </w:tc>
        <w:tc>
          <w:tcPr>
            <w:tcW w:w="1701" w:type="dxa"/>
          </w:tcPr>
          <w:p w14:paraId="1E4B694E" w14:textId="77777777" w:rsidR="00C358E9" w:rsidRPr="00C358E9" w:rsidRDefault="00C358E9" w:rsidP="00C358E9">
            <w:pPr>
              <w:jc w:val="center"/>
              <w:rPr>
                <w:rFonts w:eastAsia="Times New Roman"/>
                <w:lang w:val="pt-BR"/>
              </w:rPr>
            </w:pPr>
            <w:r w:rsidRPr="00C358E9">
              <w:rPr>
                <w:rFonts w:eastAsia="Times New Roman"/>
                <w:lang w:val="pt-BR"/>
              </w:rPr>
              <w:t>m</w:t>
            </w:r>
          </w:p>
        </w:tc>
        <w:tc>
          <w:tcPr>
            <w:tcW w:w="1811" w:type="dxa"/>
          </w:tcPr>
          <w:p w14:paraId="4E139506" w14:textId="77777777" w:rsidR="00C358E9" w:rsidRPr="00C358E9" w:rsidRDefault="00C358E9" w:rsidP="00C358E9">
            <w:pPr>
              <w:ind w:firstLine="34"/>
              <w:jc w:val="center"/>
              <w:rPr>
                <w:rFonts w:eastAsia="Times New Roman"/>
                <w:lang w:val="pt-BR"/>
              </w:rPr>
            </w:pPr>
            <w:r w:rsidRPr="00C358E9">
              <w:rPr>
                <w:rFonts w:eastAsia="Times New Roman"/>
                <w:lang w:val="pt-BR"/>
              </w:rPr>
              <w:t>4</w:t>
            </w:r>
          </w:p>
        </w:tc>
      </w:tr>
      <w:tr w:rsidR="00C358E9" w:rsidRPr="00C358E9" w14:paraId="5D2ABDCF" w14:textId="77777777" w:rsidTr="00A37EA0">
        <w:tc>
          <w:tcPr>
            <w:tcW w:w="959" w:type="dxa"/>
          </w:tcPr>
          <w:p w14:paraId="6931F45D" w14:textId="77777777" w:rsidR="00C358E9" w:rsidRPr="00C358E9" w:rsidRDefault="00C358E9" w:rsidP="00C358E9">
            <w:pPr>
              <w:ind w:firstLine="0"/>
              <w:jc w:val="center"/>
              <w:rPr>
                <w:rFonts w:eastAsia="Times New Roman"/>
                <w:lang w:val="pt-BR"/>
              </w:rPr>
            </w:pPr>
            <w:r w:rsidRPr="00C358E9">
              <w:rPr>
                <w:rFonts w:eastAsia="Times New Roman"/>
                <w:lang w:val="pt-BR"/>
              </w:rPr>
              <w:t>5</w:t>
            </w:r>
          </w:p>
        </w:tc>
        <w:tc>
          <w:tcPr>
            <w:tcW w:w="4819" w:type="dxa"/>
          </w:tcPr>
          <w:p w14:paraId="3C7878B7" w14:textId="77777777" w:rsidR="00C358E9" w:rsidRPr="00C358E9" w:rsidRDefault="00C358E9" w:rsidP="00C358E9">
            <w:pPr>
              <w:rPr>
                <w:rFonts w:eastAsia="Times New Roman"/>
                <w:lang w:val="pt-BR"/>
              </w:rPr>
            </w:pPr>
            <w:r w:rsidRPr="00C358E9">
              <w:rPr>
                <w:rFonts w:eastAsia="Times New Roman"/>
                <w:lang w:val="pt-BR"/>
              </w:rPr>
              <w:t>Chiều rộng rãnh nước</w:t>
            </w:r>
          </w:p>
        </w:tc>
        <w:tc>
          <w:tcPr>
            <w:tcW w:w="1701" w:type="dxa"/>
          </w:tcPr>
          <w:p w14:paraId="74BBD1A7" w14:textId="77777777" w:rsidR="00C358E9" w:rsidRPr="00C358E9" w:rsidRDefault="00C358E9" w:rsidP="00C358E9">
            <w:pPr>
              <w:jc w:val="center"/>
              <w:rPr>
                <w:rFonts w:eastAsia="Times New Roman"/>
                <w:lang w:val="pt-BR"/>
              </w:rPr>
            </w:pPr>
            <w:r w:rsidRPr="00C358E9">
              <w:rPr>
                <w:rFonts w:eastAsia="Times New Roman"/>
                <w:lang w:val="pt-BR"/>
              </w:rPr>
              <w:t>m</w:t>
            </w:r>
          </w:p>
        </w:tc>
        <w:tc>
          <w:tcPr>
            <w:tcW w:w="1811" w:type="dxa"/>
          </w:tcPr>
          <w:p w14:paraId="6466F751" w14:textId="77777777" w:rsidR="00C358E9" w:rsidRPr="00C358E9" w:rsidRDefault="00C358E9" w:rsidP="00C358E9">
            <w:pPr>
              <w:ind w:firstLine="34"/>
              <w:jc w:val="center"/>
              <w:rPr>
                <w:rFonts w:eastAsia="Times New Roman"/>
                <w:lang w:val="pt-BR"/>
              </w:rPr>
            </w:pPr>
            <w:r w:rsidRPr="00C358E9">
              <w:rPr>
                <w:rFonts w:eastAsia="Times New Roman"/>
                <w:lang w:val="pt-BR"/>
              </w:rPr>
              <w:t>0,5</w:t>
            </w:r>
          </w:p>
        </w:tc>
      </w:tr>
      <w:tr w:rsidR="00C358E9" w:rsidRPr="00C358E9" w14:paraId="6D01D308" w14:textId="77777777" w:rsidTr="00A37EA0">
        <w:tc>
          <w:tcPr>
            <w:tcW w:w="959" w:type="dxa"/>
          </w:tcPr>
          <w:p w14:paraId="4BC090CE" w14:textId="77777777" w:rsidR="00C358E9" w:rsidRPr="00C358E9" w:rsidRDefault="00C358E9" w:rsidP="00C358E9">
            <w:pPr>
              <w:ind w:firstLine="0"/>
              <w:jc w:val="center"/>
              <w:rPr>
                <w:rFonts w:eastAsia="Times New Roman"/>
                <w:lang w:val="pt-BR"/>
              </w:rPr>
            </w:pPr>
            <w:r w:rsidRPr="00C358E9">
              <w:rPr>
                <w:rFonts w:eastAsia="Times New Roman"/>
                <w:lang w:val="pt-BR"/>
              </w:rPr>
              <w:t>6</w:t>
            </w:r>
          </w:p>
        </w:tc>
        <w:tc>
          <w:tcPr>
            <w:tcW w:w="4819" w:type="dxa"/>
          </w:tcPr>
          <w:p w14:paraId="35800A2D" w14:textId="77777777" w:rsidR="00C358E9" w:rsidRPr="00C358E9" w:rsidRDefault="00C358E9" w:rsidP="00C358E9">
            <w:pPr>
              <w:rPr>
                <w:rFonts w:eastAsia="Times New Roman"/>
                <w:lang w:val="pt-BR"/>
              </w:rPr>
            </w:pPr>
            <w:r w:rsidRPr="00C358E9">
              <w:rPr>
                <w:rFonts w:eastAsia="Times New Roman"/>
                <w:lang w:val="pt-BR"/>
              </w:rPr>
              <w:t>Chiều sâu rãnh nước</w:t>
            </w:r>
          </w:p>
        </w:tc>
        <w:tc>
          <w:tcPr>
            <w:tcW w:w="1701" w:type="dxa"/>
          </w:tcPr>
          <w:p w14:paraId="0C1323F0" w14:textId="77777777" w:rsidR="00C358E9" w:rsidRPr="00C358E9" w:rsidRDefault="00C358E9" w:rsidP="00C358E9">
            <w:pPr>
              <w:jc w:val="center"/>
              <w:rPr>
                <w:rFonts w:eastAsia="Times New Roman"/>
                <w:lang w:val="pt-BR"/>
              </w:rPr>
            </w:pPr>
            <w:r w:rsidRPr="00C358E9">
              <w:rPr>
                <w:rFonts w:eastAsia="Times New Roman"/>
                <w:lang w:val="pt-BR"/>
              </w:rPr>
              <w:t>m</w:t>
            </w:r>
          </w:p>
        </w:tc>
        <w:tc>
          <w:tcPr>
            <w:tcW w:w="1811" w:type="dxa"/>
          </w:tcPr>
          <w:p w14:paraId="55565B85" w14:textId="77777777" w:rsidR="00C358E9" w:rsidRPr="00C358E9" w:rsidRDefault="00C358E9" w:rsidP="00C358E9">
            <w:pPr>
              <w:ind w:firstLine="34"/>
              <w:jc w:val="center"/>
              <w:rPr>
                <w:rFonts w:eastAsia="Times New Roman"/>
                <w:lang w:val="pt-BR"/>
              </w:rPr>
            </w:pPr>
            <w:r w:rsidRPr="00C358E9">
              <w:rPr>
                <w:rFonts w:eastAsia="Times New Roman"/>
                <w:lang w:val="pt-BR"/>
              </w:rPr>
              <w:t>0,12</w:t>
            </w:r>
          </w:p>
        </w:tc>
      </w:tr>
    </w:tbl>
    <w:p w14:paraId="25849A97" w14:textId="77777777" w:rsidR="00C358E9" w:rsidRDefault="00C358E9" w:rsidP="00C358E9">
      <w:pPr>
        <w:spacing w:before="0" w:after="0"/>
        <w:ind w:firstLine="567"/>
        <w:jc w:val="both"/>
        <w:rPr>
          <w:bCs/>
          <w:iCs/>
          <w:szCs w:val="28"/>
          <w:lang w:val="pt-BR"/>
        </w:rPr>
      </w:pPr>
    </w:p>
    <w:p w14:paraId="2A7491C5" w14:textId="4C5CE180" w:rsidR="001C55A1" w:rsidRPr="007C61A9" w:rsidRDefault="001C55A1" w:rsidP="00C358E9">
      <w:pPr>
        <w:spacing w:before="0" w:after="0"/>
        <w:ind w:firstLine="567"/>
        <w:jc w:val="both"/>
        <w:rPr>
          <w:rFonts w:cs="Times New Roman"/>
          <w:szCs w:val="28"/>
          <w:lang w:val="fr-FR"/>
        </w:rPr>
      </w:pPr>
      <w:r>
        <w:rPr>
          <w:rFonts w:cs="Times New Roman"/>
          <w:szCs w:val="28"/>
          <w:lang w:val="fr-FR"/>
        </w:rPr>
        <w:t>-</w:t>
      </w:r>
      <w:r w:rsidRPr="007C61A9">
        <w:rPr>
          <w:rFonts w:cs="Times New Roman"/>
          <w:szCs w:val="28"/>
          <w:lang w:val="fr-FR"/>
        </w:rPr>
        <w:t xml:space="preserve"> Xây dự</w:t>
      </w:r>
      <w:r w:rsidR="009F6A9A">
        <w:rPr>
          <w:rFonts w:cs="Times New Roman"/>
          <w:szCs w:val="28"/>
          <w:lang w:val="fr-FR"/>
        </w:rPr>
        <w:t>ng các</w:t>
      </w:r>
      <w:r w:rsidRPr="007C61A9">
        <w:rPr>
          <w:rFonts w:cs="Times New Roman"/>
          <w:szCs w:val="28"/>
          <w:lang w:val="fr-FR"/>
        </w:rPr>
        <w:t xml:space="preserve"> công trình</w:t>
      </w:r>
      <w:r w:rsidR="009F6A9A">
        <w:rPr>
          <w:rFonts w:cs="Times New Roman"/>
          <w:szCs w:val="28"/>
          <w:lang w:val="fr-FR"/>
        </w:rPr>
        <w:t xml:space="preserve"> phụ trợ</w:t>
      </w:r>
      <w:r w:rsidRPr="007C61A9">
        <w:rPr>
          <w:rFonts w:cs="Times New Roman"/>
          <w:szCs w:val="28"/>
          <w:lang w:val="fr-FR"/>
        </w:rPr>
        <w:t>:</w:t>
      </w:r>
    </w:p>
    <w:p w14:paraId="74D6DC25" w14:textId="77777777" w:rsidR="009F6A9A" w:rsidRPr="009F6A9A" w:rsidRDefault="009F6A9A" w:rsidP="009F6A9A">
      <w:pPr>
        <w:spacing w:before="120" w:after="120" w:line="240" w:lineRule="auto"/>
        <w:ind w:firstLine="720"/>
        <w:jc w:val="both"/>
        <w:rPr>
          <w:rFonts w:cs="Times New Roman"/>
          <w:szCs w:val="28"/>
          <w:lang w:val="pt-BR"/>
        </w:rPr>
      </w:pPr>
      <w:r w:rsidRPr="009F6A9A">
        <w:rPr>
          <w:rFonts w:cs="Times New Roman"/>
          <w:szCs w:val="28"/>
          <w:lang w:val="pt-BR"/>
        </w:rPr>
        <w:t>Máy ủi san gạt mặt bằng với diện tích 170 m</w:t>
      </w:r>
      <w:r w:rsidRPr="009F6A9A">
        <w:rPr>
          <w:rFonts w:cs="Times New Roman"/>
          <w:szCs w:val="28"/>
          <w:vertAlign w:val="superscript"/>
          <w:lang w:val="pt-BR"/>
        </w:rPr>
        <w:t>2</w:t>
      </w:r>
      <w:r w:rsidRPr="009F6A9A">
        <w:rPr>
          <w:rFonts w:cs="Times New Roman"/>
          <w:szCs w:val="28"/>
          <w:lang w:val="pt-BR"/>
        </w:rPr>
        <w:t>, chiều dày san gạt : 0,5m</w:t>
      </w:r>
    </w:p>
    <w:p w14:paraId="71C85DF1" w14:textId="77777777" w:rsidR="009F6A9A" w:rsidRPr="009F6A9A" w:rsidRDefault="009F6A9A" w:rsidP="009F6A9A">
      <w:pPr>
        <w:spacing w:before="120" w:after="120" w:line="240" w:lineRule="auto"/>
        <w:ind w:firstLine="720"/>
        <w:jc w:val="both"/>
        <w:rPr>
          <w:rFonts w:cs="Times New Roman"/>
          <w:szCs w:val="28"/>
          <w:lang w:val="pt-BR"/>
        </w:rPr>
      </w:pPr>
      <w:r w:rsidRPr="009F6A9A">
        <w:rPr>
          <w:rFonts w:cs="Times New Roman"/>
          <w:szCs w:val="28"/>
          <w:lang w:val="pt-BR"/>
        </w:rPr>
        <w:t>Đắp cát chiều dày 0,5m và sử dụng máy lu lu kết hợp với đầm cóc đến độ chặt thiết kế K=0,95</w:t>
      </w:r>
    </w:p>
    <w:p w14:paraId="1B360074" w14:textId="1A52E426" w:rsidR="009F6A9A" w:rsidRPr="009F6A9A" w:rsidRDefault="009F6A9A" w:rsidP="009F6A9A">
      <w:pPr>
        <w:spacing w:before="120" w:after="120" w:line="240" w:lineRule="auto"/>
        <w:ind w:firstLine="720"/>
        <w:jc w:val="both"/>
        <w:rPr>
          <w:rFonts w:cs="Times New Roman"/>
          <w:color w:val="000000"/>
          <w:spacing w:val="-2"/>
          <w:szCs w:val="28"/>
          <w:lang w:val="vi-VN"/>
        </w:rPr>
      </w:pPr>
      <w:r w:rsidRPr="009F6A9A">
        <w:rPr>
          <w:rFonts w:cs="Times New Roman"/>
          <w:color w:val="000000"/>
          <w:spacing w:val="-2"/>
          <w:szCs w:val="28"/>
          <w:lang w:val="nl-NL"/>
        </w:rPr>
        <w:lastRenderedPageBreak/>
        <w:t xml:space="preserve">Khu phụ trợ của dự án </w:t>
      </w:r>
      <w:r w:rsidRPr="009F6A9A">
        <w:rPr>
          <w:rFonts w:cs="Times New Roman"/>
          <w:color w:val="000000"/>
          <w:spacing w:val="-2"/>
          <w:szCs w:val="28"/>
          <w:lang w:val="vi-VN"/>
        </w:rPr>
        <w:t xml:space="preserve">có </w:t>
      </w:r>
      <w:r w:rsidRPr="009F6A9A">
        <w:rPr>
          <w:rFonts w:cs="Times New Roman"/>
          <w:color w:val="000000"/>
          <w:spacing w:val="-2"/>
          <w:szCs w:val="28"/>
          <w:lang w:val="nl-NL"/>
        </w:rPr>
        <w:t xml:space="preserve">diện tích </w:t>
      </w:r>
      <w:r w:rsidRPr="009F6A9A">
        <w:rPr>
          <w:rFonts w:cs="Times New Roman"/>
          <w:color w:val="000000"/>
          <w:spacing w:val="-2"/>
          <w:szCs w:val="28"/>
          <w:lang w:val="pt-BR"/>
        </w:rPr>
        <w:t>170</w:t>
      </w:r>
      <w:r w:rsidRPr="009F6A9A">
        <w:rPr>
          <w:rFonts w:cs="Times New Roman"/>
          <w:color w:val="000000"/>
          <w:spacing w:val="-2"/>
          <w:szCs w:val="28"/>
          <w:lang w:val="nl-NL"/>
        </w:rPr>
        <w:t>m</w:t>
      </w:r>
      <w:r w:rsidRPr="009F6A9A">
        <w:rPr>
          <w:rFonts w:cs="Times New Roman"/>
          <w:color w:val="000000"/>
          <w:spacing w:val="-2"/>
          <w:szCs w:val="28"/>
          <w:vertAlign w:val="superscript"/>
          <w:lang w:val="nl-NL"/>
        </w:rPr>
        <w:t>2</w:t>
      </w:r>
      <w:r w:rsidRPr="009F6A9A">
        <w:rPr>
          <w:rFonts w:cs="Times New Roman"/>
          <w:color w:val="000000"/>
          <w:spacing w:val="-2"/>
          <w:szCs w:val="28"/>
          <w:lang w:val="nl-NL"/>
        </w:rPr>
        <w:t xml:space="preserve"> (bố trí trong mỏ) bố trí các công trình:</w:t>
      </w:r>
      <w:r w:rsidRPr="009F6A9A">
        <w:rPr>
          <w:rFonts w:cs="Times New Roman"/>
          <w:color w:val="000000"/>
          <w:spacing w:val="-2"/>
          <w:szCs w:val="28"/>
          <w:lang w:val="vi-VN"/>
        </w:rPr>
        <w:t xml:space="preserve">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571"/>
        <w:gridCol w:w="1090"/>
        <w:gridCol w:w="1477"/>
        <w:gridCol w:w="1240"/>
      </w:tblGrid>
      <w:tr w:rsidR="001C55A1" w:rsidRPr="006676FC" w14:paraId="2A7491CD" w14:textId="77777777" w:rsidTr="009F6A9A">
        <w:trPr>
          <w:trHeight w:val="735"/>
          <w:jc w:val="center"/>
        </w:trPr>
        <w:tc>
          <w:tcPr>
            <w:tcW w:w="366" w:type="pct"/>
            <w:shd w:val="clear" w:color="auto" w:fill="auto"/>
            <w:noWrap/>
            <w:vAlign w:val="center"/>
            <w:hideMark/>
          </w:tcPr>
          <w:p w14:paraId="2A7491C8"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TT</w:t>
            </w:r>
          </w:p>
        </w:tc>
        <w:tc>
          <w:tcPr>
            <w:tcW w:w="2528" w:type="pct"/>
            <w:shd w:val="clear" w:color="auto" w:fill="auto"/>
            <w:noWrap/>
            <w:vAlign w:val="center"/>
            <w:hideMark/>
          </w:tcPr>
          <w:p w14:paraId="2A7491C9"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Nội dung</w:t>
            </w:r>
          </w:p>
        </w:tc>
        <w:tc>
          <w:tcPr>
            <w:tcW w:w="603" w:type="pct"/>
            <w:shd w:val="clear" w:color="auto" w:fill="auto"/>
            <w:noWrap/>
            <w:vAlign w:val="center"/>
            <w:hideMark/>
          </w:tcPr>
          <w:p w14:paraId="2A7491CA"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Đơn vị</w:t>
            </w:r>
          </w:p>
        </w:tc>
        <w:tc>
          <w:tcPr>
            <w:tcW w:w="817" w:type="pct"/>
            <w:shd w:val="clear" w:color="auto" w:fill="auto"/>
            <w:noWrap/>
            <w:vAlign w:val="center"/>
            <w:hideMark/>
          </w:tcPr>
          <w:p w14:paraId="2A7491CB"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Khối lượng</w:t>
            </w:r>
          </w:p>
        </w:tc>
        <w:tc>
          <w:tcPr>
            <w:tcW w:w="687" w:type="pct"/>
            <w:shd w:val="clear" w:color="auto" w:fill="auto"/>
            <w:noWrap/>
            <w:vAlign w:val="center"/>
            <w:hideMark/>
          </w:tcPr>
          <w:p w14:paraId="2A7491CC"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Ghi chú</w:t>
            </w:r>
          </w:p>
        </w:tc>
      </w:tr>
      <w:tr w:rsidR="001C55A1" w:rsidRPr="006676FC" w14:paraId="2A7491D9" w14:textId="77777777" w:rsidTr="009F6A9A">
        <w:trPr>
          <w:trHeight w:val="759"/>
          <w:jc w:val="center"/>
        </w:trPr>
        <w:tc>
          <w:tcPr>
            <w:tcW w:w="366" w:type="pct"/>
            <w:shd w:val="clear" w:color="auto" w:fill="auto"/>
            <w:noWrap/>
            <w:vAlign w:val="center"/>
            <w:hideMark/>
          </w:tcPr>
          <w:p w14:paraId="2A7491D4" w14:textId="7A9DE293" w:rsidR="001C55A1" w:rsidRPr="006676FC" w:rsidRDefault="009F6A9A" w:rsidP="0077497C">
            <w:pPr>
              <w:spacing w:before="0" w:after="0" w:line="240" w:lineRule="auto"/>
              <w:jc w:val="center"/>
              <w:rPr>
                <w:rFonts w:eastAsia="Times New Roman"/>
                <w:sz w:val="26"/>
                <w:szCs w:val="26"/>
              </w:rPr>
            </w:pPr>
            <w:r>
              <w:rPr>
                <w:rFonts w:eastAsia="Times New Roman"/>
                <w:sz w:val="26"/>
                <w:szCs w:val="26"/>
              </w:rPr>
              <w:t>1</w:t>
            </w:r>
          </w:p>
        </w:tc>
        <w:tc>
          <w:tcPr>
            <w:tcW w:w="2528" w:type="pct"/>
            <w:shd w:val="clear" w:color="auto" w:fill="auto"/>
            <w:vAlign w:val="center"/>
            <w:hideMark/>
          </w:tcPr>
          <w:p w14:paraId="2A7491D5" w14:textId="0C0B16D9" w:rsidR="001C55A1" w:rsidRPr="006676FC" w:rsidRDefault="009F6A9A" w:rsidP="009F6A9A">
            <w:pPr>
              <w:spacing w:before="0" w:after="0" w:line="240" w:lineRule="auto"/>
              <w:rPr>
                <w:rFonts w:eastAsia="Times New Roman"/>
                <w:sz w:val="26"/>
                <w:szCs w:val="26"/>
              </w:rPr>
            </w:pPr>
            <w:r>
              <w:rPr>
                <w:rFonts w:eastAsia="Times New Roman"/>
                <w:sz w:val="26"/>
                <w:szCs w:val="26"/>
              </w:rPr>
              <w:t>Nhà văn phòng</w:t>
            </w:r>
            <w:r w:rsidR="001C55A1" w:rsidRPr="006676FC">
              <w:rPr>
                <w:rFonts w:eastAsia="Times New Roman"/>
                <w:sz w:val="26"/>
                <w:szCs w:val="26"/>
              </w:rPr>
              <w:br/>
              <w:t>(Dạng container lắp ghép hoàn thiện - có thể di chuyển)</w:t>
            </w:r>
          </w:p>
        </w:tc>
        <w:tc>
          <w:tcPr>
            <w:tcW w:w="603" w:type="pct"/>
            <w:shd w:val="clear" w:color="auto" w:fill="auto"/>
            <w:noWrap/>
            <w:vAlign w:val="center"/>
            <w:hideMark/>
          </w:tcPr>
          <w:p w14:paraId="2A7491D6"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Cái</w:t>
            </w:r>
          </w:p>
        </w:tc>
        <w:tc>
          <w:tcPr>
            <w:tcW w:w="817" w:type="pct"/>
            <w:shd w:val="clear" w:color="auto" w:fill="auto"/>
            <w:noWrap/>
            <w:vAlign w:val="center"/>
            <w:hideMark/>
          </w:tcPr>
          <w:p w14:paraId="2A7491D7"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7" w:type="pct"/>
            <w:shd w:val="clear" w:color="auto" w:fill="auto"/>
            <w:noWrap/>
            <w:vAlign w:val="center"/>
            <w:hideMark/>
          </w:tcPr>
          <w:p w14:paraId="2A7491D8"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DF" w14:textId="77777777" w:rsidTr="009F6A9A">
        <w:trPr>
          <w:trHeight w:val="856"/>
          <w:jc w:val="center"/>
        </w:trPr>
        <w:tc>
          <w:tcPr>
            <w:tcW w:w="366" w:type="pct"/>
            <w:shd w:val="clear" w:color="auto" w:fill="auto"/>
            <w:noWrap/>
            <w:vAlign w:val="center"/>
            <w:hideMark/>
          </w:tcPr>
          <w:p w14:paraId="2A7491DA"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3</w:t>
            </w:r>
          </w:p>
        </w:tc>
        <w:tc>
          <w:tcPr>
            <w:tcW w:w="2528" w:type="pct"/>
            <w:shd w:val="clear" w:color="auto" w:fill="auto"/>
            <w:vAlign w:val="center"/>
            <w:hideMark/>
          </w:tcPr>
          <w:p w14:paraId="2A7491DB" w14:textId="05ECE56A" w:rsidR="001C55A1" w:rsidRPr="006676FC" w:rsidRDefault="009F6A9A" w:rsidP="009F6A9A">
            <w:pPr>
              <w:spacing w:before="0" w:after="0" w:line="240" w:lineRule="auto"/>
              <w:rPr>
                <w:rFonts w:eastAsia="Times New Roman"/>
                <w:sz w:val="26"/>
                <w:szCs w:val="26"/>
              </w:rPr>
            </w:pPr>
            <w:r>
              <w:rPr>
                <w:rFonts w:eastAsia="Times New Roman"/>
                <w:sz w:val="26"/>
                <w:szCs w:val="26"/>
              </w:rPr>
              <w:t>Nhà ăn công tình</w:t>
            </w:r>
            <w:r w:rsidR="001C55A1" w:rsidRPr="006676FC">
              <w:rPr>
                <w:rFonts w:eastAsia="Times New Roman"/>
                <w:sz w:val="26"/>
                <w:szCs w:val="26"/>
              </w:rPr>
              <w:t xml:space="preserve"> </w:t>
            </w:r>
            <w:r w:rsidR="001C55A1" w:rsidRPr="006676FC">
              <w:rPr>
                <w:rFonts w:eastAsia="Times New Roman"/>
                <w:sz w:val="26"/>
                <w:szCs w:val="26"/>
              </w:rPr>
              <w:br/>
              <w:t>(Dạng container lắp ghép hoàn thiện - có thể di chuyển)</w:t>
            </w:r>
          </w:p>
        </w:tc>
        <w:tc>
          <w:tcPr>
            <w:tcW w:w="603" w:type="pct"/>
            <w:shd w:val="clear" w:color="auto" w:fill="auto"/>
            <w:noWrap/>
            <w:vAlign w:val="center"/>
            <w:hideMark/>
          </w:tcPr>
          <w:p w14:paraId="2A7491DC"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Cái</w:t>
            </w:r>
          </w:p>
        </w:tc>
        <w:tc>
          <w:tcPr>
            <w:tcW w:w="817" w:type="pct"/>
            <w:shd w:val="clear" w:color="auto" w:fill="auto"/>
            <w:noWrap/>
            <w:vAlign w:val="center"/>
            <w:hideMark/>
          </w:tcPr>
          <w:p w14:paraId="2A7491DD" w14:textId="19FA20C4" w:rsidR="001C55A1" w:rsidRPr="006676FC" w:rsidRDefault="009F6A9A" w:rsidP="0077497C">
            <w:pPr>
              <w:spacing w:before="0" w:after="0" w:line="240" w:lineRule="auto"/>
              <w:jc w:val="center"/>
              <w:rPr>
                <w:rFonts w:eastAsia="Times New Roman"/>
                <w:sz w:val="26"/>
                <w:szCs w:val="26"/>
              </w:rPr>
            </w:pPr>
            <w:r>
              <w:rPr>
                <w:rFonts w:eastAsia="Times New Roman"/>
                <w:sz w:val="26"/>
                <w:szCs w:val="26"/>
              </w:rPr>
              <w:t>1</w:t>
            </w:r>
          </w:p>
        </w:tc>
        <w:tc>
          <w:tcPr>
            <w:tcW w:w="687" w:type="pct"/>
            <w:shd w:val="clear" w:color="auto" w:fill="auto"/>
            <w:noWrap/>
            <w:vAlign w:val="center"/>
            <w:hideMark/>
          </w:tcPr>
          <w:p w14:paraId="2A7491DE"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E5" w14:textId="77777777" w:rsidTr="009F6A9A">
        <w:trPr>
          <w:trHeight w:val="926"/>
          <w:jc w:val="center"/>
        </w:trPr>
        <w:tc>
          <w:tcPr>
            <w:tcW w:w="366" w:type="pct"/>
            <w:shd w:val="clear" w:color="auto" w:fill="auto"/>
            <w:noWrap/>
            <w:vAlign w:val="center"/>
            <w:hideMark/>
          </w:tcPr>
          <w:p w14:paraId="2A7491E0"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4</w:t>
            </w:r>
          </w:p>
        </w:tc>
        <w:tc>
          <w:tcPr>
            <w:tcW w:w="2528" w:type="pct"/>
            <w:shd w:val="clear" w:color="auto" w:fill="auto"/>
            <w:vAlign w:val="center"/>
            <w:hideMark/>
          </w:tcPr>
          <w:p w14:paraId="2A7491E1" w14:textId="6B2F5A89" w:rsidR="001C55A1" w:rsidRPr="006676FC" w:rsidRDefault="00937CD7" w:rsidP="00937CD7">
            <w:pPr>
              <w:spacing w:before="0" w:after="0" w:line="240" w:lineRule="auto"/>
              <w:rPr>
                <w:rFonts w:eastAsia="Times New Roman"/>
                <w:sz w:val="26"/>
                <w:szCs w:val="26"/>
              </w:rPr>
            </w:pPr>
            <w:r>
              <w:rPr>
                <w:rFonts w:eastAsia="Times New Roman"/>
                <w:sz w:val="26"/>
                <w:szCs w:val="26"/>
              </w:rPr>
              <w:t xml:space="preserve"> N</w:t>
            </w:r>
            <w:r w:rsidR="001C55A1" w:rsidRPr="006676FC">
              <w:rPr>
                <w:rFonts w:eastAsia="Times New Roman"/>
                <w:sz w:val="26"/>
                <w:szCs w:val="26"/>
              </w:rPr>
              <w:t>hà vệ sinh, tắm</w:t>
            </w:r>
            <w:r w:rsidR="001C55A1" w:rsidRPr="006676FC">
              <w:rPr>
                <w:rFonts w:eastAsia="Times New Roman"/>
                <w:sz w:val="26"/>
                <w:szCs w:val="26"/>
              </w:rPr>
              <w:br/>
              <w:t>(Dạng container lắp ghép hoàn thiện - có thể di chuyển)</w:t>
            </w:r>
          </w:p>
        </w:tc>
        <w:tc>
          <w:tcPr>
            <w:tcW w:w="603" w:type="pct"/>
            <w:shd w:val="clear" w:color="auto" w:fill="auto"/>
            <w:noWrap/>
            <w:vAlign w:val="center"/>
            <w:hideMark/>
          </w:tcPr>
          <w:p w14:paraId="2A7491E2"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Cái</w:t>
            </w:r>
          </w:p>
        </w:tc>
        <w:tc>
          <w:tcPr>
            <w:tcW w:w="817" w:type="pct"/>
            <w:shd w:val="clear" w:color="auto" w:fill="auto"/>
            <w:noWrap/>
            <w:vAlign w:val="center"/>
            <w:hideMark/>
          </w:tcPr>
          <w:p w14:paraId="2A7491E3"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7" w:type="pct"/>
            <w:shd w:val="clear" w:color="auto" w:fill="auto"/>
            <w:noWrap/>
            <w:vAlign w:val="center"/>
            <w:hideMark/>
          </w:tcPr>
          <w:p w14:paraId="2A7491E4"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EB" w14:textId="77777777" w:rsidTr="009F6A9A">
        <w:trPr>
          <w:trHeight w:val="713"/>
          <w:jc w:val="center"/>
        </w:trPr>
        <w:tc>
          <w:tcPr>
            <w:tcW w:w="366" w:type="pct"/>
            <w:shd w:val="clear" w:color="auto" w:fill="auto"/>
            <w:noWrap/>
            <w:vAlign w:val="center"/>
            <w:hideMark/>
          </w:tcPr>
          <w:p w14:paraId="2A7491E6"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5</w:t>
            </w:r>
          </w:p>
        </w:tc>
        <w:tc>
          <w:tcPr>
            <w:tcW w:w="2528" w:type="pct"/>
            <w:shd w:val="clear" w:color="auto" w:fill="auto"/>
            <w:vAlign w:val="center"/>
            <w:hideMark/>
          </w:tcPr>
          <w:p w14:paraId="2A7491E7" w14:textId="77777777" w:rsidR="001C55A1" w:rsidRPr="006676FC" w:rsidRDefault="001C55A1" w:rsidP="0077497C">
            <w:pPr>
              <w:spacing w:before="0" w:after="0" w:line="240" w:lineRule="auto"/>
              <w:jc w:val="both"/>
              <w:rPr>
                <w:rFonts w:eastAsia="Times New Roman"/>
                <w:sz w:val="26"/>
                <w:szCs w:val="26"/>
              </w:rPr>
            </w:pPr>
            <w:r w:rsidRPr="006676FC">
              <w:rPr>
                <w:rFonts w:eastAsia="Times New Roman"/>
                <w:sz w:val="26"/>
                <w:szCs w:val="26"/>
              </w:rPr>
              <w:t>Hệ thống điện chiếu sáng khu điều hành và bảo vệ khai trường</w:t>
            </w:r>
          </w:p>
        </w:tc>
        <w:tc>
          <w:tcPr>
            <w:tcW w:w="603" w:type="pct"/>
            <w:shd w:val="clear" w:color="auto" w:fill="auto"/>
            <w:noWrap/>
            <w:vAlign w:val="center"/>
            <w:hideMark/>
          </w:tcPr>
          <w:p w14:paraId="2A7491E8"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h.thống</w:t>
            </w:r>
          </w:p>
        </w:tc>
        <w:tc>
          <w:tcPr>
            <w:tcW w:w="817" w:type="pct"/>
            <w:shd w:val="clear" w:color="auto" w:fill="auto"/>
            <w:noWrap/>
            <w:vAlign w:val="center"/>
            <w:hideMark/>
          </w:tcPr>
          <w:p w14:paraId="2A7491E9"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7" w:type="pct"/>
            <w:shd w:val="clear" w:color="auto" w:fill="auto"/>
            <w:noWrap/>
            <w:vAlign w:val="center"/>
            <w:hideMark/>
          </w:tcPr>
          <w:p w14:paraId="2A7491EA"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F1" w14:textId="77777777" w:rsidTr="009F6A9A">
        <w:trPr>
          <w:trHeight w:val="600"/>
          <w:jc w:val="center"/>
        </w:trPr>
        <w:tc>
          <w:tcPr>
            <w:tcW w:w="366" w:type="pct"/>
            <w:shd w:val="clear" w:color="auto" w:fill="auto"/>
            <w:noWrap/>
            <w:vAlign w:val="center"/>
            <w:hideMark/>
          </w:tcPr>
          <w:p w14:paraId="2A7491EC"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6</w:t>
            </w:r>
          </w:p>
        </w:tc>
        <w:tc>
          <w:tcPr>
            <w:tcW w:w="2528" w:type="pct"/>
            <w:shd w:val="clear" w:color="auto" w:fill="auto"/>
            <w:vAlign w:val="center"/>
            <w:hideMark/>
          </w:tcPr>
          <w:p w14:paraId="2A7491ED" w14:textId="77777777" w:rsidR="001C55A1" w:rsidRPr="006676FC" w:rsidRDefault="001C55A1" w:rsidP="00937CD7">
            <w:pPr>
              <w:spacing w:before="0" w:after="0" w:line="240" w:lineRule="auto"/>
              <w:rPr>
                <w:rFonts w:eastAsia="Times New Roman"/>
                <w:sz w:val="26"/>
                <w:szCs w:val="26"/>
              </w:rPr>
            </w:pPr>
            <w:r w:rsidRPr="006676FC">
              <w:rPr>
                <w:rFonts w:eastAsia="Times New Roman"/>
                <w:sz w:val="26"/>
                <w:szCs w:val="26"/>
              </w:rPr>
              <w:t>Hệ thống cấp nước</w:t>
            </w:r>
            <w:r w:rsidRPr="006676FC">
              <w:rPr>
                <w:rFonts w:eastAsia="Times New Roman"/>
                <w:sz w:val="26"/>
                <w:szCs w:val="26"/>
              </w:rPr>
              <w:br/>
            </w:r>
            <w:r>
              <w:rPr>
                <w:rFonts w:eastAsia="Times New Roman"/>
                <w:sz w:val="26"/>
                <w:szCs w:val="26"/>
              </w:rPr>
              <w:t>m</w:t>
            </w:r>
            <w:r w:rsidRPr="006676FC">
              <w:rPr>
                <w:rFonts w:eastAsia="Times New Roman"/>
                <w:sz w:val="26"/>
                <w:szCs w:val="26"/>
              </w:rPr>
              <w:t>áy bơm, đường ống, bồn chứa</w:t>
            </w:r>
          </w:p>
        </w:tc>
        <w:tc>
          <w:tcPr>
            <w:tcW w:w="603" w:type="pct"/>
            <w:shd w:val="clear" w:color="auto" w:fill="auto"/>
            <w:noWrap/>
            <w:vAlign w:val="center"/>
            <w:hideMark/>
          </w:tcPr>
          <w:p w14:paraId="2A7491EE"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h.thống</w:t>
            </w:r>
          </w:p>
        </w:tc>
        <w:tc>
          <w:tcPr>
            <w:tcW w:w="817" w:type="pct"/>
            <w:shd w:val="clear" w:color="auto" w:fill="auto"/>
            <w:noWrap/>
            <w:vAlign w:val="center"/>
            <w:hideMark/>
          </w:tcPr>
          <w:p w14:paraId="2A7491EF" w14:textId="77777777" w:rsidR="001C55A1" w:rsidRPr="006676FC" w:rsidRDefault="001C55A1" w:rsidP="0077497C">
            <w:pPr>
              <w:spacing w:before="0" w:after="0" w:line="240" w:lineRule="auto"/>
              <w:jc w:val="center"/>
              <w:rPr>
                <w:rFonts w:eastAsia="Times New Roman"/>
                <w:sz w:val="26"/>
                <w:szCs w:val="26"/>
              </w:rPr>
            </w:pPr>
            <w:r w:rsidRPr="006676FC">
              <w:rPr>
                <w:rFonts w:eastAsia="Times New Roman"/>
                <w:sz w:val="26"/>
                <w:szCs w:val="26"/>
              </w:rPr>
              <w:t>1</w:t>
            </w:r>
          </w:p>
        </w:tc>
        <w:tc>
          <w:tcPr>
            <w:tcW w:w="687" w:type="pct"/>
            <w:shd w:val="clear" w:color="auto" w:fill="auto"/>
            <w:noWrap/>
            <w:vAlign w:val="center"/>
            <w:hideMark/>
          </w:tcPr>
          <w:p w14:paraId="2A7491F0" w14:textId="77777777" w:rsidR="001C55A1" w:rsidRPr="006676FC" w:rsidRDefault="001C55A1" w:rsidP="0077497C">
            <w:pPr>
              <w:spacing w:before="0" w:after="0" w:line="240" w:lineRule="auto"/>
              <w:jc w:val="center"/>
              <w:rPr>
                <w:rFonts w:eastAsia="Times New Roman"/>
                <w:sz w:val="26"/>
                <w:szCs w:val="26"/>
              </w:rPr>
            </w:pPr>
          </w:p>
        </w:tc>
      </w:tr>
      <w:tr w:rsidR="001C55A1" w:rsidRPr="006676FC" w14:paraId="2A7491F6" w14:textId="77777777" w:rsidTr="009F6A9A">
        <w:trPr>
          <w:trHeight w:val="363"/>
          <w:jc w:val="center"/>
        </w:trPr>
        <w:tc>
          <w:tcPr>
            <w:tcW w:w="2893" w:type="pct"/>
            <w:gridSpan w:val="2"/>
            <w:shd w:val="clear" w:color="auto" w:fill="auto"/>
            <w:noWrap/>
            <w:vAlign w:val="center"/>
            <w:hideMark/>
          </w:tcPr>
          <w:p w14:paraId="2A7491F2" w14:textId="77777777" w:rsidR="001C55A1" w:rsidRPr="006676FC" w:rsidRDefault="001C55A1" w:rsidP="0077497C">
            <w:pPr>
              <w:spacing w:before="0" w:after="0" w:line="240" w:lineRule="auto"/>
              <w:jc w:val="center"/>
              <w:rPr>
                <w:rFonts w:eastAsia="Times New Roman"/>
                <w:b/>
                <w:bCs/>
                <w:sz w:val="26"/>
                <w:szCs w:val="26"/>
              </w:rPr>
            </w:pPr>
            <w:r w:rsidRPr="006676FC">
              <w:rPr>
                <w:rFonts w:eastAsia="Times New Roman"/>
                <w:b/>
                <w:bCs/>
                <w:sz w:val="26"/>
                <w:szCs w:val="26"/>
              </w:rPr>
              <w:t>Tổng cộng</w:t>
            </w:r>
          </w:p>
        </w:tc>
        <w:tc>
          <w:tcPr>
            <w:tcW w:w="603" w:type="pct"/>
            <w:shd w:val="clear" w:color="auto" w:fill="auto"/>
            <w:noWrap/>
            <w:vAlign w:val="center"/>
            <w:hideMark/>
          </w:tcPr>
          <w:p w14:paraId="2A7491F3" w14:textId="77777777" w:rsidR="001C55A1" w:rsidRPr="006676FC" w:rsidRDefault="001C55A1" w:rsidP="0077497C">
            <w:pPr>
              <w:spacing w:before="0" w:after="0" w:line="240" w:lineRule="auto"/>
              <w:jc w:val="center"/>
              <w:rPr>
                <w:rFonts w:eastAsia="Times New Roman"/>
                <w:sz w:val="26"/>
                <w:szCs w:val="26"/>
              </w:rPr>
            </w:pPr>
          </w:p>
        </w:tc>
        <w:tc>
          <w:tcPr>
            <w:tcW w:w="817" w:type="pct"/>
            <w:shd w:val="clear" w:color="auto" w:fill="auto"/>
            <w:noWrap/>
            <w:vAlign w:val="center"/>
            <w:hideMark/>
          </w:tcPr>
          <w:p w14:paraId="2A7491F4" w14:textId="77777777" w:rsidR="001C55A1" w:rsidRPr="006676FC" w:rsidRDefault="001C55A1" w:rsidP="0077497C">
            <w:pPr>
              <w:spacing w:before="0" w:after="0" w:line="240" w:lineRule="auto"/>
              <w:jc w:val="center"/>
              <w:rPr>
                <w:rFonts w:eastAsia="Times New Roman"/>
                <w:sz w:val="26"/>
                <w:szCs w:val="26"/>
              </w:rPr>
            </w:pPr>
          </w:p>
        </w:tc>
        <w:tc>
          <w:tcPr>
            <w:tcW w:w="687" w:type="pct"/>
            <w:shd w:val="clear" w:color="auto" w:fill="auto"/>
            <w:noWrap/>
            <w:vAlign w:val="center"/>
            <w:hideMark/>
          </w:tcPr>
          <w:p w14:paraId="2A7491F5" w14:textId="77777777" w:rsidR="001C55A1" w:rsidRPr="006676FC" w:rsidRDefault="001C55A1" w:rsidP="0077497C">
            <w:pPr>
              <w:spacing w:before="0" w:after="0" w:line="240" w:lineRule="auto"/>
              <w:jc w:val="center"/>
              <w:rPr>
                <w:rFonts w:eastAsia="Times New Roman"/>
                <w:b/>
                <w:bCs/>
                <w:sz w:val="26"/>
                <w:szCs w:val="26"/>
              </w:rPr>
            </w:pPr>
          </w:p>
        </w:tc>
      </w:tr>
    </w:tbl>
    <w:p w14:paraId="2A7491F7" w14:textId="77777777" w:rsidR="001C55A1" w:rsidRPr="006676FC" w:rsidRDefault="001C55A1" w:rsidP="005F4A2C">
      <w:pPr>
        <w:ind w:firstLine="567"/>
        <w:rPr>
          <w:b/>
        </w:rPr>
      </w:pPr>
      <w:bookmarkStart w:id="21" w:name="_Toc96351056"/>
      <w:bookmarkStart w:id="22" w:name="_Toc96353148"/>
      <w:r>
        <w:rPr>
          <w:b/>
        </w:rPr>
        <w:t xml:space="preserve">* </w:t>
      </w:r>
      <w:r w:rsidRPr="006676FC">
        <w:rPr>
          <w:b/>
        </w:rPr>
        <w:t>Các hạng mục công trình xử lý chất thải và bảo vệ môi trường:</w:t>
      </w:r>
      <w:bookmarkEnd w:id="21"/>
      <w:bookmarkEnd w:id="22"/>
    </w:p>
    <w:p w14:paraId="2A7491F8" w14:textId="77777777" w:rsidR="001C55A1" w:rsidRDefault="001C55A1" w:rsidP="001C55A1">
      <w:pPr>
        <w:spacing w:before="0" w:after="0"/>
        <w:ind w:firstLine="567"/>
        <w:jc w:val="both"/>
        <w:rPr>
          <w:rFonts w:cs="Times New Roman"/>
          <w:szCs w:val="28"/>
        </w:rPr>
      </w:pPr>
      <w:r>
        <w:rPr>
          <w:rFonts w:cs="Times New Roman"/>
          <w:szCs w:val="28"/>
        </w:rPr>
        <w:t xml:space="preserve">- </w:t>
      </w:r>
      <w:r w:rsidRPr="002A332D">
        <w:rPr>
          <w:rFonts w:cs="Times New Roman"/>
          <w:szCs w:val="28"/>
        </w:rPr>
        <w:t>Công trình thu gom và thoát nước mưa:</w:t>
      </w:r>
    </w:p>
    <w:p w14:paraId="2A7491F9" w14:textId="77777777" w:rsidR="001C55A1" w:rsidRPr="00226DFB" w:rsidRDefault="001C55A1" w:rsidP="001C55A1">
      <w:pPr>
        <w:spacing w:before="0" w:after="0"/>
        <w:ind w:firstLine="567"/>
        <w:jc w:val="both"/>
        <w:rPr>
          <w:rFonts w:cs="Times New Roman"/>
          <w:spacing w:val="-2"/>
          <w:szCs w:val="28"/>
        </w:rPr>
      </w:pPr>
      <w:r>
        <w:rPr>
          <w:rFonts w:cs="Times New Roman"/>
          <w:spacing w:val="-2"/>
          <w:szCs w:val="28"/>
        </w:rPr>
        <w:t>+ Hố lắng</w:t>
      </w:r>
      <w:r w:rsidRPr="00226DFB">
        <w:rPr>
          <w:rFonts w:cs="Times New Roman"/>
          <w:spacing w:val="-2"/>
          <w:szCs w:val="28"/>
        </w:rPr>
        <w:t>:</w:t>
      </w:r>
    </w:p>
    <w:p w14:paraId="2A7491FA" w14:textId="77777777" w:rsidR="001C55A1" w:rsidRPr="00FA7AC3" w:rsidRDefault="001C55A1" w:rsidP="001C55A1">
      <w:pPr>
        <w:spacing w:before="0" w:after="0"/>
        <w:ind w:firstLine="567"/>
        <w:jc w:val="both"/>
      </w:pPr>
      <w:r w:rsidRPr="0034419C">
        <w:rPr>
          <w:szCs w:val="28"/>
        </w:rPr>
        <w:t>Mục đích:</w:t>
      </w:r>
      <w:r>
        <w:rPr>
          <w:szCs w:val="28"/>
        </w:rPr>
        <w:t xml:space="preserve"> </w:t>
      </w:r>
      <w:r w:rsidRPr="00FA7AC3">
        <w:t>xử lý nước mặt từ khai trường trước khi thải ra ngoài bằng các cống tròn.</w:t>
      </w:r>
    </w:p>
    <w:p w14:paraId="2A7491FB" w14:textId="148E1F44" w:rsidR="001C55A1" w:rsidRPr="009868A2" w:rsidRDefault="001C55A1" w:rsidP="001C55A1">
      <w:pPr>
        <w:pStyle w:val="BodyText"/>
        <w:spacing w:after="0" w:line="360" w:lineRule="atLeast"/>
        <w:ind w:firstLine="567"/>
        <w:jc w:val="both"/>
        <w:rPr>
          <w:rFonts w:ascii="Times New Roman" w:hAnsi="Times New Roman" w:cs="Times New Roman"/>
          <w:sz w:val="28"/>
          <w:szCs w:val="28"/>
          <w:lang w:val="en-US"/>
        </w:rPr>
      </w:pPr>
      <w:r w:rsidRPr="009868A2">
        <w:rPr>
          <w:rFonts w:ascii="Times New Roman" w:hAnsi="Times New Roman" w:cs="Times New Roman"/>
          <w:sz w:val="28"/>
          <w:szCs w:val="28"/>
          <w:lang w:val="en-US"/>
        </w:rPr>
        <w:t>Hồ số 1: được bố trí ở đầu đường hào mở vỉa, tại cao độ tự</w:t>
      </w:r>
      <w:r w:rsidR="007278BC">
        <w:rPr>
          <w:rFonts w:ascii="Times New Roman" w:hAnsi="Times New Roman" w:cs="Times New Roman"/>
          <w:sz w:val="28"/>
          <w:szCs w:val="28"/>
          <w:lang w:val="en-US"/>
        </w:rPr>
        <w:t xml:space="preserve"> nhiên +3</w:t>
      </w:r>
      <w:r w:rsidRPr="009868A2">
        <w:rPr>
          <w:rFonts w:ascii="Times New Roman" w:hAnsi="Times New Roman" w:cs="Times New Roman"/>
          <w:sz w:val="28"/>
          <w:szCs w:val="28"/>
          <w:lang w:val="en-US"/>
        </w:rPr>
        <w:t>0m</w:t>
      </w:r>
      <w:r>
        <w:rPr>
          <w:rFonts w:ascii="Times New Roman" w:hAnsi="Times New Roman" w:cs="Times New Roman"/>
          <w:sz w:val="28"/>
          <w:szCs w:val="28"/>
          <w:lang w:val="en-US"/>
        </w:rPr>
        <w:t>. Diện tích</w:t>
      </w:r>
      <w:r w:rsidR="007278BC">
        <w:rPr>
          <w:rFonts w:ascii="Times New Roman" w:hAnsi="Times New Roman" w:cs="Times New Roman"/>
          <w:sz w:val="28"/>
          <w:szCs w:val="28"/>
          <w:lang w:val="en-US"/>
        </w:rPr>
        <w:t xml:space="preserve"> 45</w:t>
      </w:r>
      <w:r w:rsidRPr="009868A2">
        <w:rPr>
          <w:rFonts w:ascii="Times New Roman" w:hAnsi="Times New Roman" w:cs="Times New Roman"/>
          <w:sz w:val="28"/>
          <w:szCs w:val="28"/>
        </w:rPr>
        <w:t>m</w:t>
      </w:r>
      <w:r w:rsidRPr="009868A2">
        <w:rPr>
          <w:rFonts w:ascii="Times New Roman" w:hAnsi="Times New Roman" w:cs="Times New Roman"/>
          <w:sz w:val="28"/>
          <w:szCs w:val="28"/>
          <w:vertAlign w:val="superscript"/>
        </w:rPr>
        <w:t>2</w:t>
      </w:r>
      <w:r>
        <w:rPr>
          <w:rFonts w:ascii="Times New Roman" w:hAnsi="Times New Roman" w:cs="Times New Roman"/>
          <w:sz w:val="28"/>
          <w:szCs w:val="28"/>
          <w:lang w:val="en-US"/>
        </w:rPr>
        <w:t>,</w:t>
      </w:r>
      <w:r w:rsidRPr="009868A2">
        <w:rPr>
          <w:rFonts w:ascii="Times New Roman" w:hAnsi="Times New Roman" w:cs="Times New Roman"/>
          <w:sz w:val="28"/>
          <w:szCs w:val="28"/>
          <w:lang w:val="en-US"/>
        </w:rPr>
        <w:t xml:space="preserve"> chiề</w:t>
      </w:r>
      <w:r w:rsidR="007278BC">
        <w:rPr>
          <w:rFonts w:ascii="Times New Roman" w:hAnsi="Times New Roman" w:cs="Times New Roman"/>
          <w:sz w:val="28"/>
          <w:szCs w:val="28"/>
          <w:lang w:val="en-US"/>
        </w:rPr>
        <w:t>u sâu 2,5</w:t>
      </w:r>
      <w:r w:rsidRPr="009868A2">
        <w:rPr>
          <w:rFonts w:ascii="Times New Roman" w:hAnsi="Times New Roman" w:cs="Times New Roman"/>
          <w:sz w:val="28"/>
          <w:szCs w:val="28"/>
          <w:lang w:val="en-US"/>
        </w:rPr>
        <w:t xml:space="preserve"> mét</w:t>
      </w:r>
      <w:r>
        <w:rPr>
          <w:rFonts w:ascii="Times New Roman" w:hAnsi="Times New Roman" w:cs="Times New Roman"/>
          <w:sz w:val="28"/>
          <w:szCs w:val="28"/>
          <w:lang w:val="en-US"/>
        </w:rPr>
        <w:t>, t</w:t>
      </w:r>
      <w:r w:rsidRPr="009868A2">
        <w:rPr>
          <w:rFonts w:ascii="Times New Roman" w:hAnsi="Times New Roman" w:cs="Times New Roman"/>
          <w:sz w:val="28"/>
          <w:szCs w:val="28"/>
        </w:rPr>
        <w:t xml:space="preserve">hể tích hồ lắng </w:t>
      </w:r>
      <w:r w:rsidR="007278BC">
        <w:rPr>
          <w:rFonts w:ascii="Times New Roman" w:hAnsi="Times New Roman" w:cs="Times New Roman"/>
          <w:sz w:val="28"/>
          <w:szCs w:val="28"/>
          <w:lang w:val="en-US"/>
        </w:rPr>
        <w:t>112</w:t>
      </w:r>
      <w:r w:rsidRPr="009868A2">
        <w:rPr>
          <w:rFonts w:ascii="Times New Roman" w:hAnsi="Times New Roman" w:cs="Times New Roman"/>
          <w:sz w:val="28"/>
          <w:szCs w:val="28"/>
        </w:rPr>
        <w:t>m</w:t>
      </w:r>
      <w:r w:rsidRPr="009868A2">
        <w:rPr>
          <w:rFonts w:ascii="Times New Roman" w:hAnsi="Times New Roman" w:cs="Times New Roman"/>
          <w:sz w:val="28"/>
          <w:szCs w:val="28"/>
          <w:vertAlign w:val="superscript"/>
        </w:rPr>
        <w:t>3</w:t>
      </w:r>
      <w:r w:rsidRPr="009868A2">
        <w:rPr>
          <w:rFonts w:ascii="Times New Roman" w:hAnsi="Times New Roman" w:cs="Times New Roman"/>
          <w:sz w:val="28"/>
          <w:szCs w:val="28"/>
        </w:rPr>
        <w:t>;</w:t>
      </w:r>
    </w:p>
    <w:p w14:paraId="2A7491FD" w14:textId="77777777" w:rsidR="001C55A1" w:rsidRPr="00F66F38" w:rsidRDefault="001C55A1" w:rsidP="001C55A1">
      <w:pPr>
        <w:spacing w:before="0" w:after="0"/>
        <w:ind w:firstLine="567"/>
        <w:rPr>
          <w:szCs w:val="28"/>
        </w:rPr>
      </w:pPr>
      <w:r>
        <w:rPr>
          <w:szCs w:val="28"/>
        </w:rPr>
        <w:t>+</w:t>
      </w:r>
      <w:r w:rsidRPr="00F66F38">
        <w:rPr>
          <w:szCs w:val="28"/>
        </w:rPr>
        <w:t xml:space="preserve"> Đào mương thoát nước</w:t>
      </w:r>
      <w:r>
        <w:rPr>
          <w:szCs w:val="28"/>
        </w:rPr>
        <w:t>:</w:t>
      </w:r>
    </w:p>
    <w:p w14:paraId="2A7491FE" w14:textId="0A0EFD61" w:rsidR="001C55A1" w:rsidRPr="005D1791" w:rsidRDefault="001C55A1" w:rsidP="001C55A1">
      <w:pPr>
        <w:spacing w:before="0" w:after="0"/>
        <w:ind w:firstLine="567"/>
        <w:jc w:val="both"/>
        <w:rPr>
          <w:szCs w:val="28"/>
        </w:rPr>
      </w:pPr>
      <w:r w:rsidRPr="005D1791">
        <w:rPr>
          <w:szCs w:val="28"/>
        </w:rPr>
        <w:t xml:space="preserve">Mục đích: </w:t>
      </w:r>
      <w:r w:rsidR="007278BC">
        <w:rPr>
          <w:szCs w:val="28"/>
        </w:rPr>
        <w:t xml:space="preserve">Mương thoát nước dọc tuyến đường vào mỏ; </w:t>
      </w:r>
      <w:r w:rsidRPr="001669F0">
        <w:rPr>
          <w:lang w:val="nl-NL"/>
        </w:rPr>
        <w:t>tạo mương thu nước từ khai trường dẫn về hồ lắng để lắng bùn đất rửa trôi khi trời mưa.</w:t>
      </w:r>
    </w:p>
    <w:p w14:paraId="2A7491FF" w14:textId="1127A151" w:rsidR="001C55A1" w:rsidRPr="00AF7CDD" w:rsidRDefault="001C55A1" w:rsidP="001C55A1">
      <w:pPr>
        <w:spacing w:before="0" w:after="0"/>
        <w:ind w:firstLine="567"/>
        <w:jc w:val="both"/>
        <w:rPr>
          <w:i/>
          <w:lang w:val="nl-NL"/>
        </w:rPr>
      </w:pPr>
      <w:r w:rsidRPr="00BA13E2">
        <w:rPr>
          <w:lang w:val="nl-NL"/>
        </w:rPr>
        <w:t xml:space="preserve">Thông số và khối lượng thi công: </w:t>
      </w:r>
      <w:r>
        <w:rPr>
          <w:lang w:val="nl-NL"/>
        </w:rPr>
        <w:t>k</w:t>
      </w:r>
      <w:r w:rsidRPr="00BA13E2">
        <w:rPr>
          <w:lang w:val="nl-NL"/>
        </w:rPr>
        <w:t xml:space="preserve">ích thước: rộng </w:t>
      </w:r>
      <w:r w:rsidR="007278BC">
        <w:rPr>
          <w:lang w:val="nl-NL"/>
        </w:rPr>
        <w:t>0,5m, sâu 0,12</w:t>
      </w:r>
      <w:r w:rsidRPr="00BA13E2">
        <w:rPr>
          <w:lang w:val="nl-NL"/>
        </w:rPr>
        <w:t xml:space="preserve">m; </w:t>
      </w:r>
    </w:p>
    <w:p w14:paraId="2A749203" w14:textId="77777777" w:rsidR="001C55A1" w:rsidRPr="00EC126D" w:rsidRDefault="001C55A1" w:rsidP="001C55A1">
      <w:pPr>
        <w:spacing w:before="0" w:after="0"/>
        <w:ind w:firstLine="567"/>
        <w:jc w:val="both"/>
        <w:rPr>
          <w:rFonts w:cs="Times New Roman"/>
          <w:szCs w:val="28"/>
          <w:lang w:val="nl-NL"/>
        </w:rPr>
      </w:pPr>
      <w:r w:rsidRPr="00EC126D">
        <w:rPr>
          <w:rFonts w:cs="Times New Roman"/>
          <w:szCs w:val="28"/>
          <w:lang w:val="nl-NL"/>
        </w:rPr>
        <w:t>+ Công trình xử lý nước thải sinh hoạt từ nhà vệ sinh được xử lý qua hệ thống bể phốt; nước thải sinh hoạt từ hoạt động tắm rửa được thu gom qua hố ga lắng trước khi chảy về hố lắng.</w:t>
      </w:r>
    </w:p>
    <w:p w14:paraId="08E5DF00" w14:textId="1C0841F0" w:rsidR="00384E1C" w:rsidRPr="00384E1C" w:rsidRDefault="001C55A1" w:rsidP="00384E1C">
      <w:pPr>
        <w:ind w:firstLine="567"/>
        <w:rPr>
          <w:rFonts w:cs="Times New Roman"/>
          <w:szCs w:val="28"/>
          <w:lang w:val="sv-SE"/>
        </w:rPr>
      </w:pPr>
      <w:r w:rsidRPr="00EC126D">
        <w:rPr>
          <w:rFonts w:cs="Times New Roman"/>
          <w:szCs w:val="28"/>
          <w:lang w:val="nl-NL"/>
        </w:rPr>
        <w:t>+ Công trình lưu giữ chất thải nguy hạ</w:t>
      </w:r>
      <w:r w:rsidR="00384E1C">
        <w:rPr>
          <w:rFonts w:cs="Times New Roman"/>
          <w:szCs w:val="28"/>
          <w:lang w:val="nl-NL"/>
        </w:rPr>
        <w:t>i:</w:t>
      </w:r>
      <w:r w:rsidR="00384E1C" w:rsidRPr="00384E1C">
        <w:rPr>
          <w:rFonts w:cs="Times New Roman"/>
          <w:szCs w:val="28"/>
          <w:lang w:val="sv-SE"/>
        </w:rPr>
        <w:t xml:space="preserve"> Đặt 01 thùng compusite có nắp đậy, dán nhãn lưu giữ chất thải nguy hại loại dung tích 100 lít trên xà lan để lưu giữ chất thải rắn nguy hại tại khu mỏ. </w:t>
      </w:r>
    </w:p>
    <w:p w14:paraId="4DE43DCD" w14:textId="08243FB9" w:rsidR="00384E1C" w:rsidRPr="00384E1C" w:rsidRDefault="00384E1C" w:rsidP="00384E1C">
      <w:pPr>
        <w:ind w:firstLine="709"/>
        <w:rPr>
          <w:lang w:val="sv-SE"/>
        </w:rPr>
      </w:pPr>
      <w:r w:rsidRPr="00384E1C">
        <w:rPr>
          <w:lang w:val="sv-SE"/>
        </w:rPr>
        <w:t xml:space="preserve">+ </w:t>
      </w:r>
      <w:r>
        <w:rPr>
          <w:lang w:val="sv-SE"/>
        </w:rPr>
        <w:t xml:space="preserve">Công trình lưu giữ chất thải rắn sinh hoạt: </w:t>
      </w:r>
      <w:r w:rsidRPr="00384E1C">
        <w:rPr>
          <w:lang w:val="sv-SE"/>
        </w:rPr>
        <w:t>Đặt 01 thùng compusite có nắp đậy, dán nhãn lưu giữ chất thải sinh hoạt loại dung tích 100 lít trên bãi tạm để lưu giữ chất thải rắn sinh hoạt tại khu mỏ.</w:t>
      </w:r>
    </w:p>
    <w:p w14:paraId="2A749204" w14:textId="77801D02" w:rsidR="001C55A1" w:rsidRPr="00384E1C" w:rsidRDefault="001C55A1" w:rsidP="001C55A1">
      <w:pPr>
        <w:spacing w:before="0" w:after="0"/>
        <w:ind w:firstLine="567"/>
        <w:jc w:val="both"/>
        <w:rPr>
          <w:rFonts w:cs="Times New Roman"/>
          <w:szCs w:val="28"/>
          <w:lang w:val="sv-SE"/>
        </w:rPr>
      </w:pPr>
    </w:p>
    <w:p w14:paraId="2A74920B" w14:textId="77777777" w:rsidR="001C55A1" w:rsidRPr="00EC126D" w:rsidRDefault="001C55A1" w:rsidP="001C55A1">
      <w:pPr>
        <w:spacing w:before="0" w:after="0"/>
        <w:rPr>
          <w:lang w:val="fr-FR"/>
        </w:rPr>
      </w:pPr>
    </w:p>
    <w:p w14:paraId="2A74920C" w14:textId="77777777" w:rsidR="001C55A1" w:rsidRPr="00EC126D" w:rsidRDefault="001C55A1" w:rsidP="001C55A1">
      <w:pPr>
        <w:spacing w:before="0" w:after="0"/>
        <w:rPr>
          <w:lang w:val="fr-FR"/>
        </w:rPr>
      </w:pPr>
    </w:p>
    <w:p w14:paraId="2A74920D" w14:textId="77777777" w:rsidR="001C55A1" w:rsidRPr="00EC126D" w:rsidRDefault="001C55A1" w:rsidP="001C55A1">
      <w:pPr>
        <w:pStyle w:val="Heading3"/>
        <w:ind w:firstLine="720"/>
        <w:rPr>
          <w:lang w:val="fr-FR"/>
        </w:rPr>
      </w:pPr>
      <w:bookmarkStart w:id="23" w:name="_Toc42065596"/>
      <w:bookmarkStart w:id="24" w:name="_Toc42066002"/>
      <w:bookmarkStart w:id="25" w:name="_Toc42066663"/>
      <w:bookmarkStart w:id="26" w:name="_Toc96353151"/>
      <w:r w:rsidRPr="00EC126D">
        <w:rPr>
          <w:lang w:val="fr-FR"/>
        </w:rPr>
        <w:lastRenderedPageBreak/>
        <w:t xml:space="preserve">1.2. </w:t>
      </w:r>
      <w:bookmarkEnd w:id="23"/>
      <w:bookmarkEnd w:id="24"/>
      <w:bookmarkEnd w:id="25"/>
      <w:r w:rsidRPr="00EC126D">
        <w:rPr>
          <w:lang w:val="fr-FR"/>
        </w:rPr>
        <w:t>Hạng mục công trình và hoạt động của dự án có khả năng tác động xấu đến môi trường</w:t>
      </w:r>
      <w:bookmarkEnd w:id="26"/>
    </w:p>
    <w:tbl>
      <w:tblPr>
        <w:tblW w:w="9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3"/>
        <w:gridCol w:w="2961"/>
        <w:gridCol w:w="2268"/>
        <w:gridCol w:w="3450"/>
      </w:tblGrid>
      <w:tr w:rsidR="001C55A1" w:rsidRPr="00FD1A86" w14:paraId="2A749212" w14:textId="77777777" w:rsidTr="0077497C">
        <w:trPr>
          <w:tblHeade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0E" w14:textId="77777777" w:rsidR="001C55A1" w:rsidRPr="00FD1A86" w:rsidRDefault="001C55A1" w:rsidP="0077497C">
            <w:pPr>
              <w:spacing w:before="0" w:after="0" w:line="240" w:lineRule="auto"/>
              <w:jc w:val="center"/>
              <w:rPr>
                <w:b/>
                <w:sz w:val="26"/>
                <w:szCs w:val="26"/>
              </w:rPr>
            </w:pPr>
            <w:r w:rsidRPr="00FD1A86">
              <w:rPr>
                <w:b/>
                <w:sz w:val="26"/>
                <w:szCs w:val="26"/>
              </w:rPr>
              <w:t>TT</w:t>
            </w:r>
          </w:p>
        </w:tc>
        <w:tc>
          <w:tcPr>
            <w:tcW w:w="2961" w:type="dxa"/>
            <w:tcBorders>
              <w:top w:val="single" w:sz="4" w:space="0" w:color="auto"/>
              <w:left w:val="single" w:sz="4" w:space="0" w:color="auto"/>
              <w:bottom w:val="single" w:sz="4" w:space="0" w:color="auto"/>
              <w:right w:val="single" w:sz="4" w:space="0" w:color="auto"/>
            </w:tcBorders>
            <w:vAlign w:val="center"/>
          </w:tcPr>
          <w:p w14:paraId="2A74920F" w14:textId="77777777" w:rsidR="001C55A1" w:rsidRPr="00FD1A86" w:rsidRDefault="001C55A1" w:rsidP="0077497C">
            <w:pPr>
              <w:spacing w:before="0" w:after="0" w:line="240" w:lineRule="auto"/>
              <w:jc w:val="center"/>
              <w:rPr>
                <w:b/>
                <w:sz w:val="26"/>
                <w:szCs w:val="26"/>
              </w:rPr>
            </w:pPr>
            <w:r w:rsidRPr="00FD1A86">
              <w:rPr>
                <w:b/>
                <w:sz w:val="26"/>
                <w:szCs w:val="26"/>
              </w:rPr>
              <w:t>Nguồn gây tác động</w:t>
            </w:r>
          </w:p>
        </w:tc>
        <w:tc>
          <w:tcPr>
            <w:tcW w:w="2268" w:type="dxa"/>
            <w:tcBorders>
              <w:top w:val="single" w:sz="4" w:space="0" w:color="auto"/>
              <w:left w:val="single" w:sz="4" w:space="0" w:color="auto"/>
              <w:bottom w:val="single" w:sz="4" w:space="0" w:color="auto"/>
              <w:right w:val="single" w:sz="4" w:space="0" w:color="auto"/>
            </w:tcBorders>
            <w:vAlign w:val="center"/>
          </w:tcPr>
          <w:p w14:paraId="2A749210" w14:textId="77777777" w:rsidR="001C55A1" w:rsidRPr="00FD1A86" w:rsidRDefault="001C55A1" w:rsidP="0077497C">
            <w:pPr>
              <w:spacing w:before="0" w:after="0" w:line="240" w:lineRule="auto"/>
              <w:jc w:val="center"/>
              <w:rPr>
                <w:b/>
                <w:sz w:val="26"/>
                <w:szCs w:val="26"/>
              </w:rPr>
            </w:pPr>
            <w:r w:rsidRPr="00FD1A86">
              <w:rPr>
                <w:b/>
                <w:sz w:val="26"/>
                <w:szCs w:val="26"/>
              </w:rPr>
              <w:t>Yếu tố tác động</w:t>
            </w:r>
          </w:p>
        </w:tc>
        <w:tc>
          <w:tcPr>
            <w:tcW w:w="3450" w:type="dxa"/>
            <w:tcBorders>
              <w:top w:val="single" w:sz="4" w:space="0" w:color="auto"/>
              <w:left w:val="single" w:sz="4" w:space="0" w:color="auto"/>
              <w:bottom w:val="single" w:sz="4" w:space="0" w:color="auto"/>
              <w:right w:val="single" w:sz="4" w:space="0" w:color="auto"/>
            </w:tcBorders>
            <w:vAlign w:val="center"/>
          </w:tcPr>
          <w:p w14:paraId="2A749211" w14:textId="77777777" w:rsidR="001C55A1" w:rsidRPr="00FD1A86" w:rsidRDefault="001C55A1" w:rsidP="0077497C">
            <w:pPr>
              <w:spacing w:before="0" w:after="0" w:line="240" w:lineRule="auto"/>
              <w:jc w:val="center"/>
              <w:rPr>
                <w:b/>
                <w:sz w:val="26"/>
                <w:szCs w:val="26"/>
              </w:rPr>
            </w:pPr>
            <w:r w:rsidRPr="00FD1A86">
              <w:rPr>
                <w:b/>
                <w:sz w:val="26"/>
                <w:szCs w:val="26"/>
              </w:rPr>
              <w:t>Đối tượng tác động</w:t>
            </w:r>
          </w:p>
        </w:tc>
      </w:tr>
      <w:tr w:rsidR="001C55A1" w:rsidRPr="00FD1A86" w14:paraId="2A749215"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13" w14:textId="77777777" w:rsidR="001C55A1" w:rsidRPr="00FD1A86" w:rsidRDefault="001C55A1" w:rsidP="0077497C">
            <w:pPr>
              <w:spacing w:before="0" w:after="0" w:line="240" w:lineRule="auto"/>
              <w:jc w:val="center"/>
              <w:rPr>
                <w:b/>
                <w:sz w:val="26"/>
                <w:szCs w:val="26"/>
              </w:rPr>
            </w:pPr>
            <w:r w:rsidRPr="00FD1A86">
              <w:rPr>
                <w:b/>
                <w:sz w:val="26"/>
                <w:szCs w:val="26"/>
              </w:rPr>
              <w:t>A</w:t>
            </w:r>
          </w:p>
        </w:tc>
        <w:tc>
          <w:tcPr>
            <w:tcW w:w="8679" w:type="dxa"/>
            <w:gridSpan w:val="3"/>
            <w:tcBorders>
              <w:top w:val="single" w:sz="4" w:space="0" w:color="auto"/>
              <w:left w:val="single" w:sz="4" w:space="0" w:color="auto"/>
              <w:bottom w:val="single" w:sz="4" w:space="0" w:color="auto"/>
              <w:right w:val="single" w:sz="4" w:space="0" w:color="auto"/>
            </w:tcBorders>
            <w:vAlign w:val="center"/>
          </w:tcPr>
          <w:p w14:paraId="2A749214" w14:textId="77777777" w:rsidR="001C55A1" w:rsidRPr="00FD1A86" w:rsidRDefault="001C55A1" w:rsidP="0077497C">
            <w:pPr>
              <w:spacing w:before="0" w:after="0" w:line="240" w:lineRule="auto"/>
              <w:jc w:val="center"/>
              <w:rPr>
                <w:b/>
                <w:sz w:val="26"/>
                <w:szCs w:val="26"/>
              </w:rPr>
            </w:pPr>
            <w:r w:rsidRPr="00FD1A86">
              <w:rPr>
                <w:b/>
                <w:sz w:val="26"/>
                <w:szCs w:val="26"/>
              </w:rPr>
              <w:t>Từ hoạt động thi công các hạng mục công trình của dự án</w:t>
            </w:r>
          </w:p>
        </w:tc>
      </w:tr>
      <w:tr w:rsidR="001C55A1" w:rsidRPr="00FD1A86" w14:paraId="2A74921F"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16" w14:textId="77777777" w:rsidR="001C55A1" w:rsidRPr="00FD1A86" w:rsidRDefault="001C55A1" w:rsidP="0077497C">
            <w:pPr>
              <w:spacing w:before="0" w:after="0" w:line="240" w:lineRule="auto"/>
              <w:jc w:val="center"/>
              <w:rPr>
                <w:sz w:val="26"/>
                <w:szCs w:val="26"/>
              </w:rPr>
            </w:pPr>
            <w:r w:rsidRPr="00FD1A86">
              <w:rPr>
                <w:sz w:val="26"/>
                <w:szCs w:val="26"/>
              </w:rPr>
              <w:t>1</w:t>
            </w:r>
          </w:p>
        </w:tc>
        <w:tc>
          <w:tcPr>
            <w:tcW w:w="2961" w:type="dxa"/>
            <w:tcBorders>
              <w:top w:val="single" w:sz="4" w:space="0" w:color="auto"/>
              <w:left w:val="single" w:sz="4" w:space="0" w:color="auto"/>
              <w:bottom w:val="single" w:sz="4" w:space="0" w:color="auto"/>
              <w:right w:val="single" w:sz="4" w:space="0" w:color="auto"/>
            </w:tcBorders>
            <w:vAlign w:val="center"/>
          </w:tcPr>
          <w:p w14:paraId="61ECFDDC" w14:textId="77777777" w:rsidR="00BB325C" w:rsidRPr="00BB325C" w:rsidRDefault="00BB325C" w:rsidP="00BB325C">
            <w:pPr>
              <w:spacing w:before="120" w:after="120" w:line="240" w:lineRule="auto"/>
              <w:rPr>
                <w:rFonts w:cs="Times New Roman"/>
                <w:sz w:val="24"/>
                <w:szCs w:val="24"/>
              </w:rPr>
            </w:pPr>
            <w:r w:rsidRPr="00BB325C">
              <w:rPr>
                <w:rFonts w:cs="Times New Roman"/>
                <w:sz w:val="24"/>
                <w:szCs w:val="24"/>
              </w:rPr>
              <w:t>- Vận chuyển đất đắp và nguyên vật liệu xây dựng;</w:t>
            </w:r>
          </w:p>
          <w:p w14:paraId="2A749218" w14:textId="5BD3DAFB" w:rsidR="001C55A1" w:rsidRPr="00FD1A86" w:rsidRDefault="00BB325C" w:rsidP="00BB325C">
            <w:pPr>
              <w:spacing w:before="0" w:after="0" w:line="240" w:lineRule="auto"/>
              <w:jc w:val="center"/>
              <w:rPr>
                <w:sz w:val="26"/>
                <w:szCs w:val="26"/>
              </w:rPr>
            </w:pPr>
            <w:r w:rsidRPr="00BB325C">
              <w:rPr>
                <w:rFonts w:cs="Times New Roman"/>
                <w:sz w:val="24"/>
                <w:szCs w:val="24"/>
              </w:rPr>
              <w:t>- Thi công xây dựng hạng mục công trình dự án.</w:t>
            </w:r>
          </w:p>
        </w:tc>
        <w:tc>
          <w:tcPr>
            <w:tcW w:w="2268" w:type="dxa"/>
            <w:tcBorders>
              <w:top w:val="single" w:sz="4" w:space="0" w:color="auto"/>
              <w:left w:val="single" w:sz="4" w:space="0" w:color="auto"/>
              <w:bottom w:val="single" w:sz="4" w:space="0" w:color="auto"/>
              <w:right w:val="single" w:sz="4" w:space="0" w:color="auto"/>
            </w:tcBorders>
            <w:vAlign w:val="center"/>
          </w:tcPr>
          <w:p w14:paraId="6CD5714D" w14:textId="77777777" w:rsidR="00BB325C" w:rsidRPr="00BB325C" w:rsidRDefault="00BB325C" w:rsidP="00BB325C">
            <w:pPr>
              <w:spacing w:before="120" w:after="120" w:line="240" w:lineRule="auto"/>
              <w:rPr>
                <w:rFonts w:cs="Times New Roman"/>
                <w:sz w:val="24"/>
                <w:szCs w:val="24"/>
              </w:rPr>
            </w:pPr>
            <w:r w:rsidRPr="00BB325C">
              <w:rPr>
                <w:rFonts w:cs="Times New Roman"/>
                <w:sz w:val="24"/>
                <w:szCs w:val="24"/>
              </w:rPr>
              <w:t>- Bụi, khí thải, tiếng ồn, độ rung;</w:t>
            </w:r>
          </w:p>
          <w:p w14:paraId="536877B4" w14:textId="77777777" w:rsidR="00BB325C" w:rsidRPr="00BB325C" w:rsidRDefault="00BB325C" w:rsidP="00BB325C">
            <w:pPr>
              <w:spacing w:before="120" w:after="120" w:line="240" w:lineRule="auto"/>
              <w:rPr>
                <w:rFonts w:cs="Times New Roman"/>
                <w:sz w:val="24"/>
                <w:szCs w:val="24"/>
              </w:rPr>
            </w:pPr>
            <w:r w:rsidRPr="00BB325C">
              <w:rPr>
                <w:rFonts w:cs="Times New Roman"/>
                <w:sz w:val="24"/>
                <w:szCs w:val="24"/>
              </w:rPr>
              <w:t>- Chất thải rắn;</w:t>
            </w:r>
          </w:p>
          <w:p w14:paraId="2A74921A" w14:textId="69C52169" w:rsidR="001C55A1" w:rsidRPr="00FD1A86" w:rsidRDefault="00BB325C" w:rsidP="00BB325C">
            <w:pPr>
              <w:tabs>
                <w:tab w:val="num" w:pos="0"/>
              </w:tabs>
              <w:spacing w:before="0" w:after="0" w:line="240" w:lineRule="auto"/>
              <w:jc w:val="both"/>
              <w:outlineLvl w:val="1"/>
              <w:rPr>
                <w:sz w:val="26"/>
                <w:szCs w:val="26"/>
              </w:rPr>
            </w:pPr>
            <w:r w:rsidRPr="00BB325C">
              <w:rPr>
                <w:rFonts w:cs="Times New Roman"/>
                <w:sz w:val="24"/>
                <w:szCs w:val="24"/>
              </w:rPr>
              <w:t>- Nước mưa chảy tràn.</w:t>
            </w:r>
          </w:p>
        </w:tc>
        <w:tc>
          <w:tcPr>
            <w:tcW w:w="3450" w:type="dxa"/>
            <w:tcBorders>
              <w:top w:val="single" w:sz="4" w:space="0" w:color="auto"/>
              <w:left w:val="single" w:sz="4" w:space="0" w:color="auto"/>
              <w:bottom w:val="single" w:sz="4" w:space="0" w:color="auto"/>
              <w:right w:val="single" w:sz="4" w:space="0" w:color="auto"/>
            </w:tcBorders>
            <w:vAlign w:val="center"/>
          </w:tcPr>
          <w:p w14:paraId="2A74921B" w14:textId="77777777" w:rsidR="001C55A1" w:rsidRPr="00FD1A86" w:rsidRDefault="001C55A1" w:rsidP="0077497C">
            <w:pPr>
              <w:tabs>
                <w:tab w:val="num" w:pos="0"/>
              </w:tabs>
              <w:spacing w:before="0" w:after="0" w:line="240" w:lineRule="auto"/>
              <w:jc w:val="both"/>
              <w:outlineLvl w:val="1"/>
              <w:rPr>
                <w:sz w:val="26"/>
                <w:szCs w:val="26"/>
              </w:rPr>
            </w:pPr>
            <w:bookmarkStart w:id="27" w:name="_Toc22191796"/>
            <w:bookmarkStart w:id="28" w:name="_Toc22192229"/>
            <w:bookmarkStart w:id="29" w:name="_Toc22193625"/>
            <w:bookmarkStart w:id="30" w:name="_Toc25325108"/>
            <w:bookmarkStart w:id="31" w:name="_Toc46217814"/>
            <w:bookmarkStart w:id="32" w:name="_Toc56429801"/>
            <w:bookmarkStart w:id="33" w:name="_Toc56430439"/>
            <w:bookmarkStart w:id="34" w:name="_Toc69736221"/>
            <w:bookmarkStart w:id="35" w:name="_Toc96353153"/>
            <w:r w:rsidRPr="00FD1A86">
              <w:rPr>
                <w:sz w:val="26"/>
                <w:szCs w:val="26"/>
              </w:rPr>
              <w:t>- Cảnh quan khu vực;</w:t>
            </w:r>
            <w:bookmarkEnd w:id="27"/>
            <w:bookmarkEnd w:id="28"/>
            <w:bookmarkEnd w:id="29"/>
            <w:bookmarkEnd w:id="30"/>
            <w:bookmarkEnd w:id="31"/>
            <w:bookmarkEnd w:id="32"/>
            <w:bookmarkEnd w:id="33"/>
            <w:bookmarkEnd w:id="34"/>
            <w:bookmarkEnd w:id="35"/>
          </w:p>
          <w:p w14:paraId="2A74921C" w14:textId="77777777" w:rsidR="001C55A1" w:rsidRPr="00FD1A86" w:rsidRDefault="001C55A1" w:rsidP="0077497C">
            <w:pPr>
              <w:tabs>
                <w:tab w:val="num" w:pos="0"/>
              </w:tabs>
              <w:spacing w:before="0" w:after="0" w:line="240" w:lineRule="auto"/>
              <w:jc w:val="both"/>
              <w:outlineLvl w:val="1"/>
              <w:rPr>
                <w:sz w:val="26"/>
                <w:szCs w:val="26"/>
              </w:rPr>
            </w:pPr>
            <w:bookmarkStart w:id="36" w:name="_Toc22191797"/>
            <w:bookmarkStart w:id="37" w:name="_Toc22192230"/>
            <w:bookmarkStart w:id="38" w:name="_Toc22193626"/>
            <w:bookmarkStart w:id="39" w:name="_Toc25325109"/>
            <w:bookmarkStart w:id="40" w:name="_Toc46217815"/>
            <w:bookmarkStart w:id="41" w:name="_Toc56429802"/>
            <w:bookmarkStart w:id="42" w:name="_Toc56430440"/>
            <w:bookmarkStart w:id="43" w:name="_Toc69736222"/>
            <w:bookmarkStart w:id="44" w:name="_Toc96353154"/>
            <w:r w:rsidRPr="00FD1A86">
              <w:rPr>
                <w:sz w:val="26"/>
                <w:szCs w:val="26"/>
              </w:rPr>
              <w:t>- Hệ sinh thái thực vật</w:t>
            </w:r>
            <w:bookmarkEnd w:id="36"/>
            <w:bookmarkEnd w:id="37"/>
            <w:bookmarkEnd w:id="38"/>
            <w:bookmarkEnd w:id="39"/>
            <w:r w:rsidRPr="00FD1A86">
              <w:rPr>
                <w:sz w:val="26"/>
                <w:szCs w:val="26"/>
              </w:rPr>
              <w:t>;</w:t>
            </w:r>
            <w:bookmarkEnd w:id="40"/>
            <w:bookmarkEnd w:id="41"/>
            <w:bookmarkEnd w:id="42"/>
            <w:bookmarkEnd w:id="43"/>
            <w:bookmarkEnd w:id="44"/>
          </w:p>
          <w:p w14:paraId="2A74921D" w14:textId="77777777" w:rsidR="001C55A1" w:rsidRPr="00FD1A86" w:rsidRDefault="001C55A1" w:rsidP="0077497C">
            <w:pPr>
              <w:tabs>
                <w:tab w:val="num" w:pos="0"/>
              </w:tabs>
              <w:spacing w:before="0" w:after="0" w:line="240" w:lineRule="auto"/>
              <w:jc w:val="both"/>
              <w:outlineLvl w:val="1"/>
              <w:rPr>
                <w:sz w:val="26"/>
                <w:szCs w:val="26"/>
              </w:rPr>
            </w:pPr>
            <w:bookmarkStart w:id="45" w:name="_Toc22191798"/>
            <w:bookmarkStart w:id="46" w:name="_Toc22192231"/>
            <w:bookmarkStart w:id="47" w:name="_Toc22193627"/>
            <w:bookmarkStart w:id="48" w:name="_Toc25325110"/>
            <w:bookmarkStart w:id="49" w:name="_Toc46217816"/>
            <w:bookmarkStart w:id="50" w:name="_Toc56429803"/>
            <w:bookmarkStart w:id="51" w:name="_Toc56430441"/>
            <w:bookmarkStart w:id="52" w:name="_Toc69736223"/>
            <w:bookmarkStart w:id="53" w:name="_Toc96353155"/>
            <w:r w:rsidRPr="00FD1A86">
              <w:rPr>
                <w:sz w:val="26"/>
                <w:szCs w:val="26"/>
              </w:rPr>
              <w:t>- Môi trường đất</w:t>
            </w:r>
            <w:bookmarkEnd w:id="45"/>
            <w:bookmarkEnd w:id="46"/>
            <w:bookmarkEnd w:id="47"/>
            <w:bookmarkEnd w:id="48"/>
            <w:r w:rsidRPr="00FD1A86">
              <w:rPr>
                <w:sz w:val="26"/>
                <w:szCs w:val="26"/>
              </w:rPr>
              <w:t>;</w:t>
            </w:r>
            <w:bookmarkEnd w:id="49"/>
            <w:bookmarkEnd w:id="50"/>
            <w:bookmarkEnd w:id="51"/>
            <w:bookmarkEnd w:id="52"/>
            <w:bookmarkEnd w:id="53"/>
          </w:p>
          <w:p w14:paraId="2A74921E" w14:textId="77777777" w:rsidR="001C55A1" w:rsidRPr="00FD1A86" w:rsidRDefault="001C55A1" w:rsidP="0077497C">
            <w:pPr>
              <w:tabs>
                <w:tab w:val="num" w:pos="0"/>
              </w:tabs>
              <w:spacing w:before="0" w:after="0" w:line="240" w:lineRule="auto"/>
              <w:jc w:val="both"/>
              <w:outlineLvl w:val="1"/>
              <w:rPr>
                <w:sz w:val="26"/>
                <w:szCs w:val="26"/>
              </w:rPr>
            </w:pPr>
            <w:bookmarkStart w:id="54" w:name="_Toc46217817"/>
            <w:bookmarkStart w:id="55" w:name="_Toc56429804"/>
            <w:bookmarkStart w:id="56" w:name="_Toc56430442"/>
            <w:bookmarkStart w:id="57" w:name="_Toc69736224"/>
            <w:bookmarkStart w:id="58" w:name="_Toc96353156"/>
            <w:r w:rsidRPr="00FD1A86">
              <w:rPr>
                <w:sz w:val="26"/>
                <w:szCs w:val="26"/>
                <w:lang w:val="sv-SE"/>
              </w:rPr>
              <w:t>- Ô nhiễm nước mặt, nước dưới đất; ô nhiễm đất mặt.</w:t>
            </w:r>
            <w:bookmarkEnd w:id="54"/>
            <w:bookmarkEnd w:id="55"/>
            <w:bookmarkEnd w:id="56"/>
            <w:bookmarkEnd w:id="57"/>
            <w:bookmarkEnd w:id="58"/>
          </w:p>
        </w:tc>
      </w:tr>
      <w:tr w:rsidR="001C55A1" w:rsidRPr="00E372AB" w14:paraId="2A749231"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29" w14:textId="5FB36ACF" w:rsidR="001C55A1" w:rsidRPr="00FD1A86" w:rsidRDefault="00BB325C" w:rsidP="0077497C">
            <w:pPr>
              <w:spacing w:before="0" w:after="0" w:line="240" w:lineRule="auto"/>
              <w:jc w:val="center"/>
              <w:rPr>
                <w:sz w:val="26"/>
                <w:szCs w:val="26"/>
              </w:rPr>
            </w:pPr>
            <w:r>
              <w:rPr>
                <w:sz w:val="26"/>
                <w:szCs w:val="26"/>
              </w:rPr>
              <w:t>2</w:t>
            </w:r>
          </w:p>
        </w:tc>
        <w:tc>
          <w:tcPr>
            <w:tcW w:w="2961" w:type="dxa"/>
            <w:tcBorders>
              <w:top w:val="single" w:sz="4" w:space="0" w:color="auto"/>
              <w:left w:val="single" w:sz="4" w:space="0" w:color="auto"/>
              <w:bottom w:val="single" w:sz="4" w:space="0" w:color="auto"/>
              <w:right w:val="single" w:sz="4" w:space="0" w:color="auto"/>
            </w:tcBorders>
            <w:vAlign w:val="center"/>
          </w:tcPr>
          <w:p w14:paraId="2A74922A" w14:textId="77777777" w:rsidR="001C55A1" w:rsidRPr="00FD1A86" w:rsidRDefault="001C55A1" w:rsidP="0077497C">
            <w:pPr>
              <w:spacing w:before="0" w:after="0" w:line="240" w:lineRule="auto"/>
              <w:jc w:val="both"/>
              <w:rPr>
                <w:sz w:val="26"/>
                <w:szCs w:val="26"/>
              </w:rPr>
            </w:pPr>
            <w:r w:rsidRPr="00FD1A86">
              <w:rPr>
                <w:sz w:val="26"/>
                <w:szCs w:val="26"/>
              </w:rPr>
              <w:t>Nước mưa chảy tràn</w:t>
            </w:r>
          </w:p>
        </w:tc>
        <w:tc>
          <w:tcPr>
            <w:tcW w:w="2268" w:type="dxa"/>
            <w:tcBorders>
              <w:top w:val="single" w:sz="4" w:space="0" w:color="auto"/>
              <w:left w:val="single" w:sz="4" w:space="0" w:color="auto"/>
              <w:bottom w:val="single" w:sz="4" w:space="0" w:color="auto"/>
              <w:right w:val="single" w:sz="4" w:space="0" w:color="auto"/>
            </w:tcBorders>
            <w:vAlign w:val="center"/>
          </w:tcPr>
          <w:p w14:paraId="2A74922B" w14:textId="77777777" w:rsidR="001C55A1" w:rsidRPr="00FD1A86" w:rsidRDefault="001C55A1" w:rsidP="0077497C">
            <w:pPr>
              <w:spacing w:before="0" w:after="0" w:line="240" w:lineRule="auto"/>
              <w:jc w:val="both"/>
              <w:rPr>
                <w:sz w:val="26"/>
                <w:szCs w:val="26"/>
              </w:rPr>
            </w:pPr>
            <w:r w:rsidRPr="00FD1A86">
              <w:rPr>
                <w:sz w:val="26"/>
                <w:szCs w:val="26"/>
              </w:rPr>
              <w:t>Các chất ô nhiễm trên bề mặt bị kéo theo khi có mưa</w:t>
            </w:r>
          </w:p>
        </w:tc>
        <w:tc>
          <w:tcPr>
            <w:tcW w:w="3450" w:type="dxa"/>
            <w:tcBorders>
              <w:top w:val="single" w:sz="4" w:space="0" w:color="auto"/>
              <w:left w:val="single" w:sz="4" w:space="0" w:color="auto"/>
              <w:bottom w:val="single" w:sz="4" w:space="0" w:color="auto"/>
              <w:right w:val="single" w:sz="4" w:space="0" w:color="auto"/>
            </w:tcBorders>
            <w:vAlign w:val="center"/>
          </w:tcPr>
          <w:p w14:paraId="2A74922C" w14:textId="77777777" w:rsidR="001C55A1" w:rsidRPr="00FD1A86" w:rsidRDefault="001C55A1" w:rsidP="0077497C">
            <w:pPr>
              <w:spacing w:before="0" w:after="0" w:line="240" w:lineRule="auto"/>
              <w:jc w:val="both"/>
              <w:rPr>
                <w:sz w:val="26"/>
                <w:szCs w:val="26"/>
              </w:rPr>
            </w:pPr>
            <w:r w:rsidRPr="00FD1A86">
              <w:rPr>
                <w:sz w:val="26"/>
                <w:szCs w:val="26"/>
              </w:rPr>
              <w:t>- Môi trường nước, đất;</w:t>
            </w:r>
          </w:p>
          <w:p w14:paraId="2A74922D" w14:textId="77777777" w:rsidR="001C55A1" w:rsidRPr="00FD1A86" w:rsidRDefault="001C55A1" w:rsidP="0077497C">
            <w:pPr>
              <w:spacing w:before="0" w:after="0" w:line="240" w:lineRule="auto"/>
              <w:jc w:val="both"/>
              <w:rPr>
                <w:sz w:val="26"/>
                <w:szCs w:val="26"/>
              </w:rPr>
            </w:pPr>
            <w:r w:rsidRPr="00FD1A86">
              <w:rPr>
                <w:sz w:val="26"/>
                <w:szCs w:val="26"/>
              </w:rPr>
              <w:t>- Môi trường không khí;</w:t>
            </w:r>
          </w:p>
          <w:p w14:paraId="2A74922E" w14:textId="77777777" w:rsidR="001C55A1" w:rsidRPr="00FD1A86" w:rsidRDefault="001C55A1" w:rsidP="0077497C">
            <w:pPr>
              <w:spacing w:before="0" w:after="0" w:line="240" w:lineRule="auto"/>
              <w:jc w:val="both"/>
              <w:rPr>
                <w:sz w:val="26"/>
                <w:szCs w:val="26"/>
                <w:lang w:val="pt-BR"/>
              </w:rPr>
            </w:pPr>
            <w:r w:rsidRPr="00FD1A86">
              <w:rPr>
                <w:sz w:val="26"/>
                <w:szCs w:val="26"/>
                <w:lang w:val="pt-BR"/>
              </w:rPr>
              <w:t>- Ô nhiễm nguồn nước mặt;</w:t>
            </w:r>
          </w:p>
          <w:p w14:paraId="2A74922F" w14:textId="77777777" w:rsidR="001C55A1" w:rsidRPr="00FD1A86" w:rsidRDefault="001C55A1" w:rsidP="0077497C">
            <w:pPr>
              <w:spacing w:before="0" w:after="0" w:line="240" w:lineRule="auto"/>
              <w:jc w:val="both"/>
              <w:rPr>
                <w:sz w:val="26"/>
                <w:szCs w:val="26"/>
                <w:lang w:val="pt-BR"/>
              </w:rPr>
            </w:pPr>
            <w:r w:rsidRPr="00FD1A86">
              <w:rPr>
                <w:sz w:val="26"/>
                <w:szCs w:val="26"/>
                <w:lang w:val="pt-BR"/>
              </w:rPr>
              <w:t>- Gây trượt lở, xói mòn, lũ quét;</w:t>
            </w:r>
          </w:p>
          <w:p w14:paraId="2A749230" w14:textId="77777777" w:rsidR="001C55A1" w:rsidRPr="00EC126D" w:rsidRDefault="001C55A1" w:rsidP="0077497C">
            <w:pPr>
              <w:spacing w:before="0" w:after="0" w:line="240" w:lineRule="auto"/>
              <w:jc w:val="both"/>
              <w:rPr>
                <w:sz w:val="26"/>
                <w:szCs w:val="26"/>
                <w:lang w:val="pt-BR"/>
              </w:rPr>
            </w:pPr>
            <w:r w:rsidRPr="00FD1A86">
              <w:rPr>
                <w:sz w:val="26"/>
                <w:szCs w:val="26"/>
                <w:lang w:val="pt-BR"/>
              </w:rPr>
              <w:t>- Các sự cố môi trường.</w:t>
            </w:r>
          </w:p>
        </w:tc>
      </w:tr>
      <w:tr w:rsidR="001C55A1" w:rsidRPr="00FD1A86" w14:paraId="2A74923B"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32" w14:textId="2D272392" w:rsidR="001C55A1" w:rsidRPr="00FD1A86" w:rsidRDefault="00BB325C" w:rsidP="0077497C">
            <w:pPr>
              <w:spacing w:before="0" w:after="0" w:line="240" w:lineRule="auto"/>
              <w:jc w:val="center"/>
              <w:rPr>
                <w:sz w:val="26"/>
                <w:szCs w:val="26"/>
              </w:rPr>
            </w:pPr>
            <w:r>
              <w:rPr>
                <w:sz w:val="26"/>
                <w:szCs w:val="26"/>
              </w:rPr>
              <w:t>3</w:t>
            </w:r>
          </w:p>
        </w:tc>
        <w:tc>
          <w:tcPr>
            <w:tcW w:w="2961" w:type="dxa"/>
            <w:tcBorders>
              <w:top w:val="single" w:sz="4" w:space="0" w:color="auto"/>
              <w:left w:val="single" w:sz="4" w:space="0" w:color="auto"/>
              <w:bottom w:val="single" w:sz="4" w:space="0" w:color="auto"/>
              <w:right w:val="single" w:sz="4" w:space="0" w:color="auto"/>
            </w:tcBorders>
            <w:vAlign w:val="center"/>
          </w:tcPr>
          <w:p w14:paraId="2A749233" w14:textId="77777777" w:rsidR="001C55A1" w:rsidRPr="00FD1A86" w:rsidRDefault="001C55A1" w:rsidP="0077497C">
            <w:pPr>
              <w:spacing w:before="0" w:after="0" w:line="240" w:lineRule="auto"/>
              <w:jc w:val="both"/>
              <w:rPr>
                <w:sz w:val="26"/>
                <w:szCs w:val="26"/>
              </w:rPr>
            </w:pPr>
            <w:r w:rsidRPr="00FD1A86">
              <w:rPr>
                <w:sz w:val="26"/>
                <w:szCs w:val="26"/>
              </w:rPr>
              <w:t>Sinh hoạt của công nhân</w:t>
            </w:r>
          </w:p>
        </w:tc>
        <w:tc>
          <w:tcPr>
            <w:tcW w:w="2268" w:type="dxa"/>
            <w:tcBorders>
              <w:top w:val="single" w:sz="4" w:space="0" w:color="auto"/>
              <w:left w:val="single" w:sz="4" w:space="0" w:color="auto"/>
              <w:bottom w:val="single" w:sz="4" w:space="0" w:color="auto"/>
              <w:right w:val="single" w:sz="4" w:space="0" w:color="auto"/>
            </w:tcBorders>
            <w:vAlign w:val="center"/>
          </w:tcPr>
          <w:p w14:paraId="2A749234" w14:textId="77777777" w:rsidR="001C55A1" w:rsidRPr="00FD1A86" w:rsidRDefault="001C55A1" w:rsidP="0077497C">
            <w:pPr>
              <w:spacing w:before="0" w:after="0" w:line="240" w:lineRule="auto"/>
              <w:jc w:val="both"/>
              <w:rPr>
                <w:sz w:val="26"/>
                <w:szCs w:val="26"/>
              </w:rPr>
            </w:pPr>
            <w:r w:rsidRPr="00FD1A86">
              <w:rPr>
                <w:sz w:val="26"/>
                <w:szCs w:val="26"/>
              </w:rPr>
              <w:t>- Nước thải sinh hoạt</w:t>
            </w:r>
          </w:p>
          <w:p w14:paraId="2A749235" w14:textId="77777777" w:rsidR="001C55A1" w:rsidRPr="00FD1A86" w:rsidRDefault="001C55A1" w:rsidP="0077497C">
            <w:pPr>
              <w:spacing w:before="0" w:after="0" w:line="240" w:lineRule="auto"/>
              <w:jc w:val="both"/>
              <w:rPr>
                <w:sz w:val="26"/>
                <w:szCs w:val="26"/>
              </w:rPr>
            </w:pPr>
            <w:r w:rsidRPr="00FD1A86">
              <w:rPr>
                <w:sz w:val="26"/>
                <w:szCs w:val="26"/>
              </w:rPr>
              <w:t>- Chất thải rắn sinh hoạt</w:t>
            </w:r>
          </w:p>
          <w:p w14:paraId="2A749236" w14:textId="77777777" w:rsidR="001C55A1" w:rsidRPr="00FD1A86" w:rsidRDefault="001C55A1" w:rsidP="0077497C">
            <w:pPr>
              <w:spacing w:before="0" w:after="0" w:line="240" w:lineRule="auto"/>
              <w:jc w:val="both"/>
              <w:rPr>
                <w:sz w:val="26"/>
                <w:szCs w:val="26"/>
              </w:rPr>
            </w:pPr>
            <w:r w:rsidRPr="00FD1A86">
              <w:rPr>
                <w:sz w:val="26"/>
                <w:szCs w:val="26"/>
              </w:rPr>
              <w:t>-  Chất thải nguy hại</w:t>
            </w:r>
          </w:p>
        </w:tc>
        <w:tc>
          <w:tcPr>
            <w:tcW w:w="3450" w:type="dxa"/>
            <w:tcBorders>
              <w:top w:val="single" w:sz="4" w:space="0" w:color="auto"/>
              <w:left w:val="single" w:sz="4" w:space="0" w:color="auto"/>
              <w:bottom w:val="single" w:sz="4" w:space="0" w:color="auto"/>
              <w:right w:val="single" w:sz="4" w:space="0" w:color="auto"/>
            </w:tcBorders>
            <w:vAlign w:val="center"/>
          </w:tcPr>
          <w:p w14:paraId="2A749237" w14:textId="77777777" w:rsidR="001C55A1" w:rsidRPr="00FD1A86" w:rsidRDefault="001C55A1" w:rsidP="0077497C">
            <w:pPr>
              <w:spacing w:before="0" w:after="0" w:line="240" w:lineRule="auto"/>
              <w:jc w:val="both"/>
              <w:rPr>
                <w:sz w:val="26"/>
                <w:szCs w:val="26"/>
              </w:rPr>
            </w:pPr>
            <w:r w:rsidRPr="00FD1A86">
              <w:rPr>
                <w:sz w:val="26"/>
                <w:szCs w:val="26"/>
              </w:rPr>
              <w:t>- Môi trường đất, nước khu vực Dự án;</w:t>
            </w:r>
          </w:p>
          <w:p w14:paraId="2A749238" w14:textId="77777777" w:rsidR="001C55A1" w:rsidRPr="00FD1A86" w:rsidRDefault="001C55A1" w:rsidP="0077497C">
            <w:pPr>
              <w:spacing w:before="0" w:after="0" w:line="240" w:lineRule="auto"/>
              <w:jc w:val="both"/>
              <w:rPr>
                <w:sz w:val="26"/>
                <w:szCs w:val="26"/>
              </w:rPr>
            </w:pPr>
            <w:r w:rsidRPr="00FD1A86">
              <w:rPr>
                <w:sz w:val="26"/>
                <w:szCs w:val="26"/>
              </w:rPr>
              <w:t>- Cộng đồng dân cư xung quanh;</w:t>
            </w:r>
          </w:p>
          <w:p w14:paraId="2A749239" w14:textId="77777777" w:rsidR="001C55A1" w:rsidRPr="00FD1A86" w:rsidRDefault="001C55A1" w:rsidP="0077497C">
            <w:pPr>
              <w:spacing w:before="0" w:after="0" w:line="240" w:lineRule="auto"/>
              <w:jc w:val="both"/>
              <w:rPr>
                <w:sz w:val="26"/>
                <w:szCs w:val="26"/>
              </w:rPr>
            </w:pPr>
            <w:r w:rsidRPr="00FD1A86">
              <w:rPr>
                <w:sz w:val="26"/>
                <w:szCs w:val="26"/>
              </w:rPr>
              <w:t>- Các nguyên nhân xuất hiện bệnh dịch;</w:t>
            </w:r>
          </w:p>
          <w:p w14:paraId="2A74923A" w14:textId="77777777" w:rsidR="001C55A1" w:rsidRPr="00FD1A86" w:rsidRDefault="001C55A1" w:rsidP="0077497C">
            <w:pPr>
              <w:spacing w:before="0" w:after="0" w:line="240" w:lineRule="auto"/>
              <w:jc w:val="both"/>
              <w:rPr>
                <w:sz w:val="26"/>
                <w:szCs w:val="26"/>
              </w:rPr>
            </w:pPr>
            <w:r w:rsidRPr="00FD1A86">
              <w:rPr>
                <w:sz w:val="26"/>
                <w:szCs w:val="26"/>
              </w:rPr>
              <w:t>- Suy thoái môi trường đất và nước.</w:t>
            </w:r>
          </w:p>
        </w:tc>
      </w:tr>
      <w:tr w:rsidR="001C55A1" w:rsidRPr="00FD1A86" w14:paraId="2A749241"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3C" w14:textId="1463FD21" w:rsidR="001C55A1" w:rsidRPr="00FD1A86" w:rsidRDefault="00BB325C" w:rsidP="0077497C">
            <w:pPr>
              <w:spacing w:before="0" w:after="0" w:line="240" w:lineRule="auto"/>
              <w:jc w:val="center"/>
              <w:rPr>
                <w:sz w:val="26"/>
                <w:szCs w:val="26"/>
              </w:rPr>
            </w:pPr>
            <w:r>
              <w:rPr>
                <w:sz w:val="26"/>
                <w:szCs w:val="26"/>
              </w:rPr>
              <w:t>4</w:t>
            </w:r>
          </w:p>
        </w:tc>
        <w:tc>
          <w:tcPr>
            <w:tcW w:w="2961" w:type="dxa"/>
            <w:tcBorders>
              <w:top w:val="single" w:sz="4" w:space="0" w:color="auto"/>
              <w:left w:val="single" w:sz="4" w:space="0" w:color="auto"/>
              <w:bottom w:val="single" w:sz="4" w:space="0" w:color="auto"/>
              <w:right w:val="single" w:sz="4" w:space="0" w:color="auto"/>
            </w:tcBorders>
            <w:vAlign w:val="center"/>
          </w:tcPr>
          <w:p w14:paraId="2A74923D" w14:textId="77777777" w:rsidR="001C55A1" w:rsidRPr="00FD1A86" w:rsidRDefault="001C55A1" w:rsidP="0077497C">
            <w:pPr>
              <w:spacing w:before="0" w:after="0" w:line="240" w:lineRule="auto"/>
              <w:jc w:val="both"/>
              <w:rPr>
                <w:sz w:val="26"/>
                <w:szCs w:val="26"/>
              </w:rPr>
            </w:pPr>
            <w:r w:rsidRPr="00FD1A86">
              <w:rPr>
                <w:sz w:val="26"/>
                <w:szCs w:val="26"/>
              </w:rPr>
              <w:t>Hoạt động sửa chữa máy móc</w:t>
            </w:r>
          </w:p>
        </w:tc>
        <w:tc>
          <w:tcPr>
            <w:tcW w:w="2268" w:type="dxa"/>
            <w:tcBorders>
              <w:top w:val="single" w:sz="4" w:space="0" w:color="auto"/>
              <w:left w:val="single" w:sz="4" w:space="0" w:color="auto"/>
              <w:bottom w:val="single" w:sz="4" w:space="0" w:color="auto"/>
              <w:right w:val="single" w:sz="4" w:space="0" w:color="auto"/>
            </w:tcBorders>
            <w:vAlign w:val="center"/>
          </w:tcPr>
          <w:p w14:paraId="2A74923E" w14:textId="77777777" w:rsidR="001C55A1" w:rsidRPr="00FD1A86" w:rsidRDefault="001C55A1" w:rsidP="0077497C">
            <w:pPr>
              <w:spacing w:before="0" w:after="0" w:line="240" w:lineRule="auto"/>
              <w:jc w:val="both"/>
              <w:rPr>
                <w:sz w:val="26"/>
                <w:szCs w:val="26"/>
              </w:rPr>
            </w:pPr>
            <w:r w:rsidRPr="00FD1A86">
              <w:rPr>
                <w:sz w:val="26"/>
                <w:szCs w:val="26"/>
              </w:rPr>
              <w:t>Các chất thải nguy hại và dầu mỡ, nước thải</w:t>
            </w:r>
          </w:p>
        </w:tc>
        <w:tc>
          <w:tcPr>
            <w:tcW w:w="3450" w:type="dxa"/>
            <w:tcBorders>
              <w:top w:val="single" w:sz="4" w:space="0" w:color="auto"/>
              <w:left w:val="single" w:sz="4" w:space="0" w:color="auto"/>
              <w:bottom w:val="single" w:sz="4" w:space="0" w:color="auto"/>
              <w:right w:val="single" w:sz="4" w:space="0" w:color="auto"/>
            </w:tcBorders>
            <w:vAlign w:val="center"/>
          </w:tcPr>
          <w:p w14:paraId="2A74923F" w14:textId="77777777" w:rsidR="001C55A1" w:rsidRPr="00FD1A86" w:rsidRDefault="001C55A1" w:rsidP="0077497C">
            <w:pPr>
              <w:spacing w:before="0" w:after="0" w:line="240" w:lineRule="auto"/>
              <w:jc w:val="both"/>
              <w:rPr>
                <w:sz w:val="26"/>
                <w:szCs w:val="26"/>
              </w:rPr>
            </w:pPr>
            <w:r w:rsidRPr="00FD1A86">
              <w:rPr>
                <w:sz w:val="26"/>
                <w:szCs w:val="26"/>
              </w:rPr>
              <w:t>- Môi trường nước, đất;</w:t>
            </w:r>
          </w:p>
          <w:p w14:paraId="2A749240" w14:textId="77777777" w:rsidR="001C55A1" w:rsidRPr="00FD1A86" w:rsidRDefault="001C55A1" w:rsidP="0077497C">
            <w:pPr>
              <w:spacing w:before="0" w:after="0" w:line="240" w:lineRule="auto"/>
              <w:jc w:val="both"/>
              <w:rPr>
                <w:sz w:val="26"/>
                <w:szCs w:val="26"/>
              </w:rPr>
            </w:pPr>
            <w:r w:rsidRPr="00FD1A86">
              <w:rPr>
                <w:sz w:val="26"/>
                <w:szCs w:val="26"/>
                <w:lang w:val="pt-BR"/>
              </w:rPr>
              <w:t>Thoái hoá môi trường đất, nước.</w:t>
            </w:r>
          </w:p>
        </w:tc>
      </w:tr>
      <w:tr w:rsidR="001C55A1" w:rsidRPr="00FD1A86" w14:paraId="2A749244" w14:textId="77777777" w:rsidTr="0077497C">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42" w14:textId="77777777" w:rsidR="001C55A1" w:rsidRPr="00FD1A86" w:rsidRDefault="001C55A1" w:rsidP="0077497C">
            <w:pPr>
              <w:spacing w:before="0" w:after="0" w:line="240" w:lineRule="auto"/>
              <w:jc w:val="center"/>
              <w:rPr>
                <w:b/>
                <w:sz w:val="26"/>
                <w:szCs w:val="26"/>
              </w:rPr>
            </w:pPr>
            <w:r w:rsidRPr="00FD1A86">
              <w:rPr>
                <w:b/>
                <w:sz w:val="26"/>
                <w:szCs w:val="26"/>
              </w:rPr>
              <w:t>B</w:t>
            </w:r>
          </w:p>
        </w:tc>
        <w:tc>
          <w:tcPr>
            <w:tcW w:w="8679" w:type="dxa"/>
            <w:gridSpan w:val="3"/>
            <w:tcBorders>
              <w:top w:val="single" w:sz="4" w:space="0" w:color="auto"/>
              <w:left w:val="single" w:sz="4" w:space="0" w:color="auto"/>
              <w:bottom w:val="single" w:sz="4" w:space="0" w:color="auto"/>
              <w:right w:val="single" w:sz="4" w:space="0" w:color="auto"/>
            </w:tcBorders>
            <w:vAlign w:val="center"/>
          </w:tcPr>
          <w:p w14:paraId="2A749243" w14:textId="77777777" w:rsidR="001C55A1" w:rsidRPr="00FD1A86" w:rsidRDefault="001C55A1" w:rsidP="0077497C">
            <w:pPr>
              <w:spacing w:before="0" w:after="0" w:line="240" w:lineRule="auto"/>
              <w:jc w:val="both"/>
              <w:rPr>
                <w:sz w:val="26"/>
                <w:szCs w:val="26"/>
              </w:rPr>
            </w:pPr>
            <w:r w:rsidRPr="00FD1A86">
              <w:rPr>
                <w:b/>
                <w:sz w:val="26"/>
                <w:szCs w:val="26"/>
              </w:rPr>
              <w:t>Từ hoạt động khai thác của dự án</w:t>
            </w:r>
          </w:p>
        </w:tc>
      </w:tr>
      <w:tr w:rsidR="001C55A1" w:rsidRPr="00FD1A86" w14:paraId="2A749255" w14:textId="77777777" w:rsidTr="0077497C">
        <w:trPr>
          <w:trHeight w:val="1162"/>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4D" w14:textId="05190192" w:rsidR="001C55A1" w:rsidRPr="00FD1A86" w:rsidRDefault="00BB325C" w:rsidP="0077497C">
            <w:pPr>
              <w:spacing w:before="0" w:after="0" w:line="240" w:lineRule="auto"/>
              <w:jc w:val="center"/>
              <w:rPr>
                <w:sz w:val="26"/>
                <w:szCs w:val="26"/>
              </w:rPr>
            </w:pPr>
            <w:r>
              <w:rPr>
                <w:sz w:val="26"/>
                <w:szCs w:val="26"/>
              </w:rPr>
              <w:t>1</w:t>
            </w:r>
          </w:p>
        </w:tc>
        <w:tc>
          <w:tcPr>
            <w:tcW w:w="2961" w:type="dxa"/>
            <w:tcBorders>
              <w:top w:val="single" w:sz="4" w:space="0" w:color="auto"/>
              <w:left w:val="single" w:sz="4" w:space="0" w:color="auto"/>
              <w:bottom w:val="single" w:sz="4" w:space="0" w:color="auto"/>
              <w:right w:val="single" w:sz="4" w:space="0" w:color="auto"/>
            </w:tcBorders>
            <w:vAlign w:val="center"/>
          </w:tcPr>
          <w:p w14:paraId="128B014D" w14:textId="77777777" w:rsidR="00BB325C" w:rsidRPr="00BB325C" w:rsidRDefault="00BB325C" w:rsidP="00BB325C">
            <w:pPr>
              <w:spacing w:before="120" w:after="120" w:line="240" w:lineRule="auto"/>
              <w:rPr>
                <w:rFonts w:cs="Times New Roman"/>
                <w:sz w:val="24"/>
                <w:szCs w:val="24"/>
              </w:rPr>
            </w:pPr>
            <w:r w:rsidRPr="00BB325C">
              <w:rPr>
                <w:rFonts w:cs="Times New Roman"/>
                <w:sz w:val="24"/>
                <w:szCs w:val="24"/>
              </w:rPr>
              <w:t>- Hoạt động khai thác và chế biến cát sỏi;</w:t>
            </w:r>
          </w:p>
          <w:p w14:paraId="2A74924E" w14:textId="79BD956D" w:rsidR="001C55A1" w:rsidRPr="00FD1A86" w:rsidRDefault="00BB325C" w:rsidP="00BB325C">
            <w:pPr>
              <w:spacing w:before="0" w:after="0" w:line="240" w:lineRule="auto"/>
              <w:jc w:val="both"/>
              <w:rPr>
                <w:sz w:val="26"/>
                <w:szCs w:val="26"/>
              </w:rPr>
            </w:pPr>
            <w:r w:rsidRPr="00BB325C">
              <w:rPr>
                <w:rFonts w:cs="Times New Roman"/>
                <w:sz w:val="24"/>
                <w:szCs w:val="24"/>
              </w:rPr>
              <w:t>- Hoạt động của phương tiên vận tải.</w:t>
            </w:r>
          </w:p>
        </w:tc>
        <w:tc>
          <w:tcPr>
            <w:tcW w:w="2268" w:type="dxa"/>
            <w:tcBorders>
              <w:top w:val="single" w:sz="4" w:space="0" w:color="auto"/>
              <w:left w:val="single" w:sz="4" w:space="0" w:color="auto"/>
              <w:right w:val="single" w:sz="4" w:space="0" w:color="auto"/>
            </w:tcBorders>
            <w:vAlign w:val="center"/>
          </w:tcPr>
          <w:p w14:paraId="2A74924F" w14:textId="77777777" w:rsidR="001C55A1" w:rsidRPr="00FD1A86" w:rsidRDefault="001C55A1" w:rsidP="0077497C">
            <w:pPr>
              <w:spacing w:before="0" w:after="0" w:line="240" w:lineRule="auto"/>
              <w:jc w:val="both"/>
              <w:rPr>
                <w:sz w:val="26"/>
                <w:szCs w:val="26"/>
              </w:rPr>
            </w:pPr>
            <w:r w:rsidRPr="00FD1A86">
              <w:rPr>
                <w:sz w:val="26"/>
                <w:szCs w:val="26"/>
              </w:rPr>
              <w:t>- Bụi, khí thải</w:t>
            </w:r>
          </w:p>
          <w:p w14:paraId="2A749250" w14:textId="77777777" w:rsidR="001C55A1" w:rsidRPr="00FD1A86" w:rsidRDefault="001C55A1" w:rsidP="0077497C">
            <w:pPr>
              <w:spacing w:before="0" w:after="0" w:line="240" w:lineRule="auto"/>
              <w:jc w:val="both"/>
              <w:rPr>
                <w:sz w:val="26"/>
                <w:szCs w:val="26"/>
              </w:rPr>
            </w:pPr>
            <w:r w:rsidRPr="00FD1A86">
              <w:rPr>
                <w:sz w:val="26"/>
                <w:szCs w:val="26"/>
              </w:rPr>
              <w:t>- Tiếng ồn</w:t>
            </w:r>
          </w:p>
          <w:p w14:paraId="2A749251" w14:textId="77777777" w:rsidR="001C55A1" w:rsidRPr="00FD1A86" w:rsidRDefault="001C55A1" w:rsidP="0077497C">
            <w:pPr>
              <w:spacing w:before="0" w:after="0" w:line="240" w:lineRule="auto"/>
              <w:jc w:val="both"/>
              <w:rPr>
                <w:sz w:val="26"/>
                <w:szCs w:val="26"/>
              </w:rPr>
            </w:pPr>
          </w:p>
        </w:tc>
        <w:tc>
          <w:tcPr>
            <w:tcW w:w="3450" w:type="dxa"/>
            <w:tcBorders>
              <w:top w:val="single" w:sz="4" w:space="0" w:color="auto"/>
              <w:left w:val="single" w:sz="4" w:space="0" w:color="auto"/>
              <w:right w:val="single" w:sz="4" w:space="0" w:color="auto"/>
            </w:tcBorders>
            <w:vAlign w:val="center"/>
          </w:tcPr>
          <w:p w14:paraId="2A749252" w14:textId="77777777" w:rsidR="001C55A1" w:rsidRPr="00FD1A86" w:rsidRDefault="001C55A1" w:rsidP="0077497C">
            <w:pPr>
              <w:spacing w:before="0" w:after="0" w:line="240" w:lineRule="auto"/>
              <w:jc w:val="both"/>
              <w:rPr>
                <w:sz w:val="26"/>
                <w:szCs w:val="26"/>
              </w:rPr>
            </w:pPr>
            <w:r w:rsidRPr="00FD1A86">
              <w:rPr>
                <w:sz w:val="26"/>
                <w:szCs w:val="26"/>
              </w:rPr>
              <w:t>- Người lao động trực tiếp;</w:t>
            </w:r>
          </w:p>
          <w:p w14:paraId="2A749253" w14:textId="77777777" w:rsidR="001C55A1" w:rsidRPr="00FD1A86" w:rsidRDefault="001C55A1" w:rsidP="0077497C">
            <w:pPr>
              <w:spacing w:before="0" w:after="0" w:line="240" w:lineRule="auto"/>
              <w:jc w:val="both"/>
              <w:rPr>
                <w:sz w:val="26"/>
                <w:szCs w:val="26"/>
              </w:rPr>
            </w:pPr>
            <w:r w:rsidRPr="00FD1A86">
              <w:rPr>
                <w:sz w:val="26"/>
                <w:szCs w:val="26"/>
              </w:rPr>
              <w:t>- Môi trường không khí.</w:t>
            </w:r>
          </w:p>
          <w:p w14:paraId="2A749254" w14:textId="77777777" w:rsidR="001C55A1" w:rsidRPr="00FD1A86" w:rsidRDefault="001C55A1" w:rsidP="0077497C">
            <w:pPr>
              <w:spacing w:before="0" w:after="0" w:line="240" w:lineRule="auto"/>
              <w:jc w:val="both"/>
              <w:rPr>
                <w:sz w:val="26"/>
                <w:szCs w:val="26"/>
              </w:rPr>
            </w:pPr>
            <w:r>
              <w:rPr>
                <w:rFonts w:cs="Times New Roman"/>
                <w:sz w:val="26"/>
                <w:szCs w:val="26"/>
              </w:rPr>
              <w:t>- Người dân tham gia giao thông.</w:t>
            </w:r>
          </w:p>
        </w:tc>
      </w:tr>
      <w:tr w:rsidR="001C55A1" w:rsidRPr="00FD1A86" w14:paraId="2A74925A" w14:textId="77777777" w:rsidTr="0077497C">
        <w:trPr>
          <w:trHeight w:val="771"/>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56" w14:textId="4F54979F" w:rsidR="001C55A1" w:rsidRPr="00FD1A86" w:rsidRDefault="00BB325C" w:rsidP="0077497C">
            <w:pPr>
              <w:spacing w:before="0" w:after="0" w:line="240" w:lineRule="auto"/>
              <w:jc w:val="center"/>
              <w:rPr>
                <w:sz w:val="26"/>
                <w:szCs w:val="26"/>
              </w:rPr>
            </w:pPr>
            <w:r>
              <w:rPr>
                <w:sz w:val="26"/>
                <w:szCs w:val="26"/>
              </w:rPr>
              <w:t>2</w:t>
            </w:r>
          </w:p>
        </w:tc>
        <w:tc>
          <w:tcPr>
            <w:tcW w:w="2961" w:type="dxa"/>
            <w:tcBorders>
              <w:top w:val="single" w:sz="4" w:space="0" w:color="auto"/>
              <w:left w:val="single" w:sz="4" w:space="0" w:color="auto"/>
              <w:bottom w:val="single" w:sz="4" w:space="0" w:color="auto"/>
              <w:right w:val="single" w:sz="4" w:space="0" w:color="auto"/>
            </w:tcBorders>
            <w:vAlign w:val="center"/>
          </w:tcPr>
          <w:p w14:paraId="2A749257" w14:textId="77777777" w:rsidR="001C55A1" w:rsidRPr="00FD1A86" w:rsidRDefault="001C55A1" w:rsidP="0077497C">
            <w:pPr>
              <w:spacing w:before="0" w:after="0" w:line="240" w:lineRule="auto"/>
              <w:jc w:val="both"/>
              <w:rPr>
                <w:sz w:val="26"/>
                <w:szCs w:val="26"/>
              </w:rPr>
            </w:pPr>
            <w:r w:rsidRPr="00FD1A86">
              <w:rPr>
                <w:sz w:val="26"/>
                <w:szCs w:val="26"/>
              </w:rPr>
              <w:t>- Nước mưa chảy tràn.</w:t>
            </w:r>
          </w:p>
        </w:tc>
        <w:tc>
          <w:tcPr>
            <w:tcW w:w="2268" w:type="dxa"/>
            <w:tcBorders>
              <w:top w:val="single" w:sz="4" w:space="0" w:color="auto"/>
              <w:left w:val="single" w:sz="4" w:space="0" w:color="auto"/>
              <w:bottom w:val="single" w:sz="4" w:space="0" w:color="auto"/>
              <w:right w:val="single" w:sz="4" w:space="0" w:color="auto"/>
            </w:tcBorders>
            <w:vAlign w:val="center"/>
          </w:tcPr>
          <w:p w14:paraId="2A749258" w14:textId="77777777" w:rsidR="001C55A1" w:rsidRPr="00FD1A86" w:rsidRDefault="001C55A1" w:rsidP="0077497C">
            <w:pPr>
              <w:spacing w:before="0" w:after="0" w:line="240" w:lineRule="auto"/>
              <w:jc w:val="both"/>
              <w:rPr>
                <w:sz w:val="26"/>
                <w:szCs w:val="26"/>
              </w:rPr>
            </w:pPr>
            <w:r w:rsidRPr="00FD1A86">
              <w:rPr>
                <w:sz w:val="26"/>
                <w:szCs w:val="26"/>
              </w:rPr>
              <w:t>Nước thải</w:t>
            </w:r>
          </w:p>
        </w:tc>
        <w:tc>
          <w:tcPr>
            <w:tcW w:w="3450" w:type="dxa"/>
            <w:tcBorders>
              <w:top w:val="single" w:sz="4" w:space="0" w:color="auto"/>
              <w:left w:val="single" w:sz="4" w:space="0" w:color="auto"/>
              <w:bottom w:val="single" w:sz="4" w:space="0" w:color="auto"/>
              <w:right w:val="single" w:sz="4" w:space="0" w:color="auto"/>
            </w:tcBorders>
            <w:vAlign w:val="center"/>
          </w:tcPr>
          <w:p w14:paraId="2A749259" w14:textId="77777777" w:rsidR="001C55A1" w:rsidRPr="00FD1A86" w:rsidRDefault="001C55A1" w:rsidP="0077497C">
            <w:pPr>
              <w:spacing w:before="0" w:after="0" w:line="240" w:lineRule="auto"/>
              <w:jc w:val="both"/>
              <w:rPr>
                <w:sz w:val="26"/>
                <w:szCs w:val="26"/>
              </w:rPr>
            </w:pPr>
            <w:r w:rsidRPr="00FD1A86">
              <w:rPr>
                <w:sz w:val="26"/>
                <w:szCs w:val="26"/>
              </w:rPr>
              <w:t>- Môi trường nước, đất.</w:t>
            </w:r>
          </w:p>
        </w:tc>
      </w:tr>
      <w:tr w:rsidR="001C55A1" w:rsidRPr="00FD1A86" w14:paraId="2A749262" w14:textId="77777777" w:rsidTr="0077497C">
        <w:trPr>
          <w:trHeight w:val="771"/>
          <w:jc w:val="center"/>
        </w:trPr>
        <w:tc>
          <w:tcPr>
            <w:tcW w:w="603" w:type="dxa"/>
            <w:tcBorders>
              <w:top w:val="single" w:sz="4" w:space="0" w:color="auto"/>
              <w:left w:val="single" w:sz="4" w:space="0" w:color="auto"/>
              <w:bottom w:val="single" w:sz="4" w:space="0" w:color="auto"/>
              <w:right w:val="single" w:sz="4" w:space="0" w:color="auto"/>
            </w:tcBorders>
            <w:vAlign w:val="center"/>
          </w:tcPr>
          <w:p w14:paraId="2A74925B" w14:textId="52126AB3" w:rsidR="001C55A1" w:rsidRPr="00FD1A86" w:rsidRDefault="00BB325C" w:rsidP="0077497C">
            <w:pPr>
              <w:spacing w:before="0" w:after="0" w:line="240" w:lineRule="auto"/>
              <w:jc w:val="center"/>
              <w:rPr>
                <w:sz w:val="26"/>
                <w:szCs w:val="26"/>
              </w:rPr>
            </w:pPr>
            <w:r>
              <w:rPr>
                <w:sz w:val="26"/>
                <w:szCs w:val="26"/>
              </w:rPr>
              <w:t>3</w:t>
            </w:r>
          </w:p>
        </w:tc>
        <w:tc>
          <w:tcPr>
            <w:tcW w:w="2961" w:type="dxa"/>
            <w:tcBorders>
              <w:top w:val="single" w:sz="4" w:space="0" w:color="auto"/>
              <w:left w:val="single" w:sz="4" w:space="0" w:color="auto"/>
              <w:bottom w:val="single" w:sz="4" w:space="0" w:color="auto"/>
              <w:right w:val="single" w:sz="4" w:space="0" w:color="auto"/>
            </w:tcBorders>
            <w:vAlign w:val="center"/>
          </w:tcPr>
          <w:p w14:paraId="2A74925C" w14:textId="77777777" w:rsidR="001C55A1" w:rsidRPr="00FD1A86" w:rsidRDefault="001C55A1" w:rsidP="0077497C">
            <w:pPr>
              <w:spacing w:before="0" w:after="0" w:line="240" w:lineRule="auto"/>
              <w:jc w:val="both"/>
              <w:rPr>
                <w:sz w:val="26"/>
                <w:szCs w:val="26"/>
              </w:rPr>
            </w:pPr>
            <w:r w:rsidRPr="00FD1A86">
              <w:rPr>
                <w:sz w:val="26"/>
                <w:szCs w:val="26"/>
              </w:rPr>
              <w:t>Các sự cố, rủi ro (tai nạn lao động, sự cố mưa, bão…).</w:t>
            </w:r>
          </w:p>
        </w:tc>
        <w:tc>
          <w:tcPr>
            <w:tcW w:w="2268" w:type="dxa"/>
            <w:tcBorders>
              <w:top w:val="single" w:sz="4" w:space="0" w:color="auto"/>
              <w:left w:val="single" w:sz="4" w:space="0" w:color="auto"/>
              <w:bottom w:val="single" w:sz="4" w:space="0" w:color="auto"/>
              <w:right w:val="single" w:sz="4" w:space="0" w:color="auto"/>
            </w:tcBorders>
            <w:vAlign w:val="center"/>
          </w:tcPr>
          <w:p w14:paraId="2A74925D" w14:textId="77777777" w:rsidR="001C55A1" w:rsidRPr="00FD1A86" w:rsidRDefault="001C55A1" w:rsidP="0077497C">
            <w:pPr>
              <w:spacing w:before="0" w:after="0" w:line="240" w:lineRule="auto"/>
              <w:jc w:val="both"/>
              <w:rPr>
                <w:sz w:val="26"/>
                <w:szCs w:val="26"/>
              </w:rPr>
            </w:pPr>
            <w:r w:rsidRPr="00FD1A86">
              <w:rPr>
                <w:sz w:val="26"/>
                <w:szCs w:val="26"/>
              </w:rPr>
              <w:t>Tai nạn và sự cố rủi ro khác</w:t>
            </w:r>
          </w:p>
        </w:tc>
        <w:tc>
          <w:tcPr>
            <w:tcW w:w="3450" w:type="dxa"/>
            <w:tcBorders>
              <w:top w:val="single" w:sz="4" w:space="0" w:color="auto"/>
              <w:left w:val="single" w:sz="4" w:space="0" w:color="auto"/>
              <w:bottom w:val="single" w:sz="4" w:space="0" w:color="auto"/>
              <w:right w:val="single" w:sz="4" w:space="0" w:color="auto"/>
            </w:tcBorders>
            <w:vAlign w:val="center"/>
          </w:tcPr>
          <w:p w14:paraId="2A74925E" w14:textId="77777777" w:rsidR="001C55A1" w:rsidRPr="00FD1A86" w:rsidRDefault="001C55A1" w:rsidP="0077497C">
            <w:pPr>
              <w:spacing w:before="0" w:after="0" w:line="240" w:lineRule="auto"/>
              <w:jc w:val="both"/>
              <w:rPr>
                <w:sz w:val="26"/>
                <w:szCs w:val="26"/>
              </w:rPr>
            </w:pPr>
            <w:r w:rsidRPr="00FD1A86">
              <w:rPr>
                <w:sz w:val="26"/>
                <w:szCs w:val="26"/>
              </w:rPr>
              <w:t>- Công nhân  mỏ;</w:t>
            </w:r>
          </w:p>
          <w:p w14:paraId="2A74925F" w14:textId="77777777" w:rsidR="001C55A1" w:rsidRPr="00FD1A86" w:rsidRDefault="001C55A1" w:rsidP="0077497C">
            <w:pPr>
              <w:spacing w:before="0" w:after="0" w:line="240" w:lineRule="auto"/>
              <w:jc w:val="both"/>
              <w:rPr>
                <w:sz w:val="26"/>
                <w:szCs w:val="26"/>
              </w:rPr>
            </w:pPr>
            <w:r w:rsidRPr="00FD1A86">
              <w:rPr>
                <w:sz w:val="26"/>
                <w:szCs w:val="26"/>
              </w:rPr>
              <w:t>- Thiết bị, máy móc, tài sản;</w:t>
            </w:r>
          </w:p>
          <w:p w14:paraId="2A749260" w14:textId="77777777" w:rsidR="001C55A1" w:rsidRPr="00FD1A86" w:rsidRDefault="001C55A1" w:rsidP="0077497C">
            <w:pPr>
              <w:spacing w:before="0" w:after="0" w:line="240" w:lineRule="auto"/>
              <w:jc w:val="both"/>
              <w:rPr>
                <w:sz w:val="26"/>
                <w:szCs w:val="26"/>
              </w:rPr>
            </w:pPr>
            <w:r w:rsidRPr="00FD1A86">
              <w:rPr>
                <w:sz w:val="26"/>
                <w:szCs w:val="26"/>
              </w:rPr>
              <w:t>- Môi trường đất, nước;</w:t>
            </w:r>
          </w:p>
          <w:p w14:paraId="2A749261" w14:textId="77777777" w:rsidR="001C55A1" w:rsidRPr="00FD1A86" w:rsidRDefault="001C55A1" w:rsidP="0077497C">
            <w:pPr>
              <w:spacing w:before="0" w:after="0" w:line="240" w:lineRule="auto"/>
              <w:jc w:val="both"/>
              <w:rPr>
                <w:sz w:val="26"/>
                <w:szCs w:val="26"/>
              </w:rPr>
            </w:pPr>
            <w:r w:rsidRPr="00FD1A86">
              <w:rPr>
                <w:sz w:val="26"/>
                <w:szCs w:val="26"/>
              </w:rPr>
              <w:t>- Hệ sinh thái.</w:t>
            </w:r>
          </w:p>
        </w:tc>
      </w:tr>
    </w:tbl>
    <w:p w14:paraId="2A749263" w14:textId="77777777" w:rsidR="001C55A1" w:rsidRPr="00655684" w:rsidRDefault="001C55A1" w:rsidP="001C55A1">
      <w:pPr>
        <w:pStyle w:val="Heading3"/>
      </w:pPr>
      <w:bookmarkStart w:id="59" w:name="_Toc42065602"/>
      <w:bookmarkStart w:id="60" w:name="_Toc42066008"/>
      <w:bookmarkStart w:id="61" w:name="_Toc42066669"/>
      <w:bookmarkStart w:id="62" w:name="_Toc96353161"/>
      <w:r>
        <w:t>1.3</w:t>
      </w:r>
      <w:r w:rsidRPr="00655684">
        <w:t xml:space="preserve">. </w:t>
      </w:r>
      <w:r>
        <w:t>Dự báo các tác động môi trường chính, chất thải phát sinh theo giai đoạn của dự án</w:t>
      </w:r>
      <w:r w:rsidRPr="00655684">
        <w:t>:</w:t>
      </w:r>
      <w:bookmarkEnd w:id="59"/>
      <w:bookmarkEnd w:id="60"/>
      <w:bookmarkEnd w:id="61"/>
      <w:bookmarkEnd w:id="62"/>
    </w:p>
    <w:p w14:paraId="2A749264" w14:textId="77777777" w:rsidR="001C55A1" w:rsidRPr="00E5496E" w:rsidRDefault="001C55A1" w:rsidP="001C55A1">
      <w:pPr>
        <w:pStyle w:val="Heading3"/>
      </w:pPr>
      <w:bookmarkStart w:id="63" w:name="_Toc42065604"/>
      <w:bookmarkStart w:id="64" w:name="_Toc42066010"/>
      <w:bookmarkStart w:id="65" w:name="_Toc42066671"/>
      <w:bookmarkStart w:id="66" w:name="_Toc46217824"/>
      <w:bookmarkStart w:id="67" w:name="_Toc96353162"/>
      <w:r>
        <w:t>1</w:t>
      </w:r>
      <w:r w:rsidRPr="007812C7">
        <w:t>.</w:t>
      </w:r>
      <w:r>
        <w:t>3</w:t>
      </w:r>
      <w:r w:rsidRPr="007812C7">
        <w:t>.1. Quy mô, tính chất của bụi, khí thải:</w:t>
      </w:r>
      <w:bookmarkEnd w:id="63"/>
      <w:bookmarkEnd w:id="64"/>
      <w:bookmarkEnd w:id="65"/>
      <w:bookmarkEnd w:id="66"/>
      <w:bookmarkEnd w:id="67"/>
    </w:p>
    <w:p w14:paraId="2A749265" w14:textId="77777777" w:rsidR="001C55A1" w:rsidRPr="00AC3FB3" w:rsidRDefault="001C55A1" w:rsidP="001C55A1">
      <w:pPr>
        <w:tabs>
          <w:tab w:val="left" w:pos="720"/>
          <w:tab w:val="left" w:pos="1440"/>
        </w:tabs>
        <w:spacing w:before="0" w:after="0"/>
        <w:ind w:firstLine="567"/>
        <w:jc w:val="both"/>
        <w:rPr>
          <w:rFonts w:cs="Times New Roman"/>
          <w:szCs w:val="28"/>
          <w:lang w:val="sv-SE"/>
        </w:rPr>
      </w:pPr>
      <w:r>
        <w:rPr>
          <w:rFonts w:cs="Times New Roman"/>
          <w:szCs w:val="28"/>
          <w:lang w:val="sv-SE"/>
        </w:rPr>
        <w:t>a. Giai đoạn xây dựng cơ bản</w:t>
      </w:r>
    </w:p>
    <w:p w14:paraId="3C70C467" w14:textId="4C8C1C56" w:rsidR="009C2186" w:rsidRPr="009C2186" w:rsidRDefault="009C2186" w:rsidP="009C2186">
      <w:pPr>
        <w:spacing w:before="0" w:after="120" w:line="240" w:lineRule="auto"/>
        <w:ind w:firstLine="720"/>
        <w:jc w:val="both"/>
        <w:rPr>
          <w:rFonts w:cs="Times New Roman"/>
          <w:i/>
          <w:szCs w:val="28"/>
          <w:lang w:val="fr-FR"/>
        </w:rPr>
      </w:pPr>
      <w:r>
        <w:rPr>
          <w:rFonts w:cs="Times New Roman"/>
          <w:i/>
          <w:szCs w:val="28"/>
          <w:lang w:val="sv-SE"/>
        </w:rPr>
        <w:t>+</w:t>
      </w:r>
      <w:r w:rsidRPr="009C2186">
        <w:rPr>
          <w:rFonts w:cs="Times New Roman"/>
          <w:i/>
          <w:szCs w:val="28"/>
          <w:lang w:val="fr-FR"/>
        </w:rPr>
        <w:t xml:space="preserve"> Tác động do bụi, khí thải từ hoạt động đào đắp, san gạt thi công xây dựng</w:t>
      </w:r>
    </w:p>
    <w:p w14:paraId="4D2B6548" w14:textId="77777777" w:rsidR="009C2186" w:rsidRPr="009C2186" w:rsidRDefault="009C2186" w:rsidP="009C2186">
      <w:pPr>
        <w:spacing w:before="0" w:after="120" w:line="240" w:lineRule="auto"/>
        <w:ind w:firstLine="720"/>
        <w:jc w:val="both"/>
        <w:rPr>
          <w:rFonts w:cs="Times New Roman"/>
          <w:szCs w:val="28"/>
          <w:lang w:val="fr-FR"/>
        </w:rPr>
      </w:pPr>
      <w:r w:rsidRPr="009C2186">
        <w:rPr>
          <w:rFonts w:cs="Times New Roman"/>
          <w:szCs w:val="28"/>
          <w:lang w:val="fr-FR"/>
        </w:rPr>
        <w:lastRenderedPageBreak/>
        <w:t>- Bụi lơ lửng (TSP) phát sinh từ hoạt động thi công của các phương tiện thi công trên công trường;</w:t>
      </w:r>
    </w:p>
    <w:p w14:paraId="14D94809" w14:textId="77777777" w:rsidR="009C2186" w:rsidRPr="009C2186" w:rsidRDefault="009C2186" w:rsidP="009C2186">
      <w:pPr>
        <w:spacing w:before="0" w:after="120" w:line="240" w:lineRule="auto"/>
        <w:ind w:firstLine="720"/>
        <w:jc w:val="both"/>
        <w:rPr>
          <w:rFonts w:cs="Times New Roman"/>
          <w:szCs w:val="28"/>
          <w:lang w:val="fr-FR"/>
        </w:rPr>
      </w:pPr>
      <w:r w:rsidRPr="009C2186">
        <w:rPr>
          <w:rFonts w:cs="Times New Roman"/>
          <w:szCs w:val="28"/>
          <w:lang w:val="fr-FR"/>
        </w:rPr>
        <w:t>- Khí thải phát sinh từ hoạt động của các phương tiện thi công trên công trường bao gồm SO</w:t>
      </w:r>
      <w:r w:rsidRPr="009C2186">
        <w:rPr>
          <w:rFonts w:cs="Times New Roman"/>
          <w:szCs w:val="28"/>
          <w:vertAlign w:val="subscript"/>
          <w:lang w:val="fr-FR"/>
        </w:rPr>
        <w:t>2</w:t>
      </w:r>
      <w:r w:rsidRPr="009C2186">
        <w:rPr>
          <w:rFonts w:cs="Times New Roman"/>
          <w:szCs w:val="28"/>
          <w:lang w:val="fr-FR"/>
        </w:rPr>
        <w:t>, NO</w:t>
      </w:r>
      <w:r w:rsidRPr="009C2186">
        <w:rPr>
          <w:rFonts w:cs="Times New Roman"/>
          <w:szCs w:val="28"/>
          <w:vertAlign w:val="subscript"/>
          <w:lang w:val="fr-FR"/>
        </w:rPr>
        <w:t>x</w:t>
      </w:r>
      <w:r w:rsidRPr="009C2186">
        <w:rPr>
          <w:rFonts w:cs="Times New Roman"/>
          <w:szCs w:val="28"/>
          <w:lang w:val="fr-FR"/>
        </w:rPr>
        <w:t>, CO, VOC,...</w:t>
      </w:r>
    </w:p>
    <w:p w14:paraId="6EAD42AE" w14:textId="5862EED0" w:rsidR="009C2186" w:rsidRPr="009C2186" w:rsidRDefault="009C2186" w:rsidP="009C2186">
      <w:pPr>
        <w:spacing w:before="0" w:after="120" w:line="240" w:lineRule="auto"/>
        <w:ind w:firstLine="720"/>
        <w:jc w:val="both"/>
        <w:rPr>
          <w:rFonts w:cs="Times New Roman"/>
          <w:i/>
          <w:szCs w:val="28"/>
          <w:lang w:val="fr-FR"/>
        </w:rPr>
      </w:pPr>
      <w:r>
        <w:rPr>
          <w:rFonts w:cs="Times New Roman"/>
          <w:i/>
          <w:szCs w:val="28"/>
          <w:lang w:val="fr-FR"/>
        </w:rPr>
        <w:t>+</w:t>
      </w:r>
      <w:r w:rsidRPr="009C2186">
        <w:rPr>
          <w:rFonts w:cs="Times New Roman"/>
          <w:i/>
          <w:szCs w:val="28"/>
          <w:lang w:val="fr-FR"/>
        </w:rPr>
        <w:t xml:space="preserve"> Tác động do bụi, khí thải từ hoạt động vận chuyển </w:t>
      </w:r>
    </w:p>
    <w:p w14:paraId="07E3FD02" w14:textId="77777777" w:rsidR="009C2186" w:rsidRPr="009C2186" w:rsidRDefault="009C2186" w:rsidP="009C2186">
      <w:pPr>
        <w:spacing w:before="0" w:after="120" w:line="240" w:lineRule="auto"/>
        <w:ind w:firstLine="720"/>
        <w:jc w:val="both"/>
        <w:rPr>
          <w:rFonts w:cs="Times New Roman"/>
          <w:szCs w:val="28"/>
          <w:lang w:val="fr-FR"/>
        </w:rPr>
      </w:pPr>
      <w:r w:rsidRPr="009C2186">
        <w:rPr>
          <w:rFonts w:cs="Times New Roman"/>
          <w:szCs w:val="28"/>
          <w:lang w:val="fr-FR"/>
        </w:rPr>
        <w:t>- Bụi lơ lửng (TSP) phát sinh từ hoạt động của các phương tiện vận chuyển nguyên vật liệu thi công;</w:t>
      </w:r>
    </w:p>
    <w:p w14:paraId="506DE980" w14:textId="77777777" w:rsidR="009C2186" w:rsidRPr="009C2186" w:rsidRDefault="009C2186" w:rsidP="009C2186">
      <w:pPr>
        <w:spacing w:before="0" w:after="120" w:line="240" w:lineRule="auto"/>
        <w:ind w:firstLine="720"/>
        <w:jc w:val="both"/>
        <w:rPr>
          <w:rFonts w:cs="Times New Roman"/>
          <w:szCs w:val="28"/>
          <w:lang w:val="fr-FR"/>
        </w:rPr>
      </w:pPr>
      <w:r w:rsidRPr="009C2186">
        <w:rPr>
          <w:rFonts w:cs="Times New Roman"/>
          <w:szCs w:val="28"/>
          <w:lang w:val="fr-FR"/>
        </w:rPr>
        <w:t>- Khí thải phát sinh từ của các phương tiện vận chuyển nguyên vật liệu thi công gồm SO</w:t>
      </w:r>
      <w:r w:rsidRPr="009C2186">
        <w:rPr>
          <w:rFonts w:cs="Times New Roman"/>
          <w:szCs w:val="28"/>
          <w:vertAlign w:val="subscript"/>
          <w:lang w:val="fr-FR"/>
        </w:rPr>
        <w:t>2</w:t>
      </w:r>
      <w:r w:rsidRPr="009C2186">
        <w:rPr>
          <w:rFonts w:cs="Times New Roman"/>
          <w:szCs w:val="28"/>
          <w:lang w:val="fr-FR"/>
        </w:rPr>
        <w:t>, NO</w:t>
      </w:r>
      <w:r w:rsidRPr="009C2186">
        <w:rPr>
          <w:rFonts w:cs="Times New Roman"/>
          <w:szCs w:val="28"/>
          <w:vertAlign w:val="subscript"/>
          <w:lang w:val="fr-FR"/>
        </w:rPr>
        <w:t>x</w:t>
      </w:r>
      <w:r w:rsidRPr="009C2186">
        <w:rPr>
          <w:rFonts w:cs="Times New Roman"/>
          <w:szCs w:val="28"/>
          <w:lang w:val="fr-FR"/>
        </w:rPr>
        <w:t>, CO, VOC,...</w:t>
      </w:r>
    </w:p>
    <w:p w14:paraId="2A74926A" w14:textId="77777777" w:rsidR="001C55A1" w:rsidRPr="009C2186" w:rsidRDefault="001C55A1" w:rsidP="001C55A1">
      <w:pPr>
        <w:spacing w:before="0" w:after="0"/>
        <w:ind w:firstLine="567"/>
        <w:jc w:val="both"/>
        <w:rPr>
          <w:szCs w:val="28"/>
          <w:lang w:val="fr-FR"/>
        </w:rPr>
      </w:pPr>
      <w:r w:rsidRPr="009C2186">
        <w:rPr>
          <w:szCs w:val="28"/>
          <w:lang w:val="fr-FR"/>
        </w:rPr>
        <w:t>b. Giai đoạn khai thác</w:t>
      </w:r>
    </w:p>
    <w:p w14:paraId="52339BE4" w14:textId="3B8D9D20" w:rsidR="009C2186" w:rsidRPr="009C2186" w:rsidRDefault="009C2186" w:rsidP="009C2186">
      <w:pPr>
        <w:spacing w:before="120" w:after="120" w:line="240" w:lineRule="auto"/>
        <w:ind w:firstLine="567"/>
        <w:jc w:val="both"/>
        <w:rPr>
          <w:rFonts w:cs="Times New Roman"/>
          <w:i/>
          <w:szCs w:val="28"/>
          <w:lang w:val="fr-FR"/>
        </w:rPr>
      </w:pPr>
      <w:bookmarkStart w:id="68" w:name="_Toc42065605"/>
      <w:bookmarkStart w:id="69" w:name="_Toc42066011"/>
      <w:bookmarkStart w:id="70" w:name="_Toc42066672"/>
      <w:bookmarkStart w:id="71" w:name="_Toc46217834"/>
      <w:bookmarkStart w:id="72" w:name="_Toc96353166"/>
      <w:r>
        <w:rPr>
          <w:rFonts w:cs="Times New Roman"/>
          <w:i/>
          <w:szCs w:val="28"/>
          <w:lang w:val="fr-FR"/>
        </w:rPr>
        <w:t>+</w:t>
      </w:r>
      <w:r w:rsidRPr="009C2186">
        <w:rPr>
          <w:rFonts w:cs="Times New Roman"/>
          <w:i/>
          <w:szCs w:val="28"/>
          <w:lang w:val="fr-FR"/>
        </w:rPr>
        <w:t xml:space="preserve">Bụi, khí thải phát sinh từ hoạt động khai thác </w:t>
      </w:r>
    </w:p>
    <w:p w14:paraId="20F06308" w14:textId="77777777" w:rsidR="009C2186" w:rsidRPr="009C2186" w:rsidRDefault="009C2186" w:rsidP="009C2186">
      <w:pPr>
        <w:spacing w:before="120" w:after="120" w:line="240" w:lineRule="auto"/>
        <w:ind w:firstLine="720"/>
        <w:jc w:val="both"/>
        <w:rPr>
          <w:rFonts w:cs="Times New Roman"/>
          <w:szCs w:val="28"/>
          <w:lang w:val="fr-FR"/>
        </w:rPr>
      </w:pPr>
      <w:r w:rsidRPr="009C2186">
        <w:rPr>
          <w:rFonts w:cs="Times New Roman"/>
          <w:szCs w:val="28"/>
          <w:lang w:val="fr-FR"/>
        </w:rPr>
        <w:t>- Bụi lơ lửng (TSP) phát sinh từ hoạt động của máy móc thiết bị khai thác, chế biến cát, sỏi tại mỏ;</w:t>
      </w:r>
    </w:p>
    <w:p w14:paraId="4113DE48" w14:textId="77777777" w:rsidR="009C2186" w:rsidRPr="009C2186" w:rsidRDefault="009C2186" w:rsidP="009C2186">
      <w:pPr>
        <w:spacing w:before="120" w:after="120" w:line="240" w:lineRule="auto"/>
        <w:ind w:firstLine="720"/>
        <w:jc w:val="both"/>
        <w:rPr>
          <w:rFonts w:cs="Times New Roman"/>
          <w:szCs w:val="28"/>
          <w:lang w:val="fr-FR"/>
        </w:rPr>
      </w:pPr>
      <w:r w:rsidRPr="009C2186">
        <w:rPr>
          <w:rFonts w:cs="Times New Roman"/>
          <w:szCs w:val="28"/>
          <w:lang w:val="fr-FR"/>
        </w:rPr>
        <w:t>- Khí thải phát sinh từ của máy móc thiết bị khai thác, chế biến cát, sỏi tại mỏ gồm SO</w:t>
      </w:r>
      <w:r w:rsidRPr="009C2186">
        <w:rPr>
          <w:rFonts w:cs="Times New Roman"/>
          <w:szCs w:val="28"/>
          <w:vertAlign w:val="subscript"/>
          <w:lang w:val="fr-FR"/>
        </w:rPr>
        <w:t>2</w:t>
      </w:r>
      <w:r w:rsidRPr="009C2186">
        <w:rPr>
          <w:rFonts w:cs="Times New Roman"/>
          <w:szCs w:val="28"/>
          <w:lang w:val="fr-FR"/>
        </w:rPr>
        <w:t>, NO</w:t>
      </w:r>
      <w:r w:rsidRPr="009C2186">
        <w:rPr>
          <w:rFonts w:cs="Times New Roman"/>
          <w:szCs w:val="28"/>
          <w:vertAlign w:val="subscript"/>
          <w:lang w:val="fr-FR"/>
        </w:rPr>
        <w:t>x</w:t>
      </w:r>
      <w:r w:rsidRPr="009C2186">
        <w:rPr>
          <w:rFonts w:cs="Times New Roman"/>
          <w:szCs w:val="28"/>
          <w:lang w:val="fr-FR"/>
        </w:rPr>
        <w:t>, CO, VOC,...</w:t>
      </w:r>
    </w:p>
    <w:p w14:paraId="324348B9" w14:textId="5D775561" w:rsidR="009C2186" w:rsidRPr="009C2186" w:rsidRDefault="009C2186" w:rsidP="009C2186">
      <w:pPr>
        <w:spacing w:before="120" w:after="120" w:line="240" w:lineRule="auto"/>
        <w:ind w:firstLine="720"/>
        <w:jc w:val="both"/>
        <w:rPr>
          <w:rFonts w:cs="Times New Roman"/>
          <w:i/>
          <w:szCs w:val="28"/>
          <w:lang w:val="fr-FR"/>
        </w:rPr>
      </w:pPr>
      <w:r>
        <w:rPr>
          <w:rFonts w:cs="Times New Roman"/>
          <w:i/>
          <w:szCs w:val="28"/>
          <w:lang w:val="fr-FR"/>
        </w:rPr>
        <w:t>+</w:t>
      </w:r>
      <w:r w:rsidRPr="009C2186">
        <w:rPr>
          <w:rFonts w:cs="Times New Roman"/>
          <w:i/>
          <w:szCs w:val="28"/>
          <w:lang w:val="fr-FR"/>
        </w:rPr>
        <w:t xml:space="preserve"> Tác động do bụi, khí thải từ hoạt động vận chuyển </w:t>
      </w:r>
    </w:p>
    <w:p w14:paraId="5A49AF81" w14:textId="77777777" w:rsidR="009C2186" w:rsidRPr="009C2186" w:rsidRDefault="009C2186" w:rsidP="009C2186">
      <w:pPr>
        <w:spacing w:before="120" w:after="120" w:line="240" w:lineRule="auto"/>
        <w:ind w:firstLine="720"/>
        <w:jc w:val="both"/>
        <w:rPr>
          <w:rFonts w:cs="Times New Roman"/>
          <w:szCs w:val="28"/>
          <w:lang w:val="fr-FR"/>
        </w:rPr>
      </w:pPr>
      <w:r w:rsidRPr="009C2186">
        <w:rPr>
          <w:rFonts w:cs="Times New Roman"/>
          <w:szCs w:val="28"/>
          <w:lang w:val="fr-FR"/>
        </w:rPr>
        <w:t>- Bụi lơ lửng (TSP) phát sinh từ hoạt động của các phương tiện vận chuyển sản phẩm đi tiêu thụ;</w:t>
      </w:r>
    </w:p>
    <w:p w14:paraId="57DEE0F2" w14:textId="77777777" w:rsidR="009C2186" w:rsidRPr="009C2186" w:rsidRDefault="009C2186" w:rsidP="009C2186">
      <w:pPr>
        <w:spacing w:before="120" w:after="120" w:line="240" w:lineRule="auto"/>
        <w:ind w:firstLine="720"/>
        <w:jc w:val="both"/>
        <w:rPr>
          <w:rFonts w:cs="Times New Roman"/>
          <w:szCs w:val="28"/>
          <w:lang w:val="fr-FR"/>
        </w:rPr>
      </w:pPr>
      <w:r w:rsidRPr="009C2186">
        <w:rPr>
          <w:rFonts w:cs="Times New Roman"/>
          <w:szCs w:val="28"/>
          <w:lang w:val="fr-FR"/>
        </w:rPr>
        <w:t>- Khí thải phát sinh từ của các phương tiện vận chuyển sản phẩm đi tiêu thụ gồm SO</w:t>
      </w:r>
      <w:r w:rsidRPr="009C2186">
        <w:rPr>
          <w:rFonts w:cs="Times New Roman"/>
          <w:szCs w:val="28"/>
          <w:vertAlign w:val="subscript"/>
          <w:lang w:val="fr-FR"/>
        </w:rPr>
        <w:t>2</w:t>
      </w:r>
      <w:r w:rsidRPr="009C2186">
        <w:rPr>
          <w:rFonts w:cs="Times New Roman"/>
          <w:szCs w:val="28"/>
          <w:lang w:val="fr-FR"/>
        </w:rPr>
        <w:t>, NO</w:t>
      </w:r>
      <w:r w:rsidRPr="009C2186">
        <w:rPr>
          <w:rFonts w:cs="Times New Roman"/>
          <w:szCs w:val="28"/>
          <w:vertAlign w:val="subscript"/>
          <w:lang w:val="fr-FR"/>
        </w:rPr>
        <w:t>x</w:t>
      </w:r>
      <w:r w:rsidRPr="009C2186">
        <w:rPr>
          <w:rFonts w:cs="Times New Roman"/>
          <w:szCs w:val="28"/>
          <w:lang w:val="fr-FR"/>
        </w:rPr>
        <w:t>, CO, VOC,...</w:t>
      </w:r>
    </w:p>
    <w:p w14:paraId="2A74926F" w14:textId="77777777" w:rsidR="001C55A1" w:rsidRPr="00EC126D" w:rsidRDefault="001C55A1" w:rsidP="001C55A1">
      <w:pPr>
        <w:pStyle w:val="Heading3"/>
        <w:rPr>
          <w:lang w:val="sv-SE"/>
        </w:rPr>
      </w:pPr>
      <w:r w:rsidRPr="00EC126D">
        <w:rPr>
          <w:lang w:val="sv-SE"/>
        </w:rPr>
        <w:t>1.3.2 Quy mô, tính chất của chất thải rắn sinh hoạt:</w:t>
      </w:r>
      <w:bookmarkEnd w:id="68"/>
      <w:bookmarkEnd w:id="69"/>
      <w:bookmarkEnd w:id="70"/>
      <w:bookmarkEnd w:id="71"/>
      <w:bookmarkEnd w:id="72"/>
    </w:p>
    <w:p w14:paraId="2A749270" w14:textId="77777777" w:rsidR="001C55A1" w:rsidRPr="00EC126D" w:rsidRDefault="001C55A1" w:rsidP="001C55A1">
      <w:pPr>
        <w:spacing w:before="0" w:after="0"/>
        <w:ind w:firstLine="567"/>
        <w:rPr>
          <w:lang w:val="sv-SE"/>
        </w:rPr>
      </w:pPr>
      <w:r w:rsidRPr="00EC126D">
        <w:rPr>
          <w:lang w:val="sv-SE"/>
        </w:rPr>
        <w:t>a. Giai đoạn xây dựng cơ bản</w:t>
      </w:r>
    </w:p>
    <w:p w14:paraId="28A755CB" w14:textId="03D81724" w:rsidR="004B075B" w:rsidRPr="004B075B" w:rsidRDefault="004B075B" w:rsidP="004B075B">
      <w:pPr>
        <w:spacing w:before="120" w:after="120" w:line="240" w:lineRule="auto"/>
        <w:ind w:firstLine="720"/>
        <w:jc w:val="both"/>
        <w:rPr>
          <w:rFonts w:cs="Times New Roman"/>
          <w:i/>
          <w:szCs w:val="28"/>
          <w:lang w:val="fr-FR"/>
        </w:rPr>
      </w:pPr>
      <w:r>
        <w:rPr>
          <w:rFonts w:cs="Times New Roman"/>
          <w:i/>
          <w:szCs w:val="28"/>
          <w:lang w:val="fr-FR"/>
        </w:rPr>
        <w:t>-</w:t>
      </w:r>
      <w:r w:rsidRPr="004B075B">
        <w:rPr>
          <w:rFonts w:cs="Times New Roman"/>
          <w:i/>
          <w:szCs w:val="28"/>
          <w:lang w:val="fr-FR"/>
        </w:rPr>
        <w:t xml:space="preserve"> Chất thải rắn xây dựng</w:t>
      </w:r>
    </w:p>
    <w:p w14:paraId="369304DE" w14:textId="77777777" w:rsidR="004B075B" w:rsidRPr="004B075B" w:rsidRDefault="004B075B" w:rsidP="004B075B">
      <w:pPr>
        <w:spacing w:before="120" w:after="120" w:line="240" w:lineRule="auto"/>
        <w:ind w:firstLine="720"/>
        <w:jc w:val="both"/>
        <w:rPr>
          <w:rFonts w:cs="Times New Roman"/>
          <w:szCs w:val="28"/>
          <w:lang w:val="fr-FR"/>
        </w:rPr>
      </w:pPr>
      <w:r w:rsidRPr="004B075B">
        <w:rPr>
          <w:rFonts w:cs="Times New Roman"/>
          <w:szCs w:val="28"/>
          <w:lang w:val="fr-FR"/>
        </w:rPr>
        <w:t>+ Lượng phát sinh: khoảng 0,2 tấn;</w:t>
      </w:r>
    </w:p>
    <w:p w14:paraId="412E945C" w14:textId="77777777" w:rsidR="004B075B" w:rsidRDefault="004B075B" w:rsidP="004B075B">
      <w:pPr>
        <w:spacing w:before="120" w:after="120" w:line="240" w:lineRule="auto"/>
        <w:ind w:firstLine="720"/>
        <w:jc w:val="both"/>
        <w:rPr>
          <w:rFonts w:cs="Times New Roman"/>
          <w:szCs w:val="28"/>
          <w:lang w:val="fr-FR"/>
        </w:rPr>
      </w:pPr>
      <w:r w:rsidRPr="004B075B">
        <w:rPr>
          <w:rFonts w:cs="Times New Roman"/>
          <w:szCs w:val="28"/>
          <w:lang w:val="fr-FR"/>
        </w:rPr>
        <w:t>+ Thành phần: đất đá rơi, vật liệu rơi vãi...</w:t>
      </w:r>
    </w:p>
    <w:p w14:paraId="48FFE763" w14:textId="5C3B769A" w:rsidR="004B075B" w:rsidRPr="00E372AB" w:rsidRDefault="004B075B" w:rsidP="004B075B">
      <w:pPr>
        <w:spacing w:before="120" w:after="120" w:line="240" w:lineRule="auto"/>
        <w:ind w:firstLine="709"/>
        <w:contextualSpacing/>
        <w:jc w:val="both"/>
        <w:rPr>
          <w:rFonts w:cs="Times New Roman"/>
          <w:i/>
          <w:szCs w:val="28"/>
          <w:lang w:val="fr-FR"/>
        </w:rPr>
      </w:pPr>
      <w:r w:rsidRPr="00E372AB">
        <w:rPr>
          <w:rFonts w:cs="Times New Roman"/>
          <w:i/>
          <w:szCs w:val="28"/>
          <w:lang w:val="fr-FR"/>
        </w:rPr>
        <w:t>- Chất thải rắn sinh hoạt</w:t>
      </w:r>
    </w:p>
    <w:p w14:paraId="1C5CAA51" w14:textId="77777777" w:rsidR="004B075B" w:rsidRPr="00E372AB" w:rsidRDefault="004B075B" w:rsidP="004B075B">
      <w:pPr>
        <w:spacing w:before="120" w:after="120" w:line="240" w:lineRule="auto"/>
        <w:ind w:left="720"/>
        <w:jc w:val="both"/>
        <w:rPr>
          <w:rFonts w:cs="Times New Roman"/>
          <w:szCs w:val="28"/>
          <w:lang w:val="fr-FR"/>
        </w:rPr>
      </w:pPr>
      <w:r w:rsidRPr="00E372AB">
        <w:rPr>
          <w:rFonts w:cs="Times New Roman"/>
          <w:szCs w:val="28"/>
          <w:lang w:val="fr-FR"/>
        </w:rPr>
        <w:t>+ Lượng phát sinh: 2,4kg/ngày;</w:t>
      </w:r>
    </w:p>
    <w:p w14:paraId="001F39FA" w14:textId="13FC6FF6" w:rsidR="004B075B" w:rsidRPr="00E372AB" w:rsidRDefault="004B075B" w:rsidP="004B075B">
      <w:pPr>
        <w:spacing w:before="120" w:after="120" w:line="240" w:lineRule="auto"/>
        <w:ind w:firstLine="720"/>
        <w:jc w:val="both"/>
        <w:rPr>
          <w:rFonts w:cs="Times New Roman"/>
          <w:szCs w:val="28"/>
          <w:lang w:val="fr-FR"/>
        </w:rPr>
      </w:pPr>
      <w:r w:rsidRPr="00E372AB">
        <w:rPr>
          <w:rFonts w:cs="Times New Roman"/>
          <w:szCs w:val="28"/>
          <w:lang w:val="fr-FR"/>
        </w:rPr>
        <w:t>+ Thành phần, tính chất: gồm các chất hữu cơ (chiếm khoảng 55%), giấy vụn các loại, nylon, nhựa, kim loại, các vật dụng sinh hoạt hàng ngày</w:t>
      </w:r>
    </w:p>
    <w:p w14:paraId="2A749274" w14:textId="77777777" w:rsidR="001C55A1" w:rsidRPr="00EC126D" w:rsidRDefault="001C55A1" w:rsidP="001C55A1">
      <w:pPr>
        <w:spacing w:before="0" w:after="0"/>
        <w:ind w:firstLine="567"/>
        <w:rPr>
          <w:lang w:val="sv-SE"/>
        </w:rPr>
      </w:pPr>
      <w:r w:rsidRPr="00EC126D">
        <w:rPr>
          <w:lang w:val="sv-SE"/>
        </w:rPr>
        <w:t>b. Giai đoạn khai thác</w:t>
      </w:r>
    </w:p>
    <w:p w14:paraId="575E0DBF" w14:textId="1679EFEE" w:rsidR="004B075B" w:rsidRPr="004B075B" w:rsidRDefault="004B075B" w:rsidP="004B075B">
      <w:pPr>
        <w:spacing w:before="120" w:after="120" w:line="240" w:lineRule="auto"/>
        <w:ind w:firstLine="720"/>
        <w:jc w:val="both"/>
        <w:rPr>
          <w:rFonts w:cs="Times New Roman"/>
          <w:i/>
          <w:szCs w:val="28"/>
          <w:lang w:val="sv-SE"/>
        </w:rPr>
      </w:pPr>
      <w:bookmarkStart w:id="73" w:name="_Toc96353167"/>
      <w:r w:rsidRPr="004B075B">
        <w:rPr>
          <w:rFonts w:cs="Times New Roman"/>
          <w:i/>
          <w:szCs w:val="28"/>
          <w:lang w:val="sv-SE"/>
        </w:rPr>
        <w:t xml:space="preserve">- Chất thải rắn từ quá trình khai thác </w:t>
      </w:r>
    </w:p>
    <w:p w14:paraId="4E422A6F" w14:textId="77777777" w:rsidR="004B075B" w:rsidRPr="00E372AB" w:rsidRDefault="004B075B" w:rsidP="004B075B">
      <w:pPr>
        <w:spacing w:before="120" w:after="120" w:line="240" w:lineRule="auto"/>
        <w:ind w:firstLine="720"/>
        <w:jc w:val="both"/>
        <w:rPr>
          <w:rFonts w:cs="Times New Roman"/>
          <w:szCs w:val="28"/>
          <w:lang w:val="sv-SE"/>
        </w:rPr>
      </w:pPr>
      <w:r w:rsidRPr="00E372AB">
        <w:rPr>
          <w:rFonts w:cs="Times New Roman"/>
          <w:szCs w:val="28"/>
          <w:lang w:val="sv-SE"/>
        </w:rPr>
        <w:t>- Lượng phát sinh: bùn sét thải từ bể lắng là 200m</w:t>
      </w:r>
      <w:r w:rsidRPr="00E372AB">
        <w:rPr>
          <w:rFonts w:cs="Times New Roman"/>
          <w:szCs w:val="28"/>
          <w:vertAlign w:val="superscript"/>
          <w:lang w:val="sv-SE"/>
        </w:rPr>
        <w:t>3</w:t>
      </w:r>
      <w:r w:rsidRPr="00E372AB">
        <w:rPr>
          <w:rFonts w:cs="Times New Roman"/>
          <w:szCs w:val="28"/>
          <w:lang w:val="sv-SE"/>
        </w:rPr>
        <w:t xml:space="preserve"> /năm; </w:t>
      </w:r>
    </w:p>
    <w:p w14:paraId="5B62BA31" w14:textId="77777777" w:rsidR="004B075B" w:rsidRPr="00E372AB" w:rsidRDefault="004B075B" w:rsidP="004B075B">
      <w:pPr>
        <w:spacing w:before="120" w:after="120" w:line="240" w:lineRule="auto"/>
        <w:ind w:firstLine="720"/>
        <w:jc w:val="both"/>
        <w:rPr>
          <w:rFonts w:cs="Times New Roman"/>
          <w:szCs w:val="28"/>
          <w:lang w:val="sv-SE"/>
        </w:rPr>
      </w:pPr>
      <w:r w:rsidRPr="00E372AB">
        <w:rPr>
          <w:rFonts w:cs="Times New Roman"/>
          <w:szCs w:val="28"/>
          <w:lang w:val="sv-SE"/>
        </w:rPr>
        <w:t>- Thành phần, tính chất: bùn đất thải không chứa yếu tố độc hại.</w:t>
      </w:r>
    </w:p>
    <w:p w14:paraId="758DC9C8" w14:textId="184FB79C" w:rsidR="004B075B" w:rsidRPr="00E372AB" w:rsidRDefault="004B075B" w:rsidP="004B075B">
      <w:pPr>
        <w:spacing w:before="120" w:after="120" w:line="240" w:lineRule="auto"/>
        <w:ind w:firstLine="720"/>
        <w:jc w:val="both"/>
        <w:rPr>
          <w:rFonts w:cs="Times New Roman"/>
          <w:i/>
          <w:szCs w:val="28"/>
          <w:lang w:val="sv-SE"/>
        </w:rPr>
      </w:pPr>
      <w:r w:rsidRPr="00E372AB">
        <w:rPr>
          <w:rFonts w:cs="Times New Roman"/>
          <w:i/>
          <w:szCs w:val="28"/>
          <w:lang w:val="sv-SE"/>
        </w:rPr>
        <w:t xml:space="preserve">-. Chất thải rắn sinh hoạt </w:t>
      </w:r>
    </w:p>
    <w:p w14:paraId="5B82F1A5" w14:textId="77777777" w:rsidR="004B075B" w:rsidRPr="00E372AB" w:rsidRDefault="004B075B" w:rsidP="004B075B">
      <w:pPr>
        <w:spacing w:before="120" w:after="120" w:line="240" w:lineRule="auto"/>
        <w:ind w:firstLine="720"/>
        <w:jc w:val="both"/>
        <w:rPr>
          <w:rFonts w:cs="Times New Roman"/>
          <w:szCs w:val="28"/>
          <w:lang w:val="sv-SE"/>
        </w:rPr>
      </w:pPr>
      <w:r w:rsidRPr="00E372AB">
        <w:rPr>
          <w:rFonts w:cs="Times New Roman"/>
          <w:szCs w:val="28"/>
          <w:lang w:val="sv-SE"/>
        </w:rPr>
        <w:t xml:space="preserve">- Lượng phát sinh: 5,5kg/ngày; </w:t>
      </w:r>
    </w:p>
    <w:p w14:paraId="497D27AC" w14:textId="77777777" w:rsidR="004B075B" w:rsidRPr="00E372AB" w:rsidRDefault="004B075B" w:rsidP="004B075B">
      <w:pPr>
        <w:spacing w:before="120" w:after="120" w:line="240" w:lineRule="auto"/>
        <w:ind w:firstLine="720"/>
        <w:jc w:val="both"/>
        <w:rPr>
          <w:rFonts w:cs="Times New Roman"/>
          <w:szCs w:val="28"/>
          <w:lang w:val="sv-SE"/>
        </w:rPr>
      </w:pPr>
      <w:r w:rsidRPr="00E372AB">
        <w:rPr>
          <w:rFonts w:cs="Times New Roman"/>
          <w:szCs w:val="28"/>
          <w:lang w:val="sv-SE"/>
        </w:rPr>
        <w:lastRenderedPageBreak/>
        <w:t>- Thành phần, tính chất: gồm các chất hữu cơ (chiếm khoảng 55%), giấy vụn các loại, nylon, nhựa, kim loại, các vật dụng sinh hoạt hàng ngày…</w:t>
      </w:r>
    </w:p>
    <w:p w14:paraId="2A749287" w14:textId="11910C95" w:rsidR="001C55A1" w:rsidRPr="00EC126D" w:rsidRDefault="001302FD" w:rsidP="001C55A1">
      <w:pPr>
        <w:pStyle w:val="Heading3"/>
        <w:rPr>
          <w:szCs w:val="28"/>
          <w:lang w:val="sv-SE"/>
        </w:rPr>
      </w:pPr>
      <w:bookmarkStart w:id="74" w:name="_Toc96353168"/>
      <w:bookmarkEnd w:id="73"/>
      <w:r>
        <w:rPr>
          <w:szCs w:val="28"/>
          <w:lang w:val="sv-SE"/>
        </w:rPr>
        <w:t>1.3.3</w:t>
      </w:r>
      <w:r w:rsidR="001C55A1" w:rsidRPr="00EC126D">
        <w:rPr>
          <w:szCs w:val="28"/>
          <w:lang w:val="sv-SE"/>
        </w:rPr>
        <w:t xml:space="preserve"> Quy mô, tính chất của chất thải nguy hại:</w:t>
      </w:r>
      <w:bookmarkEnd w:id="74"/>
    </w:p>
    <w:p w14:paraId="2A749288" w14:textId="77777777" w:rsidR="001C55A1" w:rsidRPr="00EC126D" w:rsidRDefault="001C55A1" w:rsidP="001C55A1">
      <w:pPr>
        <w:spacing w:before="0" w:after="0"/>
        <w:ind w:firstLine="567"/>
        <w:jc w:val="both"/>
        <w:rPr>
          <w:szCs w:val="28"/>
          <w:lang w:val="sv-SE"/>
        </w:rPr>
      </w:pPr>
      <w:r w:rsidRPr="00EC126D">
        <w:rPr>
          <w:szCs w:val="28"/>
          <w:lang w:val="sv-SE"/>
        </w:rPr>
        <w:t>a. Giai đoạn xây dựng cơ bản</w:t>
      </w:r>
    </w:p>
    <w:p w14:paraId="13727469" w14:textId="77777777" w:rsidR="004B075B" w:rsidRPr="004B075B" w:rsidRDefault="004B075B" w:rsidP="004B075B">
      <w:pPr>
        <w:spacing w:before="120" w:after="120" w:line="240" w:lineRule="auto"/>
        <w:ind w:firstLine="720"/>
        <w:jc w:val="both"/>
        <w:rPr>
          <w:rFonts w:cs="Times New Roman"/>
          <w:szCs w:val="28"/>
          <w:lang w:val="fr-FR"/>
        </w:rPr>
      </w:pPr>
      <w:r w:rsidRPr="004B075B">
        <w:rPr>
          <w:rFonts w:cs="Times New Roman"/>
          <w:szCs w:val="28"/>
          <w:lang w:val="fr-FR"/>
        </w:rPr>
        <w:t xml:space="preserve">- Lượng phát sinh: 2,23 kg/tháng; </w:t>
      </w:r>
    </w:p>
    <w:p w14:paraId="28E892DF" w14:textId="77777777" w:rsidR="004B075B" w:rsidRPr="004B075B" w:rsidRDefault="004B075B" w:rsidP="004B075B">
      <w:pPr>
        <w:spacing w:before="120" w:after="120" w:line="240" w:lineRule="auto"/>
        <w:ind w:firstLine="720"/>
        <w:jc w:val="both"/>
        <w:rPr>
          <w:rFonts w:cs="Times New Roman"/>
          <w:szCs w:val="28"/>
          <w:lang w:val="fr-FR"/>
        </w:rPr>
      </w:pPr>
      <w:r w:rsidRPr="004B075B">
        <w:rPr>
          <w:rFonts w:cs="Times New Roman"/>
          <w:szCs w:val="28"/>
          <w:lang w:val="fr-FR"/>
        </w:rPr>
        <w:t>- Thành phần, tính chất: dầu thải, dẻ lau dính dầu mỡ,…</w:t>
      </w:r>
    </w:p>
    <w:p w14:paraId="2A74928C" w14:textId="77777777" w:rsidR="001C55A1" w:rsidRPr="00EC126D" w:rsidRDefault="001C55A1" w:rsidP="001C55A1">
      <w:pPr>
        <w:spacing w:before="0" w:after="0"/>
        <w:ind w:firstLine="567"/>
        <w:jc w:val="both"/>
        <w:rPr>
          <w:szCs w:val="28"/>
          <w:lang w:val="sv-SE"/>
        </w:rPr>
      </w:pPr>
      <w:r w:rsidRPr="00EC126D">
        <w:rPr>
          <w:szCs w:val="28"/>
          <w:lang w:val="sv-SE"/>
        </w:rPr>
        <w:t>b. Giai đoạn khai thác</w:t>
      </w:r>
    </w:p>
    <w:p w14:paraId="551E33C0" w14:textId="77777777" w:rsidR="004B075B" w:rsidRPr="004B075B" w:rsidRDefault="004B075B" w:rsidP="004B075B">
      <w:pPr>
        <w:spacing w:before="120" w:after="120" w:line="240" w:lineRule="auto"/>
        <w:ind w:firstLine="720"/>
        <w:jc w:val="both"/>
        <w:rPr>
          <w:rFonts w:cs="Times New Roman"/>
          <w:szCs w:val="28"/>
          <w:lang w:val="fr-FR"/>
        </w:rPr>
      </w:pPr>
      <w:bookmarkStart w:id="75" w:name="_Toc42065606"/>
      <w:bookmarkStart w:id="76" w:name="_Toc42066012"/>
      <w:bookmarkStart w:id="77" w:name="_Toc42066673"/>
      <w:bookmarkStart w:id="78" w:name="_Toc46217835"/>
      <w:bookmarkStart w:id="79" w:name="_Toc96353169"/>
      <w:r w:rsidRPr="004B075B">
        <w:rPr>
          <w:rFonts w:cs="Times New Roman"/>
          <w:szCs w:val="28"/>
          <w:lang w:val="fr-FR"/>
        </w:rPr>
        <w:t>- Lượng phát sinh: dầu mỡ khoảng 0,734kg , pin đã qua sử dụng ước tính khoảng 0,294kg/tháng;</w:t>
      </w:r>
    </w:p>
    <w:p w14:paraId="02B442B1" w14:textId="77777777" w:rsidR="004B075B" w:rsidRPr="004B075B" w:rsidRDefault="004B075B" w:rsidP="004B075B">
      <w:pPr>
        <w:spacing w:before="120" w:after="120" w:line="240" w:lineRule="auto"/>
        <w:ind w:firstLine="720"/>
        <w:jc w:val="both"/>
        <w:rPr>
          <w:rFonts w:cs="Times New Roman"/>
          <w:szCs w:val="28"/>
          <w:lang w:val="fr-FR"/>
        </w:rPr>
      </w:pPr>
      <w:r w:rsidRPr="004B075B">
        <w:rPr>
          <w:rFonts w:cs="Times New Roman"/>
          <w:szCs w:val="28"/>
          <w:lang w:val="fr-FR"/>
        </w:rPr>
        <w:t xml:space="preserve"> - Thành phần, tính chất: dẻ lau dính dầu mỡ, bình ắc quy thải, bóng đèn neon bị hỏng, pin, mực…</w:t>
      </w:r>
    </w:p>
    <w:p w14:paraId="2A74928F" w14:textId="0A9A6D14" w:rsidR="001C55A1" w:rsidRPr="00EC126D" w:rsidRDefault="001302FD" w:rsidP="001C55A1">
      <w:pPr>
        <w:pStyle w:val="Heading3"/>
        <w:rPr>
          <w:lang w:val="sv-SE"/>
        </w:rPr>
      </w:pPr>
      <w:r>
        <w:rPr>
          <w:lang w:val="sv-SE"/>
        </w:rPr>
        <w:t>1.3.4</w:t>
      </w:r>
      <w:r w:rsidR="001C55A1" w:rsidRPr="00EC126D">
        <w:rPr>
          <w:lang w:val="sv-SE"/>
        </w:rPr>
        <w:t xml:space="preserve"> Quy mô, tính chất của nước thải:</w:t>
      </w:r>
      <w:bookmarkEnd w:id="75"/>
      <w:bookmarkEnd w:id="76"/>
      <w:bookmarkEnd w:id="77"/>
      <w:bookmarkEnd w:id="78"/>
      <w:bookmarkEnd w:id="79"/>
    </w:p>
    <w:p w14:paraId="2A749290" w14:textId="77777777" w:rsidR="001C55A1" w:rsidRPr="00EC126D" w:rsidRDefault="001C55A1" w:rsidP="001C55A1">
      <w:pPr>
        <w:spacing w:before="0" w:after="0"/>
        <w:ind w:firstLine="567"/>
        <w:jc w:val="both"/>
        <w:rPr>
          <w:rFonts w:cs="Times New Roman"/>
          <w:szCs w:val="28"/>
          <w:lang w:val="sv-SE"/>
        </w:rPr>
      </w:pPr>
      <w:r w:rsidRPr="00EC126D">
        <w:rPr>
          <w:rFonts w:cs="Times New Roman"/>
          <w:szCs w:val="28"/>
          <w:lang w:val="sv-SE"/>
        </w:rPr>
        <w:t>a. Giai đoạn xây dựng</w:t>
      </w:r>
    </w:p>
    <w:p w14:paraId="581C4C00" w14:textId="700DF022" w:rsidR="004B075B" w:rsidRPr="004B075B" w:rsidRDefault="004B075B" w:rsidP="004B075B">
      <w:pPr>
        <w:spacing w:before="0" w:after="120" w:line="240" w:lineRule="auto"/>
        <w:ind w:firstLine="720"/>
        <w:jc w:val="both"/>
        <w:rPr>
          <w:rFonts w:cs="Times New Roman"/>
          <w:i/>
          <w:szCs w:val="28"/>
          <w:lang w:val="fr-FR"/>
        </w:rPr>
      </w:pPr>
      <w:r>
        <w:rPr>
          <w:rFonts w:cs="Times New Roman"/>
          <w:i/>
          <w:szCs w:val="28"/>
          <w:lang w:val="fr-FR"/>
        </w:rPr>
        <w:t xml:space="preserve">- </w:t>
      </w:r>
      <w:r w:rsidRPr="004B075B">
        <w:rPr>
          <w:rFonts w:cs="Times New Roman"/>
          <w:i/>
          <w:szCs w:val="28"/>
          <w:lang w:val="fr-FR"/>
        </w:rPr>
        <w:t xml:space="preserve"> Nước thải của công nhân xây dựng dự án</w:t>
      </w:r>
    </w:p>
    <w:p w14:paraId="509C89D8" w14:textId="73B154FD"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Lượng phát sinh: 0,24m</w:t>
      </w:r>
      <w:r w:rsidRPr="004B075B">
        <w:rPr>
          <w:rFonts w:cs="Times New Roman"/>
          <w:szCs w:val="28"/>
          <w:vertAlign w:val="superscript"/>
          <w:lang w:val="fr-FR"/>
        </w:rPr>
        <w:t>3</w:t>
      </w:r>
      <w:r w:rsidRPr="004B075B">
        <w:rPr>
          <w:rFonts w:cs="Times New Roman"/>
          <w:szCs w:val="28"/>
          <w:lang w:val="fr-FR"/>
        </w:rPr>
        <w:t>/ngày;</w:t>
      </w:r>
    </w:p>
    <w:p w14:paraId="20610840" w14:textId="75A86197" w:rsidR="004B075B" w:rsidRPr="004B075B" w:rsidRDefault="004B075B" w:rsidP="004B075B">
      <w:pPr>
        <w:spacing w:before="0" w:after="120" w:line="240" w:lineRule="auto"/>
        <w:ind w:firstLine="720"/>
        <w:jc w:val="both"/>
        <w:rPr>
          <w:rFonts w:cs="Times New Roman"/>
          <w:i/>
          <w:szCs w:val="28"/>
          <w:lang w:val="fr-FR"/>
        </w:rPr>
      </w:pPr>
      <w:r>
        <w:rPr>
          <w:rFonts w:cs="Times New Roman"/>
          <w:szCs w:val="28"/>
          <w:lang w:val="fr-FR"/>
        </w:rPr>
        <w:t>+</w:t>
      </w:r>
      <w:r w:rsidRPr="004B075B">
        <w:rPr>
          <w:rFonts w:cs="Times New Roman"/>
          <w:szCs w:val="28"/>
          <w:lang w:val="fr-FR"/>
        </w:rPr>
        <w:t xml:space="preserve"> Thành phần, tính chất: chủ yếu chứa các chất cặn bã, chất lơ lửng (SS), các hợp chất hữu cơ (BOD/COD), các chất dinh dưỡng (N, P) và vi sinh vật gây bệnh</w:t>
      </w:r>
      <w:r w:rsidRPr="004B075B">
        <w:rPr>
          <w:rFonts w:cs="Times New Roman"/>
          <w:i/>
          <w:szCs w:val="28"/>
          <w:lang w:val="fr-FR"/>
        </w:rPr>
        <w:t>.</w:t>
      </w:r>
    </w:p>
    <w:p w14:paraId="45863E7D" w14:textId="40DE6FBB" w:rsidR="004B075B" w:rsidRPr="004B075B" w:rsidRDefault="004B075B" w:rsidP="004B075B">
      <w:pPr>
        <w:spacing w:before="0" w:after="120" w:line="240" w:lineRule="auto"/>
        <w:ind w:firstLine="720"/>
        <w:jc w:val="both"/>
        <w:rPr>
          <w:rFonts w:cs="Times New Roman"/>
          <w:i/>
          <w:szCs w:val="28"/>
          <w:lang w:val="fr-FR"/>
        </w:rPr>
      </w:pPr>
      <w:r>
        <w:rPr>
          <w:rFonts w:cs="Times New Roman"/>
          <w:i/>
          <w:szCs w:val="28"/>
          <w:lang w:val="fr-FR"/>
        </w:rPr>
        <w:t>-</w:t>
      </w:r>
      <w:r w:rsidRPr="004B075B">
        <w:rPr>
          <w:rFonts w:cs="Times New Roman"/>
          <w:i/>
          <w:szCs w:val="28"/>
          <w:lang w:val="fr-FR"/>
        </w:rPr>
        <w:t xml:space="preserve"> Nước thải xây dựng</w:t>
      </w:r>
    </w:p>
    <w:p w14:paraId="4A1826F0" w14:textId="1A318C92" w:rsidR="004B075B" w:rsidRPr="004B075B" w:rsidRDefault="004B075B" w:rsidP="004B075B">
      <w:pPr>
        <w:spacing w:before="0" w:after="120" w:line="240" w:lineRule="auto"/>
        <w:ind w:firstLine="720"/>
        <w:jc w:val="both"/>
        <w:rPr>
          <w:rFonts w:cs="Times New Roman"/>
          <w:szCs w:val="28"/>
          <w:lang w:val="fr-FR"/>
        </w:rPr>
      </w:pPr>
      <w:r w:rsidRPr="004B075B">
        <w:rPr>
          <w:rFonts w:cs="Times New Roman"/>
          <w:i/>
          <w:szCs w:val="28"/>
          <w:lang w:val="fr-FR"/>
        </w:rPr>
        <w:t xml:space="preserve"> </w:t>
      </w:r>
      <w:r w:rsidRPr="004B075B">
        <w:rPr>
          <w:rFonts w:cs="Times New Roman"/>
          <w:szCs w:val="28"/>
          <w:lang w:val="fr-FR"/>
        </w:rPr>
        <w:t>Quá trình cải tạo, nâng cấp tuyến đường đất đi vào mỏ chỉ thực hiện đổ đá trên nền đã có sẵn có để thực hiện san gạt, lu lèn nên không phát sinh nước thải thi công.</w:t>
      </w:r>
      <w:r>
        <w:rPr>
          <w:rFonts w:cs="Times New Roman"/>
          <w:i/>
          <w:szCs w:val="28"/>
          <w:lang w:val="fr-FR"/>
        </w:rPr>
        <w:cr/>
        <w:t xml:space="preserve">        </w:t>
      </w:r>
      <w:r w:rsidRPr="004B075B">
        <w:rPr>
          <w:rFonts w:cs="Times New Roman"/>
          <w:i/>
          <w:szCs w:val="28"/>
          <w:lang w:val="fr-FR"/>
        </w:rPr>
        <w:t xml:space="preserve"> Nước mưa chảy tràn</w:t>
      </w:r>
    </w:p>
    <w:p w14:paraId="1B9AA3C0" w14:textId="30F414C0"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Lượng phát sinh: 5.053 m</w:t>
      </w:r>
      <w:r w:rsidRPr="004B075B">
        <w:rPr>
          <w:rFonts w:cs="Times New Roman"/>
          <w:szCs w:val="28"/>
          <w:vertAlign w:val="superscript"/>
          <w:lang w:val="fr-FR"/>
        </w:rPr>
        <w:t>3</w:t>
      </w:r>
      <w:r w:rsidRPr="004B075B">
        <w:rPr>
          <w:rFonts w:cs="Times New Roman"/>
          <w:szCs w:val="28"/>
          <w:lang w:val="fr-FR"/>
        </w:rPr>
        <w:t>/ngày;</w:t>
      </w:r>
    </w:p>
    <w:p w14:paraId="1688B912" w14:textId="30D19CBE"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Thành phần, tính chất: cuốn theo chất rắn lơ lửng trên bề mặt, đất, đá, cát.</w:t>
      </w:r>
    </w:p>
    <w:p w14:paraId="2A749297" w14:textId="77777777" w:rsidR="001C55A1" w:rsidRPr="00EC126D" w:rsidRDefault="001C55A1" w:rsidP="001C55A1">
      <w:pPr>
        <w:spacing w:before="0" w:after="0"/>
        <w:ind w:firstLine="567"/>
        <w:jc w:val="both"/>
        <w:rPr>
          <w:rFonts w:cs="Times New Roman"/>
          <w:szCs w:val="28"/>
          <w:lang w:val="sv-SE"/>
        </w:rPr>
      </w:pPr>
      <w:r w:rsidRPr="00EC126D">
        <w:rPr>
          <w:rFonts w:cs="Times New Roman"/>
          <w:szCs w:val="28"/>
          <w:lang w:val="sv-SE"/>
        </w:rPr>
        <w:t>b. Giai đoạn khai thác</w:t>
      </w:r>
    </w:p>
    <w:p w14:paraId="0A4A1D95" w14:textId="24FAB473" w:rsidR="004B075B" w:rsidRPr="004B075B" w:rsidRDefault="004B075B" w:rsidP="004B075B">
      <w:pPr>
        <w:spacing w:before="0" w:after="120" w:line="240" w:lineRule="auto"/>
        <w:ind w:firstLine="720"/>
        <w:jc w:val="both"/>
        <w:rPr>
          <w:rFonts w:cs="Times New Roman"/>
          <w:i/>
          <w:szCs w:val="28"/>
          <w:lang w:val="fr-FR"/>
        </w:rPr>
      </w:pPr>
      <w:bookmarkStart w:id="80" w:name="_Toc96353170"/>
      <w:r>
        <w:rPr>
          <w:rFonts w:cs="Times New Roman"/>
          <w:i/>
          <w:szCs w:val="28"/>
          <w:lang w:val="fr-FR"/>
        </w:rPr>
        <w:t>-</w:t>
      </w:r>
      <w:r w:rsidRPr="004B075B">
        <w:rPr>
          <w:rFonts w:cs="Times New Roman"/>
          <w:i/>
          <w:szCs w:val="28"/>
          <w:lang w:val="fr-FR"/>
        </w:rPr>
        <w:t xml:space="preserve"> Nước thải sinh hoạt</w:t>
      </w:r>
    </w:p>
    <w:p w14:paraId="585D86F0" w14:textId="539BA5BB"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Lượng phát sinh: 0,75m</w:t>
      </w:r>
      <w:r w:rsidRPr="004B075B">
        <w:rPr>
          <w:rFonts w:cs="Times New Roman"/>
          <w:szCs w:val="28"/>
          <w:vertAlign w:val="superscript"/>
          <w:lang w:val="fr-FR"/>
        </w:rPr>
        <w:t>3</w:t>
      </w:r>
      <w:r w:rsidRPr="004B075B">
        <w:rPr>
          <w:rFonts w:cs="Times New Roman"/>
          <w:szCs w:val="28"/>
          <w:lang w:val="fr-FR"/>
        </w:rPr>
        <w:t>/ngày;</w:t>
      </w:r>
    </w:p>
    <w:p w14:paraId="170E8CAB" w14:textId="3481BDD3"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Thành phần, tính chất: chủ yếu chứa các chất cặn bã, chất lơ lửng (SS), các hợp chất hữu cơ (BOD/COD), các chất dinh dưỡng (N, P) và vi sinh vật gây bệnh.</w:t>
      </w:r>
    </w:p>
    <w:p w14:paraId="243729AE" w14:textId="7A9FB234" w:rsidR="004B075B" w:rsidRPr="004B075B" w:rsidRDefault="004B075B" w:rsidP="004B075B">
      <w:pPr>
        <w:spacing w:before="0" w:after="120" w:line="240" w:lineRule="auto"/>
        <w:ind w:firstLine="720"/>
        <w:jc w:val="both"/>
        <w:rPr>
          <w:rFonts w:cs="Times New Roman"/>
          <w:i/>
          <w:szCs w:val="28"/>
          <w:lang w:val="fr-FR"/>
        </w:rPr>
      </w:pPr>
      <w:r>
        <w:rPr>
          <w:rFonts w:cs="Times New Roman"/>
          <w:i/>
          <w:szCs w:val="28"/>
          <w:lang w:val="fr-FR"/>
        </w:rPr>
        <w:t>-</w:t>
      </w:r>
      <w:r w:rsidRPr="004B075B">
        <w:rPr>
          <w:rFonts w:cs="Times New Roman"/>
          <w:i/>
          <w:szCs w:val="28"/>
          <w:lang w:val="fr-FR"/>
        </w:rPr>
        <w:t xml:space="preserve"> Nước mưa chảy tràn</w:t>
      </w:r>
    </w:p>
    <w:p w14:paraId="7346BC78" w14:textId="02E35306"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Lượng phát sinh: 5.053m</w:t>
      </w:r>
      <w:r w:rsidRPr="004B075B">
        <w:rPr>
          <w:rFonts w:cs="Times New Roman"/>
          <w:szCs w:val="28"/>
          <w:vertAlign w:val="superscript"/>
          <w:lang w:val="fr-FR"/>
        </w:rPr>
        <w:t>3</w:t>
      </w:r>
      <w:r w:rsidRPr="004B075B">
        <w:rPr>
          <w:rFonts w:cs="Times New Roman"/>
          <w:szCs w:val="28"/>
          <w:lang w:val="fr-FR"/>
        </w:rPr>
        <w:t>/ngày;</w:t>
      </w:r>
    </w:p>
    <w:p w14:paraId="7BB933A3" w14:textId="7B6FC91B"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Thành phần, tính chất: cuốn theo chất rắn lơ lửng trên bề mặt, đất, đá, cát...</w:t>
      </w:r>
    </w:p>
    <w:p w14:paraId="0AFEF1B9" w14:textId="4AF4B4FE" w:rsidR="004B075B" w:rsidRPr="004B075B" w:rsidRDefault="004B075B" w:rsidP="004B075B">
      <w:pPr>
        <w:spacing w:before="0" w:after="120" w:line="240" w:lineRule="auto"/>
        <w:ind w:firstLine="720"/>
        <w:jc w:val="both"/>
        <w:rPr>
          <w:rFonts w:cs="Times New Roman"/>
          <w:i/>
          <w:szCs w:val="28"/>
          <w:lang w:val="fr-FR"/>
        </w:rPr>
      </w:pPr>
      <w:r>
        <w:rPr>
          <w:rFonts w:cs="Times New Roman"/>
          <w:i/>
          <w:szCs w:val="28"/>
          <w:lang w:val="fr-FR"/>
        </w:rPr>
        <w:lastRenderedPageBreak/>
        <w:t>-</w:t>
      </w:r>
      <w:r w:rsidRPr="004B075B">
        <w:rPr>
          <w:rFonts w:cs="Times New Roman"/>
          <w:i/>
          <w:szCs w:val="28"/>
          <w:lang w:val="fr-FR"/>
        </w:rPr>
        <w:t xml:space="preserve"> Nước sản xuất (nước rỉ cát)</w:t>
      </w:r>
    </w:p>
    <w:p w14:paraId="718C0345" w14:textId="597FA9A6"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Lượng phát sinh: khoảng 30m</w:t>
      </w:r>
      <w:r w:rsidRPr="004B075B">
        <w:rPr>
          <w:rFonts w:cs="Times New Roman"/>
          <w:szCs w:val="28"/>
          <w:vertAlign w:val="superscript"/>
          <w:lang w:val="fr-FR"/>
        </w:rPr>
        <w:t>3</w:t>
      </w:r>
      <w:r w:rsidRPr="004B075B">
        <w:rPr>
          <w:rFonts w:cs="Times New Roman"/>
          <w:szCs w:val="28"/>
          <w:lang w:val="fr-FR"/>
        </w:rPr>
        <w:t>/ngày;</w:t>
      </w:r>
    </w:p>
    <w:p w14:paraId="23666FB2" w14:textId="2C698B5E" w:rsidR="004B075B" w:rsidRPr="004B075B" w:rsidRDefault="004B075B" w:rsidP="004B075B">
      <w:pPr>
        <w:spacing w:before="0" w:after="120" w:line="240" w:lineRule="auto"/>
        <w:ind w:firstLine="720"/>
        <w:jc w:val="both"/>
        <w:rPr>
          <w:rFonts w:cs="Times New Roman"/>
          <w:szCs w:val="28"/>
          <w:lang w:val="fr-FR"/>
        </w:rPr>
      </w:pPr>
      <w:r>
        <w:rPr>
          <w:rFonts w:cs="Times New Roman"/>
          <w:szCs w:val="28"/>
          <w:lang w:val="fr-FR"/>
        </w:rPr>
        <w:t>+</w:t>
      </w:r>
      <w:r w:rsidRPr="004B075B">
        <w:rPr>
          <w:rFonts w:cs="Times New Roman"/>
          <w:szCs w:val="28"/>
          <w:lang w:val="fr-FR"/>
        </w:rPr>
        <w:t xml:space="preserve"> Thành phần, tính chất: các chất bẩn tích lũy trên bề mặt như chất rắn lơ lửng, bụi,...</w:t>
      </w:r>
    </w:p>
    <w:p w14:paraId="2A7492DD" w14:textId="709C973B" w:rsidR="001C55A1" w:rsidRPr="00E372AB" w:rsidRDefault="001C55A1" w:rsidP="001C55A1">
      <w:pPr>
        <w:pStyle w:val="Heading3"/>
        <w:rPr>
          <w:szCs w:val="28"/>
          <w:lang w:val="fr-FR"/>
        </w:rPr>
      </w:pPr>
      <w:bookmarkStart w:id="81" w:name="_Toc96353172"/>
      <w:bookmarkEnd w:id="80"/>
      <w:r w:rsidRPr="00E372AB">
        <w:rPr>
          <w:szCs w:val="28"/>
          <w:lang w:val="fr-FR"/>
        </w:rPr>
        <w:t>1</w:t>
      </w:r>
      <w:r w:rsidR="001302FD" w:rsidRPr="00E372AB">
        <w:rPr>
          <w:szCs w:val="28"/>
          <w:lang w:val="fr-FR"/>
        </w:rPr>
        <w:t>.3.5</w:t>
      </w:r>
      <w:r w:rsidRPr="00E372AB">
        <w:rPr>
          <w:szCs w:val="28"/>
          <w:lang w:val="fr-FR"/>
        </w:rPr>
        <w:t>. Các tác động không liên quan đến chất thải và rủi ro, sự cố</w:t>
      </w:r>
      <w:bookmarkEnd w:id="81"/>
      <w:r w:rsidRPr="00E372AB">
        <w:rPr>
          <w:szCs w:val="28"/>
          <w:lang w:val="fr-FR"/>
        </w:rPr>
        <w:t xml:space="preserve"> </w:t>
      </w:r>
    </w:p>
    <w:p w14:paraId="2A7492DE" w14:textId="77777777" w:rsidR="001C55A1" w:rsidRPr="00E372AB" w:rsidRDefault="001C55A1" w:rsidP="001C55A1">
      <w:pPr>
        <w:spacing w:before="0" w:after="0"/>
        <w:ind w:firstLine="567"/>
        <w:jc w:val="both"/>
        <w:rPr>
          <w:rFonts w:cs="Times New Roman"/>
          <w:szCs w:val="28"/>
          <w:lang w:val="fr-FR"/>
        </w:rPr>
      </w:pPr>
      <w:r w:rsidRPr="00E372AB">
        <w:rPr>
          <w:rFonts w:cs="Times New Roman"/>
          <w:szCs w:val="28"/>
          <w:lang w:val="fr-FR"/>
        </w:rPr>
        <w:t>a. Giai đoạn xây dựng cơ bản</w:t>
      </w:r>
    </w:p>
    <w:p w14:paraId="60C3E70C" w14:textId="464330D5" w:rsidR="001302FD" w:rsidRPr="001302FD" w:rsidRDefault="00AA3ADE" w:rsidP="001302FD">
      <w:pPr>
        <w:spacing w:before="120" w:after="120" w:line="240" w:lineRule="auto"/>
        <w:ind w:firstLine="720"/>
        <w:jc w:val="both"/>
        <w:rPr>
          <w:rFonts w:cs="Times New Roman"/>
          <w:i/>
          <w:szCs w:val="28"/>
          <w:lang w:val="fr-FR"/>
        </w:rPr>
      </w:pPr>
      <w:r>
        <w:rPr>
          <w:rFonts w:cs="Times New Roman"/>
          <w:i/>
          <w:szCs w:val="28"/>
          <w:lang w:val="fr-FR"/>
        </w:rPr>
        <w:t>*</w:t>
      </w:r>
      <w:r w:rsidR="001302FD" w:rsidRPr="001302FD">
        <w:rPr>
          <w:rFonts w:cs="Times New Roman"/>
          <w:i/>
          <w:szCs w:val="28"/>
          <w:lang w:val="fr-FR"/>
        </w:rPr>
        <w:t xml:space="preserve"> Ô nhiễm tiếng ồn, độ rung</w:t>
      </w:r>
    </w:p>
    <w:p w14:paraId="5683A7E7" w14:textId="77777777" w:rsidR="001302FD" w:rsidRPr="001302FD" w:rsidRDefault="001302FD" w:rsidP="001302FD">
      <w:pPr>
        <w:spacing w:before="0" w:after="0" w:line="240" w:lineRule="auto"/>
        <w:ind w:firstLine="720"/>
        <w:jc w:val="both"/>
        <w:rPr>
          <w:rFonts w:cs="Times New Roman"/>
          <w:b/>
          <w:szCs w:val="28"/>
          <w:lang w:val="fr-FR"/>
        </w:rPr>
      </w:pPr>
      <w:r w:rsidRPr="001302FD">
        <w:rPr>
          <w:rFonts w:cs="Times New Roman"/>
          <w:b/>
          <w:szCs w:val="28"/>
          <w:lang w:val="fr-FR"/>
        </w:rPr>
        <w:t xml:space="preserve">- Tiếng ồn: </w:t>
      </w:r>
    </w:p>
    <w:p w14:paraId="13CD1C04" w14:textId="77777777" w:rsidR="001302FD" w:rsidRPr="001302FD" w:rsidRDefault="001302FD" w:rsidP="001302FD">
      <w:pPr>
        <w:spacing w:before="120" w:after="120" w:line="240" w:lineRule="auto"/>
        <w:ind w:firstLine="720"/>
        <w:jc w:val="both"/>
        <w:rPr>
          <w:rFonts w:cs="Times New Roman"/>
          <w:i/>
          <w:szCs w:val="28"/>
          <w:lang w:val="fr-FR"/>
        </w:rPr>
      </w:pPr>
      <w:r w:rsidRPr="001302FD">
        <w:rPr>
          <w:rFonts w:cs="Times New Roman"/>
          <w:szCs w:val="28"/>
          <w:lang w:val="fr-FR"/>
        </w:rPr>
        <w:t>Ô nhiễm tiếng ồn là một thành phần ô nhiễm môi trường chủ yếu trong các dự án xây dựng. Trong quá trình thi công xây dựng, tiếng ồn và độ rung phát sinh do phương tiện vận chuyển, hoạt động của máy móc thiết bị. Tại một số công trường đang thi công, tiếng ồn khi các thiết bị làm việc có thể lên đến 80-90 dBA. Mức ồn phát sinh từ một số thiết bị thi công tham khảo được trình bày trong bảng sau</w:t>
      </w:r>
      <w:r w:rsidRPr="001302FD">
        <w:rPr>
          <w:rFonts w:cs="Times New Roman"/>
          <w:i/>
          <w:szCs w:val="28"/>
          <w:lang w:val="fr-FR"/>
        </w:rPr>
        <w:t>:</w:t>
      </w:r>
    </w:p>
    <w:p w14:paraId="3EB889CA" w14:textId="1AB52EA0" w:rsidR="001302FD" w:rsidRPr="001302FD" w:rsidRDefault="001302FD" w:rsidP="001302FD">
      <w:pPr>
        <w:keepNext/>
        <w:tabs>
          <w:tab w:val="left" w:pos="0"/>
        </w:tabs>
        <w:spacing w:before="120" w:after="200" w:line="240" w:lineRule="auto"/>
        <w:ind w:firstLine="900"/>
        <w:jc w:val="both"/>
        <w:rPr>
          <w:rFonts w:eastAsia="Calibri" w:cs="Times New Roman"/>
          <w:bCs/>
          <w:i/>
          <w:sz w:val="24"/>
          <w:szCs w:val="28"/>
          <w:lang w:val="fr-FR"/>
        </w:rPr>
      </w:pPr>
      <w:r w:rsidRPr="001302FD">
        <w:rPr>
          <w:rFonts w:eastAsia="Calibri" w:cs="Times New Roman"/>
          <w:bCs/>
          <w:i/>
          <w:sz w:val="24"/>
          <w:szCs w:val="28"/>
          <w:lang w:val="fr-FR"/>
        </w:rPr>
        <w:t>Bảng: Mức ồn từ các thiết bị thi công và theo khoảng cách ảnh hưởng</w:t>
      </w:r>
    </w:p>
    <w:tbl>
      <w:tblPr>
        <w:tblW w:w="0" w:type="auto"/>
        <w:tblInd w:w="152" w:type="dxa"/>
        <w:tblLayout w:type="fixed"/>
        <w:tblCellMar>
          <w:left w:w="0" w:type="dxa"/>
          <w:right w:w="0" w:type="dxa"/>
        </w:tblCellMar>
        <w:tblLook w:val="0000" w:firstRow="0" w:lastRow="0" w:firstColumn="0" w:lastColumn="0" w:noHBand="0" w:noVBand="0"/>
      </w:tblPr>
      <w:tblGrid>
        <w:gridCol w:w="3180"/>
        <w:gridCol w:w="2340"/>
        <w:gridCol w:w="1280"/>
        <w:gridCol w:w="1480"/>
      </w:tblGrid>
      <w:tr w:rsidR="001302FD" w:rsidRPr="001302FD" w14:paraId="687E05DE" w14:textId="77777777" w:rsidTr="00A37EA0">
        <w:trPr>
          <w:trHeight w:val="285"/>
        </w:trPr>
        <w:tc>
          <w:tcPr>
            <w:tcW w:w="31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488AD709" w14:textId="77777777" w:rsidR="001302FD" w:rsidRPr="001302FD" w:rsidRDefault="001302FD" w:rsidP="001302FD">
            <w:pPr>
              <w:spacing w:before="0" w:after="0" w:line="0" w:lineRule="atLeast"/>
              <w:ind w:left="680"/>
              <w:rPr>
                <w:rFonts w:eastAsia="Times New Roman" w:cs="Arial"/>
                <w:b/>
                <w:sz w:val="24"/>
                <w:szCs w:val="20"/>
              </w:rPr>
            </w:pPr>
            <w:r w:rsidRPr="001302FD">
              <w:rPr>
                <w:rFonts w:eastAsia="Times New Roman" w:cs="Arial"/>
                <w:b/>
                <w:sz w:val="24"/>
                <w:szCs w:val="20"/>
              </w:rPr>
              <w:t>Máy móc, thiết bị</w:t>
            </w:r>
          </w:p>
        </w:tc>
        <w:tc>
          <w:tcPr>
            <w:tcW w:w="5100" w:type="dxa"/>
            <w:gridSpan w:val="3"/>
            <w:tcBorders>
              <w:top w:val="single" w:sz="8" w:space="0" w:color="auto"/>
              <w:bottom w:val="single" w:sz="8" w:space="0" w:color="auto"/>
              <w:right w:val="single" w:sz="8" w:space="0" w:color="auto"/>
            </w:tcBorders>
            <w:shd w:val="clear" w:color="auto" w:fill="auto"/>
            <w:vAlign w:val="bottom"/>
          </w:tcPr>
          <w:p w14:paraId="11684725" w14:textId="77777777" w:rsidR="001302FD" w:rsidRPr="001302FD" w:rsidRDefault="001302FD" w:rsidP="001302FD">
            <w:pPr>
              <w:spacing w:before="0" w:after="0" w:line="0" w:lineRule="atLeast"/>
              <w:ind w:left="820"/>
              <w:rPr>
                <w:rFonts w:eastAsia="Times New Roman" w:cs="Arial"/>
                <w:b/>
                <w:sz w:val="24"/>
                <w:szCs w:val="20"/>
              </w:rPr>
            </w:pPr>
            <w:r w:rsidRPr="001302FD">
              <w:rPr>
                <w:rFonts w:eastAsia="Times New Roman" w:cs="Arial"/>
                <w:b/>
                <w:sz w:val="24"/>
                <w:szCs w:val="20"/>
              </w:rPr>
              <w:t>Mức ồn (dBA), cách nguồn 1,5 m</w:t>
            </w:r>
          </w:p>
        </w:tc>
      </w:tr>
      <w:tr w:rsidR="001302FD" w:rsidRPr="001302FD" w14:paraId="7A2A86A0" w14:textId="77777777" w:rsidTr="00A37EA0">
        <w:trPr>
          <w:trHeight w:val="141"/>
        </w:trPr>
        <w:tc>
          <w:tcPr>
            <w:tcW w:w="3180" w:type="dxa"/>
            <w:vMerge/>
            <w:tcBorders>
              <w:left w:val="single" w:sz="8" w:space="0" w:color="auto"/>
              <w:right w:val="single" w:sz="8" w:space="0" w:color="auto"/>
            </w:tcBorders>
            <w:shd w:val="clear" w:color="auto" w:fill="auto"/>
            <w:vAlign w:val="bottom"/>
          </w:tcPr>
          <w:p w14:paraId="45B41507" w14:textId="77777777" w:rsidR="001302FD" w:rsidRPr="001302FD" w:rsidRDefault="001302FD" w:rsidP="001302FD">
            <w:pPr>
              <w:spacing w:before="0" w:after="0" w:line="0" w:lineRule="atLeast"/>
              <w:rPr>
                <w:rFonts w:eastAsia="Times New Roman" w:cs="Arial"/>
                <w:sz w:val="12"/>
                <w:szCs w:val="20"/>
              </w:rPr>
            </w:pPr>
          </w:p>
        </w:tc>
        <w:tc>
          <w:tcPr>
            <w:tcW w:w="2340" w:type="dxa"/>
            <w:vMerge w:val="restart"/>
            <w:tcBorders>
              <w:right w:val="single" w:sz="8" w:space="0" w:color="auto"/>
            </w:tcBorders>
            <w:shd w:val="clear" w:color="auto" w:fill="auto"/>
            <w:vAlign w:val="bottom"/>
          </w:tcPr>
          <w:p w14:paraId="28977F4B" w14:textId="77777777" w:rsidR="001302FD" w:rsidRPr="001302FD" w:rsidRDefault="001302FD" w:rsidP="001302FD">
            <w:pPr>
              <w:spacing w:before="0" w:after="0" w:line="273" w:lineRule="exact"/>
              <w:ind w:left="580"/>
              <w:rPr>
                <w:rFonts w:eastAsia="Times New Roman" w:cs="Arial"/>
                <w:b/>
                <w:sz w:val="24"/>
                <w:szCs w:val="20"/>
              </w:rPr>
            </w:pPr>
            <w:r w:rsidRPr="001302FD">
              <w:rPr>
                <w:rFonts w:eastAsia="Times New Roman" w:cs="Arial"/>
                <w:b/>
                <w:sz w:val="24"/>
                <w:szCs w:val="20"/>
              </w:rPr>
              <w:t>Tài liệu (1)</w:t>
            </w:r>
          </w:p>
        </w:tc>
        <w:tc>
          <w:tcPr>
            <w:tcW w:w="2760" w:type="dxa"/>
            <w:gridSpan w:val="2"/>
            <w:vMerge w:val="restart"/>
            <w:tcBorders>
              <w:right w:val="single" w:sz="8" w:space="0" w:color="auto"/>
            </w:tcBorders>
            <w:shd w:val="clear" w:color="auto" w:fill="auto"/>
            <w:vAlign w:val="bottom"/>
          </w:tcPr>
          <w:p w14:paraId="56FB1A3D" w14:textId="77777777" w:rsidR="001302FD" w:rsidRPr="001302FD" w:rsidRDefault="001302FD" w:rsidP="001302FD">
            <w:pPr>
              <w:spacing w:before="0" w:after="0" w:line="273" w:lineRule="exact"/>
              <w:ind w:left="780"/>
              <w:rPr>
                <w:rFonts w:eastAsia="Times New Roman" w:cs="Arial"/>
                <w:b/>
                <w:sz w:val="24"/>
                <w:szCs w:val="20"/>
              </w:rPr>
            </w:pPr>
            <w:r w:rsidRPr="001302FD">
              <w:rPr>
                <w:rFonts w:eastAsia="Times New Roman" w:cs="Arial"/>
                <w:b/>
                <w:sz w:val="24"/>
                <w:szCs w:val="20"/>
              </w:rPr>
              <w:t>Tài liệu (2)</w:t>
            </w:r>
          </w:p>
        </w:tc>
      </w:tr>
      <w:tr w:rsidR="001302FD" w:rsidRPr="001302FD" w14:paraId="41C7D022" w14:textId="77777777" w:rsidTr="00A37EA0">
        <w:trPr>
          <w:trHeight w:val="132"/>
        </w:trPr>
        <w:tc>
          <w:tcPr>
            <w:tcW w:w="3180" w:type="dxa"/>
            <w:tcBorders>
              <w:left w:val="single" w:sz="8" w:space="0" w:color="auto"/>
              <w:right w:val="single" w:sz="8" w:space="0" w:color="auto"/>
            </w:tcBorders>
            <w:shd w:val="clear" w:color="auto" w:fill="auto"/>
            <w:vAlign w:val="bottom"/>
          </w:tcPr>
          <w:p w14:paraId="4C7B9A9D" w14:textId="77777777" w:rsidR="001302FD" w:rsidRPr="001302FD" w:rsidRDefault="001302FD" w:rsidP="001302FD">
            <w:pPr>
              <w:spacing w:before="0" w:after="0" w:line="0" w:lineRule="atLeast"/>
              <w:rPr>
                <w:rFonts w:eastAsia="Times New Roman" w:cs="Arial"/>
                <w:sz w:val="11"/>
                <w:szCs w:val="20"/>
              </w:rPr>
            </w:pPr>
          </w:p>
        </w:tc>
        <w:tc>
          <w:tcPr>
            <w:tcW w:w="2340" w:type="dxa"/>
            <w:vMerge/>
            <w:tcBorders>
              <w:right w:val="single" w:sz="8" w:space="0" w:color="auto"/>
            </w:tcBorders>
            <w:shd w:val="clear" w:color="auto" w:fill="auto"/>
            <w:vAlign w:val="bottom"/>
          </w:tcPr>
          <w:p w14:paraId="3CE767DB" w14:textId="77777777" w:rsidR="001302FD" w:rsidRPr="001302FD" w:rsidRDefault="001302FD" w:rsidP="001302FD">
            <w:pPr>
              <w:spacing w:before="0" w:after="0" w:line="0" w:lineRule="atLeast"/>
              <w:rPr>
                <w:rFonts w:eastAsia="Times New Roman" w:cs="Arial"/>
                <w:sz w:val="11"/>
                <w:szCs w:val="20"/>
              </w:rPr>
            </w:pPr>
          </w:p>
        </w:tc>
        <w:tc>
          <w:tcPr>
            <w:tcW w:w="2760" w:type="dxa"/>
            <w:gridSpan w:val="2"/>
            <w:vMerge/>
            <w:tcBorders>
              <w:right w:val="single" w:sz="8" w:space="0" w:color="auto"/>
            </w:tcBorders>
            <w:shd w:val="clear" w:color="auto" w:fill="auto"/>
            <w:vAlign w:val="bottom"/>
          </w:tcPr>
          <w:p w14:paraId="148808D7" w14:textId="77777777" w:rsidR="001302FD" w:rsidRPr="001302FD" w:rsidRDefault="001302FD" w:rsidP="001302FD">
            <w:pPr>
              <w:spacing w:before="0" w:after="0" w:line="0" w:lineRule="atLeast"/>
              <w:rPr>
                <w:rFonts w:eastAsia="Times New Roman" w:cs="Arial"/>
                <w:sz w:val="11"/>
                <w:szCs w:val="20"/>
              </w:rPr>
            </w:pPr>
          </w:p>
        </w:tc>
      </w:tr>
      <w:tr w:rsidR="001302FD" w:rsidRPr="001302FD" w14:paraId="24A7FBFE" w14:textId="77777777" w:rsidTr="00A37EA0">
        <w:trPr>
          <w:trHeight w:val="42"/>
        </w:trPr>
        <w:tc>
          <w:tcPr>
            <w:tcW w:w="3180" w:type="dxa"/>
            <w:tcBorders>
              <w:left w:val="single" w:sz="8" w:space="0" w:color="auto"/>
              <w:bottom w:val="single" w:sz="8" w:space="0" w:color="auto"/>
              <w:right w:val="single" w:sz="8" w:space="0" w:color="auto"/>
            </w:tcBorders>
            <w:shd w:val="clear" w:color="auto" w:fill="auto"/>
            <w:vAlign w:val="bottom"/>
          </w:tcPr>
          <w:p w14:paraId="298892C0" w14:textId="77777777" w:rsidR="001302FD" w:rsidRPr="001302FD" w:rsidRDefault="001302FD" w:rsidP="001302FD">
            <w:pPr>
              <w:spacing w:before="0" w:after="0" w:line="0" w:lineRule="atLeast"/>
              <w:rPr>
                <w:rFonts w:eastAsia="Times New Roman" w:cs="Arial"/>
                <w:sz w:val="3"/>
                <w:szCs w:val="20"/>
              </w:rPr>
            </w:pPr>
          </w:p>
        </w:tc>
        <w:tc>
          <w:tcPr>
            <w:tcW w:w="2340" w:type="dxa"/>
            <w:tcBorders>
              <w:bottom w:val="single" w:sz="8" w:space="0" w:color="auto"/>
              <w:right w:val="single" w:sz="8" w:space="0" w:color="auto"/>
            </w:tcBorders>
            <w:shd w:val="clear" w:color="auto" w:fill="auto"/>
            <w:vAlign w:val="bottom"/>
          </w:tcPr>
          <w:p w14:paraId="7772A6E3" w14:textId="77777777" w:rsidR="001302FD" w:rsidRPr="001302FD" w:rsidRDefault="001302FD" w:rsidP="001302FD">
            <w:pPr>
              <w:spacing w:before="0" w:after="0" w:line="0" w:lineRule="atLeast"/>
              <w:rPr>
                <w:rFonts w:eastAsia="Times New Roman" w:cs="Arial"/>
                <w:sz w:val="3"/>
                <w:szCs w:val="20"/>
              </w:rPr>
            </w:pPr>
          </w:p>
        </w:tc>
        <w:tc>
          <w:tcPr>
            <w:tcW w:w="1280" w:type="dxa"/>
            <w:tcBorders>
              <w:bottom w:val="single" w:sz="8" w:space="0" w:color="auto"/>
            </w:tcBorders>
            <w:shd w:val="clear" w:color="auto" w:fill="auto"/>
            <w:vAlign w:val="bottom"/>
          </w:tcPr>
          <w:p w14:paraId="04795C30" w14:textId="77777777" w:rsidR="001302FD" w:rsidRPr="001302FD" w:rsidRDefault="001302FD" w:rsidP="001302FD">
            <w:pPr>
              <w:spacing w:before="0" w:after="0" w:line="0" w:lineRule="atLeast"/>
              <w:rPr>
                <w:rFonts w:eastAsia="Times New Roman" w:cs="Arial"/>
                <w:sz w:val="3"/>
                <w:szCs w:val="20"/>
              </w:rPr>
            </w:pPr>
          </w:p>
        </w:tc>
        <w:tc>
          <w:tcPr>
            <w:tcW w:w="1480" w:type="dxa"/>
            <w:tcBorders>
              <w:bottom w:val="single" w:sz="8" w:space="0" w:color="auto"/>
              <w:right w:val="single" w:sz="8" w:space="0" w:color="auto"/>
            </w:tcBorders>
            <w:shd w:val="clear" w:color="auto" w:fill="auto"/>
            <w:vAlign w:val="bottom"/>
          </w:tcPr>
          <w:p w14:paraId="3ED24B85" w14:textId="77777777" w:rsidR="001302FD" w:rsidRPr="001302FD" w:rsidRDefault="001302FD" w:rsidP="001302FD">
            <w:pPr>
              <w:spacing w:before="0" w:after="0" w:line="0" w:lineRule="atLeast"/>
              <w:rPr>
                <w:rFonts w:eastAsia="Times New Roman" w:cs="Arial"/>
                <w:sz w:val="3"/>
                <w:szCs w:val="20"/>
              </w:rPr>
            </w:pPr>
          </w:p>
        </w:tc>
      </w:tr>
      <w:tr w:rsidR="001302FD" w:rsidRPr="001302FD" w14:paraId="13D703FB" w14:textId="77777777" w:rsidTr="00A37EA0">
        <w:trPr>
          <w:trHeight w:val="265"/>
        </w:trPr>
        <w:tc>
          <w:tcPr>
            <w:tcW w:w="3180" w:type="dxa"/>
            <w:tcBorders>
              <w:left w:val="single" w:sz="8" w:space="0" w:color="auto"/>
              <w:bottom w:val="single" w:sz="8" w:space="0" w:color="auto"/>
              <w:right w:val="single" w:sz="8" w:space="0" w:color="auto"/>
            </w:tcBorders>
            <w:shd w:val="clear" w:color="auto" w:fill="auto"/>
            <w:vAlign w:val="bottom"/>
          </w:tcPr>
          <w:p w14:paraId="5B7B0E79" w14:textId="77777777" w:rsidR="001302FD" w:rsidRPr="001302FD" w:rsidRDefault="001302FD" w:rsidP="001302FD">
            <w:pPr>
              <w:spacing w:before="0" w:after="0" w:line="264" w:lineRule="exact"/>
              <w:ind w:left="120"/>
              <w:rPr>
                <w:rFonts w:eastAsia="Times New Roman" w:cs="Arial"/>
                <w:sz w:val="24"/>
                <w:szCs w:val="20"/>
              </w:rPr>
            </w:pPr>
            <w:r w:rsidRPr="001302FD">
              <w:rPr>
                <w:rFonts w:eastAsia="Times New Roman" w:cs="Arial"/>
                <w:sz w:val="24"/>
                <w:szCs w:val="20"/>
              </w:rPr>
              <w:t>Máy xúc gầu trước</w:t>
            </w:r>
          </w:p>
        </w:tc>
        <w:tc>
          <w:tcPr>
            <w:tcW w:w="2340" w:type="dxa"/>
            <w:tcBorders>
              <w:bottom w:val="single" w:sz="8" w:space="0" w:color="auto"/>
              <w:right w:val="single" w:sz="8" w:space="0" w:color="auto"/>
            </w:tcBorders>
            <w:shd w:val="clear" w:color="auto" w:fill="auto"/>
            <w:vAlign w:val="bottom"/>
          </w:tcPr>
          <w:p w14:paraId="1AE71193" w14:textId="77777777" w:rsidR="001302FD" w:rsidRPr="001302FD" w:rsidRDefault="001302FD" w:rsidP="001302FD">
            <w:pPr>
              <w:spacing w:before="0" w:after="0" w:line="264" w:lineRule="exact"/>
              <w:jc w:val="center"/>
              <w:rPr>
                <w:rFonts w:eastAsia="Times New Roman" w:cs="Arial"/>
                <w:w w:val="99"/>
                <w:sz w:val="24"/>
                <w:szCs w:val="20"/>
              </w:rPr>
            </w:pPr>
            <w:r w:rsidRPr="001302FD">
              <w:rPr>
                <w:rFonts w:eastAsia="Times New Roman" w:cs="Arial"/>
                <w:w w:val="99"/>
                <w:sz w:val="24"/>
                <w:szCs w:val="20"/>
              </w:rPr>
              <w:t>-</w:t>
            </w:r>
          </w:p>
        </w:tc>
        <w:tc>
          <w:tcPr>
            <w:tcW w:w="1280" w:type="dxa"/>
            <w:tcBorders>
              <w:bottom w:val="single" w:sz="8" w:space="0" w:color="auto"/>
            </w:tcBorders>
            <w:shd w:val="clear" w:color="auto" w:fill="auto"/>
            <w:vAlign w:val="bottom"/>
          </w:tcPr>
          <w:p w14:paraId="2D99F12C" w14:textId="77777777" w:rsidR="001302FD" w:rsidRPr="001302FD" w:rsidRDefault="001302FD" w:rsidP="001302FD">
            <w:pPr>
              <w:spacing w:before="0" w:after="0" w:line="264" w:lineRule="exact"/>
              <w:jc w:val="right"/>
              <w:rPr>
                <w:rFonts w:eastAsia="Times New Roman" w:cs="Arial"/>
                <w:sz w:val="24"/>
                <w:szCs w:val="20"/>
              </w:rPr>
            </w:pPr>
            <w:r w:rsidRPr="001302FD">
              <w:rPr>
                <w:rFonts w:eastAsia="Times New Roman" w:cs="Arial"/>
                <w:sz w:val="24"/>
                <w:szCs w:val="20"/>
              </w:rPr>
              <w:t>72,0</w:t>
            </w:r>
          </w:p>
        </w:tc>
        <w:tc>
          <w:tcPr>
            <w:tcW w:w="1480" w:type="dxa"/>
            <w:tcBorders>
              <w:bottom w:val="single" w:sz="8" w:space="0" w:color="auto"/>
              <w:right w:val="single" w:sz="8" w:space="0" w:color="auto"/>
            </w:tcBorders>
            <w:shd w:val="clear" w:color="auto" w:fill="auto"/>
            <w:vAlign w:val="bottom"/>
          </w:tcPr>
          <w:p w14:paraId="05C5E461" w14:textId="77777777" w:rsidR="001302FD" w:rsidRPr="001302FD" w:rsidRDefault="001302FD" w:rsidP="001302FD">
            <w:pPr>
              <w:spacing w:before="0" w:after="0" w:line="264" w:lineRule="exact"/>
              <w:ind w:left="20"/>
              <w:rPr>
                <w:rFonts w:eastAsia="Times New Roman" w:cs="Arial"/>
                <w:sz w:val="24"/>
                <w:szCs w:val="20"/>
              </w:rPr>
            </w:pPr>
            <w:r w:rsidRPr="001302FD">
              <w:rPr>
                <w:rFonts w:eastAsia="Times New Roman" w:cs="Arial"/>
                <w:sz w:val="24"/>
                <w:szCs w:val="20"/>
              </w:rPr>
              <w:t>- 74,0</w:t>
            </w:r>
          </w:p>
        </w:tc>
      </w:tr>
      <w:tr w:rsidR="001302FD" w:rsidRPr="001302FD" w14:paraId="6B367B54" w14:textId="77777777" w:rsidTr="00A37EA0">
        <w:trPr>
          <w:trHeight w:val="275"/>
        </w:trPr>
        <w:tc>
          <w:tcPr>
            <w:tcW w:w="3180" w:type="dxa"/>
            <w:tcBorders>
              <w:left w:val="single" w:sz="8" w:space="0" w:color="auto"/>
              <w:bottom w:val="single" w:sz="8" w:space="0" w:color="auto"/>
              <w:right w:val="single" w:sz="8" w:space="0" w:color="auto"/>
            </w:tcBorders>
            <w:shd w:val="clear" w:color="auto" w:fill="auto"/>
            <w:vAlign w:val="bottom"/>
          </w:tcPr>
          <w:p w14:paraId="3AC06423" w14:textId="77777777" w:rsidR="001302FD" w:rsidRPr="001302FD" w:rsidRDefault="001302FD" w:rsidP="001302FD">
            <w:pPr>
              <w:spacing w:before="0" w:after="0" w:line="265" w:lineRule="exact"/>
              <w:ind w:left="120"/>
              <w:rPr>
                <w:rFonts w:eastAsia="Times New Roman" w:cs="Arial"/>
                <w:sz w:val="24"/>
                <w:szCs w:val="20"/>
              </w:rPr>
            </w:pPr>
            <w:r w:rsidRPr="001302FD">
              <w:rPr>
                <w:rFonts w:eastAsia="Times New Roman" w:cs="Arial"/>
                <w:sz w:val="24"/>
                <w:szCs w:val="20"/>
              </w:rPr>
              <w:t>Máy kéo</w:t>
            </w:r>
          </w:p>
        </w:tc>
        <w:tc>
          <w:tcPr>
            <w:tcW w:w="2340" w:type="dxa"/>
            <w:tcBorders>
              <w:bottom w:val="single" w:sz="8" w:space="0" w:color="auto"/>
              <w:right w:val="single" w:sz="8" w:space="0" w:color="auto"/>
            </w:tcBorders>
            <w:shd w:val="clear" w:color="auto" w:fill="auto"/>
            <w:vAlign w:val="bottom"/>
          </w:tcPr>
          <w:p w14:paraId="01CE7626" w14:textId="77777777" w:rsidR="001302FD" w:rsidRPr="001302FD" w:rsidRDefault="001302FD" w:rsidP="001302FD">
            <w:pPr>
              <w:spacing w:before="0" w:after="0" w:line="265" w:lineRule="exact"/>
              <w:jc w:val="center"/>
              <w:rPr>
                <w:rFonts w:eastAsia="Times New Roman" w:cs="Arial"/>
                <w:w w:val="99"/>
                <w:sz w:val="24"/>
                <w:szCs w:val="20"/>
              </w:rPr>
            </w:pPr>
            <w:r w:rsidRPr="001302FD">
              <w:rPr>
                <w:rFonts w:eastAsia="Times New Roman" w:cs="Arial"/>
                <w:w w:val="99"/>
                <w:sz w:val="24"/>
                <w:szCs w:val="20"/>
              </w:rPr>
              <w:t>-</w:t>
            </w:r>
          </w:p>
        </w:tc>
        <w:tc>
          <w:tcPr>
            <w:tcW w:w="1280" w:type="dxa"/>
            <w:tcBorders>
              <w:bottom w:val="single" w:sz="8" w:space="0" w:color="auto"/>
            </w:tcBorders>
            <w:shd w:val="clear" w:color="auto" w:fill="auto"/>
            <w:vAlign w:val="bottom"/>
          </w:tcPr>
          <w:p w14:paraId="689744B4" w14:textId="77777777" w:rsidR="001302FD" w:rsidRPr="001302FD" w:rsidRDefault="001302FD" w:rsidP="001302FD">
            <w:pPr>
              <w:spacing w:before="0" w:after="0" w:line="265" w:lineRule="exact"/>
              <w:jc w:val="right"/>
              <w:rPr>
                <w:rFonts w:eastAsia="Times New Roman" w:cs="Arial"/>
                <w:sz w:val="24"/>
                <w:szCs w:val="20"/>
              </w:rPr>
            </w:pPr>
            <w:r w:rsidRPr="001302FD">
              <w:rPr>
                <w:rFonts w:eastAsia="Times New Roman" w:cs="Arial"/>
                <w:sz w:val="24"/>
                <w:szCs w:val="20"/>
              </w:rPr>
              <w:t>77,0</w:t>
            </w:r>
          </w:p>
        </w:tc>
        <w:tc>
          <w:tcPr>
            <w:tcW w:w="1480" w:type="dxa"/>
            <w:tcBorders>
              <w:bottom w:val="single" w:sz="8" w:space="0" w:color="auto"/>
              <w:right w:val="single" w:sz="8" w:space="0" w:color="auto"/>
            </w:tcBorders>
            <w:shd w:val="clear" w:color="auto" w:fill="auto"/>
            <w:vAlign w:val="bottom"/>
          </w:tcPr>
          <w:p w14:paraId="0E339060" w14:textId="77777777" w:rsidR="001302FD" w:rsidRPr="001302FD" w:rsidRDefault="001302FD" w:rsidP="001302FD">
            <w:pPr>
              <w:spacing w:before="0" w:after="0" w:line="265" w:lineRule="exact"/>
              <w:ind w:left="20"/>
              <w:rPr>
                <w:rFonts w:eastAsia="Times New Roman" w:cs="Arial"/>
                <w:sz w:val="24"/>
                <w:szCs w:val="20"/>
              </w:rPr>
            </w:pPr>
            <w:r w:rsidRPr="001302FD">
              <w:rPr>
                <w:rFonts w:eastAsia="Times New Roman" w:cs="Arial"/>
                <w:sz w:val="24"/>
                <w:szCs w:val="20"/>
              </w:rPr>
              <w:t>- 96,0</w:t>
            </w:r>
          </w:p>
        </w:tc>
      </w:tr>
      <w:tr w:rsidR="001302FD" w:rsidRPr="001302FD" w14:paraId="33809C89" w14:textId="77777777" w:rsidTr="00A37EA0">
        <w:trPr>
          <w:trHeight w:val="265"/>
        </w:trPr>
        <w:tc>
          <w:tcPr>
            <w:tcW w:w="3180" w:type="dxa"/>
            <w:tcBorders>
              <w:left w:val="single" w:sz="8" w:space="0" w:color="auto"/>
              <w:right w:val="single" w:sz="8" w:space="0" w:color="auto"/>
            </w:tcBorders>
            <w:shd w:val="clear" w:color="auto" w:fill="auto"/>
            <w:vAlign w:val="bottom"/>
          </w:tcPr>
          <w:p w14:paraId="24263828" w14:textId="77777777" w:rsidR="001302FD" w:rsidRPr="001302FD" w:rsidRDefault="001302FD" w:rsidP="001302FD">
            <w:pPr>
              <w:spacing w:before="0" w:after="0" w:line="265" w:lineRule="exact"/>
              <w:ind w:left="120"/>
              <w:rPr>
                <w:rFonts w:eastAsia="Times New Roman" w:cs="Arial"/>
                <w:sz w:val="24"/>
                <w:szCs w:val="20"/>
              </w:rPr>
            </w:pPr>
            <w:r w:rsidRPr="001302FD">
              <w:rPr>
                <w:rFonts w:eastAsia="Times New Roman" w:cs="Arial"/>
                <w:sz w:val="24"/>
                <w:szCs w:val="20"/>
              </w:rPr>
              <w:t>Máy san ủi</w:t>
            </w:r>
          </w:p>
        </w:tc>
        <w:tc>
          <w:tcPr>
            <w:tcW w:w="2340" w:type="dxa"/>
            <w:tcBorders>
              <w:right w:val="single" w:sz="8" w:space="0" w:color="auto"/>
            </w:tcBorders>
            <w:shd w:val="clear" w:color="auto" w:fill="auto"/>
            <w:vAlign w:val="bottom"/>
          </w:tcPr>
          <w:p w14:paraId="69452D12" w14:textId="77777777" w:rsidR="001302FD" w:rsidRPr="001302FD" w:rsidRDefault="001302FD" w:rsidP="001302FD">
            <w:pPr>
              <w:spacing w:before="0" w:after="0" w:line="265" w:lineRule="exact"/>
              <w:jc w:val="center"/>
              <w:rPr>
                <w:rFonts w:eastAsia="Times New Roman" w:cs="Arial"/>
                <w:w w:val="99"/>
                <w:sz w:val="24"/>
                <w:szCs w:val="20"/>
              </w:rPr>
            </w:pPr>
            <w:r w:rsidRPr="001302FD">
              <w:rPr>
                <w:rFonts w:eastAsia="Times New Roman" w:cs="Arial"/>
                <w:w w:val="99"/>
                <w:sz w:val="24"/>
                <w:szCs w:val="20"/>
              </w:rPr>
              <w:t>-</w:t>
            </w:r>
          </w:p>
        </w:tc>
        <w:tc>
          <w:tcPr>
            <w:tcW w:w="1280" w:type="dxa"/>
            <w:shd w:val="clear" w:color="auto" w:fill="auto"/>
            <w:vAlign w:val="bottom"/>
          </w:tcPr>
          <w:p w14:paraId="1DDF03E0" w14:textId="77777777" w:rsidR="001302FD" w:rsidRPr="001302FD" w:rsidRDefault="001302FD" w:rsidP="001302FD">
            <w:pPr>
              <w:spacing w:before="0" w:after="0" w:line="265" w:lineRule="exact"/>
              <w:jc w:val="right"/>
              <w:rPr>
                <w:rFonts w:eastAsia="Times New Roman" w:cs="Arial"/>
                <w:sz w:val="24"/>
                <w:szCs w:val="20"/>
              </w:rPr>
            </w:pPr>
            <w:r w:rsidRPr="001302FD">
              <w:rPr>
                <w:rFonts w:eastAsia="Times New Roman" w:cs="Arial"/>
                <w:sz w:val="24"/>
                <w:szCs w:val="20"/>
              </w:rPr>
              <w:t>80,0</w:t>
            </w:r>
          </w:p>
        </w:tc>
        <w:tc>
          <w:tcPr>
            <w:tcW w:w="1480" w:type="dxa"/>
            <w:tcBorders>
              <w:right w:val="single" w:sz="8" w:space="0" w:color="auto"/>
            </w:tcBorders>
            <w:shd w:val="clear" w:color="auto" w:fill="auto"/>
            <w:vAlign w:val="bottom"/>
          </w:tcPr>
          <w:p w14:paraId="0FA47747" w14:textId="77777777" w:rsidR="001302FD" w:rsidRPr="001302FD" w:rsidRDefault="001302FD" w:rsidP="001302FD">
            <w:pPr>
              <w:spacing w:before="0" w:after="0" w:line="265" w:lineRule="exact"/>
              <w:ind w:left="20"/>
              <w:rPr>
                <w:rFonts w:eastAsia="Times New Roman" w:cs="Arial"/>
                <w:sz w:val="24"/>
                <w:szCs w:val="20"/>
              </w:rPr>
            </w:pPr>
            <w:r w:rsidRPr="001302FD">
              <w:rPr>
                <w:rFonts w:eastAsia="Times New Roman" w:cs="Arial"/>
                <w:sz w:val="24"/>
                <w:szCs w:val="20"/>
              </w:rPr>
              <w:t>- 93,0</w:t>
            </w:r>
          </w:p>
        </w:tc>
      </w:tr>
      <w:tr w:rsidR="001302FD" w:rsidRPr="001302FD" w14:paraId="256DD911" w14:textId="77777777" w:rsidTr="00A37EA0">
        <w:trPr>
          <w:trHeight w:val="34"/>
        </w:trPr>
        <w:tc>
          <w:tcPr>
            <w:tcW w:w="3180" w:type="dxa"/>
            <w:tcBorders>
              <w:left w:val="single" w:sz="8" w:space="0" w:color="auto"/>
              <w:bottom w:val="single" w:sz="8" w:space="0" w:color="auto"/>
              <w:right w:val="single" w:sz="8" w:space="0" w:color="auto"/>
            </w:tcBorders>
            <w:shd w:val="clear" w:color="auto" w:fill="auto"/>
            <w:vAlign w:val="bottom"/>
          </w:tcPr>
          <w:p w14:paraId="68020105" w14:textId="77777777" w:rsidR="001302FD" w:rsidRPr="001302FD" w:rsidRDefault="001302FD" w:rsidP="001302FD">
            <w:pPr>
              <w:spacing w:before="0" w:after="0" w:line="0" w:lineRule="atLeast"/>
              <w:rPr>
                <w:rFonts w:eastAsia="Times New Roman" w:cs="Arial"/>
                <w:sz w:val="2"/>
                <w:szCs w:val="20"/>
              </w:rPr>
            </w:pPr>
          </w:p>
        </w:tc>
        <w:tc>
          <w:tcPr>
            <w:tcW w:w="2340" w:type="dxa"/>
            <w:tcBorders>
              <w:bottom w:val="single" w:sz="8" w:space="0" w:color="auto"/>
              <w:right w:val="single" w:sz="8" w:space="0" w:color="auto"/>
            </w:tcBorders>
            <w:shd w:val="clear" w:color="auto" w:fill="auto"/>
            <w:vAlign w:val="bottom"/>
          </w:tcPr>
          <w:p w14:paraId="2FEE0112" w14:textId="77777777" w:rsidR="001302FD" w:rsidRPr="001302FD" w:rsidRDefault="001302FD" w:rsidP="001302FD">
            <w:pPr>
              <w:spacing w:before="0" w:after="0" w:line="0" w:lineRule="atLeast"/>
              <w:rPr>
                <w:rFonts w:eastAsia="Times New Roman" w:cs="Arial"/>
                <w:sz w:val="2"/>
                <w:szCs w:val="20"/>
              </w:rPr>
            </w:pPr>
          </w:p>
        </w:tc>
        <w:tc>
          <w:tcPr>
            <w:tcW w:w="1280" w:type="dxa"/>
            <w:tcBorders>
              <w:bottom w:val="single" w:sz="8" w:space="0" w:color="auto"/>
            </w:tcBorders>
            <w:shd w:val="clear" w:color="auto" w:fill="auto"/>
            <w:vAlign w:val="bottom"/>
          </w:tcPr>
          <w:p w14:paraId="58ABEABA" w14:textId="77777777" w:rsidR="001302FD" w:rsidRPr="001302FD" w:rsidRDefault="001302FD" w:rsidP="001302FD">
            <w:pPr>
              <w:spacing w:before="0" w:after="0" w:line="0" w:lineRule="atLeast"/>
              <w:rPr>
                <w:rFonts w:eastAsia="Times New Roman" w:cs="Arial"/>
                <w:sz w:val="2"/>
                <w:szCs w:val="20"/>
              </w:rPr>
            </w:pPr>
          </w:p>
        </w:tc>
        <w:tc>
          <w:tcPr>
            <w:tcW w:w="1480" w:type="dxa"/>
            <w:tcBorders>
              <w:bottom w:val="single" w:sz="8" w:space="0" w:color="auto"/>
              <w:right w:val="single" w:sz="8" w:space="0" w:color="auto"/>
            </w:tcBorders>
            <w:shd w:val="clear" w:color="auto" w:fill="auto"/>
            <w:vAlign w:val="bottom"/>
          </w:tcPr>
          <w:p w14:paraId="5658BD95" w14:textId="77777777" w:rsidR="001302FD" w:rsidRPr="001302FD" w:rsidRDefault="001302FD" w:rsidP="001302FD">
            <w:pPr>
              <w:spacing w:before="0" w:after="0" w:line="0" w:lineRule="atLeast"/>
              <w:rPr>
                <w:rFonts w:eastAsia="Times New Roman" w:cs="Arial"/>
                <w:sz w:val="2"/>
                <w:szCs w:val="20"/>
              </w:rPr>
            </w:pPr>
          </w:p>
        </w:tc>
      </w:tr>
      <w:tr w:rsidR="001302FD" w:rsidRPr="001302FD" w14:paraId="311BE247" w14:textId="77777777" w:rsidTr="00A37EA0">
        <w:trPr>
          <w:trHeight w:val="256"/>
        </w:trPr>
        <w:tc>
          <w:tcPr>
            <w:tcW w:w="3180" w:type="dxa"/>
            <w:tcBorders>
              <w:left w:val="single" w:sz="8" w:space="0" w:color="auto"/>
              <w:right w:val="single" w:sz="8" w:space="0" w:color="auto"/>
            </w:tcBorders>
            <w:shd w:val="clear" w:color="auto" w:fill="auto"/>
            <w:vAlign w:val="bottom"/>
          </w:tcPr>
          <w:p w14:paraId="022D3626" w14:textId="77777777" w:rsidR="001302FD" w:rsidRPr="001302FD" w:rsidRDefault="001302FD" w:rsidP="001302FD">
            <w:pPr>
              <w:spacing w:before="0" w:after="0" w:line="256" w:lineRule="exact"/>
              <w:ind w:left="120"/>
              <w:rPr>
                <w:rFonts w:eastAsia="Times New Roman" w:cs="Arial"/>
                <w:sz w:val="24"/>
                <w:szCs w:val="20"/>
              </w:rPr>
            </w:pPr>
            <w:r w:rsidRPr="001302FD">
              <w:rPr>
                <w:rFonts w:eastAsia="Times New Roman" w:cs="Arial"/>
                <w:sz w:val="24"/>
                <w:szCs w:val="20"/>
              </w:rPr>
              <w:t>Máy đầm bêtông</w:t>
            </w:r>
          </w:p>
        </w:tc>
        <w:tc>
          <w:tcPr>
            <w:tcW w:w="2340" w:type="dxa"/>
            <w:tcBorders>
              <w:right w:val="single" w:sz="8" w:space="0" w:color="auto"/>
            </w:tcBorders>
            <w:shd w:val="clear" w:color="auto" w:fill="auto"/>
            <w:vAlign w:val="bottom"/>
          </w:tcPr>
          <w:p w14:paraId="1B830289" w14:textId="77777777" w:rsidR="001302FD" w:rsidRPr="001302FD" w:rsidRDefault="001302FD" w:rsidP="001302FD">
            <w:pPr>
              <w:spacing w:before="0" w:after="0" w:line="256" w:lineRule="exact"/>
              <w:jc w:val="center"/>
              <w:rPr>
                <w:rFonts w:eastAsia="Times New Roman" w:cs="Arial"/>
                <w:w w:val="99"/>
                <w:sz w:val="24"/>
                <w:szCs w:val="20"/>
              </w:rPr>
            </w:pPr>
            <w:r w:rsidRPr="001302FD">
              <w:rPr>
                <w:rFonts w:eastAsia="Times New Roman" w:cs="Arial"/>
                <w:w w:val="99"/>
                <w:sz w:val="24"/>
                <w:szCs w:val="20"/>
              </w:rPr>
              <w:t>85,0</w:t>
            </w:r>
          </w:p>
        </w:tc>
        <w:tc>
          <w:tcPr>
            <w:tcW w:w="1280" w:type="dxa"/>
            <w:shd w:val="clear" w:color="auto" w:fill="auto"/>
            <w:vAlign w:val="bottom"/>
          </w:tcPr>
          <w:p w14:paraId="0C04F421" w14:textId="77777777" w:rsidR="001302FD" w:rsidRPr="001302FD" w:rsidRDefault="001302FD" w:rsidP="001302FD">
            <w:pPr>
              <w:spacing w:before="0" w:after="0" w:line="0" w:lineRule="atLeast"/>
              <w:rPr>
                <w:rFonts w:eastAsia="Times New Roman" w:cs="Arial"/>
                <w:sz w:val="22"/>
                <w:szCs w:val="20"/>
              </w:rPr>
            </w:pPr>
          </w:p>
        </w:tc>
        <w:tc>
          <w:tcPr>
            <w:tcW w:w="1480" w:type="dxa"/>
            <w:tcBorders>
              <w:right w:val="single" w:sz="8" w:space="0" w:color="auto"/>
            </w:tcBorders>
            <w:shd w:val="clear" w:color="auto" w:fill="auto"/>
            <w:vAlign w:val="bottom"/>
          </w:tcPr>
          <w:p w14:paraId="35163C81" w14:textId="77777777" w:rsidR="001302FD" w:rsidRPr="001302FD" w:rsidRDefault="001302FD" w:rsidP="001302FD">
            <w:pPr>
              <w:spacing w:before="0" w:after="0" w:line="256" w:lineRule="exact"/>
              <w:ind w:left="20"/>
              <w:rPr>
                <w:rFonts w:eastAsia="Times New Roman" w:cs="Arial"/>
                <w:sz w:val="24"/>
                <w:szCs w:val="20"/>
              </w:rPr>
            </w:pPr>
            <w:r w:rsidRPr="001302FD">
              <w:rPr>
                <w:rFonts w:eastAsia="Times New Roman" w:cs="Arial"/>
                <w:sz w:val="24"/>
                <w:szCs w:val="20"/>
              </w:rPr>
              <w:t>-</w:t>
            </w:r>
          </w:p>
        </w:tc>
      </w:tr>
      <w:tr w:rsidR="001302FD" w:rsidRPr="001302FD" w14:paraId="487E0A25" w14:textId="77777777" w:rsidTr="00A37EA0">
        <w:trPr>
          <w:trHeight w:val="32"/>
        </w:trPr>
        <w:tc>
          <w:tcPr>
            <w:tcW w:w="3180" w:type="dxa"/>
            <w:tcBorders>
              <w:left w:val="single" w:sz="8" w:space="0" w:color="auto"/>
              <w:bottom w:val="single" w:sz="8" w:space="0" w:color="auto"/>
              <w:right w:val="single" w:sz="8" w:space="0" w:color="auto"/>
            </w:tcBorders>
            <w:shd w:val="clear" w:color="auto" w:fill="auto"/>
            <w:vAlign w:val="bottom"/>
          </w:tcPr>
          <w:p w14:paraId="15C4873A" w14:textId="77777777" w:rsidR="001302FD" w:rsidRPr="001302FD" w:rsidRDefault="001302FD" w:rsidP="001302FD">
            <w:pPr>
              <w:spacing w:before="0" w:after="0" w:line="0" w:lineRule="atLeast"/>
              <w:rPr>
                <w:rFonts w:eastAsia="Times New Roman" w:cs="Arial"/>
                <w:sz w:val="2"/>
                <w:szCs w:val="20"/>
              </w:rPr>
            </w:pPr>
          </w:p>
        </w:tc>
        <w:tc>
          <w:tcPr>
            <w:tcW w:w="2340" w:type="dxa"/>
            <w:tcBorders>
              <w:bottom w:val="single" w:sz="8" w:space="0" w:color="auto"/>
              <w:right w:val="single" w:sz="8" w:space="0" w:color="auto"/>
            </w:tcBorders>
            <w:shd w:val="clear" w:color="auto" w:fill="auto"/>
            <w:vAlign w:val="bottom"/>
          </w:tcPr>
          <w:p w14:paraId="2F846FD9" w14:textId="77777777" w:rsidR="001302FD" w:rsidRPr="001302FD" w:rsidRDefault="001302FD" w:rsidP="001302FD">
            <w:pPr>
              <w:spacing w:before="0" w:after="0" w:line="0" w:lineRule="atLeast"/>
              <w:rPr>
                <w:rFonts w:eastAsia="Times New Roman" w:cs="Arial"/>
                <w:sz w:val="2"/>
                <w:szCs w:val="20"/>
              </w:rPr>
            </w:pPr>
          </w:p>
        </w:tc>
        <w:tc>
          <w:tcPr>
            <w:tcW w:w="1280" w:type="dxa"/>
            <w:tcBorders>
              <w:bottom w:val="single" w:sz="8" w:space="0" w:color="auto"/>
            </w:tcBorders>
            <w:shd w:val="clear" w:color="auto" w:fill="auto"/>
            <w:vAlign w:val="bottom"/>
          </w:tcPr>
          <w:p w14:paraId="06C39F05" w14:textId="77777777" w:rsidR="001302FD" w:rsidRPr="001302FD" w:rsidRDefault="001302FD" w:rsidP="001302FD">
            <w:pPr>
              <w:spacing w:before="0" w:after="0" w:line="0" w:lineRule="atLeast"/>
              <w:rPr>
                <w:rFonts w:eastAsia="Times New Roman" w:cs="Arial"/>
                <w:sz w:val="2"/>
                <w:szCs w:val="20"/>
              </w:rPr>
            </w:pPr>
          </w:p>
        </w:tc>
        <w:tc>
          <w:tcPr>
            <w:tcW w:w="1480" w:type="dxa"/>
            <w:tcBorders>
              <w:bottom w:val="single" w:sz="8" w:space="0" w:color="auto"/>
              <w:right w:val="single" w:sz="8" w:space="0" w:color="auto"/>
            </w:tcBorders>
            <w:shd w:val="clear" w:color="auto" w:fill="auto"/>
            <w:vAlign w:val="bottom"/>
          </w:tcPr>
          <w:p w14:paraId="19B8255C" w14:textId="77777777" w:rsidR="001302FD" w:rsidRPr="001302FD" w:rsidRDefault="001302FD" w:rsidP="001302FD">
            <w:pPr>
              <w:spacing w:before="0" w:after="0" w:line="0" w:lineRule="atLeast"/>
              <w:rPr>
                <w:rFonts w:eastAsia="Times New Roman" w:cs="Arial"/>
                <w:sz w:val="2"/>
                <w:szCs w:val="20"/>
              </w:rPr>
            </w:pPr>
          </w:p>
        </w:tc>
      </w:tr>
    </w:tbl>
    <w:p w14:paraId="26581179"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Nguồn: Tài liệu (1): Nguyễn Đình Tuấn và cộng sự, 2000; tài liệu (2): Mackernize, 1985 Sự ảnh hưởng của tiếng ồn chỉ tập trung vào công nhân làm việc tại công trường và 04 hộ dân sinh sống cách khu vực mỏ 80m về phía Tây nên quá trình thi công tuyến đường. Tuy nhiên, thời gian thi công ngắn và thi công theo hình thức cuốn chiếu nên các tác động này chỉ ở mức trung bình và chấm dứt sau khi kết thúc thi công. </w:t>
      </w:r>
    </w:p>
    <w:p w14:paraId="1BA3153E"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Độ rung: rung động trong quá trình thi công chủ yếu là sự hoạt động của các loại máy móc thi công , vận chuyển nguyên vật liệu. Theo số liệu đo đạc thống kê, mức rung của các thiết bị thi công trong bảng sau:</w:t>
      </w:r>
    </w:p>
    <w:p w14:paraId="5A72AD89" w14:textId="77777777" w:rsidR="001302FD" w:rsidRPr="001302FD" w:rsidRDefault="001302FD" w:rsidP="001302FD">
      <w:pPr>
        <w:keepNext/>
        <w:tabs>
          <w:tab w:val="left" w:pos="0"/>
        </w:tabs>
        <w:spacing w:before="120" w:after="200" w:line="240" w:lineRule="auto"/>
        <w:ind w:firstLine="900"/>
        <w:jc w:val="both"/>
        <w:rPr>
          <w:rFonts w:eastAsia="Calibri" w:cs="Times New Roman"/>
          <w:bCs/>
          <w:i/>
          <w:sz w:val="24"/>
          <w:szCs w:val="28"/>
          <w:lang w:val="en-GB"/>
        </w:rPr>
      </w:pPr>
      <w:r w:rsidRPr="001302FD">
        <w:rPr>
          <w:rFonts w:eastAsia="Calibri" w:cs="Times New Roman"/>
          <w:bCs/>
          <w:i/>
          <w:sz w:val="24"/>
          <w:szCs w:val="28"/>
          <w:lang w:val="en-GB"/>
        </w:rPr>
        <w:t xml:space="preserve">Bảng </w:t>
      </w:r>
      <w:r w:rsidRPr="001302FD">
        <w:rPr>
          <w:rFonts w:eastAsia="Calibri" w:cs="Times New Roman"/>
          <w:bCs/>
          <w:i/>
          <w:sz w:val="24"/>
          <w:szCs w:val="28"/>
          <w:lang w:val="en-GB"/>
        </w:rPr>
        <w:fldChar w:fldCharType="begin"/>
      </w:r>
      <w:r w:rsidRPr="001302FD">
        <w:rPr>
          <w:rFonts w:eastAsia="Calibri" w:cs="Times New Roman"/>
          <w:bCs/>
          <w:i/>
          <w:sz w:val="24"/>
          <w:szCs w:val="28"/>
          <w:lang w:val="en-GB"/>
        </w:rPr>
        <w:instrText xml:space="preserve"> SEQ Bảng \* ARABIC </w:instrText>
      </w:r>
      <w:r w:rsidRPr="001302FD">
        <w:rPr>
          <w:rFonts w:eastAsia="Calibri" w:cs="Times New Roman"/>
          <w:bCs/>
          <w:i/>
          <w:sz w:val="24"/>
          <w:szCs w:val="28"/>
          <w:lang w:val="en-GB"/>
        </w:rPr>
        <w:fldChar w:fldCharType="separate"/>
      </w:r>
      <w:r w:rsidRPr="001302FD">
        <w:rPr>
          <w:rFonts w:eastAsia="Calibri" w:cs="Times New Roman"/>
          <w:bCs/>
          <w:i/>
          <w:noProof/>
          <w:sz w:val="24"/>
          <w:szCs w:val="28"/>
          <w:lang w:val="en-GB"/>
        </w:rPr>
        <w:t>31</w:t>
      </w:r>
      <w:r w:rsidRPr="001302FD">
        <w:rPr>
          <w:rFonts w:eastAsia="Calibri" w:cs="Times New Roman"/>
          <w:bCs/>
          <w:i/>
          <w:noProof/>
          <w:sz w:val="24"/>
          <w:szCs w:val="28"/>
          <w:lang w:val="en-GB"/>
        </w:rPr>
        <w:fldChar w:fldCharType="end"/>
      </w:r>
      <w:r w:rsidRPr="001302FD">
        <w:rPr>
          <w:rFonts w:eastAsia="Calibri" w:cs="Times New Roman"/>
          <w:bCs/>
          <w:i/>
          <w:sz w:val="24"/>
          <w:szCs w:val="28"/>
          <w:lang w:val="en-GB"/>
        </w:rPr>
        <w:t>: Giới hạn rung của các thiết bị xây dựng công trình</w:t>
      </w:r>
    </w:p>
    <w:tbl>
      <w:tblPr>
        <w:tblW w:w="0" w:type="auto"/>
        <w:tblInd w:w="270" w:type="dxa"/>
        <w:tblLayout w:type="fixed"/>
        <w:tblCellMar>
          <w:left w:w="0" w:type="dxa"/>
          <w:right w:w="0" w:type="dxa"/>
        </w:tblCellMar>
        <w:tblLook w:val="0000" w:firstRow="0" w:lastRow="0" w:firstColumn="0" w:lastColumn="0" w:noHBand="0" w:noVBand="0"/>
      </w:tblPr>
      <w:tblGrid>
        <w:gridCol w:w="560"/>
        <w:gridCol w:w="2920"/>
        <w:gridCol w:w="2980"/>
        <w:gridCol w:w="2352"/>
      </w:tblGrid>
      <w:tr w:rsidR="001302FD" w:rsidRPr="001302FD" w14:paraId="7BC73326" w14:textId="77777777" w:rsidTr="00A37EA0">
        <w:trPr>
          <w:trHeight w:val="283"/>
        </w:trPr>
        <w:tc>
          <w:tcPr>
            <w:tcW w:w="560" w:type="dxa"/>
            <w:tcBorders>
              <w:top w:val="single" w:sz="8" w:space="0" w:color="auto"/>
              <w:left w:val="single" w:sz="8" w:space="0" w:color="auto"/>
              <w:right w:val="single" w:sz="8" w:space="0" w:color="auto"/>
            </w:tcBorders>
            <w:shd w:val="clear" w:color="auto" w:fill="auto"/>
            <w:vAlign w:val="bottom"/>
          </w:tcPr>
          <w:p w14:paraId="7C783B94" w14:textId="77777777" w:rsidR="001302FD" w:rsidRPr="001302FD" w:rsidRDefault="001302FD" w:rsidP="001302FD">
            <w:pPr>
              <w:spacing w:before="0" w:after="0" w:line="0" w:lineRule="atLeast"/>
              <w:rPr>
                <w:rFonts w:eastAsia="Times New Roman" w:cs="Arial"/>
                <w:sz w:val="24"/>
                <w:szCs w:val="20"/>
              </w:rPr>
            </w:pPr>
          </w:p>
        </w:tc>
        <w:tc>
          <w:tcPr>
            <w:tcW w:w="2920" w:type="dxa"/>
            <w:tcBorders>
              <w:top w:val="single" w:sz="8" w:space="0" w:color="auto"/>
              <w:right w:val="single" w:sz="8" w:space="0" w:color="auto"/>
            </w:tcBorders>
            <w:shd w:val="clear" w:color="auto" w:fill="auto"/>
            <w:vAlign w:val="bottom"/>
          </w:tcPr>
          <w:p w14:paraId="2B92A2AA" w14:textId="77777777" w:rsidR="001302FD" w:rsidRPr="001302FD" w:rsidRDefault="001302FD" w:rsidP="001302FD">
            <w:pPr>
              <w:spacing w:before="0" w:after="0" w:line="0" w:lineRule="atLeast"/>
              <w:rPr>
                <w:rFonts w:eastAsia="Times New Roman" w:cs="Arial"/>
                <w:sz w:val="24"/>
                <w:szCs w:val="20"/>
              </w:rPr>
            </w:pPr>
          </w:p>
        </w:tc>
        <w:tc>
          <w:tcPr>
            <w:tcW w:w="5332" w:type="dxa"/>
            <w:gridSpan w:val="2"/>
            <w:tcBorders>
              <w:top w:val="single" w:sz="8" w:space="0" w:color="auto"/>
              <w:right w:val="single" w:sz="8" w:space="0" w:color="auto"/>
            </w:tcBorders>
            <w:shd w:val="clear" w:color="auto" w:fill="auto"/>
            <w:vAlign w:val="bottom"/>
          </w:tcPr>
          <w:p w14:paraId="33771E03" w14:textId="77777777" w:rsidR="001302FD" w:rsidRPr="001302FD" w:rsidRDefault="001302FD" w:rsidP="001302FD">
            <w:pPr>
              <w:spacing w:before="0" w:after="0" w:line="0" w:lineRule="atLeast"/>
              <w:jc w:val="center"/>
              <w:rPr>
                <w:rFonts w:eastAsia="Times New Roman" w:cs="Arial"/>
                <w:b/>
                <w:sz w:val="24"/>
                <w:szCs w:val="20"/>
              </w:rPr>
            </w:pPr>
            <w:r w:rsidRPr="001302FD">
              <w:rPr>
                <w:rFonts w:eastAsia="Times New Roman" w:cs="Arial"/>
                <w:b/>
                <w:sz w:val="24"/>
                <w:szCs w:val="20"/>
              </w:rPr>
              <w:t>Mức rung tham khảo, dBA</w:t>
            </w:r>
          </w:p>
        </w:tc>
      </w:tr>
      <w:tr w:rsidR="001302FD" w:rsidRPr="001302FD" w14:paraId="7A5B94FF" w14:textId="77777777" w:rsidTr="00A37EA0">
        <w:trPr>
          <w:trHeight w:val="281"/>
        </w:trPr>
        <w:tc>
          <w:tcPr>
            <w:tcW w:w="560" w:type="dxa"/>
            <w:tcBorders>
              <w:left w:val="single" w:sz="8" w:space="0" w:color="auto"/>
              <w:right w:val="single" w:sz="8" w:space="0" w:color="auto"/>
            </w:tcBorders>
            <w:shd w:val="clear" w:color="auto" w:fill="auto"/>
            <w:vAlign w:val="bottom"/>
          </w:tcPr>
          <w:p w14:paraId="240245BF" w14:textId="77777777" w:rsidR="001302FD" w:rsidRPr="001302FD" w:rsidRDefault="001302FD" w:rsidP="001302FD">
            <w:pPr>
              <w:spacing w:before="0" w:after="0" w:line="0" w:lineRule="atLeast"/>
              <w:ind w:left="100"/>
              <w:rPr>
                <w:rFonts w:eastAsia="Times New Roman" w:cs="Arial"/>
                <w:b/>
                <w:sz w:val="24"/>
                <w:szCs w:val="20"/>
              </w:rPr>
            </w:pPr>
            <w:r w:rsidRPr="001302FD">
              <w:rPr>
                <w:rFonts w:eastAsia="Times New Roman" w:cs="Arial"/>
                <w:b/>
                <w:sz w:val="24"/>
                <w:szCs w:val="20"/>
              </w:rPr>
              <w:t>TT</w:t>
            </w:r>
          </w:p>
        </w:tc>
        <w:tc>
          <w:tcPr>
            <w:tcW w:w="2920" w:type="dxa"/>
            <w:tcBorders>
              <w:right w:val="single" w:sz="8" w:space="0" w:color="auto"/>
            </w:tcBorders>
            <w:shd w:val="clear" w:color="auto" w:fill="auto"/>
            <w:vAlign w:val="bottom"/>
          </w:tcPr>
          <w:p w14:paraId="063A7D7E" w14:textId="77777777" w:rsidR="001302FD" w:rsidRPr="001302FD" w:rsidRDefault="001302FD" w:rsidP="001302FD">
            <w:pPr>
              <w:spacing w:before="0" w:after="0" w:line="0" w:lineRule="atLeast"/>
              <w:ind w:left="600"/>
              <w:rPr>
                <w:rFonts w:eastAsia="Times New Roman" w:cs="Arial"/>
                <w:b/>
                <w:sz w:val="24"/>
                <w:szCs w:val="20"/>
              </w:rPr>
            </w:pPr>
            <w:r w:rsidRPr="001302FD">
              <w:rPr>
                <w:rFonts w:eastAsia="Times New Roman" w:cs="Arial"/>
                <w:b/>
                <w:sz w:val="24"/>
                <w:szCs w:val="20"/>
              </w:rPr>
              <w:t>Thiết bị thi công</w:t>
            </w:r>
          </w:p>
        </w:tc>
        <w:tc>
          <w:tcPr>
            <w:tcW w:w="5332" w:type="dxa"/>
            <w:gridSpan w:val="2"/>
            <w:tcBorders>
              <w:bottom w:val="single" w:sz="8" w:space="0" w:color="auto"/>
              <w:right w:val="single" w:sz="8" w:space="0" w:color="auto"/>
            </w:tcBorders>
            <w:shd w:val="clear" w:color="auto" w:fill="auto"/>
            <w:vAlign w:val="bottom"/>
          </w:tcPr>
          <w:p w14:paraId="0CECFABB" w14:textId="77777777" w:rsidR="001302FD" w:rsidRPr="001302FD" w:rsidRDefault="001302FD" w:rsidP="001302FD">
            <w:pPr>
              <w:spacing w:before="0" w:after="0" w:line="0" w:lineRule="atLeast"/>
              <w:jc w:val="center"/>
              <w:rPr>
                <w:rFonts w:eastAsia="Times New Roman" w:cs="Arial"/>
                <w:b/>
                <w:w w:val="99"/>
                <w:sz w:val="24"/>
                <w:szCs w:val="20"/>
              </w:rPr>
            </w:pPr>
            <w:r w:rsidRPr="001302FD">
              <w:rPr>
                <w:rFonts w:eastAsia="Times New Roman" w:cs="Arial"/>
                <w:b/>
                <w:w w:val="99"/>
                <w:sz w:val="24"/>
                <w:szCs w:val="20"/>
              </w:rPr>
              <w:t>(mức rung theo phương thẳng đứng z)</w:t>
            </w:r>
          </w:p>
        </w:tc>
      </w:tr>
      <w:tr w:rsidR="001302FD" w:rsidRPr="001302FD" w14:paraId="029535A5" w14:textId="77777777" w:rsidTr="00A37EA0">
        <w:trPr>
          <w:trHeight w:val="261"/>
        </w:trPr>
        <w:tc>
          <w:tcPr>
            <w:tcW w:w="560" w:type="dxa"/>
            <w:tcBorders>
              <w:left w:val="single" w:sz="8" w:space="0" w:color="auto"/>
              <w:bottom w:val="single" w:sz="8" w:space="0" w:color="auto"/>
              <w:right w:val="single" w:sz="8" w:space="0" w:color="auto"/>
            </w:tcBorders>
            <w:shd w:val="clear" w:color="auto" w:fill="auto"/>
            <w:vAlign w:val="bottom"/>
          </w:tcPr>
          <w:p w14:paraId="266FFC44" w14:textId="77777777" w:rsidR="001302FD" w:rsidRPr="001302FD" w:rsidRDefault="001302FD" w:rsidP="001302FD">
            <w:pPr>
              <w:spacing w:before="0" w:after="0" w:line="0" w:lineRule="atLeast"/>
              <w:rPr>
                <w:rFonts w:eastAsia="Times New Roman" w:cs="Arial"/>
                <w:sz w:val="22"/>
                <w:szCs w:val="20"/>
              </w:rPr>
            </w:pPr>
          </w:p>
        </w:tc>
        <w:tc>
          <w:tcPr>
            <w:tcW w:w="2920" w:type="dxa"/>
            <w:tcBorders>
              <w:bottom w:val="single" w:sz="8" w:space="0" w:color="auto"/>
              <w:right w:val="single" w:sz="8" w:space="0" w:color="auto"/>
            </w:tcBorders>
            <w:shd w:val="clear" w:color="auto" w:fill="auto"/>
            <w:vAlign w:val="bottom"/>
          </w:tcPr>
          <w:p w14:paraId="312D7979" w14:textId="77777777" w:rsidR="001302FD" w:rsidRPr="001302FD" w:rsidRDefault="001302FD" w:rsidP="001302FD">
            <w:pPr>
              <w:spacing w:before="0" w:after="0" w:line="0" w:lineRule="atLeast"/>
              <w:rPr>
                <w:rFonts w:eastAsia="Times New Roman" w:cs="Arial"/>
                <w:sz w:val="22"/>
                <w:szCs w:val="20"/>
              </w:rPr>
            </w:pPr>
          </w:p>
        </w:tc>
        <w:tc>
          <w:tcPr>
            <w:tcW w:w="2980" w:type="dxa"/>
            <w:tcBorders>
              <w:bottom w:val="single" w:sz="8" w:space="0" w:color="auto"/>
              <w:right w:val="single" w:sz="8" w:space="0" w:color="auto"/>
            </w:tcBorders>
            <w:shd w:val="clear" w:color="auto" w:fill="auto"/>
            <w:vAlign w:val="bottom"/>
          </w:tcPr>
          <w:p w14:paraId="3899D659" w14:textId="77777777" w:rsidR="001302FD" w:rsidRPr="001302FD" w:rsidRDefault="001302FD" w:rsidP="001302FD">
            <w:pPr>
              <w:spacing w:before="0" w:after="0" w:line="260" w:lineRule="exact"/>
              <w:jc w:val="center"/>
              <w:rPr>
                <w:rFonts w:eastAsia="Times New Roman" w:cs="Arial"/>
                <w:w w:val="99"/>
                <w:sz w:val="24"/>
                <w:szCs w:val="20"/>
              </w:rPr>
            </w:pPr>
            <w:r w:rsidRPr="001302FD">
              <w:rPr>
                <w:rFonts w:eastAsia="Times New Roman" w:cs="Arial"/>
                <w:w w:val="99"/>
                <w:sz w:val="24"/>
                <w:szCs w:val="20"/>
              </w:rPr>
              <w:t>Nguồn rung cách 10m</w:t>
            </w:r>
          </w:p>
        </w:tc>
        <w:tc>
          <w:tcPr>
            <w:tcW w:w="2352" w:type="dxa"/>
            <w:tcBorders>
              <w:bottom w:val="single" w:sz="8" w:space="0" w:color="auto"/>
              <w:right w:val="single" w:sz="8" w:space="0" w:color="auto"/>
            </w:tcBorders>
            <w:shd w:val="clear" w:color="auto" w:fill="auto"/>
            <w:vAlign w:val="bottom"/>
          </w:tcPr>
          <w:p w14:paraId="00C0E170" w14:textId="77777777" w:rsidR="001302FD" w:rsidRPr="001302FD" w:rsidRDefault="001302FD" w:rsidP="001302FD">
            <w:pPr>
              <w:spacing w:before="0" w:after="0" w:line="260" w:lineRule="exact"/>
              <w:jc w:val="center"/>
              <w:rPr>
                <w:rFonts w:eastAsia="Times New Roman" w:cs="Arial"/>
                <w:w w:val="99"/>
                <w:sz w:val="24"/>
                <w:szCs w:val="20"/>
              </w:rPr>
            </w:pPr>
            <w:r w:rsidRPr="001302FD">
              <w:rPr>
                <w:rFonts w:eastAsia="Times New Roman" w:cs="Arial"/>
                <w:w w:val="99"/>
                <w:sz w:val="24"/>
                <w:szCs w:val="20"/>
              </w:rPr>
              <w:t>Nguồn rung cách 50m</w:t>
            </w:r>
          </w:p>
        </w:tc>
      </w:tr>
      <w:tr w:rsidR="001302FD" w:rsidRPr="001302FD" w14:paraId="0D121B32" w14:textId="77777777" w:rsidTr="00A37EA0">
        <w:trPr>
          <w:trHeight w:val="267"/>
        </w:trPr>
        <w:tc>
          <w:tcPr>
            <w:tcW w:w="560" w:type="dxa"/>
            <w:tcBorders>
              <w:left w:val="single" w:sz="8" w:space="0" w:color="auto"/>
              <w:bottom w:val="single" w:sz="8" w:space="0" w:color="auto"/>
              <w:right w:val="single" w:sz="8" w:space="0" w:color="auto"/>
            </w:tcBorders>
            <w:shd w:val="clear" w:color="auto" w:fill="auto"/>
            <w:vAlign w:val="bottom"/>
          </w:tcPr>
          <w:p w14:paraId="3137B803" w14:textId="77777777" w:rsidR="001302FD" w:rsidRPr="001302FD" w:rsidRDefault="001302FD" w:rsidP="001302FD">
            <w:pPr>
              <w:spacing w:before="0" w:after="0" w:line="264" w:lineRule="exact"/>
              <w:ind w:left="100"/>
              <w:rPr>
                <w:rFonts w:eastAsia="Times New Roman" w:cs="Arial"/>
                <w:sz w:val="24"/>
                <w:szCs w:val="20"/>
              </w:rPr>
            </w:pPr>
            <w:r w:rsidRPr="001302FD">
              <w:rPr>
                <w:rFonts w:eastAsia="Times New Roman" w:cs="Arial"/>
                <w:sz w:val="24"/>
                <w:szCs w:val="20"/>
              </w:rPr>
              <w:t>01</w:t>
            </w:r>
          </w:p>
        </w:tc>
        <w:tc>
          <w:tcPr>
            <w:tcW w:w="2920" w:type="dxa"/>
            <w:tcBorders>
              <w:bottom w:val="single" w:sz="8" w:space="0" w:color="auto"/>
              <w:right w:val="single" w:sz="8" w:space="0" w:color="auto"/>
            </w:tcBorders>
            <w:shd w:val="clear" w:color="auto" w:fill="auto"/>
            <w:vAlign w:val="bottom"/>
          </w:tcPr>
          <w:p w14:paraId="419B0B7D" w14:textId="77777777" w:rsidR="001302FD" w:rsidRPr="001302FD" w:rsidRDefault="001302FD" w:rsidP="001302FD">
            <w:pPr>
              <w:spacing w:before="0" w:after="0" w:line="264" w:lineRule="exact"/>
              <w:ind w:left="80"/>
              <w:rPr>
                <w:rFonts w:eastAsia="Times New Roman" w:cs="Arial"/>
                <w:sz w:val="24"/>
                <w:szCs w:val="20"/>
              </w:rPr>
            </w:pPr>
            <w:r w:rsidRPr="001302FD">
              <w:rPr>
                <w:rFonts w:eastAsia="Times New Roman" w:cs="Arial"/>
                <w:sz w:val="24"/>
                <w:szCs w:val="20"/>
              </w:rPr>
              <w:t>Máy đào/máy xúc</w:t>
            </w:r>
          </w:p>
        </w:tc>
        <w:tc>
          <w:tcPr>
            <w:tcW w:w="2980" w:type="dxa"/>
            <w:tcBorders>
              <w:bottom w:val="single" w:sz="8" w:space="0" w:color="auto"/>
              <w:right w:val="single" w:sz="8" w:space="0" w:color="auto"/>
            </w:tcBorders>
            <w:shd w:val="clear" w:color="auto" w:fill="auto"/>
            <w:vAlign w:val="bottom"/>
          </w:tcPr>
          <w:p w14:paraId="74149508" w14:textId="77777777" w:rsidR="001302FD" w:rsidRPr="001302FD" w:rsidRDefault="001302FD" w:rsidP="001302FD">
            <w:pPr>
              <w:spacing w:before="0" w:after="0" w:line="264" w:lineRule="exact"/>
              <w:jc w:val="center"/>
              <w:rPr>
                <w:rFonts w:eastAsia="Times New Roman" w:cs="Arial"/>
                <w:w w:val="99"/>
                <w:sz w:val="24"/>
                <w:szCs w:val="20"/>
              </w:rPr>
            </w:pPr>
            <w:r w:rsidRPr="001302FD">
              <w:rPr>
                <w:rFonts w:eastAsia="Times New Roman" w:cs="Arial"/>
                <w:w w:val="99"/>
                <w:sz w:val="24"/>
                <w:szCs w:val="20"/>
              </w:rPr>
              <w:t>78</w:t>
            </w:r>
          </w:p>
        </w:tc>
        <w:tc>
          <w:tcPr>
            <w:tcW w:w="2352" w:type="dxa"/>
            <w:tcBorders>
              <w:bottom w:val="single" w:sz="8" w:space="0" w:color="auto"/>
              <w:right w:val="single" w:sz="8" w:space="0" w:color="auto"/>
            </w:tcBorders>
            <w:shd w:val="clear" w:color="auto" w:fill="auto"/>
            <w:vAlign w:val="bottom"/>
          </w:tcPr>
          <w:p w14:paraId="54A65B87" w14:textId="77777777" w:rsidR="001302FD" w:rsidRPr="001302FD" w:rsidRDefault="001302FD" w:rsidP="001302FD">
            <w:pPr>
              <w:spacing w:before="0" w:after="0" w:line="264" w:lineRule="exact"/>
              <w:jc w:val="center"/>
              <w:rPr>
                <w:rFonts w:eastAsia="Times New Roman" w:cs="Arial"/>
                <w:w w:val="99"/>
                <w:sz w:val="24"/>
                <w:szCs w:val="20"/>
              </w:rPr>
            </w:pPr>
            <w:r w:rsidRPr="001302FD">
              <w:rPr>
                <w:rFonts w:eastAsia="Times New Roman" w:cs="Arial"/>
                <w:w w:val="99"/>
                <w:sz w:val="24"/>
                <w:szCs w:val="20"/>
              </w:rPr>
              <w:t>63</w:t>
            </w:r>
          </w:p>
        </w:tc>
      </w:tr>
      <w:tr w:rsidR="001302FD" w:rsidRPr="001302FD" w14:paraId="40C6D429" w14:textId="77777777" w:rsidTr="00A37EA0">
        <w:trPr>
          <w:trHeight w:val="268"/>
        </w:trPr>
        <w:tc>
          <w:tcPr>
            <w:tcW w:w="560" w:type="dxa"/>
            <w:tcBorders>
              <w:left w:val="single" w:sz="8" w:space="0" w:color="auto"/>
              <w:bottom w:val="single" w:sz="8" w:space="0" w:color="auto"/>
              <w:right w:val="single" w:sz="8" w:space="0" w:color="auto"/>
            </w:tcBorders>
            <w:shd w:val="clear" w:color="auto" w:fill="auto"/>
            <w:vAlign w:val="bottom"/>
          </w:tcPr>
          <w:p w14:paraId="0AA9F5C7" w14:textId="77777777" w:rsidR="001302FD" w:rsidRPr="001302FD" w:rsidRDefault="001302FD" w:rsidP="001302FD">
            <w:pPr>
              <w:spacing w:before="0" w:after="0" w:line="264" w:lineRule="exact"/>
              <w:ind w:left="100"/>
              <w:rPr>
                <w:rFonts w:eastAsia="Times New Roman" w:cs="Arial"/>
                <w:sz w:val="24"/>
                <w:szCs w:val="20"/>
              </w:rPr>
            </w:pPr>
            <w:r w:rsidRPr="001302FD">
              <w:rPr>
                <w:rFonts w:eastAsia="Times New Roman" w:cs="Arial"/>
                <w:sz w:val="24"/>
                <w:szCs w:val="20"/>
              </w:rPr>
              <w:t>02</w:t>
            </w:r>
          </w:p>
        </w:tc>
        <w:tc>
          <w:tcPr>
            <w:tcW w:w="2920" w:type="dxa"/>
            <w:tcBorders>
              <w:bottom w:val="single" w:sz="8" w:space="0" w:color="auto"/>
              <w:right w:val="single" w:sz="8" w:space="0" w:color="auto"/>
            </w:tcBorders>
            <w:shd w:val="clear" w:color="auto" w:fill="auto"/>
            <w:vAlign w:val="bottom"/>
          </w:tcPr>
          <w:p w14:paraId="35469801" w14:textId="77777777" w:rsidR="001302FD" w:rsidRPr="001302FD" w:rsidRDefault="001302FD" w:rsidP="001302FD">
            <w:pPr>
              <w:spacing w:before="0" w:after="0" w:line="264" w:lineRule="exact"/>
              <w:ind w:left="80"/>
              <w:rPr>
                <w:rFonts w:eastAsia="Times New Roman" w:cs="Arial"/>
                <w:sz w:val="24"/>
                <w:szCs w:val="20"/>
              </w:rPr>
            </w:pPr>
            <w:r w:rsidRPr="001302FD">
              <w:rPr>
                <w:rFonts w:eastAsia="Times New Roman" w:cs="Arial"/>
                <w:sz w:val="24"/>
                <w:szCs w:val="20"/>
              </w:rPr>
              <w:t>Phương tiện vận tải</w:t>
            </w:r>
          </w:p>
        </w:tc>
        <w:tc>
          <w:tcPr>
            <w:tcW w:w="2980" w:type="dxa"/>
            <w:tcBorders>
              <w:bottom w:val="single" w:sz="8" w:space="0" w:color="auto"/>
              <w:right w:val="single" w:sz="8" w:space="0" w:color="auto"/>
            </w:tcBorders>
            <w:shd w:val="clear" w:color="auto" w:fill="auto"/>
            <w:vAlign w:val="bottom"/>
          </w:tcPr>
          <w:p w14:paraId="7042277E" w14:textId="77777777" w:rsidR="001302FD" w:rsidRPr="001302FD" w:rsidRDefault="001302FD" w:rsidP="001302FD">
            <w:pPr>
              <w:spacing w:before="0" w:after="0" w:line="264" w:lineRule="exact"/>
              <w:jc w:val="center"/>
              <w:rPr>
                <w:rFonts w:eastAsia="Times New Roman" w:cs="Arial"/>
                <w:w w:val="99"/>
                <w:sz w:val="24"/>
                <w:szCs w:val="20"/>
              </w:rPr>
            </w:pPr>
            <w:r w:rsidRPr="001302FD">
              <w:rPr>
                <w:rFonts w:eastAsia="Times New Roman" w:cs="Arial"/>
                <w:w w:val="99"/>
                <w:sz w:val="24"/>
                <w:szCs w:val="20"/>
              </w:rPr>
              <w:t>73</w:t>
            </w:r>
          </w:p>
        </w:tc>
        <w:tc>
          <w:tcPr>
            <w:tcW w:w="2352" w:type="dxa"/>
            <w:tcBorders>
              <w:bottom w:val="single" w:sz="8" w:space="0" w:color="auto"/>
              <w:right w:val="single" w:sz="8" w:space="0" w:color="auto"/>
            </w:tcBorders>
            <w:shd w:val="clear" w:color="auto" w:fill="auto"/>
            <w:vAlign w:val="bottom"/>
          </w:tcPr>
          <w:p w14:paraId="34F1F167" w14:textId="77777777" w:rsidR="001302FD" w:rsidRPr="001302FD" w:rsidRDefault="001302FD" w:rsidP="001302FD">
            <w:pPr>
              <w:spacing w:before="0" w:after="0" w:line="264" w:lineRule="exact"/>
              <w:jc w:val="center"/>
              <w:rPr>
                <w:rFonts w:eastAsia="Times New Roman" w:cs="Arial"/>
                <w:w w:val="99"/>
                <w:sz w:val="24"/>
                <w:szCs w:val="20"/>
              </w:rPr>
            </w:pPr>
            <w:r w:rsidRPr="001302FD">
              <w:rPr>
                <w:rFonts w:eastAsia="Times New Roman" w:cs="Arial"/>
                <w:w w:val="99"/>
                <w:sz w:val="24"/>
                <w:szCs w:val="20"/>
              </w:rPr>
              <w:t>61</w:t>
            </w:r>
          </w:p>
        </w:tc>
      </w:tr>
    </w:tbl>
    <w:p w14:paraId="26C5F745" w14:textId="77777777" w:rsidR="001302FD" w:rsidRPr="001302FD" w:rsidRDefault="001302FD" w:rsidP="001302FD">
      <w:pPr>
        <w:spacing w:before="120" w:after="120" w:line="240" w:lineRule="auto"/>
        <w:ind w:firstLine="720"/>
        <w:jc w:val="right"/>
        <w:rPr>
          <w:rFonts w:cs="Times New Roman"/>
          <w:sz w:val="24"/>
          <w:szCs w:val="28"/>
        </w:rPr>
      </w:pPr>
      <w:r w:rsidRPr="001302FD">
        <w:rPr>
          <w:rFonts w:cs="Times New Roman"/>
          <w:sz w:val="24"/>
          <w:szCs w:val="28"/>
        </w:rPr>
        <w:t xml:space="preserve">(Nguồn: Tổ chức Y tế thế giới - WHO) </w:t>
      </w:r>
    </w:p>
    <w:p w14:paraId="13ABEBC2"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Qua các số liệu trong bảng cho thấy mức rung của các máy móc và thiết bị thi công nằm trong khoảng từ 73 - 78 dBA đối với các vị trí cách xa 10m so với nguồn rung động. Đối với các vị trí cách nguồn 50m thì mức rung hầu hết </w:t>
      </w:r>
      <w:r w:rsidRPr="001302FD">
        <w:rPr>
          <w:rFonts w:cs="Times New Roman"/>
          <w:szCs w:val="28"/>
        </w:rPr>
        <w:lastRenderedPageBreak/>
        <w:t>đều nhỏ hơn 75dB (nằm trong giới hạn cho phép của QCVN 27:2010/BTNMT quy chuẩn kỹ thuật quốc gia về độ rung - áp dụng với hoạt động xây dựng). Do đó, tác động này được đánh giá ở mức trung bình.</w:t>
      </w:r>
    </w:p>
    <w:p w14:paraId="45803536" w14:textId="1F6160BF" w:rsidR="001302FD" w:rsidRPr="001302FD" w:rsidRDefault="00AA3ADE" w:rsidP="001302FD">
      <w:pPr>
        <w:spacing w:before="120" w:after="120" w:line="240" w:lineRule="auto"/>
        <w:ind w:firstLine="720"/>
        <w:jc w:val="both"/>
        <w:rPr>
          <w:rFonts w:cs="Times New Roman"/>
          <w:i/>
          <w:szCs w:val="28"/>
        </w:rPr>
      </w:pPr>
      <w:r>
        <w:rPr>
          <w:rFonts w:cs="Times New Roman"/>
          <w:i/>
          <w:szCs w:val="28"/>
        </w:rPr>
        <w:t>*</w:t>
      </w:r>
      <w:r w:rsidR="001302FD" w:rsidRPr="001302FD">
        <w:rPr>
          <w:rFonts w:cs="Times New Roman"/>
          <w:i/>
          <w:szCs w:val="28"/>
        </w:rPr>
        <w:t xml:space="preserve"> Tác động đến kinh tế - xã hội </w:t>
      </w:r>
    </w:p>
    <w:p w14:paraId="62863A3F"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Trong giai đoạn thi công, sự tập trung công nhân lao động có thể tạo ra những tác động tích cực đối với yếu tố kinh tế xã hội như sau: Tạo công ăn việc làm, tăng thu nhập cho những lao động trực tiếp và những người dân tham gia cung cấp dịch vụ, hàng hóa khu vực dự án... </w:t>
      </w:r>
    </w:p>
    <w:p w14:paraId="527576BA"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Bên cạnh những tác động tích cực, trong giai đoạn này dự án cũng tồn tại một số nguy cơ tiềm ẩn có khả năng gây ra tác động tiêu cực đối với yếu tố kinh tế xã hội trong khu vực như:</w:t>
      </w:r>
    </w:p>
    <w:p w14:paraId="7F58905D"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 Khả năng phát sinh tệ nạn xã hội: tập trung công nhân xây dựng, các phương tiện, máy móc thi công sẽ làm ảnh hưởng đến tình hình an ninh trật tự xã hội. Nếu ý thức công nhân không tốt sẽ làm gia tăng tệ nạn xã hội như cờ bạc, trộm cắp, nghiện hút...Tình hình an ninh trật tự khu vực dự án sẽ trở nên phức tạp và khó quản lý hơn. </w:t>
      </w:r>
    </w:p>
    <w:p w14:paraId="03A734FA"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Khả năng gia tăng ô nhiễm, phát sinh dịch bệnh ảnh hưởng đến sức khỏe cộng đồng: phát tán bụi, khí thải, tiếng ồn của các phương tiện, máy móc có hại đối với sức khỏe con người trực tiếp hay gián tiếp thông qua thức ăn, nước uống và khí thở. Mầm bệnh do ô nhiễm có thể phát sinh ngay hoặc tích tụ sau một thời gian mới phát sinh. </w:t>
      </w:r>
    </w:p>
    <w:p w14:paraId="40A81198"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Lực lượng công nhân lao động từ nơi khác đến có thể làm ảnh hưởng đến an ninh trật tự địa phương: làm xáo trộn nếp sống của người dân địa phương. Việc tăng dân số cơ học có khả năng kéo theo nguy cơ phát sinh tệ nạn xã hội, tăng áp lực cho hệ thống y tế địa phương. </w:t>
      </w:r>
    </w:p>
    <w:p w14:paraId="0AB7C598"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Phát sinh mâu thuẫn giữa nhân dân địa phương với lực lượng thi công xây dựng. </w:t>
      </w:r>
    </w:p>
    <w:p w14:paraId="472415BC"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Có thể làm phát sinh một số đối tượng xấu tại địa phương trộm cắp thiết bị,vật liệu xây dựng gây mất ổn định, ảnh hưởng đến tiến độ thực hiện Dự án.</w:t>
      </w:r>
    </w:p>
    <w:p w14:paraId="4E62AC01" w14:textId="3D5D2B64" w:rsidR="001302FD" w:rsidRPr="001302FD" w:rsidRDefault="00AA3ADE" w:rsidP="001302FD">
      <w:pPr>
        <w:spacing w:before="120" w:after="120" w:line="240" w:lineRule="auto"/>
        <w:ind w:firstLine="720"/>
        <w:jc w:val="both"/>
        <w:rPr>
          <w:rFonts w:cs="Times New Roman"/>
          <w:i/>
          <w:szCs w:val="28"/>
        </w:rPr>
      </w:pPr>
      <w:r>
        <w:rPr>
          <w:rFonts w:cs="Times New Roman"/>
          <w:i/>
          <w:szCs w:val="28"/>
        </w:rPr>
        <w:t>*</w:t>
      </w:r>
      <w:r w:rsidR="001302FD" w:rsidRPr="001302FD">
        <w:rPr>
          <w:rFonts w:cs="Times New Roman"/>
          <w:i/>
          <w:szCs w:val="28"/>
        </w:rPr>
        <w:t xml:space="preserve"> Đánh giá tác động của việc thu hồi đất </w:t>
      </w:r>
    </w:p>
    <w:p w14:paraId="3A6D92FB"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Dự án có tổng diện tích 7,52 ha thuộc bãi bồi ven sông Con do UBND xã Kỳ Tân và Nghĩa Dũng, huyện Tân Kỳ quản lý. Khi triển khai dự án không phải thu hồi và đền bù giải phóng mặt bằng mà Công ty thực hiện các thủ tục để được cấp phép khai thác khoáng sản cát làm vật liệu xây dựng thông thường theo quy định. </w:t>
      </w:r>
    </w:p>
    <w:p w14:paraId="18AC8140" w14:textId="65D5B15E" w:rsidR="001302FD" w:rsidRPr="001302FD" w:rsidRDefault="00AA3ADE" w:rsidP="001302FD">
      <w:pPr>
        <w:spacing w:before="120" w:after="120" w:line="240" w:lineRule="auto"/>
        <w:ind w:firstLine="720"/>
        <w:jc w:val="both"/>
        <w:rPr>
          <w:rFonts w:cs="Times New Roman"/>
          <w:i/>
          <w:szCs w:val="28"/>
        </w:rPr>
      </w:pPr>
      <w:r>
        <w:rPr>
          <w:rFonts w:cs="Times New Roman"/>
          <w:i/>
          <w:szCs w:val="28"/>
        </w:rPr>
        <w:t>*</w:t>
      </w:r>
      <w:r w:rsidR="001302FD" w:rsidRPr="001302FD">
        <w:rPr>
          <w:rFonts w:cs="Times New Roman"/>
          <w:i/>
          <w:szCs w:val="28"/>
        </w:rPr>
        <w:t xml:space="preserve"> Đánh giá tác động của hoạt động giải phóng mặt bằng </w:t>
      </w:r>
    </w:p>
    <w:p w14:paraId="2CE73477"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Toàn bộ diện tích của dự án thuộc bãi bồi ven sông, hiện trạng thảm thực vật chủ yếu là thảm cỏ; hoạt động khai thác bằng hình thức khấu dật, vận chuyển trực tiếp bằng ô tô hoặc xà lan nên không phải thi công giải phóng mặt bằng.</w:t>
      </w:r>
    </w:p>
    <w:p w14:paraId="3CD48642" w14:textId="4E0784D4" w:rsidR="001302FD" w:rsidRPr="001302FD" w:rsidRDefault="00AA3ADE" w:rsidP="001302FD">
      <w:pPr>
        <w:spacing w:before="120" w:after="120" w:line="240" w:lineRule="auto"/>
        <w:ind w:firstLine="709"/>
        <w:jc w:val="both"/>
        <w:rPr>
          <w:rFonts w:cs="Times New Roman"/>
          <w:i/>
          <w:szCs w:val="28"/>
        </w:rPr>
      </w:pPr>
      <w:r>
        <w:rPr>
          <w:rFonts w:cs="Times New Roman"/>
          <w:i/>
          <w:szCs w:val="28"/>
        </w:rPr>
        <w:t>*</w:t>
      </w:r>
      <w:r w:rsidR="001302FD" w:rsidRPr="001302FD">
        <w:rPr>
          <w:rFonts w:cs="Times New Roman"/>
          <w:i/>
          <w:szCs w:val="28"/>
        </w:rPr>
        <w:t xml:space="preserve"> Tác động đến sức khỏe cộng đồng </w:t>
      </w:r>
    </w:p>
    <w:p w14:paraId="402F6153"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lastRenderedPageBreak/>
        <w:t>Hoạt động xây dựng dự án chủ yếu tác động trực tiếp đến sức khỏe công nhân thi công, trong khi tác động đến các khu vực dân cư xung quanh là không đáng kể. Một sốtác động đến sức khỏe công nhân có khả năng xảy ra và cần lưu ý kiểm soát phù hợp nhằm bảo vệ an toàn sức khỏe công nhân thi công, như:</w:t>
      </w:r>
    </w:p>
    <w:p w14:paraId="74B594B3"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 Bụi, khí thải có ảnh hưởng xấu đến sức khỏe công nhân, tác động đến hệ hô hấp, phổi, mắt, thần kinh, tim mạch,… </w:t>
      </w:r>
    </w:p>
    <w:p w14:paraId="75169847"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Tiếng ồn, rung từ các xe vận tải, thiết bị thi công cơ giới gây tác động đến hệ thần kinh, tim mạch và thính giác của công nhân. </w:t>
      </w:r>
    </w:p>
    <w:p w14:paraId="7EDCC25E"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Nhìn chung, do giai đoạn xây dựng dự án sẽ diễn ra trong một khoảng thời gian ngắn hạn, kết hợp với việc trang bị bảo hộ lao động phù hợp cho công nhân thi công, nên các tác động này sẽ được giảm thiểu và kiểm soát phù hợp.</w:t>
      </w:r>
    </w:p>
    <w:p w14:paraId="7619839C" w14:textId="5F491A22" w:rsidR="001302FD" w:rsidRPr="001302FD" w:rsidRDefault="00AA3ADE" w:rsidP="001302FD">
      <w:pPr>
        <w:spacing w:before="120" w:after="120" w:line="240" w:lineRule="auto"/>
        <w:ind w:firstLine="709"/>
        <w:jc w:val="both"/>
        <w:rPr>
          <w:rFonts w:cs="Times New Roman"/>
          <w:i/>
          <w:szCs w:val="28"/>
        </w:rPr>
      </w:pPr>
      <w:r>
        <w:rPr>
          <w:rFonts w:cs="Times New Roman"/>
          <w:i/>
          <w:szCs w:val="28"/>
        </w:rPr>
        <w:t>*</w:t>
      </w:r>
      <w:r w:rsidR="001302FD" w:rsidRPr="001302FD">
        <w:rPr>
          <w:rFonts w:cs="Times New Roman"/>
          <w:i/>
          <w:szCs w:val="28"/>
        </w:rPr>
        <w:t xml:space="preserve"> Tác động đến hệ sinh thái khu vực </w:t>
      </w:r>
    </w:p>
    <w:p w14:paraId="4BDAF46D"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Trong giai đoạn chuẩn bị mặt bằng và thi công xây dựng của dự án có hoạt động phát quang, dọn dẹp thảm thực vật, san lấp mặt bằng và xây dựng cơ bản sẽ gây ra một số tác động với hệ sinh thái:</w:t>
      </w:r>
    </w:p>
    <w:p w14:paraId="29DFE413" w14:textId="77777777" w:rsidR="001302FD" w:rsidRPr="001302FD" w:rsidRDefault="001302FD" w:rsidP="001302FD">
      <w:pPr>
        <w:spacing w:before="120" w:after="120" w:line="240" w:lineRule="auto"/>
        <w:ind w:firstLine="720"/>
        <w:jc w:val="both"/>
        <w:rPr>
          <w:rFonts w:cs="Times New Roman"/>
          <w:szCs w:val="28"/>
        </w:rPr>
      </w:pPr>
      <w:r w:rsidRPr="001302FD">
        <w:rPr>
          <w:rFonts w:cs="Times New Roman"/>
          <w:szCs w:val="28"/>
        </w:rPr>
        <w:t xml:space="preserve"> - Thay đổi mục đích sử dụng đất, san nền chuẩn bị mặt bằng thi công của dự án là nguyên nhân dẫn đến sự suy giảm thảm thực vật, sự mất đi hoặc di dời của một số loài sinh vật trong khu vực dự án.</w:t>
      </w:r>
    </w:p>
    <w:p w14:paraId="5E87BDB5" w14:textId="33CA8266" w:rsidR="001302FD" w:rsidRDefault="001302FD" w:rsidP="00AA3ADE">
      <w:pPr>
        <w:spacing w:before="120" w:after="120" w:line="240" w:lineRule="auto"/>
        <w:ind w:firstLine="720"/>
        <w:jc w:val="both"/>
        <w:rPr>
          <w:rFonts w:cs="Times New Roman"/>
          <w:szCs w:val="28"/>
        </w:rPr>
      </w:pPr>
      <w:r w:rsidRPr="001302FD">
        <w:rPr>
          <w:rFonts w:cs="Times New Roman"/>
          <w:szCs w:val="28"/>
        </w:rPr>
        <w:t xml:space="preserve"> - Hệ sinh thái phổ biến tại khu vực dự án chủ yếu là hệ sinh thái vườn tạp. Thảm thực vật khá đơn điệu và không có tính bảo tồn. Hệ động vật trong khu vực dự án khá nghèo nàn về mặt chủng loại. Do vậy các tác động tiêu cực của quá trình triển khai thực hiện dự án tới hệ sinh thái trên cạn là không đáng kể.</w:t>
      </w:r>
    </w:p>
    <w:p w14:paraId="2A749315" w14:textId="77777777" w:rsidR="001C55A1" w:rsidRPr="00CF492C" w:rsidRDefault="001C55A1" w:rsidP="001C55A1">
      <w:pPr>
        <w:spacing w:before="0" w:after="0"/>
        <w:ind w:firstLine="567"/>
        <w:jc w:val="both"/>
        <w:rPr>
          <w:rFonts w:cs="Times New Roman"/>
          <w:szCs w:val="28"/>
        </w:rPr>
      </w:pPr>
      <w:r w:rsidRPr="00CF492C">
        <w:rPr>
          <w:rFonts w:cs="Times New Roman"/>
          <w:szCs w:val="28"/>
        </w:rPr>
        <w:t>b. Giai đoạn khai thác</w:t>
      </w:r>
    </w:p>
    <w:p w14:paraId="2B05E576" w14:textId="0F9E4B15" w:rsidR="00AA3ADE" w:rsidRPr="00AA3ADE" w:rsidRDefault="00AA3ADE" w:rsidP="00AA3ADE">
      <w:pPr>
        <w:spacing w:before="120" w:after="120" w:line="240" w:lineRule="auto"/>
        <w:ind w:firstLine="720"/>
        <w:jc w:val="both"/>
        <w:rPr>
          <w:rFonts w:cs="Times New Roman"/>
          <w:i/>
          <w:szCs w:val="28"/>
        </w:rPr>
      </w:pPr>
      <w:bookmarkStart w:id="82" w:name="_Toc42065619"/>
      <w:bookmarkStart w:id="83" w:name="_Toc42066025"/>
      <w:bookmarkStart w:id="84" w:name="_Toc42066686"/>
      <w:bookmarkStart w:id="85" w:name="_Toc96353173"/>
      <w:r>
        <w:rPr>
          <w:rFonts w:cs="Times New Roman"/>
          <w:i/>
          <w:szCs w:val="28"/>
        </w:rPr>
        <w:t>*</w:t>
      </w:r>
      <w:r w:rsidRPr="00AA3ADE">
        <w:rPr>
          <w:rFonts w:cs="Times New Roman"/>
          <w:i/>
          <w:szCs w:val="28"/>
        </w:rPr>
        <w:t xml:space="preserve"> Tiếng ồn </w:t>
      </w:r>
    </w:p>
    <w:p w14:paraId="1C40B1EB"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Tiếng ồn phát sinh chủ yếu từ máy móc thực hiện khai thác và các phương tiện vận chuyển cát thành phẩm. Theo QCVN 26: 2010/BTNMT, tiếng ồn tại khu vực công cộng và khu dân cư là 70dBA. Để tính toán khả năng ảnh hưởng của tiếng ồn đến môi trường không khí xung quanh có thể áp dụng công thức từ tài liệu của Trần Đức Hạ (Kỹ thuật môi trường, NXB Giáo dục – 2002) như sau:</w:t>
      </w:r>
    </w:p>
    <w:p w14:paraId="78F633DF"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 xml:space="preserve"> L</w:t>
      </w:r>
      <w:r w:rsidRPr="00AA3ADE">
        <w:rPr>
          <w:rFonts w:cs="Times New Roman"/>
          <w:szCs w:val="28"/>
          <w:vertAlign w:val="subscript"/>
        </w:rPr>
        <w:t>p</w:t>
      </w:r>
      <w:r w:rsidRPr="00AA3ADE">
        <w:rPr>
          <w:rFonts w:cs="Times New Roman"/>
          <w:szCs w:val="28"/>
        </w:rPr>
        <w:t xml:space="preserve"> (X) = L</w:t>
      </w:r>
      <w:r w:rsidRPr="00AA3ADE">
        <w:rPr>
          <w:rFonts w:cs="Times New Roman"/>
          <w:szCs w:val="28"/>
          <w:vertAlign w:val="subscript"/>
        </w:rPr>
        <w:t>p</w:t>
      </w:r>
      <w:r w:rsidRPr="00AA3ADE">
        <w:rPr>
          <w:rFonts w:cs="Times New Roman"/>
          <w:szCs w:val="28"/>
        </w:rPr>
        <w:t xml:space="preserve"> (X</w:t>
      </w:r>
      <w:r w:rsidRPr="00AA3ADE">
        <w:rPr>
          <w:rFonts w:cs="Times New Roman"/>
          <w:szCs w:val="28"/>
          <w:vertAlign w:val="subscript"/>
        </w:rPr>
        <w:t>o</w:t>
      </w:r>
      <w:r w:rsidRPr="00AA3ADE">
        <w:rPr>
          <w:rFonts w:cs="Times New Roman"/>
          <w:szCs w:val="28"/>
        </w:rPr>
        <w:t>) + 20 log10 ( X</w:t>
      </w:r>
      <w:r w:rsidRPr="00AA3ADE">
        <w:rPr>
          <w:rFonts w:cs="Times New Roman"/>
          <w:szCs w:val="28"/>
          <w:vertAlign w:val="subscript"/>
        </w:rPr>
        <w:t>o</w:t>
      </w:r>
      <w:r w:rsidRPr="00AA3ADE">
        <w:rPr>
          <w:rFonts w:cs="Times New Roman"/>
          <w:szCs w:val="28"/>
        </w:rPr>
        <w:t>/x). Trong đó: X: vị trí cần tính toán.</w:t>
      </w:r>
    </w:p>
    <w:p w14:paraId="1830F85C"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 xml:space="preserve"> L</w:t>
      </w:r>
      <w:r w:rsidRPr="00AA3ADE">
        <w:rPr>
          <w:rFonts w:cs="Times New Roman"/>
          <w:szCs w:val="28"/>
          <w:vertAlign w:val="subscript"/>
        </w:rPr>
        <w:t>p</w:t>
      </w:r>
      <w:r w:rsidRPr="00AA3ADE">
        <w:rPr>
          <w:rFonts w:cs="Times New Roman"/>
          <w:szCs w:val="28"/>
        </w:rPr>
        <w:t xml:space="preserve"> (X): mức độ ồn cách vị trí cần tính toán. L</w:t>
      </w:r>
      <w:r w:rsidRPr="00AA3ADE">
        <w:rPr>
          <w:rFonts w:cs="Times New Roman"/>
          <w:szCs w:val="28"/>
          <w:vertAlign w:val="subscript"/>
        </w:rPr>
        <w:t>p</w:t>
      </w:r>
      <w:r w:rsidRPr="00AA3ADE">
        <w:rPr>
          <w:rFonts w:cs="Times New Roman"/>
          <w:szCs w:val="28"/>
        </w:rPr>
        <w:t xml:space="preserve"> (X</w:t>
      </w:r>
      <w:r w:rsidRPr="00AA3ADE">
        <w:rPr>
          <w:rFonts w:cs="Times New Roman"/>
          <w:szCs w:val="28"/>
          <w:vertAlign w:val="subscript"/>
        </w:rPr>
        <w:t>o</w:t>
      </w:r>
      <w:r w:rsidRPr="00AA3ADE">
        <w:rPr>
          <w:rFonts w:cs="Times New Roman"/>
          <w:szCs w:val="28"/>
        </w:rPr>
        <w:t xml:space="preserve">): mức độ ồn cách nguồn 1,5m; </w:t>
      </w:r>
    </w:p>
    <w:p w14:paraId="29B4AF20"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Mức ồn ở các khoảng cách khác nhau tại khu vực dự án được dự tính theo bảng sau:</w:t>
      </w:r>
    </w:p>
    <w:p w14:paraId="13AF1FF7" w14:textId="7AF94776" w:rsidR="00AA3ADE" w:rsidRPr="00AA3ADE" w:rsidRDefault="00AA3ADE" w:rsidP="00AA3ADE">
      <w:pPr>
        <w:keepNext/>
        <w:tabs>
          <w:tab w:val="left" w:pos="0"/>
        </w:tabs>
        <w:spacing w:before="120" w:after="200" w:line="240" w:lineRule="auto"/>
        <w:ind w:firstLine="900"/>
        <w:jc w:val="both"/>
        <w:rPr>
          <w:rFonts w:eastAsia="Calibri" w:cs="Times New Roman"/>
          <w:bCs/>
          <w:i/>
          <w:sz w:val="24"/>
          <w:szCs w:val="28"/>
          <w:lang w:val="fr-FR"/>
        </w:rPr>
      </w:pPr>
      <w:r w:rsidRPr="00AA3ADE">
        <w:rPr>
          <w:rFonts w:eastAsia="Calibri" w:cs="Times New Roman"/>
          <w:bCs/>
          <w:i/>
          <w:sz w:val="24"/>
          <w:szCs w:val="28"/>
          <w:lang w:val="fr-FR"/>
        </w:rPr>
        <w:t>Bảng: Bảng Mức ồn gây ra do phương tiện khai thác, vận chuyển</w:t>
      </w:r>
    </w:p>
    <w:tbl>
      <w:tblPr>
        <w:tblStyle w:val="TableGrid2"/>
        <w:tblW w:w="9464" w:type="dxa"/>
        <w:tblInd w:w="-34" w:type="dxa"/>
        <w:tblLayout w:type="fixed"/>
        <w:tblLook w:val="04A0" w:firstRow="1" w:lastRow="0" w:firstColumn="1" w:lastColumn="0" w:noHBand="0" w:noVBand="1"/>
      </w:tblPr>
      <w:tblGrid>
        <w:gridCol w:w="675"/>
        <w:gridCol w:w="2443"/>
        <w:gridCol w:w="1266"/>
        <w:gridCol w:w="1016"/>
        <w:gridCol w:w="1016"/>
        <w:gridCol w:w="1016"/>
        <w:gridCol w:w="1016"/>
        <w:gridCol w:w="1016"/>
      </w:tblGrid>
      <w:tr w:rsidR="00AA3ADE" w:rsidRPr="00AA3ADE" w14:paraId="614D28C4" w14:textId="77777777" w:rsidTr="00A37EA0">
        <w:tc>
          <w:tcPr>
            <w:tcW w:w="675" w:type="dxa"/>
            <w:vMerge w:val="restart"/>
          </w:tcPr>
          <w:p w14:paraId="406A0931" w14:textId="77777777" w:rsidR="00AA3ADE" w:rsidRPr="00AA3ADE" w:rsidRDefault="00AA3ADE" w:rsidP="00AA3ADE">
            <w:pPr>
              <w:spacing w:before="0" w:after="0" w:line="240" w:lineRule="auto"/>
              <w:rPr>
                <w:b/>
                <w:sz w:val="24"/>
                <w:szCs w:val="24"/>
              </w:rPr>
            </w:pPr>
            <w:r w:rsidRPr="00AA3ADE">
              <w:rPr>
                <w:b/>
                <w:sz w:val="24"/>
                <w:szCs w:val="24"/>
              </w:rPr>
              <w:t>TT</w:t>
            </w:r>
          </w:p>
          <w:p w14:paraId="3EEF7B10" w14:textId="77777777" w:rsidR="00AA3ADE" w:rsidRPr="00AA3ADE" w:rsidRDefault="00AA3ADE" w:rsidP="00AA3ADE">
            <w:pPr>
              <w:spacing w:before="0" w:after="0" w:line="240" w:lineRule="auto"/>
              <w:rPr>
                <w:b/>
                <w:sz w:val="24"/>
                <w:szCs w:val="24"/>
              </w:rPr>
            </w:pPr>
          </w:p>
        </w:tc>
        <w:tc>
          <w:tcPr>
            <w:tcW w:w="2443" w:type="dxa"/>
            <w:vMerge w:val="restart"/>
          </w:tcPr>
          <w:p w14:paraId="0450DBA0" w14:textId="77777777" w:rsidR="00AA3ADE" w:rsidRPr="00AA3ADE" w:rsidRDefault="00AA3ADE" w:rsidP="00AA3ADE">
            <w:pPr>
              <w:spacing w:before="0" w:after="0" w:line="240" w:lineRule="auto"/>
              <w:rPr>
                <w:b/>
                <w:sz w:val="24"/>
                <w:szCs w:val="24"/>
              </w:rPr>
            </w:pPr>
            <w:r w:rsidRPr="00AA3ADE">
              <w:rPr>
                <w:b/>
                <w:sz w:val="24"/>
                <w:szCs w:val="24"/>
              </w:rPr>
              <w:lastRenderedPageBreak/>
              <w:t>Loại máy móc</w:t>
            </w:r>
          </w:p>
        </w:tc>
        <w:tc>
          <w:tcPr>
            <w:tcW w:w="6346" w:type="dxa"/>
            <w:gridSpan w:val="6"/>
          </w:tcPr>
          <w:p w14:paraId="2D062F31" w14:textId="77777777" w:rsidR="00AA3ADE" w:rsidRPr="00AA3ADE" w:rsidRDefault="00AA3ADE" w:rsidP="00AA3ADE">
            <w:pPr>
              <w:spacing w:before="0" w:after="0" w:line="240" w:lineRule="auto"/>
              <w:rPr>
                <w:b/>
                <w:sz w:val="24"/>
                <w:szCs w:val="24"/>
              </w:rPr>
            </w:pPr>
            <w:r w:rsidRPr="00AA3ADE">
              <w:rPr>
                <w:b/>
                <w:sz w:val="24"/>
                <w:szCs w:val="24"/>
              </w:rPr>
              <w:t>Mức ồn ứng với khoảng cách (dBA)</w:t>
            </w:r>
          </w:p>
        </w:tc>
      </w:tr>
      <w:tr w:rsidR="00AA3ADE" w:rsidRPr="00AA3ADE" w14:paraId="684117E6" w14:textId="77777777" w:rsidTr="00A37EA0">
        <w:tc>
          <w:tcPr>
            <w:tcW w:w="675" w:type="dxa"/>
            <w:vMerge/>
          </w:tcPr>
          <w:p w14:paraId="6821C95B" w14:textId="77777777" w:rsidR="00AA3ADE" w:rsidRPr="00AA3ADE" w:rsidRDefault="00AA3ADE" w:rsidP="00AA3ADE">
            <w:pPr>
              <w:spacing w:before="0" w:after="0" w:line="240" w:lineRule="auto"/>
              <w:rPr>
                <w:b/>
                <w:sz w:val="24"/>
                <w:szCs w:val="24"/>
              </w:rPr>
            </w:pPr>
          </w:p>
        </w:tc>
        <w:tc>
          <w:tcPr>
            <w:tcW w:w="2443" w:type="dxa"/>
            <w:vMerge/>
          </w:tcPr>
          <w:p w14:paraId="7336A64F" w14:textId="77777777" w:rsidR="00AA3ADE" w:rsidRPr="00AA3ADE" w:rsidRDefault="00AA3ADE" w:rsidP="00AA3ADE">
            <w:pPr>
              <w:spacing w:before="0" w:after="0" w:line="240" w:lineRule="auto"/>
              <w:rPr>
                <w:b/>
                <w:sz w:val="24"/>
                <w:szCs w:val="24"/>
              </w:rPr>
            </w:pPr>
          </w:p>
        </w:tc>
        <w:tc>
          <w:tcPr>
            <w:tcW w:w="1266" w:type="dxa"/>
          </w:tcPr>
          <w:p w14:paraId="12972761" w14:textId="77777777" w:rsidR="00AA3ADE" w:rsidRPr="00AA3ADE" w:rsidRDefault="00AA3ADE" w:rsidP="00AA3ADE">
            <w:pPr>
              <w:spacing w:before="0" w:after="0" w:line="240" w:lineRule="auto"/>
              <w:jc w:val="center"/>
              <w:rPr>
                <w:b/>
                <w:sz w:val="24"/>
                <w:szCs w:val="24"/>
              </w:rPr>
            </w:pPr>
            <w:r w:rsidRPr="00AA3ADE">
              <w:rPr>
                <w:b/>
                <w:sz w:val="24"/>
                <w:szCs w:val="24"/>
              </w:rPr>
              <w:t>1,5</w:t>
            </w:r>
            <w:r w:rsidRPr="00AA3ADE">
              <w:rPr>
                <w:b/>
                <w:sz w:val="24"/>
                <w:szCs w:val="24"/>
              </w:rPr>
              <w:lastRenderedPageBreak/>
              <w:t>m</w:t>
            </w:r>
          </w:p>
        </w:tc>
        <w:tc>
          <w:tcPr>
            <w:tcW w:w="1016" w:type="dxa"/>
          </w:tcPr>
          <w:p w14:paraId="4BCE5F52" w14:textId="77777777" w:rsidR="00AA3ADE" w:rsidRPr="00AA3ADE" w:rsidRDefault="00AA3ADE" w:rsidP="00AA3ADE">
            <w:pPr>
              <w:spacing w:before="0" w:after="0" w:line="240" w:lineRule="auto"/>
              <w:jc w:val="center"/>
              <w:rPr>
                <w:b/>
                <w:sz w:val="24"/>
                <w:szCs w:val="24"/>
              </w:rPr>
            </w:pPr>
            <w:r w:rsidRPr="00AA3ADE">
              <w:rPr>
                <w:b/>
                <w:sz w:val="24"/>
                <w:szCs w:val="24"/>
              </w:rPr>
              <w:lastRenderedPageBreak/>
              <w:t>5</w:t>
            </w:r>
            <w:r w:rsidRPr="00AA3ADE">
              <w:rPr>
                <w:b/>
                <w:sz w:val="24"/>
                <w:szCs w:val="24"/>
              </w:rPr>
              <w:lastRenderedPageBreak/>
              <w:t>m</w:t>
            </w:r>
          </w:p>
        </w:tc>
        <w:tc>
          <w:tcPr>
            <w:tcW w:w="1016" w:type="dxa"/>
          </w:tcPr>
          <w:p w14:paraId="472BB7A3" w14:textId="77777777" w:rsidR="00AA3ADE" w:rsidRPr="00AA3ADE" w:rsidRDefault="00AA3ADE" w:rsidP="00AA3ADE">
            <w:pPr>
              <w:spacing w:before="0" w:after="0" w:line="240" w:lineRule="auto"/>
              <w:jc w:val="center"/>
              <w:rPr>
                <w:b/>
                <w:sz w:val="24"/>
                <w:szCs w:val="24"/>
              </w:rPr>
            </w:pPr>
            <w:r w:rsidRPr="00AA3ADE">
              <w:rPr>
                <w:b/>
                <w:sz w:val="24"/>
                <w:szCs w:val="24"/>
              </w:rPr>
              <w:lastRenderedPageBreak/>
              <w:t>1</w:t>
            </w:r>
            <w:r w:rsidRPr="00AA3ADE">
              <w:rPr>
                <w:b/>
                <w:sz w:val="24"/>
                <w:szCs w:val="24"/>
              </w:rPr>
              <w:lastRenderedPageBreak/>
              <w:t>0m</w:t>
            </w:r>
          </w:p>
        </w:tc>
        <w:tc>
          <w:tcPr>
            <w:tcW w:w="1016" w:type="dxa"/>
          </w:tcPr>
          <w:p w14:paraId="7330C2CD" w14:textId="77777777" w:rsidR="00AA3ADE" w:rsidRPr="00AA3ADE" w:rsidRDefault="00AA3ADE" w:rsidP="00AA3ADE">
            <w:pPr>
              <w:spacing w:before="0" w:after="0" w:line="240" w:lineRule="auto"/>
              <w:jc w:val="center"/>
              <w:rPr>
                <w:b/>
                <w:sz w:val="24"/>
                <w:szCs w:val="24"/>
              </w:rPr>
            </w:pPr>
            <w:r w:rsidRPr="00AA3ADE">
              <w:rPr>
                <w:b/>
                <w:sz w:val="24"/>
                <w:szCs w:val="24"/>
              </w:rPr>
              <w:lastRenderedPageBreak/>
              <w:t>2</w:t>
            </w:r>
            <w:r w:rsidRPr="00AA3ADE">
              <w:rPr>
                <w:b/>
                <w:sz w:val="24"/>
                <w:szCs w:val="24"/>
              </w:rPr>
              <w:lastRenderedPageBreak/>
              <w:t>0m</w:t>
            </w:r>
          </w:p>
        </w:tc>
        <w:tc>
          <w:tcPr>
            <w:tcW w:w="1016" w:type="dxa"/>
          </w:tcPr>
          <w:p w14:paraId="30AE2377" w14:textId="77777777" w:rsidR="00AA3ADE" w:rsidRPr="00AA3ADE" w:rsidRDefault="00AA3ADE" w:rsidP="00AA3ADE">
            <w:pPr>
              <w:spacing w:before="0" w:after="0" w:line="240" w:lineRule="auto"/>
              <w:jc w:val="center"/>
              <w:rPr>
                <w:b/>
                <w:sz w:val="24"/>
                <w:szCs w:val="24"/>
              </w:rPr>
            </w:pPr>
            <w:r w:rsidRPr="00AA3ADE">
              <w:rPr>
                <w:b/>
                <w:sz w:val="24"/>
                <w:szCs w:val="24"/>
              </w:rPr>
              <w:lastRenderedPageBreak/>
              <w:t>5</w:t>
            </w:r>
            <w:r w:rsidRPr="00AA3ADE">
              <w:rPr>
                <w:b/>
                <w:sz w:val="24"/>
                <w:szCs w:val="24"/>
              </w:rPr>
              <w:lastRenderedPageBreak/>
              <w:t>0m</w:t>
            </w:r>
          </w:p>
        </w:tc>
        <w:tc>
          <w:tcPr>
            <w:tcW w:w="1016" w:type="dxa"/>
          </w:tcPr>
          <w:p w14:paraId="239362C6" w14:textId="77777777" w:rsidR="00AA3ADE" w:rsidRPr="00AA3ADE" w:rsidRDefault="00AA3ADE" w:rsidP="00AA3ADE">
            <w:pPr>
              <w:spacing w:before="0" w:after="0" w:line="240" w:lineRule="auto"/>
              <w:jc w:val="center"/>
              <w:rPr>
                <w:b/>
                <w:sz w:val="24"/>
                <w:szCs w:val="24"/>
              </w:rPr>
            </w:pPr>
            <w:r w:rsidRPr="00AA3ADE">
              <w:rPr>
                <w:b/>
                <w:sz w:val="24"/>
                <w:szCs w:val="24"/>
              </w:rPr>
              <w:lastRenderedPageBreak/>
              <w:t>1</w:t>
            </w:r>
            <w:r w:rsidRPr="00AA3ADE">
              <w:rPr>
                <w:b/>
                <w:sz w:val="24"/>
                <w:szCs w:val="24"/>
              </w:rPr>
              <w:lastRenderedPageBreak/>
              <w:t>00m</w:t>
            </w:r>
          </w:p>
        </w:tc>
      </w:tr>
      <w:tr w:rsidR="00AA3ADE" w:rsidRPr="00AA3ADE" w14:paraId="19D7F1F4" w14:textId="77777777" w:rsidTr="00A37EA0">
        <w:tc>
          <w:tcPr>
            <w:tcW w:w="675" w:type="dxa"/>
          </w:tcPr>
          <w:p w14:paraId="243EC7D2" w14:textId="77777777" w:rsidR="00AA3ADE" w:rsidRPr="00AA3ADE" w:rsidRDefault="00AA3ADE" w:rsidP="00AA3ADE">
            <w:pPr>
              <w:spacing w:before="0" w:after="0" w:line="240" w:lineRule="auto"/>
              <w:rPr>
                <w:sz w:val="24"/>
                <w:szCs w:val="24"/>
              </w:rPr>
            </w:pPr>
            <w:r w:rsidRPr="00AA3ADE">
              <w:rPr>
                <w:sz w:val="24"/>
                <w:szCs w:val="24"/>
              </w:rPr>
              <w:lastRenderedPageBreak/>
              <w:t>1</w:t>
            </w:r>
          </w:p>
        </w:tc>
        <w:tc>
          <w:tcPr>
            <w:tcW w:w="2443" w:type="dxa"/>
          </w:tcPr>
          <w:p w14:paraId="17848108" w14:textId="77777777" w:rsidR="00AA3ADE" w:rsidRPr="00AA3ADE" w:rsidRDefault="00AA3ADE" w:rsidP="00AA3ADE">
            <w:pPr>
              <w:spacing w:before="0" w:after="0" w:line="240" w:lineRule="auto"/>
              <w:rPr>
                <w:sz w:val="24"/>
                <w:szCs w:val="24"/>
              </w:rPr>
            </w:pPr>
            <w:r w:rsidRPr="00AA3ADE">
              <w:rPr>
                <w:sz w:val="24"/>
                <w:szCs w:val="24"/>
              </w:rPr>
              <w:t>Máy đào 1,25-2,3 m</w:t>
            </w:r>
            <w:r w:rsidRPr="00AA3ADE">
              <w:rPr>
                <w:sz w:val="24"/>
                <w:szCs w:val="24"/>
                <w:vertAlign w:val="superscript"/>
              </w:rPr>
              <w:t>3</w:t>
            </w:r>
          </w:p>
        </w:tc>
        <w:tc>
          <w:tcPr>
            <w:tcW w:w="1266" w:type="dxa"/>
          </w:tcPr>
          <w:p w14:paraId="5156DD28" w14:textId="77777777" w:rsidR="00AA3ADE" w:rsidRPr="00AA3ADE" w:rsidRDefault="00AA3ADE" w:rsidP="00AA3ADE">
            <w:pPr>
              <w:spacing w:before="0" w:after="0" w:line="240" w:lineRule="auto"/>
              <w:jc w:val="center"/>
              <w:rPr>
                <w:sz w:val="24"/>
                <w:szCs w:val="24"/>
              </w:rPr>
            </w:pPr>
            <w:r w:rsidRPr="00AA3ADE">
              <w:rPr>
                <w:sz w:val="24"/>
                <w:szCs w:val="24"/>
              </w:rPr>
              <w:t>87</w:t>
            </w:r>
          </w:p>
        </w:tc>
        <w:tc>
          <w:tcPr>
            <w:tcW w:w="1016" w:type="dxa"/>
          </w:tcPr>
          <w:p w14:paraId="0C6F2BCA" w14:textId="77777777" w:rsidR="00AA3ADE" w:rsidRPr="00AA3ADE" w:rsidRDefault="00AA3ADE" w:rsidP="00AA3ADE">
            <w:pPr>
              <w:spacing w:before="0" w:after="0" w:line="240" w:lineRule="auto"/>
              <w:jc w:val="center"/>
              <w:rPr>
                <w:sz w:val="24"/>
                <w:szCs w:val="24"/>
              </w:rPr>
            </w:pPr>
            <w:r w:rsidRPr="00AA3ADE">
              <w:rPr>
                <w:sz w:val="24"/>
                <w:szCs w:val="24"/>
              </w:rPr>
              <w:t>76,54</w:t>
            </w:r>
          </w:p>
        </w:tc>
        <w:tc>
          <w:tcPr>
            <w:tcW w:w="1016" w:type="dxa"/>
          </w:tcPr>
          <w:p w14:paraId="1FEF9936" w14:textId="77777777" w:rsidR="00AA3ADE" w:rsidRPr="00AA3ADE" w:rsidRDefault="00AA3ADE" w:rsidP="00AA3ADE">
            <w:pPr>
              <w:spacing w:before="0" w:after="0" w:line="240" w:lineRule="auto"/>
              <w:jc w:val="center"/>
              <w:rPr>
                <w:sz w:val="24"/>
                <w:szCs w:val="24"/>
              </w:rPr>
            </w:pPr>
            <w:r w:rsidRPr="00AA3ADE">
              <w:rPr>
                <w:sz w:val="24"/>
                <w:szCs w:val="24"/>
              </w:rPr>
              <w:t>70,52</w:t>
            </w:r>
          </w:p>
        </w:tc>
        <w:tc>
          <w:tcPr>
            <w:tcW w:w="1016" w:type="dxa"/>
          </w:tcPr>
          <w:p w14:paraId="45D56244" w14:textId="77777777" w:rsidR="00AA3ADE" w:rsidRPr="00AA3ADE" w:rsidRDefault="00AA3ADE" w:rsidP="00AA3ADE">
            <w:pPr>
              <w:spacing w:before="0" w:after="0" w:line="240" w:lineRule="auto"/>
              <w:jc w:val="center"/>
              <w:rPr>
                <w:sz w:val="24"/>
                <w:szCs w:val="24"/>
              </w:rPr>
            </w:pPr>
            <w:r w:rsidRPr="00AA3ADE">
              <w:rPr>
                <w:sz w:val="24"/>
                <w:szCs w:val="24"/>
              </w:rPr>
              <w:t>64,50</w:t>
            </w:r>
          </w:p>
        </w:tc>
        <w:tc>
          <w:tcPr>
            <w:tcW w:w="1016" w:type="dxa"/>
          </w:tcPr>
          <w:p w14:paraId="2627A6A4" w14:textId="77777777" w:rsidR="00AA3ADE" w:rsidRPr="00AA3ADE" w:rsidRDefault="00AA3ADE" w:rsidP="00AA3ADE">
            <w:pPr>
              <w:spacing w:before="0" w:after="0" w:line="240" w:lineRule="auto"/>
              <w:jc w:val="center"/>
              <w:rPr>
                <w:sz w:val="24"/>
                <w:szCs w:val="24"/>
              </w:rPr>
            </w:pPr>
            <w:r w:rsidRPr="00AA3ADE">
              <w:rPr>
                <w:sz w:val="24"/>
                <w:szCs w:val="24"/>
              </w:rPr>
              <w:t>56,54</w:t>
            </w:r>
          </w:p>
        </w:tc>
        <w:tc>
          <w:tcPr>
            <w:tcW w:w="1016" w:type="dxa"/>
          </w:tcPr>
          <w:p w14:paraId="5A30B68C" w14:textId="77777777" w:rsidR="00AA3ADE" w:rsidRPr="00AA3ADE" w:rsidRDefault="00AA3ADE" w:rsidP="00AA3ADE">
            <w:pPr>
              <w:spacing w:before="0" w:after="0" w:line="240" w:lineRule="auto"/>
              <w:jc w:val="center"/>
              <w:rPr>
                <w:sz w:val="24"/>
                <w:szCs w:val="24"/>
              </w:rPr>
            </w:pPr>
            <w:r w:rsidRPr="00AA3ADE">
              <w:rPr>
                <w:sz w:val="24"/>
                <w:szCs w:val="24"/>
              </w:rPr>
              <w:t>50,52</w:t>
            </w:r>
          </w:p>
        </w:tc>
      </w:tr>
      <w:tr w:rsidR="00AA3ADE" w:rsidRPr="00AA3ADE" w14:paraId="5B4B8B37" w14:textId="77777777" w:rsidTr="00A37EA0">
        <w:tc>
          <w:tcPr>
            <w:tcW w:w="675" w:type="dxa"/>
          </w:tcPr>
          <w:p w14:paraId="0C69CFFF" w14:textId="77777777" w:rsidR="00AA3ADE" w:rsidRPr="00AA3ADE" w:rsidRDefault="00AA3ADE" w:rsidP="00AA3ADE">
            <w:pPr>
              <w:spacing w:before="0" w:after="0" w:line="240" w:lineRule="auto"/>
              <w:rPr>
                <w:sz w:val="24"/>
                <w:szCs w:val="24"/>
              </w:rPr>
            </w:pPr>
            <w:r w:rsidRPr="00AA3ADE">
              <w:rPr>
                <w:sz w:val="24"/>
                <w:szCs w:val="24"/>
              </w:rPr>
              <w:t>2</w:t>
            </w:r>
          </w:p>
        </w:tc>
        <w:tc>
          <w:tcPr>
            <w:tcW w:w="2443" w:type="dxa"/>
          </w:tcPr>
          <w:p w14:paraId="525D1F82" w14:textId="77777777" w:rsidR="00AA3ADE" w:rsidRPr="00AA3ADE" w:rsidRDefault="00AA3ADE" w:rsidP="00AA3ADE">
            <w:pPr>
              <w:spacing w:before="0" w:after="0" w:line="240" w:lineRule="auto"/>
              <w:rPr>
                <w:sz w:val="24"/>
                <w:szCs w:val="24"/>
              </w:rPr>
            </w:pPr>
            <w:r w:rsidRPr="00AA3ADE">
              <w:rPr>
                <w:sz w:val="24"/>
                <w:szCs w:val="24"/>
              </w:rPr>
              <w:t>Ô tô tự đổ10-18 tấn</w:t>
            </w:r>
          </w:p>
        </w:tc>
        <w:tc>
          <w:tcPr>
            <w:tcW w:w="1266" w:type="dxa"/>
          </w:tcPr>
          <w:p w14:paraId="598EAF11" w14:textId="77777777" w:rsidR="00AA3ADE" w:rsidRPr="00AA3ADE" w:rsidRDefault="00AA3ADE" w:rsidP="00AA3ADE">
            <w:pPr>
              <w:spacing w:before="0" w:after="0" w:line="240" w:lineRule="auto"/>
              <w:jc w:val="center"/>
              <w:rPr>
                <w:sz w:val="24"/>
                <w:szCs w:val="24"/>
              </w:rPr>
            </w:pPr>
            <w:r w:rsidRPr="00AA3ADE">
              <w:rPr>
                <w:sz w:val="24"/>
                <w:szCs w:val="24"/>
              </w:rPr>
              <w:t>75</w:t>
            </w:r>
          </w:p>
        </w:tc>
        <w:tc>
          <w:tcPr>
            <w:tcW w:w="1016" w:type="dxa"/>
          </w:tcPr>
          <w:p w14:paraId="51DF0E25" w14:textId="77777777" w:rsidR="00AA3ADE" w:rsidRPr="00AA3ADE" w:rsidRDefault="00AA3ADE" w:rsidP="00AA3ADE">
            <w:pPr>
              <w:spacing w:before="0" w:after="0" w:line="240" w:lineRule="auto"/>
              <w:jc w:val="center"/>
              <w:rPr>
                <w:sz w:val="24"/>
                <w:szCs w:val="24"/>
              </w:rPr>
            </w:pPr>
            <w:r w:rsidRPr="00AA3ADE">
              <w:rPr>
                <w:sz w:val="24"/>
                <w:szCs w:val="24"/>
              </w:rPr>
              <w:t>64,54</w:t>
            </w:r>
          </w:p>
        </w:tc>
        <w:tc>
          <w:tcPr>
            <w:tcW w:w="1016" w:type="dxa"/>
          </w:tcPr>
          <w:p w14:paraId="752E7BA7" w14:textId="77777777" w:rsidR="00AA3ADE" w:rsidRPr="00AA3ADE" w:rsidRDefault="00AA3ADE" w:rsidP="00AA3ADE">
            <w:pPr>
              <w:spacing w:before="0" w:after="0" w:line="240" w:lineRule="auto"/>
              <w:jc w:val="center"/>
              <w:rPr>
                <w:sz w:val="24"/>
                <w:szCs w:val="24"/>
              </w:rPr>
            </w:pPr>
            <w:r w:rsidRPr="00AA3ADE">
              <w:rPr>
                <w:sz w:val="24"/>
                <w:szCs w:val="24"/>
              </w:rPr>
              <w:t>58,52</w:t>
            </w:r>
          </w:p>
        </w:tc>
        <w:tc>
          <w:tcPr>
            <w:tcW w:w="1016" w:type="dxa"/>
          </w:tcPr>
          <w:p w14:paraId="134AAA2F" w14:textId="77777777" w:rsidR="00AA3ADE" w:rsidRPr="00AA3ADE" w:rsidRDefault="00AA3ADE" w:rsidP="00AA3ADE">
            <w:pPr>
              <w:spacing w:before="0" w:after="0" w:line="240" w:lineRule="auto"/>
              <w:jc w:val="center"/>
              <w:rPr>
                <w:sz w:val="24"/>
                <w:szCs w:val="24"/>
              </w:rPr>
            </w:pPr>
            <w:r w:rsidRPr="00AA3ADE">
              <w:rPr>
                <w:sz w:val="24"/>
                <w:szCs w:val="24"/>
              </w:rPr>
              <w:t>52,50</w:t>
            </w:r>
          </w:p>
        </w:tc>
        <w:tc>
          <w:tcPr>
            <w:tcW w:w="1016" w:type="dxa"/>
          </w:tcPr>
          <w:p w14:paraId="326F91EF" w14:textId="77777777" w:rsidR="00AA3ADE" w:rsidRPr="00AA3ADE" w:rsidRDefault="00AA3ADE" w:rsidP="00AA3ADE">
            <w:pPr>
              <w:spacing w:before="0" w:after="0" w:line="240" w:lineRule="auto"/>
              <w:jc w:val="center"/>
              <w:rPr>
                <w:sz w:val="24"/>
                <w:szCs w:val="24"/>
              </w:rPr>
            </w:pPr>
            <w:r w:rsidRPr="00AA3ADE">
              <w:rPr>
                <w:sz w:val="24"/>
                <w:szCs w:val="24"/>
              </w:rPr>
              <w:t>44,54</w:t>
            </w:r>
          </w:p>
        </w:tc>
        <w:tc>
          <w:tcPr>
            <w:tcW w:w="1016" w:type="dxa"/>
          </w:tcPr>
          <w:p w14:paraId="7D3E54E3" w14:textId="77777777" w:rsidR="00AA3ADE" w:rsidRPr="00AA3ADE" w:rsidRDefault="00AA3ADE" w:rsidP="00AA3ADE">
            <w:pPr>
              <w:spacing w:before="0" w:after="0" w:line="240" w:lineRule="auto"/>
              <w:jc w:val="center"/>
              <w:rPr>
                <w:sz w:val="24"/>
                <w:szCs w:val="24"/>
              </w:rPr>
            </w:pPr>
            <w:r w:rsidRPr="00AA3ADE">
              <w:rPr>
                <w:sz w:val="24"/>
                <w:szCs w:val="24"/>
              </w:rPr>
              <w:t>38,52</w:t>
            </w:r>
          </w:p>
        </w:tc>
      </w:tr>
      <w:tr w:rsidR="00AA3ADE" w:rsidRPr="00AA3ADE" w14:paraId="694CA622" w14:textId="77777777" w:rsidTr="00A37EA0">
        <w:tc>
          <w:tcPr>
            <w:tcW w:w="675" w:type="dxa"/>
          </w:tcPr>
          <w:p w14:paraId="7C289578" w14:textId="77777777" w:rsidR="00AA3ADE" w:rsidRPr="00AA3ADE" w:rsidRDefault="00AA3ADE" w:rsidP="00AA3ADE">
            <w:pPr>
              <w:spacing w:before="0" w:after="0" w:line="240" w:lineRule="auto"/>
              <w:rPr>
                <w:sz w:val="24"/>
                <w:szCs w:val="24"/>
              </w:rPr>
            </w:pPr>
            <w:r w:rsidRPr="00AA3ADE">
              <w:rPr>
                <w:sz w:val="24"/>
                <w:szCs w:val="24"/>
              </w:rPr>
              <w:t>3</w:t>
            </w:r>
          </w:p>
        </w:tc>
        <w:tc>
          <w:tcPr>
            <w:tcW w:w="2443" w:type="dxa"/>
          </w:tcPr>
          <w:p w14:paraId="3BFB0A4A" w14:textId="77777777" w:rsidR="00AA3ADE" w:rsidRPr="00AA3ADE" w:rsidRDefault="00AA3ADE" w:rsidP="00AA3ADE">
            <w:pPr>
              <w:spacing w:before="0" w:after="0" w:line="240" w:lineRule="auto"/>
              <w:rPr>
                <w:sz w:val="24"/>
                <w:szCs w:val="24"/>
              </w:rPr>
            </w:pPr>
            <w:r w:rsidRPr="00AA3ADE">
              <w:rPr>
                <w:sz w:val="24"/>
                <w:szCs w:val="24"/>
              </w:rPr>
              <w:t>Ô tô chở nước 8m</w:t>
            </w:r>
            <w:r w:rsidRPr="00AA3ADE">
              <w:rPr>
                <w:sz w:val="24"/>
                <w:szCs w:val="24"/>
                <w:vertAlign w:val="superscript"/>
              </w:rPr>
              <w:t>3</w:t>
            </w:r>
          </w:p>
        </w:tc>
        <w:tc>
          <w:tcPr>
            <w:tcW w:w="1266" w:type="dxa"/>
          </w:tcPr>
          <w:p w14:paraId="28C68FBA" w14:textId="77777777" w:rsidR="00AA3ADE" w:rsidRPr="00AA3ADE" w:rsidRDefault="00AA3ADE" w:rsidP="00AA3ADE">
            <w:pPr>
              <w:spacing w:before="0" w:after="0" w:line="240" w:lineRule="auto"/>
              <w:jc w:val="center"/>
              <w:rPr>
                <w:sz w:val="24"/>
                <w:szCs w:val="24"/>
              </w:rPr>
            </w:pPr>
            <w:r w:rsidRPr="00AA3ADE">
              <w:rPr>
                <w:sz w:val="24"/>
                <w:szCs w:val="24"/>
              </w:rPr>
              <w:t>75</w:t>
            </w:r>
          </w:p>
        </w:tc>
        <w:tc>
          <w:tcPr>
            <w:tcW w:w="1016" w:type="dxa"/>
          </w:tcPr>
          <w:p w14:paraId="64849A0D" w14:textId="77777777" w:rsidR="00AA3ADE" w:rsidRPr="00AA3ADE" w:rsidRDefault="00AA3ADE" w:rsidP="00AA3ADE">
            <w:pPr>
              <w:spacing w:before="0" w:after="0" w:line="240" w:lineRule="auto"/>
              <w:jc w:val="center"/>
              <w:rPr>
                <w:sz w:val="24"/>
                <w:szCs w:val="24"/>
              </w:rPr>
            </w:pPr>
            <w:r w:rsidRPr="00AA3ADE">
              <w:rPr>
                <w:sz w:val="24"/>
                <w:szCs w:val="24"/>
              </w:rPr>
              <w:t>64,54</w:t>
            </w:r>
          </w:p>
        </w:tc>
        <w:tc>
          <w:tcPr>
            <w:tcW w:w="1016" w:type="dxa"/>
          </w:tcPr>
          <w:p w14:paraId="4E16C980" w14:textId="77777777" w:rsidR="00AA3ADE" w:rsidRPr="00AA3ADE" w:rsidRDefault="00AA3ADE" w:rsidP="00AA3ADE">
            <w:pPr>
              <w:spacing w:before="0" w:after="0" w:line="240" w:lineRule="auto"/>
              <w:jc w:val="center"/>
              <w:rPr>
                <w:sz w:val="24"/>
                <w:szCs w:val="24"/>
              </w:rPr>
            </w:pPr>
            <w:r w:rsidRPr="00AA3ADE">
              <w:rPr>
                <w:sz w:val="24"/>
                <w:szCs w:val="24"/>
              </w:rPr>
              <w:t>58,52</w:t>
            </w:r>
          </w:p>
        </w:tc>
        <w:tc>
          <w:tcPr>
            <w:tcW w:w="1016" w:type="dxa"/>
          </w:tcPr>
          <w:p w14:paraId="5B3D191A" w14:textId="77777777" w:rsidR="00AA3ADE" w:rsidRPr="00AA3ADE" w:rsidRDefault="00AA3ADE" w:rsidP="00AA3ADE">
            <w:pPr>
              <w:spacing w:before="0" w:after="0" w:line="240" w:lineRule="auto"/>
              <w:jc w:val="center"/>
              <w:rPr>
                <w:sz w:val="24"/>
                <w:szCs w:val="24"/>
              </w:rPr>
            </w:pPr>
            <w:r w:rsidRPr="00AA3ADE">
              <w:rPr>
                <w:sz w:val="24"/>
                <w:szCs w:val="24"/>
              </w:rPr>
              <w:t>52,50</w:t>
            </w:r>
          </w:p>
        </w:tc>
        <w:tc>
          <w:tcPr>
            <w:tcW w:w="1016" w:type="dxa"/>
          </w:tcPr>
          <w:p w14:paraId="51F8DFF9" w14:textId="77777777" w:rsidR="00AA3ADE" w:rsidRPr="00AA3ADE" w:rsidRDefault="00AA3ADE" w:rsidP="00AA3ADE">
            <w:pPr>
              <w:spacing w:before="0" w:after="0" w:line="240" w:lineRule="auto"/>
              <w:jc w:val="center"/>
              <w:rPr>
                <w:sz w:val="24"/>
                <w:szCs w:val="24"/>
              </w:rPr>
            </w:pPr>
            <w:r w:rsidRPr="00AA3ADE">
              <w:rPr>
                <w:sz w:val="24"/>
                <w:szCs w:val="24"/>
              </w:rPr>
              <w:t>44,54</w:t>
            </w:r>
          </w:p>
        </w:tc>
        <w:tc>
          <w:tcPr>
            <w:tcW w:w="1016" w:type="dxa"/>
          </w:tcPr>
          <w:p w14:paraId="53B53204" w14:textId="77777777" w:rsidR="00AA3ADE" w:rsidRPr="00AA3ADE" w:rsidRDefault="00AA3ADE" w:rsidP="00AA3ADE">
            <w:pPr>
              <w:spacing w:before="0" w:after="0" w:line="240" w:lineRule="auto"/>
              <w:jc w:val="center"/>
              <w:rPr>
                <w:sz w:val="24"/>
                <w:szCs w:val="24"/>
              </w:rPr>
            </w:pPr>
            <w:r w:rsidRPr="00AA3ADE">
              <w:rPr>
                <w:sz w:val="24"/>
                <w:szCs w:val="24"/>
              </w:rPr>
              <w:t>38,52</w:t>
            </w:r>
          </w:p>
        </w:tc>
      </w:tr>
      <w:tr w:rsidR="00AA3ADE" w:rsidRPr="00AA3ADE" w14:paraId="39863ADC" w14:textId="77777777" w:rsidTr="00A37EA0">
        <w:tc>
          <w:tcPr>
            <w:tcW w:w="9464" w:type="dxa"/>
            <w:gridSpan w:val="8"/>
          </w:tcPr>
          <w:p w14:paraId="3C8E48A8" w14:textId="77777777" w:rsidR="00AA3ADE" w:rsidRPr="00AA3ADE" w:rsidRDefault="00AA3ADE" w:rsidP="00AA3ADE">
            <w:pPr>
              <w:spacing w:before="0" w:after="0" w:line="240" w:lineRule="auto"/>
              <w:jc w:val="center"/>
              <w:rPr>
                <w:b/>
                <w:sz w:val="24"/>
                <w:szCs w:val="24"/>
              </w:rPr>
            </w:pPr>
            <w:r w:rsidRPr="00AA3ADE">
              <w:rPr>
                <w:b/>
                <w:sz w:val="24"/>
                <w:szCs w:val="24"/>
              </w:rPr>
              <w:t>TCVN 3985:1999: 85 dBA</w:t>
            </w:r>
          </w:p>
        </w:tc>
      </w:tr>
      <w:tr w:rsidR="00AA3ADE" w:rsidRPr="00AA3ADE" w14:paraId="502D2B78" w14:textId="77777777" w:rsidTr="00A37EA0">
        <w:tc>
          <w:tcPr>
            <w:tcW w:w="9464" w:type="dxa"/>
            <w:gridSpan w:val="8"/>
          </w:tcPr>
          <w:p w14:paraId="6D8CDDFD" w14:textId="77777777" w:rsidR="00AA3ADE" w:rsidRPr="00AA3ADE" w:rsidRDefault="00AA3ADE" w:rsidP="00AA3ADE">
            <w:pPr>
              <w:spacing w:before="0" w:after="0" w:line="240" w:lineRule="auto"/>
              <w:jc w:val="center"/>
              <w:rPr>
                <w:b/>
                <w:sz w:val="24"/>
                <w:szCs w:val="24"/>
              </w:rPr>
            </w:pPr>
            <w:r w:rsidRPr="00AA3ADE">
              <w:rPr>
                <w:b/>
                <w:sz w:val="24"/>
                <w:szCs w:val="24"/>
              </w:rPr>
              <w:t>QCVN 26:2010/BTNMT: 70 dBA</w:t>
            </w:r>
          </w:p>
        </w:tc>
      </w:tr>
    </w:tbl>
    <w:p w14:paraId="6FE97E78" w14:textId="77777777" w:rsidR="00AA3ADE" w:rsidRPr="00AA3ADE" w:rsidRDefault="00AA3ADE" w:rsidP="00AA3ADE">
      <w:pPr>
        <w:spacing w:before="120" w:after="120" w:line="240" w:lineRule="auto"/>
        <w:ind w:firstLine="720"/>
        <w:jc w:val="both"/>
        <w:rPr>
          <w:rFonts w:cs="Times New Roman"/>
          <w:i/>
          <w:sz w:val="24"/>
          <w:szCs w:val="28"/>
        </w:rPr>
      </w:pPr>
      <w:r w:rsidRPr="00AA3ADE">
        <w:rPr>
          <w:rFonts w:cs="Times New Roman"/>
          <w:i/>
          <w:sz w:val="24"/>
          <w:szCs w:val="28"/>
        </w:rPr>
        <w:t>Nguồn: Phương pháp đánh giá tác động môi trường của Trần Đông Phong và Nguyễn Thị Quỳnh Hương cùng với GS.TS Phạm Ngọc Đăng, Môi trường không khí, Nhà xuất bản Khoa học Kỹ thuật, Hà Nội – 1997; Ủy ban Bảo vệ môi trường U.S. Tiếng ồn từ các thiết bị xây dựng và máy móc xây dựng.</w:t>
      </w:r>
    </w:p>
    <w:p w14:paraId="6BA5C6AA" w14:textId="77777777" w:rsidR="00AA3ADE" w:rsidRPr="00AA3ADE" w:rsidRDefault="00AA3ADE" w:rsidP="00AA3ADE">
      <w:pPr>
        <w:spacing w:before="120" w:after="120" w:line="240" w:lineRule="auto"/>
        <w:ind w:firstLine="720"/>
        <w:jc w:val="both"/>
        <w:rPr>
          <w:rFonts w:cs="Times New Roman"/>
          <w:i/>
          <w:szCs w:val="28"/>
        </w:rPr>
      </w:pPr>
      <w:r w:rsidRPr="00AA3ADE">
        <w:rPr>
          <w:rFonts w:cs="Times New Roman"/>
          <w:i/>
          <w:szCs w:val="28"/>
        </w:rPr>
        <w:t xml:space="preserve">Ghi chú: - TCVN 3985:1999: Âm học - Mức ồn cho phép tại các vị trí làm việc. </w:t>
      </w:r>
    </w:p>
    <w:p w14:paraId="51C35860"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 xml:space="preserve">- QCVN 26:2010/BNTMT: Quy chuẩn kỹ thuật Quốc gia về tiếng ồn đối với khu vực cộng đồng dân cư. </w:t>
      </w:r>
    </w:p>
    <w:p w14:paraId="4E223503"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So với tiêu chuẩn cho phép tiếp xúc với tiếng ồn ở bảng trên thì mức độ ồn phát sinh do sự vận hành của các thiết bị máy móc, thiết bị trong quá trình khai thác, vận chuyển chỉ ảnh hưởng trong phạm vi 20 m tính từ phương tiện đang hoạt động. Ranh giới dự án cách xa khu dân cư nên nguồn phát sinh tiếng ồn tự dự án không gây ảnh hưởng đến các điểm dân cư. Tiếng ồn phát sinh từ khu vực khai thác chỉ ảnh hưởng đến công nhân khai thác tại khai trường. Tiếng ồn phát sinh từ phương tiện vận tải gây ảnh hưởng đến người tham gia giao thông và các hộ dân sống hai bên tuyến đường.</w:t>
      </w:r>
    </w:p>
    <w:p w14:paraId="1158A1A3" w14:textId="5F41988A" w:rsidR="00AA3ADE" w:rsidRPr="00AA3ADE" w:rsidRDefault="00AA3ADE" w:rsidP="00AA3ADE">
      <w:pPr>
        <w:spacing w:before="120" w:after="120" w:line="240" w:lineRule="auto"/>
        <w:ind w:firstLine="720"/>
        <w:jc w:val="both"/>
        <w:rPr>
          <w:rFonts w:cs="Times New Roman"/>
          <w:i/>
          <w:szCs w:val="28"/>
          <w:lang w:val="fr-FR"/>
        </w:rPr>
      </w:pPr>
      <w:r>
        <w:rPr>
          <w:rFonts w:cs="Times New Roman"/>
          <w:i/>
          <w:szCs w:val="28"/>
          <w:lang w:val="fr-FR"/>
        </w:rPr>
        <w:t>*</w:t>
      </w:r>
      <w:r w:rsidRPr="00AA3ADE">
        <w:rPr>
          <w:rFonts w:cs="Times New Roman"/>
          <w:i/>
          <w:szCs w:val="28"/>
          <w:lang w:val="fr-FR"/>
        </w:rPr>
        <w:t xml:space="preserve"> Độ rung </w:t>
      </w:r>
    </w:p>
    <w:p w14:paraId="103DB320" w14:textId="77777777" w:rsidR="00AA3ADE" w:rsidRPr="00AA3ADE" w:rsidRDefault="00AA3ADE" w:rsidP="00AA3ADE">
      <w:pPr>
        <w:spacing w:before="120" w:after="120" w:line="240" w:lineRule="auto"/>
        <w:ind w:firstLine="720"/>
        <w:jc w:val="both"/>
        <w:rPr>
          <w:rFonts w:cs="Times New Roman"/>
          <w:szCs w:val="28"/>
        </w:rPr>
      </w:pPr>
      <w:r w:rsidRPr="00AA3ADE">
        <w:rPr>
          <w:rFonts w:cs="Times New Roman"/>
          <w:szCs w:val="28"/>
        </w:rPr>
        <w:t>Độ rung phát sinh trong quá trình khai thác chủ yếu là sự hoạt động của máy xúc, phương tiện vận chuyển cát thành phẩm.</w:t>
      </w:r>
    </w:p>
    <w:p w14:paraId="2A0D7BFD" w14:textId="483773DA" w:rsidR="00AA3ADE" w:rsidRPr="00AA3ADE" w:rsidRDefault="00AA3ADE" w:rsidP="00AA3ADE">
      <w:pPr>
        <w:keepNext/>
        <w:tabs>
          <w:tab w:val="left" w:pos="0"/>
        </w:tabs>
        <w:spacing w:before="120" w:after="200" w:line="240" w:lineRule="auto"/>
        <w:ind w:firstLine="900"/>
        <w:jc w:val="both"/>
        <w:rPr>
          <w:rFonts w:eastAsia="Calibri" w:cs="Times New Roman"/>
          <w:bCs/>
          <w:i/>
          <w:sz w:val="24"/>
          <w:szCs w:val="28"/>
          <w:lang w:val="fr-FR"/>
        </w:rPr>
      </w:pPr>
      <w:r w:rsidRPr="00AA3ADE">
        <w:rPr>
          <w:rFonts w:eastAsia="Calibri" w:cs="Times New Roman"/>
          <w:bCs/>
          <w:i/>
          <w:sz w:val="24"/>
          <w:szCs w:val="28"/>
          <w:lang w:val="fr-FR"/>
        </w:rPr>
        <w:t>Bảng: Giới hạn rung phát sinh trong quá trình khai thác</w:t>
      </w:r>
    </w:p>
    <w:tbl>
      <w:tblPr>
        <w:tblStyle w:val="TableGrid2"/>
        <w:tblW w:w="0" w:type="auto"/>
        <w:tblLook w:val="04A0" w:firstRow="1" w:lastRow="0" w:firstColumn="1" w:lastColumn="0" w:noHBand="0" w:noVBand="1"/>
      </w:tblPr>
      <w:tblGrid>
        <w:gridCol w:w="817"/>
        <w:gridCol w:w="2126"/>
        <w:gridCol w:w="3119"/>
        <w:gridCol w:w="3228"/>
      </w:tblGrid>
      <w:tr w:rsidR="00AA3ADE" w:rsidRPr="00AA3ADE" w14:paraId="27C1AD1D" w14:textId="77777777" w:rsidTr="00A37EA0">
        <w:tc>
          <w:tcPr>
            <w:tcW w:w="817" w:type="dxa"/>
            <w:vMerge w:val="restart"/>
          </w:tcPr>
          <w:p w14:paraId="625A5693" w14:textId="77777777" w:rsidR="00AA3ADE" w:rsidRPr="00AA3ADE" w:rsidRDefault="00AA3ADE" w:rsidP="00AA3ADE">
            <w:pPr>
              <w:spacing w:before="0" w:after="0" w:line="240" w:lineRule="auto"/>
              <w:rPr>
                <w:b/>
                <w:sz w:val="24"/>
              </w:rPr>
            </w:pPr>
            <w:r w:rsidRPr="00AA3ADE">
              <w:rPr>
                <w:b/>
                <w:sz w:val="24"/>
              </w:rPr>
              <w:t>TT</w:t>
            </w:r>
          </w:p>
        </w:tc>
        <w:tc>
          <w:tcPr>
            <w:tcW w:w="2126" w:type="dxa"/>
            <w:vMerge w:val="restart"/>
          </w:tcPr>
          <w:p w14:paraId="3EB8320C" w14:textId="77777777" w:rsidR="00AA3ADE" w:rsidRPr="00AA3ADE" w:rsidRDefault="00AA3ADE" w:rsidP="00AA3ADE">
            <w:pPr>
              <w:spacing w:before="0" w:after="0" w:line="240" w:lineRule="auto"/>
              <w:rPr>
                <w:b/>
                <w:sz w:val="24"/>
              </w:rPr>
            </w:pPr>
            <w:r w:rsidRPr="00AA3ADE">
              <w:rPr>
                <w:b/>
                <w:sz w:val="24"/>
              </w:rPr>
              <w:t>Thiết bị thi công</w:t>
            </w:r>
          </w:p>
        </w:tc>
        <w:tc>
          <w:tcPr>
            <w:tcW w:w="6347" w:type="dxa"/>
            <w:gridSpan w:val="2"/>
          </w:tcPr>
          <w:p w14:paraId="3B64DEBC" w14:textId="77777777" w:rsidR="00AA3ADE" w:rsidRPr="00AA3ADE" w:rsidRDefault="00AA3ADE" w:rsidP="00AA3ADE">
            <w:pPr>
              <w:spacing w:before="0" w:after="0" w:line="240" w:lineRule="auto"/>
              <w:rPr>
                <w:b/>
                <w:sz w:val="24"/>
              </w:rPr>
            </w:pPr>
            <w:r w:rsidRPr="00AA3ADE">
              <w:rPr>
                <w:b/>
                <w:sz w:val="24"/>
              </w:rPr>
              <w:t>Mức rung tham khảo, dBA(Mức rung theo phương thẳng đứng)</w:t>
            </w:r>
          </w:p>
        </w:tc>
      </w:tr>
      <w:tr w:rsidR="00AA3ADE" w:rsidRPr="00AA3ADE" w14:paraId="760D6B30" w14:textId="77777777" w:rsidTr="00A37EA0">
        <w:tc>
          <w:tcPr>
            <w:tcW w:w="817" w:type="dxa"/>
            <w:vMerge/>
          </w:tcPr>
          <w:p w14:paraId="4C1AEAB4" w14:textId="77777777" w:rsidR="00AA3ADE" w:rsidRPr="00AA3ADE" w:rsidRDefault="00AA3ADE" w:rsidP="00AA3ADE">
            <w:pPr>
              <w:spacing w:before="0" w:after="0" w:line="240" w:lineRule="auto"/>
              <w:rPr>
                <w:b/>
                <w:sz w:val="24"/>
              </w:rPr>
            </w:pPr>
          </w:p>
        </w:tc>
        <w:tc>
          <w:tcPr>
            <w:tcW w:w="2126" w:type="dxa"/>
            <w:vMerge/>
          </w:tcPr>
          <w:p w14:paraId="3FAAEBEF" w14:textId="77777777" w:rsidR="00AA3ADE" w:rsidRPr="00AA3ADE" w:rsidRDefault="00AA3ADE" w:rsidP="00AA3ADE">
            <w:pPr>
              <w:spacing w:before="0" w:after="0" w:line="240" w:lineRule="auto"/>
              <w:rPr>
                <w:b/>
                <w:sz w:val="24"/>
              </w:rPr>
            </w:pPr>
          </w:p>
        </w:tc>
        <w:tc>
          <w:tcPr>
            <w:tcW w:w="3119" w:type="dxa"/>
          </w:tcPr>
          <w:p w14:paraId="1B2A02EC" w14:textId="77777777" w:rsidR="00AA3ADE" w:rsidRPr="00AA3ADE" w:rsidRDefault="00AA3ADE" w:rsidP="00AA3ADE">
            <w:pPr>
              <w:spacing w:before="0" w:after="0" w:line="240" w:lineRule="auto"/>
              <w:rPr>
                <w:b/>
                <w:sz w:val="24"/>
              </w:rPr>
            </w:pPr>
            <w:r w:rsidRPr="00AA3ADE">
              <w:rPr>
                <w:b/>
                <w:sz w:val="24"/>
              </w:rPr>
              <w:t>Nguồn rung cách 10m</w:t>
            </w:r>
          </w:p>
        </w:tc>
        <w:tc>
          <w:tcPr>
            <w:tcW w:w="3228" w:type="dxa"/>
          </w:tcPr>
          <w:p w14:paraId="35BEDC12" w14:textId="77777777" w:rsidR="00AA3ADE" w:rsidRPr="00AA3ADE" w:rsidRDefault="00AA3ADE" w:rsidP="00AA3ADE">
            <w:pPr>
              <w:spacing w:before="0" w:after="0" w:line="240" w:lineRule="auto"/>
              <w:rPr>
                <w:b/>
                <w:sz w:val="24"/>
              </w:rPr>
            </w:pPr>
            <w:r w:rsidRPr="00AA3ADE">
              <w:rPr>
                <w:b/>
                <w:sz w:val="24"/>
              </w:rPr>
              <w:t>Nguồn rung cách 30m</w:t>
            </w:r>
          </w:p>
        </w:tc>
      </w:tr>
      <w:tr w:rsidR="00AA3ADE" w:rsidRPr="00AA3ADE" w14:paraId="2DBAAD92" w14:textId="77777777" w:rsidTr="00A37EA0">
        <w:tc>
          <w:tcPr>
            <w:tcW w:w="817" w:type="dxa"/>
          </w:tcPr>
          <w:p w14:paraId="7BD609AB" w14:textId="77777777" w:rsidR="00AA3ADE" w:rsidRPr="00AA3ADE" w:rsidRDefault="00AA3ADE" w:rsidP="00AA3ADE">
            <w:pPr>
              <w:spacing w:before="0" w:after="0" w:line="240" w:lineRule="auto"/>
              <w:jc w:val="center"/>
              <w:rPr>
                <w:sz w:val="24"/>
              </w:rPr>
            </w:pPr>
            <w:r w:rsidRPr="00AA3ADE">
              <w:rPr>
                <w:sz w:val="24"/>
              </w:rPr>
              <w:t>1</w:t>
            </w:r>
          </w:p>
        </w:tc>
        <w:tc>
          <w:tcPr>
            <w:tcW w:w="2126" w:type="dxa"/>
          </w:tcPr>
          <w:p w14:paraId="5D3DE16D" w14:textId="77777777" w:rsidR="00AA3ADE" w:rsidRPr="00AA3ADE" w:rsidRDefault="00AA3ADE" w:rsidP="00AA3ADE">
            <w:pPr>
              <w:spacing w:before="0" w:after="0" w:line="240" w:lineRule="auto"/>
              <w:rPr>
                <w:sz w:val="24"/>
              </w:rPr>
            </w:pPr>
            <w:r w:rsidRPr="00AA3ADE">
              <w:rPr>
                <w:sz w:val="24"/>
              </w:rPr>
              <w:t>Máy đào/máy xúc</w:t>
            </w:r>
          </w:p>
        </w:tc>
        <w:tc>
          <w:tcPr>
            <w:tcW w:w="3119" w:type="dxa"/>
          </w:tcPr>
          <w:p w14:paraId="29FDF9A0" w14:textId="77777777" w:rsidR="00AA3ADE" w:rsidRPr="00AA3ADE" w:rsidRDefault="00AA3ADE" w:rsidP="00AA3ADE">
            <w:pPr>
              <w:spacing w:before="0" w:after="0" w:line="240" w:lineRule="auto"/>
              <w:jc w:val="center"/>
              <w:rPr>
                <w:sz w:val="24"/>
              </w:rPr>
            </w:pPr>
            <w:r w:rsidRPr="00AA3ADE">
              <w:rPr>
                <w:sz w:val="24"/>
              </w:rPr>
              <w:t>80</w:t>
            </w:r>
          </w:p>
        </w:tc>
        <w:tc>
          <w:tcPr>
            <w:tcW w:w="3228" w:type="dxa"/>
          </w:tcPr>
          <w:p w14:paraId="0F5E3F9A" w14:textId="77777777" w:rsidR="00AA3ADE" w:rsidRPr="00AA3ADE" w:rsidRDefault="00AA3ADE" w:rsidP="00AA3ADE">
            <w:pPr>
              <w:spacing w:before="0" w:after="0" w:line="240" w:lineRule="auto"/>
              <w:jc w:val="center"/>
              <w:rPr>
                <w:sz w:val="24"/>
              </w:rPr>
            </w:pPr>
            <w:r w:rsidRPr="00AA3ADE">
              <w:rPr>
                <w:sz w:val="24"/>
              </w:rPr>
              <w:t>70</w:t>
            </w:r>
          </w:p>
        </w:tc>
      </w:tr>
      <w:tr w:rsidR="00AA3ADE" w:rsidRPr="00AA3ADE" w14:paraId="58C86EF3" w14:textId="77777777" w:rsidTr="00A37EA0">
        <w:tc>
          <w:tcPr>
            <w:tcW w:w="817" w:type="dxa"/>
          </w:tcPr>
          <w:p w14:paraId="6DA17D79" w14:textId="77777777" w:rsidR="00AA3ADE" w:rsidRPr="00AA3ADE" w:rsidRDefault="00AA3ADE" w:rsidP="00AA3ADE">
            <w:pPr>
              <w:spacing w:before="0" w:after="0" w:line="240" w:lineRule="auto"/>
              <w:jc w:val="center"/>
              <w:rPr>
                <w:sz w:val="24"/>
              </w:rPr>
            </w:pPr>
            <w:r w:rsidRPr="00AA3ADE">
              <w:rPr>
                <w:sz w:val="24"/>
              </w:rPr>
              <w:t>2</w:t>
            </w:r>
          </w:p>
        </w:tc>
        <w:tc>
          <w:tcPr>
            <w:tcW w:w="2126" w:type="dxa"/>
          </w:tcPr>
          <w:p w14:paraId="67577714" w14:textId="77777777" w:rsidR="00AA3ADE" w:rsidRPr="00AA3ADE" w:rsidRDefault="00AA3ADE" w:rsidP="00AA3ADE">
            <w:pPr>
              <w:spacing w:before="0" w:after="0" w:line="240" w:lineRule="auto"/>
              <w:rPr>
                <w:sz w:val="24"/>
              </w:rPr>
            </w:pPr>
            <w:r w:rsidRPr="00AA3ADE">
              <w:rPr>
                <w:sz w:val="24"/>
              </w:rPr>
              <w:t>Phương tiện vận tải</w:t>
            </w:r>
          </w:p>
        </w:tc>
        <w:tc>
          <w:tcPr>
            <w:tcW w:w="3119" w:type="dxa"/>
          </w:tcPr>
          <w:p w14:paraId="2180184E" w14:textId="77777777" w:rsidR="00AA3ADE" w:rsidRPr="00AA3ADE" w:rsidRDefault="00AA3ADE" w:rsidP="00AA3ADE">
            <w:pPr>
              <w:spacing w:before="0" w:after="0" w:line="240" w:lineRule="auto"/>
              <w:jc w:val="center"/>
              <w:rPr>
                <w:sz w:val="24"/>
              </w:rPr>
            </w:pPr>
            <w:r w:rsidRPr="00AA3ADE">
              <w:rPr>
                <w:sz w:val="24"/>
              </w:rPr>
              <w:t>74</w:t>
            </w:r>
          </w:p>
        </w:tc>
        <w:tc>
          <w:tcPr>
            <w:tcW w:w="3228" w:type="dxa"/>
          </w:tcPr>
          <w:p w14:paraId="4A311A3D" w14:textId="77777777" w:rsidR="00AA3ADE" w:rsidRPr="00AA3ADE" w:rsidRDefault="00AA3ADE" w:rsidP="00AA3ADE">
            <w:pPr>
              <w:spacing w:before="0" w:after="0" w:line="240" w:lineRule="auto"/>
              <w:jc w:val="center"/>
              <w:rPr>
                <w:sz w:val="24"/>
              </w:rPr>
            </w:pPr>
            <w:r w:rsidRPr="00AA3ADE">
              <w:rPr>
                <w:sz w:val="24"/>
              </w:rPr>
              <w:t>64</w:t>
            </w:r>
          </w:p>
        </w:tc>
      </w:tr>
    </w:tbl>
    <w:p w14:paraId="1C55437C" w14:textId="77777777" w:rsidR="00AA3ADE" w:rsidRPr="00AA3ADE" w:rsidRDefault="00AA3ADE" w:rsidP="00AA3ADE">
      <w:pPr>
        <w:spacing w:before="120" w:after="120" w:line="240" w:lineRule="auto"/>
        <w:ind w:firstLine="720"/>
        <w:jc w:val="both"/>
        <w:rPr>
          <w:rFonts w:cs="Times New Roman"/>
          <w:sz w:val="24"/>
          <w:szCs w:val="28"/>
        </w:rPr>
      </w:pPr>
      <w:r w:rsidRPr="00AA3ADE">
        <w:rPr>
          <w:rFonts w:cs="Times New Roman"/>
          <w:szCs w:val="28"/>
        </w:rPr>
        <w:t>Qua các số liệu trong bảng cho thấy mức rung của các máy móc và thiết bị phục vụ khai thác nằm trong khoảng từ 74 ÷ 80dBA đối với các vị trí cách xa 10m so với nguồn rung động. Đối với các vị trí cách nguồn 30m thì mức rung hầu hết đều nhỏ hơn 70dBA (nằm trong giới hạn cho phép của QCVN 27: 2010/BTNMT (quy chuẩn kỹ thuật quốc gia về độ rung). Độ rung phát sinh từ dự án chỉ ảnh hưởng đến công nhân vận hành phương tiện mà không gây ảnh hưởng đến các công trình và điểm dân cư.</w:t>
      </w:r>
    </w:p>
    <w:p w14:paraId="0E0AB268" w14:textId="32F276B2" w:rsidR="00AA3ADE" w:rsidRPr="00AA3ADE" w:rsidRDefault="00AA3ADE" w:rsidP="00AA3ADE">
      <w:pPr>
        <w:spacing w:before="120" w:after="120" w:line="240" w:lineRule="auto"/>
        <w:ind w:firstLine="720"/>
        <w:jc w:val="both"/>
        <w:rPr>
          <w:rFonts w:cs="Times New Roman"/>
          <w:i/>
          <w:szCs w:val="28"/>
          <w:lang w:val="fr-FR"/>
        </w:rPr>
      </w:pPr>
      <w:r>
        <w:rPr>
          <w:rFonts w:cs="Times New Roman"/>
          <w:i/>
          <w:szCs w:val="28"/>
          <w:lang w:val="fr-FR"/>
        </w:rPr>
        <w:lastRenderedPageBreak/>
        <w:t>*</w:t>
      </w:r>
      <w:r w:rsidRPr="00AA3ADE">
        <w:rPr>
          <w:rFonts w:cs="Times New Roman"/>
          <w:i/>
          <w:szCs w:val="28"/>
          <w:lang w:val="fr-FR"/>
        </w:rPr>
        <w:t xml:space="preserve"> Tác động đến kinh tế xã hội </w:t>
      </w:r>
    </w:p>
    <w:p w14:paraId="4B6B08C3"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Tác động tích cực </w:t>
      </w:r>
    </w:p>
    <w:p w14:paraId="643BF788"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Góp phần tạo công ăn việc làm và nâng cao đời sống cho 8 - 11 người dân địa phương. </w:t>
      </w:r>
    </w:p>
    <w:p w14:paraId="6B93FC50"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Khai thác tài cát làm vật liệu san lấp thông thường phục vụ người dân và các tổ chức có nhu cầu. </w:t>
      </w:r>
    </w:p>
    <w:p w14:paraId="27437616"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Tăng thu nhập cho Công ty. </w:t>
      </w:r>
    </w:p>
    <w:p w14:paraId="6215E88E"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Tăng nguồn thu ngân sách cho huyện, tỉnh thông qua các loại thuế như thuế tài nguyên, thuế thu nhập... góp phần đẩy nhanh quá trình công nghiệp hoá, hiện đại hoá đất nước.</w:t>
      </w:r>
    </w:p>
    <w:p w14:paraId="7D87831F"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b/>
          <w:szCs w:val="28"/>
          <w:lang w:val="fr-FR"/>
        </w:rPr>
        <w:t xml:space="preserve"> </w:t>
      </w:r>
      <w:r w:rsidRPr="00AA3ADE">
        <w:rPr>
          <w:rFonts w:cs="Times New Roman"/>
          <w:szCs w:val="28"/>
          <w:lang w:val="fr-FR"/>
        </w:rPr>
        <w:t xml:space="preserve">- Tác động tiêu cực: bên cạnh những lợi ích trên còn tồn tại một số các tác động tiêu cực như: </w:t>
      </w:r>
    </w:p>
    <w:p w14:paraId="52BE3FE9"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Quá trình bốc xúc, khai thác cát bãi bồi ven sông Lam sẽ làm thay đổi địa hình nên có nguy cơ gây tai nạn. </w:t>
      </w:r>
    </w:p>
    <w:p w14:paraId="67A6AD07"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Tập trung phương tiện, công nhân tại khu vực bãi bồi ven sông gần khu vực sản xuất của người dân, làm tăng lưu lượng phương tiện giao thông trong khu vực cũng dễ gây mâu thuẫn làm ảnh hưởng an ninh xã hội tại khu vực. </w:t>
      </w:r>
    </w:p>
    <w:p w14:paraId="0048C827"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 Nếu quản lý không tốt thì công nhân phục vụ dự án có thể có hành vi vi phạm các tệ nạn xã hội trong khu vực. </w:t>
      </w:r>
    </w:p>
    <w:p w14:paraId="03333525"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Tuy nhiên, so sánh giữa lợi ích và hạn chế thì thấy rằng lợi ích mà dự án đem lại là thiết thực và có ý nghĩa, những tác động tiêu cực nói trên có thể kiểm soát và khắc phục được. </w:t>
      </w:r>
    </w:p>
    <w:p w14:paraId="5E8A9007" w14:textId="79B8AD1E" w:rsidR="00AA3ADE" w:rsidRPr="00AA3ADE" w:rsidRDefault="00AA3ADE" w:rsidP="00AA3ADE">
      <w:pPr>
        <w:spacing w:before="120" w:after="120" w:line="240" w:lineRule="auto"/>
        <w:ind w:firstLine="720"/>
        <w:jc w:val="both"/>
        <w:rPr>
          <w:rFonts w:cs="Times New Roman"/>
          <w:i/>
          <w:szCs w:val="28"/>
          <w:lang w:val="fr-FR"/>
        </w:rPr>
      </w:pPr>
      <w:r>
        <w:rPr>
          <w:rFonts w:cs="Times New Roman"/>
          <w:i/>
          <w:szCs w:val="28"/>
          <w:lang w:val="fr-FR"/>
        </w:rPr>
        <w:t>*</w:t>
      </w:r>
      <w:r w:rsidRPr="00AA3ADE">
        <w:rPr>
          <w:rFonts w:cs="Times New Roman"/>
          <w:i/>
          <w:szCs w:val="28"/>
          <w:lang w:val="fr-FR"/>
        </w:rPr>
        <w:t xml:space="preserve"> Tác động đến môi trường sinh thái </w:t>
      </w:r>
    </w:p>
    <w:p w14:paraId="04C43E9E" w14:textId="77777777"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 xml:space="preserve">Khu vực dự án thuộc bãi bồi ven sông nên hoạt động khai thác không gây ảnh hưởng đến dòng chảy, không gây ảnh hưởng lớn đến hệ sinh thái trên cạn và dưới nước. </w:t>
      </w:r>
    </w:p>
    <w:p w14:paraId="5125EE2B" w14:textId="3E2CC04F" w:rsidR="00AA3ADE" w:rsidRPr="00AA3ADE" w:rsidRDefault="00AA3ADE" w:rsidP="00AA3ADE">
      <w:pPr>
        <w:spacing w:before="0" w:after="0" w:line="240" w:lineRule="auto"/>
        <w:ind w:firstLine="720"/>
        <w:jc w:val="both"/>
        <w:rPr>
          <w:rFonts w:cs="Times New Roman"/>
          <w:szCs w:val="28"/>
          <w:lang w:val="fr-FR"/>
        </w:rPr>
      </w:pPr>
      <w:r w:rsidRPr="00AA3ADE">
        <w:rPr>
          <w:rFonts w:cs="Times New Roman"/>
          <w:szCs w:val="28"/>
          <w:lang w:val="fr-FR"/>
        </w:rPr>
        <w:t>Tuy nhiên nếu máy móc thiết bị bị rò rỉ dầu mỡ, quá trình thay dầu mỡ để rò rỉ ra môi trường thì tùy thuộc vào lượng dầu rò rỉ mà gây ảnh hưởng ít hoặc nhiều đến môi trường đất, môi trường nước trong khu vực dự án. Dầu mỡ khi bị rò rỉ xuống sông hoặc bị nước mưa chảy tràn cuốn xuống sông sẽ gây ảnh hưởng đến sự sinh trưởng và phát triển của sinh vật thủy sinh. Mức độ tác động chỉ ở mức cục bộ và tức thời tại thời điểm rò rỉ, dầu mỡ nhanh chóng hòa tan trong nước gây ảnh hưởng ở diện tích rộng hơn và mức độ ảnh hưởng nhỏ hơn do bị pha loãng.</w:t>
      </w:r>
    </w:p>
    <w:p w14:paraId="2A749355" w14:textId="77777777" w:rsidR="001C55A1" w:rsidRPr="00AA3ADE" w:rsidRDefault="001C55A1" w:rsidP="001C55A1">
      <w:pPr>
        <w:pStyle w:val="Heading3"/>
        <w:rPr>
          <w:lang w:val="fr-FR"/>
        </w:rPr>
      </w:pPr>
      <w:r w:rsidRPr="00AA3ADE">
        <w:rPr>
          <w:lang w:val="fr-FR"/>
        </w:rPr>
        <w:t>1.4. Các công trình và biện pháp bảo vệ môi trường của dự án:</w:t>
      </w:r>
      <w:bookmarkEnd w:id="82"/>
      <w:bookmarkEnd w:id="83"/>
      <w:bookmarkEnd w:id="84"/>
      <w:bookmarkEnd w:id="85"/>
    </w:p>
    <w:p w14:paraId="2A749356" w14:textId="77777777" w:rsidR="001C55A1" w:rsidRPr="00E372AB" w:rsidRDefault="001C55A1" w:rsidP="001C55A1">
      <w:pPr>
        <w:pStyle w:val="Heading3"/>
        <w:rPr>
          <w:lang w:val="fr-FR"/>
        </w:rPr>
      </w:pPr>
      <w:bookmarkStart w:id="86" w:name="_Toc46217855"/>
      <w:bookmarkStart w:id="87" w:name="_Toc96353174"/>
      <w:r>
        <w:rPr>
          <w:rFonts w:eastAsia="Courier New"/>
          <w:szCs w:val="28"/>
          <w:lang w:val="sv-SE"/>
        </w:rPr>
        <w:t xml:space="preserve">1.4.1. </w:t>
      </w:r>
      <w:r w:rsidRPr="009A3288">
        <w:rPr>
          <w:rFonts w:eastAsia="Courier New"/>
          <w:szCs w:val="28"/>
          <w:lang w:val="sv-SE"/>
        </w:rPr>
        <w:t>Đối với bụi, khí thải:</w:t>
      </w:r>
      <w:bookmarkEnd w:id="86"/>
      <w:bookmarkEnd w:id="87"/>
    </w:p>
    <w:p w14:paraId="2A749357" w14:textId="77777777" w:rsidR="001C55A1" w:rsidRPr="00E372AB" w:rsidRDefault="001C55A1" w:rsidP="001C55A1">
      <w:pPr>
        <w:spacing w:before="0" w:after="0"/>
        <w:ind w:firstLine="567"/>
        <w:contextualSpacing/>
        <w:jc w:val="both"/>
        <w:rPr>
          <w:rFonts w:eastAsia="Courier New" w:cs="Times New Roman"/>
          <w:color w:val="000000"/>
          <w:szCs w:val="28"/>
          <w:lang w:val="fr-FR" w:eastAsia="vi-VN"/>
        </w:rPr>
      </w:pPr>
      <w:r w:rsidRPr="00E372AB">
        <w:rPr>
          <w:rFonts w:eastAsia="Courier New" w:cs="Times New Roman"/>
          <w:color w:val="000000"/>
          <w:szCs w:val="28"/>
          <w:lang w:val="fr-FR" w:eastAsia="vi-VN"/>
        </w:rPr>
        <w:t>a. Giai đoạn xây dựng cơ bản</w:t>
      </w:r>
    </w:p>
    <w:p w14:paraId="37381709" w14:textId="33FA9C16" w:rsidR="00AA3ADE" w:rsidRPr="00AA3ADE" w:rsidRDefault="00AA3ADE" w:rsidP="00AA3ADE">
      <w:pPr>
        <w:spacing w:before="120" w:after="120" w:line="240" w:lineRule="auto"/>
        <w:ind w:firstLine="720"/>
        <w:jc w:val="both"/>
        <w:rPr>
          <w:rFonts w:cs="Times New Roman"/>
          <w:i/>
          <w:szCs w:val="28"/>
          <w:lang w:val="fr-FR"/>
        </w:rPr>
      </w:pPr>
      <w:bookmarkStart w:id="88" w:name="_Toc56429822"/>
      <w:bookmarkStart w:id="89" w:name="_Toc56430460"/>
      <w:bookmarkStart w:id="90" w:name="_Toc69736242"/>
      <w:bookmarkStart w:id="91" w:name="_Toc96353179"/>
      <w:r w:rsidRPr="00E372AB">
        <w:rPr>
          <w:rFonts w:cs="Times New Roman"/>
          <w:i/>
          <w:szCs w:val="28"/>
          <w:lang w:val="fr-FR"/>
        </w:rPr>
        <w:t>*</w:t>
      </w:r>
      <w:r w:rsidRPr="00AA3ADE">
        <w:rPr>
          <w:rFonts w:cs="Times New Roman"/>
          <w:i/>
          <w:szCs w:val="28"/>
          <w:lang w:val="fr-FR"/>
        </w:rPr>
        <w:t xml:space="preserve"> Giảm thiểu bụi phát sinh từ hoạt động san ủi, lu lèn </w:t>
      </w:r>
    </w:p>
    <w:p w14:paraId="7DD8978C"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xml:space="preserve">Bụi phát sinh từ hoạt động san ủi, lu lèn đường không lớn, tuy nhiên để đảm bảo bụi không gây ảnh hưởng đến công nhân thi công và cây xanh hai bên tuyến đường thì công ty sẽ áp dụng các biện pháp sau: </w:t>
      </w:r>
    </w:p>
    <w:p w14:paraId="793AC98C" w14:textId="77777777" w:rsidR="00AA3ADE" w:rsidRPr="00E372AB" w:rsidRDefault="00AA3ADE" w:rsidP="00AA3ADE">
      <w:pPr>
        <w:spacing w:before="120" w:after="120" w:line="240" w:lineRule="auto"/>
        <w:ind w:firstLine="720"/>
        <w:jc w:val="both"/>
        <w:rPr>
          <w:rFonts w:cs="Times New Roman"/>
          <w:szCs w:val="28"/>
          <w:lang w:val="fr-FR"/>
        </w:rPr>
      </w:pPr>
      <w:r w:rsidRPr="00E372AB">
        <w:rPr>
          <w:rFonts w:cs="Times New Roman"/>
          <w:szCs w:val="28"/>
          <w:lang w:val="fr-FR"/>
        </w:rPr>
        <w:lastRenderedPageBreak/>
        <w:t xml:space="preserve">- Thực hiện đổ đá, san gạt, lu lèn theo cuốn chiếu; đổ đến đâu thực hiện san gạt, lu lèn đến đó. </w:t>
      </w:r>
    </w:p>
    <w:p w14:paraId="5F52EB15" w14:textId="77777777" w:rsidR="00AA3ADE" w:rsidRPr="00E372AB" w:rsidRDefault="00AA3ADE" w:rsidP="00AA3ADE">
      <w:pPr>
        <w:spacing w:before="120" w:after="120" w:line="240" w:lineRule="auto"/>
        <w:ind w:firstLine="720"/>
        <w:jc w:val="both"/>
        <w:rPr>
          <w:rFonts w:cs="Times New Roman"/>
          <w:szCs w:val="28"/>
          <w:lang w:val="fr-FR"/>
        </w:rPr>
      </w:pPr>
      <w:r w:rsidRPr="00E372AB">
        <w:rPr>
          <w:rFonts w:cs="Times New Roman"/>
          <w:szCs w:val="28"/>
          <w:lang w:val="fr-FR"/>
        </w:rPr>
        <w:t xml:space="preserve">- Tưới ẩm với tần suất 2 lần/ngày vào 10h sáng và 15 giờ chiều tại khu vực thi công xây dựng để hạn chế phát tán bụi trong quá trình thi công. </w:t>
      </w:r>
    </w:p>
    <w:p w14:paraId="0B115BC6" w14:textId="77777777" w:rsidR="00AA3ADE" w:rsidRPr="00E372AB" w:rsidRDefault="00AA3ADE" w:rsidP="00AA3ADE">
      <w:pPr>
        <w:spacing w:before="120" w:after="120" w:line="240" w:lineRule="auto"/>
        <w:ind w:firstLine="720"/>
        <w:jc w:val="both"/>
        <w:rPr>
          <w:rFonts w:cs="Times New Roman"/>
          <w:szCs w:val="28"/>
          <w:lang w:val="fr-FR"/>
        </w:rPr>
      </w:pPr>
      <w:r w:rsidRPr="00E372AB">
        <w:rPr>
          <w:rFonts w:cs="Times New Roman"/>
          <w:szCs w:val="28"/>
          <w:lang w:val="fr-FR"/>
        </w:rPr>
        <w:t>- Sử dụng xe, máy còn hạn đăng kiểm theo quy định.</w:t>
      </w:r>
    </w:p>
    <w:p w14:paraId="33FA77EC" w14:textId="31E76951" w:rsidR="00AA3ADE" w:rsidRPr="00AA3ADE" w:rsidRDefault="00AA3ADE" w:rsidP="00AA3ADE">
      <w:pPr>
        <w:spacing w:before="120" w:after="120" w:line="240" w:lineRule="auto"/>
        <w:ind w:firstLine="720"/>
        <w:jc w:val="both"/>
        <w:rPr>
          <w:rFonts w:cs="Times New Roman"/>
          <w:i/>
          <w:szCs w:val="28"/>
          <w:lang w:val="fr-FR"/>
        </w:rPr>
      </w:pPr>
      <w:r w:rsidRPr="00E372AB">
        <w:rPr>
          <w:rFonts w:cs="Times New Roman"/>
          <w:i/>
          <w:szCs w:val="28"/>
          <w:lang w:val="fr-FR"/>
        </w:rPr>
        <w:t>*</w:t>
      </w:r>
      <w:r w:rsidRPr="00AA3ADE">
        <w:rPr>
          <w:rFonts w:cs="Times New Roman"/>
          <w:i/>
          <w:szCs w:val="28"/>
          <w:lang w:val="fr-FR"/>
        </w:rPr>
        <w:t xml:space="preserve"> Giảm thiểu bụi, khí thải phát sinh do các phương tiện vận chuyển </w:t>
      </w:r>
    </w:p>
    <w:p w14:paraId="2AD76D08"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Không chở quá tải làm ảnh hưởng đến chất lượng đường giao thông.</w:t>
      </w:r>
    </w:p>
    <w:p w14:paraId="257E8CA5"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xml:space="preserve"> - Các loại máy thi công cần được bảo dưỡng thường xuyên để giảm bớt ô nhiễm do khí thải.</w:t>
      </w:r>
    </w:p>
    <w:p w14:paraId="02E66D63"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xml:space="preserve"> - Tưới nước trên các tuyến đường vận chuyển từ khu vực dự án đến tuyến đường liên thôn, liên xã vào những ngày nắng để hạn chế bụi, đất cát có thể theo gió phát tán vào không khí. Tiến hành phun nước 2 lần/ngày vào 10 giờ sáng và 15 giờ chiều. </w:t>
      </w:r>
    </w:p>
    <w:p w14:paraId="5CFF2177"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Yêu cầu tài xé lái phương tiện vận tải giảm tốc độ xuống dưới 30 km/h tại các đoạn đường có chất lượng xấu, đoạn đường đang thi công, khu đông dân cư để giảm thiểu bụi phát sinh.</w:t>
      </w:r>
    </w:p>
    <w:p w14:paraId="42B3BC68"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t xml:space="preserve"> - Phương tiện vận chuyển được phủ bạt che kín thùng xe nhằm giảm thiểu đất đá văng và giảm thiểu bụi phát sinh.</w:t>
      </w:r>
    </w:p>
    <w:p w14:paraId="2A74935F" w14:textId="77777777" w:rsidR="001C55A1" w:rsidRPr="00C03B1B" w:rsidRDefault="001C55A1" w:rsidP="00C03B1B">
      <w:pPr>
        <w:ind w:firstLine="567"/>
        <w:rPr>
          <w:rFonts w:cs="Times New Roman"/>
          <w:i/>
          <w:lang w:val="pl-PL"/>
        </w:rPr>
      </w:pPr>
      <w:r w:rsidRPr="00C03B1B">
        <w:rPr>
          <w:rFonts w:cs="Times New Roman"/>
          <w:i/>
          <w:lang w:val="pl-PL"/>
        </w:rPr>
        <w:t>b. Giai đoạn khai thác</w:t>
      </w:r>
      <w:bookmarkEnd w:id="88"/>
      <w:bookmarkEnd w:id="89"/>
      <w:bookmarkEnd w:id="90"/>
      <w:bookmarkEnd w:id="91"/>
    </w:p>
    <w:p w14:paraId="2A749360" w14:textId="77777777" w:rsidR="001C55A1" w:rsidRPr="00EC126D" w:rsidRDefault="001C55A1" w:rsidP="001C55A1">
      <w:pPr>
        <w:spacing w:before="0" w:after="0"/>
        <w:ind w:firstLine="567"/>
        <w:jc w:val="both"/>
        <w:rPr>
          <w:rFonts w:eastAsia="Courier New"/>
          <w:szCs w:val="28"/>
          <w:lang w:val="pl-PL" w:eastAsia="vi-VN"/>
        </w:rPr>
      </w:pPr>
      <w:bookmarkStart w:id="92" w:name="_Toc46217860"/>
      <w:r w:rsidRPr="00EC126D">
        <w:rPr>
          <w:szCs w:val="28"/>
          <w:lang w:val="pl-PL"/>
        </w:rPr>
        <w:t xml:space="preserve">- </w:t>
      </w:r>
      <w:r w:rsidRPr="00EC126D">
        <w:rPr>
          <w:rFonts w:eastAsia="Courier New"/>
          <w:szCs w:val="28"/>
          <w:lang w:val="pl-PL" w:eastAsia="vi-VN"/>
        </w:rPr>
        <w:t xml:space="preserve">Đối với bụi từ quá trình khai thác đất: </w:t>
      </w:r>
    </w:p>
    <w:p w14:paraId="771CAEB1" w14:textId="77777777" w:rsidR="00AA3ADE" w:rsidRPr="00AA3ADE" w:rsidRDefault="00AA3ADE" w:rsidP="00AA3ADE">
      <w:pPr>
        <w:spacing w:before="0" w:after="120" w:line="240" w:lineRule="auto"/>
        <w:ind w:firstLine="720"/>
        <w:jc w:val="both"/>
        <w:rPr>
          <w:rFonts w:cs="Times New Roman"/>
          <w:szCs w:val="28"/>
          <w:lang w:val="vi-VN"/>
        </w:rPr>
      </w:pPr>
      <w:bookmarkStart w:id="93" w:name="_Toc96353182"/>
      <w:r w:rsidRPr="00AA3ADE">
        <w:rPr>
          <w:rFonts w:cs="Times New Roman"/>
          <w:szCs w:val="28"/>
          <w:lang w:val="vi-VN"/>
        </w:rPr>
        <w:t xml:space="preserve">- Sử dụng máy móc thiết bị đảm bảo thông số kỹ thuật, thường xuyên thực hiện đăng kiểm theo quy định. </w:t>
      </w:r>
    </w:p>
    <w:p w14:paraId="2266C32D"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Sử dụng nhiên liệu đúng theo thông số kỹ thuật của phương tiện, ưu tiên sử dụng loại nhiên liệu có hàm lượng lưu huỳnh thấp.</w:t>
      </w:r>
    </w:p>
    <w:p w14:paraId="5B5A4706"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xml:space="preserve"> - Định kỳ đưa phương tiện đi bảo dưỡng, thay dầu mỡ để giảm tiếng ồn và khí thải phát ra từ động cơ.</w:t>
      </w:r>
    </w:p>
    <w:p w14:paraId="31639B6E"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xml:space="preserve">– Tưới ẩm tại những vị trí phát sinh bụi trong khu vực khai trường, đặc biệt là khu vực xúc bốc, tưới ẩm tuyến đường vận chuyển. Tần suất tưới ẩm là 2 lần/ngày (buổi sáng 9h, buổi chiều 3h). </w:t>
      </w:r>
    </w:p>
    <w:p w14:paraId="554E942A"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Duy tu, bão dưỡng tuyến đường, hạn chế tuyến đường bị xuống cấp làm phát sinh bụi khi phương tiện đi qua.</w:t>
      </w:r>
    </w:p>
    <w:p w14:paraId="4296FADB"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xml:space="preserve"> - Xe vận chuyển có bạt che chắn kín trong quá trình vận chuyển. Tất cả các xe vận tải đạt tiêu chuẩn quy định của Cục Đăng Kiểm về mức độ an toàn kỹ thuật và an toàn môi trường mới được phép hoạt động phục vụ cho công tác khai thác và vận chuyển tại mỏ. </w:t>
      </w:r>
    </w:p>
    <w:p w14:paraId="3522771B" w14:textId="77777777" w:rsidR="00AA3ADE" w:rsidRPr="00AA3ADE" w:rsidRDefault="00AA3ADE" w:rsidP="00AA3ADE">
      <w:pPr>
        <w:spacing w:before="0" w:after="120" w:line="240" w:lineRule="auto"/>
        <w:ind w:firstLine="720"/>
        <w:jc w:val="both"/>
        <w:rPr>
          <w:rFonts w:cs="Times New Roman"/>
          <w:szCs w:val="28"/>
          <w:lang w:val="vi-VN"/>
        </w:rPr>
      </w:pPr>
      <w:r w:rsidRPr="00AA3ADE">
        <w:rPr>
          <w:rFonts w:cs="Times New Roman"/>
          <w:szCs w:val="28"/>
          <w:lang w:val="vi-VN"/>
        </w:rPr>
        <w:t>- Yêu cầu lái xe phương tiện vận chuyển giảm tốc độ tại khu vực đường có chất lượng xấu, khu đông dân cư.</w:t>
      </w:r>
    </w:p>
    <w:p w14:paraId="2A74936F" w14:textId="77777777" w:rsidR="001C55A1" w:rsidRDefault="001C55A1" w:rsidP="001C55A1">
      <w:pPr>
        <w:pStyle w:val="Heading3"/>
        <w:rPr>
          <w:rFonts w:eastAsia="Courier New"/>
          <w:szCs w:val="28"/>
          <w:lang w:val="sv-SE"/>
        </w:rPr>
      </w:pPr>
      <w:r>
        <w:rPr>
          <w:rFonts w:eastAsia="Courier New"/>
          <w:szCs w:val="28"/>
          <w:lang w:val="sv-SE"/>
        </w:rPr>
        <w:lastRenderedPageBreak/>
        <w:t xml:space="preserve">1.4.2 </w:t>
      </w:r>
      <w:r w:rsidRPr="009A3288">
        <w:rPr>
          <w:rFonts w:eastAsia="Courier New"/>
          <w:szCs w:val="28"/>
          <w:lang w:val="sv-SE"/>
        </w:rPr>
        <w:t>Đối vớ</w:t>
      </w:r>
      <w:r>
        <w:rPr>
          <w:rFonts w:eastAsia="Courier New"/>
          <w:szCs w:val="28"/>
          <w:lang w:val="sv-SE"/>
        </w:rPr>
        <w:t>i chất thải rắn</w:t>
      </w:r>
      <w:bookmarkEnd w:id="92"/>
      <w:r>
        <w:rPr>
          <w:rFonts w:eastAsia="Courier New"/>
          <w:szCs w:val="28"/>
          <w:lang w:val="sv-SE"/>
        </w:rPr>
        <w:t xml:space="preserve"> sinh hoạt</w:t>
      </w:r>
      <w:bookmarkEnd w:id="93"/>
    </w:p>
    <w:p w14:paraId="2A749370" w14:textId="77777777" w:rsidR="001C55A1" w:rsidRPr="000D5EE3" w:rsidRDefault="001C55A1" w:rsidP="001C55A1">
      <w:pPr>
        <w:spacing w:before="0" w:after="0"/>
        <w:ind w:firstLine="567"/>
        <w:rPr>
          <w:lang w:val="sv-SE"/>
        </w:rPr>
      </w:pPr>
      <w:r>
        <w:rPr>
          <w:lang w:val="sv-SE"/>
        </w:rPr>
        <w:t>a. Giai đoạn xây dựng cơ bản</w:t>
      </w:r>
    </w:p>
    <w:p w14:paraId="4252333C" w14:textId="01F4821A" w:rsidR="00AA3ADE" w:rsidRPr="00AA3ADE" w:rsidRDefault="00AA3ADE" w:rsidP="00AA3ADE">
      <w:pPr>
        <w:ind w:firstLine="567"/>
        <w:rPr>
          <w:rFonts w:eastAsiaTheme="majorEastAsia" w:cstheme="majorBidi"/>
          <w:b/>
          <w:bCs/>
          <w:szCs w:val="28"/>
          <w:lang w:val="vi-VN"/>
        </w:rPr>
      </w:pPr>
      <w:r w:rsidRPr="00AA3ADE">
        <w:rPr>
          <w:rFonts w:eastAsiaTheme="majorEastAsia" w:cstheme="majorBidi"/>
          <w:bCs/>
          <w:i/>
          <w:szCs w:val="28"/>
          <w:lang w:val="sv-SE"/>
        </w:rPr>
        <w:t>*</w:t>
      </w:r>
      <w:r w:rsidRPr="00AA3ADE">
        <w:rPr>
          <w:rFonts w:eastAsiaTheme="majorEastAsia" w:cstheme="majorBidi"/>
          <w:bCs/>
          <w:i/>
          <w:szCs w:val="28"/>
          <w:lang w:val="vi-VN"/>
        </w:rPr>
        <w:t xml:space="preserve"> Chất thải rắn sinh hoạt</w:t>
      </w:r>
      <w:r w:rsidRPr="00AA3ADE">
        <w:rPr>
          <w:rFonts w:eastAsiaTheme="majorEastAsia" w:cstheme="majorBidi"/>
          <w:b/>
          <w:bCs/>
          <w:szCs w:val="28"/>
          <w:lang w:val="vi-VN"/>
        </w:rPr>
        <w:t xml:space="preserve"> </w:t>
      </w:r>
    </w:p>
    <w:p w14:paraId="66844A8E" w14:textId="77777777" w:rsidR="00AA3ADE" w:rsidRPr="00AA3ADE" w:rsidRDefault="00AA3ADE" w:rsidP="00AA3ADE">
      <w:pPr>
        <w:spacing w:before="120" w:after="120" w:line="240" w:lineRule="auto"/>
        <w:ind w:firstLine="720"/>
        <w:jc w:val="both"/>
        <w:rPr>
          <w:rFonts w:cs="Times New Roman"/>
          <w:szCs w:val="28"/>
          <w:lang w:val="vi-VN"/>
        </w:rPr>
      </w:pPr>
      <w:r w:rsidRPr="00AA3ADE">
        <w:rPr>
          <w:rFonts w:cs="Times New Roman"/>
          <w:szCs w:val="28"/>
          <w:lang w:val="vi-VN"/>
        </w:rPr>
        <w:t xml:space="preserve">- Chất thải rắn sinh hoạt phát sinh tại khu vực dự án có khối lượng không nhiều, mỗi ngày phát sinh chỉ khoảng 2,4 kg, được thu gom vào thùng lưu giữ chất thải sinh hoạt đặt tại bãi tập kết tạm và cuối ngày chuyển giao cho đơn vị môi trường địa phương vận chuyển đi xử lý theo hợp đồng ký kết. </w:t>
      </w:r>
    </w:p>
    <w:p w14:paraId="7C2D078B" w14:textId="77777777" w:rsidR="00AA3ADE" w:rsidRPr="00AA3ADE" w:rsidRDefault="00AA3ADE" w:rsidP="00AA3ADE">
      <w:pPr>
        <w:spacing w:before="120" w:after="120" w:line="240" w:lineRule="auto"/>
        <w:ind w:firstLine="720"/>
        <w:jc w:val="both"/>
        <w:rPr>
          <w:rFonts w:cs="Times New Roman"/>
          <w:szCs w:val="28"/>
          <w:lang w:val="vi-VN"/>
        </w:rPr>
      </w:pPr>
      <w:r w:rsidRPr="00AA3ADE">
        <w:rPr>
          <w:rFonts w:cs="Times New Roman"/>
          <w:szCs w:val="28"/>
          <w:lang w:val="vi-VN"/>
        </w:rPr>
        <w:t>- Tăng cường giáo dục, nâng cao ý thức công nhân về vệ sinh môi trường, không xả rác bừa bãi, xử lý nghiêm các trường hợp vi phạm.</w:t>
      </w:r>
    </w:p>
    <w:p w14:paraId="66875728" w14:textId="6DA63E0C" w:rsidR="00AA3ADE" w:rsidRPr="00E372AB" w:rsidRDefault="00AA3ADE" w:rsidP="00AA3ADE">
      <w:pPr>
        <w:spacing w:before="120" w:after="120" w:line="240" w:lineRule="auto"/>
        <w:ind w:firstLine="720"/>
        <w:jc w:val="both"/>
        <w:rPr>
          <w:rFonts w:cs="Times New Roman"/>
          <w:i/>
          <w:szCs w:val="28"/>
          <w:lang w:val="vi-VN"/>
        </w:rPr>
      </w:pPr>
      <w:r w:rsidRPr="00E372AB">
        <w:rPr>
          <w:rFonts w:cs="Times New Roman"/>
          <w:i/>
          <w:szCs w:val="28"/>
          <w:lang w:val="vi-VN"/>
        </w:rPr>
        <w:t xml:space="preserve">* Chất thải thi công: </w:t>
      </w:r>
    </w:p>
    <w:p w14:paraId="71277684" w14:textId="77777777" w:rsidR="00AA3ADE" w:rsidRPr="00E372AB" w:rsidRDefault="00AA3ADE" w:rsidP="00AA3ADE">
      <w:pPr>
        <w:spacing w:before="120" w:after="120" w:line="240" w:lineRule="auto"/>
        <w:ind w:firstLine="720"/>
        <w:jc w:val="both"/>
        <w:rPr>
          <w:rFonts w:cs="Times New Roman"/>
          <w:szCs w:val="28"/>
          <w:lang w:val="vi-VN"/>
        </w:rPr>
      </w:pPr>
      <w:r w:rsidRPr="00E372AB">
        <w:rPr>
          <w:rFonts w:cs="Times New Roman"/>
          <w:szCs w:val="28"/>
          <w:lang w:val="vi-VN"/>
        </w:rPr>
        <w:t xml:space="preserve">+ Chất thải thi công phát sinh trong dự án chủ yếu là đất đá các loại rơi vãi khu vực dự án được thu gom tận dụng đắp đường trong quá trình lu lèn đầm chặt. </w:t>
      </w:r>
    </w:p>
    <w:p w14:paraId="11FA8FC1" w14:textId="77777777" w:rsidR="00AA3ADE" w:rsidRPr="00E372AB" w:rsidRDefault="00AA3ADE" w:rsidP="00AA3ADE">
      <w:pPr>
        <w:spacing w:before="120" w:after="120" w:line="240" w:lineRule="auto"/>
        <w:ind w:firstLine="720"/>
        <w:jc w:val="both"/>
        <w:rPr>
          <w:rFonts w:cs="Times New Roman"/>
          <w:szCs w:val="28"/>
          <w:lang w:val="vi-VN"/>
        </w:rPr>
      </w:pPr>
      <w:r w:rsidRPr="00E372AB">
        <w:rPr>
          <w:rFonts w:cs="Times New Roman"/>
          <w:szCs w:val="28"/>
          <w:lang w:val="vi-VN"/>
        </w:rPr>
        <w:t>+ Đất thải từ đào hố lắng chủ yếu là cái sỏi trộn lẫn bởi phù sa sông bồi đắp với nhiều chất dinh dưỡng tốt cho cây trồng được chủ đầu tư tập kết tại bãi tạm để khi mỏ đi vào hoạt động tiến hành chế biến tách cát sỏi, nước trộn lẫn bùn thải sau khi xử lý qua bể lắng được phơi khô và vận chuyển đến khu đất trũng xung quanh khu vực mỏ.</w:t>
      </w:r>
    </w:p>
    <w:p w14:paraId="2A749375" w14:textId="77777777" w:rsidR="001C55A1" w:rsidRPr="00EC126D" w:rsidRDefault="001C55A1" w:rsidP="001C55A1">
      <w:pPr>
        <w:tabs>
          <w:tab w:val="left" w:pos="720"/>
        </w:tabs>
        <w:spacing w:before="0" w:after="0"/>
        <w:ind w:firstLine="567"/>
        <w:jc w:val="both"/>
        <w:rPr>
          <w:rFonts w:eastAsia="Courier New" w:cs="Times New Roman"/>
          <w:szCs w:val="28"/>
          <w:lang w:val="pl-PL" w:eastAsia="vi-VN"/>
        </w:rPr>
      </w:pPr>
      <w:r w:rsidRPr="00EC126D">
        <w:rPr>
          <w:rFonts w:eastAsia="Courier New" w:cs="Times New Roman"/>
          <w:szCs w:val="28"/>
          <w:lang w:val="pl-PL" w:eastAsia="vi-VN"/>
        </w:rPr>
        <w:t>b. Giai đoạn khai thác</w:t>
      </w:r>
    </w:p>
    <w:p w14:paraId="669259A0" w14:textId="6EC29D7C" w:rsidR="00AA3ADE" w:rsidRPr="00AA3ADE" w:rsidRDefault="00AA3ADE" w:rsidP="00AA3ADE">
      <w:pPr>
        <w:spacing w:before="120" w:after="120" w:line="240" w:lineRule="auto"/>
        <w:ind w:firstLine="720"/>
        <w:jc w:val="both"/>
        <w:rPr>
          <w:rFonts w:cs="Times New Roman"/>
          <w:szCs w:val="28"/>
          <w:lang w:val="vi-VN"/>
        </w:rPr>
      </w:pPr>
      <w:bookmarkStart w:id="94" w:name="_Toc96353183"/>
      <w:r w:rsidRPr="00AA3ADE">
        <w:rPr>
          <w:rFonts w:cs="Times New Roman"/>
          <w:i/>
          <w:szCs w:val="28"/>
          <w:lang w:val="pl-PL"/>
        </w:rPr>
        <w:t>*</w:t>
      </w:r>
      <w:r w:rsidRPr="00AA3ADE">
        <w:rPr>
          <w:rFonts w:cs="Times New Roman"/>
          <w:i/>
          <w:szCs w:val="28"/>
          <w:lang w:val="vi-VN"/>
        </w:rPr>
        <w:t xml:space="preserve"> Chất thải rắn sản xuất</w:t>
      </w:r>
    </w:p>
    <w:p w14:paraId="178529DE" w14:textId="77777777" w:rsidR="00AA3ADE" w:rsidRPr="00AA3ADE" w:rsidRDefault="00AA3ADE" w:rsidP="00AA3ADE">
      <w:pPr>
        <w:spacing w:before="120" w:after="120" w:line="240" w:lineRule="auto"/>
        <w:ind w:firstLine="720"/>
        <w:jc w:val="both"/>
        <w:rPr>
          <w:rFonts w:cs="Times New Roman"/>
          <w:szCs w:val="28"/>
          <w:lang w:val="vi-VN"/>
        </w:rPr>
      </w:pPr>
      <w:r w:rsidRPr="00AA3ADE">
        <w:rPr>
          <w:rFonts w:cs="Times New Roman"/>
          <w:szCs w:val="28"/>
          <w:lang w:val="vi-VN"/>
        </w:rPr>
        <w:t xml:space="preserve"> - Bùn thải từ hố lắng: chủ yếu là phù sa có hàm lượng dinh dưỡng khá cao được chủ đầu tư tập kết tại bãi tạm và định kỳ 2 tuần/lần vận chuyển đến khu đất trũng lân cận khu vực mỏ để đổ thải.</w:t>
      </w:r>
    </w:p>
    <w:p w14:paraId="6AA3DBD9" w14:textId="77777777" w:rsidR="00AA3ADE" w:rsidRPr="00AA3ADE" w:rsidRDefault="00AA3ADE" w:rsidP="00AA3ADE">
      <w:pPr>
        <w:spacing w:before="120" w:after="120" w:line="240" w:lineRule="auto"/>
        <w:ind w:firstLine="720"/>
        <w:jc w:val="both"/>
        <w:rPr>
          <w:rFonts w:cs="Times New Roman"/>
          <w:szCs w:val="28"/>
          <w:lang w:val="vi-VN"/>
        </w:rPr>
      </w:pPr>
      <w:r w:rsidRPr="00AA3ADE">
        <w:rPr>
          <w:rFonts w:cs="Times New Roman"/>
          <w:szCs w:val="28"/>
          <w:lang w:val="vi-VN"/>
        </w:rPr>
        <w:t>- Đối với cát, sỏi rơi vãi trong quá trình khai thác và chế biến chủ đầu tư thực hiện thu gom đồng thời với hoạt động khai thác và chế biến.</w:t>
      </w:r>
    </w:p>
    <w:p w14:paraId="2B36087F" w14:textId="23C05319" w:rsidR="00AA3ADE" w:rsidRPr="00AA3ADE" w:rsidRDefault="00AA3ADE" w:rsidP="00AA3ADE">
      <w:pPr>
        <w:spacing w:before="120" w:after="120" w:line="240" w:lineRule="auto"/>
        <w:ind w:firstLine="720"/>
        <w:jc w:val="both"/>
        <w:rPr>
          <w:rFonts w:cs="Times New Roman"/>
          <w:i/>
          <w:szCs w:val="28"/>
          <w:lang w:val="vi-VN"/>
        </w:rPr>
      </w:pPr>
      <w:r>
        <w:rPr>
          <w:rFonts w:cs="Times New Roman"/>
          <w:i/>
          <w:szCs w:val="28"/>
          <w:lang w:val="vi-VN"/>
        </w:rPr>
        <w:t xml:space="preserve"> </w:t>
      </w:r>
      <w:r w:rsidRPr="00AA3ADE">
        <w:rPr>
          <w:rFonts w:cs="Times New Roman"/>
          <w:i/>
          <w:szCs w:val="28"/>
          <w:lang w:val="vi-VN"/>
        </w:rPr>
        <w:t>* Đối với rác thải sinh hoạt:</w:t>
      </w:r>
    </w:p>
    <w:p w14:paraId="52F0C2DB" w14:textId="77777777" w:rsidR="00AA3ADE" w:rsidRPr="00AA3ADE" w:rsidRDefault="00AA3ADE" w:rsidP="00AA3ADE">
      <w:pPr>
        <w:spacing w:before="120" w:after="120" w:line="240" w:lineRule="auto"/>
        <w:ind w:firstLine="720"/>
        <w:jc w:val="both"/>
        <w:rPr>
          <w:rFonts w:cs="Times New Roman"/>
          <w:szCs w:val="28"/>
          <w:lang w:val="vi-VN"/>
        </w:rPr>
      </w:pPr>
      <w:r w:rsidRPr="00AA3ADE">
        <w:rPr>
          <w:rFonts w:cs="Times New Roman"/>
          <w:szCs w:val="28"/>
          <w:lang w:val="vi-VN"/>
        </w:rPr>
        <w:t xml:space="preserve"> Lượng rác thải của khu vực mỏ ước tính chỉ khoảng 5,5 kg/ngày. Lượng chất thải này được thu gom vào thùng lưu giữ chất thải sinh hoạt đặt tại bãi tập kết tạm và cuối ngày chuyển giao cho đơn vị môi trường địa phương vận chuyển đi xử lý theo hợp đồng ký kết. Ưu tiên sử dụng lao động địa phương (chỉ làm việc 8h trên công trường, chủ yếu sinh hoạt tắm rửa ở nhà) nhằm giảm mức phát thải chất thải sinh hoạt.</w:t>
      </w:r>
    </w:p>
    <w:p w14:paraId="2A74938B" w14:textId="70432C7E" w:rsidR="001C55A1" w:rsidRPr="00EC126D" w:rsidRDefault="00361DBF" w:rsidP="001C55A1">
      <w:pPr>
        <w:pStyle w:val="Heading3"/>
        <w:rPr>
          <w:rFonts w:eastAsia="Courier New"/>
          <w:szCs w:val="28"/>
          <w:lang w:val="fr-FR" w:eastAsia="vi-VN"/>
        </w:rPr>
      </w:pPr>
      <w:bookmarkStart w:id="95" w:name="_Toc96353185"/>
      <w:bookmarkEnd w:id="94"/>
      <w:r w:rsidRPr="00EC126D">
        <w:rPr>
          <w:rFonts w:eastAsia="Courier New"/>
          <w:szCs w:val="28"/>
          <w:lang w:val="fr-FR" w:eastAsia="vi-VN"/>
        </w:rPr>
        <w:t>1</w:t>
      </w:r>
      <w:r w:rsidR="00AA3ADE">
        <w:rPr>
          <w:rFonts w:eastAsia="Courier New"/>
          <w:szCs w:val="28"/>
          <w:lang w:val="fr-FR" w:eastAsia="vi-VN"/>
        </w:rPr>
        <w:t>.4.3</w:t>
      </w:r>
      <w:r w:rsidR="001C55A1" w:rsidRPr="00EC126D">
        <w:rPr>
          <w:rFonts w:eastAsia="Courier New"/>
          <w:szCs w:val="28"/>
          <w:lang w:val="fr-FR" w:eastAsia="vi-VN"/>
        </w:rPr>
        <w:t>. Đối với chất thải nguy hại</w:t>
      </w:r>
      <w:bookmarkEnd w:id="95"/>
    </w:p>
    <w:p w14:paraId="3E8C7392" w14:textId="77777777" w:rsidR="00AA3ADE" w:rsidRPr="00AA3ADE" w:rsidRDefault="00AA3ADE" w:rsidP="00AA3ADE">
      <w:pPr>
        <w:spacing w:before="120" w:after="120" w:line="240" w:lineRule="auto"/>
        <w:ind w:firstLine="720"/>
        <w:jc w:val="both"/>
        <w:rPr>
          <w:rFonts w:cs="Times New Roman"/>
          <w:szCs w:val="28"/>
          <w:lang w:val="fr-FR"/>
        </w:rPr>
      </w:pPr>
      <w:bookmarkStart w:id="96" w:name="_Toc96353186"/>
      <w:r w:rsidRPr="00AA3ADE">
        <w:rPr>
          <w:rFonts w:cs="Times New Roman"/>
          <w:szCs w:val="28"/>
          <w:lang w:val="fr-FR"/>
        </w:rPr>
        <w:t xml:space="preserve">Công ty yêu cầu chủ phương tiện thi công thực hiện bão dưỡng và thay dầu mỡ định kỳ tại cơ sở dịch vụ trên địa bàn. Đối với các loại chất thải nguy hại khác như pin thải, ác quy thải, giẻ lau dính dầu, …. được thu gom vào thùng lưu giữ chất thải nguy hại đặt tại xà lan và định kỳ 6 tháng/lần chuyển giao cho đơn vị có chức năng vận chuyển đi xử lý theo hợp đồng ký kết. </w:t>
      </w:r>
    </w:p>
    <w:p w14:paraId="2D3A8BEC" w14:textId="77777777" w:rsidR="00AA3ADE" w:rsidRPr="00AA3ADE" w:rsidRDefault="00AA3ADE" w:rsidP="00AA3ADE">
      <w:pPr>
        <w:spacing w:before="120" w:after="120" w:line="240" w:lineRule="auto"/>
        <w:ind w:firstLine="720"/>
        <w:jc w:val="both"/>
        <w:rPr>
          <w:rFonts w:cs="Times New Roman"/>
          <w:szCs w:val="28"/>
          <w:lang w:val="fr-FR"/>
        </w:rPr>
      </w:pPr>
      <w:r w:rsidRPr="00AA3ADE">
        <w:rPr>
          <w:rFonts w:cs="Times New Roman"/>
          <w:szCs w:val="28"/>
          <w:lang w:val="fr-FR"/>
        </w:rPr>
        <w:lastRenderedPageBreak/>
        <w:t>Công ty thực hiện thu gom, lưu giữ, vận chuyển và xử lý chất thải đúng theo quy định của Thông tư số 36/2015/TT – BTNMT ngày 30/06/2015 của Bộ Tài nguyên và Môi trường.</w:t>
      </w:r>
    </w:p>
    <w:p w14:paraId="2A74938D" w14:textId="7B78554A" w:rsidR="001C55A1" w:rsidRPr="008764FC" w:rsidRDefault="00361DBF" w:rsidP="001C55A1">
      <w:pPr>
        <w:pStyle w:val="Heading3"/>
        <w:rPr>
          <w:szCs w:val="28"/>
          <w:lang w:val="pl-PL"/>
        </w:rPr>
      </w:pPr>
      <w:r>
        <w:rPr>
          <w:szCs w:val="28"/>
          <w:lang w:val="pl-PL"/>
        </w:rPr>
        <w:t>1</w:t>
      </w:r>
      <w:r w:rsidR="00C03B1B">
        <w:rPr>
          <w:szCs w:val="28"/>
          <w:lang w:val="pl-PL"/>
        </w:rPr>
        <w:t>.4.4</w:t>
      </w:r>
      <w:r w:rsidR="001C55A1" w:rsidRPr="008764FC">
        <w:rPr>
          <w:szCs w:val="28"/>
          <w:lang w:val="pl-PL"/>
        </w:rPr>
        <w:t>. Đối với nước thải:</w:t>
      </w:r>
      <w:bookmarkEnd w:id="96"/>
    </w:p>
    <w:p w14:paraId="2A74938E" w14:textId="77777777" w:rsidR="001C55A1" w:rsidRDefault="001C55A1" w:rsidP="001C55A1">
      <w:pPr>
        <w:widowControl w:val="0"/>
        <w:spacing w:before="0" w:after="0"/>
        <w:ind w:firstLine="567"/>
        <w:contextualSpacing/>
        <w:jc w:val="both"/>
        <w:rPr>
          <w:rFonts w:cs="Times New Roman"/>
          <w:szCs w:val="28"/>
          <w:lang w:val="pl-PL"/>
        </w:rPr>
      </w:pPr>
      <w:r>
        <w:rPr>
          <w:rFonts w:cs="Times New Roman"/>
          <w:szCs w:val="28"/>
          <w:lang w:val="pl-PL"/>
        </w:rPr>
        <w:t>a. Giai đoạn xây dựng cơ bản:</w:t>
      </w:r>
    </w:p>
    <w:p w14:paraId="014CC566" w14:textId="73CBA007"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w:t>
      </w:r>
      <w:r w:rsidRPr="00C03B1B">
        <w:rPr>
          <w:rFonts w:cs="Times New Roman"/>
          <w:i/>
          <w:szCs w:val="28"/>
          <w:lang w:val="fr-FR"/>
        </w:rPr>
        <w:t xml:space="preserve"> Nước thải xây dựng </w:t>
      </w:r>
    </w:p>
    <w:p w14:paraId="793D7BCF" w14:textId="77777777" w:rsidR="00C03B1B" w:rsidRPr="00C03B1B" w:rsidRDefault="00C03B1B" w:rsidP="00C03B1B">
      <w:pPr>
        <w:spacing w:before="120" w:after="120" w:line="240" w:lineRule="auto"/>
        <w:ind w:firstLine="720"/>
        <w:jc w:val="both"/>
        <w:rPr>
          <w:rFonts w:cs="Times New Roman"/>
          <w:i/>
          <w:szCs w:val="28"/>
          <w:lang w:val="fr-FR"/>
        </w:rPr>
      </w:pPr>
      <w:r w:rsidRPr="00C03B1B">
        <w:rPr>
          <w:rFonts w:cs="Times New Roman"/>
          <w:szCs w:val="28"/>
          <w:lang w:val="fr-FR"/>
        </w:rPr>
        <w:t>Dự án không phát sinh nước thải xây dựng nên không phải đề ra biện pháp giảm thiểu, xử</w:t>
      </w:r>
      <w:r w:rsidRPr="00C03B1B">
        <w:rPr>
          <w:rFonts w:cs="Times New Roman"/>
          <w:i/>
          <w:szCs w:val="28"/>
          <w:lang w:val="fr-FR"/>
        </w:rPr>
        <w:t xml:space="preserve"> lý.</w:t>
      </w:r>
    </w:p>
    <w:p w14:paraId="46C39AAA" w14:textId="57854E76"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 xml:space="preserve"> *</w:t>
      </w:r>
      <w:r w:rsidRPr="00C03B1B">
        <w:rPr>
          <w:rFonts w:cs="Times New Roman"/>
          <w:i/>
          <w:szCs w:val="28"/>
          <w:lang w:val="fr-FR"/>
        </w:rPr>
        <w:t xml:space="preserve"> Nước mưa chảy tràn</w:t>
      </w:r>
    </w:p>
    <w:p w14:paraId="59114D17"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Để hạn chế sự ứ đọng nước mưa gây ngập úng cục bộ tại khu vực thi công, giảm thiểu khả năng nước mưa mang theo các chất ô nhiễm trên mặt đất gây tác động tiêu cực cho nguồn tiếp nhận chủ dự án đưa ra các giải pháp phòng ngừa và giảm thiểu như sau :</w:t>
      </w:r>
    </w:p>
    <w:p w14:paraId="07C7435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Xây dựng (bố trí hoặc đào) mương thu gom nước mưa dọc tuyến đường đi vào mỏ có chiều dài 1000m, kích thước 0,5m x 0,12m  để thu gom toàn bộ nước mưa khu vực </w:t>
      </w:r>
    </w:p>
    <w:p w14:paraId="026E841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Trong quá trình đổ đá trải nền đường, chủ dự án phải thực hiện theo thứ tự từng khu vực, đổ đến đâu san gạt và tạo độ dốc về hướng xung quanh đến đó. </w:t>
      </w:r>
    </w:p>
    <w:p w14:paraId="64CD73DD"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Thực hiện nạo vét tạo mương thoát nước dọc tuyến đường. </w:t>
      </w:r>
    </w:p>
    <w:p w14:paraId="38E2D08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Thực hiện thu gom toàn bộ rác thải sinh hoạt phát sinh, không để cuốn theo nước mưa chảy tràn.</w:t>
      </w:r>
    </w:p>
    <w:p w14:paraId="7065F94B" w14:textId="70049809"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w:t>
      </w:r>
      <w:r w:rsidRPr="00C03B1B">
        <w:rPr>
          <w:rFonts w:cs="Times New Roman"/>
          <w:i/>
          <w:szCs w:val="28"/>
          <w:lang w:val="fr-FR"/>
        </w:rPr>
        <w:t xml:space="preserve"> Nước thải sinh hoạt</w:t>
      </w:r>
    </w:p>
    <w:p w14:paraId="1319ABEF" w14:textId="77777777" w:rsidR="00C03B1B" w:rsidRPr="00C03B1B" w:rsidRDefault="00C03B1B" w:rsidP="00C03B1B">
      <w:pPr>
        <w:spacing w:before="40" w:after="40" w:line="340" w:lineRule="atLeast"/>
        <w:ind w:firstLine="720"/>
        <w:jc w:val="both"/>
        <w:rPr>
          <w:rFonts w:eastAsia="Times New Roman" w:cs="Times New Roman"/>
          <w:color w:val="000000"/>
          <w:szCs w:val="28"/>
          <w:lang w:val="vi-VN"/>
        </w:rPr>
      </w:pPr>
      <w:r w:rsidRPr="00C03B1B">
        <w:rPr>
          <w:rFonts w:eastAsia="Times New Roman" w:cs="Times New Roman"/>
          <w:color w:val="000000"/>
          <w:szCs w:val="28"/>
          <w:lang w:val="vi-VN"/>
        </w:rPr>
        <w:t>Để giảm thiểu ô nhiễm do nước thải sinh hoạt, nước thải từ các khu tập kết nguyên vật liệu, cũng như đảm bảo chất lượng nước và kiểm soát nước thải, trong suốt quá trình thi công, xây dựng sẽ áp dụng các biện pháp sau:</w:t>
      </w:r>
    </w:p>
    <w:p w14:paraId="5AE5A2B3" w14:textId="77777777" w:rsidR="00C03B1B" w:rsidRPr="00C03B1B" w:rsidRDefault="00C03B1B" w:rsidP="00C03B1B">
      <w:pPr>
        <w:spacing w:before="40" w:after="40" w:line="340" w:lineRule="atLeast"/>
        <w:ind w:firstLine="720"/>
        <w:jc w:val="both"/>
        <w:rPr>
          <w:rFonts w:eastAsia="Times New Roman" w:cs="Times New Roman"/>
          <w:color w:val="000000"/>
          <w:szCs w:val="28"/>
          <w:lang w:val="vi-VN"/>
        </w:rPr>
      </w:pPr>
      <w:r w:rsidRPr="00C03B1B">
        <w:rPr>
          <w:rFonts w:eastAsia="Times New Roman" w:cs="Times New Roman"/>
          <w:color w:val="000000"/>
          <w:szCs w:val="28"/>
          <w:lang w:val="vi-VN"/>
        </w:rPr>
        <w:t>+ Toàn bộ lượng nước chảy qua mỏ được thu gom bằng hệ thống cống, rãnh lộ thiên. Sau đó, chảy qua bể lắng, hố ga, làm trong trước khi chảy vào hệ thống thoát nước của khu vực và Sông Con;</w:t>
      </w:r>
    </w:p>
    <w:p w14:paraId="369F93AE" w14:textId="77777777" w:rsidR="00C03B1B" w:rsidRPr="00C03B1B" w:rsidRDefault="00C03B1B" w:rsidP="00C03B1B">
      <w:pPr>
        <w:spacing w:before="40" w:after="40" w:line="340" w:lineRule="atLeast"/>
        <w:ind w:firstLine="720"/>
        <w:jc w:val="both"/>
        <w:rPr>
          <w:rFonts w:eastAsia="Times New Roman" w:cs="Times New Roman"/>
          <w:color w:val="000000"/>
          <w:szCs w:val="28"/>
          <w:lang w:val="vi-VN"/>
        </w:rPr>
      </w:pPr>
      <w:r w:rsidRPr="00C03B1B">
        <w:rPr>
          <w:rFonts w:cs="Times New Roman"/>
          <w:szCs w:val="28"/>
          <w:lang w:val="vi-VN"/>
        </w:rPr>
        <w:t>+ Ưu tiên sử dụng công nhân tại địa phương, tự túc chỗ ăn ở địa phương để hạn chế tối đa công nhân ở lại công trường, chỉ bố trí 02 công nhân ở lại để hạn chế lượng chất thải sinh hoạt phát sinh.</w:t>
      </w:r>
    </w:p>
    <w:p w14:paraId="2A749399" w14:textId="77777777" w:rsidR="001C55A1" w:rsidRDefault="001C55A1" w:rsidP="001C55A1">
      <w:pPr>
        <w:tabs>
          <w:tab w:val="left" w:pos="142"/>
          <w:tab w:val="left" w:pos="851"/>
        </w:tabs>
        <w:spacing w:before="0" w:after="0"/>
        <w:ind w:firstLine="567"/>
        <w:jc w:val="both"/>
        <w:rPr>
          <w:rFonts w:cs="Times New Roman"/>
          <w:szCs w:val="28"/>
          <w:lang w:val="pl-PL"/>
        </w:rPr>
      </w:pPr>
      <w:r>
        <w:rPr>
          <w:rFonts w:cs="Times New Roman"/>
          <w:szCs w:val="28"/>
          <w:lang w:val="pl-PL"/>
        </w:rPr>
        <w:t>b. Giai đoạn khai thác:</w:t>
      </w:r>
    </w:p>
    <w:p w14:paraId="05603251" w14:textId="19470039" w:rsidR="00C03B1B" w:rsidRPr="00C03B1B" w:rsidRDefault="00C03B1B" w:rsidP="00C03B1B">
      <w:pPr>
        <w:spacing w:before="120" w:after="120" w:line="240" w:lineRule="auto"/>
        <w:ind w:firstLine="720"/>
        <w:jc w:val="both"/>
        <w:rPr>
          <w:rFonts w:cs="Times New Roman"/>
          <w:i/>
          <w:szCs w:val="28"/>
          <w:lang w:val="pl-PL"/>
        </w:rPr>
      </w:pPr>
      <w:r>
        <w:rPr>
          <w:rFonts w:cs="Times New Roman"/>
          <w:i/>
          <w:szCs w:val="28"/>
          <w:lang w:val="pl-PL"/>
        </w:rPr>
        <w:t>*</w:t>
      </w:r>
      <w:r w:rsidRPr="00C03B1B">
        <w:rPr>
          <w:rFonts w:cs="Times New Roman"/>
          <w:i/>
          <w:szCs w:val="28"/>
          <w:lang w:val="pl-PL"/>
        </w:rPr>
        <w:t xml:space="preserve"> Nước mưa chảy tràn </w:t>
      </w:r>
    </w:p>
    <w:p w14:paraId="56771009" w14:textId="77777777" w:rsidR="00C03B1B" w:rsidRPr="00C03B1B" w:rsidRDefault="00C03B1B" w:rsidP="00C03B1B">
      <w:pPr>
        <w:spacing w:before="120" w:after="120" w:line="240" w:lineRule="auto"/>
        <w:ind w:firstLine="720"/>
        <w:jc w:val="both"/>
        <w:rPr>
          <w:rFonts w:cs="Times New Roman"/>
          <w:szCs w:val="28"/>
          <w:lang w:val="pl-PL"/>
        </w:rPr>
      </w:pPr>
      <w:r w:rsidRPr="00C03B1B">
        <w:rPr>
          <w:rFonts w:cs="Times New Roman"/>
          <w:szCs w:val="28"/>
          <w:lang w:val="pl-PL"/>
        </w:rPr>
        <w:t>Khu vực khai thác thuộc bãi bồi ven sông Con nên khi mưa nhỏ thì nước mưa theo địa hình chảy xuống sông Con, khi mưa lớn thì nước sông Con dâng ngập bãi bồi làm nước mưa phát sinh sẽ theo dòng sông chảy về hạ nguồn. Để giảm thiểu tác động của nước mưa chảy tràn làm tăng hàm lượng chất ô nhiễm trong nguồn nước thì Công ty áp dụng các giải pháp sau:</w:t>
      </w:r>
    </w:p>
    <w:p w14:paraId="30AF1578" w14:textId="77777777" w:rsidR="00C03B1B" w:rsidRPr="00C03B1B" w:rsidRDefault="00C03B1B" w:rsidP="00C03B1B">
      <w:pPr>
        <w:spacing w:before="120" w:after="120" w:line="240" w:lineRule="auto"/>
        <w:ind w:firstLine="720"/>
        <w:jc w:val="both"/>
        <w:rPr>
          <w:rFonts w:cs="Times New Roman"/>
          <w:szCs w:val="28"/>
          <w:lang w:val="pl-PL"/>
        </w:rPr>
      </w:pPr>
      <w:r w:rsidRPr="00C03B1B">
        <w:rPr>
          <w:rFonts w:cs="Times New Roman"/>
          <w:szCs w:val="28"/>
          <w:lang w:val="pl-PL"/>
        </w:rPr>
        <w:lastRenderedPageBreak/>
        <w:t xml:space="preserve"> - Thực hiện khai thác theo hệ thống khai thác và trình tự khai thác đã được thiết kế và phê duyệt. Thực hiện khai thác đến đâu thì hết khoảng sản theo thiết kế đến đó, giảm thiểu bốc xúc, cày xới khai trường trên diện tích lớn. </w:t>
      </w:r>
    </w:p>
    <w:p w14:paraId="47D75B29" w14:textId="77777777" w:rsidR="00C03B1B" w:rsidRPr="00C03B1B" w:rsidRDefault="00C03B1B" w:rsidP="00C03B1B">
      <w:pPr>
        <w:spacing w:before="120" w:after="120" w:line="240" w:lineRule="auto"/>
        <w:ind w:firstLine="720"/>
        <w:jc w:val="both"/>
        <w:rPr>
          <w:rFonts w:cs="Times New Roman"/>
          <w:szCs w:val="28"/>
          <w:lang w:val="pl-PL"/>
        </w:rPr>
      </w:pPr>
      <w:r w:rsidRPr="00C03B1B">
        <w:rPr>
          <w:rFonts w:cs="Times New Roman"/>
          <w:szCs w:val="28"/>
          <w:lang w:val="pl-PL"/>
        </w:rPr>
        <w:t xml:space="preserve">- Thực hiện thu gom cát, sỏi rơi vãi đồng thời với hoạt động khai thác, không tập trung cát trên bãi tập kết tạm quá nhiều, thực hiện thu gom cát, sỏi tập kết trong khu vực khai thác vào mùa mưa. </w:t>
      </w:r>
    </w:p>
    <w:p w14:paraId="2BD10112" w14:textId="77777777" w:rsidR="00C03B1B" w:rsidRPr="00C03B1B" w:rsidRDefault="00C03B1B" w:rsidP="00C03B1B">
      <w:pPr>
        <w:spacing w:before="120" w:after="120" w:line="240" w:lineRule="auto"/>
        <w:ind w:firstLine="720"/>
        <w:jc w:val="both"/>
        <w:rPr>
          <w:rFonts w:cs="Times New Roman"/>
          <w:szCs w:val="28"/>
          <w:lang w:val="pl-PL"/>
        </w:rPr>
      </w:pPr>
      <w:r w:rsidRPr="00C03B1B">
        <w:rPr>
          <w:rFonts w:cs="Times New Roman"/>
          <w:szCs w:val="28"/>
          <w:lang w:val="pl-PL"/>
        </w:rPr>
        <w:t xml:space="preserve">- Thực hiện nghiêm việc thu gom và lưu giữ chất thải nguy hại, chất thải rắn sinh hoạt. Tuyệt đối không để chất thải rắn, chất thải nguy hại rơi vãi hoặc lưu giữ chất thải trên khai trường. </w:t>
      </w:r>
    </w:p>
    <w:p w14:paraId="0C22ECD4" w14:textId="77777777" w:rsidR="00C03B1B" w:rsidRPr="00C03B1B" w:rsidRDefault="00C03B1B" w:rsidP="00C03B1B">
      <w:pPr>
        <w:spacing w:before="120" w:after="120" w:line="240" w:lineRule="auto"/>
        <w:ind w:firstLine="720"/>
        <w:jc w:val="both"/>
        <w:rPr>
          <w:rFonts w:cs="Times New Roman"/>
          <w:szCs w:val="28"/>
          <w:lang w:val="pl-PL"/>
        </w:rPr>
      </w:pPr>
      <w:r w:rsidRPr="00C03B1B">
        <w:rPr>
          <w:rFonts w:cs="Times New Roman"/>
          <w:szCs w:val="28"/>
          <w:lang w:val="pl-PL"/>
        </w:rPr>
        <w:t>Đối với tuyến đường vận chuyển, công ty thường xuyên tu bổ tuyến đường đảm bảo tuyến đường không bị lầy lội vào mùa mưa; thực hiện nạo vét mương thoát nước hai bên tuyến đường nhằm đảm bảo thoát nước mưa phát sinh trên tuyến đường.</w:t>
      </w:r>
    </w:p>
    <w:p w14:paraId="32E439F6" w14:textId="363263C4" w:rsidR="00C03B1B" w:rsidRPr="00E372AB" w:rsidRDefault="00C03B1B" w:rsidP="00C03B1B">
      <w:pPr>
        <w:spacing w:before="120" w:after="120" w:line="240" w:lineRule="auto"/>
        <w:ind w:firstLine="720"/>
        <w:jc w:val="both"/>
        <w:rPr>
          <w:rFonts w:cs="Times New Roman"/>
          <w:i/>
          <w:szCs w:val="28"/>
          <w:lang w:val="pl-PL"/>
        </w:rPr>
      </w:pPr>
      <w:r w:rsidRPr="00E372AB">
        <w:rPr>
          <w:rFonts w:cs="Times New Roman"/>
          <w:i/>
          <w:szCs w:val="28"/>
          <w:lang w:val="pl-PL"/>
        </w:rPr>
        <w:t xml:space="preserve">* Nước thải sinh hoạt </w:t>
      </w:r>
    </w:p>
    <w:p w14:paraId="78906E00" w14:textId="77777777" w:rsidR="00C03B1B" w:rsidRPr="00E372AB" w:rsidRDefault="00C03B1B" w:rsidP="00C03B1B">
      <w:pPr>
        <w:spacing w:before="120" w:after="120" w:line="240" w:lineRule="auto"/>
        <w:ind w:firstLine="720"/>
        <w:jc w:val="both"/>
        <w:rPr>
          <w:rFonts w:cs="Times New Roman"/>
          <w:szCs w:val="28"/>
          <w:lang w:val="pl-PL"/>
        </w:rPr>
      </w:pPr>
      <w:r w:rsidRPr="00C03B1B">
        <w:rPr>
          <w:rFonts w:eastAsia="Times New Roman" w:cs="Times New Roman"/>
          <w:b/>
          <w:noProof/>
          <w:color w:val="000000"/>
          <w:sz w:val="24"/>
          <w:szCs w:val="24"/>
        </w:rPr>
        <mc:AlternateContent>
          <mc:Choice Requires="wpc">
            <w:drawing>
              <wp:anchor distT="0" distB="0" distL="114300" distR="114300" simplePos="0" relativeHeight="251659264" behindDoc="0" locked="0" layoutInCell="1" allowOverlap="1" wp14:anchorId="0065053F" wp14:editId="3E86FD9B">
                <wp:simplePos x="0" y="0"/>
                <wp:positionH relativeFrom="column">
                  <wp:posOffset>-14605</wp:posOffset>
                </wp:positionH>
                <wp:positionV relativeFrom="paragraph">
                  <wp:posOffset>1694815</wp:posOffset>
                </wp:positionV>
                <wp:extent cx="5762625" cy="2571750"/>
                <wp:effectExtent l="0" t="0" r="9525" b="0"/>
                <wp:wrapTopAndBottom/>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Rectangle 6"/>
                        <wps:cNvSpPr>
                          <a:spLocks noChangeArrowheads="1"/>
                        </wps:cNvSpPr>
                        <wps:spPr bwMode="auto">
                          <a:xfrm>
                            <a:off x="0" y="914400"/>
                            <a:ext cx="1676400"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C14F8" w14:textId="77777777" w:rsidR="00E372AB" w:rsidRPr="00DF6DB7" w:rsidRDefault="00E372AB" w:rsidP="00C03B1B">
                              <w:pPr>
                                <w:pBdr>
                                  <w:top w:val="single" w:sz="4" w:space="1" w:color="auto"/>
                                  <w:left w:val="single" w:sz="4" w:space="4" w:color="auto"/>
                                  <w:bottom w:val="single" w:sz="4" w:space="1" w:color="auto"/>
                                  <w:right w:val="single" w:sz="4" w:space="4" w:color="auto"/>
                                </w:pBdr>
                                <w:rPr>
                                  <w:sz w:val="22"/>
                                  <w:lang w:val="vi-VN"/>
                                </w:rPr>
                              </w:pPr>
                              <w:r>
                                <w:rPr>
                                  <w:sz w:val="22"/>
                                </w:rPr>
                                <w:t xml:space="preserve">NTSH từ hoạt động tắm rửa, </w:t>
                              </w:r>
                              <w:r>
                                <w:rPr>
                                  <w:sz w:val="22"/>
                                  <w:lang w:val="vi-VN"/>
                                </w:rPr>
                                <w:t xml:space="preserve">vệ sinh </w:t>
                              </w:r>
                            </w:p>
                          </w:txbxContent>
                        </wps:txbx>
                        <wps:bodyPr rot="0" vert="horz" wrap="square" lIns="91440" tIns="45720" rIns="91440" bIns="45720" anchor="t" anchorCtr="0" upright="1">
                          <a:noAutofit/>
                        </wps:bodyPr>
                      </wps:wsp>
                      <wps:wsp>
                        <wps:cNvPr id="72" name="Rectangle 7"/>
                        <wps:cNvSpPr>
                          <a:spLocks noChangeArrowheads="1"/>
                        </wps:cNvSpPr>
                        <wps:spPr bwMode="auto">
                          <a:xfrm>
                            <a:off x="76200" y="62865"/>
                            <a:ext cx="12655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D4A1B" w14:textId="77777777" w:rsidR="00E372AB" w:rsidRDefault="00E372AB" w:rsidP="00C03B1B">
                              <w:pPr>
                                <w:pBdr>
                                  <w:top w:val="single" w:sz="4" w:space="11" w:color="auto"/>
                                  <w:left w:val="single" w:sz="4" w:space="4" w:color="auto"/>
                                  <w:bottom w:val="single" w:sz="4" w:space="1" w:color="auto"/>
                                  <w:right w:val="single" w:sz="4" w:space="4" w:color="auto"/>
                                </w:pBdr>
                                <w:rPr>
                                  <w:sz w:val="22"/>
                                </w:rPr>
                              </w:pPr>
                              <w:r w:rsidRPr="00024409">
                                <w:rPr>
                                  <w:sz w:val="22"/>
                                </w:rPr>
                                <w:t>N</w:t>
                              </w:r>
                              <w:r w:rsidRPr="00024409">
                                <w:rPr>
                                  <w:sz w:val="22"/>
                                  <w:lang w:val="vi-VN"/>
                                </w:rPr>
                                <w:t>ướ</w:t>
                              </w:r>
                              <w:r w:rsidRPr="00024409">
                                <w:rPr>
                                  <w:sz w:val="22"/>
                                </w:rPr>
                                <w:t xml:space="preserve">c thải </w:t>
                              </w:r>
                              <w:r>
                                <w:rPr>
                                  <w:sz w:val="22"/>
                                </w:rPr>
                                <w:t xml:space="preserve">đen </w:t>
                              </w:r>
                            </w:p>
                            <w:p w14:paraId="06D0C9C0" w14:textId="77777777" w:rsidR="00E372AB" w:rsidRPr="00024409" w:rsidRDefault="00E372AB" w:rsidP="00C03B1B">
                              <w:pPr>
                                <w:pBdr>
                                  <w:top w:val="single" w:sz="4" w:space="11" w:color="auto"/>
                                  <w:left w:val="single" w:sz="4" w:space="4" w:color="auto"/>
                                  <w:bottom w:val="single" w:sz="4" w:space="1" w:color="auto"/>
                                  <w:right w:val="single" w:sz="4" w:space="4" w:color="auto"/>
                                </w:pBdr>
                                <w:rPr>
                                  <w:sz w:val="22"/>
                                </w:rPr>
                              </w:pPr>
                              <w:r w:rsidRPr="00024409">
                                <w:rPr>
                                  <w:sz w:val="22"/>
                                </w:rPr>
                                <w:t>từ WC</w:t>
                              </w:r>
                            </w:p>
                          </w:txbxContent>
                        </wps:txbx>
                        <wps:bodyPr rot="0" vert="horz" wrap="square" lIns="91440" tIns="45720" rIns="91440" bIns="45720" anchor="t" anchorCtr="0" upright="1">
                          <a:noAutofit/>
                        </wps:bodyPr>
                      </wps:wsp>
                      <wps:wsp>
                        <wps:cNvPr id="73" name="Rectangle 8"/>
                        <wps:cNvSpPr>
                          <a:spLocks noChangeArrowheads="1"/>
                        </wps:cNvSpPr>
                        <wps:spPr bwMode="auto">
                          <a:xfrm>
                            <a:off x="1875155" y="142875"/>
                            <a:ext cx="762000" cy="481965"/>
                          </a:xfrm>
                          <a:prstGeom prst="rect">
                            <a:avLst/>
                          </a:prstGeom>
                          <a:solidFill>
                            <a:srgbClr val="FFFFFF"/>
                          </a:solidFill>
                          <a:ln w="9525">
                            <a:solidFill>
                              <a:srgbClr val="000000"/>
                            </a:solidFill>
                            <a:miter lim="800000"/>
                            <a:headEnd/>
                            <a:tailEnd/>
                          </a:ln>
                        </wps:spPr>
                        <wps:txbx>
                          <w:txbxContent>
                            <w:p w14:paraId="12D8795C" w14:textId="77777777" w:rsidR="00E372AB" w:rsidRPr="00052237" w:rsidRDefault="00E372AB" w:rsidP="00C03B1B">
                              <w:pPr>
                                <w:spacing w:line="264" w:lineRule="auto"/>
                                <w:rPr>
                                  <w:sz w:val="20"/>
                                  <w:szCs w:val="20"/>
                                </w:rPr>
                              </w:pPr>
                              <w:r w:rsidRPr="00052237">
                                <w:rPr>
                                  <w:sz w:val="20"/>
                                  <w:szCs w:val="20"/>
                                </w:rPr>
                                <w:t>Bể tự hoại</w:t>
                              </w:r>
                              <w:r>
                                <w:rPr>
                                  <w:sz w:val="20"/>
                                  <w:szCs w:val="20"/>
                                  <w:lang w:val="vi-VN"/>
                                </w:rPr>
                                <w:t xml:space="preserve"> 3 ngăn</w:t>
                              </w:r>
                            </w:p>
                            <w:p w14:paraId="15B47127" w14:textId="77777777" w:rsidR="00E372AB" w:rsidRPr="00024409" w:rsidRDefault="00E372AB" w:rsidP="00C03B1B">
                              <w:pPr>
                                <w:spacing w:line="264" w:lineRule="auto"/>
                                <w:jc w:val="center"/>
                                <w:rPr>
                                  <w:sz w:val="22"/>
                                </w:rPr>
                              </w:pPr>
                            </w:p>
                          </w:txbxContent>
                        </wps:txbx>
                        <wps:bodyPr rot="0" vert="horz" wrap="square" lIns="91440" tIns="45720" rIns="91440" bIns="45720" anchor="t" anchorCtr="0" upright="1">
                          <a:noAutofit/>
                        </wps:bodyPr>
                      </wps:wsp>
                      <wps:wsp>
                        <wps:cNvPr id="74" name="AutoShape 9"/>
                        <wps:cNvCnPr>
                          <a:cxnSpLocks noChangeShapeType="1"/>
                        </wps:cNvCnPr>
                        <wps:spPr bwMode="auto">
                          <a:xfrm flipH="1">
                            <a:off x="1949450" y="989330"/>
                            <a:ext cx="17081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
                        <wps:cNvCnPr>
                          <a:cxnSpLocks noChangeShapeType="1"/>
                        </wps:cNvCnPr>
                        <wps:spPr bwMode="auto">
                          <a:xfrm flipH="1">
                            <a:off x="1875155" y="989330"/>
                            <a:ext cx="14986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1"/>
                        <wps:cNvSpPr>
                          <a:spLocks noChangeArrowheads="1"/>
                        </wps:cNvSpPr>
                        <wps:spPr bwMode="auto">
                          <a:xfrm>
                            <a:off x="0" y="1600200"/>
                            <a:ext cx="16764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59785" w14:textId="77777777" w:rsidR="00E372AB" w:rsidRDefault="00E372AB" w:rsidP="00C03B1B">
                              <w:pPr>
                                <w:pBdr>
                                  <w:top w:val="single" w:sz="4" w:space="7" w:color="auto"/>
                                  <w:left w:val="single" w:sz="4" w:space="4" w:color="auto"/>
                                  <w:right w:val="single" w:sz="4" w:space="4" w:color="auto"/>
                                </w:pBdr>
                                <w:rPr>
                                  <w:sz w:val="22"/>
                                </w:rPr>
                              </w:pPr>
                              <w:r>
                                <w:rPr>
                                  <w:sz w:val="22"/>
                                  <w:lang w:val="vi-VN"/>
                                </w:rPr>
                                <w:t xml:space="preserve">- </w:t>
                              </w:r>
                              <w:r w:rsidRPr="00E008D9">
                                <w:rPr>
                                  <w:sz w:val="22"/>
                                </w:rPr>
                                <w:t>N</w:t>
                              </w:r>
                              <w:r w:rsidRPr="00E008D9">
                                <w:rPr>
                                  <w:sz w:val="22"/>
                                  <w:lang w:val="vi-VN"/>
                                </w:rPr>
                                <w:t>ướ</w:t>
                              </w:r>
                              <w:r w:rsidRPr="00E008D9">
                                <w:rPr>
                                  <w:sz w:val="22"/>
                                </w:rPr>
                                <w:t>c mưa chảy tràn</w:t>
                              </w:r>
                              <w:r>
                                <w:rPr>
                                  <w:sz w:val="22"/>
                                  <w:lang w:val="vi-VN"/>
                                </w:rPr>
                                <w:t xml:space="preserve"> </w:t>
                              </w:r>
                            </w:p>
                            <w:p w14:paraId="4272A58E" w14:textId="77777777" w:rsidR="00E372AB" w:rsidRPr="00CC2215" w:rsidRDefault="00E372AB" w:rsidP="00C03B1B">
                              <w:pPr>
                                <w:pBdr>
                                  <w:top w:val="single" w:sz="4" w:space="7" w:color="auto"/>
                                  <w:left w:val="single" w:sz="4" w:space="4" w:color="auto"/>
                                  <w:right w:val="single" w:sz="4" w:space="4" w:color="auto"/>
                                </w:pBdr>
                                <w:rPr>
                                  <w:sz w:val="22"/>
                                  <w:lang w:val="vi-VN"/>
                                </w:rPr>
                              </w:pPr>
                              <w:r>
                                <w:rPr>
                                  <w:sz w:val="22"/>
                                  <w:lang w:val="vi-VN"/>
                                </w:rPr>
                                <w:t xml:space="preserve"> - Nước từ bẫy tràn rửa xe</w:t>
                              </w:r>
                              <w:r w:rsidRPr="00E008D9">
                                <w:rPr>
                                  <w:sz w:val="22"/>
                                </w:rPr>
                                <w:t xml:space="preserve"> </w:t>
                              </w:r>
                            </w:p>
                            <w:p w14:paraId="43460311" w14:textId="77777777" w:rsidR="00E372AB" w:rsidRPr="00307525" w:rsidRDefault="00E372AB" w:rsidP="00C03B1B">
                              <w:pPr>
                                <w:pBdr>
                                  <w:top w:val="single" w:sz="4" w:space="7" w:color="auto"/>
                                  <w:left w:val="single" w:sz="4" w:space="4" w:color="auto"/>
                                  <w:right w:val="single" w:sz="4" w:space="4" w:color="auto"/>
                                </w:pBdr>
                                <w:jc w:val="center"/>
                                <w:rPr>
                                  <w:sz w:val="22"/>
                                  <w:lang w:val="vi-VN"/>
                                </w:rPr>
                              </w:pPr>
                            </w:p>
                          </w:txbxContent>
                        </wps:txbx>
                        <wps:bodyPr rot="0" vert="horz" wrap="square" lIns="91440" tIns="45720" rIns="91440" bIns="45720" anchor="t" anchorCtr="0" upright="1">
                          <a:noAutofit/>
                        </wps:bodyPr>
                      </wps:wsp>
                      <wps:wsp>
                        <wps:cNvPr id="77" name="Rectangle 12"/>
                        <wps:cNvSpPr>
                          <a:spLocks noChangeArrowheads="1"/>
                        </wps:cNvSpPr>
                        <wps:spPr bwMode="auto">
                          <a:xfrm>
                            <a:off x="2061210" y="829310"/>
                            <a:ext cx="10725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B1DE" w14:textId="77777777" w:rsidR="00E372AB" w:rsidRDefault="00E372AB" w:rsidP="00C03B1B">
                              <w:pPr>
                                <w:spacing w:line="264" w:lineRule="auto"/>
                                <w:rPr>
                                  <w:sz w:val="22"/>
                                </w:rPr>
                              </w:pPr>
                              <w:r>
                                <w:rPr>
                                  <w:sz w:val="22"/>
                                </w:rPr>
                                <w:t xml:space="preserve"> </w:t>
                              </w:r>
                              <w:r>
                                <w:rPr>
                                  <w:sz w:val="22"/>
                                  <w:lang w:val="vi-VN"/>
                                </w:rPr>
                                <w:t xml:space="preserve">Lưới </w:t>
                              </w:r>
                              <w:r>
                                <w:rPr>
                                  <w:sz w:val="22"/>
                                </w:rPr>
                                <w:t>chắn rác</w:t>
                              </w:r>
                            </w:p>
                            <w:p w14:paraId="0CAB862A" w14:textId="77777777" w:rsidR="00E372AB" w:rsidRPr="00024409" w:rsidRDefault="00E372AB" w:rsidP="00C03B1B">
                              <w:pPr>
                                <w:spacing w:line="264" w:lineRule="auto"/>
                                <w:jc w:val="center"/>
                                <w:rPr>
                                  <w:sz w:val="22"/>
                                </w:rPr>
                              </w:pPr>
                            </w:p>
                            <w:p w14:paraId="2B46BE1E" w14:textId="77777777" w:rsidR="00E372AB" w:rsidRPr="00024409" w:rsidRDefault="00E372AB" w:rsidP="00C03B1B">
                              <w:pPr>
                                <w:spacing w:line="264" w:lineRule="auto"/>
                                <w:jc w:val="center"/>
                                <w:rPr>
                                  <w:sz w:val="22"/>
                                </w:rPr>
                              </w:pPr>
                            </w:p>
                          </w:txbxContent>
                        </wps:txbx>
                        <wps:bodyPr rot="0" vert="horz" wrap="square" lIns="91440" tIns="45720" rIns="91440" bIns="45720" anchor="t" anchorCtr="0" upright="1">
                          <a:noAutofit/>
                        </wps:bodyPr>
                      </wps:wsp>
                      <wps:wsp>
                        <wps:cNvPr id="78" name="Line 13"/>
                        <wps:cNvCnPr/>
                        <wps:spPr bwMode="auto">
                          <a:xfrm>
                            <a:off x="1341755" y="339090"/>
                            <a:ext cx="533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4"/>
                        <wps:cNvCnPr/>
                        <wps:spPr bwMode="auto">
                          <a:xfrm>
                            <a:off x="2667000" y="281940"/>
                            <a:ext cx="662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1676400" y="1143000"/>
                            <a:ext cx="13868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6"/>
                        <wps:cNvCnPr/>
                        <wps:spPr bwMode="auto">
                          <a:xfrm>
                            <a:off x="3329940" y="281940"/>
                            <a:ext cx="635"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17"/>
                        <wps:cNvSpPr>
                          <a:spLocks noChangeArrowheads="1"/>
                        </wps:cNvSpPr>
                        <wps:spPr bwMode="auto">
                          <a:xfrm>
                            <a:off x="2816225" y="1828800"/>
                            <a:ext cx="1066800" cy="457200"/>
                          </a:xfrm>
                          <a:prstGeom prst="rect">
                            <a:avLst/>
                          </a:prstGeom>
                          <a:solidFill>
                            <a:srgbClr val="FFFFFF"/>
                          </a:solidFill>
                          <a:ln w="9525">
                            <a:solidFill>
                              <a:srgbClr val="000000"/>
                            </a:solidFill>
                            <a:miter lim="800000"/>
                            <a:headEnd/>
                            <a:tailEnd/>
                          </a:ln>
                        </wps:spPr>
                        <wps:txbx>
                          <w:txbxContent>
                            <w:p w14:paraId="79ECEF1D" w14:textId="77777777" w:rsidR="00E372AB" w:rsidRDefault="00E372AB" w:rsidP="00C03B1B">
                              <w:pPr>
                                <w:jc w:val="center"/>
                                <w:rPr>
                                  <w:sz w:val="20"/>
                                  <w:szCs w:val="20"/>
                                  <w:lang w:val="vi-VN"/>
                                </w:rPr>
                              </w:pPr>
                              <w:r>
                                <w:rPr>
                                  <w:sz w:val="20"/>
                                  <w:szCs w:val="20"/>
                                </w:rPr>
                                <w:t>Hố lắng</w:t>
                              </w:r>
                            </w:p>
                            <w:p w14:paraId="119E2A51" w14:textId="77777777" w:rsidR="00E372AB" w:rsidRPr="00624431" w:rsidRDefault="00E372AB" w:rsidP="00C03B1B">
                              <w:pPr>
                                <w:jc w:val="center"/>
                                <w:rPr>
                                  <w:sz w:val="20"/>
                                  <w:szCs w:val="20"/>
                                </w:rPr>
                              </w:pPr>
                            </w:p>
                          </w:txbxContent>
                        </wps:txbx>
                        <wps:bodyPr rot="0" vert="horz" wrap="square" lIns="91440" tIns="45720" rIns="91440" bIns="45720" anchor="t" anchorCtr="0" upright="1">
                          <a:noAutofit/>
                        </wps:bodyPr>
                      </wps:wsp>
                      <wps:wsp>
                        <wps:cNvPr id="83" name="Rectangle 18"/>
                        <wps:cNvSpPr>
                          <a:spLocks noChangeArrowheads="1"/>
                        </wps:cNvSpPr>
                        <wps:spPr bwMode="auto">
                          <a:xfrm>
                            <a:off x="3063240" y="942975"/>
                            <a:ext cx="586740" cy="518160"/>
                          </a:xfrm>
                          <a:prstGeom prst="rect">
                            <a:avLst/>
                          </a:prstGeom>
                          <a:solidFill>
                            <a:srgbClr val="FFFFFF"/>
                          </a:solidFill>
                          <a:ln w="9525">
                            <a:solidFill>
                              <a:srgbClr val="000000"/>
                            </a:solidFill>
                            <a:miter lim="800000"/>
                            <a:headEnd/>
                            <a:tailEnd/>
                          </a:ln>
                        </wps:spPr>
                        <wps:txbx>
                          <w:txbxContent>
                            <w:p w14:paraId="15189159" w14:textId="77777777" w:rsidR="00E372AB" w:rsidRPr="00253F83" w:rsidRDefault="00E372AB" w:rsidP="00C03B1B">
                              <w:pPr>
                                <w:spacing w:line="264" w:lineRule="auto"/>
                                <w:rPr>
                                  <w:sz w:val="20"/>
                                  <w:szCs w:val="20"/>
                                  <w:lang w:val="vi-VN"/>
                                </w:rPr>
                              </w:pPr>
                              <w:r>
                                <w:rPr>
                                  <w:sz w:val="20"/>
                                  <w:szCs w:val="20"/>
                                  <w:lang w:val="vi-VN"/>
                                </w:rPr>
                                <w:t>Hố ga</w:t>
                              </w:r>
                            </w:p>
                            <w:p w14:paraId="6A8CCA96" w14:textId="77777777" w:rsidR="00E372AB" w:rsidRPr="008E6C77" w:rsidRDefault="00E372AB" w:rsidP="00C03B1B">
                              <w:pPr>
                                <w:spacing w:line="264" w:lineRule="auto"/>
                                <w:jc w:val="center"/>
                                <w:rPr>
                                  <w:color w:val="800000"/>
                                  <w:sz w:val="22"/>
                                </w:rPr>
                              </w:pPr>
                            </w:p>
                          </w:txbxContent>
                        </wps:txbx>
                        <wps:bodyPr rot="0" vert="horz" wrap="square" lIns="91440" tIns="45720" rIns="91440" bIns="45720" anchor="t" anchorCtr="0" upright="1">
                          <a:noAutofit/>
                        </wps:bodyPr>
                      </wps:wsp>
                      <wps:wsp>
                        <wps:cNvPr id="84" name="Line 19"/>
                        <wps:cNvCnPr/>
                        <wps:spPr bwMode="auto">
                          <a:xfrm>
                            <a:off x="1663065" y="1938655"/>
                            <a:ext cx="11531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20"/>
                        <wps:cNvSpPr>
                          <a:spLocks noChangeArrowheads="1"/>
                        </wps:cNvSpPr>
                        <wps:spPr bwMode="auto">
                          <a:xfrm>
                            <a:off x="2495550" y="62865"/>
                            <a:ext cx="9385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51B8A" w14:textId="77777777" w:rsidR="00E372AB" w:rsidRPr="00271DCF" w:rsidRDefault="00E372AB" w:rsidP="00C03B1B">
                              <w:pPr>
                                <w:spacing w:line="264" w:lineRule="auto"/>
                                <w:jc w:val="center"/>
                                <w:rPr>
                                  <w:sz w:val="22"/>
                                </w:rPr>
                              </w:pPr>
                              <w:r>
                                <w:rPr>
                                  <w:sz w:val="22"/>
                                </w:rPr>
                                <w:t xml:space="preserve">    mương</w:t>
                              </w:r>
                            </w:p>
                            <w:p w14:paraId="210E3B2D" w14:textId="77777777" w:rsidR="00E372AB" w:rsidRPr="00024409" w:rsidRDefault="00E372AB" w:rsidP="00C03B1B">
                              <w:pPr>
                                <w:spacing w:line="264" w:lineRule="auto"/>
                                <w:jc w:val="center"/>
                                <w:rPr>
                                  <w:sz w:val="22"/>
                                </w:rPr>
                              </w:pPr>
                            </w:p>
                            <w:p w14:paraId="3A00F01C" w14:textId="77777777" w:rsidR="00E372AB" w:rsidRPr="00024409" w:rsidRDefault="00E372AB" w:rsidP="00C03B1B">
                              <w:pPr>
                                <w:spacing w:line="264" w:lineRule="auto"/>
                                <w:jc w:val="center"/>
                                <w:rPr>
                                  <w:sz w:val="22"/>
                                </w:rPr>
                              </w:pPr>
                            </w:p>
                          </w:txbxContent>
                        </wps:txbx>
                        <wps:bodyPr rot="0" vert="horz" wrap="square" lIns="91440" tIns="45720" rIns="91440" bIns="45720" anchor="t" anchorCtr="0" upright="1">
                          <a:noAutofit/>
                        </wps:bodyPr>
                      </wps:wsp>
                      <wps:wsp>
                        <wps:cNvPr id="86" name="Rectangle 21"/>
                        <wps:cNvSpPr>
                          <a:spLocks noChangeArrowheads="1"/>
                        </wps:cNvSpPr>
                        <wps:spPr bwMode="auto">
                          <a:xfrm>
                            <a:off x="3816350" y="1971675"/>
                            <a:ext cx="7702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3B3D" w14:textId="77777777" w:rsidR="00E372AB" w:rsidRPr="0022778A" w:rsidRDefault="00E372AB" w:rsidP="00C03B1B">
                              <w:pPr>
                                <w:spacing w:line="264" w:lineRule="auto"/>
                                <w:jc w:val="center"/>
                                <w:rPr>
                                  <w:sz w:val="22"/>
                                </w:rPr>
                              </w:pPr>
                              <w:r>
                                <w:rPr>
                                  <w:sz w:val="22"/>
                                </w:rPr>
                                <w:t xml:space="preserve">    mương</w:t>
                              </w:r>
                            </w:p>
                            <w:p w14:paraId="7A8F6115" w14:textId="77777777" w:rsidR="00E372AB" w:rsidRPr="00024409" w:rsidRDefault="00E372AB" w:rsidP="00C03B1B">
                              <w:pPr>
                                <w:spacing w:line="264" w:lineRule="auto"/>
                                <w:jc w:val="center"/>
                                <w:rPr>
                                  <w:sz w:val="22"/>
                                </w:rPr>
                              </w:pPr>
                            </w:p>
                            <w:p w14:paraId="698C5F3C" w14:textId="77777777" w:rsidR="00E372AB" w:rsidRPr="00024409" w:rsidRDefault="00E372AB" w:rsidP="00C03B1B">
                              <w:pPr>
                                <w:spacing w:line="264" w:lineRule="auto"/>
                                <w:jc w:val="center"/>
                                <w:rPr>
                                  <w:sz w:val="22"/>
                                </w:rPr>
                              </w:pPr>
                            </w:p>
                          </w:txbxContent>
                        </wps:txbx>
                        <wps:bodyPr rot="0" vert="horz" wrap="square" lIns="91440" tIns="45720" rIns="91440" bIns="45720" anchor="t" anchorCtr="0" upright="1">
                          <a:noAutofit/>
                        </wps:bodyPr>
                      </wps:wsp>
                      <wps:wsp>
                        <wps:cNvPr id="87" name="Rectangle 22"/>
                        <wps:cNvSpPr>
                          <a:spLocks noChangeArrowheads="1"/>
                        </wps:cNvSpPr>
                        <wps:spPr bwMode="auto">
                          <a:xfrm>
                            <a:off x="1676400" y="1971675"/>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6C3C" w14:textId="77777777" w:rsidR="00E372AB" w:rsidRPr="0022778A" w:rsidRDefault="00E372AB" w:rsidP="00C03B1B">
                              <w:pPr>
                                <w:spacing w:line="264" w:lineRule="auto"/>
                                <w:rPr>
                                  <w:sz w:val="22"/>
                                </w:rPr>
                              </w:pPr>
                              <w:r>
                                <w:rPr>
                                  <w:sz w:val="22"/>
                                </w:rPr>
                                <w:t>Mương    Mương</w:t>
                              </w:r>
                            </w:p>
                            <w:p w14:paraId="54A7F1EB" w14:textId="77777777" w:rsidR="00E372AB" w:rsidRPr="00024409" w:rsidRDefault="00E372AB" w:rsidP="00C03B1B">
                              <w:pPr>
                                <w:spacing w:line="264" w:lineRule="auto"/>
                                <w:jc w:val="center"/>
                                <w:rPr>
                                  <w:sz w:val="22"/>
                                </w:rPr>
                              </w:pPr>
                            </w:p>
                            <w:p w14:paraId="49F8A015" w14:textId="77777777" w:rsidR="00E372AB" w:rsidRPr="00024409" w:rsidRDefault="00E372AB" w:rsidP="00C03B1B">
                              <w:pPr>
                                <w:spacing w:line="264" w:lineRule="auto"/>
                                <w:jc w:val="center"/>
                                <w:rPr>
                                  <w:sz w:val="22"/>
                                </w:rPr>
                              </w:pPr>
                            </w:p>
                          </w:txbxContent>
                        </wps:txbx>
                        <wps:bodyPr rot="0" vert="horz" wrap="square" lIns="91440" tIns="45720" rIns="91440" bIns="45720" anchor="t" anchorCtr="0" upright="1">
                          <a:noAutofit/>
                        </wps:bodyPr>
                      </wps:wsp>
                      <wps:wsp>
                        <wps:cNvPr id="89" name="Rectangle 23"/>
                        <wps:cNvSpPr>
                          <a:spLocks noChangeArrowheads="1"/>
                        </wps:cNvSpPr>
                        <wps:spPr bwMode="auto">
                          <a:xfrm>
                            <a:off x="2470785" y="1371600"/>
                            <a:ext cx="92329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0FA8A" w14:textId="77777777" w:rsidR="00E372AB" w:rsidRPr="00E017E0" w:rsidRDefault="00E372AB" w:rsidP="00C03B1B">
                              <w:pPr>
                                <w:spacing w:line="264" w:lineRule="auto"/>
                                <w:rPr>
                                  <w:sz w:val="16"/>
                                  <w:szCs w:val="16"/>
                                </w:rPr>
                              </w:pPr>
                              <w:r w:rsidRPr="00E017E0">
                                <w:rPr>
                                  <w:sz w:val="16"/>
                                  <w:szCs w:val="16"/>
                                  <w:lang w:val="vi-VN"/>
                                </w:rPr>
                                <w:t xml:space="preserve">QCVN </w:t>
                              </w:r>
                              <w:r>
                                <w:rPr>
                                  <w:sz w:val="16"/>
                                  <w:szCs w:val="16"/>
                                </w:rPr>
                                <w:t>14</w:t>
                              </w:r>
                              <w:r w:rsidRPr="00E017E0">
                                <w:rPr>
                                  <w:sz w:val="16"/>
                                  <w:szCs w:val="16"/>
                                  <w:lang w:val="vi-VN"/>
                                </w:rPr>
                                <w:t>:20</w:t>
                              </w:r>
                              <w:r>
                                <w:rPr>
                                  <w:sz w:val="16"/>
                                  <w:szCs w:val="16"/>
                                </w:rPr>
                                <w:t>08</w:t>
                              </w:r>
                              <w:r w:rsidRPr="00E017E0">
                                <w:rPr>
                                  <w:sz w:val="16"/>
                                  <w:szCs w:val="16"/>
                                  <w:lang w:val="vi-VN"/>
                                </w:rPr>
                                <w:t>/BTNMT</w:t>
                              </w:r>
                              <w:r w:rsidRPr="00E017E0">
                                <w:rPr>
                                  <w:sz w:val="16"/>
                                  <w:szCs w:val="16"/>
                                </w:rPr>
                                <w:t xml:space="preserve"> </w:t>
                              </w:r>
                            </w:p>
                          </w:txbxContent>
                        </wps:txbx>
                        <wps:bodyPr rot="0" vert="horz" wrap="square" lIns="91440" tIns="45720" rIns="91440" bIns="45720" anchor="t" anchorCtr="0" upright="1">
                          <a:noAutofit/>
                        </wps:bodyPr>
                      </wps:wsp>
                      <wps:wsp>
                        <wps:cNvPr id="90" name="AutoShape 24"/>
                        <wps:cNvCnPr>
                          <a:cxnSpLocks noChangeShapeType="1"/>
                        </wps:cNvCnPr>
                        <wps:spPr bwMode="auto">
                          <a:xfrm flipH="1">
                            <a:off x="3349625" y="1461135"/>
                            <a:ext cx="698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25"/>
                        <wps:cNvSpPr>
                          <a:spLocks noChangeArrowheads="1"/>
                        </wps:cNvSpPr>
                        <wps:spPr bwMode="auto">
                          <a:xfrm>
                            <a:off x="3902075" y="1461135"/>
                            <a:ext cx="9709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A3B03" w14:textId="77777777" w:rsidR="00E372AB" w:rsidRPr="00E017E0" w:rsidRDefault="00E372AB" w:rsidP="00C03B1B">
                              <w:pPr>
                                <w:spacing w:line="264" w:lineRule="auto"/>
                                <w:rPr>
                                  <w:sz w:val="16"/>
                                  <w:szCs w:val="16"/>
                                </w:rPr>
                              </w:pPr>
                              <w:r w:rsidRPr="00E017E0">
                                <w:rPr>
                                  <w:sz w:val="16"/>
                                  <w:szCs w:val="16"/>
                                  <w:lang w:val="vi-VN"/>
                                </w:rPr>
                                <w:t xml:space="preserve">QCVN </w:t>
                              </w:r>
                              <w:r w:rsidRPr="00E017E0">
                                <w:rPr>
                                  <w:sz w:val="16"/>
                                  <w:szCs w:val="16"/>
                                </w:rPr>
                                <w:t>4</w:t>
                              </w:r>
                              <w:r>
                                <w:rPr>
                                  <w:sz w:val="16"/>
                                  <w:szCs w:val="16"/>
                                  <w:lang w:val="vi-VN"/>
                                </w:rPr>
                                <w:t>0</w:t>
                              </w:r>
                              <w:r w:rsidRPr="00E017E0">
                                <w:rPr>
                                  <w:sz w:val="16"/>
                                  <w:szCs w:val="16"/>
                                  <w:lang w:val="vi-VN"/>
                                </w:rPr>
                                <w:t>:20</w:t>
                              </w:r>
                              <w:r>
                                <w:rPr>
                                  <w:sz w:val="16"/>
                                  <w:szCs w:val="16"/>
                                  <w:lang w:val="vi-VN"/>
                                </w:rPr>
                                <w:t>11</w:t>
                              </w:r>
                              <w:r w:rsidRPr="00E017E0">
                                <w:rPr>
                                  <w:sz w:val="16"/>
                                  <w:szCs w:val="16"/>
                                  <w:lang w:val="vi-VN"/>
                                </w:rPr>
                                <w:t>/BTNMT</w:t>
                              </w:r>
                              <w:r w:rsidRPr="00E017E0">
                                <w:rPr>
                                  <w:sz w:val="16"/>
                                  <w:szCs w:val="16"/>
                                </w:rPr>
                                <w:t xml:space="preserve"> </w:t>
                              </w:r>
                            </w:p>
                          </w:txbxContent>
                        </wps:txbx>
                        <wps:bodyPr rot="0" vert="horz" wrap="square" lIns="91440" tIns="45720" rIns="91440" bIns="45720" anchor="t" anchorCtr="0" upright="1">
                          <a:noAutofit/>
                        </wps:bodyPr>
                      </wps:wsp>
                      <wps:wsp>
                        <wps:cNvPr id="96" name="Line 26"/>
                        <wps:cNvCnPr/>
                        <wps:spPr bwMode="auto">
                          <a:xfrm>
                            <a:off x="3883025" y="1971675"/>
                            <a:ext cx="7702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27"/>
                        <wps:cNvSpPr>
                          <a:spLocks noChangeArrowheads="1"/>
                        </wps:cNvSpPr>
                        <wps:spPr bwMode="auto">
                          <a:xfrm>
                            <a:off x="4719956" y="1767840"/>
                            <a:ext cx="985520" cy="467360"/>
                          </a:xfrm>
                          <a:prstGeom prst="rect">
                            <a:avLst/>
                          </a:prstGeom>
                          <a:solidFill>
                            <a:srgbClr val="FFFFFF"/>
                          </a:solidFill>
                          <a:ln w="9525">
                            <a:solidFill>
                              <a:srgbClr val="000000"/>
                            </a:solidFill>
                            <a:miter lim="800000"/>
                            <a:headEnd/>
                            <a:tailEnd/>
                          </a:ln>
                        </wps:spPr>
                        <wps:txbx>
                          <w:txbxContent>
                            <w:p w14:paraId="24BB1F62" w14:textId="77777777" w:rsidR="00E372AB" w:rsidRPr="00AA0D7C" w:rsidRDefault="00E372AB" w:rsidP="00C03B1B">
                              <w:pPr>
                                <w:rPr>
                                  <w:sz w:val="22"/>
                                  <w:lang w:val="vi-VN"/>
                                </w:rPr>
                              </w:pPr>
                              <w:r>
                                <w:rPr>
                                  <w:sz w:val="22"/>
                                </w:rPr>
                                <w:t>Sông Con</w:t>
                              </w:r>
                            </w:p>
                          </w:txbxContent>
                        </wps:txbx>
                        <wps:bodyPr rot="0" vert="horz" wrap="square" lIns="91440" tIns="45720" rIns="91440" bIns="45720" anchor="t" anchorCtr="0" upright="1">
                          <a:noAutofit/>
                        </wps:bodyPr>
                      </wps:wsp>
                      <pic:pic xmlns:pic="http://schemas.openxmlformats.org/drawingml/2006/picture">
                        <pic:nvPicPr>
                          <pic:cNvPr id="98" name="Picture 98"/>
                          <pic:cNvPicPr>
                            <a:picLocks noChangeAspect="1"/>
                          </pic:cNvPicPr>
                        </pic:nvPicPr>
                        <pic:blipFill>
                          <a:blip r:embed="rId9"/>
                          <a:stretch>
                            <a:fillRect/>
                          </a:stretch>
                        </pic:blipFill>
                        <pic:spPr>
                          <a:xfrm>
                            <a:off x="180000" y="180000"/>
                            <a:ext cx="809524" cy="123810"/>
                          </a:xfrm>
                          <a:prstGeom prst="rect">
                            <a:avLst/>
                          </a:prstGeom>
                        </pic:spPr>
                      </pic:pic>
                      <wps:wsp>
                        <wps:cNvPr id="99" name="Rectangle 99"/>
                        <wps:cNvSpPr>
                          <a:spLocks noChangeArrowheads="1"/>
                        </wps:cNvSpPr>
                        <wps:spPr bwMode="auto">
                          <a:xfrm>
                            <a:off x="3834324" y="2046900"/>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C4555" w14:textId="77777777" w:rsidR="00E372AB" w:rsidRDefault="00E372AB" w:rsidP="00C03B1B">
                              <w:pPr>
                                <w:pStyle w:val="NormalWeb"/>
                                <w:spacing w:before="120" w:beforeAutospacing="0" w:after="120" w:afterAutospacing="0" w:line="264" w:lineRule="auto"/>
                                <w:jc w:val="both"/>
                              </w:pPr>
                              <w:r>
                                <w:rPr>
                                  <w:rFonts w:eastAsia="Calibri"/>
                                  <w:sz w:val="22"/>
                                  <w:szCs w:val="22"/>
                                </w:rPr>
                                <w:t xml:space="preserve">    Mương    Mương</w:t>
                              </w:r>
                            </w:p>
                            <w:p w14:paraId="65BC9CED" w14:textId="77777777" w:rsidR="00E372AB" w:rsidRDefault="00E372AB" w:rsidP="00C03B1B">
                              <w:pPr>
                                <w:pStyle w:val="NormalWeb"/>
                                <w:spacing w:before="120" w:beforeAutospacing="0" w:after="120" w:afterAutospacing="0" w:line="264" w:lineRule="auto"/>
                                <w:ind w:firstLine="720"/>
                                <w:jc w:val="center"/>
                              </w:pPr>
                              <w:r>
                                <w:rPr>
                                  <w:rFonts w:eastAsia="Calibri"/>
                                  <w:sz w:val="22"/>
                                  <w:szCs w:val="22"/>
                                </w:rPr>
                                <w:t> </w:t>
                              </w:r>
                            </w:p>
                            <w:p w14:paraId="0FDD2224" w14:textId="77777777" w:rsidR="00E372AB" w:rsidRDefault="00E372AB" w:rsidP="00C03B1B">
                              <w:pPr>
                                <w:pStyle w:val="NormalWeb"/>
                                <w:spacing w:before="120" w:beforeAutospacing="0" w:after="120" w:afterAutospacing="0" w:line="264" w:lineRule="auto"/>
                                <w:ind w:firstLine="720"/>
                                <w:jc w:val="center"/>
                              </w:pPr>
                              <w:r>
                                <w:rPr>
                                  <w:rFonts w:eastAsia="Calibri"/>
                                  <w:sz w:val="22"/>
                                  <w:szCs w:val="22"/>
                                </w:rPr>
                                <w:t> </w:t>
                              </w:r>
                            </w:p>
                          </w:txbxContent>
                        </wps:txbx>
                        <wps:bodyPr rot="0" vert="horz" wrap="square" lIns="91440" tIns="45720" rIns="91440" bIns="45720" anchor="t" anchorCtr="0" upright="1">
                          <a:noAutofit/>
                        </wps:bodyPr>
                      </wps:wsp>
                      <wps:wsp>
                        <wps:cNvPr id="100" name="Rectangle 100"/>
                        <wps:cNvSpPr>
                          <a:spLocks noChangeArrowheads="1"/>
                        </wps:cNvSpPr>
                        <wps:spPr bwMode="auto">
                          <a:xfrm>
                            <a:off x="2999400" y="25400"/>
                            <a:ext cx="9607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24FF" w14:textId="77777777" w:rsidR="00E372AB" w:rsidRDefault="00E372AB" w:rsidP="00C03B1B">
                              <w:pPr>
                                <w:pStyle w:val="NormalWeb"/>
                                <w:spacing w:before="120" w:beforeAutospacing="0" w:after="120" w:afterAutospacing="0" w:line="264" w:lineRule="auto"/>
                                <w:jc w:val="both"/>
                              </w:pPr>
                              <w:r>
                                <w:rPr>
                                  <w:rFonts w:eastAsia="Calibri"/>
                                  <w:sz w:val="22"/>
                                  <w:szCs w:val="22"/>
                                </w:rPr>
                                <w:t xml:space="preserve">    Mương    Mương</w:t>
                              </w:r>
                            </w:p>
                            <w:p w14:paraId="6F5B1EC7" w14:textId="77777777" w:rsidR="00E372AB" w:rsidRDefault="00E372AB" w:rsidP="00C03B1B">
                              <w:pPr>
                                <w:pStyle w:val="NormalWeb"/>
                                <w:spacing w:before="120" w:beforeAutospacing="0" w:after="120" w:afterAutospacing="0" w:line="264" w:lineRule="auto"/>
                                <w:ind w:firstLine="720"/>
                                <w:jc w:val="center"/>
                              </w:pPr>
                              <w:r>
                                <w:rPr>
                                  <w:rFonts w:eastAsia="Calibri"/>
                                  <w:sz w:val="22"/>
                                  <w:szCs w:val="22"/>
                                </w:rPr>
                                <w:t> </w:t>
                              </w:r>
                            </w:p>
                            <w:p w14:paraId="15B8B7D3" w14:textId="77777777" w:rsidR="00E372AB" w:rsidRDefault="00E372AB" w:rsidP="00C03B1B">
                              <w:pPr>
                                <w:pStyle w:val="NormalWeb"/>
                                <w:spacing w:before="120" w:beforeAutospacing="0" w:after="120" w:afterAutospacing="0" w:line="264" w:lineRule="auto"/>
                                <w:ind w:firstLine="720"/>
                                <w:jc w:val="center"/>
                              </w:pPr>
                              <w:r>
                                <w:rPr>
                                  <w:rFonts w:eastAsia="Calibri"/>
                                  <w:sz w:val="22"/>
                                  <w:szCs w:val="22"/>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1" o:spid="_x0000_s1026" editas="canvas" style="position:absolute;left:0;text-align:left;margin-left:-1.15pt;margin-top:133.45pt;width:453.75pt;height:202.5pt;z-index:251659264" coordsize="57626,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25717;visibility:visible;mso-wrap-style:square">
                  <v:fill o:detectmouseclick="t"/>
                  <v:path o:connecttype="none"/>
                </v:shape>
                <v:rect id="Rectangle 6" o:spid="_x0000_s1028" style="position:absolute;top:9144;width:16764;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14:paraId="49FC14F8" w14:textId="77777777" w:rsidR="00A37EA0" w:rsidRPr="00DF6DB7" w:rsidRDefault="00A37EA0" w:rsidP="00C03B1B">
                        <w:pPr>
                          <w:pBdr>
                            <w:top w:val="single" w:sz="4" w:space="1" w:color="auto"/>
                            <w:left w:val="single" w:sz="4" w:space="4" w:color="auto"/>
                            <w:bottom w:val="single" w:sz="4" w:space="1" w:color="auto"/>
                            <w:right w:val="single" w:sz="4" w:space="4" w:color="auto"/>
                          </w:pBdr>
                          <w:rPr>
                            <w:sz w:val="22"/>
                            <w:lang w:val="vi-VN"/>
                          </w:rPr>
                        </w:pPr>
                        <w:r>
                          <w:rPr>
                            <w:sz w:val="22"/>
                          </w:rPr>
                          <w:t xml:space="preserve">NTSH từ hoạt động tắm rửa, </w:t>
                        </w:r>
                        <w:r>
                          <w:rPr>
                            <w:sz w:val="22"/>
                            <w:lang w:val="vi-VN"/>
                          </w:rPr>
                          <w:t xml:space="preserve">vệ sinh </w:t>
                        </w:r>
                      </w:p>
                    </w:txbxContent>
                  </v:textbox>
                </v:rect>
                <v:rect id="Rectangle 7" o:spid="_x0000_s1029" style="position:absolute;left:762;top:628;width:1265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14:paraId="66BD4A1B" w14:textId="77777777" w:rsidR="00A37EA0" w:rsidRDefault="00A37EA0" w:rsidP="00C03B1B">
                        <w:pPr>
                          <w:pBdr>
                            <w:top w:val="single" w:sz="4" w:space="11" w:color="auto"/>
                            <w:left w:val="single" w:sz="4" w:space="4" w:color="auto"/>
                            <w:bottom w:val="single" w:sz="4" w:space="1" w:color="auto"/>
                            <w:right w:val="single" w:sz="4" w:space="4" w:color="auto"/>
                          </w:pBdr>
                          <w:rPr>
                            <w:sz w:val="22"/>
                          </w:rPr>
                        </w:pPr>
                        <w:r w:rsidRPr="00024409">
                          <w:rPr>
                            <w:sz w:val="22"/>
                          </w:rPr>
                          <w:t>N</w:t>
                        </w:r>
                        <w:r w:rsidRPr="00024409">
                          <w:rPr>
                            <w:sz w:val="22"/>
                            <w:lang w:val="vi-VN"/>
                          </w:rPr>
                          <w:t>ướ</w:t>
                        </w:r>
                        <w:r w:rsidRPr="00024409">
                          <w:rPr>
                            <w:sz w:val="22"/>
                          </w:rPr>
                          <w:t xml:space="preserve">c thải </w:t>
                        </w:r>
                        <w:r>
                          <w:rPr>
                            <w:sz w:val="22"/>
                          </w:rPr>
                          <w:t xml:space="preserve">đen </w:t>
                        </w:r>
                      </w:p>
                      <w:p w14:paraId="06D0C9C0" w14:textId="77777777" w:rsidR="00A37EA0" w:rsidRPr="00024409" w:rsidRDefault="00A37EA0" w:rsidP="00C03B1B">
                        <w:pPr>
                          <w:pBdr>
                            <w:top w:val="single" w:sz="4" w:space="11" w:color="auto"/>
                            <w:left w:val="single" w:sz="4" w:space="4" w:color="auto"/>
                            <w:bottom w:val="single" w:sz="4" w:space="1" w:color="auto"/>
                            <w:right w:val="single" w:sz="4" w:space="4" w:color="auto"/>
                          </w:pBdr>
                          <w:rPr>
                            <w:sz w:val="22"/>
                          </w:rPr>
                        </w:pPr>
                        <w:r w:rsidRPr="00024409">
                          <w:rPr>
                            <w:sz w:val="22"/>
                          </w:rPr>
                          <w:t>từ WC</w:t>
                        </w:r>
                      </w:p>
                    </w:txbxContent>
                  </v:textbox>
                </v:rect>
                <v:rect id="Rectangle 8" o:spid="_x0000_s1030" style="position:absolute;left:18751;top:1428;width:7620;height:4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12D8795C" w14:textId="77777777" w:rsidR="00A37EA0" w:rsidRPr="00052237" w:rsidRDefault="00A37EA0" w:rsidP="00C03B1B">
                        <w:pPr>
                          <w:spacing w:line="264" w:lineRule="auto"/>
                          <w:rPr>
                            <w:sz w:val="20"/>
                            <w:szCs w:val="20"/>
                          </w:rPr>
                        </w:pPr>
                        <w:r w:rsidRPr="00052237">
                          <w:rPr>
                            <w:sz w:val="20"/>
                            <w:szCs w:val="20"/>
                          </w:rPr>
                          <w:t>Bể tự hoại</w:t>
                        </w:r>
                        <w:r>
                          <w:rPr>
                            <w:sz w:val="20"/>
                            <w:szCs w:val="20"/>
                            <w:lang w:val="vi-VN"/>
                          </w:rPr>
                          <w:t xml:space="preserve"> 3 ngăn</w:t>
                        </w:r>
                      </w:p>
                      <w:p w14:paraId="15B47127" w14:textId="77777777" w:rsidR="00A37EA0" w:rsidRPr="00024409" w:rsidRDefault="00A37EA0" w:rsidP="00C03B1B">
                        <w:pPr>
                          <w:spacing w:line="264" w:lineRule="auto"/>
                          <w:jc w:val="center"/>
                          <w:rPr>
                            <w:sz w:val="22"/>
                          </w:rPr>
                        </w:pPr>
                      </w:p>
                    </w:txbxContent>
                  </v:textbox>
                </v:rect>
                <v:shapetype id="_x0000_t32" coordsize="21600,21600" o:spt="32" o:oned="t" path="m,l21600,21600e" filled="f">
                  <v:path arrowok="t" fillok="f" o:connecttype="none"/>
                  <o:lock v:ext="edit" shapetype="t"/>
                </v:shapetype>
                <v:shape id="AutoShape 9" o:spid="_x0000_s1031" type="#_x0000_t32" style="position:absolute;left:19494;top:9893;width:1708;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10" o:spid="_x0000_s1032" type="#_x0000_t32" style="position:absolute;left:18751;top:9893;width:1499;height:2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rect id="Rectangle 11" o:spid="_x0000_s1033" style="position:absolute;top:16002;width:16764;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textbox>
                    <w:txbxContent>
                      <w:p w14:paraId="46659785" w14:textId="77777777" w:rsidR="00A37EA0" w:rsidRDefault="00A37EA0" w:rsidP="00C03B1B">
                        <w:pPr>
                          <w:pBdr>
                            <w:top w:val="single" w:sz="4" w:space="7" w:color="auto"/>
                            <w:left w:val="single" w:sz="4" w:space="4" w:color="auto"/>
                            <w:right w:val="single" w:sz="4" w:space="4" w:color="auto"/>
                          </w:pBdr>
                          <w:rPr>
                            <w:sz w:val="22"/>
                          </w:rPr>
                        </w:pPr>
                        <w:r>
                          <w:rPr>
                            <w:sz w:val="22"/>
                            <w:lang w:val="vi-VN"/>
                          </w:rPr>
                          <w:t xml:space="preserve">- </w:t>
                        </w:r>
                        <w:r w:rsidRPr="00E008D9">
                          <w:rPr>
                            <w:sz w:val="22"/>
                          </w:rPr>
                          <w:t>N</w:t>
                        </w:r>
                        <w:r w:rsidRPr="00E008D9">
                          <w:rPr>
                            <w:sz w:val="22"/>
                            <w:lang w:val="vi-VN"/>
                          </w:rPr>
                          <w:t>ướ</w:t>
                        </w:r>
                        <w:r w:rsidRPr="00E008D9">
                          <w:rPr>
                            <w:sz w:val="22"/>
                          </w:rPr>
                          <w:t>c mưa chảy tràn</w:t>
                        </w:r>
                        <w:r>
                          <w:rPr>
                            <w:sz w:val="22"/>
                            <w:lang w:val="vi-VN"/>
                          </w:rPr>
                          <w:t xml:space="preserve"> </w:t>
                        </w:r>
                      </w:p>
                      <w:p w14:paraId="4272A58E" w14:textId="77777777" w:rsidR="00A37EA0" w:rsidRPr="00CC2215" w:rsidRDefault="00A37EA0" w:rsidP="00C03B1B">
                        <w:pPr>
                          <w:pBdr>
                            <w:top w:val="single" w:sz="4" w:space="7" w:color="auto"/>
                            <w:left w:val="single" w:sz="4" w:space="4" w:color="auto"/>
                            <w:right w:val="single" w:sz="4" w:space="4" w:color="auto"/>
                          </w:pBdr>
                          <w:rPr>
                            <w:sz w:val="22"/>
                            <w:lang w:val="vi-VN"/>
                          </w:rPr>
                        </w:pPr>
                        <w:r>
                          <w:rPr>
                            <w:sz w:val="22"/>
                            <w:lang w:val="vi-VN"/>
                          </w:rPr>
                          <w:t xml:space="preserve"> - Nước từ bẫy tràn rửa xe</w:t>
                        </w:r>
                        <w:r w:rsidRPr="00E008D9">
                          <w:rPr>
                            <w:sz w:val="22"/>
                          </w:rPr>
                          <w:t xml:space="preserve"> </w:t>
                        </w:r>
                      </w:p>
                      <w:p w14:paraId="43460311" w14:textId="77777777" w:rsidR="00A37EA0" w:rsidRPr="00307525" w:rsidRDefault="00A37EA0" w:rsidP="00C03B1B">
                        <w:pPr>
                          <w:pBdr>
                            <w:top w:val="single" w:sz="4" w:space="7" w:color="auto"/>
                            <w:left w:val="single" w:sz="4" w:space="4" w:color="auto"/>
                            <w:right w:val="single" w:sz="4" w:space="4" w:color="auto"/>
                          </w:pBdr>
                          <w:jc w:val="center"/>
                          <w:rPr>
                            <w:sz w:val="22"/>
                            <w:lang w:val="vi-VN"/>
                          </w:rPr>
                        </w:pPr>
                      </w:p>
                    </w:txbxContent>
                  </v:textbox>
                </v:rect>
                <v:rect id="Rectangle 12" o:spid="_x0000_s1034" style="position:absolute;left:20612;top:8293;width:1072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textbox>
                    <w:txbxContent>
                      <w:p w14:paraId="7563B1DE" w14:textId="77777777" w:rsidR="00A37EA0" w:rsidRDefault="00A37EA0" w:rsidP="00C03B1B">
                        <w:pPr>
                          <w:spacing w:line="264" w:lineRule="auto"/>
                          <w:rPr>
                            <w:sz w:val="22"/>
                          </w:rPr>
                        </w:pPr>
                        <w:r>
                          <w:rPr>
                            <w:sz w:val="22"/>
                          </w:rPr>
                          <w:t xml:space="preserve"> </w:t>
                        </w:r>
                        <w:r>
                          <w:rPr>
                            <w:sz w:val="22"/>
                            <w:lang w:val="vi-VN"/>
                          </w:rPr>
                          <w:t xml:space="preserve">Lưới </w:t>
                        </w:r>
                        <w:r>
                          <w:rPr>
                            <w:sz w:val="22"/>
                          </w:rPr>
                          <w:t>chắn rác</w:t>
                        </w:r>
                      </w:p>
                      <w:p w14:paraId="0CAB862A" w14:textId="77777777" w:rsidR="00A37EA0" w:rsidRPr="00024409" w:rsidRDefault="00A37EA0" w:rsidP="00C03B1B">
                        <w:pPr>
                          <w:spacing w:line="264" w:lineRule="auto"/>
                          <w:jc w:val="center"/>
                          <w:rPr>
                            <w:sz w:val="22"/>
                          </w:rPr>
                        </w:pPr>
                      </w:p>
                      <w:p w14:paraId="2B46BE1E" w14:textId="77777777" w:rsidR="00A37EA0" w:rsidRPr="00024409" w:rsidRDefault="00A37EA0" w:rsidP="00C03B1B">
                        <w:pPr>
                          <w:spacing w:line="264" w:lineRule="auto"/>
                          <w:jc w:val="center"/>
                          <w:rPr>
                            <w:sz w:val="22"/>
                          </w:rPr>
                        </w:pPr>
                      </w:p>
                    </w:txbxContent>
                  </v:textbox>
                </v:rect>
                <v:line id="Line 13" o:spid="_x0000_s1035" style="position:absolute;visibility:visible;mso-wrap-style:square" from="13417,3390" to="1875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4" o:spid="_x0000_s1036" style="position:absolute;visibility:visible;mso-wrap-style:square" from="26670,2819" to="33299,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7" style="position:absolute;visibility:visible;mso-wrap-style:square" from="16764,11430" to="30632,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16" o:spid="_x0000_s1038" style="position:absolute;visibility:visible;mso-wrap-style:square" from="33299,2819" to="33305,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17" o:spid="_x0000_s1039" style="position:absolute;left:28162;top:18288;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14:paraId="79ECEF1D" w14:textId="77777777" w:rsidR="00A37EA0" w:rsidRDefault="00A37EA0" w:rsidP="00C03B1B">
                        <w:pPr>
                          <w:jc w:val="center"/>
                          <w:rPr>
                            <w:sz w:val="20"/>
                            <w:szCs w:val="20"/>
                            <w:lang w:val="vi-VN"/>
                          </w:rPr>
                        </w:pPr>
                        <w:r>
                          <w:rPr>
                            <w:sz w:val="20"/>
                            <w:szCs w:val="20"/>
                          </w:rPr>
                          <w:t>Hố lắng</w:t>
                        </w:r>
                      </w:p>
                      <w:p w14:paraId="119E2A51" w14:textId="77777777" w:rsidR="00A37EA0" w:rsidRPr="00624431" w:rsidRDefault="00A37EA0" w:rsidP="00C03B1B">
                        <w:pPr>
                          <w:jc w:val="center"/>
                          <w:rPr>
                            <w:sz w:val="20"/>
                            <w:szCs w:val="20"/>
                          </w:rPr>
                        </w:pPr>
                      </w:p>
                    </w:txbxContent>
                  </v:textbox>
                </v:rect>
                <v:rect id="Rectangle 18" o:spid="_x0000_s1040" style="position:absolute;left:30632;top:9429;width:5867;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14:paraId="15189159" w14:textId="77777777" w:rsidR="00A37EA0" w:rsidRPr="00253F83" w:rsidRDefault="00A37EA0" w:rsidP="00C03B1B">
                        <w:pPr>
                          <w:spacing w:line="264" w:lineRule="auto"/>
                          <w:rPr>
                            <w:sz w:val="20"/>
                            <w:szCs w:val="20"/>
                            <w:lang w:val="vi-VN"/>
                          </w:rPr>
                        </w:pPr>
                        <w:r>
                          <w:rPr>
                            <w:sz w:val="20"/>
                            <w:szCs w:val="20"/>
                            <w:lang w:val="vi-VN"/>
                          </w:rPr>
                          <w:t>Hố ga</w:t>
                        </w:r>
                      </w:p>
                      <w:p w14:paraId="6A8CCA96" w14:textId="77777777" w:rsidR="00A37EA0" w:rsidRPr="008E6C77" w:rsidRDefault="00A37EA0" w:rsidP="00C03B1B">
                        <w:pPr>
                          <w:spacing w:line="264" w:lineRule="auto"/>
                          <w:jc w:val="center"/>
                          <w:rPr>
                            <w:color w:val="800000"/>
                            <w:sz w:val="22"/>
                          </w:rPr>
                        </w:pPr>
                      </w:p>
                    </w:txbxContent>
                  </v:textbox>
                </v:rect>
                <v:line id="Line 19" o:spid="_x0000_s1041" style="position:absolute;visibility:visible;mso-wrap-style:square" from="16630,19386" to="28162,1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rect id="Rectangle 20" o:spid="_x0000_s1042" style="position:absolute;left:24955;top:628;width:938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14:paraId="09551B8A" w14:textId="77777777" w:rsidR="00A37EA0" w:rsidRPr="00271DCF" w:rsidRDefault="00A37EA0" w:rsidP="00C03B1B">
                        <w:pPr>
                          <w:spacing w:line="264" w:lineRule="auto"/>
                          <w:jc w:val="center"/>
                          <w:rPr>
                            <w:sz w:val="22"/>
                          </w:rPr>
                        </w:pPr>
                        <w:r>
                          <w:rPr>
                            <w:sz w:val="22"/>
                          </w:rPr>
                          <w:t xml:space="preserve">    mương</w:t>
                        </w:r>
                      </w:p>
                      <w:p w14:paraId="210E3B2D" w14:textId="77777777" w:rsidR="00A37EA0" w:rsidRPr="00024409" w:rsidRDefault="00A37EA0" w:rsidP="00C03B1B">
                        <w:pPr>
                          <w:spacing w:line="264" w:lineRule="auto"/>
                          <w:jc w:val="center"/>
                          <w:rPr>
                            <w:sz w:val="22"/>
                          </w:rPr>
                        </w:pPr>
                      </w:p>
                      <w:p w14:paraId="3A00F01C" w14:textId="77777777" w:rsidR="00A37EA0" w:rsidRPr="00024409" w:rsidRDefault="00A37EA0" w:rsidP="00C03B1B">
                        <w:pPr>
                          <w:spacing w:line="264" w:lineRule="auto"/>
                          <w:jc w:val="center"/>
                          <w:rPr>
                            <w:sz w:val="22"/>
                          </w:rPr>
                        </w:pPr>
                      </w:p>
                    </w:txbxContent>
                  </v:textbox>
                </v:rect>
                <v:rect id="Rectangle 21" o:spid="_x0000_s1043" style="position:absolute;left:38163;top:19716;width:770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textbox>
                    <w:txbxContent>
                      <w:p w14:paraId="430A3B3D" w14:textId="77777777" w:rsidR="00A37EA0" w:rsidRPr="0022778A" w:rsidRDefault="00A37EA0" w:rsidP="00C03B1B">
                        <w:pPr>
                          <w:spacing w:line="264" w:lineRule="auto"/>
                          <w:jc w:val="center"/>
                          <w:rPr>
                            <w:sz w:val="22"/>
                          </w:rPr>
                        </w:pPr>
                        <w:r>
                          <w:rPr>
                            <w:sz w:val="22"/>
                          </w:rPr>
                          <w:t xml:space="preserve">    mương</w:t>
                        </w:r>
                      </w:p>
                      <w:p w14:paraId="7A8F6115" w14:textId="77777777" w:rsidR="00A37EA0" w:rsidRPr="00024409" w:rsidRDefault="00A37EA0" w:rsidP="00C03B1B">
                        <w:pPr>
                          <w:spacing w:line="264" w:lineRule="auto"/>
                          <w:jc w:val="center"/>
                          <w:rPr>
                            <w:sz w:val="22"/>
                          </w:rPr>
                        </w:pPr>
                      </w:p>
                      <w:p w14:paraId="698C5F3C" w14:textId="77777777" w:rsidR="00A37EA0" w:rsidRPr="00024409" w:rsidRDefault="00A37EA0" w:rsidP="00C03B1B">
                        <w:pPr>
                          <w:spacing w:line="264" w:lineRule="auto"/>
                          <w:jc w:val="center"/>
                          <w:rPr>
                            <w:sz w:val="22"/>
                          </w:rPr>
                        </w:pPr>
                      </w:p>
                    </w:txbxContent>
                  </v:textbox>
                </v:rect>
                <v:rect id="Rectangle 22" o:spid="_x0000_s1044" style="position:absolute;left:16764;top:19716;width:960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7MUA&#10;AADbAAAADwAAAGRycy9kb3ducmV2LnhtbESPT2vCQBTE74LfYXlCL1I3eqghdRURxFAKYvxzfmRf&#10;k9Ds25hdk/TbdwsFj8PM/IZZbQZTi45aV1lWMJ9FIIhzqysuFFzO+9cYhPPIGmvLpOCHHGzW49EK&#10;E217PlGX+UIECLsEFZTeN4mULi/JoJvZhjh4X7Y16INsC6lb7APc1HIRRW/SYMVhocSGdiXl39nD&#10;KOjzY3c7fx7kcXpLLd/T+y67fij1Mhm27yA8Df4Z/m+nWkG8h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rsxQAAANsAAAAPAAAAAAAAAAAAAAAAAJgCAABkcnMv&#10;ZG93bnJldi54bWxQSwUGAAAAAAQABAD1AAAAigMAAAAA&#10;" filled="f" stroked="f">
                  <v:textbox>
                    <w:txbxContent>
                      <w:p w14:paraId="12BF6C3C" w14:textId="77777777" w:rsidR="00A37EA0" w:rsidRPr="0022778A" w:rsidRDefault="00A37EA0" w:rsidP="00C03B1B">
                        <w:pPr>
                          <w:spacing w:line="264" w:lineRule="auto"/>
                          <w:rPr>
                            <w:sz w:val="22"/>
                          </w:rPr>
                        </w:pPr>
                        <w:r>
                          <w:rPr>
                            <w:sz w:val="22"/>
                          </w:rPr>
                          <w:t>Mương    Mương</w:t>
                        </w:r>
                      </w:p>
                      <w:p w14:paraId="54A7F1EB" w14:textId="77777777" w:rsidR="00A37EA0" w:rsidRPr="00024409" w:rsidRDefault="00A37EA0" w:rsidP="00C03B1B">
                        <w:pPr>
                          <w:spacing w:line="264" w:lineRule="auto"/>
                          <w:jc w:val="center"/>
                          <w:rPr>
                            <w:sz w:val="22"/>
                          </w:rPr>
                        </w:pPr>
                      </w:p>
                      <w:p w14:paraId="49F8A015" w14:textId="77777777" w:rsidR="00A37EA0" w:rsidRPr="00024409" w:rsidRDefault="00A37EA0" w:rsidP="00C03B1B">
                        <w:pPr>
                          <w:spacing w:line="264" w:lineRule="auto"/>
                          <w:jc w:val="center"/>
                          <w:rPr>
                            <w:sz w:val="22"/>
                          </w:rPr>
                        </w:pPr>
                      </w:p>
                    </w:txbxContent>
                  </v:textbox>
                </v:rect>
                <v:rect id="Rectangle 23" o:spid="_x0000_s1045" style="position:absolute;left:24707;top:13716;width:923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textbox>
                    <w:txbxContent>
                      <w:p w14:paraId="5400FA8A" w14:textId="77777777" w:rsidR="00A37EA0" w:rsidRPr="00E017E0" w:rsidRDefault="00A37EA0" w:rsidP="00C03B1B">
                        <w:pPr>
                          <w:spacing w:line="264" w:lineRule="auto"/>
                          <w:rPr>
                            <w:sz w:val="16"/>
                            <w:szCs w:val="16"/>
                          </w:rPr>
                        </w:pPr>
                        <w:r w:rsidRPr="00E017E0">
                          <w:rPr>
                            <w:sz w:val="16"/>
                            <w:szCs w:val="16"/>
                            <w:lang w:val="vi-VN"/>
                          </w:rPr>
                          <w:t xml:space="preserve">QCVN </w:t>
                        </w:r>
                        <w:r>
                          <w:rPr>
                            <w:sz w:val="16"/>
                            <w:szCs w:val="16"/>
                          </w:rPr>
                          <w:t>14</w:t>
                        </w:r>
                        <w:r w:rsidRPr="00E017E0">
                          <w:rPr>
                            <w:sz w:val="16"/>
                            <w:szCs w:val="16"/>
                            <w:lang w:val="vi-VN"/>
                          </w:rPr>
                          <w:t>:20</w:t>
                        </w:r>
                        <w:r>
                          <w:rPr>
                            <w:sz w:val="16"/>
                            <w:szCs w:val="16"/>
                          </w:rPr>
                          <w:t>08</w:t>
                        </w:r>
                        <w:r w:rsidRPr="00E017E0">
                          <w:rPr>
                            <w:sz w:val="16"/>
                            <w:szCs w:val="16"/>
                            <w:lang w:val="vi-VN"/>
                          </w:rPr>
                          <w:t>/BTNMT</w:t>
                        </w:r>
                        <w:r w:rsidRPr="00E017E0">
                          <w:rPr>
                            <w:sz w:val="16"/>
                            <w:szCs w:val="16"/>
                          </w:rPr>
                          <w:t xml:space="preserve"> </w:t>
                        </w:r>
                      </w:p>
                    </w:txbxContent>
                  </v:textbox>
                </v:rect>
                <v:shape id="AutoShape 24" o:spid="_x0000_s1046" type="#_x0000_t32" style="position:absolute;left:33496;top:14611;width:70;height:3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rect id="Rectangle 25" o:spid="_x0000_s1047" style="position:absolute;left:39020;top:14611;width:970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textbox>
                    <w:txbxContent>
                      <w:p w14:paraId="236A3B03" w14:textId="77777777" w:rsidR="00A37EA0" w:rsidRPr="00E017E0" w:rsidRDefault="00A37EA0" w:rsidP="00C03B1B">
                        <w:pPr>
                          <w:spacing w:line="264" w:lineRule="auto"/>
                          <w:rPr>
                            <w:sz w:val="16"/>
                            <w:szCs w:val="16"/>
                          </w:rPr>
                        </w:pPr>
                        <w:r w:rsidRPr="00E017E0">
                          <w:rPr>
                            <w:sz w:val="16"/>
                            <w:szCs w:val="16"/>
                            <w:lang w:val="vi-VN"/>
                          </w:rPr>
                          <w:t xml:space="preserve">QCVN </w:t>
                        </w:r>
                        <w:r w:rsidRPr="00E017E0">
                          <w:rPr>
                            <w:sz w:val="16"/>
                            <w:szCs w:val="16"/>
                          </w:rPr>
                          <w:t>4</w:t>
                        </w:r>
                        <w:r>
                          <w:rPr>
                            <w:sz w:val="16"/>
                            <w:szCs w:val="16"/>
                            <w:lang w:val="vi-VN"/>
                          </w:rPr>
                          <w:t>0</w:t>
                        </w:r>
                        <w:r w:rsidRPr="00E017E0">
                          <w:rPr>
                            <w:sz w:val="16"/>
                            <w:szCs w:val="16"/>
                            <w:lang w:val="vi-VN"/>
                          </w:rPr>
                          <w:t>:20</w:t>
                        </w:r>
                        <w:r>
                          <w:rPr>
                            <w:sz w:val="16"/>
                            <w:szCs w:val="16"/>
                            <w:lang w:val="vi-VN"/>
                          </w:rPr>
                          <w:t>11</w:t>
                        </w:r>
                        <w:r w:rsidRPr="00E017E0">
                          <w:rPr>
                            <w:sz w:val="16"/>
                            <w:szCs w:val="16"/>
                            <w:lang w:val="vi-VN"/>
                          </w:rPr>
                          <w:t>/BTNMT</w:t>
                        </w:r>
                        <w:r w:rsidRPr="00E017E0">
                          <w:rPr>
                            <w:sz w:val="16"/>
                            <w:szCs w:val="16"/>
                          </w:rPr>
                          <w:t xml:space="preserve"> </w:t>
                        </w:r>
                      </w:p>
                    </w:txbxContent>
                  </v:textbox>
                </v:rect>
                <v:line id="Line 26" o:spid="_x0000_s1048" style="position:absolute;visibility:visible;mso-wrap-style:square" from="38830,19716" to="46532,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rect id="Rectangle 27" o:spid="_x0000_s1049" style="position:absolute;left:47199;top:17678;width:9855;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24BB1F62" w14:textId="77777777" w:rsidR="00A37EA0" w:rsidRPr="00AA0D7C" w:rsidRDefault="00A37EA0" w:rsidP="00C03B1B">
                        <w:pPr>
                          <w:rPr>
                            <w:sz w:val="22"/>
                            <w:lang w:val="vi-VN"/>
                          </w:rPr>
                        </w:pPr>
                        <w:r>
                          <w:rPr>
                            <w:sz w:val="22"/>
                          </w:rPr>
                          <w:t>Sông Con</w:t>
                        </w:r>
                      </w:p>
                    </w:txbxContent>
                  </v:textbox>
                </v:rect>
                <v:shape id="Picture 98" o:spid="_x0000_s1050" type="#_x0000_t75" style="position:absolute;left:1800;top:1800;width:8095;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58dHBAAAA2wAAAA8AAABkcnMvZG93bnJldi54bWxETz1vwjAQ3ZH4D9YhdQMHhqpN4yAKQmIq&#10;Ajp0POxrHDU+R7YJaX99PVTq+PS+q/XoOjFQiK1nBctFAYJYe9Nyo+D9sp8/gYgJ2WDnmRR8U4R1&#10;PZ1UWBp/5xMN59SIHMKxRAU2pb6UMmpLDuPC98SZ+/TBYcowNNIEvOdw18lVUTxKhy3nBos9bS3p&#10;r/PNKbh9HPbhdHVv7lX/XO2wa476uFHqYTZuXkAkGtO/+M99MAqe89j8Jf8AWf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58dHBAAAA2wAAAA8AAAAAAAAAAAAAAAAAnwIA&#10;AGRycy9kb3ducmV2LnhtbFBLBQYAAAAABAAEAPcAAACNAwAAAAA=&#10;">
                  <v:imagedata r:id="rId10" o:title=""/>
                  <v:path arrowok="t"/>
                </v:shape>
                <v:rect id="Rectangle 99" o:spid="_x0000_s1051" style="position:absolute;left:38343;top:20469;width:96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2MUA&#10;AADbAAAADwAAAGRycy9kb3ducmV2LnhtbESPT2vCQBTE74LfYXlCL1I3eigmdRURxFAKYvxzfmRf&#10;k9Ds25hdk/TbdwsFj8PM/IZZbQZTi45aV1lWMJ9FIIhzqysuFFzO+9clCOeRNdaWScEPOdisx6MV&#10;Jtr2fKIu84UIEHYJKii9bxIpXV6SQTezDXHwvmxr0AfZFlK32Ae4qeUiit6kwYrDQokN7UrKv7OH&#10;UdDnx+52/jzI4/SWWr6n9112/VDqZTJs30F4Gvwz/N9OtYI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V3YxQAAANsAAAAPAAAAAAAAAAAAAAAAAJgCAABkcnMv&#10;ZG93bnJldi54bWxQSwUGAAAAAAQABAD1AAAAigMAAAAA&#10;" filled="f" stroked="f">
                  <v:textbox>
                    <w:txbxContent>
                      <w:p w14:paraId="24BC4555" w14:textId="77777777" w:rsidR="00A37EA0" w:rsidRDefault="00A37EA0" w:rsidP="00C03B1B">
                        <w:pPr>
                          <w:pStyle w:val="NormalWeb"/>
                          <w:spacing w:before="120" w:beforeAutospacing="0" w:after="120" w:afterAutospacing="0" w:line="264" w:lineRule="auto"/>
                          <w:jc w:val="both"/>
                        </w:pPr>
                        <w:r>
                          <w:rPr>
                            <w:rFonts w:eastAsia="Calibri"/>
                            <w:sz w:val="22"/>
                            <w:szCs w:val="22"/>
                          </w:rPr>
                          <w:t xml:space="preserve">    Mương    Mương</w:t>
                        </w:r>
                      </w:p>
                      <w:p w14:paraId="65BC9CED" w14:textId="77777777" w:rsidR="00A37EA0" w:rsidRDefault="00A37EA0" w:rsidP="00C03B1B">
                        <w:pPr>
                          <w:pStyle w:val="NormalWeb"/>
                          <w:spacing w:before="120" w:beforeAutospacing="0" w:after="120" w:afterAutospacing="0" w:line="264" w:lineRule="auto"/>
                          <w:ind w:firstLine="720"/>
                          <w:jc w:val="center"/>
                        </w:pPr>
                        <w:r>
                          <w:rPr>
                            <w:rFonts w:eastAsia="Calibri"/>
                            <w:sz w:val="22"/>
                            <w:szCs w:val="22"/>
                          </w:rPr>
                          <w:t> </w:t>
                        </w:r>
                      </w:p>
                      <w:p w14:paraId="0FDD2224" w14:textId="77777777" w:rsidR="00A37EA0" w:rsidRDefault="00A37EA0" w:rsidP="00C03B1B">
                        <w:pPr>
                          <w:pStyle w:val="NormalWeb"/>
                          <w:spacing w:before="120" w:beforeAutospacing="0" w:after="120" w:afterAutospacing="0" w:line="264" w:lineRule="auto"/>
                          <w:ind w:firstLine="720"/>
                          <w:jc w:val="center"/>
                        </w:pPr>
                        <w:r>
                          <w:rPr>
                            <w:rFonts w:eastAsia="Calibri"/>
                            <w:sz w:val="22"/>
                            <w:szCs w:val="22"/>
                          </w:rPr>
                          <w:t> </w:t>
                        </w:r>
                      </w:p>
                    </w:txbxContent>
                  </v:textbox>
                </v:rect>
                <v:rect id="Rectangle 100" o:spid="_x0000_s1052" style="position:absolute;left:29994;top:254;width:960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14:paraId="379F24FF" w14:textId="77777777" w:rsidR="00A37EA0" w:rsidRDefault="00A37EA0" w:rsidP="00C03B1B">
                        <w:pPr>
                          <w:pStyle w:val="NormalWeb"/>
                          <w:spacing w:before="120" w:beforeAutospacing="0" w:after="120" w:afterAutospacing="0" w:line="264" w:lineRule="auto"/>
                          <w:jc w:val="both"/>
                        </w:pPr>
                        <w:r>
                          <w:rPr>
                            <w:rFonts w:eastAsia="Calibri"/>
                            <w:sz w:val="22"/>
                            <w:szCs w:val="22"/>
                          </w:rPr>
                          <w:t xml:space="preserve">    Mương    Mương</w:t>
                        </w:r>
                      </w:p>
                      <w:p w14:paraId="6F5B1EC7" w14:textId="77777777" w:rsidR="00A37EA0" w:rsidRDefault="00A37EA0" w:rsidP="00C03B1B">
                        <w:pPr>
                          <w:pStyle w:val="NormalWeb"/>
                          <w:spacing w:before="120" w:beforeAutospacing="0" w:after="120" w:afterAutospacing="0" w:line="264" w:lineRule="auto"/>
                          <w:ind w:firstLine="720"/>
                          <w:jc w:val="center"/>
                        </w:pPr>
                        <w:r>
                          <w:rPr>
                            <w:rFonts w:eastAsia="Calibri"/>
                            <w:sz w:val="22"/>
                            <w:szCs w:val="22"/>
                          </w:rPr>
                          <w:t> </w:t>
                        </w:r>
                      </w:p>
                      <w:p w14:paraId="15B8B7D3" w14:textId="77777777" w:rsidR="00A37EA0" w:rsidRDefault="00A37EA0" w:rsidP="00C03B1B">
                        <w:pPr>
                          <w:pStyle w:val="NormalWeb"/>
                          <w:spacing w:before="120" w:beforeAutospacing="0" w:after="120" w:afterAutospacing="0" w:line="264" w:lineRule="auto"/>
                          <w:ind w:firstLine="720"/>
                          <w:jc w:val="center"/>
                        </w:pPr>
                        <w:r>
                          <w:rPr>
                            <w:rFonts w:eastAsia="Calibri"/>
                            <w:sz w:val="22"/>
                            <w:szCs w:val="22"/>
                          </w:rPr>
                          <w:t> </w:t>
                        </w:r>
                      </w:p>
                    </w:txbxContent>
                  </v:textbox>
                </v:rect>
                <w10:wrap type="topAndBottom"/>
              </v:group>
            </w:pict>
          </mc:Fallback>
        </mc:AlternateContent>
      </w:r>
      <w:r w:rsidRPr="00E372AB">
        <w:rPr>
          <w:rFonts w:cs="Times New Roman"/>
          <w:szCs w:val="28"/>
          <w:lang w:val="pl-PL"/>
        </w:rPr>
        <w:t>- Ưu tiên sử dụng lao động địa phương (chỉ làm việc 8h trên công trường, chủ yếu sinh hoạt tắm rửa ở nhà) nhằm giảm mức phát thải nước thải sinh hoạt;</w:t>
      </w:r>
    </w:p>
    <w:p w14:paraId="57D8FBD2" w14:textId="77777777" w:rsidR="00C03B1B" w:rsidRPr="00E372AB" w:rsidRDefault="00C03B1B" w:rsidP="00C03B1B">
      <w:pPr>
        <w:spacing w:before="120" w:after="120" w:line="240" w:lineRule="auto"/>
        <w:ind w:firstLine="720"/>
        <w:jc w:val="both"/>
        <w:rPr>
          <w:rFonts w:cs="Times New Roman"/>
          <w:szCs w:val="28"/>
          <w:lang w:val="pl-PL"/>
        </w:rPr>
      </w:pPr>
      <w:r w:rsidRPr="00E372AB">
        <w:rPr>
          <w:rFonts w:cs="Times New Roman"/>
          <w:szCs w:val="28"/>
          <w:lang w:val="pl-PL"/>
        </w:rPr>
        <w:t xml:space="preserve"> - Sử dụng công trình xử lý nước thải suốt tuổi thọ mỏ.</w:t>
      </w:r>
    </w:p>
    <w:p w14:paraId="3A419103" w14:textId="73707FAF" w:rsidR="00C03B1B" w:rsidRPr="00C03B1B" w:rsidRDefault="00C03B1B" w:rsidP="00C03B1B">
      <w:pPr>
        <w:spacing w:before="120" w:after="120" w:line="240" w:lineRule="auto"/>
        <w:ind w:firstLine="720"/>
        <w:jc w:val="both"/>
        <w:rPr>
          <w:rFonts w:eastAsia="Times New Roman" w:cs="Times New Roman"/>
          <w:szCs w:val="28"/>
          <w:lang w:val="vi-VN"/>
        </w:rPr>
      </w:pPr>
      <w:r w:rsidRPr="00E372AB">
        <w:rPr>
          <w:rFonts w:cs="Times New Roman"/>
          <w:i/>
          <w:szCs w:val="28"/>
          <w:lang w:val="pl-PL"/>
        </w:rPr>
        <w:t>*</w:t>
      </w:r>
      <w:r w:rsidRPr="00C03B1B">
        <w:rPr>
          <w:rFonts w:cs="Times New Roman"/>
          <w:i/>
          <w:szCs w:val="28"/>
          <w:lang w:val="sv-SE"/>
        </w:rPr>
        <w:t xml:space="preserve"> Nước thải sản xuất</w:t>
      </w:r>
      <w:r w:rsidRPr="00C03B1B">
        <w:rPr>
          <w:rFonts w:cs="Times New Roman"/>
          <w:szCs w:val="28"/>
          <w:lang w:val="sv-SE"/>
        </w:rPr>
        <w:t xml:space="preserve">:  </w:t>
      </w:r>
      <w:r w:rsidRPr="00C03B1B">
        <w:rPr>
          <w:rFonts w:eastAsia="Times New Roman" w:cs="Times New Roman"/>
          <w:szCs w:val="28"/>
          <w:lang w:val="vi-VN"/>
        </w:rPr>
        <w:t xml:space="preserve">Mỏ </w:t>
      </w:r>
      <w:r w:rsidRPr="00C03B1B">
        <w:rPr>
          <w:rFonts w:eastAsia="Times New Roman" w:cs="Times New Roman"/>
          <w:szCs w:val="28"/>
          <w:lang w:val="pt-BR"/>
        </w:rPr>
        <w:t>cát bãi bồi sông Con, huyện Tân Kỳ</w:t>
      </w:r>
      <w:r w:rsidRPr="00C03B1B">
        <w:rPr>
          <w:rFonts w:eastAsia="Times New Roman" w:cs="Times New Roman"/>
          <w:szCs w:val="28"/>
          <w:lang w:val="vi-VN"/>
        </w:rPr>
        <w:t xml:space="preserve"> thuộc nhóm mỏ có điều kiện địa chất thuỷ văn đơn giản. Công tác thoát nước mỏ có thể sử dụng các công trình tự chảy. Khi khai thác nên áp dụng phương pháp tháo khô bằng phương pháp tự chảy.</w:t>
      </w:r>
    </w:p>
    <w:p w14:paraId="65C71D29" w14:textId="77777777" w:rsidR="00C03B1B" w:rsidRPr="00C03B1B" w:rsidRDefault="00C03B1B" w:rsidP="001C55A1">
      <w:pPr>
        <w:tabs>
          <w:tab w:val="left" w:pos="142"/>
          <w:tab w:val="left" w:pos="851"/>
        </w:tabs>
        <w:spacing w:before="0" w:after="0"/>
        <w:ind w:firstLine="567"/>
        <w:jc w:val="both"/>
        <w:rPr>
          <w:rFonts w:cs="Times New Roman"/>
          <w:szCs w:val="28"/>
          <w:lang w:val="vi-VN"/>
        </w:rPr>
      </w:pPr>
    </w:p>
    <w:p w14:paraId="2A7493A2" w14:textId="7F1EA98C" w:rsidR="001C55A1" w:rsidRPr="00EC126D" w:rsidRDefault="00361DBF" w:rsidP="001C55A1">
      <w:pPr>
        <w:pStyle w:val="Heading3"/>
        <w:rPr>
          <w:rFonts w:cstheme="minorBidi"/>
          <w:szCs w:val="22"/>
          <w:lang w:val="pl-PL"/>
        </w:rPr>
      </w:pPr>
      <w:bookmarkStart w:id="97" w:name="_Toc96353193"/>
      <w:bookmarkStart w:id="98" w:name="_Toc46217866"/>
      <w:r>
        <w:rPr>
          <w:szCs w:val="28"/>
          <w:lang w:val="sv-SE"/>
        </w:rPr>
        <w:t>1</w:t>
      </w:r>
      <w:r w:rsidR="00C03B1B">
        <w:rPr>
          <w:szCs w:val="28"/>
          <w:lang w:val="sv-SE"/>
        </w:rPr>
        <w:t>.4.5</w:t>
      </w:r>
      <w:r w:rsidR="001C55A1" w:rsidRPr="008764FC">
        <w:rPr>
          <w:szCs w:val="28"/>
          <w:lang w:val="sv-SE"/>
        </w:rPr>
        <w:t xml:space="preserve">. </w:t>
      </w:r>
      <w:r w:rsidR="001C55A1" w:rsidRPr="00EC126D">
        <w:rPr>
          <w:lang w:val="pl-PL"/>
        </w:rPr>
        <w:t>Các biện pháp, công trình bảo vệ môi trường đối với tiếng ồn và độ rung</w:t>
      </w:r>
      <w:bookmarkEnd w:id="97"/>
    </w:p>
    <w:p w14:paraId="2A7493A3" w14:textId="77777777" w:rsidR="001C55A1" w:rsidRPr="00C03B1B" w:rsidRDefault="001C55A1" w:rsidP="00C03B1B">
      <w:pPr>
        <w:ind w:firstLine="567"/>
        <w:rPr>
          <w:rFonts w:cs="Times New Roman"/>
          <w:i/>
          <w:szCs w:val="28"/>
          <w:lang w:val="sv-SE"/>
        </w:rPr>
      </w:pPr>
      <w:bookmarkStart w:id="99" w:name="_Toc56429834"/>
      <w:bookmarkStart w:id="100" w:name="_Toc56430472"/>
      <w:bookmarkStart w:id="101" w:name="_Toc69736250"/>
      <w:bookmarkStart w:id="102" w:name="_Toc96353194"/>
      <w:bookmarkEnd w:id="98"/>
      <w:r w:rsidRPr="00C03B1B">
        <w:rPr>
          <w:rFonts w:cs="Times New Roman"/>
          <w:i/>
          <w:szCs w:val="28"/>
          <w:lang w:val="sv-SE"/>
        </w:rPr>
        <w:t>a. Giai đoạn xây dựng cơ bản</w:t>
      </w:r>
      <w:bookmarkEnd w:id="99"/>
      <w:bookmarkEnd w:id="100"/>
      <w:bookmarkEnd w:id="101"/>
      <w:bookmarkEnd w:id="102"/>
    </w:p>
    <w:p w14:paraId="1C2A2D42"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xml:space="preserve">Để giảm thiểu tiếng ồn rung ảnh hưởng đến sinh hoạt của các hộ dân tiếp giáp với tuyến đường đi vào dự án, chủ dự án yêu cầu các nhà thầu thực hiện các biện pháp sau: </w:t>
      </w:r>
    </w:p>
    <w:p w14:paraId="1916EB5C"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lastRenderedPageBreak/>
        <w:t>- Hạn chế bóp còi và giảm tốc độ xe vận chuyển, đổ thải khi đi qua các khu vực dân cư tập trung và trong công trường xây dựng. Quy định tốc độ xe, máy (&lt; 10 km/h) khi hoạt động trong khu vực thi công.</w:t>
      </w:r>
    </w:p>
    <w:p w14:paraId="1F4FEC9C"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xml:space="preserve"> - Quy định chế độ vận hành của xe vận chuyển và chế độ bốc dỡ nguyên vật liệu hợp lý, tránh vận chuyển vào các giờ nghỉ ngơi, sinh hoạt của công nhân và người dân trong các khu vực lân cận.</w:t>
      </w:r>
    </w:p>
    <w:p w14:paraId="5834DB63"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xml:space="preserve"> - Không thi công trong thời gian từ 11h30-13h30’ và từ 19h-6h sáng hôm sau.</w:t>
      </w:r>
    </w:p>
    <w:p w14:paraId="7ED14013"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xml:space="preserve"> - Hạn chế sử dụng máy móc trong nhiều giờ liên tục; Thường xuyên kiểm tra nhiệt độ máy móc, thiết bị đang hoạt động. </w:t>
      </w:r>
    </w:p>
    <w:p w14:paraId="2A7493A9" w14:textId="77777777" w:rsidR="001C55A1" w:rsidRPr="00EC126D" w:rsidRDefault="001C55A1" w:rsidP="001C55A1">
      <w:pPr>
        <w:spacing w:before="0" w:after="0"/>
        <w:ind w:firstLine="567"/>
        <w:jc w:val="both"/>
        <w:rPr>
          <w:rFonts w:cs="Times New Roman"/>
          <w:szCs w:val="28"/>
          <w:lang w:val="sv-SE"/>
        </w:rPr>
      </w:pPr>
      <w:r w:rsidRPr="00EC126D">
        <w:rPr>
          <w:rFonts w:cs="Times New Roman"/>
          <w:szCs w:val="28"/>
          <w:lang w:val="sv-SE"/>
        </w:rPr>
        <w:t>b. Giai đoạn khai thác</w:t>
      </w:r>
    </w:p>
    <w:p w14:paraId="0D54043B" w14:textId="77777777" w:rsidR="00C03B1B" w:rsidRPr="00C03B1B" w:rsidRDefault="00C03B1B" w:rsidP="00C03B1B">
      <w:pPr>
        <w:spacing w:before="120" w:after="120" w:line="240" w:lineRule="auto"/>
        <w:ind w:firstLine="720"/>
        <w:jc w:val="both"/>
        <w:rPr>
          <w:rFonts w:cs="Times New Roman"/>
          <w:szCs w:val="28"/>
          <w:lang w:val="vi-VN"/>
        </w:rPr>
      </w:pPr>
      <w:bookmarkStart w:id="103" w:name="_Toc96353195"/>
      <w:r w:rsidRPr="00C03B1B">
        <w:rPr>
          <w:rFonts w:cs="Times New Roman"/>
          <w:szCs w:val="28"/>
          <w:lang w:val="vi-VN"/>
        </w:rPr>
        <w:t xml:space="preserve">Trong hoạt động khai thác, vận chuyển thì việc gây ra tiếng ồn, độ rung là không thể tránh khỏi. Để giảm thiểu tác động của tiếng ồn sẽ áp dụng các biện pháp để giảm thiểu tiếng ồn như sau: </w:t>
      </w:r>
    </w:p>
    <w:p w14:paraId="6B330ECB"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Sử dụng các loại máy móc phải đúng công suất nhằm hạn chế tiếng ồn, độ rung. </w:t>
      </w:r>
    </w:p>
    <w:p w14:paraId="20CB66E7"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 Thường xuyên bảo trì, bảo dưỡng (tra dầu mỡ tại các bộ phận tiếp xúc gây ồn) và kiểm định kỹ thuật theo đúng quy định của nhà nước. Chỉ vận hành các thiết bị máy móc, thiết bị đã đăng kiểm. Tắt những máy móc hoạt động gián đoạn nếu không cần thiết. </w:t>
      </w:r>
    </w:p>
    <w:p w14:paraId="363767C9"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Trang bị bảo hộ lao động, thiết bị chống ồn, hạn chế độ rung cho công nhân vận hành máy xúc, tàu hút. </w:t>
      </w:r>
    </w:p>
    <w:p w14:paraId="069568E2"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Thực hiện khám sức khỏe định kỳ cho công nhân, có chế độ bồi dưỡng cho công nhân thường xuyên làm việc với thiết bị có tiếng ồn, độ rung cao. </w:t>
      </w:r>
    </w:p>
    <w:p w14:paraId="2A7493AE" w14:textId="28690C7C" w:rsidR="001C55A1" w:rsidRPr="00EC126D" w:rsidRDefault="00361DBF" w:rsidP="001C55A1">
      <w:pPr>
        <w:pStyle w:val="Heading3"/>
        <w:rPr>
          <w:lang w:val="sv-SE"/>
        </w:rPr>
      </w:pPr>
      <w:r w:rsidRPr="00EC126D">
        <w:rPr>
          <w:lang w:val="sv-SE"/>
        </w:rPr>
        <w:t>1</w:t>
      </w:r>
      <w:r w:rsidR="00C03B1B">
        <w:rPr>
          <w:lang w:val="sv-SE"/>
        </w:rPr>
        <w:t>.4.6</w:t>
      </w:r>
      <w:r w:rsidR="001C55A1" w:rsidRPr="00EC126D">
        <w:rPr>
          <w:lang w:val="sv-SE"/>
        </w:rPr>
        <w:t xml:space="preserve"> Các biện pháp, công trình bảo vệ môi trường không liên quan đến chất thải</w:t>
      </w:r>
      <w:bookmarkEnd w:id="103"/>
      <w:r w:rsidR="001C55A1" w:rsidRPr="00EC126D">
        <w:rPr>
          <w:lang w:val="sv-SE"/>
        </w:rPr>
        <w:t xml:space="preserve"> </w:t>
      </w:r>
    </w:p>
    <w:p w14:paraId="2A7493AF" w14:textId="77777777" w:rsidR="001C55A1" w:rsidRPr="00EC126D" w:rsidRDefault="001C55A1" w:rsidP="001C55A1">
      <w:pPr>
        <w:tabs>
          <w:tab w:val="left" w:pos="851"/>
        </w:tabs>
        <w:spacing w:before="0" w:after="0"/>
        <w:ind w:firstLine="567"/>
        <w:jc w:val="both"/>
        <w:rPr>
          <w:rFonts w:cs="Times New Roman"/>
          <w:szCs w:val="28"/>
          <w:lang w:val="sv-SE"/>
        </w:rPr>
      </w:pPr>
      <w:r w:rsidRPr="00EC126D">
        <w:rPr>
          <w:rFonts w:cs="Times New Roman"/>
          <w:szCs w:val="28"/>
          <w:lang w:val="sv-SE"/>
        </w:rPr>
        <w:t>a. Giai đoạn xây dựng cơ bản</w:t>
      </w:r>
    </w:p>
    <w:p w14:paraId="0AEACA6F" w14:textId="1A12801A" w:rsidR="00C03B1B" w:rsidRDefault="00C03B1B" w:rsidP="00C03B1B">
      <w:pPr>
        <w:spacing w:before="120" w:after="120" w:line="240" w:lineRule="auto"/>
        <w:ind w:firstLine="720"/>
        <w:jc w:val="both"/>
        <w:rPr>
          <w:rFonts w:cs="Times New Roman"/>
          <w:szCs w:val="28"/>
          <w:lang w:val="sv-SE"/>
        </w:rPr>
      </w:pPr>
      <w:r>
        <w:rPr>
          <w:lang w:val="fr-FR"/>
        </w:rPr>
        <w:t xml:space="preserve">* </w:t>
      </w:r>
      <w:r w:rsidRPr="00C03B1B">
        <w:rPr>
          <w:i/>
          <w:lang w:val="fr-FR"/>
        </w:rPr>
        <w:t>Giảm thiểu tác động tới kinh tế - xã hội</w:t>
      </w:r>
    </w:p>
    <w:p w14:paraId="60AD2D9B"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Để giảm thiểu tối đa các vấn đề xã hội trong quá trình thi công xây dựng làm ảnh hưởng đến an ninh trật tự tại địa phương, các biện pháp sau đây được thực hiện:</w:t>
      </w:r>
    </w:p>
    <w:p w14:paraId="6EBB7DDB"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i/>
          <w:szCs w:val="28"/>
          <w:lang w:val="sv-SE"/>
        </w:rPr>
        <w:t xml:space="preserve"> </w:t>
      </w:r>
      <w:r w:rsidRPr="00C03B1B">
        <w:rPr>
          <w:rFonts w:cs="Times New Roman"/>
          <w:szCs w:val="28"/>
          <w:lang w:val="sv-SE"/>
        </w:rPr>
        <w:t>- Tận dụng nguồn lao động tại chỗ nếu có đủ năng lực theo yêu cầu. - Giáo dục cho công nhân ý thức bảo vệ môi trường.</w:t>
      </w:r>
    </w:p>
    <w:p w14:paraId="29D81FA3"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xml:space="preserve"> - Phổ biến cho công nhân các quy định về bảo vệ môi trường. </w:t>
      </w:r>
    </w:p>
    <w:p w14:paraId="63428B67" w14:textId="77777777" w:rsidR="00C03B1B" w:rsidRPr="00C03B1B" w:rsidRDefault="00C03B1B" w:rsidP="00C03B1B">
      <w:pPr>
        <w:spacing w:before="120" w:after="120" w:line="240" w:lineRule="auto"/>
        <w:ind w:firstLine="720"/>
        <w:jc w:val="both"/>
        <w:rPr>
          <w:rFonts w:cs="Times New Roman"/>
          <w:szCs w:val="28"/>
          <w:lang w:val="sv-SE"/>
        </w:rPr>
      </w:pPr>
      <w:r w:rsidRPr="00C03B1B">
        <w:rPr>
          <w:rFonts w:cs="Times New Roman"/>
          <w:szCs w:val="28"/>
          <w:lang w:val="sv-SE"/>
        </w:rPr>
        <w:t>- Phối hợp với các cấp chính quyền và an ninh địa phương trong việc bảo đảm an ninh trật tự.</w:t>
      </w:r>
    </w:p>
    <w:p w14:paraId="2A7493B4" w14:textId="77777777" w:rsidR="001C55A1" w:rsidRPr="00EC126D" w:rsidRDefault="001C55A1" w:rsidP="001C55A1">
      <w:pPr>
        <w:spacing w:before="0" w:after="0"/>
        <w:ind w:firstLine="567"/>
        <w:jc w:val="both"/>
        <w:rPr>
          <w:rFonts w:cs="Times New Roman"/>
          <w:szCs w:val="28"/>
          <w:lang w:val="sv-SE"/>
        </w:rPr>
      </w:pPr>
      <w:r w:rsidRPr="00EC126D">
        <w:rPr>
          <w:rFonts w:cs="Times New Roman"/>
          <w:szCs w:val="28"/>
          <w:lang w:val="sv-SE"/>
        </w:rPr>
        <w:t>b. Giai đoạn khai thác</w:t>
      </w:r>
    </w:p>
    <w:p w14:paraId="271C17E2" w14:textId="528600C8" w:rsidR="00C03B1B" w:rsidRPr="00C03B1B" w:rsidRDefault="00C03B1B" w:rsidP="00C03B1B">
      <w:pPr>
        <w:spacing w:before="120" w:after="120" w:line="240" w:lineRule="auto"/>
        <w:ind w:firstLine="720"/>
        <w:jc w:val="both"/>
        <w:rPr>
          <w:rFonts w:cs="Times New Roman"/>
          <w:i/>
          <w:szCs w:val="28"/>
          <w:lang w:val="vi-VN"/>
        </w:rPr>
      </w:pPr>
      <w:bookmarkStart w:id="104" w:name="_Toc96353196"/>
      <w:r>
        <w:rPr>
          <w:rFonts w:cs="Times New Roman"/>
          <w:i/>
          <w:szCs w:val="28"/>
          <w:lang w:val="sv-SE"/>
        </w:rPr>
        <w:t>*</w:t>
      </w:r>
      <w:r w:rsidRPr="00C03B1B">
        <w:rPr>
          <w:rFonts w:cs="Times New Roman"/>
          <w:i/>
          <w:szCs w:val="28"/>
          <w:lang w:val="vi-VN"/>
        </w:rPr>
        <w:t xml:space="preserve"> Biện pháp giảm thiểu tác động tiêu cực tới kinh tế, xã hội </w:t>
      </w:r>
    </w:p>
    <w:p w14:paraId="7BCD0646"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lastRenderedPageBreak/>
        <w:t>Dự án khai thác mỏ cát, sỏi VLXD bãi bồi sông Con xã Kỳ Tân và Nghĩa Dũng không có tác động tiêu cực đến dân cư lân cận. Để hạn chế những ảnh hưởng xấu đến kinh tế xã hội thì Chủ đầu tư phải có trách nhiệm trong quá trình khai thác mỏ, phối hợp chặt chẽ với chính quyền địa phương và các lực lượng dân quân, công an để đảm báo tốt trật tự an ninh khu vực.</w:t>
      </w:r>
    </w:p>
    <w:p w14:paraId="0376AF15" w14:textId="571A1CBD" w:rsidR="00C03B1B" w:rsidRPr="00C03B1B" w:rsidRDefault="00C03B1B" w:rsidP="00C03B1B">
      <w:pPr>
        <w:spacing w:before="120" w:after="120" w:line="240" w:lineRule="auto"/>
        <w:ind w:firstLine="720"/>
        <w:jc w:val="both"/>
        <w:rPr>
          <w:rFonts w:cs="Times New Roman"/>
          <w:i/>
          <w:szCs w:val="28"/>
          <w:lang w:val="vi-VN"/>
        </w:rPr>
      </w:pPr>
      <w:r>
        <w:rPr>
          <w:rFonts w:cs="Times New Roman"/>
          <w:i/>
          <w:szCs w:val="28"/>
          <w:lang w:val="vi-VN"/>
        </w:rPr>
        <w:t xml:space="preserve"> </w:t>
      </w:r>
      <w:r w:rsidRPr="00C03B1B">
        <w:rPr>
          <w:rFonts w:cs="Times New Roman"/>
          <w:i/>
          <w:szCs w:val="28"/>
          <w:lang w:val="vi-VN"/>
        </w:rPr>
        <w:t xml:space="preserve">* Biện pháp phòng ngừa, giảm thiểu ô nhiễm môi trường đất, bảo vệ cảnh quan sinh thái </w:t>
      </w:r>
    </w:p>
    <w:p w14:paraId="7B2771A5"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Khai thác theo đúng trình tự khai thác, lượng cát rơi vãi trong quá trình khai thác tại khai trường phải thu gom theo đúng quy định để tránh rửa trôi, cuốn theo nước mưa chảy tràn.</w:t>
      </w:r>
    </w:p>
    <w:p w14:paraId="333FCFE9"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 Khai thác đúng theo ranh giới thiết kế, chiều sâu, góc kết thúc khai thác nhằm không gây sạt lở làm ảnh hưởng đến cảnh quan, hệ sinh thái ven sông. </w:t>
      </w:r>
    </w:p>
    <w:p w14:paraId="3217F8FC"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Quản lý chặt chẽ chất thải nguy hại như: dầu, mỡ,... để tránh rơi vãi ảnh hưởng tới môi trường đất, môi trường nước sông Con.</w:t>
      </w:r>
    </w:p>
    <w:p w14:paraId="5CB79F21"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 Việc chiếm dụng diện tích đất bãi bồi ven sông Con để khai thác khoáng sản cát sẽ làm thay đổi môi trường sinh thái, biến đổi cảnh quan. Vì vậy Chủ dự án phải tiến hành phục hồi môi trường nhằm khắc phục một cách tối đa nhất hậu quả của dự án gây ra bằng cách: </w:t>
      </w:r>
    </w:p>
    <w:p w14:paraId="0B60AF0D"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xml:space="preserve">+ Tiến hành khai thác đúng ranh giới, độ sâu, góc kết thúc khai thác. San gạt khai trường để trả lại mặt bằng. </w:t>
      </w:r>
    </w:p>
    <w:p w14:paraId="17283515" w14:textId="77777777" w:rsidR="00C03B1B" w:rsidRPr="00C03B1B" w:rsidRDefault="00C03B1B" w:rsidP="00C03B1B">
      <w:pPr>
        <w:spacing w:before="120" w:after="120" w:line="240" w:lineRule="auto"/>
        <w:ind w:firstLine="720"/>
        <w:jc w:val="both"/>
        <w:rPr>
          <w:rFonts w:cs="Times New Roman"/>
          <w:szCs w:val="28"/>
          <w:lang w:val="vi-VN"/>
        </w:rPr>
      </w:pPr>
      <w:r w:rsidRPr="00C03B1B">
        <w:rPr>
          <w:rFonts w:cs="Times New Roman"/>
          <w:szCs w:val="28"/>
          <w:lang w:val="vi-VN"/>
        </w:rPr>
        <w:t>+ Tháo dỡ, di dời toàn bộ máy móc, thiết bị, công trình phụ trợ sau khi kết thúc khai thác.</w:t>
      </w:r>
    </w:p>
    <w:p w14:paraId="2A7493C4" w14:textId="737535B2" w:rsidR="001C55A1" w:rsidRPr="008764FC" w:rsidRDefault="00361DBF" w:rsidP="001C55A1">
      <w:pPr>
        <w:pStyle w:val="Heading3"/>
        <w:rPr>
          <w:szCs w:val="28"/>
          <w:lang w:val="sv-SE"/>
        </w:rPr>
      </w:pPr>
      <w:r w:rsidRPr="00EC126D">
        <w:rPr>
          <w:lang w:val="sv-SE"/>
        </w:rPr>
        <w:t>1</w:t>
      </w:r>
      <w:r w:rsidR="00C03B1B">
        <w:rPr>
          <w:lang w:val="sv-SE"/>
        </w:rPr>
        <w:t>.4.7</w:t>
      </w:r>
      <w:r w:rsidR="001C55A1" w:rsidRPr="00EC126D">
        <w:rPr>
          <w:lang w:val="sv-SE"/>
        </w:rPr>
        <w:t xml:space="preserve"> Biện pháp quản lý, phòng ngừa sự cố có thể xảy ra</w:t>
      </w:r>
      <w:bookmarkEnd w:id="104"/>
      <w:r w:rsidR="001C55A1" w:rsidRPr="008764FC">
        <w:rPr>
          <w:szCs w:val="28"/>
          <w:lang w:val="sv-SE"/>
        </w:rPr>
        <w:t xml:space="preserve"> </w:t>
      </w:r>
    </w:p>
    <w:p w14:paraId="2A7493C5" w14:textId="77777777" w:rsidR="001C55A1" w:rsidRDefault="001C55A1" w:rsidP="001C55A1">
      <w:pPr>
        <w:spacing w:before="0" w:after="0"/>
        <w:ind w:firstLine="567"/>
        <w:jc w:val="both"/>
        <w:rPr>
          <w:szCs w:val="28"/>
          <w:lang w:val="sv-SE"/>
        </w:rPr>
      </w:pPr>
      <w:r>
        <w:rPr>
          <w:szCs w:val="28"/>
          <w:lang w:val="sv-SE"/>
        </w:rPr>
        <w:t>a. Giai đoạn xây dựng cở bản</w:t>
      </w:r>
    </w:p>
    <w:p w14:paraId="252EFCC9" w14:textId="75BDC845"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w:t>
      </w:r>
      <w:r w:rsidRPr="00C03B1B">
        <w:rPr>
          <w:rFonts w:cs="Times New Roman"/>
          <w:i/>
          <w:szCs w:val="28"/>
          <w:lang w:val="fr-FR"/>
        </w:rPr>
        <w:t xml:space="preserve"> Giảm thiểu sự cố sụt lún, sạt lở đất </w:t>
      </w:r>
    </w:p>
    <w:p w14:paraId="16A47EB8"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Trước khi tiến hành san gạt, đơn vị thi công nghiên cứu kỹ hồ sơ địa chất của khu vực trước khi tiến hành để tìm ra phương án thi công khả thi nhất. </w:t>
      </w:r>
    </w:p>
    <w:p w14:paraId="3F9E083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Đối với các vùng có nền đất yếu phải hạn chế sử dụng máy móc thi công có trọng tải lớn. </w:t>
      </w:r>
    </w:p>
    <w:p w14:paraId="2CAD5E9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Hạn chế thi công ở vùng đất yếu hoặc vùng đất gần ao hồ vào những ngày có mưa lớn và mưa kéo dài. </w:t>
      </w:r>
    </w:p>
    <w:p w14:paraId="12120346" w14:textId="42AEA3F0"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 xml:space="preserve">* </w:t>
      </w:r>
      <w:r w:rsidRPr="00C03B1B">
        <w:rPr>
          <w:rFonts w:cs="Times New Roman"/>
          <w:i/>
          <w:szCs w:val="28"/>
          <w:lang w:val="fr-FR"/>
        </w:rPr>
        <w:t xml:space="preserve"> Giảm thiểu tai nạn lao động trong thi công, xây dựng </w:t>
      </w:r>
    </w:p>
    <w:p w14:paraId="58144E0C"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Tất cả các công nhân tham gia thi công đều được tập huấn về quy phạm an toàn lao động và được trang bị bảo hộ lao động phù hợp;</w:t>
      </w:r>
    </w:p>
    <w:p w14:paraId="1E03165A"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Công nhân trực tiếp vận hành máy móc, thiết bị thi công được thực hiện qua đào tạo, thực hành theo các nguyên tác vận hành và bảo trì kỹ thuật.</w:t>
      </w:r>
    </w:p>
    <w:p w14:paraId="777D3510"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Bố trí các biển chỉ dẫn, biển báo, đèn cảnh báo vào ban đêm tại các vị trí thích hợp trên công trường; </w:t>
      </w:r>
    </w:p>
    <w:p w14:paraId="196993C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lastRenderedPageBreak/>
        <w:t xml:space="preserve">- Theo dõi, giám sát việc tuân thủ của các nhà thầu trong suốt giai đoạn thi công. </w:t>
      </w:r>
    </w:p>
    <w:p w14:paraId="02565784" w14:textId="07D996B3"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w:t>
      </w:r>
      <w:r w:rsidRPr="00C03B1B">
        <w:rPr>
          <w:rFonts w:cs="Times New Roman"/>
          <w:i/>
          <w:szCs w:val="28"/>
          <w:lang w:val="fr-FR"/>
        </w:rPr>
        <w:t xml:space="preserve"> Phòng chống sự cố về giao thông </w:t>
      </w:r>
    </w:p>
    <w:p w14:paraId="456814DB"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Có biển báo trên khu vực thi công </w:t>
      </w:r>
    </w:p>
    <w:p w14:paraId="44F4EE5A"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Bố trí điểm đỗ, tập kết nguyên vật liệu tại khu vực thi công hợp lý, không để ảnh hưởng tới hoạt động giao thông trong khu vực và trên toàn tuyến.</w:t>
      </w:r>
    </w:p>
    <w:p w14:paraId="0368C68B"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Chủ dự án phối hợp với đơn vị thi công theo dõi, giám sát và điều hành phương tiện tham gia giao thông và phương tiện thi công trên công trường. Hạn chế xe chở nguyên vật liệu vào các giờ cao điểm.</w:t>
      </w:r>
    </w:p>
    <w:p w14:paraId="65957FC9" w14:textId="0EAEA58A" w:rsidR="00C03B1B" w:rsidRPr="00C03B1B" w:rsidRDefault="00C03B1B" w:rsidP="00C03B1B">
      <w:pPr>
        <w:spacing w:before="120" w:after="120" w:line="240" w:lineRule="auto"/>
        <w:ind w:firstLine="720"/>
        <w:jc w:val="both"/>
        <w:rPr>
          <w:rFonts w:cs="Times New Roman"/>
          <w:i/>
          <w:szCs w:val="28"/>
          <w:lang w:val="fr-FR"/>
        </w:rPr>
      </w:pPr>
      <w:r>
        <w:rPr>
          <w:rFonts w:cs="Times New Roman"/>
          <w:i/>
          <w:szCs w:val="28"/>
          <w:lang w:val="fr-FR"/>
        </w:rPr>
        <w:t>*</w:t>
      </w:r>
      <w:r w:rsidRPr="00C03B1B">
        <w:rPr>
          <w:rFonts w:cs="Times New Roman"/>
          <w:i/>
          <w:szCs w:val="28"/>
          <w:lang w:val="fr-FR"/>
        </w:rPr>
        <w:t xml:space="preserve"> Phòng chống thiên tai</w:t>
      </w:r>
    </w:p>
    <w:p w14:paraId="33543230"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Nhà thầu bố trí kế hoạch thi công phù hợp với điều kiện thời tiết của khu vực.</w:t>
      </w:r>
    </w:p>
    <w:p w14:paraId="4016320E"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Tăng cường cập nhật và theo dõi các diễn biến về thời tiết để tổ chức thi công hợp lý, đúng tiến độ.</w:t>
      </w:r>
    </w:p>
    <w:p w14:paraId="2E8B1C07"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i/>
          <w:szCs w:val="28"/>
          <w:lang w:val="fr-FR"/>
        </w:rPr>
        <w:t xml:space="preserve"> </w:t>
      </w:r>
      <w:r w:rsidRPr="00C03B1B">
        <w:rPr>
          <w:rFonts w:cs="Times New Roman"/>
          <w:szCs w:val="28"/>
          <w:lang w:val="fr-FR"/>
        </w:rPr>
        <w:t>- Khi có hiện tượng mưa lũ gây ngập úng trong khu vực dự án, Nhà thầu sẽ bố trí các máy bơm để tiêu thoát nước tránh tình trạng ngập úng cục bộ dẫn đến hư hỏng công trình lân cận, hư hỏng công trình mới thi công.</w:t>
      </w:r>
    </w:p>
    <w:p w14:paraId="29BF0353" w14:textId="77777777" w:rsidR="00C03B1B" w:rsidRPr="00C03B1B" w:rsidRDefault="00C03B1B" w:rsidP="00C03B1B">
      <w:pPr>
        <w:spacing w:before="120" w:after="120" w:line="240" w:lineRule="auto"/>
        <w:ind w:firstLine="720"/>
        <w:jc w:val="both"/>
        <w:rPr>
          <w:rFonts w:cs="Times New Roman"/>
          <w:szCs w:val="28"/>
          <w:lang w:val="fr-FR"/>
        </w:rPr>
      </w:pPr>
      <w:r w:rsidRPr="00C03B1B">
        <w:rPr>
          <w:rFonts w:cs="Times New Roman"/>
          <w:szCs w:val="28"/>
          <w:lang w:val="fr-FR"/>
        </w:rPr>
        <w:t xml:space="preserve"> - Khi nhận được thông báo về bão lụt sẽ chỉ huy các đơn vị kịp thời triển khai kế hoạch phòng chống giông bão theo đúng phạm vi, chức trách được phân công.</w:t>
      </w:r>
    </w:p>
    <w:p w14:paraId="2A7493DC" w14:textId="77777777" w:rsidR="001C55A1" w:rsidRPr="00C03B1B" w:rsidRDefault="001C55A1" w:rsidP="001C55A1">
      <w:pPr>
        <w:spacing w:before="0" w:after="0"/>
        <w:ind w:firstLine="567"/>
        <w:contextualSpacing/>
        <w:jc w:val="both"/>
        <w:rPr>
          <w:rFonts w:eastAsia="Courier New" w:cs="Times New Roman"/>
          <w:i/>
          <w:szCs w:val="28"/>
          <w:lang w:val="sv-SE" w:eastAsia="vi-VN"/>
        </w:rPr>
      </w:pPr>
      <w:r w:rsidRPr="00C03B1B">
        <w:rPr>
          <w:rFonts w:cs="Times New Roman"/>
          <w:i/>
          <w:szCs w:val="28"/>
          <w:lang w:val="pl-PL"/>
        </w:rPr>
        <w:t>b. Giai đoạn khai thác</w:t>
      </w:r>
    </w:p>
    <w:p w14:paraId="0CA581EB" w14:textId="77777777" w:rsidR="00C03B1B" w:rsidRPr="00C03B1B" w:rsidRDefault="00C03B1B" w:rsidP="00C03B1B">
      <w:pPr>
        <w:spacing w:before="120" w:after="120" w:line="240" w:lineRule="auto"/>
        <w:ind w:firstLine="720"/>
        <w:jc w:val="both"/>
        <w:rPr>
          <w:rFonts w:cs="Times New Roman"/>
          <w:szCs w:val="28"/>
          <w:lang w:val="fr-FR"/>
        </w:rPr>
      </w:pPr>
      <w:bookmarkStart w:id="105" w:name="_Toc42065642"/>
      <w:bookmarkStart w:id="106" w:name="_Toc42066049"/>
      <w:bookmarkStart w:id="107" w:name="_Toc42066710"/>
      <w:bookmarkStart w:id="108" w:name="_Toc96353199"/>
      <w:r w:rsidRPr="00C03B1B">
        <w:rPr>
          <w:rFonts w:cs="Times New Roman"/>
          <w:szCs w:val="28"/>
          <w:lang w:val="fr-FR"/>
        </w:rPr>
        <w:t>Dự án chỉ khai thác vào mùa khô, khu vực sông có tốc độ dòng chảy nhỏ, sau mỗi mùa mưa lũ lại được bổ sung thêm phù sa lắng đọng là quá trình phục hồi tự nhiên rất tốt cho khu mỏ nên khả năng bồi lắng, sạt lở lòng, bờ bãi sông không đáng kể. Các tác động đến lòng, bờ bãi sông do hoạt động khai thác được đánh giá như sau:</w:t>
      </w:r>
    </w:p>
    <w:p w14:paraId="4475C00E" w14:textId="54E2DB0B" w:rsidR="00C03B1B" w:rsidRPr="00C03B1B" w:rsidRDefault="00C03B1B" w:rsidP="00C03B1B">
      <w:pPr>
        <w:spacing w:before="120" w:after="120" w:line="240" w:lineRule="auto"/>
        <w:ind w:left="720"/>
        <w:contextualSpacing/>
        <w:jc w:val="both"/>
        <w:rPr>
          <w:rFonts w:cs="Times New Roman"/>
          <w:i/>
          <w:szCs w:val="28"/>
          <w:lang w:val="fr-FR"/>
        </w:rPr>
      </w:pPr>
      <w:r w:rsidRPr="00C03B1B">
        <w:rPr>
          <w:rFonts w:cs="Times New Roman"/>
          <w:i/>
          <w:szCs w:val="28"/>
          <w:lang w:val="fr-FR"/>
        </w:rPr>
        <w:t>* Khả năng sạt lở</w:t>
      </w:r>
    </w:p>
    <w:p w14:paraId="7455AEF3" w14:textId="77777777" w:rsidR="00C03B1B" w:rsidRPr="00C03B1B" w:rsidRDefault="00C03B1B" w:rsidP="00C03B1B">
      <w:pPr>
        <w:spacing w:before="120" w:after="120" w:line="240" w:lineRule="auto"/>
        <w:ind w:left="720"/>
        <w:jc w:val="both"/>
        <w:rPr>
          <w:rFonts w:cs="Times New Roman"/>
          <w:b/>
          <w:szCs w:val="28"/>
          <w:lang w:val="fr-FR"/>
        </w:rPr>
      </w:pPr>
      <w:r w:rsidRPr="00C03B1B">
        <w:rPr>
          <w:rFonts w:cs="Times New Roman"/>
          <w:b/>
          <w:szCs w:val="28"/>
          <w:lang w:val="fr-FR"/>
        </w:rPr>
        <w:t xml:space="preserve">Góc nghiêng sườn tầng </w:t>
      </w:r>
      <w:r w:rsidRPr="00C03B1B">
        <w:rPr>
          <w:rFonts w:cs="Times New Roman"/>
          <w:b/>
          <w:szCs w:val="28"/>
        </w:rPr>
        <w:t>α</w:t>
      </w:r>
    </w:p>
    <w:p w14:paraId="1625A6A0" w14:textId="77777777" w:rsidR="00C03B1B" w:rsidRPr="00C03B1B" w:rsidRDefault="00C03B1B" w:rsidP="00C03B1B">
      <w:pPr>
        <w:widowControl w:val="0"/>
        <w:spacing w:before="0" w:after="0" w:line="324" w:lineRule="auto"/>
        <w:ind w:firstLine="720"/>
        <w:jc w:val="both"/>
        <w:rPr>
          <w:rFonts w:eastAsia="Times New Roman" w:cs="Times New Roman"/>
          <w:color w:val="000000"/>
          <w:szCs w:val="28"/>
          <w:lang w:val="pt-BR"/>
        </w:rPr>
      </w:pPr>
      <w:r w:rsidRPr="00C03B1B">
        <w:rPr>
          <w:rFonts w:eastAsia="Times New Roman" w:cs="Times New Roman"/>
          <w:color w:val="000000"/>
          <w:szCs w:val="28"/>
          <w:lang w:val="vi-VN"/>
        </w:rPr>
        <w:t>Góc dốc bờ khai trường ổn định khi khai thác cát được xác định bởi công thức:</w:t>
      </w:r>
      <w:r w:rsidRPr="00E372AB">
        <w:rPr>
          <w:rFonts w:eastAsia="Times New Roman" w:cs="Times New Roman"/>
          <w:color w:val="000000"/>
          <w:szCs w:val="28"/>
          <w:lang w:val="fr-FR"/>
        </w:rPr>
        <w:t xml:space="preserve"> </w:t>
      </w:r>
      <w:r w:rsidRPr="00C03B1B">
        <w:rPr>
          <w:rFonts w:eastAsia="Times New Roman" w:cs="Times New Roman"/>
          <w:color w:val="000000"/>
          <w:szCs w:val="28"/>
          <w:lang w:val="pt-BR"/>
        </w:rPr>
        <w:t>tg</w:t>
      </w:r>
      <w:r w:rsidRPr="00C03B1B">
        <w:rPr>
          <w:rFonts w:eastAsia="Times New Roman" w:cs="Times New Roman"/>
          <w:color w:val="000000"/>
          <w:szCs w:val="28"/>
        </w:rPr>
        <w:sym w:font="Symbol" w:char="F061"/>
      </w:r>
      <w:r w:rsidRPr="00C03B1B">
        <w:rPr>
          <w:rFonts w:eastAsia="Times New Roman" w:cs="Times New Roman"/>
          <w:color w:val="000000"/>
          <w:szCs w:val="28"/>
          <w:lang w:val="pt-BR"/>
        </w:rPr>
        <w:t xml:space="preserve"> = </w:t>
      </w:r>
      <w:r w:rsidRPr="00C03B1B">
        <w:rPr>
          <w:rFonts w:eastAsia="Times New Roman" w:cs="Times New Roman"/>
          <w:color w:val="000000"/>
          <w:position w:val="-28"/>
          <w:szCs w:val="28"/>
        </w:rPr>
        <w:object w:dxaOrig="460" w:dyaOrig="660" w14:anchorId="6E8C0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pt" o:ole="">
            <v:imagedata r:id="rId11" o:title=""/>
          </v:shape>
          <o:OLEObject Type="Embed" ProgID="Equation.3" ShapeID="_x0000_i1025" DrawAspect="Content" ObjectID="_1709701408" r:id="rId12"/>
        </w:object>
      </w:r>
    </w:p>
    <w:p w14:paraId="3D7615D3" w14:textId="77777777" w:rsidR="00C03B1B" w:rsidRPr="00C03B1B" w:rsidRDefault="00C03B1B" w:rsidP="00C03B1B">
      <w:pPr>
        <w:widowControl w:val="0"/>
        <w:spacing w:before="0" w:after="40" w:line="312" w:lineRule="auto"/>
        <w:ind w:firstLine="720"/>
        <w:jc w:val="both"/>
        <w:rPr>
          <w:rFonts w:eastAsia="Times New Roman" w:cs="Times New Roman"/>
          <w:szCs w:val="28"/>
          <w:lang w:val="pt-BR"/>
        </w:rPr>
      </w:pPr>
      <w:r w:rsidRPr="00C03B1B">
        <w:rPr>
          <w:rFonts w:eastAsia="Times New Roman" w:cs="Times New Roman"/>
          <w:szCs w:val="28"/>
          <w:lang w:val="vi-VN"/>
        </w:rPr>
        <w:t xml:space="preserve">Trong đó </w:t>
      </w:r>
      <w:r w:rsidRPr="00C03B1B">
        <w:rPr>
          <w:rFonts w:eastAsia="Times New Roman" w:cs="Times New Roman"/>
          <w:szCs w:val="28"/>
        </w:rPr>
        <w:sym w:font="Symbol" w:char="F061"/>
      </w:r>
      <w:r w:rsidRPr="00C03B1B">
        <w:rPr>
          <w:rFonts w:eastAsia="Times New Roman" w:cs="Times New Roman"/>
          <w:szCs w:val="28"/>
          <w:lang w:val="pt-BR"/>
        </w:rPr>
        <w:t>:</w:t>
      </w:r>
      <w:r w:rsidRPr="00C03B1B">
        <w:rPr>
          <w:rFonts w:eastAsia="Times New Roman" w:cs="Times New Roman"/>
          <w:szCs w:val="28"/>
          <w:lang w:val="vi-VN"/>
        </w:rPr>
        <w:t xml:space="preserve"> Góc nghiêng sườn tầng (độ)</w:t>
      </w:r>
      <w:r w:rsidRPr="00C03B1B">
        <w:rPr>
          <w:rFonts w:eastAsia="Times New Roman" w:cs="Times New Roman"/>
          <w:szCs w:val="28"/>
          <w:lang w:val="pt-BR"/>
        </w:rPr>
        <w:t xml:space="preserve">; </w:t>
      </w:r>
      <w:r w:rsidRPr="00C03B1B">
        <w:rPr>
          <w:rFonts w:eastAsia="Times New Roman" w:cs="Times New Roman"/>
          <w:szCs w:val="28"/>
        </w:rPr>
        <w:sym w:font="Symbol" w:char="F06A"/>
      </w:r>
      <w:r w:rsidRPr="00C03B1B">
        <w:rPr>
          <w:rFonts w:eastAsia="Times New Roman" w:cs="Times New Roman"/>
          <w:szCs w:val="28"/>
          <w:lang w:val="vi-VN"/>
        </w:rPr>
        <w:t>: Góc ma sát trong của</w:t>
      </w:r>
      <w:r w:rsidRPr="00C03B1B">
        <w:rPr>
          <w:rFonts w:eastAsia="Times New Roman" w:cs="Times New Roman"/>
          <w:szCs w:val="28"/>
          <w:lang w:val="pt-BR"/>
        </w:rPr>
        <w:t xml:space="preserve"> cát trong nước tĩnh</w:t>
      </w:r>
      <w:r w:rsidRPr="00C03B1B">
        <w:rPr>
          <w:rFonts w:eastAsia="Times New Roman" w:cs="Times New Roman"/>
          <w:szCs w:val="28"/>
          <w:lang w:val="vi-VN"/>
        </w:rPr>
        <w:t xml:space="preserve"> (độ), lấy bằng giá trị trung bình = </w:t>
      </w:r>
      <w:r w:rsidRPr="00C03B1B">
        <w:rPr>
          <w:rFonts w:eastAsia="Times New Roman" w:cs="Times New Roman"/>
          <w:szCs w:val="28"/>
          <w:lang w:val="pt-BR"/>
        </w:rPr>
        <w:t>27</w:t>
      </w:r>
      <w:r w:rsidRPr="00C03B1B">
        <w:rPr>
          <w:rFonts w:eastAsia="Times New Roman" w:cs="Times New Roman"/>
          <w:szCs w:val="28"/>
          <w:vertAlign w:val="superscript"/>
          <w:lang w:val="pt-BR"/>
        </w:rPr>
        <w:t>o</w:t>
      </w:r>
      <w:r w:rsidRPr="00C03B1B">
        <w:rPr>
          <w:rFonts w:eastAsia="Times New Roman" w:cs="Times New Roman"/>
          <w:szCs w:val="28"/>
          <w:lang w:val="pt-BR"/>
        </w:rPr>
        <w:t xml:space="preserve">9'; - </w:t>
      </w:r>
      <w:r w:rsidRPr="00C03B1B">
        <w:rPr>
          <w:rFonts w:eastAsia="Times New Roman" w:cs="Times New Roman"/>
          <w:szCs w:val="28"/>
        </w:rPr>
        <w:sym w:font="Symbol" w:char="F068"/>
      </w:r>
      <w:r w:rsidRPr="00C03B1B">
        <w:rPr>
          <w:rFonts w:eastAsia="Times New Roman" w:cs="Times New Roman"/>
          <w:szCs w:val="28"/>
          <w:lang w:val="pt-BR"/>
        </w:rPr>
        <w:t>: hệ số an toàn có tính đến tác động của dòng chảy, lấy bằng 1,05.</w:t>
      </w:r>
    </w:p>
    <w:p w14:paraId="7630275A" w14:textId="77777777" w:rsidR="00C03B1B" w:rsidRPr="00C03B1B" w:rsidRDefault="00C03B1B" w:rsidP="00C03B1B">
      <w:pPr>
        <w:widowControl w:val="0"/>
        <w:spacing w:before="0" w:after="40" w:line="312" w:lineRule="auto"/>
        <w:ind w:firstLine="720"/>
        <w:jc w:val="both"/>
        <w:rPr>
          <w:rFonts w:eastAsia="Times New Roman" w:cs="Times New Roman"/>
          <w:szCs w:val="28"/>
          <w:lang w:val="pt-BR"/>
        </w:rPr>
      </w:pPr>
      <w:r w:rsidRPr="00C03B1B">
        <w:rPr>
          <w:rFonts w:eastAsia="Times New Roman" w:cs="Times New Roman"/>
          <w:szCs w:val="28"/>
          <w:lang w:val="pt-BR"/>
        </w:rPr>
        <w:t>Thay các thông số vào công thức trên ta xác định được:</w:t>
      </w:r>
      <w:r w:rsidRPr="00C03B1B">
        <w:rPr>
          <w:rFonts w:eastAsia="Times New Roman" w:cs="Times New Roman"/>
          <w:szCs w:val="28"/>
          <w:lang w:val="sv-SE"/>
        </w:rPr>
        <w:t xml:space="preserve"> </w:t>
      </w:r>
      <w:r w:rsidRPr="00C03B1B">
        <w:rPr>
          <w:rFonts w:eastAsia="Times New Roman" w:cs="Times New Roman"/>
          <w:szCs w:val="28"/>
          <w:lang w:val="pt-BR"/>
        </w:rPr>
        <w:t>α</w:t>
      </w:r>
      <w:r w:rsidRPr="00C03B1B">
        <w:rPr>
          <w:rFonts w:eastAsia="Times New Roman" w:cs="Times New Roman"/>
          <w:szCs w:val="28"/>
          <w:lang w:val="sv-SE"/>
        </w:rPr>
        <w:t xml:space="preserve"> = 26</w:t>
      </w:r>
      <w:r w:rsidRPr="00C03B1B">
        <w:rPr>
          <w:rFonts w:eastAsia="Times New Roman" w:cs="Times New Roman"/>
          <w:szCs w:val="28"/>
          <w:vertAlign w:val="superscript"/>
          <w:lang w:val="sv-SE"/>
        </w:rPr>
        <w:t>o</w:t>
      </w:r>
      <w:r w:rsidRPr="00C03B1B">
        <w:rPr>
          <w:rFonts w:eastAsia="Times New Roman" w:cs="Times New Roman"/>
          <w:szCs w:val="28"/>
          <w:lang w:val="fr-FR"/>
        </w:rPr>
        <w:t>1</w:t>
      </w:r>
      <w:r w:rsidRPr="00C03B1B">
        <w:rPr>
          <w:rFonts w:eastAsia="Times New Roman" w:cs="Times New Roman"/>
          <w:szCs w:val="28"/>
          <w:lang w:val="sv-SE"/>
        </w:rPr>
        <w:t>'</w:t>
      </w:r>
      <w:r w:rsidRPr="00C03B1B">
        <w:rPr>
          <w:rFonts w:eastAsia="Times New Roman" w:cs="Times New Roman"/>
          <w:szCs w:val="28"/>
          <w:lang w:val="vi-VN"/>
        </w:rPr>
        <w:t>.</w:t>
      </w:r>
    </w:p>
    <w:p w14:paraId="30629085" w14:textId="77777777" w:rsidR="00C03B1B" w:rsidRPr="00C03B1B" w:rsidRDefault="00C03B1B" w:rsidP="00C03B1B">
      <w:pPr>
        <w:spacing w:before="120" w:after="120" w:line="240" w:lineRule="auto"/>
        <w:ind w:firstLine="720"/>
        <w:jc w:val="both"/>
        <w:rPr>
          <w:rFonts w:cs="Times New Roman"/>
          <w:i/>
          <w:szCs w:val="28"/>
          <w:lang w:val="pt-BR"/>
        </w:rPr>
      </w:pPr>
      <w:r w:rsidRPr="00C03B1B">
        <w:rPr>
          <w:rFonts w:cs="Times New Roman"/>
          <w:szCs w:val="28"/>
          <w:lang w:val="pt-BR"/>
        </w:rPr>
        <w:t xml:space="preserve">Góc nghiêng sườn tầng khai thác được chọn phù hợp với tính chất cơ lý của cát trong mỏ, đồng thời phù hợp với TCVN 5178. Với đặc điểm của công </w:t>
      </w:r>
      <w:r w:rsidRPr="00C03B1B">
        <w:rPr>
          <w:rFonts w:cs="Times New Roman"/>
          <w:szCs w:val="28"/>
          <w:lang w:val="pt-BR"/>
        </w:rPr>
        <w:lastRenderedPageBreak/>
        <w:t xml:space="preserve">tác khai thác cát tại bãi bồi, chiều cao tầng khai thác nhỏ 3,0÷6,0m thì góc nghiêng sườn tầng được xác định bằng góc chảy tự nhiên của cát. Do đó thiết kế chọn </w:t>
      </w:r>
      <w:r w:rsidRPr="00C03B1B">
        <w:rPr>
          <w:rFonts w:cs="Times New Roman"/>
          <w:szCs w:val="28"/>
        </w:rPr>
        <w:t>α</w:t>
      </w:r>
      <w:r w:rsidRPr="00C03B1B">
        <w:rPr>
          <w:rFonts w:cs="Times New Roman"/>
          <w:szCs w:val="28"/>
          <w:lang w:val="pt-BR"/>
        </w:rPr>
        <w:t xml:space="preserve"> = 30</w:t>
      </w:r>
      <w:r w:rsidRPr="00C03B1B">
        <w:rPr>
          <w:rFonts w:cs="Times New Roman"/>
          <w:szCs w:val="28"/>
          <w:vertAlign w:val="superscript"/>
          <w:lang w:val="pt-BR"/>
        </w:rPr>
        <w:t>0</w:t>
      </w:r>
      <w:r w:rsidRPr="00C03B1B">
        <w:rPr>
          <w:rFonts w:cs="Times New Roman"/>
          <w:i/>
          <w:szCs w:val="28"/>
          <w:vertAlign w:val="superscript"/>
          <w:lang w:val="pt-BR"/>
        </w:rPr>
        <w:t xml:space="preserve"> </w:t>
      </w:r>
      <w:r w:rsidRPr="00C03B1B">
        <w:rPr>
          <w:rFonts w:cs="Times New Roman"/>
          <w:i/>
          <w:szCs w:val="28"/>
          <w:lang w:val="pt-BR"/>
        </w:rPr>
        <w:t>.</w:t>
      </w:r>
    </w:p>
    <w:p w14:paraId="504F1CA7" w14:textId="77777777" w:rsidR="00C03B1B" w:rsidRPr="00C03B1B" w:rsidRDefault="00C03B1B" w:rsidP="00C03B1B">
      <w:pPr>
        <w:spacing w:before="120" w:after="120" w:line="240" w:lineRule="auto"/>
        <w:ind w:firstLine="720"/>
        <w:jc w:val="both"/>
        <w:rPr>
          <w:rFonts w:cs="Times New Roman"/>
          <w:szCs w:val="28"/>
          <w:lang w:val="pt-BR"/>
        </w:rPr>
      </w:pPr>
      <w:r w:rsidRPr="00C03B1B">
        <w:rPr>
          <w:rFonts w:cs="Times New Roman"/>
          <w:b/>
          <w:szCs w:val="28"/>
          <w:lang w:val="pt-BR"/>
        </w:rPr>
        <w:t>Góc nghiêng bờ dừng (</w:t>
      </w:r>
      <w:r w:rsidRPr="00C03B1B">
        <w:rPr>
          <w:rFonts w:cs="Times New Roman"/>
          <w:b/>
          <w:szCs w:val="28"/>
        </w:rPr>
        <w:t>γ</w:t>
      </w:r>
      <w:r w:rsidRPr="00C03B1B">
        <w:rPr>
          <w:rFonts w:cs="Times New Roman"/>
          <w:b/>
          <w:szCs w:val="28"/>
          <w:lang w:val="pt-BR"/>
        </w:rPr>
        <w:t>):</w:t>
      </w:r>
      <w:r w:rsidRPr="00C03B1B">
        <w:rPr>
          <w:rFonts w:cs="Times New Roman"/>
          <w:szCs w:val="28"/>
          <w:lang w:val="pt-BR"/>
        </w:rPr>
        <w:t xml:space="preserve"> với hệ thống khai thác đã chọn, quá trình khai thác chỉ diễn ra trên cùng 1 tầng, do đó góc nghiêng bờ dừng (kết thúc khai thác) được xác định bằng góc dốc tự nhiên của cát chảy (trong trạng thái nước tĩnh). Do đó lấy </w:t>
      </w:r>
      <w:r w:rsidRPr="00C03B1B">
        <w:rPr>
          <w:rFonts w:cs="Times New Roman"/>
          <w:szCs w:val="28"/>
        </w:rPr>
        <w:t>γ</w:t>
      </w:r>
      <w:r w:rsidRPr="00C03B1B">
        <w:rPr>
          <w:rFonts w:cs="Times New Roman"/>
          <w:szCs w:val="28"/>
          <w:lang w:val="pt-BR"/>
        </w:rPr>
        <w:t xml:space="preserve">tb = </w:t>
      </w:r>
      <w:r w:rsidRPr="00C03B1B">
        <w:rPr>
          <w:rFonts w:cs="Times New Roman"/>
          <w:szCs w:val="28"/>
        </w:rPr>
        <w:t>α</w:t>
      </w:r>
      <w:r w:rsidRPr="00C03B1B">
        <w:rPr>
          <w:rFonts w:cs="Times New Roman"/>
          <w:szCs w:val="28"/>
          <w:lang w:val="pt-BR"/>
        </w:rPr>
        <w:t xml:space="preserve"> = 30</w:t>
      </w:r>
      <w:r w:rsidRPr="00C03B1B">
        <w:rPr>
          <w:rFonts w:cs="Times New Roman"/>
          <w:szCs w:val="28"/>
          <w:vertAlign w:val="superscript"/>
          <w:lang w:val="pt-BR"/>
        </w:rPr>
        <w:t>0</w:t>
      </w:r>
      <w:r w:rsidRPr="00C03B1B">
        <w:rPr>
          <w:rFonts w:cs="Times New Roman"/>
          <w:szCs w:val="28"/>
          <w:lang w:val="pt-BR"/>
        </w:rPr>
        <w:t>.</w:t>
      </w:r>
    </w:p>
    <w:p w14:paraId="060B0073" w14:textId="76C8BC85" w:rsidR="00C03B1B" w:rsidRPr="00C03B1B" w:rsidRDefault="00C03B1B" w:rsidP="00C03B1B">
      <w:pPr>
        <w:spacing w:before="120" w:after="120" w:line="240" w:lineRule="auto"/>
        <w:contextualSpacing/>
        <w:jc w:val="both"/>
        <w:rPr>
          <w:rFonts w:cs="Times New Roman"/>
          <w:i/>
          <w:szCs w:val="28"/>
          <w:lang w:val="pt-BR"/>
        </w:rPr>
      </w:pPr>
      <w:r w:rsidRPr="00C03B1B">
        <w:rPr>
          <w:rFonts w:cs="Times New Roman"/>
          <w:i/>
          <w:szCs w:val="28"/>
          <w:lang w:val="pt-BR"/>
        </w:rPr>
        <w:t xml:space="preserve"> </w:t>
      </w:r>
      <w:r>
        <w:rPr>
          <w:rFonts w:cs="Times New Roman"/>
          <w:i/>
          <w:szCs w:val="28"/>
          <w:lang w:val="pt-BR"/>
        </w:rPr>
        <w:t xml:space="preserve">      *</w:t>
      </w:r>
      <w:r w:rsidRPr="00C03B1B">
        <w:rPr>
          <w:rFonts w:cs="Times New Roman"/>
          <w:i/>
          <w:szCs w:val="28"/>
          <w:lang w:val="pt-BR"/>
        </w:rPr>
        <w:tab/>
        <w:t xml:space="preserve">Tác động do bồi tích và độ ổn định của bờ sông </w:t>
      </w:r>
    </w:p>
    <w:p w14:paraId="6F1CDDB8" w14:textId="77777777" w:rsidR="00C03B1B" w:rsidRPr="00E372AB" w:rsidRDefault="00C03B1B" w:rsidP="00C03B1B">
      <w:pPr>
        <w:spacing w:before="120" w:after="120" w:line="240" w:lineRule="auto"/>
        <w:ind w:firstLine="720"/>
        <w:jc w:val="both"/>
        <w:rPr>
          <w:rFonts w:cs="Times New Roman"/>
          <w:szCs w:val="28"/>
          <w:lang w:val="pt-BR"/>
        </w:rPr>
      </w:pPr>
      <w:r w:rsidRPr="00C03B1B">
        <w:rPr>
          <w:rFonts w:cs="Times New Roman"/>
          <w:szCs w:val="28"/>
          <w:lang w:val="pt-BR"/>
        </w:rPr>
        <w:t>Trong quá trình hoạt động của mỏ, nếu khai thác cát, sỏi không đúng phương pháp, không theo quy hoạch thì có thể gây ra các h</w:t>
      </w:r>
      <w:r w:rsidRPr="00E372AB">
        <w:rPr>
          <w:rFonts w:cs="Times New Roman"/>
          <w:szCs w:val="28"/>
          <w:lang w:val="pt-BR"/>
        </w:rPr>
        <w:t>iện tượng xói lở, bồi tích trong khu vực xung quanh, cụ thể như sau:</w:t>
      </w:r>
    </w:p>
    <w:p w14:paraId="4172C08C"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Khả năng tạo các hố : trong giai đoạn này, nếu hoạt động khai thác cát, sỏi không tuân thủ theo đúng thiết kế, thì có thể sẽ tạo ra các hố xoáy (bẫy cát) dọc theo tuyến khai thác và khi có sự tác động của dòng chảy sông Con sẽ cuốn trôi một lượng cát, sỏi bở rời tại các khu vực thượng nguồn và phần cát, sỏi ở bờ hữu về các hố này gây xói lở cho các khu vực bờ hữu đoạn đi qua khu vực khai thác. Đồng thời định kỳ vào cuối tháng 7 và tháng 12 tiến hành đo vẽ đáy sông nhằm phát hiện các hố xoáy có thể tồn tại để tiến hành san gạt đáy sông tạo độ bằng phẳng lòng sông và báo cáo cấp có thẩm quyền để giám sát. Khi san gạt đáy sông sẽ sử dụng máy xúc để nạo vét bùn từ khu vực bồi tụ sang khu vực các hố xoáy.</w:t>
      </w:r>
    </w:p>
    <w:p w14:paraId="6A51997E"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Khả năng bồi lắng và thay đổi tốc độ dòng chảy:</w:t>
      </w:r>
    </w:p>
    <w:p w14:paraId="577A606C"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Khả năng bồi lắng: quá trình khai thác, chế biến cát, sỏi có phát sinh bùn thải. Nếu quá trình thải bùn tập trung một chỗ mà không tiến hành san gạt lòng sông có thể gây hiện tượng bồi tụ gây ảnh hưởng đến dòng chảy và hoạt động giao thông thủy nội địa trên dòng sông.</w:t>
      </w:r>
    </w:p>
    <w:p w14:paraId="0CD1ED6C"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Khả năng làm thay đổi tốc độ dòng chảy: quá trình khai thác cát, sỏi làm tốc độ dòng chảy lớn hơn, lòng sông được mở rộng về phía khu vực bị bồi tụ có thể làm tốc độ dòng chảy thay đổi. Tuy nhiên, do công suất khai thác là 100m</w:t>
      </w:r>
      <w:r w:rsidRPr="00E372AB">
        <w:rPr>
          <w:rFonts w:cs="Times New Roman"/>
          <w:szCs w:val="28"/>
          <w:vertAlign w:val="superscript"/>
          <w:lang w:val="pt-BR"/>
        </w:rPr>
        <w:t>3</w:t>
      </w:r>
      <w:r w:rsidRPr="00E372AB">
        <w:rPr>
          <w:rFonts w:cs="Times New Roman"/>
          <w:szCs w:val="28"/>
          <w:lang w:val="pt-BR"/>
        </w:rPr>
        <w:t xml:space="preserve"> /ngày sự thay đổi này là nhỏ và lòng sông được mở rộng sẽ tạo điều kiện thuận lợi cho thuyền bè của người dân lưu thông qua khu vực này.</w:t>
      </w:r>
    </w:p>
    <w:p w14:paraId="6C8E0812" w14:textId="14542C2C" w:rsidR="00C03B1B" w:rsidRPr="00E372AB" w:rsidRDefault="00C03B1B" w:rsidP="00C03B1B">
      <w:pPr>
        <w:spacing w:before="120" w:after="120" w:line="240" w:lineRule="auto"/>
        <w:ind w:firstLine="720"/>
        <w:contextualSpacing/>
        <w:jc w:val="both"/>
        <w:rPr>
          <w:rFonts w:cs="Times New Roman"/>
          <w:i/>
          <w:szCs w:val="28"/>
          <w:lang w:val="pt-BR"/>
        </w:rPr>
      </w:pPr>
      <w:r w:rsidRPr="00E372AB">
        <w:rPr>
          <w:rFonts w:cs="Times New Roman"/>
          <w:i/>
          <w:szCs w:val="28"/>
          <w:lang w:val="pt-BR"/>
        </w:rPr>
        <w:t xml:space="preserve">* Sự cố hư hỏng tuyến đường vận chuyển </w:t>
      </w:r>
    </w:p>
    <w:p w14:paraId="1FD89174"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Trong quá trình vận chuyển cát, sỏi đi tiêu thụ, với khối lượng vận chuyển lớn và thường xuyên nên có thể gây hư hỏng tuyến đường từ khu vực mỏ nối QL48E. Vì vậy, chủ dự án cần có những biện pháp nhằm hạn chế các tác động ảnh hưởng đến tuyến đường này cũng như có những giải pháp khắc phục khi tuyến đường bị hư hỏng.</w:t>
      </w:r>
    </w:p>
    <w:p w14:paraId="5250CCCE" w14:textId="25BF70CC" w:rsidR="00C03B1B" w:rsidRPr="00E372AB" w:rsidRDefault="00C03B1B" w:rsidP="00C03B1B">
      <w:pPr>
        <w:spacing w:before="120" w:after="120" w:line="240" w:lineRule="auto"/>
        <w:ind w:firstLine="720"/>
        <w:jc w:val="both"/>
        <w:rPr>
          <w:rFonts w:cs="Times New Roman"/>
          <w:i/>
          <w:szCs w:val="28"/>
          <w:lang w:val="pt-BR"/>
        </w:rPr>
      </w:pPr>
      <w:r w:rsidRPr="00E372AB">
        <w:rPr>
          <w:rFonts w:cs="Times New Roman"/>
          <w:i/>
          <w:szCs w:val="28"/>
          <w:lang w:val="pt-BR"/>
        </w:rPr>
        <w:t>* Sự cố tai nạn lao động và tai nạn giao thông</w:t>
      </w:r>
    </w:p>
    <w:p w14:paraId="00CDE77C"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i/>
          <w:szCs w:val="28"/>
          <w:lang w:val="pt-BR"/>
        </w:rPr>
        <w:t xml:space="preserve"> </w:t>
      </w:r>
      <w:r w:rsidRPr="00E372AB">
        <w:rPr>
          <w:rFonts w:cs="Times New Roman"/>
          <w:szCs w:val="28"/>
          <w:lang w:val="pt-BR"/>
        </w:rPr>
        <w:t xml:space="preserve">- Hoạt động khai thác gần sông, xà lan hoạt động trên sông nên có nguy cơ rơi xuống sông gây tai nạn. </w:t>
      </w:r>
    </w:p>
    <w:p w14:paraId="7636420E"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lastRenderedPageBreak/>
        <w:t xml:space="preserve">- Chiều sâu khai thác lớn, nếu khai thác không đúng theo thiết kế về chiều rộng dải khấu, chiều dài công tác, góc nghiêng sườn tầng thì có nguy cơ gây trượt lở cục bộ. Phương tiện hoạt động gần bờ có độ dốc khai thác không đảm bảo sẽ có nguy cơ lật gây tai nạn. </w:t>
      </w:r>
    </w:p>
    <w:p w14:paraId="1A911444"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Sức khỏe công nhân không đảm bảo làm việc trên các phương tiện trong thời gian lâu, dễ vận hành sai gây tai nạn.</w:t>
      </w:r>
    </w:p>
    <w:p w14:paraId="4AC33969"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Quá trình vận chuyển cát thành phẩm làm tăng mật độ phương tiện trong khu vực lên 48 lượt/ngày nên có nguy cơ gây tai nạn. Hoạt động vận tải làm đường xuống cấp và phát sinh bụi gây ảnh hưởng xấu đến người tham gia giao thông và có thể gây tai nạn.</w:t>
      </w:r>
    </w:p>
    <w:p w14:paraId="3E7E60A3" w14:textId="341B13FE" w:rsidR="00C03B1B" w:rsidRPr="00E372AB" w:rsidRDefault="00C03B1B" w:rsidP="00C03B1B">
      <w:pPr>
        <w:spacing w:before="120" w:after="120" w:line="240" w:lineRule="auto"/>
        <w:ind w:firstLine="720"/>
        <w:jc w:val="both"/>
        <w:rPr>
          <w:rFonts w:cs="Times New Roman"/>
          <w:i/>
          <w:szCs w:val="28"/>
          <w:lang w:val="pt-BR"/>
        </w:rPr>
      </w:pPr>
      <w:r w:rsidRPr="00E372AB">
        <w:rPr>
          <w:rFonts w:cs="Times New Roman"/>
          <w:i/>
          <w:szCs w:val="28"/>
          <w:lang w:val="pt-BR"/>
        </w:rPr>
        <w:t xml:space="preserve">* Sự cố cháy nổ </w:t>
      </w:r>
    </w:p>
    <w:p w14:paraId="114E31D9"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Khả năng gây cháy nổ có thể xảy ra và nguyên nhân dẫn đến cháy nổ có thể là do:</w:t>
      </w:r>
    </w:p>
    <w:p w14:paraId="7FDB0322"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Vận chuyển nhiên liệu, tiếp nhiên liệu cho máy xúc, xà lan, ô tô chở nước không đảm bảo an toàn, gần nơi có nguồn phát sinh nhiệt hay qua gần những tia lửa; </w:t>
      </w:r>
    </w:p>
    <w:p w14:paraId="10141D20"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Quá trình vận hành máy móc, thiết bị không đúng kỹ thuật.</w:t>
      </w:r>
    </w:p>
    <w:p w14:paraId="6EAE0C25"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 - Sử dụng lửa trong quá trình vận hành máy móc, thiết bị.</w:t>
      </w:r>
    </w:p>
    <w:p w14:paraId="2614D823"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Hoạt động sử dụng điện tại văn phòng của công ty, tại nhà dân thuê cho công nhân sinh hoạt có nguy cơ cháy nổ.</w:t>
      </w:r>
    </w:p>
    <w:p w14:paraId="08B47163" w14:textId="070F0551" w:rsidR="00C03B1B" w:rsidRPr="00E372AB" w:rsidRDefault="00C03B1B" w:rsidP="00C03B1B">
      <w:pPr>
        <w:spacing w:before="120" w:after="120" w:line="240" w:lineRule="auto"/>
        <w:ind w:firstLine="720"/>
        <w:jc w:val="both"/>
        <w:rPr>
          <w:rFonts w:cs="Times New Roman"/>
          <w:i/>
          <w:szCs w:val="28"/>
          <w:lang w:val="pt-BR"/>
        </w:rPr>
      </w:pPr>
      <w:r w:rsidRPr="00E372AB">
        <w:rPr>
          <w:rFonts w:cs="Times New Roman"/>
          <w:i/>
          <w:szCs w:val="28"/>
          <w:lang w:val="pt-BR"/>
        </w:rPr>
        <w:t xml:space="preserve">* Sự cố sét đánh </w:t>
      </w:r>
    </w:p>
    <w:p w14:paraId="0D6E9F10"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Khi bị sét đánh sẽ làm hư hại máy móc, thiết bị nhất là các thiết bị điện. Sét đánh thẳng còn gây nguy hiểm cho con người như gây bỏng, gây chấn thương và có thể gây tử vong cho người. Thời gian sét đánh thường là trước lúc mưa dông và vào các tháng từ tháng 2 đến tháng 8. </w:t>
      </w:r>
    </w:p>
    <w:p w14:paraId="67D8CFD9" w14:textId="24C17240" w:rsidR="00C03B1B" w:rsidRPr="00E372AB" w:rsidRDefault="00C03B1B" w:rsidP="00C03B1B">
      <w:pPr>
        <w:spacing w:before="120" w:after="120" w:line="240" w:lineRule="auto"/>
        <w:ind w:firstLine="720"/>
        <w:jc w:val="both"/>
        <w:rPr>
          <w:rFonts w:cs="Times New Roman"/>
          <w:i/>
          <w:szCs w:val="28"/>
          <w:lang w:val="pt-BR"/>
        </w:rPr>
      </w:pPr>
      <w:r w:rsidRPr="00E372AB">
        <w:rPr>
          <w:rFonts w:cs="Times New Roman"/>
          <w:i/>
          <w:szCs w:val="28"/>
          <w:lang w:val="pt-BR"/>
        </w:rPr>
        <w:t xml:space="preserve">* Sự cố do mưa lũ, bão lụt </w:t>
      </w:r>
    </w:p>
    <w:p w14:paraId="03AAAA07"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Hàng năm, khu vực Miền Trung nói chung và huyện Tân Kỳ nói riêng đều chịu tác động của các thiên tai như lũ lụt, gió bão... Tác động của chúng là vô cùng lớn và thường gây thiệt hại nặng nề. Đặc biệt khu vực khai thác thuộc bãi bồi ven sông Con và bị ngập khi có mưa lớn thì lũ lụt có thể ảnh hưởng đến máy móc, thiết bị, con người làm việc tại dự án. Vì vậy, cần phải có kế hoạch và biện pháp để hạn chế tác hại của thiên tai.</w:t>
      </w:r>
    </w:p>
    <w:p w14:paraId="45497B20" w14:textId="5307C9D2" w:rsidR="00C03B1B" w:rsidRPr="00E372AB" w:rsidRDefault="00C03B1B" w:rsidP="00C03B1B">
      <w:pPr>
        <w:spacing w:before="120" w:after="120" w:line="240" w:lineRule="auto"/>
        <w:ind w:firstLine="720"/>
        <w:jc w:val="both"/>
        <w:rPr>
          <w:rFonts w:cs="Times New Roman"/>
          <w:i/>
          <w:szCs w:val="28"/>
          <w:lang w:val="pt-BR"/>
        </w:rPr>
      </w:pPr>
      <w:r w:rsidRPr="00E372AB">
        <w:rPr>
          <w:rFonts w:cs="Times New Roman"/>
          <w:i/>
          <w:szCs w:val="28"/>
          <w:lang w:val="pt-BR"/>
        </w:rPr>
        <w:t xml:space="preserve"> * Thay đổi địa hình đáy sông</w:t>
      </w:r>
    </w:p>
    <w:p w14:paraId="2F055763" w14:textId="77777777" w:rsidR="00C03B1B" w:rsidRPr="00E372AB" w:rsidRDefault="00C03B1B" w:rsidP="00C03B1B">
      <w:pPr>
        <w:spacing w:before="120" w:after="120" w:line="240" w:lineRule="auto"/>
        <w:ind w:firstLine="720"/>
        <w:jc w:val="both"/>
        <w:rPr>
          <w:rFonts w:cs="Times New Roman"/>
          <w:szCs w:val="28"/>
          <w:lang w:val="pt-BR"/>
        </w:rPr>
      </w:pPr>
      <w:r w:rsidRPr="00E372AB">
        <w:rPr>
          <w:rFonts w:cs="Times New Roman"/>
          <w:szCs w:val="28"/>
          <w:lang w:val="pt-BR"/>
        </w:rPr>
        <w:t xml:space="preserve">Quá trình khai thác sẽ làm hạ thấp cao trình đáy sông trên toàn bộ diện tích được phép khai thác (cao độ đáy kết thúc từ 0,5m đến 6 m). Cao độ đáy sông hạ thấp có thể khiến lòng sông bị xói, tạo độ chênh khá lớn với phần bãi bồi tiếp giáp xung quanh. Tuy nhiên, trong quá trình thiết kế khai thác đã dựa trên góc nghỉ trung bình của cát, sỏi tại khu vực mỏ để chọn ra góc dốc bờ moong cũng như khu vực mỏ hoàn toàn đảm bảo khoảng cách an toàn so với bờ sông. Cùng với đó hiện trạng bờ hữu tương đối ổn định nên nếu chủ dự án khai </w:t>
      </w:r>
      <w:r w:rsidRPr="00E372AB">
        <w:rPr>
          <w:rFonts w:cs="Times New Roman"/>
          <w:szCs w:val="28"/>
          <w:lang w:val="pt-BR"/>
        </w:rPr>
        <w:lastRenderedPageBreak/>
        <w:t>thác cát, sỏi đúng với thiết kế khai thác thì việc khai thác khiến hạ thấp cao trình đáy sông sẽ không gây sạt lở bờ hữu cũng như bãi bồi tiếp giáp xung quanh khu mỏ. Ngoài ra việc san gạt đáy moong sẽ làm đáy moong bằng phẳng, qua đó sẽ mở rộng thiết diện mặt cắt lòng sông tạo điều kiện cho thuyền lưu thông dễ dàng hơn.</w:t>
      </w:r>
    </w:p>
    <w:p w14:paraId="2A7493F0" w14:textId="2CA2F0EE" w:rsidR="001C55A1" w:rsidRPr="00E372AB" w:rsidRDefault="00361DBF" w:rsidP="001C55A1">
      <w:pPr>
        <w:pStyle w:val="Heading3"/>
        <w:rPr>
          <w:lang w:val="pt-BR"/>
        </w:rPr>
      </w:pPr>
      <w:r w:rsidRPr="00E372AB">
        <w:rPr>
          <w:lang w:val="pt-BR"/>
        </w:rPr>
        <w:t>1</w:t>
      </w:r>
      <w:r w:rsidR="00C03B1B" w:rsidRPr="00E372AB">
        <w:rPr>
          <w:lang w:val="pt-BR"/>
        </w:rPr>
        <w:t>.</w:t>
      </w:r>
      <w:r w:rsidR="001C55A1" w:rsidRPr="00E372AB">
        <w:rPr>
          <w:lang w:val="pt-BR"/>
        </w:rPr>
        <w:t>5.  Nội dung cải tạo phục hồi môi trường dự án:</w:t>
      </w:r>
      <w:bookmarkEnd w:id="105"/>
      <w:bookmarkEnd w:id="106"/>
      <w:bookmarkEnd w:id="107"/>
      <w:bookmarkEnd w:id="108"/>
    </w:p>
    <w:p w14:paraId="2A7493F1" w14:textId="77777777" w:rsidR="001C55A1" w:rsidRPr="00E372AB" w:rsidRDefault="001C55A1" w:rsidP="001C55A1">
      <w:pPr>
        <w:pStyle w:val="Heading3"/>
        <w:spacing w:before="0" w:after="0" w:line="360" w:lineRule="atLeast"/>
        <w:rPr>
          <w:lang w:val="pt-BR"/>
        </w:rPr>
      </w:pPr>
      <w:bookmarkStart w:id="109" w:name="_Toc42065643"/>
      <w:bookmarkStart w:id="110" w:name="_Toc42066050"/>
      <w:bookmarkStart w:id="111" w:name="_Toc42066711"/>
      <w:bookmarkStart w:id="112" w:name="_Toc46217876"/>
      <w:bookmarkStart w:id="113" w:name="_Toc96353200"/>
      <w:r w:rsidRPr="00E372AB">
        <w:rPr>
          <w:lang w:val="pt-BR"/>
        </w:rPr>
        <w:t>* Nội dung phương án lựa chọn cải tạo phục hồi môi trường:</w:t>
      </w:r>
      <w:bookmarkEnd w:id="109"/>
      <w:bookmarkEnd w:id="110"/>
      <w:bookmarkEnd w:id="111"/>
      <w:bookmarkEnd w:id="112"/>
      <w:bookmarkEnd w:id="113"/>
    </w:p>
    <w:p w14:paraId="0DAF53F8" w14:textId="77777777" w:rsidR="00A37EA0" w:rsidRPr="00E372AB" w:rsidRDefault="00A37EA0" w:rsidP="00A37EA0">
      <w:pPr>
        <w:spacing w:before="120" w:after="120" w:line="240" w:lineRule="auto"/>
        <w:ind w:firstLine="720"/>
        <w:jc w:val="both"/>
        <w:rPr>
          <w:rFonts w:cs="Times New Roman"/>
          <w:szCs w:val="28"/>
          <w:lang w:val="pt-BR"/>
        </w:rPr>
      </w:pPr>
      <w:r w:rsidRPr="00E372AB">
        <w:rPr>
          <w:rFonts w:cs="Times New Roman"/>
          <w:szCs w:val="28"/>
          <w:lang w:val="pt-BR"/>
        </w:rPr>
        <w:t>Công tác cải tạo, phục hồi môi trường khai trường khai thác, bao gồm các hạng mục.</w:t>
      </w:r>
    </w:p>
    <w:p w14:paraId="1A350193" w14:textId="77777777" w:rsidR="00A37EA0" w:rsidRPr="00E372AB" w:rsidRDefault="00A37EA0" w:rsidP="00A37EA0">
      <w:pPr>
        <w:numPr>
          <w:ilvl w:val="0"/>
          <w:numId w:val="30"/>
        </w:numPr>
        <w:spacing w:before="120" w:after="120" w:line="240" w:lineRule="auto"/>
        <w:contextualSpacing/>
        <w:jc w:val="both"/>
        <w:rPr>
          <w:rFonts w:cs="Times New Roman"/>
          <w:i/>
          <w:szCs w:val="28"/>
          <w:lang w:val="pt-BR"/>
        </w:rPr>
      </w:pPr>
      <w:r w:rsidRPr="00E372AB">
        <w:rPr>
          <w:rFonts w:cs="Times New Roman"/>
          <w:i/>
          <w:szCs w:val="28"/>
          <w:lang w:val="pt-BR"/>
        </w:rPr>
        <w:t xml:space="preserve">Công tác san gạt thông dòng chảy 2 đầu khu vực mỏ </w:t>
      </w:r>
    </w:p>
    <w:p w14:paraId="7E8A2BE1" w14:textId="77777777" w:rsidR="00A37EA0" w:rsidRPr="00A37EA0" w:rsidRDefault="00A37EA0" w:rsidP="00A37EA0">
      <w:pPr>
        <w:spacing w:before="120" w:after="120" w:line="240" w:lineRule="auto"/>
        <w:ind w:firstLine="720"/>
        <w:jc w:val="both"/>
        <w:rPr>
          <w:rFonts w:cs="Times New Roman"/>
          <w:szCs w:val="28"/>
        </w:rPr>
      </w:pPr>
      <w:r w:rsidRPr="00E372AB">
        <w:rPr>
          <w:rFonts w:cs="Times New Roman"/>
          <w:szCs w:val="28"/>
          <w:lang w:val="pt-BR"/>
        </w:rPr>
        <w:t xml:space="preserve">San gạt thông dòng chảy 02 đầu khu vực mỏ, độ sâu tới cốt cao mực nước màu kiệt (cosd+25m), khối lượng san gạt mỗi đầu là 150m3 . </w:t>
      </w:r>
      <w:r w:rsidRPr="00A37EA0">
        <w:rPr>
          <w:rFonts w:cs="Times New Roman"/>
          <w:szCs w:val="28"/>
        </w:rPr>
        <w:t>Như vậy tổng khối lượng san gạt là 300m</w:t>
      </w:r>
      <w:r w:rsidRPr="00A37EA0">
        <w:rPr>
          <w:rFonts w:cs="Times New Roman"/>
          <w:szCs w:val="28"/>
          <w:vertAlign w:val="superscript"/>
        </w:rPr>
        <w:t xml:space="preserve">3 </w:t>
      </w:r>
      <w:r w:rsidRPr="00A37EA0">
        <w:rPr>
          <w:rFonts w:cs="Times New Roman"/>
          <w:szCs w:val="28"/>
        </w:rPr>
        <w:t>.</w:t>
      </w:r>
    </w:p>
    <w:p w14:paraId="15C261E2" w14:textId="77777777" w:rsidR="00A37EA0" w:rsidRPr="00A37EA0" w:rsidRDefault="00A37EA0" w:rsidP="00A37EA0">
      <w:pPr>
        <w:numPr>
          <w:ilvl w:val="0"/>
          <w:numId w:val="30"/>
        </w:numPr>
        <w:spacing w:before="120" w:after="120" w:line="240" w:lineRule="auto"/>
        <w:contextualSpacing/>
        <w:jc w:val="both"/>
        <w:rPr>
          <w:rFonts w:cs="Times New Roman"/>
          <w:i/>
          <w:szCs w:val="28"/>
        </w:rPr>
      </w:pPr>
      <w:r w:rsidRPr="00A37EA0">
        <w:rPr>
          <w:rFonts w:cs="Times New Roman"/>
          <w:i/>
          <w:szCs w:val="28"/>
        </w:rPr>
        <w:t>Đóng cọc tre theo chiều dfi bờ mỏ dọc bờ sông</w:t>
      </w:r>
    </w:p>
    <w:p w14:paraId="5D31DA6A"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t>Để đảm bảo chống sạt lở bờ mỏ dọc bờ sông với tổng chiều dài 2 khu vực là: 759m chúng tôi sử dụng cọc tre D =8cm, dài 3,0m. Đóng thành 03 hàng so le nhau dọc theo mép mỏ dọc bờ sông, mỗi hàng cách nhau 0,5m, mỗi cọc cách nhau 0,5m, đóng ngập đất 2,0m, phía trên 1,0m để gia cố phên nứa và khối lượng đất đá thải.</w:t>
      </w:r>
    </w:p>
    <w:p w14:paraId="5C950101"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t xml:space="preserve"> Số cọc tre cần dùng là: ( </w:t>
      </w:r>
      <m:oMath>
        <m:f>
          <m:fPr>
            <m:ctrlPr>
              <w:rPr>
                <w:rFonts w:ascii="Cambria Math" w:hAnsi="Cambria Math" w:cs="Times New Roman"/>
                <w:i/>
                <w:szCs w:val="28"/>
              </w:rPr>
            </m:ctrlPr>
          </m:fPr>
          <m:num>
            <m:r>
              <w:rPr>
                <w:rFonts w:ascii="Cambria Math" w:hAnsi="Cambria Math" w:cs="Times New Roman"/>
                <w:szCs w:val="28"/>
              </w:rPr>
              <m:t>759</m:t>
            </m:r>
          </m:num>
          <m:den>
            <m:r>
              <w:rPr>
                <w:rFonts w:ascii="Cambria Math" w:hAnsi="Cambria Math" w:cs="Times New Roman"/>
                <w:szCs w:val="28"/>
              </w:rPr>
              <m:t>0,5</m:t>
            </m:r>
          </m:den>
        </m:f>
        <m:r>
          <w:rPr>
            <w:rFonts w:ascii="Cambria Math" w:hAnsi="Cambria Math" w:cs="Times New Roman"/>
            <w:szCs w:val="28"/>
          </w:rPr>
          <m:t xml:space="preserve">+1)x  3 </m:t>
        </m:r>
      </m:oMath>
      <w:r w:rsidRPr="00A37EA0">
        <w:rPr>
          <w:rFonts w:cs="Times New Roman"/>
          <w:szCs w:val="28"/>
        </w:rPr>
        <w:t>= 4.557 cọc (các hàng cọc tre đã đóng thêm 20m ở thượng nguồn và 20m ở hạ nguồn).</w:t>
      </w:r>
    </w:p>
    <w:p w14:paraId="5B545DCD" w14:textId="77777777" w:rsidR="00A37EA0" w:rsidRPr="00A37EA0" w:rsidRDefault="00A37EA0" w:rsidP="00A37EA0">
      <w:pPr>
        <w:numPr>
          <w:ilvl w:val="0"/>
          <w:numId w:val="30"/>
        </w:numPr>
        <w:spacing w:before="120" w:after="120" w:line="240" w:lineRule="auto"/>
        <w:contextualSpacing/>
        <w:jc w:val="both"/>
        <w:rPr>
          <w:rFonts w:cs="Times New Roman"/>
          <w:i/>
          <w:szCs w:val="28"/>
        </w:rPr>
      </w:pPr>
      <w:r w:rsidRPr="00A37EA0">
        <w:rPr>
          <w:rFonts w:cs="Times New Roman"/>
          <w:i/>
          <w:szCs w:val="28"/>
        </w:rPr>
        <w:t xml:space="preserve">Gia cố thêm phên nứa theo chiều dài đóng cọc </w:t>
      </w:r>
    </w:p>
    <w:p w14:paraId="4E9F6487"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t>Sau khi đã đóng 03 hàng cọc tre mỗi cọc dài 3m, đóng ngập đất 2,0m, thừa 1,0m tiến hành dùng phên nứa gia cố hàng ngoài cùng phía lòng sông. Tổng chiều dài khu vực cần đóng là 759m như thế sẽ có 759 x 1,0 = 759m</w:t>
      </w:r>
      <w:r w:rsidRPr="00A37EA0">
        <w:rPr>
          <w:rFonts w:cs="Times New Roman"/>
          <w:szCs w:val="28"/>
          <w:vertAlign w:val="superscript"/>
        </w:rPr>
        <w:t>2</w:t>
      </w:r>
      <w:r w:rsidRPr="00A37EA0">
        <w:rPr>
          <w:rFonts w:cs="Times New Roman"/>
          <w:szCs w:val="28"/>
        </w:rPr>
        <w:t xml:space="preserve"> phên nứa để gia cố 01 hàng.</w:t>
      </w:r>
    </w:p>
    <w:p w14:paraId="53E06DD4" w14:textId="77777777" w:rsidR="00A37EA0" w:rsidRPr="00A37EA0" w:rsidRDefault="00A37EA0" w:rsidP="00A37EA0">
      <w:pPr>
        <w:numPr>
          <w:ilvl w:val="0"/>
          <w:numId w:val="30"/>
        </w:numPr>
        <w:spacing w:before="120" w:after="120" w:line="240" w:lineRule="auto"/>
        <w:contextualSpacing/>
        <w:jc w:val="both"/>
        <w:rPr>
          <w:rFonts w:cs="Times New Roman"/>
          <w:i/>
          <w:szCs w:val="28"/>
        </w:rPr>
      </w:pPr>
      <w:r w:rsidRPr="00A37EA0">
        <w:rPr>
          <w:rFonts w:cs="Times New Roman"/>
          <w:i/>
          <w:szCs w:val="28"/>
        </w:rPr>
        <w:t xml:space="preserve">Chèn thêm đất đá theo chiều dài phên </w:t>
      </w:r>
    </w:p>
    <w:p w14:paraId="63E22F3C"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t>Tổng chiều dài cần gia cố bờ mỏ là 79m, chiều cao 1,0m, chiều rộng 1m. Như vậy tổng khối lượng cần đổ vào là: 759m x 1,0m x 1m = 759m</w:t>
      </w:r>
      <w:r w:rsidRPr="00A37EA0">
        <w:rPr>
          <w:rFonts w:cs="Times New Roman"/>
          <w:szCs w:val="28"/>
          <w:vertAlign w:val="superscript"/>
        </w:rPr>
        <w:t>3</w:t>
      </w:r>
      <w:r w:rsidRPr="00A37EA0">
        <w:rPr>
          <w:rFonts w:cs="Times New Roman"/>
          <w:szCs w:val="28"/>
        </w:rPr>
        <w:t xml:space="preserve"> . Lượng đất đá này được lấy từ mỏ.</w:t>
      </w:r>
    </w:p>
    <w:p w14:paraId="773B0D1A" w14:textId="77777777" w:rsidR="00A37EA0" w:rsidRPr="00A37EA0" w:rsidRDefault="00A37EA0" w:rsidP="00A37EA0">
      <w:pPr>
        <w:numPr>
          <w:ilvl w:val="0"/>
          <w:numId w:val="30"/>
        </w:numPr>
        <w:spacing w:before="120" w:after="120" w:line="240" w:lineRule="auto"/>
        <w:contextualSpacing/>
        <w:jc w:val="both"/>
        <w:rPr>
          <w:rFonts w:cs="Times New Roman"/>
          <w:i/>
          <w:szCs w:val="28"/>
        </w:rPr>
      </w:pPr>
      <w:r w:rsidRPr="00A37EA0">
        <w:rPr>
          <w:rFonts w:cs="Times New Roman"/>
          <w:i/>
          <w:szCs w:val="28"/>
        </w:rPr>
        <w:t xml:space="preserve">Lập biển chiều dài bờ sông </w:t>
      </w:r>
    </w:p>
    <w:p w14:paraId="2F728566"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t>Để đảm bảo an toàn với chiều dài khu mỏ là 759m nên cần lắp đặt 8 biển báo theo chiều dài bờ sông (trung bình khoảng cách mỗi biển báo là 100m). Biển báo hình chữ nhật kích thước 0,6m x 1m có ghi chữ “Khu vực nguy hiểm” màu đen. Biển báo (được làm bằng bê tông cốt thép, sơn bảng) được gắn trên các cột bằng bê tông cốt thép (chiều dài cột 2,7m).</w:t>
      </w:r>
    </w:p>
    <w:p w14:paraId="5774638F" w14:textId="77777777" w:rsidR="00A37EA0" w:rsidRPr="00A37EA0" w:rsidRDefault="00A37EA0" w:rsidP="00A37EA0">
      <w:pPr>
        <w:numPr>
          <w:ilvl w:val="0"/>
          <w:numId w:val="30"/>
        </w:numPr>
        <w:spacing w:before="120" w:after="120" w:line="240" w:lineRule="auto"/>
        <w:contextualSpacing/>
        <w:jc w:val="both"/>
        <w:rPr>
          <w:rFonts w:cs="Times New Roman"/>
          <w:i/>
          <w:szCs w:val="28"/>
        </w:rPr>
      </w:pPr>
      <w:r w:rsidRPr="00A37EA0">
        <w:rPr>
          <w:rFonts w:cs="Times New Roman"/>
          <w:i/>
          <w:szCs w:val="28"/>
        </w:rPr>
        <w:t>Gỡ bỏ phao ranh giới khai thác, thu dọn trang thiết bị vào bờ</w:t>
      </w:r>
    </w:p>
    <w:p w14:paraId="271C460F"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i/>
          <w:szCs w:val="28"/>
        </w:rPr>
        <w:t xml:space="preserve"> </w:t>
      </w:r>
      <w:r w:rsidRPr="00A37EA0">
        <w:rPr>
          <w:rFonts w:cs="Times New Roman"/>
          <w:szCs w:val="28"/>
        </w:rPr>
        <w:t xml:space="preserve">Sau khi kết thúc khai thác cần phải dỡ bỏ 04 phao ranh giới khai thác ở hai vị trí đầu, giữa và cuối mỏ nhằm lưu thông các hoạt động qua lại đường thủy của khu vực. Khối lượng tháo dỡ ước tính phao khoảng 0,25 tấn. Như vậy 04 phao khối lượng cần tháo dỡ là 1,0 tấn. </w:t>
      </w:r>
    </w:p>
    <w:p w14:paraId="02B87084" w14:textId="77777777" w:rsidR="00A37EA0" w:rsidRPr="00A37EA0" w:rsidRDefault="00A37EA0" w:rsidP="00A37EA0">
      <w:pPr>
        <w:spacing w:before="120" w:after="120" w:line="240" w:lineRule="auto"/>
        <w:ind w:firstLine="720"/>
        <w:jc w:val="both"/>
        <w:rPr>
          <w:rFonts w:cs="Times New Roman"/>
          <w:szCs w:val="28"/>
        </w:rPr>
      </w:pPr>
      <w:r w:rsidRPr="00A37EA0">
        <w:rPr>
          <w:rFonts w:cs="Times New Roman"/>
          <w:szCs w:val="28"/>
        </w:rPr>
        <w:lastRenderedPageBreak/>
        <w:t>Lưu ý: Đối với khu vực hố lắng: Theo bản đồ khai thác các năm hố lắng đào và lấp trong thời gian khai thác của mỏ, nên tính vào chi phí khai thác. Kết thúc khai thác không còn hố lắng.</w:t>
      </w:r>
    </w:p>
    <w:p w14:paraId="0FE46170" w14:textId="77777777" w:rsidR="00A37EA0" w:rsidRDefault="00A37EA0" w:rsidP="001C55A1">
      <w:pPr>
        <w:spacing w:before="0" w:after="0"/>
        <w:ind w:firstLine="567"/>
        <w:jc w:val="both"/>
        <w:rPr>
          <w:rFonts w:cs="Times New Roman"/>
          <w:szCs w:val="28"/>
        </w:rPr>
      </w:pPr>
    </w:p>
    <w:p w14:paraId="2A74941C" w14:textId="77777777" w:rsidR="001C55A1" w:rsidRPr="00EC126D" w:rsidRDefault="001C55A1" w:rsidP="001C55A1">
      <w:pPr>
        <w:pStyle w:val="Heading3"/>
        <w:spacing w:before="0" w:after="0" w:line="360" w:lineRule="atLeast"/>
        <w:ind w:firstLine="720"/>
        <w:rPr>
          <w:lang w:val="sq-AL"/>
        </w:rPr>
      </w:pPr>
      <w:bookmarkStart w:id="114" w:name="_Toc42065644"/>
      <w:bookmarkStart w:id="115" w:name="_Toc42066051"/>
      <w:bookmarkStart w:id="116" w:name="_Toc42066712"/>
      <w:bookmarkStart w:id="117" w:name="_Toc46217877"/>
      <w:bookmarkStart w:id="118" w:name="_Toc96353201"/>
      <w:r w:rsidRPr="00EC126D">
        <w:rPr>
          <w:lang w:val="sq-AL"/>
        </w:rPr>
        <w:t>* Khối lượng các hạng mục cải tạo, phục hồi môi trường; kế hoạch thực hiện:</w:t>
      </w:r>
      <w:bookmarkEnd w:id="114"/>
      <w:bookmarkEnd w:id="115"/>
      <w:bookmarkEnd w:id="116"/>
      <w:bookmarkEnd w:id="117"/>
      <w:bookmarkEnd w:id="118"/>
    </w:p>
    <w:p w14:paraId="2A74941D" w14:textId="5B216688" w:rsidR="001C55A1" w:rsidRDefault="00A37EA0" w:rsidP="001C55A1">
      <w:pPr>
        <w:spacing w:before="0" w:after="0"/>
        <w:ind w:firstLine="720"/>
        <w:jc w:val="both"/>
        <w:outlineLvl w:val="1"/>
        <w:rPr>
          <w:rFonts w:cs="Times New Roman"/>
          <w:bCs/>
          <w:lang w:val="nl-NL"/>
        </w:rPr>
      </w:pPr>
      <w:r>
        <w:rPr>
          <w:rFonts w:cs="Times New Roman"/>
          <w:bCs/>
          <w:lang w:val="nl-NL"/>
        </w:rPr>
        <w:t>Khối lượng hạng mục cải tạo phcuj hồi môi trường bãi cát sỏi tại bãi bồi Sông Con xã Kỳ Tân và Nghĩa Dũng, huyện Tân Kỳ:</w:t>
      </w:r>
    </w:p>
    <w:tbl>
      <w:tblPr>
        <w:tblStyle w:val="TableGrid4"/>
        <w:tblW w:w="9431" w:type="dxa"/>
        <w:tblLook w:val="04A0" w:firstRow="1" w:lastRow="0" w:firstColumn="1" w:lastColumn="0" w:noHBand="0" w:noVBand="1"/>
      </w:tblPr>
      <w:tblGrid>
        <w:gridCol w:w="675"/>
        <w:gridCol w:w="3672"/>
        <w:gridCol w:w="864"/>
        <w:gridCol w:w="1275"/>
        <w:gridCol w:w="2945"/>
      </w:tblGrid>
      <w:tr w:rsidR="008147E9" w:rsidRPr="008147E9" w14:paraId="09B116C8" w14:textId="77777777" w:rsidTr="008147E9">
        <w:tc>
          <w:tcPr>
            <w:tcW w:w="675" w:type="dxa"/>
          </w:tcPr>
          <w:p w14:paraId="6544E02B" w14:textId="77777777" w:rsidR="008147E9" w:rsidRPr="008147E9" w:rsidRDefault="008147E9" w:rsidP="008147E9">
            <w:pPr>
              <w:spacing w:before="0" w:after="0" w:line="240" w:lineRule="auto"/>
              <w:rPr>
                <w:b/>
                <w:sz w:val="24"/>
                <w:szCs w:val="24"/>
              </w:rPr>
            </w:pPr>
            <w:r w:rsidRPr="008147E9">
              <w:rPr>
                <w:b/>
                <w:sz w:val="24"/>
                <w:szCs w:val="24"/>
              </w:rPr>
              <w:t>STT</w:t>
            </w:r>
          </w:p>
        </w:tc>
        <w:tc>
          <w:tcPr>
            <w:tcW w:w="3672" w:type="dxa"/>
          </w:tcPr>
          <w:p w14:paraId="1E58C7A3" w14:textId="77777777" w:rsidR="008147E9" w:rsidRPr="008147E9" w:rsidRDefault="008147E9" w:rsidP="008147E9">
            <w:pPr>
              <w:spacing w:before="0" w:after="0" w:line="240" w:lineRule="auto"/>
              <w:ind w:firstLine="34"/>
              <w:rPr>
                <w:b/>
                <w:sz w:val="24"/>
                <w:szCs w:val="24"/>
              </w:rPr>
            </w:pPr>
            <w:r w:rsidRPr="008147E9">
              <w:rPr>
                <w:b/>
                <w:sz w:val="24"/>
                <w:szCs w:val="24"/>
              </w:rPr>
              <w:t>Công tác</w:t>
            </w:r>
          </w:p>
        </w:tc>
        <w:tc>
          <w:tcPr>
            <w:tcW w:w="864" w:type="dxa"/>
          </w:tcPr>
          <w:p w14:paraId="4EEF6EE9" w14:textId="77777777" w:rsidR="008147E9" w:rsidRPr="008147E9" w:rsidRDefault="008147E9" w:rsidP="008147E9">
            <w:pPr>
              <w:spacing w:before="0" w:after="0" w:line="240" w:lineRule="auto"/>
              <w:rPr>
                <w:b/>
                <w:sz w:val="24"/>
                <w:szCs w:val="24"/>
              </w:rPr>
            </w:pPr>
            <w:r w:rsidRPr="008147E9">
              <w:rPr>
                <w:b/>
                <w:sz w:val="24"/>
                <w:szCs w:val="24"/>
              </w:rPr>
              <w:t>ĐVT</w:t>
            </w:r>
          </w:p>
        </w:tc>
        <w:tc>
          <w:tcPr>
            <w:tcW w:w="1275" w:type="dxa"/>
          </w:tcPr>
          <w:p w14:paraId="527ED169" w14:textId="77777777" w:rsidR="008147E9" w:rsidRPr="008147E9" w:rsidRDefault="008147E9" w:rsidP="008147E9">
            <w:pPr>
              <w:spacing w:before="0" w:after="0" w:line="240" w:lineRule="auto"/>
              <w:ind w:firstLine="0"/>
              <w:rPr>
                <w:b/>
                <w:sz w:val="24"/>
                <w:szCs w:val="24"/>
              </w:rPr>
            </w:pPr>
            <w:r w:rsidRPr="008147E9">
              <w:rPr>
                <w:b/>
                <w:sz w:val="24"/>
                <w:szCs w:val="24"/>
              </w:rPr>
              <w:t>Khối lượng</w:t>
            </w:r>
          </w:p>
        </w:tc>
        <w:tc>
          <w:tcPr>
            <w:tcW w:w="2945" w:type="dxa"/>
          </w:tcPr>
          <w:p w14:paraId="66349125" w14:textId="77777777" w:rsidR="008147E9" w:rsidRPr="008147E9" w:rsidRDefault="008147E9" w:rsidP="008147E9">
            <w:pPr>
              <w:spacing w:before="0" w:after="0" w:line="240" w:lineRule="auto"/>
              <w:ind w:firstLine="35"/>
              <w:rPr>
                <w:b/>
                <w:sz w:val="24"/>
                <w:szCs w:val="24"/>
              </w:rPr>
            </w:pPr>
            <w:r w:rsidRPr="008147E9">
              <w:rPr>
                <w:b/>
                <w:sz w:val="24"/>
                <w:szCs w:val="24"/>
              </w:rPr>
              <w:t>Thời gian thực hiên</w:t>
            </w:r>
          </w:p>
        </w:tc>
      </w:tr>
      <w:tr w:rsidR="008147E9" w:rsidRPr="008147E9" w14:paraId="02F1AD9F" w14:textId="77777777" w:rsidTr="008147E9">
        <w:tc>
          <w:tcPr>
            <w:tcW w:w="675" w:type="dxa"/>
          </w:tcPr>
          <w:p w14:paraId="69C39E11" w14:textId="77777777" w:rsidR="008147E9" w:rsidRPr="008147E9" w:rsidRDefault="008147E9" w:rsidP="008147E9">
            <w:pPr>
              <w:spacing w:before="0" w:after="0" w:line="240" w:lineRule="auto"/>
              <w:rPr>
                <w:sz w:val="24"/>
                <w:szCs w:val="24"/>
              </w:rPr>
            </w:pPr>
          </w:p>
        </w:tc>
        <w:tc>
          <w:tcPr>
            <w:tcW w:w="5811" w:type="dxa"/>
            <w:gridSpan w:val="3"/>
          </w:tcPr>
          <w:p w14:paraId="1093E0D9" w14:textId="77777777" w:rsidR="008147E9" w:rsidRPr="008147E9" w:rsidRDefault="008147E9" w:rsidP="008147E9">
            <w:pPr>
              <w:spacing w:before="0" w:after="0" w:line="240" w:lineRule="auto"/>
              <w:ind w:firstLine="0"/>
              <w:jc w:val="center"/>
              <w:rPr>
                <w:b/>
                <w:sz w:val="24"/>
                <w:szCs w:val="24"/>
              </w:rPr>
            </w:pPr>
            <w:r w:rsidRPr="008147E9">
              <w:rPr>
                <w:b/>
                <w:sz w:val="24"/>
                <w:szCs w:val="24"/>
              </w:rPr>
              <w:t>Cải tạo khu vực khai thác</w:t>
            </w:r>
          </w:p>
        </w:tc>
        <w:tc>
          <w:tcPr>
            <w:tcW w:w="2945" w:type="dxa"/>
            <w:vMerge w:val="restart"/>
          </w:tcPr>
          <w:p w14:paraId="1425A32D" w14:textId="77777777" w:rsidR="008147E9" w:rsidRPr="008147E9" w:rsidRDefault="008147E9" w:rsidP="008147E9">
            <w:pPr>
              <w:spacing w:before="0" w:after="0" w:line="240" w:lineRule="auto"/>
              <w:ind w:firstLine="35"/>
              <w:rPr>
                <w:sz w:val="24"/>
                <w:szCs w:val="24"/>
              </w:rPr>
            </w:pPr>
            <w:r w:rsidRPr="008147E9">
              <w:rPr>
                <w:sz w:val="24"/>
              </w:rPr>
              <w:t>Trong suốt quá trình khai thác của mỏ, khai thác đến đâu gia cố bờ mỏ đến đó</w:t>
            </w:r>
          </w:p>
        </w:tc>
      </w:tr>
      <w:tr w:rsidR="008147E9" w:rsidRPr="008147E9" w14:paraId="1F4A703D" w14:textId="77777777" w:rsidTr="008147E9">
        <w:tc>
          <w:tcPr>
            <w:tcW w:w="675" w:type="dxa"/>
            <w:vMerge w:val="restart"/>
          </w:tcPr>
          <w:p w14:paraId="0C9E700D" w14:textId="77777777" w:rsidR="008147E9" w:rsidRPr="008147E9" w:rsidRDefault="008147E9" w:rsidP="008147E9">
            <w:pPr>
              <w:spacing w:before="0" w:after="0" w:line="240" w:lineRule="auto"/>
              <w:rPr>
                <w:sz w:val="24"/>
                <w:szCs w:val="24"/>
              </w:rPr>
            </w:pPr>
            <w:r w:rsidRPr="008147E9">
              <w:rPr>
                <w:sz w:val="24"/>
                <w:szCs w:val="24"/>
              </w:rPr>
              <w:t>1</w:t>
            </w:r>
          </w:p>
        </w:tc>
        <w:tc>
          <w:tcPr>
            <w:tcW w:w="3672" w:type="dxa"/>
          </w:tcPr>
          <w:p w14:paraId="353D5A8C" w14:textId="77777777" w:rsidR="008147E9" w:rsidRPr="008147E9" w:rsidRDefault="008147E9" w:rsidP="008147E9">
            <w:pPr>
              <w:spacing w:before="0" w:after="0" w:line="240" w:lineRule="auto"/>
              <w:ind w:firstLine="34"/>
              <w:rPr>
                <w:sz w:val="24"/>
                <w:szCs w:val="24"/>
              </w:rPr>
            </w:pPr>
            <w:r w:rsidRPr="008147E9">
              <w:rPr>
                <w:sz w:val="24"/>
                <w:szCs w:val="24"/>
              </w:rPr>
              <w:t>Chiều dài đóng cọc tre dọc bờ sông</w:t>
            </w:r>
          </w:p>
        </w:tc>
        <w:tc>
          <w:tcPr>
            <w:tcW w:w="864" w:type="dxa"/>
          </w:tcPr>
          <w:p w14:paraId="0DC783B2" w14:textId="77777777" w:rsidR="008147E9" w:rsidRPr="008147E9" w:rsidRDefault="008147E9" w:rsidP="008147E9">
            <w:pPr>
              <w:spacing w:before="0" w:after="0" w:line="240" w:lineRule="auto"/>
              <w:ind w:firstLine="0"/>
              <w:rPr>
                <w:sz w:val="24"/>
                <w:szCs w:val="24"/>
              </w:rPr>
            </w:pPr>
            <w:r w:rsidRPr="008147E9">
              <w:rPr>
                <w:sz w:val="24"/>
                <w:szCs w:val="24"/>
              </w:rPr>
              <w:t>m</w:t>
            </w:r>
          </w:p>
        </w:tc>
        <w:tc>
          <w:tcPr>
            <w:tcW w:w="1275" w:type="dxa"/>
          </w:tcPr>
          <w:p w14:paraId="3A13FBE6" w14:textId="77777777" w:rsidR="008147E9" w:rsidRPr="008147E9" w:rsidRDefault="008147E9" w:rsidP="008147E9">
            <w:pPr>
              <w:spacing w:before="0" w:after="0" w:line="240" w:lineRule="auto"/>
              <w:ind w:firstLine="0"/>
              <w:rPr>
                <w:sz w:val="24"/>
                <w:szCs w:val="24"/>
              </w:rPr>
            </w:pPr>
            <w:r w:rsidRPr="008147E9">
              <w:rPr>
                <w:sz w:val="24"/>
                <w:szCs w:val="24"/>
              </w:rPr>
              <w:t>759</w:t>
            </w:r>
          </w:p>
        </w:tc>
        <w:tc>
          <w:tcPr>
            <w:tcW w:w="2945" w:type="dxa"/>
            <w:vMerge/>
          </w:tcPr>
          <w:p w14:paraId="2BB3798A" w14:textId="77777777" w:rsidR="008147E9" w:rsidRPr="008147E9" w:rsidRDefault="008147E9" w:rsidP="008147E9">
            <w:pPr>
              <w:spacing w:before="0" w:after="0" w:line="240" w:lineRule="auto"/>
              <w:ind w:firstLine="35"/>
              <w:rPr>
                <w:sz w:val="24"/>
                <w:szCs w:val="24"/>
              </w:rPr>
            </w:pPr>
          </w:p>
        </w:tc>
      </w:tr>
      <w:tr w:rsidR="008147E9" w:rsidRPr="008147E9" w14:paraId="5D38F24E" w14:textId="77777777" w:rsidTr="008147E9">
        <w:tc>
          <w:tcPr>
            <w:tcW w:w="675" w:type="dxa"/>
            <w:vMerge/>
          </w:tcPr>
          <w:p w14:paraId="05C0841E" w14:textId="77777777" w:rsidR="008147E9" w:rsidRPr="008147E9" w:rsidRDefault="008147E9" w:rsidP="008147E9">
            <w:pPr>
              <w:spacing w:before="0" w:after="0" w:line="240" w:lineRule="auto"/>
              <w:rPr>
                <w:sz w:val="24"/>
                <w:szCs w:val="24"/>
              </w:rPr>
            </w:pPr>
          </w:p>
        </w:tc>
        <w:tc>
          <w:tcPr>
            <w:tcW w:w="3672" w:type="dxa"/>
          </w:tcPr>
          <w:p w14:paraId="45992FF7" w14:textId="77777777" w:rsidR="008147E9" w:rsidRPr="008147E9" w:rsidRDefault="008147E9" w:rsidP="008147E9">
            <w:pPr>
              <w:spacing w:before="0" w:after="0" w:line="240" w:lineRule="auto"/>
              <w:ind w:firstLine="34"/>
              <w:rPr>
                <w:sz w:val="24"/>
                <w:szCs w:val="24"/>
              </w:rPr>
            </w:pPr>
            <w:r w:rsidRPr="008147E9">
              <w:rPr>
                <w:sz w:val="24"/>
                <w:szCs w:val="24"/>
              </w:rPr>
              <w:t>Khối lượng san gạt khơi thông dòng chảy</w:t>
            </w:r>
          </w:p>
        </w:tc>
        <w:tc>
          <w:tcPr>
            <w:tcW w:w="864" w:type="dxa"/>
          </w:tcPr>
          <w:p w14:paraId="20D1F1FF" w14:textId="4B24F3EA" w:rsidR="008147E9" w:rsidRPr="008147E9" w:rsidRDefault="008147E9" w:rsidP="008147E9">
            <w:pPr>
              <w:spacing w:before="0" w:after="0" w:line="240" w:lineRule="auto"/>
              <w:ind w:firstLine="0"/>
              <w:jc w:val="left"/>
              <w:rPr>
                <w:sz w:val="24"/>
                <w:szCs w:val="24"/>
                <w:vertAlign w:val="superscript"/>
              </w:rPr>
            </w:pPr>
            <w:r>
              <w:rPr>
                <w:sz w:val="24"/>
                <w:szCs w:val="24"/>
              </w:rPr>
              <w:t>m</w:t>
            </w:r>
            <w:r w:rsidRPr="008147E9">
              <w:rPr>
                <w:sz w:val="24"/>
                <w:szCs w:val="24"/>
                <w:vertAlign w:val="superscript"/>
              </w:rPr>
              <w:t>3</w:t>
            </w:r>
          </w:p>
        </w:tc>
        <w:tc>
          <w:tcPr>
            <w:tcW w:w="1275" w:type="dxa"/>
          </w:tcPr>
          <w:p w14:paraId="313D8041" w14:textId="77777777" w:rsidR="008147E9" w:rsidRPr="008147E9" w:rsidRDefault="008147E9" w:rsidP="008147E9">
            <w:pPr>
              <w:spacing w:before="0" w:after="0" w:line="240" w:lineRule="auto"/>
              <w:ind w:firstLine="0"/>
              <w:rPr>
                <w:sz w:val="24"/>
                <w:szCs w:val="24"/>
              </w:rPr>
            </w:pPr>
            <w:r w:rsidRPr="008147E9">
              <w:rPr>
                <w:sz w:val="24"/>
                <w:szCs w:val="24"/>
              </w:rPr>
              <w:t>300</w:t>
            </w:r>
          </w:p>
        </w:tc>
        <w:tc>
          <w:tcPr>
            <w:tcW w:w="2945" w:type="dxa"/>
            <w:vMerge/>
          </w:tcPr>
          <w:p w14:paraId="1F6E156E" w14:textId="77777777" w:rsidR="008147E9" w:rsidRPr="008147E9" w:rsidRDefault="008147E9" w:rsidP="008147E9">
            <w:pPr>
              <w:spacing w:before="0" w:after="0" w:line="240" w:lineRule="auto"/>
              <w:ind w:firstLine="35"/>
              <w:rPr>
                <w:sz w:val="24"/>
                <w:szCs w:val="24"/>
              </w:rPr>
            </w:pPr>
          </w:p>
        </w:tc>
      </w:tr>
      <w:tr w:rsidR="008147E9" w:rsidRPr="008147E9" w14:paraId="4DD9F933" w14:textId="77777777" w:rsidTr="008147E9">
        <w:tc>
          <w:tcPr>
            <w:tcW w:w="675" w:type="dxa"/>
            <w:vMerge/>
          </w:tcPr>
          <w:p w14:paraId="6CB46FE7" w14:textId="77777777" w:rsidR="008147E9" w:rsidRPr="008147E9" w:rsidRDefault="008147E9" w:rsidP="008147E9">
            <w:pPr>
              <w:spacing w:before="0" w:after="0" w:line="240" w:lineRule="auto"/>
              <w:rPr>
                <w:sz w:val="24"/>
                <w:szCs w:val="24"/>
              </w:rPr>
            </w:pPr>
          </w:p>
        </w:tc>
        <w:tc>
          <w:tcPr>
            <w:tcW w:w="3672" w:type="dxa"/>
          </w:tcPr>
          <w:p w14:paraId="6135DB64" w14:textId="77777777" w:rsidR="008147E9" w:rsidRPr="008147E9" w:rsidRDefault="008147E9" w:rsidP="008147E9">
            <w:pPr>
              <w:spacing w:before="0" w:after="0" w:line="240" w:lineRule="auto"/>
              <w:ind w:firstLine="34"/>
              <w:rPr>
                <w:sz w:val="24"/>
                <w:szCs w:val="24"/>
              </w:rPr>
            </w:pPr>
            <w:r w:rsidRPr="008147E9">
              <w:rPr>
                <w:sz w:val="24"/>
                <w:szCs w:val="24"/>
              </w:rPr>
              <w:t>Đóng cọc tre xử lý xói lở bờ sông</w:t>
            </w:r>
          </w:p>
        </w:tc>
        <w:tc>
          <w:tcPr>
            <w:tcW w:w="864" w:type="dxa"/>
          </w:tcPr>
          <w:p w14:paraId="6A2E6983" w14:textId="2D61DC01" w:rsidR="008147E9" w:rsidRPr="008147E9" w:rsidRDefault="008147E9" w:rsidP="008147E9">
            <w:pPr>
              <w:spacing w:before="0" w:after="0" w:line="240" w:lineRule="auto"/>
              <w:ind w:firstLine="0"/>
              <w:rPr>
                <w:sz w:val="24"/>
                <w:szCs w:val="24"/>
              </w:rPr>
            </w:pPr>
            <w:r>
              <w:rPr>
                <w:sz w:val="24"/>
                <w:szCs w:val="24"/>
              </w:rPr>
              <w:t>c</w:t>
            </w:r>
            <w:r w:rsidRPr="008147E9">
              <w:rPr>
                <w:sz w:val="24"/>
                <w:szCs w:val="24"/>
              </w:rPr>
              <w:t>ọc</w:t>
            </w:r>
          </w:p>
        </w:tc>
        <w:tc>
          <w:tcPr>
            <w:tcW w:w="1275" w:type="dxa"/>
          </w:tcPr>
          <w:p w14:paraId="1192ACCC" w14:textId="77777777" w:rsidR="008147E9" w:rsidRPr="008147E9" w:rsidRDefault="008147E9" w:rsidP="008147E9">
            <w:pPr>
              <w:spacing w:before="0" w:after="0" w:line="240" w:lineRule="auto"/>
              <w:ind w:firstLine="0"/>
              <w:rPr>
                <w:sz w:val="24"/>
                <w:szCs w:val="24"/>
              </w:rPr>
            </w:pPr>
            <w:r w:rsidRPr="008147E9">
              <w:rPr>
                <w:sz w:val="24"/>
                <w:szCs w:val="24"/>
              </w:rPr>
              <w:t>4.557</w:t>
            </w:r>
          </w:p>
        </w:tc>
        <w:tc>
          <w:tcPr>
            <w:tcW w:w="2945" w:type="dxa"/>
            <w:vMerge/>
          </w:tcPr>
          <w:p w14:paraId="42FBB84B" w14:textId="77777777" w:rsidR="008147E9" w:rsidRPr="008147E9" w:rsidRDefault="008147E9" w:rsidP="008147E9">
            <w:pPr>
              <w:spacing w:before="0" w:after="0" w:line="240" w:lineRule="auto"/>
              <w:ind w:firstLine="35"/>
              <w:rPr>
                <w:sz w:val="24"/>
                <w:szCs w:val="24"/>
              </w:rPr>
            </w:pPr>
          </w:p>
        </w:tc>
      </w:tr>
      <w:tr w:rsidR="008147E9" w:rsidRPr="008147E9" w14:paraId="7EBC963E" w14:textId="77777777" w:rsidTr="008147E9">
        <w:tc>
          <w:tcPr>
            <w:tcW w:w="675" w:type="dxa"/>
            <w:vMerge/>
          </w:tcPr>
          <w:p w14:paraId="3E39FF35" w14:textId="77777777" w:rsidR="008147E9" w:rsidRPr="008147E9" w:rsidRDefault="008147E9" w:rsidP="008147E9">
            <w:pPr>
              <w:spacing w:before="0" w:after="0" w:line="240" w:lineRule="auto"/>
              <w:rPr>
                <w:sz w:val="24"/>
                <w:szCs w:val="24"/>
              </w:rPr>
            </w:pPr>
          </w:p>
        </w:tc>
        <w:tc>
          <w:tcPr>
            <w:tcW w:w="3672" w:type="dxa"/>
          </w:tcPr>
          <w:p w14:paraId="52005A63" w14:textId="77777777" w:rsidR="008147E9" w:rsidRPr="008147E9" w:rsidRDefault="008147E9" w:rsidP="008147E9">
            <w:pPr>
              <w:spacing w:before="0" w:after="0" w:line="240" w:lineRule="auto"/>
              <w:ind w:firstLine="34"/>
              <w:rPr>
                <w:sz w:val="24"/>
                <w:szCs w:val="24"/>
              </w:rPr>
            </w:pPr>
            <w:r w:rsidRPr="008147E9">
              <w:rPr>
                <w:sz w:val="24"/>
                <w:szCs w:val="24"/>
              </w:rPr>
              <w:t>Gia cố phên nứa theo hàng cọc</w:t>
            </w:r>
          </w:p>
        </w:tc>
        <w:tc>
          <w:tcPr>
            <w:tcW w:w="864" w:type="dxa"/>
          </w:tcPr>
          <w:p w14:paraId="72986267" w14:textId="60AAE899" w:rsidR="008147E9" w:rsidRPr="008147E9" w:rsidRDefault="008147E9" w:rsidP="008147E9">
            <w:pPr>
              <w:spacing w:before="0" w:after="0" w:line="240" w:lineRule="auto"/>
              <w:ind w:firstLine="0"/>
              <w:rPr>
                <w:sz w:val="24"/>
                <w:szCs w:val="24"/>
                <w:vertAlign w:val="superscript"/>
              </w:rPr>
            </w:pPr>
            <w:r>
              <w:rPr>
                <w:sz w:val="24"/>
                <w:szCs w:val="24"/>
              </w:rPr>
              <w:t>m</w:t>
            </w:r>
            <w:r w:rsidRPr="008147E9">
              <w:rPr>
                <w:sz w:val="24"/>
                <w:szCs w:val="24"/>
                <w:vertAlign w:val="superscript"/>
              </w:rPr>
              <w:t>2</w:t>
            </w:r>
          </w:p>
        </w:tc>
        <w:tc>
          <w:tcPr>
            <w:tcW w:w="1275" w:type="dxa"/>
          </w:tcPr>
          <w:p w14:paraId="5B03EC79" w14:textId="77777777" w:rsidR="008147E9" w:rsidRPr="008147E9" w:rsidRDefault="008147E9" w:rsidP="008147E9">
            <w:pPr>
              <w:spacing w:before="0" w:after="0" w:line="240" w:lineRule="auto"/>
              <w:ind w:firstLine="0"/>
              <w:rPr>
                <w:sz w:val="24"/>
                <w:szCs w:val="24"/>
              </w:rPr>
            </w:pPr>
            <w:r w:rsidRPr="008147E9">
              <w:rPr>
                <w:sz w:val="24"/>
                <w:szCs w:val="24"/>
              </w:rPr>
              <w:t>759</w:t>
            </w:r>
          </w:p>
        </w:tc>
        <w:tc>
          <w:tcPr>
            <w:tcW w:w="2945" w:type="dxa"/>
            <w:vMerge/>
          </w:tcPr>
          <w:p w14:paraId="4093BCBE" w14:textId="77777777" w:rsidR="008147E9" w:rsidRPr="008147E9" w:rsidRDefault="008147E9" w:rsidP="008147E9">
            <w:pPr>
              <w:spacing w:before="0" w:after="0" w:line="240" w:lineRule="auto"/>
              <w:ind w:firstLine="35"/>
              <w:rPr>
                <w:sz w:val="24"/>
                <w:szCs w:val="24"/>
              </w:rPr>
            </w:pPr>
          </w:p>
        </w:tc>
      </w:tr>
      <w:tr w:rsidR="008147E9" w:rsidRPr="008147E9" w14:paraId="2E748162" w14:textId="77777777" w:rsidTr="008147E9">
        <w:tc>
          <w:tcPr>
            <w:tcW w:w="675" w:type="dxa"/>
            <w:vMerge/>
          </w:tcPr>
          <w:p w14:paraId="23DCC4D5" w14:textId="77777777" w:rsidR="008147E9" w:rsidRPr="008147E9" w:rsidRDefault="008147E9" w:rsidP="008147E9">
            <w:pPr>
              <w:spacing w:before="0" w:after="0" w:line="240" w:lineRule="auto"/>
              <w:rPr>
                <w:sz w:val="24"/>
                <w:szCs w:val="24"/>
              </w:rPr>
            </w:pPr>
          </w:p>
        </w:tc>
        <w:tc>
          <w:tcPr>
            <w:tcW w:w="3672" w:type="dxa"/>
          </w:tcPr>
          <w:p w14:paraId="6777E00A" w14:textId="77777777" w:rsidR="008147E9" w:rsidRPr="008147E9" w:rsidRDefault="008147E9" w:rsidP="008147E9">
            <w:pPr>
              <w:spacing w:before="0" w:after="0" w:line="240" w:lineRule="auto"/>
              <w:ind w:firstLine="34"/>
              <w:rPr>
                <w:sz w:val="24"/>
                <w:szCs w:val="24"/>
              </w:rPr>
            </w:pPr>
            <w:r w:rsidRPr="008147E9">
              <w:rPr>
                <w:sz w:val="24"/>
                <w:szCs w:val="24"/>
              </w:rPr>
              <w:t>Gia cố đất đá theo phên nứa</w:t>
            </w:r>
          </w:p>
        </w:tc>
        <w:tc>
          <w:tcPr>
            <w:tcW w:w="864" w:type="dxa"/>
          </w:tcPr>
          <w:p w14:paraId="7CDAD677" w14:textId="77777777" w:rsidR="008147E9" w:rsidRPr="008147E9" w:rsidRDefault="008147E9" w:rsidP="008147E9">
            <w:pPr>
              <w:spacing w:before="0" w:after="0" w:line="240" w:lineRule="auto"/>
              <w:ind w:firstLine="0"/>
              <w:rPr>
                <w:sz w:val="24"/>
                <w:szCs w:val="24"/>
                <w:vertAlign w:val="superscript"/>
              </w:rPr>
            </w:pPr>
            <w:r w:rsidRPr="008147E9">
              <w:rPr>
                <w:sz w:val="24"/>
                <w:szCs w:val="24"/>
              </w:rPr>
              <w:t>m</w:t>
            </w:r>
            <w:r w:rsidRPr="008147E9">
              <w:rPr>
                <w:sz w:val="24"/>
                <w:szCs w:val="24"/>
                <w:vertAlign w:val="superscript"/>
              </w:rPr>
              <w:t>3</w:t>
            </w:r>
          </w:p>
        </w:tc>
        <w:tc>
          <w:tcPr>
            <w:tcW w:w="1275" w:type="dxa"/>
          </w:tcPr>
          <w:p w14:paraId="72629694" w14:textId="77777777" w:rsidR="008147E9" w:rsidRPr="008147E9" w:rsidRDefault="008147E9" w:rsidP="008147E9">
            <w:pPr>
              <w:spacing w:before="0" w:after="0" w:line="240" w:lineRule="auto"/>
              <w:ind w:firstLine="0"/>
              <w:rPr>
                <w:sz w:val="24"/>
                <w:szCs w:val="24"/>
              </w:rPr>
            </w:pPr>
            <w:r w:rsidRPr="008147E9">
              <w:rPr>
                <w:sz w:val="24"/>
                <w:szCs w:val="24"/>
              </w:rPr>
              <w:t>759</w:t>
            </w:r>
          </w:p>
        </w:tc>
        <w:tc>
          <w:tcPr>
            <w:tcW w:w="2945" w:type="dxa"/>
            <w:vMerge/>
          </w:tcPr>
          <w:p w14:paraId="4B3795A4" w14:textId="77777777" w:rsidR="008147E9" w:rsidRPr="008147E9" w:rsidRDefault="008147E9" w:rsidP="008147E9">
            <w:pPr>
              <w:spacing w:before="0" w:after="0" w:line="240" w:lineRule="auto"/>
              <w:ind w:firstLine="35"/>
              <w:rPr>
                <w:sz w:val="24"/>
                <w:szCs w:val="24"/>
              </w:rPr>
            </w:pPr>
          </w:p>
        </w:tc>
      </w:tr>
      <w:tr w:rsidR="008147E9" w:rsidRPr="008147E9" w14:paraId="026B25C5" w14:textId="77777777" w:rsidTr="008147E9">
        <w:tc>
          <w:tcPr>
            <w:tcW w:w="675" w:type="dxa"/>
            <w:vMerge/>
          </w:tcPr>
          <w:p w14:paraId="4694470C" w14:textId="77777777" w:rsidR="008147E9" w:rsidRPr="008147E9" w:rsidRDefault="008147E9" w:rsidP="008147E9">
            <w:pPr>
              <w:spacing w:before="0" w:after="0" w:line="240" w:lineRule="auto"/>
              <w:rPr>
                <w:sz w:val="24"/>
                <w:szCs w:val="24"/>
              </w:rPr>
            </w:pPr>
          </w:p>
        </w:tc>
        <w:tc>
          <w:tcPr>
            <w:tcW w:w="3672" w:type="dxa"/>
          </w:tcPr>
          <w:p w14:paraId="417664E9" w14:textId="77777777" w:rsidR="008147E9" w:rsidRPr="008147E9" w:rsidRDefault="008147E9" w:rsidP="008147E9">
            <w:pPr>
              <w:spacing w:before="0" w:after="0" w:line="240" w:lineRule="auto"/>
              <w:ind w:firstLine="34"/>
              <w:rPr>
                <w:sz w:val="24"/>
                <w:szCs w:val="24"/>
              </w:rPr>
            </w:pPr>
            <w:r w:rsidRPr="008147E9">
              <w:rPr>
                <w:sz w:val="24"/>
                <w:szCs w:val="24"/>
              </w:rPr>
              <w:t>Lập biển báo</w:t>
            </w:r>
          </w:p>
        </w:tc>
        <w:tc>
          <w:tcPr>
            <w:tcW w:w="864" w:type="dxa"/>
          </w:tcPr>
          <w:p w14:paraId="760A1868" w14:textId="77777777" w:rsidR="008147E9" w:rsidRPr="008147E9" w:rsidRDefault="008147E9" w:rsidP="008147E9">
            <w:pPr>
              <w:spacing w:before="0" w:after="0" w:line="240" w:lineRule="auto"/>
              <w:ind w:firstLine="0"/>
              <w:rPr>
                <w:sz w:val="24"/>
                <w:szCs w:val="24"/>
              </w:rPr>
            </w:pPr>
            <w:r w:rsidRPr="008147E9">
              <w:rPr>
                <w:sz w:val="24"/>
                <w:szCs w:val="24"/>
              </w:rPr>
              <w:t>cái</w:t>
            </w:r>
          </w:p>
        </w:tc>
        <w:tc>
          <w:tcPr>
            <w:tcW w:w="1275" w:type="dxa"/>
          </w:tcPr>
          <w:p w14:paraId="7C573ED8" w14:textId="77777777" w:rsidR="008147E9" w:rsidRPr="008147E9" w:rsidRDefault="008147E9" w:rsidP="008147E9">
            <w:pPr>
              <w:spacing w:before="0" w:after="0" w:line="240" w:lineRule="auto"/>
              <w:ind w:firstLine="0"/>
              <w:rPr>
                <w:sz w:val="24"/>
                <w:szCs w:val="24"/>
              </w:rPr>
            </w:pPr>
            <w:r w:rsidRPr="008147E9">
              <w:rPr>
                <w:sz w:val="24"/>
                <w:szCs w:val="24"/>
              </w:rPr>
              <w:t>8</w:t>
            </w:r>
          </w:p>
        </w:tc>
        <w:tc>
          <w:tcPr>
            <w:tcW w:w="2945" w:type="dxa"/>
          </w:tcPr>
          <w:p w14:paraId="3A12E86B" w14:textId="77777777" w:rsidR="008147E9" w:rsidRPr="008147E9" w:rsidRDefault="008147E9" w:rsidP="008147E9">
            <w:pPr>
              <w:spacing w:before="0" w:after="0" w:line="240" w:lineRule="auto"/>
              <w:ind w:firstLine="35"/>
              <w:rPr>
                <w:sz w:val="24"/>
                <w:szCs w:val="24"/>
              </w:rPr>
            </w:pPr>
            <w:r w:rsidRPr="008147E9">
              <w:rPr>
                <w:sz w:val="24"/>
              </w:rPr>
              <w:t>Trong thời gian XDCB</w:t>
            </w:r>
          </w:p>
        </w:tc>
      </w:tr>
      <w:tr w:rsidR="008147E9" w:rsidRPr="008147E9" w14:paraId="6CB6B812" w14:textId="77777777" w:rsidTr="008147E9">
        <w:tc>
          <w:tcPr>
            <w:tcW w:w="675" w:type="dxa"/>
            <w:vMerge/>
          </w:tcPr>
          <w:p w14:paraId="6394A253" w14:textId="77777777" w:rsidR="008147E9" w:rsidRPr="008147E9" w:rsidRDefault="008147E9" w:rsidP="008147E9">
            <w:pPr>
              <w:spacing w:before="0" w:after="0" w:line="240" w:lineRule="auto"/>
              <w:rPr>
                <w:sz w:val="24"/>
                <w:szCs w:val="24"/>
              </w:rPr>
            </w:pPr>
          </w:p>
        </w:tc>
        <w:tc>
          <w:tcPr>
            <w:tcW w:w="3672" w:type="dxa"/>
          </w:tcPr>
          <w:p w14:paraId="582426FD" w14:textId="77777777" w:rsidR="008147E9" w:rsidRPr="008147E9" w:rsidRDefault="008147E9" w:rsidP="008147E9">
            <w:pPr>
              <w:spacing w:before="0" w:after="0" w:line="240" w:lineRule="auto"/>
              <w:ind w:firstLine="34"/>
              <w:rPr>
                <w:sz w:val="24"/>
                <w:szCs w:val="24"/>
              </w:rPr>
            </w:pPr>
            <w:r w:rsidRPr="008147E9">
              <w:rPr>
                <w:sz w:val="24"/>
                <w:szCs w:val="24"/>
              </w:rPr>
              <w:t>Tháo dỡ phao ranh giới sau khai thác</w:t>
            </w:r>
          </w:p>
        </w:tc>
        <w:tc>
          <w:tcPr>
            <w:tcW w:w="864" w:type="dxa"/>
          </w:tcPr>
          <w:p w14:paraId="7DF8AAC6" w14:textId="77777777" w:rsidR="008147E9" w:rsidRPr="008147E9" w:rsidRDefault="008147E9" w:rsidP="008147E9">
            <w:pPr>
              <w:spacing w:before="0" w:after="0" w:line="240" w:lineRule="auto"/>
              <w:ind w:firstLine="0"/>
              <w:rPr>
                <w:sz w:val="24"/>
                <w:szCs w:val="24"/>
              </w:rPr>
            </w:pPr>
            <w:r w:rsidRPr="008147E9">
              <w:rPr>
                <w:sz w:val="24"/>
                <w:szCs w:val="24"/>
              </w:rPr>
              <w:t>Cái</w:t>
            </w:r>
          </w:p>
        </w:tc>
        <w:tc>
          <w:tcPr>
            <w:tcW w:w="1275" w:type="dxa"/>
          </w:tcPr>
          <w:p w14:paraId="47BC593A" w14:textId="77777777" w:rsidR="008147E9" w:rsidRPr="008147E9" w:rsidRDefault="008147E9" w:rsidP="008147E9">
            <w:pPr>
              <w:spacing w:before="0" w:after="0" w:line="240" w:lineRule="auto"/>
              <w:ind w:firstLine="0"/>
              <w:rPr>
                <w:sz w:val="24"/>
                <w:szCs w:val="24"/>
              </w:rPr>
            </w:pPr>
            <w:r w:rsidRPr="008147E9">
              <w:rPr>
                <w:sz w:val="24"/>
                <w:szCs w:val="24"/>
              </w:rPr>
              <w:t>4</w:t>
            </w:r>
          </w:p>
        </w:tc>
        <w:tc>
          <w:tcPr>
            <w:tcW w:w="2945" w:type="dxa"/>
          </w:tcPr>
          <w:p w14:paraId="1FB7E41C" w14:textId="77777777" w:rsidR="008147E9" w:rsidRPr="008147E9" w:rsidRDefault="008147E9" w:rsidP="008147E9">
            <w:pPr>
              <w:spacing w:before="0" w:after="0" w:line="240" w:lineRule="auto"/>
              <w:ind w:firstLine="35"/>
              <w:rPr>
                <w:sz w:val="24"/>
                <w:szCs w:val="24"/>
              </w:rPr>
            </w:pPr>
            <w:r w:rsidRPr="008147E9">
              <w:rPr>
                <w:sz w:val="24"/>
              </w:rPr>
              <w:t>Sau khi kết thúc khai thác</w:t>
            </w:r>
          </w:p>
        </w:tc>
      </w:tr>
      <w:tr w:rsidR="008147E9" w:rsidRPr="008147E9" w14:paraId="6108685C" w14:textId="77777777" w:rsidTr="008147E9">
        <w:tc>
          <w:tcPr>
            <w:tcW w:w="675" w:type="dxa"/>
          </w:tcPr>
          <w:p w14:paraId="38C089B1" w14:textId="77777777" w:rsidR="008147E9" w:rsidRPr="008147E9" w:rsidRDefault="008147E9" w:rsidP="008147E9">
            <w:pPr>
              <w:spacing w:before="0" w:after="0" w:line="240" w:lineRule="auto"/>
              <w:rPr>
                <w:sz w:val="24"/>
                <w:szCs w:val="24"/>
              </w:rPr>
            </w:pPr>
          </w:p>
        </w:tc>
        <w:tc>
          <w:tcPr>
            <w:tcW w:w="5811" w:type="dxa"/>
            <w:gridSpan w:val="3"/>
          </w:tcPr>
          <w:p w14:paraId="4D6F2E95" w14:textId="77777777" w:rsidR="008147E9" w:rsidRPr="008147E9" w:rsidRDefault="008147E9" w:rsidP="008147E9">
            <w:pPr>
              <w:spacing w:before="0" w:after="0" w:line="240" w:lineRule="auto"/>
              <w:ind w:firstLine="0"/>
              <w:rPr>
                <w:b/>
                <w:sz w:val="24"/>
                <w:szCs w:val="24"/>
              </w:rPr>
            </w:pPr>
            <w:r w:rsidRPr="008147E9">
              <w:rPr>
                <w:b/>
                <w:sz w:val="24"/>
              </w:rPr>
              <w:t>Cải tạo khu vực ngoài biên giới mỏ</w:t>
            </w:r>
          </w:p>
        </w:tc>
        <w:tc>
          <w:tcPr>
            <w:tcW w:w="2945" w:type="dxa"/>
          </w:tcPr>
          <w:p w14:paraId="3D5AD775" w14:textId="77777777" w:rsidR="008147E9" w:rsidRPr="008147E9" w:rsidRDefault="008147E9" w:rsidP="008147E9">
            <w:pPr>
              <w:spacing w:before="0" w:after="0" w:line="240" w:lineRule="auto"/>
              <w:ind w:firstLine="35"/>
              <w:rPr>
                <w:sz w:val="24"/>
              </w:rPr>
            </w:pPr>
          </w:p>
        </w:tc>
      </w:tr>
      <w:tr w:rsidR="008147E9" w:rsidRPr="008147E9" w14:paraId="2B849A98" w14:textId="77777777" w:rsidTr="008147E9">
        <w:tc>
          <w:tcPr>
            <w:tcW w:w="675" w:type="dxa"/>
            <w:vMerge w:val="restart"/>
          </w:tcPr>
          <w:p w14:paraId="1A988EDB" w14:textId="77777777" w:rsidR="008147E9" w:rsidRPr="008147E9" w:rsidRDefault="008147E9" w:rsidP="008147E9">
            <w:pPr>
              <w:spacing w:before="0" w:after="0" w:line="240" w:lineRule="auto"/>
              <w:rPr>
                <w:sz w:val="24"/>
                <w:szCs w:val="24"/>
              </w:rPr>
            </w:pPr>
            <w:r w:rsidRPr="008147E9">
              <w:rPr>
                <w:sz w:val="24"/>
                <w:szCs w:val="24"/>
              </w:rPr>
              <w:t>2</w:t>
            </w:r>
          </w:p>
        </w:tc>
        <w:tc>
          <w:tcPr>
            <w:tcW w:w="3672" w:type="dxa"/>
          </w:tcPr>
          <w:p w14:paraId="69AD1D94" w14:textId="77777777" w:rsidR="008147E9" w:rsidRPr="008147E9" w:rsidRDefault="008147E9" w:rsidP="008147E9">
            <w:pPr>
              <w:spacing w:before="0" w:after="0" w:line="240" w:lineRule="auto"/>
              <w:ind w:firstLine="34"/>
              <w:rPr>
                <w:sz w:val="24"/>
              </w:rPr>
            </w:pPr>
            <w:r w:rsidRPr="008147E9">
              <w:rPr>
                <w:sz w:val="24"/>
              </w:rPr>
              <w:t>Chiều dài</w:t>
            </w:r>
          </w:p>
        </w:tc>
        <w:tc>
          <w:tcPr>
            <w:tcW w:w="864" w:type="dxa"/>
          </w:tcPr>
          <w:p w14:paraId="3154B58C" w14:textId="77777777" w:rsidR="008147E9" w:rsidRPr="008147E9" w:rsidRDefault="008147E9" w:rsidP="008147E9">
            <w:pPr>
              <w:spacing w:before="0" w:after="0" w:line="240" w:lineRule="auto"/>
              <w:ind w:firstLine="0"/>
              <w:rPr>
                <w:sz w:val="24"/>
                <w:szCs w:val="24"/>
              </w:rPr>
            </w:pPr>
            <w:r w:rsidRPr="008147E9">
              <w:rPr>
                <w:sz w:val="24"/>
                <w:szCs w:val="24"/>
              </w:rPr>
              <w:t>m</w:t>
            </w:r>
          </w:p>
        </w:tc>
        <w:tc>
          <w:tcPr>
            <w:tcW w:w="1275" w:type="dxa"/>
          </w:tcPr>
          <w:p w14:paraId="19C57C3A" w14:textId="77777777" w:rsidR="008147E9" w:rsidRPr="008147E9" w:rsidRDefault="008147E9" w:rsidP="008147E9">
            <w:pPr>
              <w:spacing w:before="0" w:after="0" w:line="240" w:lineRule="auto"/>
              <w:ind w:firstLine="0"/>
              <w:rPr>
                <w:sz w:val="24"/>
                <w:szCs w:val="24"/>
              </w:rPr>
            </w:pPr>
            <w:r w:rsidRPr="008147E9">
              <w:rPr>
                <w:sz w:val="24"/>
                <w:szCs w:val="24"/>
              </w:rPr>
              <w:t>1.000</w:t>
            </w:r>
          </w:p>
        </w:tc>
        <w:tc>
          <w:tcPr>
            <w:tcW w:w="2945" w:type="dxa"/>
            <w:vMerge w:val="restart"/>
          </w:tcPr>
          <w:p w14:paraId="483B71AB" w14:textId="77777777" w:rsidR="008147E9" w:rsidRPr="008147E9" w:rsidRDefault="008147E9" w:rsidP="008147E9">
            <w:pPr>
              <w:spacing w:before="0" w:after="0" w:line="240" w:lineRule="auto"/>
              <w:ind w:firstLine="35"/>
              <w:rPr>
                <w:sz w:val="24"/>
              </w:rPr>
            </w:pPr>
            <w:r w:rsidRPr="008147E9">
              <w:rPr>
                <w:sz w:val="24"/>
              </w:rPr>
              <w:t>Sau khi kết thúc khai thác</w:t>
            </w:r>
          </w:p>
        </w:tc>
      </w:tr>
      <w:tr w:rsidR="008147E9" w:rsidRPr="008147E9" w14:paraId="3676BEBD" w14:textId="77777777" w:rsidTr="008147E9">
        <w:tc>
          <w:tcPr>
            <w:tcW w:w="675" w:type="dxa"/>
            <w:vMerge/>
          </w:tcPr>
          <w:p w14:paraId="192B7B29" w14:textId="77777777" w:rsidR="008147E9" w:rsidRPr="008147E9" w:rsidRDefault="008147E9" w:rsidP="008147E9">
            <w:pPr>
              <w:spacing w:before="0" w:after="0" w:line="240" w:lineRule="auto"/>
              <w:rPr>
                <w:sz w:val="24"/>
                <w:szCs w:val="24"/>
              </w:rPr>
            </w:pPr>
          </w:p>
        </w:tc>
        <w:tc>
          <w:tcPr>
            <w:tcW w:w="3672" w:type="dxa"/>
          </w:tcPr>
          <w:p w14:paraId="34208161" w14:textId="77777777" w:rsidR="008147E9" w:rsidRPr="008147E9" w:rsidRDefault="008147E9" w:rsidP="008147E9">
            <w:pPr>
              <w:spacing w:before="0" w:after="0" w:line="240" w:lineRule="auto"/>
              <w:ind w:firstLine="34"/>
              <w:rPr>
                <w:sz w:val="24"/>
              </w:rPr>
            </w:pPr>
            <w:r w:rsidRPr="008147E9">
              <w:rPr>
                <w:sz w:val="24"/>
              </w:rPr>
              <w:t>Diện tích san gạt</w:t>
            </w:r>
          </w:p>
        </w:tc>
        <w:tc>
          <w:tcPr>
            <w:tcW w:w="864" w:type="dxa"/>
          </w:tcPr>
          <w:p w14:paraId="5E102387" w14:textId="77777777" w:rsidR="008147E9" w:rsidRPr="008147E9" w:rsidRDefault="008147E9" w:rsidP="008147E9">
            <w:pPr>
              <w:spacing w:before="0" w:after="0" w:line="240" w:lineRule="auto"/>
              <w:ind w:firstLine="0"/>
              <w:rPr>
                <w:sz w:val="24"/>
                <w:szCs w:val="24"/>
                <w:vertAlign w:val="superscript"/>
              </w:rPr>
            </w:pPr>
            <w:r w:rsidRPr="008147E9">
              <w:rPr>
                <w:sz w:val="24"/>
                <w:szCs w:val="24"/>
              </w:rPr>
              <w:t>m</w:t>
            </w:r>
            <w:r w:rsidRPr="008147E9">
              <w:rPr>
                <w:sz w:val="24"/>
                <w:szCs w:val="24"/>
                <w:vertAlign w:val="superscript"/>
              </w:rPr>
              <w:t>2</w:t>
            </w:r>
          </w:p>
        </w:tc>
        <w:tc>
          <w:tcPr>
            <w:tcW w:w="1275" w:type="dxa"/>
          </w:tcPr>
          <w:p w14:paraId="2C2FE236" w14:textId="193158A7" w:rsidR="008147E9" w:rsidRPr="008147E9" w:rsidRDefault="00D31B19" w:rsidP="008147E9">
            <w:pPr>
              <w:spacing w:before="0" w:after="0" w:line="240" w:lineRule="auto"/>
              <w:ind w:firstLine="0"/>
              <w:rPr>
                <w:sz w:val="24"/>
                <w:szCs w:val="24"/>
              </w:rPr>
            </w:pPr>
            <w:r>
              <w:rPr>
                <w:sz w:val="24"/>
                <w:szCs w:val="24"/>
              </w:rPr>
              <w:t>4.0</w:t>
            </w:r>
            <w:bookmarkStart w:id="119" w:name="_GoBack"/>
            <w:bookmarkEnd w:id="119"/>
            <w:r w:rsidR="008147E9" w:rsidRPr="008147E9">
              <w:rPr>
                <w:sz w:val="24"/>
                <w:szCs w:val="24"/>
              </w:rPr>
              <w:t>00</w:t>
            </w:r>
          </w:p>
        </w:tc>
        <w:tc>
          <w:tcPr>
            <w:tcW w:w="2945" w:type="dxa"/>
            <w:vMerge/>
          </w:tcPr>
          <w:p w14:paraId="4406083C" w14:textId="77777777" w:rsidR="008147E9" w:rsidRPr="008147E9" w:rsidRDefault="008147E9" w:rsidP="008147E9">
            <w:pPr>
              <w:spacing w:before="0" w:after="0" w:line="240" w:lineRule="auto"/>
              <w:ind w:firstLine="35"/>
              <w:rPr>
                <w:sz w:val="24"/>
              </w:rPr>
            </w:pPr>
          </w:p>
        </w:tc>
      </w:tr>
    </w:tbl>
    <w:p w14:paraId="2B6765A5" w14:textId="77777777" w:rsidR="00A37EA0" w:rsidRDefault="00A37EA0" w:rsidP="001C55A1">
      <w:pPr>
        <w:spacing w:before="0" w:after="0"/>
        <w:ind w:firstLine="720"/>
        <w:jc w:val="both"/>
        <w:outlineLvl w:val="1"/>
        <w:rPr>
          <w:rFonts w:cs="Times New Roman"/>
          <w:bCs/>
          <w:lang w:val="nl-NL"/>
        </w:rPr>
      </w:pPr>
    </w:p>
    <w:p w14:paraId="2A7494B8" w14:textId="77777777" w:rsidR="001C55A1" w:rsidRPr="00A37EA0" w:rsidRDefault="001C55A1" w:rsidP="001C55A1">
      <w:pPr>
        <w:pStyle w:val="Heading3"/>
        <w:rPr>
          <w:lang w:val="nl-NL"/>
        </w:rPr>
      </w:pPr>
      <w:bookmarkStart w:id="120" w:name="_Toc42065646"/>
      <w:bookmarkStart w:id="121" w:name="_Toc42066053"/>
      <w:bookmarkStart w:id="122" w:name="_Toc42066714"/>
      <w:bookmarkStart w:id="123" w:name="_Toc46217879"/>
      <w:bookmarkStart w:id="124" w:name="_Toc96353203"/>
      <w:r w:rsidRPr="00A37EA0">
        <w:rPr>
          <w:lang w:val="nl-NL"/>
        </w:rPr>
        <w:t>* Kinh phí cải tạo phục hồi môi trường:</w:t>
      </w:r>
      <w:bookmarkEnd w:id="120"/>
      <w:bookmarkEnd w:id="121"/>
      <w:bookmarkEnd w:id="122"/>
      <w:bookmarkEnd w:id="123"/>
      <w:bookmarkEnd w:id="124"/>
    </w:p>
    <w:p w14:paraId="2A7494B9" w14:textId="77777777" w:rsidR="001C55A1" w:rsidRPr="00E372AB" w:rsidRDefault="001C55A1" w:rsidP="001C55A1">
      <w:pPr>
        <w:pStyle w:val="Heading2"/>
        <w:spacing w:line="283" w:lineRule="auto"/>
        <w:jc w:val="center"/>
        <w:rPr>
          <w:b w:val="0"/>
          <w:u w:val="none"/>
          <w:lang w:val="nl-NL"/>
        </w:rPr>
      </w:pPr>
      <w:bookmarkStart w:id="125" w:name="_Toc46217880"/>
      <w:bookmarkStart w:id="126" w:name="_Toc56429842"/>
      <w:bookmarkStart w:id="127" w:name="_Toc56430480"/>
      <w:bookmarkStart w:id="128" w:name="_Toc69736258"/>
      <w:bookmarkStart w:id="129" w:name="_Toc96353204"/>
      <w:r w:rsidRPr="00F8113E">
        <w:rPr>
          <w:b w:val="0"/>
          <w:u w:val="none"/>
        </w:rPr>
        <w:t>Tổng hợp số tiền phải ký quỹ bảo vệ môi trường.</w:t>
      </w:r>
      <w:bookmarkEnd w:id="125"/>
      <w:bookmarkEnd w:id="126"/>
      <w:bookmarkEnd w:id="127"/>
      <w:bookmarkEnd w:id="128"/>
      <w:bookmarkEnd w:id="129"/>
    </w:p>
    <w:tbl>
      <w:tblPr>
        <w:tblW w:w="91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71"/>
        <w:gridCol w:w="4991"/>
        <w:gridCol w:w="3058"/>
      </w:tblGrid>
      <w:tr w:rsidR="001C55A1" w:rsidRPr="0045080A" w14:paraId="2A7494BD" w14:textId="77777777" w:rsidTr="0077497C">
        <w:trPr>
          <w:jc w:val="center"/>
        </w:trPr>
        <w:tc>
          <w:tcPr>
            <w:tcW w:w="1071" w:type="dxa"/>
            <w:tcBorders>
              <w:top w:val="double" w:sz="4" w:space="0" w:color="auto"/>
              <w:left w:val="double" w:sz="4" w:space="0" w:color="auto"/>
              <w:bottom w:val="single" w:sz="4" w:space="0" w:color="auto"/>
              <w:right w:val="single" w:sz="4" w:space="0" w:color="auto"/>
            </w:tcBorders>
            <w:vAlign w:val="center"/>
          </w:tcPr>
          <w:p w14:paraId="2A7494BA" w14:textId="77777777" w:rsidR="001C55A1" w:rsidRPr="00F23010" w:rsidRDefault="001C55A1" w:rsidP="0077497C">
            <w:pPr>
              <w:spacing w:before="0" w:after="0" w:line="240" w:lineRule="auto"/>
              <w:jc w:val="center"/>
              <w:rPr>
                <w:rFonts w:cs="Times New Roman"/>
                <w:b/>
                <w:bCs/>
                <w:szCs w:val="28"/>
                <w:lang w:val="nl-NL"/>
              </w:rPr>
            </w:pPr>
            <w:bookmarkStart w:id="130" w:name="_Toc42065647"/>
            <w:bookmarkStart w:id="131" w:name="_Toc42066055"/>
            <w:bookmarkStart w:id="132" w:name="_Toc42066716"/>
            <w:r w:rsidRPr="00374CE4">
              <w:rPr>
                <w:rFonts w:cs="Times New Roman"/>
                <w:b/>
                <w:bCs/>
                <w:szCs w:val="28"/>
                <w:lang w:val="nl-NL"/>
              </w:rPr>
              <w:t>TT</w:t>
            </w:r>
          </w:p>
        </w:tc>
        <w:tc>
          <w:tcPr>
            <w:tcW w:w="4991" w:type="dxa"/>
            <w:tcBorders>
              <w:top w:val="double" w:sz="4" w:space="0" w:color="auto"/>
              <w:left w:val="single" w:sz="4" w:space="0" w:color="auto"/>
              <w:bottom w:val="single" w:sz="4" w:space="0" w:color="auto"/>
              <w:right w:val="single" w:sz="4" w:space="0" w:color="auto"/>
            </w:tcBorders>
            <w:vAlign w:val="center"/>
          </w:tcPr>
          <w:p w14:paraId="2A7494BB" w14:textId="77777777" w:rsidR="001C55A1" w:rsidRPr="00F23010" w:rsidRDefault="001C55A1" w:rsidP="0077497C">
            <w:pPr>
              <w:spacing w:before="0" w:after="0" w:line="240" w:lineRule="auto"/>
              <w:ind w:firstLine="540"/>
              <w:jc w:val="center"/>
              <w:rPr>
                <w:rFonts w:cs="Times New Roman"/>
                <w:b/>
                <w:bCs/>
                <w:szCs w:val="28"/>
                <w:lang w:val="nl-NL"/>
              </w:rPr>
            </w:pPr>
            <w:r w:rsidRPr="00F23010">
              <w:rPr>
                <w:rFonts w:cs="Times New Roman"/>
                <w:b/>
                <w:bCs/>
                <w:szCs w:val="28"/>
                <w:lang w:val="nl-NL"/>
              </w:rPr>
              <w:t>Tên hạng mục</w:t>
            </w:r>
          </w:p>
        </w:tc>
        <w:tc>
          <w:tcPr>
            <w:tcW w:w="3058" w:type="dxa"/>
            <w:tcBorders>
              <w:top w:val="double" w:sz="4" w:space="0" w:color="auto"/>
              <w:left w:val="single" w:sz="4" w:space="0" w:color="auto"/>
              <w:bottom w:val="single" w:sz="4" w:space="0" w:color="auto"/>
              <w:right w:val="double" w:sz="4" w:space="0" w:color="auto"/>
            </w:tcBorders>
            <w:vAlign w:val="center"/>
          </w:tcPr>
          <w:p w14:paraId="2A7494BC" w14:textId="77777777" w:rsidR="001C55A1" w:rsidRPr="00F23010" w:rsidRDefault="001C55A1" w:rsidP="0077497C">
            <w:pPr>
              <w:spacing w:before="0" w:after="0" w:line="240" w:lineRule="auto"/>
              <w:ind w:firstLine="540"/>
              <w:jc w:val="center"/>
              <w:rPr>
                <w:rFonts w:cs="Times New Roman"/>
                <w:b/>
                <w:bCs/>
                <w:szCs w:val="28"/>
                <w:lang w:val="nl-NL"/>
              </w:rPr>
            </w:pPr>
            <w:r w:rsidRPr="00F23010">
              <w:rPr>
                <w:rFonts w:cs="Times New Roman"/>
                <w:b/>
                <w:bCs/>
                <w:szCs w:val="28"/>
                <w:lang w:val="nl-NL"/>
              </w:rPr>
              <w:t>Số tiền (đồng)</w:t>
            </w:r>
          </w:p>
        </w:tc>
      </w:tr>
      <w:tr w:rsidR="001C55A1" w:rsidRPr="0045080A" w14:paraId="2A7494C1" w14:textId="77777777" w:rsidTr="0077497C">
        <w:trPr>
          <w:jc w:val="center"/>
        </w:trPr>
        <w:tc>
          <w:tcPr>
            <w:tcW w:w="1071" w:type="dxa"/>
            <w:tcBorders>
              <w:top w:val="single" w:sz="4" w:space="0" w:color="auto"/>
              <w:left w:val="double" w:sz="4" w:space="0" w:color="auto"/>
              <w:bottom w:val="single" w:sz="4" w:space="0" w:color="auto"/>
              <w:right w:val="single" w:sz="4" w:space="0" w:color="auto"/>
            </w:tcBorders>
            <w:vAlign w:val="center"/>
          </w:tcPr>
          <w:p w14:paraId="2A7494BE" w14:textId="77777777" w:rsidR="001C55A1" w:rsidRPr="00374CE4" w:rsidRDefault="001C55A1" w:rsidP="0077497C">
            <w:pPr>
              <w:spacing w:before="0" w:after="0" w:line="240" w:lineRule="auto"/>
              <w:jc w:val="center"/>
              <w:rPr>
                <w:rFonts w:cs="Times New Roman"/>
                <w:szCs w:val="28"/>
                <w:lang w:val="nl-NL"/>
              </w:rPr>
            </w:pPr>
            <w:r w:rsidRPr="00374CE4">
              <w:rPr>
                <w:rFonts w:cs="Times New Roman"/>
                <w:szCs w:val="28"/>
                <w:lang w:val="nl-NL"/>
              </w:rPr>
              <w:t>1</w:t>
            </w:r>
          </w:p>
        </w:tc>
        <w:tc>
          <w:tcPr>
            <w:tcW w:w="4991" w:type="dxa"/>
            <w:tcBorders>
              <w:top w:val="single" w:sz="4" w:space="0" w:color="auto"/>
              <w:left w:val="single" w:sz="4" w:space="0" w:color="auto"/>
              <w:bottom w:val="single" w:sz="4" w:space="0" w:color="auto"/>
              <w:right w:val="single" w:sz="4" w:space="0" w:color="auto"/>
            </w:tcBorders>
            <w:vAlign w:val="center"/>
          </w:tcPr>
          <w:p w14:paraId="2A7494BF" w14:textId="77777777" w:rsidR="001C55A1" w:rsidRPr="00374CE4" w:rsidRDefault="001C55A1" w:rsidP="0077497C">
            <w:pPr>
              <w:spacing w:before="0" w:after="0" w:line="240" w:lineRule="auto"/>
              <w:jc w:val="center"/>
              <w:rPr>
                <w:rFonts w:cs="Times New Roman"/>
                <w:szCs w:val="28"/>
                <w:lang w:val="nl-NL"/>
              </w:rPr>
            </w:pPr>
            <w:r w:rsidRPr="00374CE4">
              <w:rPr>
                <w:rFonts w:cs="Times New Roman"/>
                <w:szCs w:val="28"/>
                <w:lang w:val="nl-NL"/>
              </w:rPr>
              <w:t>Tổng dự toán phục hồi môi trường (M</w:t>
            </w:r>
            <w:r w:rsidRPr="00374CE4">
              <w:rPr>
                <w:rFonts w:cs="Times New Roman"/>
                <w:szCs w:val="28"/>
                <w:vertAlign w:val="subscript"/>
                <w:lang w:val="nl-NL"/>
              </w:rPr>
              <w:t>cp</w:t>
            </w:r>
            <w:r w:rsidRPr="00374CE4">
              <w:rPr>
                <w:rFonts w:cs="Times New Roman"/>
                <w:szCs w:val="28"/>
                <w:lang w:val="nl-NL"/>
              </w:rPr>
              <w:t>)</w:t>
            </w:r>
          </w:p>
        </w:tc>
        <w:tc>
          <w:tcPr>
            <w:tcW w:w="3058" w:type="dxa"/>
            <w:tcBorders>
              <w:top w:val="single" w:sz="4" w:space="0" w:color="auto"/>
              <w:left w:val="single" w:sz="4" w:space="0" w:color="auto"/>
              <w:bottom w:val="single" w:sz="4" w:space="0" w:color="auto"/>
              <w:right w:val="double" w:sz="4" w:space="0" w:color="auto"/>
            </w:tcBorders>
            <w:vAlign w:val="center"/>
          </w:tcPr>
          <w:p w14:paraId="2A7494C0" w14:textId="5C0A5C6A" w:rsidR="001C55A1" w:rsidRPr="003C60FC" w:rsidRDefault="00E372AB" w:rsidP="0077497C">
            <w:pPr>
              <w:spacing w:before="0" w:after="0" w:line="240" w:lineRule="auto"/>
              <w:jc w:val="center"/>
              <w:rPr>
                <w:rFonts w:cs="Times New Roman"/>
                <w:szCs w:val="28"/>
              </w:rPr>
            </w:pPr>
            <w:r>
              <w:rPr>
                <w:rFonts w:eastAsia="Times New Roman" w:cs="Times New Roman"/>
                <w:bCs/>
                <w:szCs w:val="28"/>
              </w:rPr>
              <w:t>390.724</w:t>
            </w:r>
            <w:r w:rsidR="000A425C">
              <w:rPr>
                <w:rFonts w:eastAsia="Times New Roman" w:cs="Times New Roman"/>
                <w:bCs/>
                <w:szCs w:val="28"/>
              </w:rPr>
              <w:t>.000</w:t>
            </w:r>
          </w:p>
        </w:tc>
      </w:tr>
      <w:tr w:rsidR="001C55A1" w:rsidRPr="00E30F33" w14:paraId="2A7494C5" w14:textId="77777777" w:rsidTr="0077497C">
        <w:trPr>
          <w:trHeight w:val="318"/>
          <w:jc w:val="center"/>
        </w:trPr>
        <w:tc>
          <w:tcPr>
            <w:tcW w:w="1071" w:type="dxa"/>
            <w:tcBorders>
              <w:top w:val="single" w:sz="4" w:space="0" w:color="auto"/>
              <w:left w:val="double" w:sz="4" w:space="0" w:color="auto"/>
              <w:bottom w:val="single" w:sz="4" w:space="0" w:color="auto"/>
              <w:right w:val="single" w:sz="4" w:space="0" w:color="auto"/>
            </w:tcBorders>
            <w:vAlign w:val="center"/>
          </w:tcPr>
          <w:p w14:paraId="2A7494C2" w14:textId="77777777" w:rsidR="001C55A1" w:rsidRPr="00374CE4" w:rsidRDefault="001C55A1" w:rsidP="0077497C">
            <w:pPr>
              <w:spacing w:before="0" w:after="0" w:line="240" w:lineRule="auto"/>
              <w:jc w:val="center"/>
              <w:rPr>
                <w:rFonts w:cs="Times New Roman"/>
                <w:szCs w:val="28"/>
                <w:lang w:val="nl-NL"/>
              </w:rPr>
            </w:pPr>
            <w:r w:rsidRPr="00374CE4">
              <w:rPr>
                <w:rFonts w:cs="Times New Roman"/>
                <w:szCs w:val="28"/>
                <w:lang w:val="nl-NL"/>
              </w:rPr>
              <w:t>2</w:t>
            </w:r>
          </w:p>
        </w:tc>
        <w:tc>
          <w:tcPr>
            <w:tcW w:w="4991" w:type="dxa"/>
            <w:tcBorders>
              <w:top w:val="single" w:sz="4" w:space="0" w:color="auto"/>
              <w:left w:val="single" w:sz="4" w:space="0" w:color="auto"/>
              <w:bottom w:val="single" w:sz="4" w:space="0" w:color="auto"/>
              <w:right w:val="single" w:sz="4" w:space="0" w:color="auto"/>
            </w:tcBorders>
            <w:vAlign w:val="center"/>
          </w:tcPr>
          <w:p w14:paraId="2A7494C3" w14:textId="77777777" w:rsidR="001C55A1" w:rsidRPr="00374CE4" w:rsidRDefault="001C55A1" w:rsidP="0077497C">
            <w:pPr>
              <w:spacing w:before="0" w:after="0" w:line="240" w:lineRule="auto"/>
              <w:jc w:val="center"/>
              <w:rPr>
                <w:rFonts w:cs="Times New Roman"/>
                <w:szCs w:val="28"/>
                <w:lang w:val="nl-NL"/>
              </w:rPr>
            </w:pPr>
            <w:r w:rsidRPr="00374CE4">
              <w:rPr>
                <w:rFonts w:cs="Times New Roman"/>
                <w:szCs w:val="28"/>
                <w:lang w:val="nl-NL"/>
              </w:rPr>
              <w:t>Số tiền ký quỹ lần đầu là:</w:t>
            </w:r>
          </w:p>
        </w:tc>
        <w:tc>
          <w:tcPr>
            <w:tcW w:w="3058" w:type="dxa"/>
            <w:tcBorders>
              <w:top w:val="single" w:sz="4" w:space="0" w:color="auto"/>
              <w:left w:val="single" w:sz="4" w:space="0" w:color="auto"/>
              <w:bottom w:val="single" w:sz="4" w:space="0" w:color="auto"/>
              <w:right w:val="double" w:sz="4" w:space="0" w:color="auto"/>
            </w:tcBorders>
            <w:vAlign w:val="center"/>
          </w:tcPr>
          <w:p w14:paraId="2A7494C4" w14:textId="08A1E4AF" w:rsidR="001C55A1" w:rsidRPr="00374CE4" w:rsidRDefault="00E30F33" w:rsidP="0077497C">
            <w:pPr>
              <w:tabs>
                <w:tab w:val="left" w:pos="2385"/>
              </w:tabs>
              <w:spacing w:before="0" w:after="0" w:line="240" w:lineRule="auto"/>
              <w:ind w:right="746" w:firstLine="540"/>
              <w:jc w:val="center"/>
              <w:rPr>
                <w:rFonts w:cs="Times New Roman"/>
                <w:bCs/>
                <w:szCs w:val="28"/>
                <w:lang w:val="nl-NL"/>
              </w:rPr>
            </w:pPr>
            <w:r w:rsidRPr="00E30F33">
              <w:rPr>
                <w:szCs w:val="28"/>
                <w:lang w:val="nl-NL"/>
              </w:rPr>
              <w:t>78.</w:t>
            </w:r>
            <w:r>
              <w:rPr>
                <w:szCs w:val="28"/>
                <w:lang w:val="nl-NL"/>
              </w:rPr>
              <w:t>144</w:t>
            </w:r>
            <w:r w:rsidR="000A425C" w:rsidRPr="00E30F33">
              <w:rPr>
                <w:szCs w:val="28"/>
                <w:lang w:val="nl-NL"/>
              </w:rPr>
              <w:t>.800</w:t>
            </w:r>
          </w:p>
        </w:tc>
      </w:tr>
      <w:tr w:rsidR="001C55A1" w:rsidRPr="00E30F33" w14:paraId="2A7494C9" w14:textId="77777777" w:rsidTr="0077497C">
        <w:trPr>
          <w:jc w:val="center"/>
        </w:trPr>
        <w:tc>
          <w:tcPr>
            <w:tcW w:w="1071" w:type="dxa"/>
            <w:tcBorders>
              <w:top w:val="single" w:sz="4" w:space="0" w:color="auto"/>
              <w:left w:val="double" w:sz="4" w:space="0" w:color="auto"/>
              <w:bottom w:val="double" w:sz="4" w:space="0" w:color="auto"/>
              <w:right w:val="single" w:sz="4" w:space="0" w:color="auto"/>
            </w:tcBorders>
            <w:vAlign w:val="center"/>
          </w:tcPr>
          <w:p w14:paraId="2A7494C6" w14:textId="77777777" w:rsidR="001C55A1" w:rsidRPr="00F23010" w:rsidRDefault="001C55A1" w:rsidP="0077497C">
            <w:pPr>
              <w:spacing w:before="0" w:after="0" w:line="240" w:lineRule="auto"/>
              <w:jc w:val="center"/>
              <w:rPr>
                <w:rFonts w:cs="Times New Roman"/>
                <w:szCs w:val="28"/>
                <w:lang w:val="nl-NL"/>
              </w:rPr>
            </w:pPr>
            <w:r w:rsidRPr="00374CE4">
              <w:rPr>
                <w:rFonts w:cs="Times New Roman"/>
                <w:szCs w:val="28"/>
                <w:lang w:val="nl-NL"/>
              </w:rPr>
              <w:t>3</w:t>
            </w:r>
          </w:p>
        </w:tc>
        <w:tc>
          <w:tcPr>
            <w:tcW w:w="4991" w:type="dxa"/>
            <w:tcBorders>
              <w:top w:val="single" w:sz="4" w:space="0" w:color="auto"/>
              <w:left w:val="single" w:sz="4" w:space="0" w:color="auto"/>
              <w:bottom w:val="double" w:sz="4" w:space="0" w:color="auto"/>
              <w:right w:val="single" w:sz="4" w:space="0" w:color="auto"/>
            </w:tcBorders>
            <w:vAlign w:val="center"/>
          </w:tcPr>
          <w:p w14:paraId="2A7494C7" w14:textId="77777777" w:rsidR="001C55A1" w:rsidRPr="00F23010" w:rsidRDefault="001C55A1" w:rsidP="0077497C">
            <w:pPr>
              <w:spacing w:before="0" w:after="0" w:line="240" w:lineRule="auto"/>
              <w:jc w:val="center"/>
              <w:rPr>
                <w:rFonts w:cs="Times New Roman"/>
                <w:szCs w:val="28"/>
                <w:lang w:val="nl-NL"/>
              </w:rPr>
            </w:pPr>
            <w:r w:rsidRPr="00F23010">
              <w:rPr>
                <w:rFonts w:cs="Times New Roman"/>
                <w:szCs w:val="28"/>
                <w:lang w:val="nl-NL"/>
              </w:rPr>
              <w:t>Số tiền ký quỹ cho lần thứ 2 trở đi</w:t>
            </w:r>
          </w:p>
        </w:tc>
        <w:tc>
          <w:tcPr>
            <w:tcW w:w="3058" w:type="dxa"/>
            <w:tcBorders>
              <w:top w:val="single" w:sz="4" w:space="0" w:color="auto"/>
              <w:left w:val="single" w:sz="4" w:space="0" w:color="auto"/>
              <w:bottom w:val="double" w:sz="4" w:space="0" w:color="auto"/>
              <w:right w:val="double" w:sz="4" w:space="0" w:color="auto"/>
            </w:tcBorders>
            <w:vAlign w:val="center"/>
          </w:tcPr>
          <w:p w14:paraId="2A7494C8" w14:textId="2774E589" w:rsidR="001C55A1" w:rsidRPr="00F23010" w:rsidRDefault="00E30F33" w:rsidP="0077497C">
            <w:pPr>
              <w:spacing w:before="0" w:after="0" w:line="240" w:lineRule="auto"/>
              <w:ind w:right="746" w:firstLine="540"/>
              <w:jc w:val="center"/>
              <w:rPr>
                <w:rFonts w:cs="Times New Roman"/>
                <w:bCs/>
                <w:szCs w:val="28"/>
                <w:lang w:val="nl-NL"/>
              </w:rPr>
            </w:pPr>
            <w:r>
              <w:rPr>
                <w:szCs w:val="28"/>
                <w:lang w:val="sq-AL"/>
              </w:rPr>
              <w:t>20.838.613</w:t>
            </w:r>
          </w:p>
        </w:tc>
      </w:tr>
    </w:tbl>
    <w:bookmarkEnd w:id="130"/>
    <w:bookmarkEnd w:id="131"/>
    <w:bookmarkEnd w:id="132"/>
    <w:p w14:paraId="2A7494CA" w14:textId="5FE1A808" w:rsidR="001C55A1" w:rsidRPr="00E30F33" w:rsidRDefault="001C55A1" w:rsidP="001C55A1">
      <w:pPr>
        <w:pStyle w:val="Heading2"/>
        <w:rPr>
          <w:u w:val="none"/>
          <w:lang w:val="nl-NL"/>
        </w:rPr>
      </w:pPr>
      <w:r w:rsidRPr="00655684">
        <w:rPr>
          <w:u w:val="none"/>
        </w:rPr>
        <w:t xml:space="preserve"> </w:t>
      </w:r>
    </w:p>
    <w:p w14:paraId="2A7494E7" w14:textId="77777777" w:rsidR="001C55A1" w:rsidRPr="00E30F33" w:rsidRDefault="00361DBF" w:rsidP="001C55A1">
      <w:pPr>
        <w:pStyle w:val="Heading3"/>
        <w:spacing w:before="0" w:after="0" w:line="360" w:lineRule="atLeast"/>
        <w:rPr>
          <w:szCs w:val="28"/>
          <w:lang w:val="nl-NL"/>
        </w:rPr>
      </w:pPr>
      <w:bookmarkStart w:id="133" w:name="_Toc96353206"/>
      <w:r w:rsidRPr="00E30F33">
        <w:rPr>
          <w:szCs w:val="28"/>
          <w:lang w:val="nl-NL"/>
        </w:rPr>
        <w:t>1</w:t>
      </w:r>
      <w:r w:rsidR="001C55A1" w:rsidRPr="00E30F33">
        <w:rPr>
          <w:szCs w:val="28"/>
          <w:lang w:val="nl-NL"/>
        </w:rPr>
        <w:t>.5. Chương trình giám sát môi trường:</w:t>
      </w:r>
      <w:bookmarkEnd w:id="133"/>
    </w:p>
    <w:p w14:paraId="2A7494E8" w14:textId="77777777" w:rsidR="001C55A1" w:rsidRPr="00146859" w:rsidRDefault="001C55A1" w:rsidP="001C55A1">
      <w:pPr>
        <w:pStyle w:val="3"/>
        <w:tabs>
          <w:tab w:val="clear" w:pos="6645"/>
        </w:tabs>
        <w:spacing w:before="0" w:after="0" w:line="360" w:lineRule="atLeast"/>
        <w:ind w:firstLine="567"/>
        <w:rPr>
          <w:sz w:val="28"/>
        </w:rPr>
      </w:pPr>
      <w:r w:rsidRPr="00E30F33">
        <w:rPr>
          <w:sz w:val="28"/>
          <w:lang w:val="nl-NL"/>
        </w:rPr>
        <w:t xml:space="preserve">a. </w:t>
      </w:r>
      <w:r w:rsidRPr="00146859">
        <w:rPr>
          <w:sz w:val="28"/>
        </w:rPr>
        <w:t>Giai đoạn xây dựng</w:t>
      </w:r>
    </w:p>
    <w:p w14:paraId="66E118EF" w14:textId="6002F6BE" w:rsidR="000A425C" w:rsidRPr="000A425C" w:rsidRDefault="000A425C" w:rsidP="001C55A1">
      <w:pPr>
        <w:pStyle w:val="3"/>
        <w:tabs>
          <w:tab w:val="clear" w:pos="6645"/>
        </w:tabs>
        <w:spacing w:before="0" w:after="0" w:line="360" w:lineRule="atLeast"/>
        <w:ind w:firstLine="567"/>
        <w:rPr>
          <w:b w:val="0"/>
          <w:sz w:val="28"/>
          <w:lang w:val="en-US"/>
        </w:rPr>
      </w:pPr>
      <w:r w:rsidRPr="00E30F33">
        <w:rPr>
          <w:b w:val="0"/>
          <w:sz w:val="28"/>
          <w:lang w:val="nl-NL"/>
        </w:rPr>
        <w:t>*</w:t>
      </w:r>
      <w:r w:rsidRPr="000A425C">
        <w:rPr>
          <w:b w:val="0"/>
          <w:sz w:val="28"/>
        </w:rPr>
        <w:t xml:space="preserve"> Giám sát chất thải rắn </w:t>
      </w:r>
    </w:p>
    <w:p w14:paraId="147AEECD" w14:textId="72E8D013"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Kiểm soát các nguồn phát sinh chất thải rắn: chất thải rắn sinh hoạt, chất thải rắn thông th</w:t>
      </w:r>
      <w:r>
        <w:rPr>
          <w:b w:val="0"/>
          <w:sz w:val="28"/>
        </w:rPr>
        <w:t>ư</w:t>
      </w:r>
      <w:r w:rsidRPr="000A425C">
        <w:rPr>
          <w:b w:val="0"/>
          <w:sz w:val="28"/>
        </w:rPr>
        <w:t xml:space="preserve">ờng phát sinh, chất thải nguy hại </w:t>
      </w:r>
    </w:p>
    <w:p w14:paraId="552ACC67" w14:textId="1480C144"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Theo dõi khối l</w:t>
      </w:r>
      <w:r>
        <w:rPr>
          <w:b w:val="0"/>
          <w:sz w:val="28"/>
        </w:rPr>
        <w:t>ư</w:t>
      </w:r>
      <w:r w:rsidRPr="000A425C">
        <w:rPr>
          <w:b w:val="0"/>
          <w:sz w:val="28"/>
        </w:rPr>
        <w:t>ợng phát sinh các loại chất thải rắn.</w:t>
      </w:r>
    </w:p>
    <w:p w14:paraId="55ADE103" w14:textId="77777777"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xml:space="preserve"> - Giám sát các biện pháp thu gom, xử lý, giảm thiểu các tác động của chất thải rắn. </w:t>
      </w:r>
    </w:p>
    <w:p w14:paraId="701FF0E4" w14:textId="7F5DED0B"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Tần suất giám sát: th</w:t>
      </w:r>
      <w:r>
        <w:rPr>
          <w:b w:val="0"/>
          <w:sz w:val="28"/>
        </w:rPr>
        <w:t>ư</w:t>
      </w:r>
      <w:r w:rsidRPr="000A425C">
        <w:rPr>
          <w:b w:val="0"/>
          <w:sz w:val="28"/>
        </w:rPr>
        <w:t xml:space="preserve">ờng xuyên và liên tục. </w:t>
      </w:r>
    </w:p>
    <w:p w14:paraId="286038E2" w14:textId="77777777"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xml:space="preserve">- Quy chuẩn áp dụng: </w:t>
      </w:r>
    </w:p>
    <w:p w14:paraId="6BB96A71" w14:textId="77777777" w:rsidR="000A425C" w:rsidRPr="000A425C" w:rsidRDefault="000A425C" w:rsidP="001C55A1">
      <w:pPr>
        <w:pStyle w:val="3"/>
        <w:tabs>
          <w:tab w:val="clear" w:pos="6645"/>
        </w:tabs>
        <w:spacing w:before="0" w:after="0" w:line="360" w:lineRule="atLeast"/>
        <w:ind w:firstLine="567"/>
        <w:rPr>
          <w:b w:val="0"/>
          <w:sz w:val="28"/>
          <w:lang w:val="en-US"/>
        </w:rPr>
      </w:pPr>
      <w:r w:rsidRPr="000A425C">
        <w:rPr>
          <w:b w:val="0"/>
          <w:sz w:val="28"/>
        </w:rPr>
        <w:t xml:space="preserve">+ Nghị định số 38/2015/NĐ-CP ngày 24/4/2015 của Chính phủ về quản lý chất thải và phế liệu. </w:t>
      </w:r>
    </w:p>
    <w:p w14:paraId="72E66180" w14:textId="170C916A" w:rsidR="000A425C" w:rsidRPr="000A425C" w:rsidRDefault="000A425C" w:rsidP="001C55A1">
      <w:pPr>
        <w:pStyle w:val="3"/>
        <w:tabs>
          <w:tab w:val="clear" w:pos="6645"/>
        </w:tabs>
        <w:spacing w:before="0" w:after="0" w:line="360" w:lineRule="atLeast"/>
        <w:ind w:firstLine="567"/>
        <w:rPr>
          <w:sz w:val="28"/>
          <w:lang w:val="en-US"/>
        </w:rPr>
      </w:pPr>
      <w:r w:rsidRPr="000A425C">
        <w:rPr>
          <w:b w:val="0"/>
          <w:sz w:val="28"/>
        </w:rPr>
        <w:lastRenderedPageBreak/>
        <w:t>+ Việc quản lý chất thải nguy hại đ</w:t>
      </w:r>
      <w:r>
        <w:rPr>
          <w:b w:val="0"/>
          <w:sz w:val="28"/>
        </w:rPr>
        <w:t>ư</w:t>
      </w:r>
      <w:r w:rsidRPr="000A425C">
        <w:rPr>
          <w:b w:val="0"/>
          <w:sz w:val="28"/>
        </w:rPr>
        <w:t>ợc thực hiện theo quy định tại Thông t</w:t>
      </w:r>
      <w:r>
        <w:rPr>
          <w:b w:val="0"/>
          <w:sz w:val="28"/>
        </w:rPr>
        <w:t>ư</w:t>
      </w:r>
      <w:r w:rsidRPr="000A425C">
        <w:rPr>
          <w:b w:val="0"/>
          <w:sz w:val="28"/>
        </w:rPr>
        <w:t xml:space="preserve"> số 36/2015/TT-BTNMT ngày 30/6/2015 của Bộ Tài nguyên và Môi tr</w:t>
      </w:r>
      <w:r>
        <w:rPr>
          <w:b w:val="0"/>
          <w:sz w:val="28"/>
        </w:rPr>
        <w:t>ư</w:t>
      </w:r>
      <w:r w:rsidRPr="000A425C">
        <w:rPr>
          <w:b w:val="0"/>
          <w:sz w:val="28"/>
        </w:rPr>
        <w:t>ờng về quản lý chất thải nguy hại.</w:t>
      </w:r>
      <w:r w:rsidRPr="000A425C">
        <w:rPr>
          <w:sz w:val="28"/>
        </w:rPr>
        <w:t xml:space="preserve"> </w:t>
      </w:r>
    </w:p>
    <w:p w14:paraId="2A7494EE" w14:textId="0B376317" w:rsidR="001C55A1" w:rsidRPr="00146859" w:rsidRDefault="001C55A1" w:rsidP="001C55A1">
      <w:pPr>
        <w:pStyle w:val="3"/>
        <w:tabs>
          <w:tab w:val="clear" w:pos="6645"/>
        </w:tabs>
        <w:spacing w:before="0" w:after="0" w:line="360" w:lineRule="atLeast"/>
        <w:ind w:firstLine="567"/>
        <w:rPr>
          <w:sz w:val="28"/>
          <w:lang w:val="en-US"/>
        </w:rPr>
      </w:pPr>
      <w:r w:rsidRPr="00146859">
        <w:rPr>
          <w:sz w:val="28"/>
        </w:rPr>
        <w:t>b. Giai đoạn khai thác</w:t>
      </w:r>
      <w:r w:rsidRPr="00146859">
        <w:rPr>
          <w:sz w:val="28"/>
          <w:lang w:val="en-US"/>
        </w:rPr>
        <w:t xml:space="preserve"> khoáng sản</w:t>
      </w:r>
    </w:p>
    <w:p w14:paraId="74CE48B2" w14:textId="1BE40B9C" w:rsidR="000A425C" w:rsidRDefault="000A425C" w:rsidP="001C55A1">
      <w:pPr>
        <w:pStyle w:val="Style2"/>
        <w:widowControl w:val="0"/>
        <w:tabs>
          <w:tab w:val="left" w:pos="709"/>
        </w:tabs>
        <w:spacing w:line="360" w:lineRule="atLeast"/>
        <w:ind w:firstLine="567"/>
        <w:rPr>
          <w:b w:val="0"/>
          <w:sz w:val="28"/>
        </w:rPr>
      </w:pPr>
      <w:r>
        <w:rPr>
          <w:b w:val="0"/>
          <w:sz w:val="28"/>
        </w:rPr>
        <w:t>*</w:t>
      </w:r>
      <w:r w:rsidRPr="000A425C">
        <w:rPr>
          <w:b w:val="0"/>
          <w:sz w:val="28"/>
        </w:rPr>
        <w:t xml:space="preserve"> Giám sát nước thải từ hoạt động sản xuất</w:t>
      </w:r>
    </w:p>
    <w:p w14:paraId="11A0840B" w14:textId="726804FC" w:rsidR="000A425C" w:rsidRDefault="000A425C" w:rsidP="001C55A1">
      <w:pPr>
        <w:pStyle w:val="Style2"/>
        <w:widowControl w:val="0"/>
        <w:tabs>
          <w:tab w:val="left" w:pos="709"/>
        </w:tabs>
        <w:spacing w:line="360" w:lineRule="atLeast"/>
        <w:ind w:firstLine="567"/>
        <w:rPr>
          <w:b w:val="0"/>
          <w:sz w:val="28"/>
        </w:rPr>
      </w:pPr>
      <w:r w:rsidRPr="000A425C">
        <w:rPr>
          <w:b w:val="0"/>
          <w:sz w:val="28"/>
        </w:rPr>
        <w:t xml:space="preserve"> - Chỉ tiêu giám sát: l</w:t>
      </w:r>
      <w:r>
        <w:rPr>
          <w:b w:val="0"/>
          <w:sz w:val="28"/>
        </w:rPr>
        <w:t>ư</w:t>
      </w:r>
      <w:r w:rsidRPr="000A425C">
        <w:rPr>
          <w:b w:val="0"/>
          <w:sz w:val="28"/>
        </w:rPr>
        <w:t>u l</w:t>
      </w:r>
      <w:r>
        <w:rPr>
          <w:b w:val="0"/>
          <w:sz w:val="28"/>
        </w:rPr>
        <w:t>ư</w:t>
      </w:r>
      <w:r w:rsidRPr="000A425C">
        <w:rPr>
          <w:b w:val="0"/>
          <w:sz w:val="28"/>
        </w:rPr>
        <w:t>ợng n</w:t>
      </w:r>
      <w:r>
        <w:rPr>
          <w:b w:val="0"/>
          <w:sz w:val="28"/>
        </w:rPr>
        <w:t>ư</w:t>
      </w:r>
      <w:r w:rsidRPr="000A425C">
        <w:rPr>
          <w:b w:val="0"/>
          <w:sz w:val="28"/>
        </w:rPr>
        <w:t xml:space="preserve">ớc thải, pH, DO, chất rắn lơ lửng, COD, amoni, nitrat, nitrit, coliform, tổng dầu mỡ; </w:t>
      </w:r>
    </w:p>
    <w:p w14:paraId="6B626488" w14:textId="77777777" w:rsidR="000A425C" w:rsidRDefault="000A425C" w:rsidP="001C55A1">
      <w:pPr>
        <w:pStyle w:val="Style2"/>
        <w:widowControl w:val="0"/>
        <w:tabs>
          <w:tab w:val="left" w:pos="709"/>
        </w:tabs>
        <w:spacing w:line="360" w:lineRule="atLeast"/>
        <w:ind w:firstLine="567"/>
        <w:rPr>
          <w:b w:val="0"/>
          <w:sz w:val="28"/>
        </w:rPr>
      </w:pPr>
      <w:r w:rsidRPr="000A425C">
        <w:rPr>
          <w:b w:val="0"/>
          <w:sz w:val="28"/>
        </w:rPr>
        <w:t xml:space="preserve">- Vị trí giám sát: </w:t>
      </w:r>
    </w:p>
    <w:p w14:paraId="6193BE05" w14:textId="1E2EC951" w:rsidR="000A425C" w:rsidRDefault="000A425C" w:rsidP="001C55A1">
      <w:pPr>
        <w:pStyle w:val="Style2"/>
        <w:widowControl w:val="0"/>
        <w:tabs>
          <w:tab w:val="left" w:pos="709"/>
        </w:tabs>
        <w:spacing w:line="360" w:lineRule="atLeast"/>
        <w:ind w:firstLine="567"/>
        <w:rPr>
          <w:b w:val="0"/>
          <w:sz w:val="28"/>
        </w:rPr>
      </w:pPr>
      <w:r w:rsidRPr="000A425C">
        <w:rPr>
          <w:b w:val="0"/>
          <w:sz w:val="28"/>
        </w:rPr>
        <w:t>+ Đầu vào bể lắng xử lý n</w:t>
      </w:r>
      <w:r>
        <w:rPr>
          <w:b w:val="0"/>
          <w:sz w:val="28"/>
        </w:rPr>
        <w:t>ư</w:t>
      </w:r>
      <w:r w:rsidRPr="000A425C">
        <w:rPr>
          <w:b w:val="0"/>
          <w:sz w:val="28"/>
        </w:rPr>
        <w:t>ớc thải;</w:t>
      </w:r>
    </w:p>
    <w:p w14:paraId="63A55C89" w14:textId="571CDE76" w:rsidR="000A425C" w:rsidRDefault="000A425C" w:rsidP="001C55A1">
      <w:pPr>
        <w:pStyle w:val="Style2"/>
        <w:widowControl w:val="0"/>
        <w:tabs>
          <w:tab w:val="left" w:pos="709"/>
        </w:tabs>
        <w:spacing w:line="360" w:lineRule="atLeast"/>
        <w:ind w:firstLine="567"/>
        <w:rPr>
          <w:b w:val="0"/>
          <w:sz w:val="28"/>
        </w:rPr>
      </w:pPr>
      <w:r w:rsidRPr="000A425C">
        <w:rPr>
          <w:b w:val="0"/>
          <w:sz w:val="28"/>
        </w:rPr>
        <w:t xml:space="preserve"> + Đầu ra sau bể lắng xử lý n</w:t>
      </w:r>
      <w:r>
        <w:rPr>
          <w:b w:val="0"/>
          <w:sz w:val="28"/>
        </w:rPr>
        <w:t>ư</w:t>
      </w:r>
      <w:r w:rsidRPr="000A425C">
        <w:rPr>
          <w:b w:val="0"/>
          <w:sz w:val="28"/>
        </w:rPr>
        <w:t xml:space="preserve">ớc thải. </w:t>
      </w:r>
    </w:p>
    <w:p w14:paraId="7607A9BC" w14:textId="147670C5" w:rsidR="000A425C" w:rsidRDefault="000A425C" w:rsidP="001C55A1">
      <w:pPr>
        <w:pStyle w:val="Style2"/>
        <w:widowControl w:val="0"/>
        <w:tabs>
          <w:tab w:val="left" w:pos="709"/>
        </w:tabs>
        <w:spacing w:line="360" w:lineRule="atLeast"/>
        <w:ind w:firstLine="567"/>
        <w:rPr>
          <w:b w:val="0"/>
          <w:sz w:val="28"/>
        </w:rPr>
      </w:pPr>
      <w:r w:rsidRPr="000A425C">
        <w:rPr>
          <w:b w:val="0"/>
          <w:sz w:val="28"/>
        </w:rPr>
        <w:t>- Tần suất giám sát: 3 tháng/lần, khi có sự cố hoặc theo yêu cầu của cơ quan quản lý Nhà n</w:t>
      </w:r>
      <w:r>
        <w:rPr>
          <w:b w:val="0"/>
          <w:sz w:val="28"/>
        </w:rPr>
        <w:t>ư</w:t>
      </w:r>
      <w:r w:rsidRPr="000A425C">
        <w:rPr>
          <w:b w:val="0"/>
          <w:sz w:val="28"/>
        </w:rPr>
        <w:t>ớc về môi tr</w:t>
      </w:r>
      <w:r>
        <w:rPr>
          <w:b w:val="0"/>
          <w:sz w:val="28"/>
        </w:rPr>
        <w:t>ư</w:t>
      </w:r>
      <w:r w:rsidRPr="000A425C">
        <w:rPr>
          <w:b w:val="0"/>
          <w:sz w:val="28"/>
        </w:rPr>
        <w:t xml:space="preserve">ờng; </w:t>
      </w:r>
    </w:p>
    <w:p w14:paraId="7C4C7C5F" w14:textId="77777777" w:rsidR="000A425C" w:rsidRDefault="000A425C" w:rsidP="001C55A1">
      <w:pPr>
        <w:pStyle w:val="Style2"/>
        <w:widowControl w:val="0"/>
        <w:tabs>
          <w:tab w:val="left" w:pos="709"/>
        </w:tabs>
        <w:spacing w:line="360" w:lineRule="atLeast"/>
        <w:ind w:firstLine="567"/>
        <w:rPr>
          <w:b w:val="0"/>
          <w:sz w:val="28"/>
        </w:rPr>
      </w:pPr>
      <w:r w:rsidRPr="000A425C">
        <w:rPr>
          <w:b w:val="0"/>
          <w:sz w:val="28"/>
        </w:rPr>
        <w:t>- Quy chuẩn áp dụng: QCVN 40:2011/BTNMT</w:t>
      </w:r>
    </w:p>
    <w:p w14:paraId="13B0B918" w14:textId="46DCA8F2" w:rsidR="000A425C" w:rsidRDefault="000A425C" w:rsidP="001C55A1">
      <w:pPr>
        <w:pStyle w:val="Style2"/>
        <w:widowControl w:val="0"/>
        <w:tabs>
          <w:tab w:val="left" w:pos="709"/>
        </w:tabs>
        <w:spacing w:line="360" w:lineRule="atLeast"/>
        <w:ind w:firstLine="567"/>
      </w:pPr>
      <w:r w:rsidRPr="000A425C">
        <w:rPr>
          <w:b w:val="0"/>
          <w:sz w:val="28"/>
        </w:rPr>
        <w:t xml:space="preserve"> - Quy chuẩn kỹ thuật quốc gia về chất l</w:t>
      </w:r>
      <w:r>
        <w:rPr>
          <w:b w:val="0"/>
          <w:sz w:val="28"/>
        </w:rPr>
        <w:t>ư</w:t>
      </w:r>
      <w:r w:rsidRPr="000A425C">
        <w:rPr>
          <w:b w:val="0"/>
          <w:sz w:val="28"/>
        </w:rPr>
        <w:t>ợng n</w:t>
      </w:r>
      <w:r>
        <w:rPr>
          <w:b w:val="0"/>
          <w:sz w:val="28"/>
        </w:rPr>
        <w:t>ư</w:t>
      </w:r>
      <w:r w:rsidRPr="000A425C">
        <w:rPr>
          <w:b w:val="0"/>
          <w:sz w:val="28"/>
        </w:rPr>
        <w:t>ớc thải công nghiệp (cột B)</w:t>
      </w:r>
      <w:r>
        <w:t>.</w:t>
      </w:r>
    </w:p>
    <w:p w14:paraId="699FD9F3" w14:textId="7B41A73E" w:rsidR="000A425C" w:rsidRDefault="000A425C" w:rsidP="001C55A1">
      <w:pPr>
        <w:pStyle w:val="Style2"/>
        <w:widowControl w:val="0"/>
        <w:tabs>
          <w:tab w:val="left" w:pos="709"/>
        </w:tabs>
        <w:spacing w:line="360" w:lineRule="atLeast"/>
        <w:ind w:firstLine="567"/>
        <w:rPr>
          <w:b w:val="0"/>
          <w:sz w:val="28"/>
        </w:rPr>
      </w:pPr>
      <w:r>
        <w:rPr>
          <w:b w:val="0"/>
          <w:sz w:val="28"/>
        </w:rPr>
        <w:t>*</w:t>
      </w:r>
      <w:r w:rsidRPr="000A425C">
        <w:rPr>
          <w:b w:val="0"/>
          <w:sz w:val="28"/>
        </w:rPr>
        <w:t xml:space="preserve"> Giám sát chất thải rắn </w:t>
      </w:r>
    </w:p>
    <w:p w14:paraId="252A010C" w14:textId="27EAE20E" w:rsidR="000A425C" w:rsidRDefault="000A425C" w:rsidP="001C55A1">
      <w:pPr>
        <w:pStyle w:val="Style2"/>
        <w:widowControl w:val="0"/>
        <w:tabs>
          <w:tab w:val="left" w:pos="709"/>
        </w:tabs>
        <w:spacing w:line="360" w:lineRule="atLeast"/>
        <w:ind w:firstLine="567"/>
        <w:rPr>
          <w:b w:val="0"/>
          <w:sz w:val="28"/>
        </w:rPr>
      </w:pPr>
      <w:r w:rsidRPr="000A425C">
        <w:rPr>
          <w:b w:val="0"/>
          <w:sz w:val="28"/>
        </w:rPr>
        <w:t>- Kiểm soát các nguồn phát sinh chất thải rắn: chất thải rắn sinh hoạt, chất thải rắn thông th</w:t>
      </w:r>
      <w:r>
        <w:rPr>
          <w:b w:val="0"/>
          <w:sz w:val="28"/>
        </w:rPr>
        <w:t>ư</w:t>
      </w:r>
      <w:r w:rsidRPr="000A425C">
        <w:rPr>
          <w:b w:val="0"/>
          <w:sz w:val="28"/>
        </w:rPr>
        <w:t xml:space="preserve">ờng phát sinh, chất thải nguy hại </w:t>
      </w:r>
    </w:p>
    <w:p w14:paraId="07532049" w14:textId="05C71229" w:rsidR="000A425C" w:rsidRDefault="000A425C" w:rsidP="001C55A1">
      <w:pPr>
        <w:pStyle w:val="Style2"/>
        <w:widowControl w:val="0"/>
        <w:tabs>
          <w:tab w:val="left" w:pos="709"/>
        </w:tabs>
        <w:spacing w:line="360" w:lineRule="atLeast"/>
        <w:ind w:firstLine="567"/>
        <w:rPr>
          <w:b w:val="0"/>
          <w:sz w:val="28"/>
        </w:rPr>
      </w:pPr>
      <w:r w:rsidRPr="000A425C">
        <w:rPr>
          <w:b w:val="0"/>
          <w:sz w:val="28"/>
        </w:rPr>
        <w:t>- Theo dõi khối l</w:t>
      </w:r>
      <w:r>
        <w:rPr>
          <w:b w:val="0"/>
          <w:sz w:val="28"/>
        </w:rPr>
        <w:t>ư</w:t>
      </w:r>
      <w:r w:rsidRPr="000A425C">
        <w:rPr>
          <w:b w:val="0"/>
          <w:sz w:val="28"/>
        </w:rPr>
        <w:t>ợng phát sinh các loại chất thải rắn.</w:t>
      </w:r>
    </w:p>
    <w:p w14:paraId="169E26EE" w14:textId="1B0A541C" w:rsidR="000A425C" w:rsidRDefault="000A425C" w:rsidP="001C55A1">
      <w:pPr>
        <w:pStyle w:val="Style2"/>
        <w:widowControl w:val="0"/>
        <w:tabs>
          <w:tab w:val="left" w:pos="709"/>
        </w:tabs>
        <w:spacing w:line="360" w:lineRule="atLeast"/>
        <w:ind w:firstLine="567"/>
        <w:rPr>
          <w:b w:val="0"/>
          <w:sz w:val="28"/>
        </w:rPr>
      </w:pPr>
      <w:r w:rsidRPr="000A425C">
        <w:rPr>
          <w:b w:val="0"/>
          <w:sz w:val="28"/>
        </w:rPr>
        <w:t xml:space="preserve"> - Giám sát các biện pháp thu gom, xử lý, giảm thiểu các tác động của chất thải rắn.</w:t>
      </w:r>
    </w:p>
    <w:p w14:paraId="193050DE" w14:textId="2E66937E" w:rsidR="000A425C" w:rsidRDefault="000A425C" w:rsidP="001C55A1">
      <w:pPr>
        <w:pStyle w:val="Style2"/>
        <w:widowControl w:val="0"/>
        <w:tabs>
          <w:tab w:val="left" w:pos="709"/>
        </w:tabs>
        <w:spacing w:line="360" w:lineRule="atLeast"/>
        <w:ind w:firstLine="567"/>
        <w:rPr>
          <w:b w:val="0"/>
          <w:sz w:val="28"/>
        </w:rPr>
      </w:pPr>
      <w:r w:rsidRPr="000A425C">
        <w:rPr>
          <w:b w:val="0"/>
          <w:sz w:val="28"/>
        </w:rPr>
        <w:t>- Tần suất giám sát: th</w:t>
      </w:r>
      <w:r>
        <w:rPr>
          <w:b w:val="0"/>
          <w:sz w:val="28"/>
        </w:rPr>
        <w:t>ư</w:t>
      </w:r>
      <w:r w:rsidRPr="000A425C">
        <w:rPr>
          <w:b w:val="0"/>
          <w:sz w:val="28"/>
        </w:rPr>
        <w:t xml:space="preserve">ờng xuyên và liên tục. </w:t>
      </w:r>
    </w:p>
    <w:p w14:paraId="7253C59C" w14:textId="77777777" w:rsidR="000A425C" w:rsidRDefault="000A425C" w:rsidP="001C55A1">
      <w:pPr>
        <w:pStyle w:val="Style2"/>
        <w:widowControl w:val="0"/>
        <w:tabs>
          <w:tab w:val="left" w:pos="709"/>
        </w:tabs>
        <w:spacing w:line="360" w:lineRule="atLeast"/>
        <w:ind w:firstLine="567"/>
        <w:rPr>
          <w:b w:val="0"/>
          <w:sz w:val="28"/>
        </w:rPr>
      </w:pPr>
      <w:r w:rsidRPr="000A425C">
        <w:rPr>
          <w:b w:val="0"/>
          <w:sz w:val="28"/>
        </w:rPr>
        <w:t>- Quy chuẩn áp dụng:</w:t>
      </w:r>
    </w:p>
    <w:p w14:paraId="72F905D9" w14:textId="77777777" w:rsidR="000A425C" w:rsidRDefault="000A425C" w:rsidP="001C55A1">
      <w:pPr>
        <w:pStyle w:val="Style2"/>
        <w:widowControl w:val="0"/>
        <w:tabs>
          <w:tab w:val="left" w:pos="709"/>
        </w:tabs>
        <w:spacing w:line="360" w:lineRule="atLeast"/>
        <w:ind w:firstLine="567"/>
        <w:rPr>
          <w:b w:val="0"/>
          <w:sz w:val="28"/>
        </w:rPr>
      </w:pPr>
      <w:r w:rsidRPr="000A425C">
        <w:rPr>
          <w:b w:val="0"/>
          <w:sz w:val="28"/>
        </w:rPr>
        <w:t xml:space="preserve"> + Nghị định số 38/2015/NĐ-CP ngày 24/4/2015 của Chính phủ về quản lý chất thải và phế liệu. </w:t>
      </w:r>
    </w:p>
    <w:p w14:paraId="20B9FCFF" w14:textId="11178B11" w:rsidR="000A425C" w:rsidRPr="000A425C" w:rsidRDefault="000A425C" w:rsidP="001C55A1">
      <w:pPr>
        <w:pStyle w:val="Style2"/>
        <w:widowControl w:val="0"/>
        <w:tabs>
          <w:tab w:val="left" w:pos="709"/>
        </w:tabs>
        <w:spacing w:line="360" w:lineRule="atLeast"/>
        <w:ind w:firstLine="567"/>
        <w:rPr>
          <w:b w:val="0"/>
          <w:sz w:val="32"/>
        </w:rPr>
      </w:pPr>
      <w:r w:rsidRPr="000A425C">
        <w:rPr>
          <w:b w:val="0"/>
          <w:sz w:val="28"/>
        </w:rPr>
        <w:t>+ Việc quản lý chất thải nguy hại đ</w:t>
      </w:r>
      <w:r>
        <w:rPr>
          <w:b w:val="0"/>
          <w:sz w:val="28"/>
        </w:rPr>
        <w:t>ư</w:t>
      </w:r>
      <w:r w:rsidRPr="000A425C">
        <w:rPr>
          <w:b w:val="0"/>
          <w:sz w:val="28"/>
        </w:rPr>
        <w:t>ợc thực hiện theo quy định tại Thông t</w:t>
      </w:r>
      <w:r>
        <w:rPr>
          <w:b w:val="0"/>
          <w:sz w:val="28"/>
        </w:rPr>
        <w:t>ư</w:t>
      </w:r>
      <w:r w:rsidRPr="000A425C">
        <w:rPr>
          <w:b w:val="0"/>
          <w:sz w:val="28"/>
        </w:rPr>
        <w:t xml:space="preserve"> số 36/2015/TT-BTNMT ngày 30/6/2015 của Bộ Tài nguyên và Môi tr</w:t>
      </w:r>
      <w:r>
        <w:rPr>
          <w:b w:val="0"/>
          <w:sz w:val="28"/>
        </w:rPr>
        <w:t>ư</w:t>
      </w:r>
      <w:r w:rsidRPr="000A425C">
        <w:rPr>
          <w:b w:val="0"/>
          <w:sz w:val="28"/>
        </w:rPr>
        <w:t>ờng về quản lý chất thải nguy hại.</w:t>
      </w:r>
    </w:p>
    <w:p w14:paraId="2A7494F4" w14:textId="63F9E0C8" w:rsidR="001C55A1" w:rsidRPr="00146859" w:rsidRDefault="000A425C" w:rsidP="001C55A1">
      <w:pPr>
        <w:pStyle w:val="Style2"/>
        <w:widowControl w:val="0"/>
        <w:tabs>
          <w:tab w:val="left" w:pos="709"/>
        </w:tabs>
        <w:spacing w:line="360" w:lineRule="atLeast"/>
        <w:ind w:firstLine="567"/>
        <w:rPr>
          <w:sz w:val="28"/>
        </w:rPr>
      </w:pPr>
      <w:r>
        <w:t xml:space="preserve"> </w:t>
      </w:r>
      <w:r>
        <w:rPr>
          <w:sz w:val="28"/>
        </w:rPr>
        <w:t>c</w:t>
      </w:r>
      <w:r w:rsidR="001C55A1" w:rsidRPr="00146859">
        <w:rPr>
          <w:sz w:val="28"/>
        </w:rPr>
        <w:t xml:space="preserve">. </w:t>
      </w:r>
      <w:r w:rsidR="001C55A1" w:rsidRPr="00146859">
        <w:rPr>
          <w:sz w:val="28"/>
          <w:lang w:val="vi-VN"/>
        </w:rPr>
        <w:t>Giám sát khác</w:t>
      </w:r>
    </w:p>
    <w:p w14:paraId="2A7494F5" w14:textId="77777777" w:rsidR="001C55A1" w:rsidRPr="00146859" w:rsidRDefault="001C55A1" w:rsidP="001C55A1">
      <w:pPr>
        <w:tabs>
          <w:tab w:val="left" w:pos="540"/>
          <w:tab w:val="left" w:pos="709"/>
        </w:tabs>
        <w:spacing w:before="0" w:after="0"/>
        <w:ind w:firstLine="567"/>
        <w:jc w:val="both"/>
        <w:rPr>
          <w:rFonts w:cs="Times New Roman"/>
          <w:szCs w:val="28"/>
        </w:rPr>
      </w:pPr>
      <w:r w:rsidRPr="00146859">
        <w:rPr>
          <w:rFonts w:cs="Times New Roman"/>
          <w:szCs w:val="28"/>
        </w:rPr>
        <w:t>- Nội dung: giám sát xói mòn, trượt lở, bồi lắng, giám sát cháy nổ;</w:t>
      </w:r>
    </w:p>
    <w:p w14:paraId="2A7494F6" w14:textId="77777777" w:rsidR="001C55A1" w:rsidRPr="00146859" w:rsidRDefault="001C55A1" w:rsidP="001C55A1">
      <w:pPr>
        <w:tabs>
          <w:tab w:val="left" w:pos="540"/>
          <w:tab w:val="left" w:pos="709"/>
        </w:tabs>
        <w:spacing w:before="0" w:after="0"/>
        <w:ind w:firstLine="567"/>
        <w:jc w:val="both"/>
        <w:rPr>
          <w:rFonts w:cs="Times New Roman"/>
          <w:szCs w:val="28"/>
        </w:rPr>
      </w:pPr>
      <w:r w:rsidRPr="00146859">
        <w:rPr>
          <w:rFonts w:cs="Times New Roman"/>
          <w:szCs w:val="28"/>
        </w:rPr>
        <w:t>- Vị trí: toàn bộ khu vực mỏ.</w:t>
      </w:r>
    </w:p>
    <w:p w14:paraId="2A7494F7" w14:textId="77777777" w:rsidR="001C55A1" w:rsidRPr="00146859" w:rsidRDefault="001C55A1" w:rsidP="001C55A1">
      <w:pPr>
        <w:tabs>
          <w:tab w:val="left" w:pos="540"/>
          <w:tab w:val="left" w:pos="709"/>
        </w:tabs>
        <w:spacing w:before="0" w:after="0"/>
        <w:ind w:firstLine="567"/>
        <w:jc w:val="both"/>
        <w:rPr>
          <w:rFonts w:cs="Times New Roman"/>
          <w:szCs w:val="28"/>
        </w:rPr>
      </w:pPr>
      <w:r w:rsidRPr="00146859">
        <w:rPr>
          <w:rFonts w:cs="Times New Roman"/>
          <w:szCs w:val="28"/>
        </w:rPr>
        <w:t>- Thời gian: giám sát hàng ngày./.</w:t>
      </w:r>
    </w:p>
    <w:p w14:paraId="2A7494F8" w14:textId="77777777" w:rsidR="006F6FDF" w:rsidRPr="00962C89" w:rsidRDefault="006F6FDF" w:rsidP="00361DBF">
      <w:pPr>
        <w:tabs>
          <w:tab w:val="num" w:pos="0"/>
        </w:tabs>
        <w:spacing w:before="0" w:after="0"/>
        <w:jc w:val="both"/>
        <w:rPr>
          <w:rFonts w:cs="Times New Roman"/>
          <w:b/>
          <w:szCs w:val="28"/>
        </w:rPr>
      </w:pPr>
    </w:p>
    <w:sectPr w:rsidR="006F6FDF" w:rsidRPr="00962C89" w:rsidSect="00BE2956">
      <w:pgSz w:w="11909" w:h="16834" w:code="9"/>
      <w:pgMar w:top="1134" w:right="1134" w:bottom="1134" w:left="1701"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5D5" w14:textId="77777777" w:rsidR="00FF750D" w:rsidRDefault="00FF750D" w:rsidP="00BE2956">
      <w:pPr>
        <w:spacing w:before="0" w:after="0" w:line="240" w:lineRule="auto"/>
      </w:pPr>
      <w:r>
        <w:separator/>
      </w:r>
    </w:p>
  </w:endnote>
  <w:endnote w:type="continuationSeparator" w:id="0">
    <w:p w14:paraId="2CD12F61" w14:textId="77777777" w:rsidR="00FF750D" w:rsidRDefault="00FF750D" w:rsidP="00BE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VnTime">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C82C" w14:textId="77777777" w:rsidR="00FF750D" w:rsidRDefault="00FF750D" w:rsidP="00BE2956">
      <w:pPr>
        <w:spacing w:before="0" w:after="0" w:line="240" w:lineRule="auto"/>
      </w:pPr>
      <w:r>
        <w:separator/>
      </w:r>
    </w:p>
  </w:footnote>
  <w:footnote w:type="continuationSeparator" w:id="0">
    <w:p w14:paraId="7B84FA75" w14:textId="77777777" w:rsidR="00FF750D" w:rsidRDefault="00FF750D" w:rsidP="00BE295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C96"/>
    <w:multiLevelType w:val="hybridMultilevel"/>
    <w:tmpl w:val="0DA2493C"/>
    <w:lvl w:ilvl="0" w:tplc="11E61DF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370D6"/>
    <w:multiLevelType w:val="hybridMultilevel"/>
    <w:tmpl w:val="62A49680"/>
    <w:lvl w:ilvl="0" w:tplc="141A87CE">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D4E22D1"/>
    <w:multiLevelType w:val="hybridMultilevel"/>
    <w:tmpl w:val="C01A2F6C"/>
    <w:lvl w:ilvl="0" w:tplc="BDFE2B3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535DFD"/>
    <w:multiLevelType w:val="hybridMultilevel"/>
    <w:tmpl w:val="D25C94FE"/>
    <w:lvl w:ilvl="0" w:tplc="22626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D47C1"/>
    <w:multiLevelType w:val="hybridMultilevel"/>
    <w:tmpl w:val="006C8F64"/>
    <w:lvl w:ilvl="0" w:tplc="02EED2E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
      <w:lvlJc w:val="left"/>
      <w:pPr>
        <w:tabs>
          <w:tab w:val="num" w:pos="900"/>
        </w:tabs>
        <w:ind w:left="90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95243464">
      <w:numFmt w:val="bullet"/>
      <w:lvlText w:val=""/>
      <w:lvlJc w:val="left"/>
      <w:pPr>
        <w:ind w:left="2880" w:hanging="360"/>
      </w:pPr>
      <w:rPr>
        <w:rFonts w:ascii="Symbol" w:eastAsia="Courier New" w:hAnsi="Symbol" w:cs="Times New Roman"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2906367"/>
    <w:multiLevelType w:val="hybridMultilevel"/>
    <w:tmpl w:val="147653B4"/>
    <w:lvl w:ilvl="0" w:tplc="479C7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F1488"/>
    <w:multiLevelType w:val="hybridMultilevel"/>
    <w:tmpl w:val="94F26CEA"/>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D">
      <w:start w:val="1"/>
      <w:numFmt w:val="bullet"/>
      <w:lvlText w:val=""/>
      <w:lvlJc w:val="left"/>
      <w:pPr>
        <w:ind w:left="3447" w:hanging="360"/>
      </w:pPr>
      <w:rPr>
        <w:rFonts w:ascii="Wingdings" w:hAnsi="Wingding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BD19D8"/>
    <w:multiLevelType w:val="hybridMultilevel"/>
    <w:tmpl w:val="4BDCCF88"/>
    <w:lvl w:ilvl="0" w:tplc="04090009">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D6A29"/>
    <w:multiLevelType w:val="hybridMultilevel"/>
    <w:tmpl w:val="67AEF2F6"/>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457464F"/>
    <w:multiLevelType w:val="hybridMultilevel"/>
    <w:tmpl w:val="B50E7772"/>
    <w:lvl w:ilvl="0" w:tplc="852E97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422FDC"/>
    <w:multiLevelType w:val="hybridMultilevel"/>
    <w:tmpl w:val="324A8B08"/>
    <w:lvl w:ilvl="0" w:tplc="05D03ED0">
      <w:start w:val="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D8E5FEF"/>
    <w:multiLevelType w:val="hybridMultilevel"/>
    <w:tmpl w:val="6B4262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652ED"/>
    <w:multiLevelType w:val="hybridMultilevel"/>
    <w:tmpl w:val="6584DD7E"/>
    <w:lvl w:ilvl="0" w:tplc="FAD42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9093A"/>
    <w:multiLevelType w:val="hybridMultilevel"/>
    <w:tmpl w:val="7736B526"/>
    <w:lvl w:ilvl="0" w:tplc="249E16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72D09"/>
    <w:multiLevelType w:val="hybridMultilevel"/>
    <w:tmpl w:val="DB029876"/>
    <w:lvl w:ilvl="0" w:tplc="F2901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363C69"/>
    <w:multiLevelType w:val="hybridMultilevel"/>
    <w:tmpl w:val="BE90123E"/>
    <w:lvl w:ilvl="0" w:tplc="C1AEE8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F781F1D"/>
    <w:multiLevelType w:val="hybridMultilevel"/>
    <w:tmpl w:val="6F7415E8"/>
    <w:lvl w:ilvl="0" w:tplc="0409000B">
      <w:start w:val="1"/>
      <w:numFmt w:val="none"/>
      <w:lvlText w:val="-"/>
      <w:lvlJc w:val="left"/>
      <w:pPr>
        <w:ind w:left="360" w:hanging="360"/>
      </w:pPr>
      <w:rPr>
        <w:rFonts w:hint="default"/>
      </w:rPr>
    </w:lvl>
    <w:lvl w:ilvl="1" w:tplc="04090003">
      <w:start w:val="3"/>
      <w:numFmt w:val="lowerLetter"/>
      <w:lvlText w:val="%2."/>
      <w:lvlJc w:val="left"/>
      <w:pPr>
        <w:tabs>
          <w:tab w:val="num" w:pos="1620"/>
        </w:tabs>
        <w:ind w:left="162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209072C"/>
    <w:multiLevelType w:val="hybridMultilevel"/>
    <w:tmpl w:val="9BC68674"/>
    <w:lvl w:ilvl="0" w:tplc="A85C5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704A32"/>
    <w:multiLevelType w:val="multilevel"/>
    <w:tmpl w:val="51102706"/>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5841292"/>
    <w:multiLevelType w:val="hybridMultilevel"/>
    <w:tmpl w:val="A8A450A0"/>
    <w:lvl w:ilvl="0" w:tplc="5AF01750">
      <w:start w:val="5"/>
      <w:numFmt w:val="bullet"/>
      <w:lvlText w:val=""/>
      <w:lvlJc w:val="left"/>
      <w:pPr>
        <w:ind w:left="927" w:hanging="360"/>
      </w:pPr>
      <w:rPr>
        <w:rFonts w:ascii="Symbol" w:eastAsia="Courier New" w:hAnsi="Symbol"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89C5781"/>
    <w:multiLevelType w:val="hybridMultilevel"/>
    <w:tmpl w:val="89089F56"/>
    <w:lvl w:ilvl="0" w:tplc="D312F5AE">
      <w:start w:val="3"/>
      <w:numFmt w:val="bullet"/>
      <w:lvlText w:val="-"/>
      <w:lvlJc w:val="left"/>
      <w:pPr>
        <w:ind w:left="928"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BAD76AF"/>
    <w:multiLevelType w:val="hybridMultilevel"/>
    <w:tmpl w:val="B0A06A9E"/>
    <w:lvl w:ilvl="0" w:tplc="ED486A7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86079A"/>
    <w:multiLevelType w:val="hybridMultilevel"/>
    <w:tmpl w:val="52FAC4F6"/>
    <w:lvl w:ilvl="0" w:tplc="EA2A0E28">
      <w:start w:val="1"/>
      <w:numFmt w:val="bullet"/>
      <w:lvlText w:val=""/>
      <w:lvlJc w:val="left"/>
      <w:pPr>
        <w:ind w:left="1080" w:hanging="360"/>
      </w:pPr>
      <w:rPr>
        <w:rFonts w:ascii="Symbol" w:eastAsia="Courier New"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7C2FDB"/>
    <w:multiLevelType w:val="hybridMultilevel"/>
    <w:tmpl w:val="5FAA7B0A"/>
    <w:lvl w:ilvl="0" w:tplc="40C8C36C">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622C75B1"/>
    <w:multiLevelType w:val="hybridMultilevel"/>
    <w:tmpl w:val="05BA0CBA"/>
    <w:lvl w:ilvl="0" w:tplc="0BBEB9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996316"/>
    <w:multiLevelType w:val="multilevel"/>
    <w:tmpl w:val="114C17E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6A9A6DC3"/>
    <w:multiLevelType w:val="hybridMultilevel"/>
    <w:tmpl w:val="4B94ED42"/>
    <w:lvl w:ilvl="0" w:tplc="0FBCEEA0">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443"/>
        </w:tabs>
        <w:ind w:left="2443" w:hanging="360"/>
      </w:pPr>
      <w:rPr>
        <w:rFonts w:ascii="Courier New" w:hAnsi="Courier New" w:cs="Courier New"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cs="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cs="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27">
    <w:nsid w:val="6CA12CEA"/>
    <w:multiLevelType w:val="hybridMultilevel"/>
    <w:tmpl w:val="47502782"/>
    <w:lvl w:ilvl="0" w:tplc="0409000D">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909C2"/>
    <w:multiLevelType w:val="hybridMultilevel"/>
    <w:tmpl w:val="3EA6E01A"/>
    <w:lvl w:ilvl="0" w:tplc="876E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B74AD1"/>
    <w:multiLevelType w:val="hybridMultilevel"/>
    <w:tmpl w:val="AC666EFA"/>
    <w:lvl w:ilvl="0" w:tplc="01489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1"/>
  </w:num>
  <w:num w:numId="3">
    <w:abstractNumId w:val="16"/>
  </w:num>
  <w:num w:numId="4">
    <w:abstractNumId w:val="23"/>
  </w:num>
  <w:num w:numId="5">
    <w:abstractNumId w:val="7"/>
  </w:num>
  <w:num w:numId="6">
    <w:abstractNumId w:val="8"/>
  </w:num>
  <w:num w:numId="7">
    <w:abstractNumId w:val="15"/>
  </w:num>
  <w:num w:numId="8">
    <w:abstractNumId w:val="18"/>
  </w:num>
  <w:num w:numId="9">
    <w:abstractNumId w:val="3"/>
  </w:num>
  <w:num w:numId="10">
    <w:abstractNumId w:val="25"/>
  </w:num>
  <w:num w:numId="11">
    <w:abstractNumId w:val="10"/>
  </w:num>
  <w:num w:numId="12">
    <w:abstractNumId w:val="24"/>
  </w:num>
  <w:num w:numId="13">
    <w:abstractNumId w:val="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14"/>
  </w:num>
  <w:num w:numId="18">
    <w:abstractNumId w:val="28"/>
  </w:num>
  <w:num w:numId="19">
    <w:abstractNumId w:val="26"/>
  </w:num>
  <w:num w:numId="20">
    <w:abstractNumId w:val="22"/>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13"/>
  </w:num>
  <w:num w:numId="26">
    <w:abstractNumId w:val="17"/>
  </w:num>
  <w:num w:numId="27">
    <w:abstractNumId w:val="19"/>
  </w:num>
  <w:num w:numId="28">
    <w:abstractNumId w:val="9"/>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F"/>
    <w:rsid w:val="00031D2D"/>
    <w:rsid w:val="000A425C"/>
    <w:rsid w:val="001302FD"/>
    <w:rsid w:val="001B055F"/>
    <w:rsid w:val="001C55A1"/>
    <w:rsid w:val="00361DBF"/>
    <w:rsid w:val="00384E1C"/>
    <w:rsid w:val="00386D3D"/>
    <w:rsid w:val="004B075B"/>
    <w:rsid w:val="005F4A2C"/>
    <w:rsid w:val="006F6FDF"/>
    <w:rsid w:val="007278BC"/>
    <w:rsid w:val="00727923"/>
    <w:rsid w:val="0077497C"/>
    <w:rsid w:val="007A07F6"/>
    <w:rsid w:val="007D760E"/>
    <w:rsid w:val="008147E9"/>
    <w:rsid w:val="008B3624"/>
    <w:rsid w:val="008D3ADF"/>
    <w:rsid w:val="00937CD7"/>
    <w:rsid w:val="009C2186"/>
    <w:rsid w:val="009F6A9A"/>
    <w:rsid w:val="00A37EA0"/>
    <w:rsid w:val="00A924C9"/>
    <w:rsid w:val="00AA3ADE"/>
    <w:rsid w:val="00B40B5F"/>
    <w:rsid w:val="00BB24BC"/>
    <w:rsid w:val="00BB325C"/>
    <w:rsid w:val="00BE2956"/>
    <w:rsid w:val="00C03B1B"/>
    <w:rsid w:val="00C358E9"/>
    <w:rsid w:val="00D21F21"/>
    <w:rsid w:val="00D314DE"/>
    <w:rsid w:val="00D31B19"/>
    <w:rsid w:val="00E30F33"/>
    <w:rsid w:val="00E372AB"/>
    <w:rsid w:val="00EC126D"/>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table" w:customStyle="1" w:styleId="TableGrid1">
    <w:name w:val="Table Grid1"/>
    <w:basedOn w:val="TableNormal"/>
    <w:next w:val="TableGrid"/>
    <w:uiPriority w:val="59"/>
    <w:rsid w:val="00C358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ADE"/>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47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47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F"/>
    <w:pPr>
      <w:spacing w:before="60" w:after="60" w:line="360" w:lineRule="atLeast"/>
    </w:pPr>
  </w:style>
  <w:style w:type="paragraph" w:styleId="Heading1">
    <w:name w:val="heading 1"/>
    <w:basedOn w:val="Normal"/>
    <w:next w:val="Normal"/>
    <w:link w:val="Heading1Char"/>
    <w:uiPriority w:val="9"/>
    <w:qFormat/>
    <w:rsid w:val="006F6FDF"/>
    <w:pPr>
      <w:keepNext/>
      <w:spacing w:before="120" w:after="120" w:line="240" w:lineRule="auto"/>
      <w:jc w:val="center"/>
      <w:outlineLvl w:val="0"/>
    </w:pPr>
    <w:rPr>
      <w:rFonts w:eastAsia="Times New Roman" w:cs="Arial"/>
      <w:b/>
      <w:bCs/>
      <w:kern w:val="32"/>
      <w:szCs w:val="32"/>
    </w:rPr>
  </w:style>
  <w:style w:type="paragraph" w:styleId="Heading2">
    <w:name w:val="heading 2"/>
    <w:aliases w:val="Char Char,l2,H2,HeadB,heading 2,MVA2,h2,2 headline,Heading 2 Char Char Char,Heading 2-A,Appendix 1- Titre 2,Tieude2"/>
    <w:basedOn w:val="Normal"/>
    <w:next w:val="Normal"/>
    <w:link w:val="Heading2Char"/>
    <w:qFormat/>
    <w:rsid w:val="006F6FDF"/>
    <w:pPr>
      <w:keepNext/>
      <w:widowControl w:val="0"/>
      <w:tabs>
        <w:tab w:val="left" w:pos="567"/>
      </w:tabs>
      <w:spacing w:before="0" w:after="0" w:line="240" w:lineRule="auto"/>
      <w:ind w:left="1134" w:hanging="1134"/>
      <w:outlineLvl w:val="1"/>
    </w:pPr>
    <w:rPr>
      <w:rFonts w:eastAsia="Times New Roman" w:cs="Times New Roman"/>
      <w:b/>
      <w:bCs/>
      <w:color w:val="000000"/>
      <w:szCs w:val="28"/>
      <w:u w:val="single"/>
      <w:lang w:val="vi-VN" w:eastAsia="vi-VN"/>
    </w:rPr>
  </w:style>
  <w:style w:type="paragraph" w:styleId="Heading3">
    <w:name w:val="heading 3"/>
    <w:aliases w:val="Heading 3 Char Char Char"/>
    <w:basedOn w:val="Normal"/>
    <w:next w:val="Normal"/>
    <w:link w:val="Heading3Char"/>
    <w:uiPriority w:val="9"/>
    <w:qFormat/>
    <w:rsid w:val="006F6FDF"/>
    <w:pPr>
      <w:keepNext/>
      <w:widowControl w:val="0"/>
      <w:spacing w:line="240" w:lineRule="auto"/>
      <w:ind w:firstLine="567"/>
      <w:jc w:val="both"/>
      <w:outlineLvl w:val="2"/>
    </w:pPr>
    <w:rPr>
      <w:rFonts w:eastAsia="Times New Roman" w:cs="Times New Roman"/>
      <w:b/>
      <w:bCs/>
      <w:szCs w:val="20"/>
    </w:rPr>
  </w:style>
  <w:style w:type="paragraph" w:styleId="Heading4">
    <w:name w:val="heading 4"/>
    <w:basedOn w:val="Normal"/>
    <w:next w:val="Normal"/>
    <w:link w:val="Heading4Char"/>
    <w:uiPriority w:val="9"/>
    <w:unhideWhenUsed/>
    <w:qFormat/>
    <w:rsid w:val="006F6FDF"/>
    <w:pPr>
      <w:keepNext/>
      <w:keepLines/>
      <w:widowControl w:val="0"/>
      <w:spacing w:before="200" w:after="0" w:line="240" w:lineRule="auto"/>
      <w:jc w:val="center"/>
      <w:outlineLvl w:val="3"/>
    </w:pPr>
    <w:rPr>
      <w:rFonts w:eastAsiaTheme="majorEastAsia" w:cstheme="majorBidi"/>
      <w:bCs/>
      <w:iCs/>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DF"/>
    <w:rPr>
      <w:rFonts w:eastAsia="Times New Roman" w:cs="Arial"/>
      <w:b/>
      <w:bCs/>
      <w:kern w:val="32"/>
      <w:szCs w:val="32"/>
    </w:rPr>
  </w:style>
  <w:style w:type="character" w:customStyle="1" w:styleId="Heading2Char">
    <w:name w:val="Heading 2 Char"/>
    <w:aliases w:val="Char Char Char1,l2 Char1,H2 Char1,HeadB Char1,heading 2 Char1,MVA2 Char1,h2 Char1,2 headline Char1,Heading 2 Char Char Char Char1,Heading 2-A Char1,Appendix 1- Titre 2 Char1,Tieude2 Char1"/>
    <w:basedOn w:val="DefaultParagraphFont"/>
    <w:link w:val="Heading2"/>
    <w:rsid w:val="006F6FDF"/>
    <w:rPr>
      <w:rFonts w:eastAsia="Times New Roman" w:cs="Times New Roman"/>
      <w:b/>
      <w:bCs/>
      <w:color w:val="000000"/>
      <w:szCs w:val="28"/>
      <w:u w:val="single"/>
      <w:lang w:val="vi-VN" w:eastAsia="vi-VN"/>
    </w:rPr>
  </w:style>
  <w:style w:type="character" w:customStyle="1" w:styleId="Heading3Char">
    <w:name w:val="Heading 3 Char"/>
    <w:aliases w:val="Heading 3 Char Char Char Char"/>
    <w:basedOn w:val="DefaultParagraphFont"/>
    <w:link w:val="Heading3"/>
    <w:uiPriority w:val="9"/>
    <w:rsid w:val="006F6FDF"/>
    <w:rPr>
      <w:rFonts w:eastAsia="Times New Roman" w:cs="Times New Roman"/>
      <w:b/>
      <w:bCs/>
      <w:szCs w:val="20"/>
    </w:rPr>
  </w:style>
  <w:style w:type="character" w:customStyle="1" w:styleId="Heading4Char">
    <w:name w:val="Heading 4 Char"/>
    <w:basedOn w:val="DefaultParagraphFont"/>
    <w:link w:val="Heading4"/>
    <w:uiPriority w:val="9"/>
    <w:rsid w:val="006F6FDF"/>
    <w:rPr>
      <w:rFonts w:eastAsiaTheme="majorEastAsia" w:cstheme="majorBidi"/>
      <w:bCs/>
      <w:iCs/>
      <w:szCs w:val="24"/>
      <w:lang w:val="vi-VN" w:eastAsia="vi-VN"/>
    </w:rPr>
  </w:style>
  <w:style w:type="character" w:customStyle="1" w:styleId="Heading2Char1">
    <w:name w:val="Heading 2 Char1"/>
    <w:aliases w:val="Heading 2 Char Char,Char Char Char,l2 Char,H2 Char,HeadB Char,heading 2 Char,MVA2 Char,h2 Char,2 headline Char,Heading 2 Char Char Char Char,Heading 2-A Char,Appendix 1- Titre 2 Char,Tieude2 Char"/>
    <w:basedOn w:val="DefaultParagraphFont"/>
    <w:qFormat/>
    <w:rsid w:val="006F6FDF"/>
    <w:rPr>
      <w:rFonts w:ascii="Times New Roman" w:hAnsi="Times New Roman"/>
      <w:bCs/>
      <w:sz w:val="28"/>
      <w:szCs w:val="28"/>
      <w:u w:val="none"/>
    </w:rPr>
  </w:style>
  <w:style w:type="paragraph" w:styleId="ListParagraph">
    <w:name w:val="List Paragraph"/>
    <w:aliases w:val="list,tieu de phu 1,List Paragraph1,style 3,List a),List Paragraph12,List_Paragraph,ADB paragraph numbering,List Paragraph nowy,Bullets,List Paragraph (numbered (a)),Numbered List Paragraph,References,ANNEX,List Paragraph2,Picture,H1"/>
    <w:basedOn w:val="Normal"/>
    <w:link w:val="ListParagraphChar"/>
    <w:uiPriority w:val="34"/>
    <w:qFormat/>
    <w:rsid w:val="006F6FDF"/>
    <w:pPr>
      <w:widowControl w:val="0"/>
      <w:spacing w:before="0" w:after="0" w:line="240" w:lineRule="auto"/>
      <w:ind w:left="720"/>
      <w:contextualSpacing/>
    </w:pPr>
    <w:rPr>
      <w:rFonts w:ascii="Courier New" w:eastAsia="Courier New" w:hAnsi="Courier New" w:cs="Courier New"/>
      <w:color w:val="000000"/>
      <w:sz w:val="24"/>
      <w:szCs w:val="24"/>
      <w:lang w:val="vi-VN" w:eastAsia="vi-VN"/>
    </w:rPr>
  </w:style>
  <w:style w:type="character" w:customStyle="1" w:styleId="ListParagraphChar">
    <w:name w:val="List Paragraph Char"/>
    <w:aliases w:val="list Char,tieu de phu 1 Char,List Paragraph1 Char,style 3 Char,List a) Char,List Paragraph12 Char,List_Paragraph Char,ADB paragraph numbering Char,List Paragraph nowy Char,Bullets Char,List Paragraph (numbered (a)) Char,ANNEX Char"/>
    <w:basedOn w:val="DefaultParagraphFont"/>
    <w:link w:val="ListParagraph"/>
    <w:uiPriority w:val="34"/>
    <w:qFormat/>
    <w:locked/>
    <w:rsid w:val="006F6FDF"/>
    <w:rPr>
      <w:rFonts w:ascii="Courier New" w:eastAsia="Courier New" w:hAnsi="Courier New" w:cs="Courier New"/>
      <w:color w:val="000000"/>
      <w:sz w:val="24"/>
      <w:szCs w:val="24"/>
      <w:lang w:val="vi-VN" w:eastAsia="vi-VN"/>
    </w:rPr>
  </w:style>
  <w:style w:type="paragraph" w:styleId="BodyTextIndent2">
    <w:name w:val="Body Text Indent 2"/>
    <w:basedOn w:val="Normal"/>
    <w:link w:val="BodyTextIndent2Char"/>
    <w:rsid w:val="006F6FDF"/>
    <w:pPr>
      <w:widowControl w:val="0"/>
      <w:spacing w:line="264" w:lineRule="auto"/>
      <w:ind w:left="567"/>
      <w:jc w:val="both"/>
    </w:pPr>
    <w:rPr>
      <w:rFonts w:eastAsia="Times New Roman" w:cs="Times New Roman"/>
      <w:szCs w:val="20"/>
    </w:rPr>
  </w:style>
  <w:style w:type="character" w:customStyle="1" w:styleId="BodyTextIndent2Char">
    <w:name w:val="Body Text Indent 2 Char"/>
    <w:basedOn w:val="DefaultParagraphFont"/>
    <w:link w:val="BodyTextIndent2"/>
    <w:rsid w:val="006F6FDF"/>
    <w:rPr>
      <w:rFonts w:eastAsia="Times New Roman" w:cs="Times New Roman"/>
      <w:szCs w:val="20"/>
    </w:rPr>
  </w:style>
  <w:style w:type="paragraph" w:customStyle="1" w:styleId="baocaogschuan">
    <w:name w:val="bao cao gs chuan"/>
    <w:basedOn w:val="BodyTextIndent"/>
    <w:link w:val="baocaogschuanChar1"/>
    <w:qFormat/>
    <w:rsid w:val="006F6FDF"/>
    <w:pPr>
      <w:spacing w:before="60" w:after="60" w:line="312" w:lineRule="auto"/>
      <w:ind w:left="0" w:firstLine="284"/>
      <w:jc w:val="both"/>
    </w:pPr>
    <w:rPr>
      <w:rFonts w:ascii="Times New Roman" w:eastAsia="Times New Roman" w:hAnsi="Times New Roman" w:cs="Times New Roman"/>
      <w:color w:val="auto"/>
      <w:sz w:val="28"/>
      <w:szCs w:val="28"/>
      <w:lang w:val="en-US" w:eastAsia="en-US"/>
    </w:rPr>
  </w:style>
  <w:style w:type="paragraph" w:styleId="BodyTextIndent">
    <w:name w:val="Body Text Indent"/>
    <w:aliases w:val="dc1,Char1,Char11,Char111"/>
    <w:basedOn w:val="Normal"/>
    <w:link w:val="BodyTextIndentChar"/>
    <w:unhideWhenUsed/>
    <w:rsid w:val="006F6FDF"/>
    <w:pPr>
      <w:widowControl w:val="0"/>
      <w:spacing w:before="0" w:after="120" w:line="240" w:lineRule="auto"/>
      <w:ind w:left="283"/>
    </w:pPr>
    <w:rPr>
      <w:rFonts w:ascii="Courier New" w:eastAsia="Courier New" w:hAnsi="Courier New" w:cs="Courier New"/>
      <w:color w:val="000000"/>
      <w:sz w:val="24"/>
      <w:szCs w:val="24"/>
      <w:lang w:val="vi-VN" w:eastAsia="vi-VN"/>
    </w:rPr>
  </w:style>
  <w:style w:type="character" w:customStyle="1" w:styleId="BodyTextIndentChar">
    <w:name w:val="Body Text Indent Char"/>
    <w:aliases w:val="dc1 Char,Char1 Char,Char11 Char,Char111 Char"/>
    <w:basedOn w:val="DefaultParagraphFont"/>
    <w:link w:val="BodyTextIndent"/>
    <w:rsid w:val="006F6FDF"/>
    <w:rPr>
      <w:rFonts w:ascii="Courier New" w:eastAsia="Courier New" w:hAnsi="Courier New" w:cs="Courier New"/>
      <w:color w:val="000000"/>
      <w:sz w:val="24"/>
      <w:szCs w:val="24"/>
      <w:lang w:val="vi-VN" w:eastAsia="vi-VN"/>
    </w:rPr>
  </w:style>
  <w:style w:type="character" w:customStyle="1" w:styleId="baocaogschuanChar1">
    <w:name w:val="bao cao gs chuan Char1"/>
    <w:basedOn w:val="DefaultParagraphFont"/>
    <w:link w:val="baocaogschuan"/>
    <w:locked/>
    <w:rsid w:val="006F6FDF"/>
    <w:rPr>
      <w:rFonts w:eastAsia="Times New Roman" w:cs="Times New Roman"/>
      <w:szCs w:val="28"/>
    </w:rPr>
  </w:style>
  <w:style w:type="character" w:styleId="Strong">
    <w:name w:val="Strong"/>
    <w:basedOn w:val="DefaultParagraphFont"/>
    <w:qFormat/>
    <w:rsid w:val="006F6FDF"/>
    <w:rPr>
      <w:b/>
      <w:bCs/>
    </w:rPr>
  </w:style>
  <w:style w:type="table" w:styleId="TableGrid">
    <w:name w:val="Table Grid"/>
    <w:basedOn w:val="TableNormal"/>
    <w:uiPriority w:val="59"/>
    <w:rsid w:val="006F6FDF"/>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6F6F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6F6FDF"/>
    <w:pPr>
      <w:widowControl w:val="0"/>
      <w:tabs>
        <w:tab w:val="center" w:pos="4680"/>
        <w:tab w:val="right" w:pos="9360"/>
      </w:tabs>
      <w:spacing w:before="0"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6F6FDF"/>
    <w:rPr>
      <w:rFonts w:ascii="Courier New" w:eastAsia="Courier New" w:hAnsi="Courier New" w:cs="Courier New"/>
      <w:color w:val="000000"/>
      <w:sz w:val="24"/>
      <w:szCs w:val="24"/>
      <w:lang w:val="vi-VN" w:eastAsia="vi-VN"/>
    </w:rPr>
  </w:style>
  <w:style w:type="paragraph" w:customStyle="1" w:styleId="ch-xh-cn-vn">
    <w:name w:val="ch-xh-cn-vn"/>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6F6FDF"/>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6F6FDF"/>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6F6FDF"/>
    <w:rPr>
      <w:rFonts w:ascii="Courier New" w:eastAsia="Courier New" w:hAnsi="Courier New" w:cs="Courier New"/>
      <w:color w:val="000000"/>
      <w:sz w:val="16"/>
      <w:szCs w:val="16"/>
      <w:lang w:val="vi-VN" w:eastAsia="vi-VN"/>
    </w:rPr>
  </w:style>
  <w:style w:type="paragraph" w:styleId="BodyText3">
    <w:name w:val="Body Text 3"/>
    <w:basedOn w:val="Normal"/>
    <w:link w:val="BodyText3Char"/>
    <w:uiPriority w:val="99"/>
    <w:semiHidden/>
    <w:unhideWhenUsed/>
    <w:rsid w:val="006F6FDF"/>
    <w:pPr>
      <w:widowControl w:val="0"/>
      <w:spacing w:before="0" w:after="120" w:line="240" w:lineRule="auto"/>
    </w:pPr>
    <w:rPr>
      <w:rFonts w:ascii="Courier New" w:eastAsia="Courier New" w:hAnsi="Courier New" w:cs="Courier New"/>
      <w:color w:val="000000"/>
      <w:sz w:val="16"/>
      <w:szCs w:val="16"/>
      <w:lang w:val="vi-VN" w:eastAsia="vi-VN"/>
    </w:rPr>
  </w:style>
  <w:style w:type="character" w:customStyle="1" w:styleId="BodyText3Char1">
    <w:name w:val="Body Text 3 Char1"/>
    <w:basedOn w:val="DefaultParagraphFont"/>
    <w:uiPriority w:val="99"/>
    <w:semiHidden/>
    <w:rsid w:val="006F6FDF"/>
    <w:rPr>
      <w:sz w:val="16"/>
      <w:szCs w:val="16"/>
    </w:rPr>
  </w:style>
  <w:style w:type="paragraph" w:styleId="BodyText">
    <w:name w:val="Body Text"/>
    <w:basedOn w:val="Normal"/>
    <w:link w:val="BodyTextChar"/>
    <w:uiPriority w:val="99"/>
    <w:unhideWhenUsed/>
    <w:rsid w:val="006F6FDF"/>
    <w:pPr>
      <w:widowControl w:val="0"/>
      <w:spacing w:before="0" w:after="120" w:line="240" w:lineRule="auto"/>
    </w:pPr>
    <w:rPr>
      <w:rFonts w:ascii="Courier New" w:eastAsia="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rsid w:val="006F6FDF"/>
    <w:rPr>
      <w:rFonts w:ascii="Courier New" w:eastAsia="Courier New" w:hAnsi="Courier New" w:cs="Courier New"/>
      <w:color w:val="000000"/>
      <w:sz w:val="24"/>
      <w:szCs w:val="24"/>
      <w:lang w:val="vi-VN" w:eastAsia="vi-VN"/>
    </w:rPr>
  </w:style>
  <w:style w:type="paragraph" w:styleId="NoSpacing">
    <w:name w:val="No Spacing"/>
    <w:rsid w:val="006F6FDF"/>
    <w:pPr>
      <w:spacing w:before="120" w:after="120" w:line="240" w:lineRule="auto"/>
      <w:ind w:firstLine="720"/>
      <w:jc w:val="both"/>
    </w:pPr>
    <w:rPr>
      <w:rFonts w:eastAsia="Times New Roman" w:cs="Times New Roman"/>
      <w:szCs w:val="28"/>
    </w:rPr>
  </w:style>
  <w:style w:type="paragraph" w:customStyle="1" w:styleId="xl186">
    <w:name w:val="xl186"/>
    <w:basedOn w:val="Normal"/>
    <w:rsid w:val="006F6FDF"/>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FF0000"/>
      <w:szCs w:val="28"/>
      <w:lang w:val="vi-VN"/>
    </w:rPr>
  </w:style>
  <w:style w:type="paragraph" w:styleId="NormalWeb">
    <w:name w:val="Normal (Web)"/>
    <w:basedOn w:val="Normal"/>
    <w:unhideWhenUsed/>
    <w:rsid w:val="006F6FDF"/>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iPriority w:val="99"/>
    <w:semiHidden/>
    <w:unhideWhenUsed/>
    <w:rsid w:val="006F6FDF"/>
    <w:pPr>
      <w:widowControl w:val="0"/>
      <w:spacing w:before="0" w:after="120" w:line="480" w:lineRule="auto"/>
    </w:pPr>
    <w:rPr>
      <w:rFonts w:ascii="Courier New" w:eastAsia="Courier New" w:hAnsi="Courier New" w:cs="Courier New"/>
      <w:color w:val="000000"/>
      <w:sz w:val="24"/>
      <w:szCs w:val="24"/>
      <w:lang w:val="vi-VN" w:eastAsia="vi-VN"/>
    </w:rPr>
  </w:style>
  <w:style w:type="character" w:customStyle="1" w:styleId="BodyText2Char">
    <w:name w:val="Body Text 2 Char"/>
    <w:basedOn w:val="DefaultParagraphFont"/>
    <w:link w:val="BodyText2"/>
    <w:uiPriority w:val="99"/>
    <w:semiHidden/>
    <w:rsid w:val="006F6FDF"/>
    <w:rPr>
      <w:rFonts w:ascii="Courier New" w:eastAsia="Courier New" w:hAnsi="Courier New" w:cs="Courier New"/>
      <w:color w:val="000000"/>
      <w:sz w:val="24"/>
      <w:szCs w:val="24"/>
      <w:lang w:val="vi-VN" w:eastAsia="vi-VN"/>
    </w:rPr>
  </w:style>
  <w:style w:type="paragraph" w:customStyle="1" w:styleId="Filenameandpath">
    <w:name w:val="Filename and path"/>
    <w:rsid w:val="006F6FDF"/>
    <w:pPr>
      <w:spacing w:line="240" w:lineRule="auto"/>
    </w:pPr>
    <w:rPr>
      <w:rFonts w:eastAsia="Times New Roman" w:cs="Times New Roman"/>
      <w:sz w:val="24"/>
      <w:szCs w:val="24"/>
    </w:rPr>
  </w:style>
  <w:style w:type="paragraph" w:styleId="Caption">
    <w:name w:val="caption"/>
    <w:aliases w:val="Bảng,Bảng 3.,Caption Char1 Char,Caption Char Char Char,Caption Char Char Char Char Char Char Char Char,Caption Char Char Char Char Char Char1 Char Char,Char,bảng,Caption Char,Caption Char Char Char Char Char Char1 Char"/>
    <w:basedOn w:val="Normal"/>
    <w:next w:val="Normal"/>
    <w:link w:val="CaptionChar1"/>
    <w:qFormat/>
    <w:rsid w:val="006F6FDF"/>
    <w:pPr>
      <w:spacing w:line="240" w:lineRule="auto"/>
      <w:jc w:val="center"/>
    </w:pPr>
    <w:rPr>
      <w:rFonts w:eastAsia="Times New Roman" w:cs="Times New Roman"/>
      <w:bCs/>
      <w:szCs w:val="24"/>
      <w:lang w:val="vi-VN" w:eastAsia="vi-VN"/>
    </w:rPr>
  </w:style>
  <w:style w:type="character" w:customStyle="1" w:styleId="CaptionChar1">
    <w:name w:val="Caption Char1"/>
    <w:aliases w:val="Bảng Char,Bảng 3. Char,Caption Char1 Char Char,Caption Char Char Char Char,Caption Char Char Char Char Char Char Char Char Char,Caption Char Char Char Char Char Char1 Char Char Char,Char Char1,bảng Char,Caption Char Char"/>
    <w:link w:val="Caption"/>
    <w:rsid w:val="006F6FDF"/>
    <w:rPr>
      <w:rFonts w:eastAsia="Times New Roman" w:cs="Times New Roman"/>
      <w:bCs/>
      <w:szCs w:val="24"/>
      <w:lang w:val="vi-VN" w:eastAsia="vi-VN"/>
    </w:rPr>
  </w:style>
  <w:style w:type="character" w:customStyle="1" w:styleId="apple-converted-space">
    <w:name w:val="apple-converted-space"/>
    <w:basedOn w:val="DefaultParagraphFont"/>
    <w:rsid w:val="006F6FDF"/>
  </w:style>
  <w:style w:type="paragraph" w:customStyle="1" w:styleId="Style3">
    <w:name w:val="Style3"/>
    <w:basedOn w:val="Normal"/>
    <w:rsid w:val="006F6FDF"/>
    <w:pPr>
      <w:tabs>
        <w:tab w:val="left" w:pos="1418"/>
      </w:tabs>
      <w:spacing w:before="0" w:after="0" w:line="240" w:lineRule="auto"/>
      <w:ind w:firstLine="1134"/>
      <w:jc w:val="both"/>
    </w:pPr>
    <w:rPr>
      <w:rFonts w:ascii=".VnTime" w:eastAsia="Times New Roman" w:hAnsi=".VnTime" w:cs="Times New Roman"/>
      <w:sz w:val="26"/>
      <w:szCs w:val="20"/>
    </w:rPr>
  </w:style>
  <w:style w:type="paragraph" w:customStyle="1" w:styleId="Style2">
    <w:name w:val="Style2"/>
    <w:basedOn w:val="Normal"/>
    <w:link w:val="Style2Char"/>
    <w:qFormat/>
    <w:rsid w:val="006F6FDF"/>
    <w:pPr>
      <w:spacing w:before="0" w:after="0" w:line="240" w:lineRule="auto"/>
      <w:jc w:val="both"/>
    </w:pPr>
    <w:rPr>
      <w:rFonts w:eastAsia="MS Mincho" w:cs="Times New Roman"/>
      <w:b/>
      <w:kern w:val="2"/>
      <w:sz w:val="26"/>
      <w:szCs w:val="28"/>
      <w:lang w:eastAsia="ja-JP"/>
    </w:rPr>
  </w:style>
  <w:style w:type="character" w:customStyle="1" w:styleId="Style2Char">
    <w:name w:val="Style2 Char"/>
    <w:basedOn w:val="DefaultParagraphFont"/>
    <w:link w:val="Style2"/>
    <w:rsid w:val="006F6FDF"/>
    <w:rPr>
      <w:rFonts w:eastAsia="MS Mincho" w:cs="Times New Roman"/>
      <w:b/>
      <w:kern w:val="2"/>
      <w:sz w:val="26"/>
      <w:szCs w:val="28"/>
      <w:lang w:eastAsia="ja-JP"/>
    </w:rPr>
  </w:style>
  <w:style w:type="paragraph" w:styleId="Title">
    <w:name w:val="Title"/>
    <w:basedOn w:val="Normal"/>
    <w:link w:val="TitleChar"/>
    <w:qFormat/>
    <w:rsid w:val="006F6FDF"/>
    <w:pPr>
      <w:widowControl w:val="0"/>
      <w:spacing w:line="264" w:lineRule="auto"/>
      <w:jc w:val="center"/>
    </w:pPr>
    <w:rPr>
      <w:rFonts w:ascii="Arial" w:eastAsia="Times New Roman" w:hAnsi="Arial" w:cs="Arial"/>
      <w:b/>
      <w:szCs w:val="20"/>
    </w:rPr>
  </w:style>
  <w:style w:type="character" w:customStyle="1" w:styleId="TitleChar">
    <w:name w:val="Title Char"/>
    <w:basedOn w:val="DefaultParagraphFont"/>
    <w:link w:val="Title"/>
    <w:rsid w:val="006F6FDF"/>
    <w:rPr>
      <w:rFonts w:ascii="Arial" w:eastAsia="Times New Roman" w:hAnsi="Arial" w:cs="Arial"/>
      <w:b/>
      <w:szCs w:val="20"/>
    </w:rPr>
  </w:style>
  <w:style w:type="character" w:customStyle="1" w:styleId="Heading1Char1">
    <w:name w:val="Heading 1 Char1"/>
    <w:aliases w:val="Heading 1 Char Char,ch­¬ng Char Char,Chương 1 Char,Heading Char,heading Char,MVA Char,VN Char,h1 Char,Heading 11 Char,heading1 Char"/>
    <w:basedOn w:val="DefaultParagraphFont"/>
    <w:rsid w:val="006F6FDF"/>
    <w:rPr>
      <w:b/>
      <w:bCs/>
      <w:iCs/>
      <w:caps/>
      <w:kern w:val="32"/>
      <w:sz w:val="28"/>
      <w:szCs w:val="28"/>
      <w:lang w:val="da-DK"/>
    </w:rPr>
  </w:style>
  <w:style w:type="paragraph" w:customStyle="1" w:styleId="Style4">
    <w:name w:val="Style4"/>
    <w:basedOn w:val="Normal"/>
    <w:rsid w:val="006F6FDF"/>
    <w:pPr>
      <w:keepNext/>
      <w:spacing w:before="40" w:after="40" w:line="360" w:lineRule="exact"/>
      <w:jc w:val="both"/>
      <w:outlineLvl w:val="0"/>
    </w:pPr>
    <w:rPr>
      <w:rFonts w:eastAsia="Times New Roman" w:cs="Times New Roman"/>
      <w:i/>
      <w:sz w:val="26"/>
      <w:szCs w:val="28"/>
    </w:rPr>
  </w:style>
  <w:style w:type="paragraph" w:customStyle="1" w:styleId="Style1">
    <w:name w:val="Style1"/>
    <w:basedOn w:val="Normal"/>
    <w:rsid w:val="006F6FDF"/>
    <w:pPr>
      <w:keepNext/>
      <w:spacing w:before="40" w:after="40" w:line="360" w:lineRule="exact"/>
      <w:jc w:val="center"/>
      <w:outlineLvl w:val="0"/>
    </w:pPr>
    <w:rPr>
      <w:rFonts w:eastAsia="Times New Roman" w:cs="Times New Roman"/>
      <w:b/>
      <w:sz w:val="26"/>
      <w:szCs w:val="28"/>
    </w:rPr>
  </w:style>
  <w:style w:type="paragraph" w:customStyle="1" w:styleId="msolistparagraph0">
    <w:name w:val="msolistparagraph"/>
    <w:basedOn w:val="Normal"/>
    <w:rsid w:val="006F6FDF"/>
    <w:pPr>
      <w:spacing w:before="0" w:after="200" w:line="276" w:lineRule="auto"/>
      <w:ind w:left="720"/>
      <w:contextualSpacing/>
    </w:pPr>
    <w:rPr>
      <w:rFonts w:ascii="Calibri" w:eastAsia="Calibri" w:hAnsi="Calibri" w:cs="Times New Roman"/>
      <w:sz w:val="22"/>
      <w:lang w:val="en-GB"/>
    </w:rPr>
  </w:style>
  <w:style w:type="paragraph" w:customStyle="1" w:styleId="1">
    <w:name w:val="1"/>
    <w:basedOn w:val="Normal"/>
    <w:rsid w:val="006F6FDF"/>
    <w:pPr>
      <w:spacing w:before="120" w:after="120" w:line="268" w:lineRule="auto"/>
      <w:jc w:val="both"/>
    </w:pPr>
    <w:rPr>
      <w:rFonts w:ascii=".VnTimeH" w:eastAsia="Times New Roman" w:hAnsi=".VnTimeH" w:cs="Times New Roman"/>
      <w:b/>
      <w:bCs/>
      <w:position w:val="-4"/>
      <w:szCs w:val="28"/>
    </w:rPr>
  </w:style>
  <w:style w:type="paragraph" w:styleId="BalloonText">
    <w:name w:val="Balloon Text"/>
    <w:basedOn w:val="Normal"/>
    <w:link w:val="BalloonTextChar"/>
    <w:uiPriority w:val="99"/>
    <w:semiHidden/>
    <w:unhideWhenUsed/>
    <w:rsid w:val="006F6FDF"/>
    <w:pPr>
      <w:widowControl w:val="0"/>
      <w:spacing w:before="0"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semiHidden/>
    <w:rsid w:val="006F6FDF"/>
    <w:rPr>
      <w:rFonts w:ascii="Tahoma" w:eastAsia="Courier New" w:hAnsi="Tahoma" w:cs="Tahoma"/>
      <w:color w:val="000000"/>
      <w:sz w:val="16"/>
      <w:szCs w:val="16"/>
      <w:lang w:val="vi-VN" w:eastAsia="vi-VN"/>
    </w:rPr>
  </w:style>
  <w:style w:type="paragraph" w:styleId="TOCHeading">
    <w:name w:val="TOC Heading"/>
    <w:basedOn w:val="Heading1"/>
    <w:next w:val="Normal"/>
    <w:uiPriority w:val="39"/>
    <w:unhideWhenUsed/>
    <w:qFormat/>
    <w:rsid w:val="006F6FDF"/>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qFormat/>
    <w:rsid w:val="006F6FDF"/>
    <w:pPr>
      <w:widowControl w:val="0"/>
      <w:spacing w:before="0" w:after="100" w:line="240" w:lineRule="auto"/>
    </w:pPr>
    <w:rPr>
      <w:rFonts w:ascii="Courier New" w:eastAsia="Courier New" w:hAnsi="Courier New" w:cs="Courier New"/>
      <w:color w:val="000000"/>
      <w:sz w:val="24"/>
      <w:szCs w:val="24"/>
      <w:lang w:val="vi-VN" w:eastAsia="vi-VN"/>
    </w:rPr>
  </w:style>
  <w:style w:type="paragraph" w:styleId="TOC3">
    <w:name w:val="toc 3"/>
    <w:basedOn w:val="Normal"/>
    <w:next w:val="Normal"/>
    <w:autoRedefine/>
    <w:uiPriority w:val="39"/>
    <w:unhideWhenUsed/>
    <w:qFormat/>
    <w:rsid w:val="006F6FDF"/>
    <w:pPr>
      <w:widowControl w:val="0"/>
      <w:tabs>
        <w:tab w:val="right" w:leader="dot" w:pos="9498"/>
      </w:tabs>
      <w:spacing w:before="0" w:after="100" w:line="240" w:lineRule="auto"/>
      <w:jc w:val="center"/>
    </w:pPr>
    <w:rPr>
      <w:rFonts w:eastAsia="Courier New" w:cs="Times New Roman"/>
      <w:noProof/>
      <w:color w:val="000000"/>
      <w:szCs w:val="28"/>
    </w:rPr>
  </w:style>
  <w:style w:type="paragraph" w:styleId="TOC2">
    <w:name w:val="toc 2"/>
    <w:basedOn w:val="Normal"/>
    <w:next w:val="Normal"/>
    <w:autoRedefine/>
    <w:uiPriority w:val="39"/>
    <w:unhideWhenUsed/>
    <w:qFormat/>
    <w:rsid w:val="006F6FDF"/>
    <w:pPr>
      <w:widowControl w:val="0"/>
      <w:spacing w:before="0" w:after="100" w:line="240" w:lineRule="auto"/>
      <w:ind w:left="240"/>
    </w:pPr>
    <w:rPr>
      <w:rFonts w:ascii="Courier New" w:eastAsia="Courier New" w:hAnsi="Courier New" w:cs="Courier New"/>
      <w:color w:val="000000"/>
      <w:sz w:val="24"/>
      <w:szCs w:val="24"/>
      <w:lang w:val="vi-VN" w:eastAsia="vi-VN"/>
    </w:rPr>
  </w:style>
  <w:style w:type="character" w:styleId="Hyperlink">
    <w:name w:val="Hyperlink"/>
    <w:basedOn w:val="DefaultParagraphFont"/>
    <w:uiPriority w:val="99"/>
    <w:unhideWhenUsed/>
    <w:rsid w:val="006F6FDF"/>
    <w:rPr>
      <w:color w:val="0000FF" w:themeColor="hyperlink"/>
      <w:u w:val="single"/>
    </w:rPr>
  </w:style>
  <w:style w:type="paragraph" w:styleId="TOC4">
    <w:name w:val="toc 4"/>
    <w:basedOn w:val="Normal"/>
    <w:next w:val="Normal"/>
    <w:autoRedefine/>
    <w:uiPriority w:val="39"/>
    <w:unhideWhenUsed/>
    <w:rsid w:val="006F6FDF"/>
    <w:pPr>
      <w:spacing w:before="0"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F6FDF"/>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F6FDF"/>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6FDF"/>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6FDF"/>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6FDF"/>
    <w:pPr>
      <w:spacing w:before="0" w:after="100" w:line="276" w:lineRule="auto"/>
      <w:ind w:left="1760"/>
    </w:pPr>
    <w:rPr>
      <w:rFonts w:asciiTheme="minorHAnsi" w:eastAsiaTheme="minorEastAsia" w:hAnsiTheme="minorHAnsi"/>
      <w:sz w:val="22"/>
    </w:rPr>
  </w:style>
  <w:style w:type="character" w:customStyle="1" w:styleId="SubtitleChar">
    <w:name w:val="Subtitle Char"/>
    <w:aliases w:val="a.Subtitle Char"/>
    <w:basedOn w:val="DefaultParagraphFont"/>
    <w:link w:val="Subtitle"/>
    <w:locked/>
    <w:rsid w:val="006F6FDF"/>
    <w:rPr>
      <w:rFonts w:eastAsia="Times New Roman" w:cs="Times New Roman"/>
      <w:spacing w:val="-2"/>
      <w:lang w:val="vi-VN" w:bidi="en-US"/>
    </w:rPr>
  </w:style>
  <w:style w:type="paragraph" w:styleId="Subtitle">
    <w:name w:val="Subtitle"/>
    <w:aliases w:val="a.Subtitle"/>
    <w:basedOn w:val="Normal"/>
    <w:link w:val="SubtitleChar"/>
    <w:qFormat/>
    <w:rsid w:val="006F6FDF"/>
    <w:pPr>
      <w:widowControl w:val="0"/>
      <w:spacing w:line="240" w:lineRule="auto"/>
      <w:jc w:val="center"/>
    </w:pPr>
    <w:rPr>
      <w:rFonts w:eastAsia="Times New Roman" w:cs="Times New Roman"/>
      <w:spacing w:val="-2"/>
      <w:lang w:val="vi-VN" w:bidi="en-US"/>
    </w:rPr>
  </w:style>
  <w:style w:type="character" w:customStyle="1" w:styleId="SubtitleChar1">
    <w:name w:val="Subtitle Char1"/>
    <w:basedOn w:val="DefaultParagraphFont"/>
    <w:uiPriority w:val="11"/>
    <w:rsid w:val="006F6FDF"/>
    <w:rPr>
      <w:rFonts w:asciiTheme="majorHAnsi" w:eastAsiaTheme="majorEastAsia" w:hAnsiTheme="majorHAnsi" w:cstheme="majorBidi"/>
      <w:i/>
      <w:iCs/>
      <w:color w:val="4F81BD" w:themeColor="accent1"/>
      <w:spacing w:val="15"/>
      <w:sz w:val="24"/>
      <w:szCs w:val="24"/>
    </w:rPr>
  </w:style>
  <w:style w:type="paragraph" w:customStyle="1" w:styleId="ATable">
    <w:name w:val="A Table"/>
    <w:basedOn w:val="Normal"/>
    <w:autoRedefine/>
    <w:qFormat/>
    <w:rsid w:val="006F6FDF"/>
    <w:pPr>
      <w:widowControl w:val="0"/>
      <w:spacing w:line="264" w:lineRule="auto"/>
      <w:jc w:val="center"/>
      <w:outlineLvl w:val="3"/>
    </w:pPr>
    <w:rPr>
      <w:rFonts w:eastAsia="MS Mincho" w:cs="Times New Roman"/>
      <w:i/>
      <w:iCs/>
      <w:sz w:val="26"/>
      <w:szCs w:val="20"/>
      <w:lang w:val="fr-FR"/>
    </w:rPr>
  </w:style>
  <w:style w:type="paragraph" w:customStyle="1" w:styleId="xl26">
    <w:name w:val="xl26"/>
    <w:basedOn w:val="Normal"/>
    <w:rsid w:val="006F6FDF"/>
    <w:pPr>
      <w:pBdr>
        <w:left w:val="single" w:sz="4" w:space="0" w:color="auto"/>
        <w:right w:val="single" w:sz="4" w:space="0" w:color="auto"/>
      </w:pBdr>
      <w:spacing w:before="100" w:beforeAutospacing="1" w:after="100" w:afterAutospacing="1" w:line="240" w:lineRule="auto"/>
      <w:jc w:val="center"/>
    </w:pPr>
    <w:rPr>
      <w:rFonts w:ascii="UVnTime" w:eastAsia="Times New Roman" w:hAnsi="UVnTime" w:cs="Times New Roman"/>
      <w:sz w:val="26"/>
      <w:szCs w:val="20"/>
    </w:rPr>
  </w:style>
  <w:style w:type="character" w:customStyle="1" w:styleId="Heading31">
    <w:name w:val="Heading 3.1"/>
    <w:basedOn w:val="DefaultParagraphFont"/>
    <w:rsid w:val="006F6FDF"/>
    <w:rPr>
      <w:rFonts w:ascii="Times New Roman" w:hAnsi="Times New Roman"/>
      <w:bCs/>
      <w:sz w:val="28"/>
      <w:szCs w:val="28"/>
      <w:u w:val="none"/>
    </w:rPr>
  </w:style>
  <w:style w:type="character" w:styleId="IntenseEmphasis">
    <w:name w:val="Intense Emphasis"/>
    <w:basedOn w:val="DefaultParagraphFont"/>
    <w:uiPriority w:val="21"/>
    <w:qFormat/>
    <w:rsid w:val="006F6FDF"/>
    <w:rPr>
      <w:rFonts w:ascii="Times New Roman" w:hAnsi="Times New Roman"/>
      <w:b/>
      <w:bCs/>
      <w:iCs/>
      <w:color w:val="auto"/>
      <w:sz w:val="28"/>
      <w:u w:val="single"/>
    </w:rPr>
  </w:style>
  <w:style w:type="paragraph" w:customStyle="1" w:styleId="ANamkmt0986009105">
    <w:name w:val="A Namkmt 0986009105"/>
    <w:basedOn w:val="BodyTextIndent"/>
    <w:link w:val="ANamkmt0986009105Char"/>
    <w:qFormat/>
    <w:rsid w:val="006F6FDF"/>
    <w:pPr>
      <w:spacing w:before="60" w:after="60" w:line="312" w:lineRule="auto"/>
      <w:ind w:left="0" w:firstLine="567"/>
      <w:jc w:val="both"/>
    </w:pPr>
    <w:rPr>
      <w:rFonts w:ascii="Times New Roman" w:eastAsia="Times New Roman" w:hAnsi="Times New Roman" w:cs="Times New Roman"/>
      <w:color w:val="auto"/>
      <w:sz w:val="26"/>
      <w:szCs w:val="28"/>
      <w:lang w:eastAsia="en-US"/>
    </w:rPr>
  </w:style>
  <w:style w:type="character" w:customStyle="1" w:styleId="ANamkmt0986009105Char">
    <w:name w:val="A Namkmt 0986009105 Char"/>
    <w:link w:val="ANamkmt0986009105"/>
    <w:rsid w:val="006F6FDF"/>
    <w:rPr>
      <w:rFonts w:eastAsia="Times New Roman" w:cs="Times New Roman"/>
      <w:sz w:val="26"/>
      <w:szCs w:val="28"/>
      <w:lang w:val="vi-VN"/>
    </w:rPr>
  </w:style>
  <w:style w:type="paragraph" w:styleId="BlockText">
    <w:name w:val="Block Text"/>
    <w:basedOn w:val="Normal"/>
    <w:rsid w:val="006F6FDF"/>
    <w:pPr>
      <w:spacing w:before="120" w:line="240" w:lineRule="auto"/>
      <w:ind w:left="720" w:right="-216"/>
      <w:jc w:val="both"/>
    </w:pPr>
    <w:rPr>
      <w:rFonts w:eastAsia="Times New Roman" w:cs="Times New Roman"/>
      <w:szCs w:val="28"/>
    </w:rPr>
  </w:style>
  <w:style w:type="paragraph" w:customStyle="1" w:styleId="xl87">
    <w:name w:val="xl87"/>
    <w:basedOn w:val="Normal"/>
    <w:rsid w:val="006F6FDF"/>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rPr>
  </w:style>
  <w:style w:type="character" w:styleId="Emphasis">
    <w:name w:val="Emphasis"/>
    <w:rsid w:val="006F6FDF"/>
    <w:rPr>
      <w:i/>
      <w:iCs/>
    </w:rPr>
  </w:style>
  <w:style w:type="paragraph" w:styleId="Quote">
    <w:name w:val="Quote"/>
    <w:basedOn w:val="Normal"/>
    <w:next w:val="Normal"/>
    <w:link w:val="QuoteChar"/>
    <w:uiPriority w:val="29"/>
    <w:qFormat/>
    <w:rsid w:val="006F6FDF"/>
    <w:pPr>
      <w:spacing w:before="120" w:line="240" w:lineRule="auto"/>
      <w:jc w:val="center"/>
    </w:pPr>
    <w:rPr>
      <w:rFonts w:eastAsia="Times New Roman" w:cs="Times New Roman"/>
      <w:iCs/>
      <w:szCs w:val="28"/>
    </w:rPr>
  </w:style>
  <w:style w:type="character" w:customStyle="1" w:styleId="QuoteChar">
    <w:name w:val="Quote Char"/>
    <w:basedOn w:val="DefaultParagraphFont"/>
    <w:link w:val="Quote"/>
    <w:uiPriority w:val="29"/>
    <w:rsid w:val="006F6FDF"/>
    <w:rPr>
      <w:rFonts w:eastAsia="Times New Roman" w:cs="Times New Roman"/>
      <w:iCs/>
      <w:szCs w:val="28"/>
    </w:rPr>
  </w:style>
  <w:style w:type="paragraph" w:customStyle="1" w:styleId="ColorfulList-Accent11">
    <w:name w:val="Colorful List - Accent 11"/>
    <w:basedOn w:val="Normal"/>
    <w:qFormat/>
    <w:rsid w:val="006F6FDF"/>
    <w:pPr>
      <w:spacing w:before="0" w:after="200" w:line="240" w:lineRule="auto"/>
      <w:ind w:left="720"/>
      <w:contextualSpacing/>
    </w:pPr>
    <w:rPr>
      <w:rFonts w:eastAsia="Cambria" w:cs="Times New Roman"/>
      <w:szCs w:val="24"/>
    </w:rPr>
  </w:style>
  <w:style w:type="paragraph" w:customStyle="1" w:styleId="CharCharCharChar">
    <w:name w:val="Char Char Char Char"/>
    <w:basedOn w:val="Normal"/>
    <w:rsid w:val="006F6FDF"/>
    <w:pPr>
      <w:widowControl w:val="0"/>
      <w:spacing w:before="0" w:after="0" w:line="240" w:lineRule="auto"/>
      <w:jc w:val="both"/>
    </w:pPr>
    <w:rPr>
      <w:rFonts w:eastAsia="Times New Roman" w:cs="Times New Roman"/>
      <w:noProof/>
      <w:kern w:val="2"/>
      <w:sz w:val="24"/>
      <w:szCs w:val="24"/>
      <w:lang w:eastAsia="zh-CN"/>
    </w:rPr>
  </w:style>
  <w:style w:type="paragraph" w:styleId="BodyTextIndent3">
    <w:name w:val="Body Text Indent 3"/>
    <w:basedOn w:val="Normal"/>
    <w:link w:val="BodyTextIndent3Char"/>
    <w:uiPriority w:val="99"/>
    <w:semiHidden/>
    <w:unhideWhenUsed/>
    <w:rsid w:val="006F6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FDF"/>
    <w:rPr>
      <w:sz w:val="16"/>
      <w:szCs w:val="16"/>
    </w:rPr>
  </w:style>
  <w:style w:type="paragraph" w:customStyle="1" w:styleId="1mc">
    <w:name w:val="1.mục"/>
    <w:basedOn w:val="Normal"/>
    <w:qFormat/>
    <w:rsid w:val="006F6FDF"/>
    <w:pPr>
      <w:spacing w:before="120" w:line="288" w:lineRule="auto"/>
      <w:jc w:val="both"/>
    </w:pPr>
    <w:rPr>
      <w:rFonts w:eastAsia="Calibri" w:cs="Times New Roman"/>
      <w:b/>
      <w:color w:val="2A2A2A"/>
      <w:sz w:val="26"/>
      <w:szCs w:val="26"/>
    </w:rPr>
  </w:style>
  <w:style w:type="paragraph" w:customStyle="1" w:styleId="3">
    <w:name w:val="3"/>
    <w:basedOn w:val="Normal"/>
    <w:link w:val="3Char"/>
    <w:qFormat/>
    <w:rsid w:val="006F6FDF"/>
    <w:pPr>
      <w:tabs>
        <w:tab w:val="left" w:pos="6645"/>
      </w:tabs>
      <w:spacing w:line="276" w:lineRule="auto"/>
      <w:jc w:val="both"/>
    </w:pPr>
    <w:rPr>
      <w:rFonts w:eastAsia="Calibri" w:cs="Times New Roman"/>
      <w:b/>
      <w:sz w:val="26"/>
      <w:szCs w:val="28"/>
      <w:lang w:val="x-none" w:eastAsia="x-none"/>
    </w:rPr>
  </w:style>
  <w:style w:type="character" w:customStyle="1" w:styleId="3Char">
    <w:name w:val="3 Char"/>
    <w:link w:val="3"/>
    <w:rsid w:val="006F6FDF"/>
    <w:rPr>
      <w:rFonts w:eastAsia="Calibri" w:cs="Times New Roman"/>
      <w:b/>
      <w:sz w:val="26"/>
      <w:szCs w:val="28"/>
      <w:lang w:val="x-none" w:eastAsia="x-none"/>
    </w:rPr>
  </w:style>
  <w:style w:type="paragraph" w:customStyle="1" w:styleId="CharChar2">
    <w:name w:val="Char Char2"/>
    <w:basedOn w:val="Normal"/>
    <w:semiHidden/>
    <w:rsid w:val="006F6FDF"/>
    <w:pPr>
      <w:widowControl w:val="0"/>
      <w:spacing w:before="0" w:after="0" w:line="240" w:lineRule="auto"/>
      <w:jc w:val="both"/>
    </w:pPr>
    <w:rPr>
      <w:rFonts w:eastAsia="SimSun" w:cs="Times New Roman"/>
      <w:kern w:val="2"/>
      <w:sz w:val="26"/>
      <w:szCs w:val="26"/>
      <w:lang w:eastAsia="zh-CN"/>
    </w:rPr>
  </w:style>
  <w:style w:type="paragraph" w:customStyle="1" w:styleId="MTDisplayEquation">
    <w:name w:val="MTDisplayEquation"/>
    <w:basedOn w:val="baocaogschuan"/>
    <w:next w:val="Normal"/>
    <w:link w:val="MTDisplayEquationChar"/>
    <w:rsid w:val="006F6FDF"/>
    <w:pPr>
      <w:tabs>
        <w:tab w:val="center" w:pos="4540"/>
        <w:tab w:val="right" w:pos="9080"/>
      </w:tabs>
      <w:ind w:firstLine="567"/>
    </w:pPr>
    <w:rPr>
      <w:sz w:val="26"/>
      <w:lang w:val="vi-VN"/>
    </w:rPr>
  </w:style>
  <w:style w:type="character" w:customStyle="1" w:styleId="MTDisplayEquationChar">
    <w:name w:val="MTDisplayEquation Char"/>
    <w:basedOn w:val="baocaogschuanChar1"/>
    <w:link w:val="MTDisplayEquation"/>
    <w:rsid w:val="006F6FDF"/>
    <w:rPr>
      <w:rFonts w:eastAsia="Times New Roman" w:cs="Times New Roman"/>
      <w:sz w:val="26"/>
      <w:szCs w:val="28"/>
      <w:lang w:val="vi-VN"/>
    </w:rPr>
  </w:style>
  <w:style w:type="paragraph" w:customStyle="1" w:styleId="CharChar24">
    <w:name w:val="Char Char24"/>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3">
    <w:name w:val="Char Char23"/>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2">
    <w:name w:val="Char Char22"/>
    <w:basedOn w:val="Normal"/>
    <w:semiHidden/>
    <w:rsid w:val="001C55A1"/>
    <w:pPr>
      <w:widowControl w:val="0"/>
      <w:spacing w:before="0" w:after="0" w:line="240" w:lineRule="auto"/>
      <w:jc w:val="both"/>
    </w:pPr>
    <w:rPr>
      <w:rFonts w:eastAsia="SimSun" w:cs="Times New Roman"/>
      <w:kern w:val="2"/>
      <w:sz w:val="26"/>
      <w:szCs w:val="26"/>
      <w:lang w:eastAsia="zh-CN"/>
    </w:rPr>
  </w:style>
  <w:style w:type="paragraph" w:customStyle="1" w:styleId="CharChar21">
    <w:name w:val="Char Char21"/>
    <w:basedOn w:val="Normal"/>
    <w:semiHidden/>
    <w:rsid w:val="001C55A1"/>
    <w:pPr>
      <w:widowControl w:val="0"/>
      <w:spacing w:before="0" w:after="0" w:line="240" w:lineRule="auto"/>
      <w:jc w:val="both"/>
    </w:pPr>
    <w:rPr>
      <w:rFonts w:eastAsia="SimSun" w:cs="Times New Roman"/>
      <w:kern w:val="2"/>
      <w:sz w:val="26"/>
      <w:szCs w:val="26"/>
      <w:lang w:eastAsia="zh-CN"/>
    </w:rPr>
  </w:style>
  <w:style w:type="table" w:customStyle="1" w:styleId="TableGrid1">
    <w:name w:val="Table Grid1"/>
    <w:basedOn w:val="TableNormal"/>
    <w:next w:val="TableGrid"/>
    <w:uiPriority w:val="59"/>
    <w:rsid w:val="00C358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3ADE"/>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47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47E9"/>
    <w:pPr>
      <w:spacing w:line="240" w:lineRule="auto"/>
      <w:ind w:firstLine="720"/>
      <w:jc w:val="both"/>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8107-196F-4C77-AEC3-320AE44B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2022-02-22T07:34:00Z</cp:lastPrinted>
  <dcterms:created xsi:type="dcterms:W3CDTF">2022-03-24T10:40:00Z</dcterms:created>
  <dcterms:modified xsi:type="dcterms:W3CDTF">2022-03-25T01:17:00Z</dcterms:modified>
</cp:coreProperties>
</file>