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242"/>
        <w:gridCol w:w="6562"/>
      </w:tblGrid>
      <w:tr w:rsidR="007C5285" w:rsidRPr="007C5285" w:rsidTr="003E5364">
        <w:tc>
          <w:tcPr>
            <w:tcW w:w="2943" w:type="dxa"/>
          </w:tcPr>
          <w:p w:rsidR="007C5285" w:rsidRPr="007C5285" w:rsidRDefault="007C5285" w:rsidP="007C5285">
            <w:pPr>
              <w:ind w:left="-142" w:firstLine="142"/>
              <w:rPr>
                <w:b/>
                <w:sz w:val="27"/>
                <w:szCs w:val="27"/>
              </w:rPr>
            </w:pPr>
            <w:r w:rsidRPr="007C5285">
              <w:rPr>
                <w:b/>
                <w:sz w:val="27"/>
                <w:szCs w:val="27"/>
              </w:rPr>
              <w:t>ỦY BAN NHÂN DÂN</w:t>
            </w:r>
          </w:p>
          <w:p w:rsidR="007C5285" w:rsidRPr="007C5285" w:rsidRDefault="000B5FFA" w:rsidP="007C5285">
            <w:pPr>
              <w:rPr>
                <w:sz w:val="27"/>
                <w:szCs w:val="27"/>
              </w:rPr>
            </w:pPr>
            <w:r>
              <w:rPr>
                <w:noProof/>
                <w:sz w:val="27"/>
                <w:szCs w:val="27"/>
              </w:rPr>
              <w:pict>
                <v:line id="_x0000_s1027" style="position:absolute;left:0;text-align:left;z-index:251660288;visibility:visible;mso-width-relative:margin;mso-height-relative:margin" from="28.05pt,15.55pt" to="110.5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" strokecolor="black [3040]"/>
              </w:pict>
            </w:r>
            <w:r w:rsidR="007C5285" w:rsidRPr="007C5285">
              <w:rPr>
                <w:b/>
                <w:sz w:val="27"/>
                <w:szCs w:val="27"/>
              </w:rPr>
              <w:t>HUYỆN NGHĨA ĐÀN</w:t>
            </w:r>
          </w:p>
        </w:tc>
        <w:tc>
          <w:tcPr>
            <w:tcW w:w="242" w:type="dxa"/>
          </w:tcPr>
          <w:p w:rsidR="007C5285" w:rsidRPr="007C5285" w:rsidRDefault="007C5285" w:rsidP="007C5285">
            <w:pPr>
              <w:rPr>
                <w:sz w:val="27"/>
                <w:szCs w:val="27"/>
              </w:rPr>
            </w:pPr>
          </w:p>
        </w:tc>
        <w:tc>
          <w:tcPr>
            <w:tcW w:w="6562" w:type="dxa"/>
          </w:tcPr>
          <w:p w:rsidR="007C5285" w:rsidRPr="007C5285" w:rsidRDefault="007C5285" w:rsidP="007C5285">
            <w:pPr>
              <w:rPr>
                <w:b/>
                <w:sz w:val="27"/>
                <w:szCs w:val="27"/>
              </w:rPr>
            </w:pPr>
            <w:r w:rsidRPr="007C5285">
              <w:rPr>
                <w:b/>
                <w:sz w:val="27"/>
                <w:szCs w:val="27"/>
              </w:rPr>
              <w:t>CỘNG HÒA XÃ HỘI CHỦ NGHĨA VIỆT NAM</w:t>
            </w:r>
          </w:p>
          <w:p w:rsidR="007C5285" w:rsidRPr="007C5285" w:rsidRDefault="007C5285" w:rsidP="007C5285">
            <w:pPr>
              <w:rPr>
                <w:sz w:val="27"/>
                <w:szCs w:val="27"/>
              </w:rPr>
            </w:pPr>
            <w:r w:rsidRPr="007C5285">
              <w:rPr>
                <w:b/>
                <w:sz w:val="27"/>
                <w:szCs w:val="27"/>
              </w:rPr>
              <w:t>Độc lập - Tự do - Hạnh phúc</w:t>
            </w:r>
          </w:p>
        </w:tc>
      </w:tr>
      <w:tr w:rsidR="007C5285" w:rsidRPr="007C5285" w:rsidTr="003E5364">
        <w:tc>
          <w:tcPr>
            <w:tcW w:w="2943" w:type="dxa"/>
          </w:tcPr>
          <w:p w:rsidR="007C5285" w:rsidRPr="00A14B61" w:rsidRDefault="007C5285" w:rsidP="007C5285">
            <w:pPr>
              <w:rPr>
                <w:sz w:val="23"/>
                <w:szCs w:val="27"/>
              </w:rPr>
            </w:pPr>
          </w:p>
        </w:tc>
        <w:tc>
          <w:tcPr>
            <w:tcW w:w="242" w:type="dxa"/>
          </w:tcPr>
          <w:p w:rsidR="007C5285" w:rsidRPr="007C5285" w:rsidRDefault="007C5285" w:rsidP="007C5285">
            <w:pPr>
              <w:rPr>
                <w:sz w:val="27"/>
                <w:szCs w:val="27"/>
              </w:rPr>
            </w:pPr>
          </w:p>
        </w:tc>
        <w:tc>
          <w:tcPr>
            <w:tcW w:w="6562" w:type="dxa"/>
          </w:tcPr>
          <w:p w:rsidR="007C5285" w:rsidRPr="007C5285" w:rsidRDefault="000B5FFA" w:rsidP="007C5285">
            <w:pPr>
              <w:rPr>
                <w:sz w:val="27"/>
                <w:szCs w:val="27"/>
              </w:rPr>
            </w:pPr>
            <w:r>
              <w:rPr>
                <w:noProof/>
                <w:sz w:val="27"/>
                <w:szCs w:val="27"/>
              </w:rPr>
              <w:pict>
                <v:line id="_x0000_s1028" style="position:absolute;left:0;text-align:left;z-index:251661312;visibility:visible;mso-position-horizontal-relative:text;mso-position-vertical-relative:text" from="80.85pt,.7pt" to="238.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" strokecolor="black [3040]"/>
              </w:pict>
            </w:r>
          </w:p>
          <w:p w:rsidR="007C5285" w:rsidRPr="003E5364" w:rsidRDefault="007C5285" w:rsidP="007C5285">
            <w:pPr>
              <w:rPr>
                <w:b/>
                <w:i/>
                <w:sz w:val="13"/>
                <w:szCs w:val="27"/>
              </w:rPr>
            </w:pPr>
          </w:p>
        </w:tc>
      </w:tr>
    </w:tbl>
    <w:p w:rsidR="007C5285" w:rsidRPr="007C5285" w:rsidRDefault="007C5285" w:rsidP="007C5285">
      <w:pPr>
        <w:jc w:val="center"/>
        <w:rPr>
          <w:b/>
          <w:color w:val="000000" w:themeColor="text1"/>
          <w:sz w:val="27"/>
          <w:szCs w:val="27"/>
        </w:rPr>
      </w:pPr>
      <w:r w:rsidRPr="007C5285">
        <w:rPr>
          <w:b/>
          <w:sz w:val="27"/>
          <w:szCs w:val="27"/>
        </w:rPr>
        <w:t>DANH MỤC</w:t>
      </w:r>
      <w:r w:rsidRPr="007C5285">
        <w:rPr>
          <w:sz w:val="27"/>
          <w:szCs w:val="27"/>
        </w:rPr>
        <w:t xml:space="preserve"> </w:t>
      </w:r>
      <w:r w:rsidRPr="007C5285">
        <w:rPr>
          <w:b/>
          <w:color w:val="000000" w:themeColor="text1"/>
          <w:sz w:val="27"/>
          <w:szCs w:val="27"/>
        </w:rPr>
        <w:t>THỦ TỤC HÀNH CHÍNH LĨNH VỰC NỘI VỤ ÁP DỤNG</w:t>
      </w:r>
    </w:p>
    <w:p w:rsidR="007C5285" w:rsidRPr="007C5285" w:rsidRDefault="007C5285" w:rsidP="007C5285">
      <w:pPr>
        <w:jc w:val="center"/>
        <w:rPr>
          <w:b/>
          <w:color w:val="000000" w:themeColor="text1"/>
          <w:sz w:val="27"/>
          <w:szCs w:val="27"/>
        </w:rPr>
      </w:pPr>
      <w:r w:rsidRPr="007C5285">
        <w:rPr>
          <w:b/>
          <w:color w:val="000000" w:themeColor="text1"/>
          <w:sz w:val="27"/>
          <w:szCs w:val="27"/>
        </w:rPr>
        <w:t xml:space="preserve"> TẠI UBND HUYỆN NGHĨA ĐÀN</w:t>
      </w:r>
    </w:p>
    <w:p w:rsidR="00A14B61" w:rsidRDefault="00A14B61" w:rsidP="007C5285">
      <w:pPr>
        <w:jc w:val="center"/>
        <w:rPr>
          <w:sz w:val="27"/>
          <w:szCs w:val="27"/>
        </w:rPr>
      </w:pPr>
      <w:r>
        <w:rPr>
          <w:sz w:val="27"/>
          <w:szCs w:val="27"/>
        </w:rPr>
        <w:t xml:space="preserve">(Ban hành kèm theo Quyết định số 2433/QĐ-UBND, ngày 18/8/2021 </w:t>
      </w:r>
    </w:p>
    <w:p w:rsidR="007C5285" w:rsidRPr="007C5285" w:rsidRDefault="00A14B61" w:rsidP="007C5285">
      <w:pPr>
        <w:jc w:val="center"/>
        <w:rPr>
          <w:sz w:val="27"/>
          <w:szCs w:val="27"/>
        </w:rPr>
      </w:pPr>
      <w:r>
        <w:rPr>
          <w:sz w:val="27"/>
          <w:szCs w:val="27"/>
        </w:rPr>
        <w:t>của UBND huyện Nghĩa Đàn)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796"/>
        <w:gridCol w:w="1134"/>
      </w:tblGrid>
      <w:tr w:rsidR="007C5285" w:rsidRPr="007C5285" w:rsidTr="00A14B61">
        <w:trPr>
          <w:trHeight w:val="397"/>
          <w:tblHeader/>
        </w:trPr>
        <w:tc>
          <w:tcPr>
            <w:tcW w:w="709" w:type="dxa"/>
            <w:vAlign w:val="center"/>
          </w:tcPr>
          <w:p w:rsidR="007C5285" w:rsidRPr="007C5285" w:rsidRDefault="007C5285" w:rsidP="008C2D34">
            <w:pPr>
              <w:spacing w:line="276" w:lineRule="auto"/>
              <w:jc w:val="center"/>
              <w:rPr>
                <w:b/>
                <w:sz w:val="27"/>
                <w:szCs w:val="27"/>
              </w:rPr>
            </w:pPr>
            <w:r w:rsidRPr="007C5285">
              <w:rPr>
                <w:b/>
                <w:sz w:val="27"/>
                <w:szCs w:val="27"/>
              </w:rPr>
              <w:t>TT</w:t>
            </w:r>
          </w:p>
        </w:tc>
        <w:tc>
          <w:tcPr>
            <w:tcW w:w="7796" w:type="dxa"/>
            <w:vAlign w:val="center"/>
          </w:tcPr>
          <w:p w:rsidR="007C5285" w:rsidRPr="007C5285" w:rsidRDefault="007C5285" w:rsidP="008C2D34">
            <w:pPr>
              <w:spacing w:line="276" w:lineRule="auto"/>
              <w:jc w:val="center"/>
              <w:rPr>
                <w:b/>
                <w:sz w:val="27"/>
                <w:szCs w:val="27"/>
              </w:rPr>
            </w:pPr>
            <w:r w:rsidRPr="007C5285">
              <w:rPr>
                <w:b/>
                <w:sz w:val="27"/>
                <w:szCs w:val="27"/>
              </w:rPr>
              <w:t>THỦ TỤC HÀNH CHÍNH</w:t>
            </w:r>
          </w:p>
        </w:tc>
        <w:tc>
          <w:tcPr>
            <w:tcW w:w="1134" w:type="dxa"/>
            <w:vAlign w:val="center"/>
          </w:tcPr>
          <w:p w:rsidR="007C5285" w:rsidRPr="007C5285" w:rsidRDefault="007C5285" w:rsidP="008C2D34">
            <w:pPr>
              <w:spacing w:line="276" w:lineRule="auto"/>
              <w:jc w:val="center"/>
              <w:rPr>
                <w:b/>
                <w:sz w:val="27"/>
                <w:szCs w:val="27"/>
              </w:rPr>
            </w:pPr>
            <w:r w:rsidRPr="007C5285">
              <w:rPr>
                <w:b/>
                <w:sz w:val="27"/>
                <w:szCs w:val="27"/>
              </w:rPr>
              <w:t>TRANG</w:t>
            </w:r>
          </w:p>
        </w:tc>
      </w:tr>
      <w:tr w:rsidR="007C5285" w:rsidRPr="007C5285" w:rsidTr="00A14B61">
        <w:trPr>
          <w:trHeight w:val="397"/>
        </w:trPr>
        <w:tc>
          <w:tcPr>
            <w:tcW w:w="709" w:type="dxa"/>
            <w:vAlign w:val="center"/>
          </w:tcPr>
          <w:p w:rsidR="007C5285" w:rsidRPr="007C5285" w:rsidRDefault="007C5285" w:rsidP="008C2D34">
            <w:pPr>
              <w:spacing w:line="276" w:lineRule="auto"/>
              <w:jc w:val="center"/>
              <w:rPr>
                <w:b/>
                <w:sz w:val="27"/>
                <w:szCs w:val="27"/>
              </w:rPr>
            </w:pPr>
            <w:r w:rsidRPr="007C5285">
              <w:rPr>
                <w:b/>
                <w:sz w:val="27"/>
                <w:szCs w:val="27"/>
              </w:rPr>
              <w:t>I</w:t>
            </w:r>
          </w:p>
        </w:tc>
        <w:tc>
          <w:tcPr>
            <w:tcW w:w="7796" w:type="dxa"/>
            <w:vAlign w:val="center"/>
          </w:tcPr>
          <w:p w:rsidR="007C5285" w:rsidRPr="007C5285" w:rsidRDefault="007C5285" w:rsidP="008C2D34">
            <w:pPr>
              <w:spacing w:line="276" w:lineRule="auto"/>
              <w:rPr>
                <w:b/>
                <w:sz w:val="27"/>
                <w:szCs w:val="27"/>
              </w:rPr>
            </w:pPr>
            <w:r w:rsidRPr="007C5285">
              <w:rPr>
                <w:b/>
                <w:bCs/>
                <w:color w:val="000000" w:themeColor="text1"/>
                <w:sz w:val="27"/>
                <w:szCs w:val="27"/>
                <w:lang w:eastAsia="vi-VN"/>
              </w:rPr>
              <w:t>LĨNH VỰC THI ĐUA KHEN THƯỞNG  (8 thủ tục)</w:t>
            </w:r>
          </w:p>
        </w:tc>
        <w:tc>
          <w:tcPr>
            <w:tcW w:w="1134" w:type="dxa"/>
            <w:vAlign w:val="center"/>
          </w:tcPr>
          <w:p w:rsidR="007C5285" w:rsidRPr="00347BFC" w:rsidRDefault="007C5285" w:rsidP="008C2D34">
            <w:pPr>
              <w:spacing w:line="276" w:lineRule="auto"/>
              <w:jc w:val="center"/>
              <w:rPr>
                <w:bCs/>
                <w:color w:val="000000" w:themeColor="text1"/>
                <w:sz w:val="27"/>
                <w:szCs w:val="27"/>
                <w:lang w:eastAsia="vi-VN"/>
              </w:rPr>
            </w:pPr>
          </w:p>
        </w:tc>
      </w:tr>
      <w:tr w:rsidR="007C5285" w:rsidRPr="007C5285" w:rsidTr="00A14B61">
        <w:trPr>
          <w:trHeight w:val="397"/>
        </w:trPr>
        <w:tc>
          <w:tcPr>
            <w:tcW w:w="709" w:type="dxa"/>
            <w:vAlign w:val="center"/>
          </w:tcPr>
          <w:p w:rsidR="007C5285" w:rsidRPr="007C5285" w:rsidRDefault="007C5285" w:rsidP="008C2D34">
            <w:pPr>
              <w:spacing w:line="276" w:lineRule="auto"/>
              <w:jc w:val="center"/>
              <w:rPr>
                <w:sz w:val="27"/>
                <w:szCs w:val="27"/>
              </w:rPr>
            </w:pPr>
            <w:r w:rsidRPr="007C5285">
              <w:rPr>
                <w:sz w:val="27"/>
                <w:szCs w:val="27"/>
              </w:rPr>
              <w:t>1</w:t>
            </w:r>
          </w:p>
        </w:tc>
        <w:tc>
          <w:tcPr>
            <w:tcW w:w="7796" w:type="dxa"/>
            <w:vAlign w:val="center"/>
          </w:tcPr>
          <w:p w:rsidR="007C5285" w:rsidRPr="007C5285" w:rsidRDefault="007C5285" w:rsidP="008C2D34">
            <w:pPr>
              <w:pStyle w:val="NormalWeb"/>
              <w:spacing w:before="0" w:beforeAutospacing="0" w:after="0" w:afterAutospacing="0" w:line="276" w:lineRule="auto"/>
              <w:rPr>
                <w:b/>
                <w:color w:val="000000" w:themeColor="text1"/>
                <w:sz w:val="27"/>
                <w:szCs w:val="27"/>
              </w:rPr>
            </w:pPr>
            <w:r w:rsidRPr="007C5285">
              <w:rPr>
                <w:color w:val="000000" w:themeColor="text1"/>
                <w:sz w:val="27"/>
                <w:szCs w:val="27"/>
              </w:rPr>
              <w:t>Thủ tục tặng Giấy khen của Chủ tịch UBND huyện về thành tích thực hiện nhiệm vụ chính trị</w:t>
            </w:r>
          </w:p>
        </w:tc>
        <w:tc>
          <w:tcPr>
            <w:tcW w:w="1134" w:type="dxa"/>
            <w:vAlign w:val="center"/>
          </w:tcPr>
          <w:p w:rsidR="007C5285" w:rsidRPr="00347BFC" w:rsidRDefault="00347BFC" w:rsidP="008C2D34">
            <w:pPr>
              <w:pStyle w:val="NormalWeb"/>
              <w:spacing w:before="0" w:beforeAutospacing="0" w:after="0" w:afterAutospacing="0" w:line="276" w:lineRule="auto"/>
              <w:jc w:val="center"/>
              <w:rPr>
                <w:color w:val="000000" w:themeColor="text1"/>
                <w:sz w:val="27"/>
                <w:szCs w:val="27"/>
              </w:rPr>
            </w:pPr>
            <w:r w:rsidRPr="00347BFC">
              <w:rPr>
                <w:color w:val="000000" w:themeColor="text1"/>
                <w:sz w:val="27"/>
                <w:szCs w:val="27"/>
              </w:rPr>
              <w:t>1</w:t>
            </w:r>
          </w:p>
        </w:tc>
      </w:tr>
      <w:tr w:rsidR="007C5285" w:rsidRPr="007C5285" w:rsidTr="00A14B61">
        <w:trPr>
          <w:trHeight w:val="397"/>
        </w:trPr>
        <w:tc>
          <w:tcPr>
            <w:tcW w:w="709" w:type="dxa"/>
            <w:vAlign w:val="center"/>
          </w:tcPr>
          <w:p w:rsidR="007C5285" w:rsidRPr="007C5285" w:rsidRDefault="007C5285" w:rsidP="008C2D34">
            <w:pPr>
              <w:spacing w:line="276" w:lineRule="auto"/>
              <w:jc w:val="center"/>
              <w:rPr>
                <w:sz w:val="27"/>
                <w:szCs w:val="27"/>
              </w:rPr>
            </w:pPr>
            <w:r w:rsidRPr="007C5285">
              <w:rPr>
                <w:sz w:val="27"/>
                <w:szCs w:val="27"/>
              </w:rPr>
              <w:t>2</w:t>
            </w:r>
          </w:p>
        </w:tc>
        <w:tc>
          <w:tcPr>
            <w:tcW w:w="7796" w:type="dxa"/>
            <w:vAlign w:val="center"/>
          </w:tcPr>
          <w:p w:rsidR="007C5285" w:rsidRPr="007C5285" w:rsidRDefault="007C5285" w:rsidP="008C2D34">
            <w:pPr>
              <w:pStyle w:val="NormalWeb"/>
              <w:spacing w:before="0" w:beforeAutospacing="0" w:after="0" w:afterAutospacing="0" w:line="276" w:lineRule="auto"/>
              <w:rPr>
                <w:b/>
                <w:color w:val="000000" w:themeColor="text1"/>
                <w:sz w:val="27"/>
                <w:szCs w:val="27"/>
              </w:rPr>
            </w:pPr>
            <w:r w:rsidRPr="007C5285">
              <w:rPr>
                <w:color w:val="000000" w:themeColor="text1"/>
                <w:sz w:val="27"/>
                <w:szCs w:val="27"/>
              </w:rPr>
              <w:t>Thủ tục tặng danh hiệu Tập thể lao động tiên tiến</w:t>
            </w:r>
          </w:p>
        </w:tc>
        <w:tc>
          <w:tcPr>
            <w:tcW w:w="1134" w:type="dxa"/>
            <w:vAlign w:val="center"/>
          </w:tcPr>
          <w:p w:rsidR="007C5285" w:rsidRPr="00347BFC" w:rsidRDefault="008C2D34" w:rsidP="008C2D34">
            <w:pPr>
              <w:pStyle w:val="NormalWeb"/>
              <w:spacing w:before="0" w:beforeAutospacing="0" w:after="0" w:afterAutospacing="0" w:line="276" w:lineRule="auto"/>
              <w:jc w:val="center"/>
              <w:rPr>
                <w:color w:val="000000" w:themeColor="text1"/>
                <w:sz w:val="27"/>
                <w:szCs w:val="27"/>
              </w:rPr>
            </w:pPr>
            <w:r>
              <w:rPr>
                <w:color w:val="000000" w:themeColor="text1"/>
                <w:sz w:val="27"/>
                <w:szCs w:val="27"/>
              </w:rPr>
              <w:t>2</w:t>
            </w:r>
          </w:p>
        </w:tc>
      </w:tr>
      <w:tr w:rsidR="007C5285" w:rsidRPr="007C5285" w:rsidTr="00A14B61">
        <w:trPr>
          <w:trHeight w:val="397"/>
        </w:trPr>
        <w:tc>
          <w:tcPr>
            <w:tcW w:w="709" w:type="dxa"/>
            <w:vAlign w:val="center"/>
          </w:tcPr>
          <w:p w:rsidR="007C5285" w:rsidRPr="007C5285" w:rsidRDefault="007C5285" w:rsidP="008C2D34">
            <w:pPr>
              <w:spacing w:line="276" w:lineRule="auto"/>
              <w:jc w:val="center"/>
              <w:rPr>
                <w:sz w:val="27"/>
                <w:szCs w:val="27"/>
              </w:rPr>
            </w:pPr>
            <w:r w:rsidRPr="007C5285">
              <w:rPr>
                <w:sz w:val="27"/>
                <w:szCs w:val="27"/>
              </w:rPr>
              <w:t>3</w:t>
            </w:r>
          </w:p>
        </w:tc>
        <w:tc>
          <w:tcPr>
            <w:tcW w:w="7796" w:type="dxa"/>
            <w:vAlign w:val="center"/>
          </w:tcPr>
          <w:p w:rsidR="007C5285" w:rsidRPr="007C5285" w:rsidRDefault="007C5285" w:rsidP="008C2D34">
            <w:pPr>
              <w:pStyle w:val="NormalWeb"/>
              <w:spacing w:before="0" w:beforeAutospacing="0" w:after="0" w:afterAutospacing="0" w:line="276" w:lineRule="auto"/>
              <w:rPr>
                <w:b/>
                <w:color w:val="000000" w:themeColor="text1"/>
                <w:sz w:val="27"/>
                <w:szCs w:val="27"/>
              </w:rPr>
            </w:pPr>
            <w:r w:rsidRPr="007C5285">
              <w:rPr>
                <w:color w:val="000000" w:themeColor="text1"/>
                <w:sz w:val="27"/>
                <w:szCs w:val="27"/>
              </w:rPr>
              <w:t>Thủ tục tặng danh hiệu Chiến sỹ thi đua cơ sở</w:t>
            </w:r>
          </w:p>
        </w:tc>
        <w:tc>
          <w:tcPr>
            <w:tcW w:w="1134" w:type="dxa"/>
            <w:vAlign w:val="center"/>
          </w:tcPr>
          <w:p w:rsidR="007C5285" w:rsidRPr="00347BFC" w:rsidRDefault="008C2D34" w:rsidP="008C2D34">
            <w:pPr>
              <w:pStyle w:val="NormalWeb"/>
              <w:spacing w:before="0" w:beforeAutospacing="0" w:after="0" w:afterAutospacing="0" w:line="276" w:lineRule="auto"/>
              <w:jc w:val="center"/>
              <w:rPr>
                <w:color w:val="000000" w:themeColor="text1"/>
                <w:sz w:val="27"/>
                <w:szCs w:val="27"/>
              </w:rPr>
            </w:pPr>
            <w:r>
              <w:rPr>
                <w:color w:val="000000" w:themeColor="text1"/>
                <w:sz w:val="27"/>
                <w:szCs w:val="27"/>
              </w:rPr>
              <w:t>3</w:t>
            </w:r>
          </w:p>
        </w:tc>
      </w:tr>
      <w:tr w:rsidR="007C5285" w:rsidRPr="007C5285" w:rsidTr="00A14B61">
        <w:trPr>
          <w:trHeight w:val="397"/>
        </w:trPr>
        <w:tc>
          <w:tcPr>
            <w:tcW w:w="709" w:type="dxa"/>
            <w:vAlign w:val="center"/>
          </w:tcPr>
          <w:p w:rsidR="007C5285" w:rsidRPr="007C5285" w:rsidRDefault="007C5285" w:rsidP="008C2D34">
            <w:pPr>
              <w:spacing w:line="276" w:lineRule="auto"/>
              <w:jc w:val="center"/>
              <w:rPr>
                <w:sz w:val="27"/>
                <w:szCs w:val="27"/>
              </w:rPr>
            </w:pPr>
            <w:r w:rsidRPr="007C5285">
              <w:rPr>
                <w:sz w:val="27"/>
                <w:szCs w:val="27"/>
              </w:rPr>
              <w:t>4</w:t>
            </w:r>
          </w:p>
        </w:tc>
        <w:tc>
          <w:tcPr>
            <w:tcW w:w="7796" w:type="dxa"/>
            <w:vAlign w:val="center"/>
          </w:tcPr>
          <w:p w:rsidR="007C5285" w:rsidRPr="007C5285" w:rsidRDefault="007C5285" w:rsidP="008C2D34">
            <w:pPr>
              <w:pStyle w:val="NormalWeb"/>
              <w:spacing w:before="0" w:beforeAutospacing="0" w:after="0" w:afterAutospacing="0" w:line="276" w:lineRule="auto"/>
              <w:rPr>
                <w:b/>
                <w:color w:val="000000" w:themeColor="text1"/>
                <w:sz w:val="27"/>
                <w:szCs w:val="27"/>
              </w:rPr>
            </w:pPr>
            <w:r w:rsidRPr="007C5285">
              <w:rPr>
                <w:color w:val="000000" w:themeColor="text1"/>
                <w:sz w:val="27"/>
                <w:szCs w:val="27"/>
              </w:rPr>
              <w:t>Thủ tục tặng danh hiệu Lao động tiên tiến</w:t>
            </w:r>
          </w:p>
        </w:tc>
        <w:tc>
          <w:tcPr>
            <w:tcW w:w="1134" w:type="dxa"/>
            <w:vAlign w:val="center"/>
          </w:tcPr>
          <w:p w:rsidR="007C5285" w:rsidRPr="00347BFC" w:rsidRDefault="008C2D34" w:rsidP="008C2D34">
            <w:pPr>
              <w:pStyle w:val="NormalWeb"/>
              <w:spacing w:before="0" w:beforeAutospacing="0" w:after="0" w:afterAutospacing="0" w:line="276" w:lineRule="auto"/>
              <w:jc w:val="center"/>
              <w:rPr>
                <w:color w:val="000000" w:themeColor="text1"/>
                <w:sz w:val="27"/>
                <w:szCs w:val="27"/>
              </w:rPr>
            </w:pPr>
            <w:r>
              <w:rPr>
                <w:color w:val="000000" w:themeColor="text1"/>
                <w:sz w:val="27"/>
                <w:szCs w:val="27"/>
              </w:rPr>
              <w:t>5</w:t>
            </w:r>
          </w:p>
        </w:tc>
      </w:tr>
      <w:tr w:rsidR="007C5285" w:rsidRPr="007C5285" w:rsidTr="00A14B61">
        <w:trPr>
          <w:trHeight w:val="397"/>
        </w:trPr>
        <w:tc>
          <w:tcPr>
            <w:tcW w:w="709" w:type="dxa"/>
            <w:vAlign w:val="center"/>
          </w:tcPr>
          <w:p w:rsidR="007C5285" w:rsidRPr="007C5285" w:rsidRDefault="007C5285" w:rsidP="008C2D34">
            <w:pPr>
              <w:spacing w:line="276" w:lineRule="auto"/>
              <w:jc w:val="center"/>
              <w:rPr>
                <w:sz w:val="27"/>
                <w:szCs w:val="27"/>
              </w:rPr>
            </w:pPr>
            <w:r w:rsidRPr="007C5285">
              <w:rPr>
                <w:sz w:val="27"/>
                <w:szCs w:val="27"/>
              </w:rPr>
              <w:t>5</w:t>
            </w:r>
          </w:p>
        </w:tc>
        <w:tc>
          <w:tcPr>
            <w:tcW w:w="7796" w:type="dxa"/>
            <w:vAlign w:val="center"/>
          </w:tcPr>
          <w:p w:rsidR="007C5285" w:rsidRPr="007C5285" w:rsidRDefault="007C5285" w:rsidP="008C2D34">
            <w:pPr>
              <w:pStyle w:val="NormalWeb"/>
              <w:spacing w:before="0" w:beforeAutospacing="0" w:after="0" w:afterAutospacing="0" w:line="276" w:lineRule="auto"/>
              <w:rPr>
                <w:b/>
                <w:color w:val="000000" w:themeColor="text1"/>
                <w:sz w:val="27"/>
                <w:szCs w:val="27"/>
              </w:rPr>
            </w:pPr>
            <w:r w:rsidRPr="007C5285">
              <w:rPr>
                <w:color w:val="000000" w:themeColor="text1"/>
                <w:sz w:val="27"/>
                <w:szCs w:val="27"/>
              </w:rPr>
              <w:t>Thủ tục tặng Giấy khen của Chủ tịch UBND huyện về thành tích thi đua theo đợt, chuyên đề</w:t>
            </w:r>
          </w:p>
        </w:tc>
        <w:tc>
          <w:tcPr>
            <w:tcW w:w="1134" w:type="dxa"/>
            <w:vAlign w:val="center"/>
          </w:tcPr>
          <w:p w:rsidR="007C5285" w:rsidRPr="00347BFC" w:rsidRDefault="008C2D34" w:rsidP="008C2D34">
            <w:pPr>
              <w:pStyle w:val="NormalWeb"/>
              <w:spacing w:before="0" w:beforeAutospacing="0" w:after="0" w:afterAutospacing="0" w:line="276" w:lineRule="auto"/>
              <w:jc w:val="center"/>
              <w:rPr>
                <w:color w:val="000000" w:themeColor="text1"/>
                <w:sz w:val="27"/>
                <w:szCs w:val="27"/>
              </w:rPr>
            </w:pPr>
            <w:r>
              <w:rPr>
                <w:color w:val="000000" w:themeColor="text1"/>
                <w:sz w:val="27"/>
                <w:szCs w:val="27"/>
              </w:rPr>
              <w:t>6</w:t>
            </w:r>
          </w:p>
        </w:tc>
      </w:tr>
      <w:tr w:rsidR="007C5285" w:rsidRPr="007C5285" w:rsidTr="00A14B61">
        <w:trPr>
          <w:trHeight w:val="397"/>
        </w:trPr>
        <w:tc>
          <w:tcPr>
            <w:tcW w:w="709" w:type="dxa"/>
            <w:vAlign w:val="center"/>
          </w:tcPr>
          <w:p w:rsidR="007C5285" w:rsidRPr="007C5285" w:rsidRDefault="007C5285" w:rsidP="008C2D34">
            <w:pPr>
              <w:spacing w:line="276" w:lineRule="auto"/>
              <w:jc w:val="center"/>
              <w:rPr>
                <w:sz w:val="27"/>
                <w:szCs w:val="27"/>
              </w:rPr>
            </w:pPr>
            <w:r w:rsidRPr="007C5285">
              <w:rPr>
                <w:sz w:val="27"/>
                <w:szCs w:val="27"/>
              </w:rPr>
              <w:t>6</w:t>
            </w:r>
          </w:p>
        </w:tc>
        <w:tc>
          <w:tcPr>
            <w:tcW w:w="7796" w:type="dxa"/>
            <w:vAlign w:val="center"/>
          </w:tcPr>
          <w:p w:rsidR="007C5285" w:rsidRPr="00A14B61" w:rsidRDefault="007C5285" w:rsidP="008C2D34">
            <w:pPr>
              <w:pStyle w:val="NormalWeb"/>
              <w:spacing w:before="0" w:beforeAutospacing="0" w:after="0" w:afterAutospacing="0" w:line="276" w:lineRule="auto"/>
              <w:rPr>
                <w:b/>
                <w:color w:val="000000" w:themeColor="text1"/>
                <w:spacing w:val="-6"/>
                <w:sz w:val="27"/>
                <w:szCs w:val="27"/>
              </w:rPr>
            </w:pPr>
            <w:r w:rsidRPr="00A14B61">
              <w:rPr>
                <w:color w:val="000000" w:themeColor="text1"/>
                <w:spacing w:val="-6"/>
                <w:sz w:val="27"/>
                <w:szCs w:val="27"/>
              </w:rPr>
              <w:t>Thủ tục tặng Giấy khen của Chủ tịch UBND huyện về thành tích đột xuất</w:t>
            </w:r>
          </w:p>
        </w:tc>
        <w:tc>
          <w:tcPr>
            <w:tcW w:w="1134" w:type="dxa"/>
            <w:vAlign w:val="center"/>
          </w:tcPr>
          <w:p w:rsidR="007C5285" w:rsidRPr="00347BFC" w:rsidRDefault="008C2D34" w:rsidP="008C2D34">
            <w:pPr>
              <w:pStyle w:val="NormalWeb"/>
              <w:spacing w:before="0" w:beforeAutospacing="0" w:after="0" w:afterAutospacing="0" w:line="276" w:lineRule="auto"/>
              <w:jc w:val="center"/>
              <w:rPr>
                <w:color w:val="000000" w:themeColor="text1"/>
                <w:sz w:val="27"/>
                <w:szCs w:val="27"/>
              </w:rPr>
            </w:pPr>
            <w:r>
              <w:rPr>
                <w:color w:val="000000" w:themeColor="text1"/>
                <w:sz w:val="27"/>
                <w:szCs w:val="27"/>
              </w:rPr>
              <w:t>7</w:t>
            </w:r>
          </w:p>
        </w:tc>
      </w:tr>
      <w:tr w:rsidR="007C5285" w:rsidRPr="007C5285" w:rsidTr="00A14B61">
        <w:trPr>
          <w:trHeight w:val="397"/>
        </w:trPr>
        <w:tc>
          <w:tcPr>
            <w:tcW w:w="709" w:type="dxa"/>
            <w:vAlign w:val="center"/>
          </w:tcPr>
          <w:p w:rsidR="007C5285" w:rsidRPr="007C5285" w:rsidRDefault="007C5285" w:rsidP="008C2D34">
            <w:pPr>
              <w:spacing w:line="276" w:lineRule="auto"/>
              <w:jc w:val="center"/>
              <w:rPr>
                <w:sz w:val="27"/>
                <w:szCs w:val="27"/>
              </w:rPr>
            </w:pPr>
            <w:r w:rsidRPr="007C5285">
              <w:rPr>
                <w:sz w:val="27"/>
                <w:szCs w:val="27"/>
              </w:rPr>
              <w:t>7</w:t>
            </w:r>
          </w:p>
        </w:tc>
        <w:tc>
          <w:tcPr>
            <w:tcW w:w="7796" w:type="dxa"/>
            <w:vAlign w:val="center"/>
          </w:tcPr>
          <w:p w:rsidR="007C5285" w:rsidRPr="007C5285" w:rsidRDefault="007C5285" w:rsidP="008C2D34">
            <w:pPr>
              <w:pStyle w:val="NormalWeb"/>
              <w:spacing w:before="0" w:beforeAutospacing="0" w:after="0" w:afterAutospacing="0" w:line="276" w:lineRule="auto"/>
              <w:rPr>
                <w:b/>
                <w:color w:val="000000" w:themeColor="text1"/>
                <w:sz w:val="27"/>
                <w:szCs w:val="27"/>
              </w:rPr>
            </w:pPr>
            <w:r w:rsidRPr="007C5285">
              <w:rPr>
                <w:color w:val="000000" w:themeColor="text1"/>
                <w:sz w:val="27"/>
                <w:szCs w:val="27"/>
              </w:rPr>
              <w:t>Thủ tục tặng Giấy khen của Chủ tịch UBND huyện về khen thưởng đối ngoại</w:t>
            </w:r>
          </w:p>
        </w:tc>
        <w:tc>
          <w:tcPr>
            <w:tcW w:w="1134" w:type="dxa"/>
            <w:vAlign w:val="center"/>
          </w:tcPr>
          <w:p w:rsidR="007C5285" w:rsidRPr="00347BFC" w:rsidRDefault="008C2D34" w:rsidP="008C2D34">
            <w:pPr>
              <w:pStyle w:val="NormalWeb"/>
              <w:spacing w:before="0" w:beforeAutospacing="0" w:after="0" w:afterAutospacing="0" w:line="276" w:lineRule="auto"/>
              <w:jc w:val="center"/>
              <w:rPr>
                <w:color w:val="000000" w:themeColor="text1"/>
                <w:sz w:val="27"/>
                <w:szCs w:val="27"/>
              </w:rPr>
            </w:pPr>
            <w:r>
              <w:rPr>
                <w:color w:val="000000" w:themeColor="text1"/>
                <w:sz w:val="27"/>
                <w:szCs w:val="27"/>
              </w:rPr>
              <w:t>9</w:t>
            </w:r>
          </w:p>
        </w:tc>
      </w:tr>
      <w:tr w:rsidR="007C5285" w:rsidRPr="007C5285" w:rsidTr="00A14B61">
        <w:trPr>
          <w:trHeight w:val="397"/>
        </w:trPr>
        <w:tc>
          <w:tcPr>
            <w:tcW w:w="709" w:type="dxa"/>
            <w:vAlign w:val="center"/>
          </w:tcPr>
          <w:p w:rsidR="007C5285" w:rsidRPr="007C5285" w:rsidRDefault="007C5285" w:rsidP="008C2D34">
            <w:pPr>
              <w:spacing w:line="276" w:lineRule="auto"/>
              <w:jc w:val="center"/>
              <w:rPr>
                <w:sz w:val="27"/>
                <w:szCs w:val="27"/>
              </w:rPr>
            </w:pPr>
            <w:r w:rsidRPr="007C5285">
              <w:rPr>
                <w:sz w:val="27"/>
                <w:szCs w:val="27"/>
              </w:rPr>
              <w:t>8</w:t>
            </w:r>
          </w:p>
        </w:tc>
        <w:tc>
          <w:tcPr>
            <w:tcW w:w="7796" w:type="dxa"/>
            <w:vAlign w:val="center"/>
          </w:tcPr>
          <w:p w:rsidR="007C5285" w:rsidRPr="007C5285" w:rsidRDefault="007C5285" w:rsidP="008C2D34">
            <w:pPr>
              <w:pStyle w:val="NormalWeb"/>
              <w:spacing w:before="0" w:beforeAutospacing="0" w:after="0" w:afterAutospacing="0" w:line="276" w:lineRule="auto"/>
              <w:rPr>
                <w:b/>
                <w:color w:val="000000" w:themeColor="text1"/>
                <w:sz w:val="27"/>
                <w:szCs w:val="27"/>
              </w:rPr>
            </w:pPr>
            <w:r w:rsidRPr="007C5285">
              <w:rPr>
                <w:color w:val="000000" w:themeColor="text1"/>
                <w:sz w:val="27"/>
                <w:szCs w:val="27"/>
              </w:rPr>
              <w:t>Thủ tục tặng Giấy khen của Chủ tịch UBND cấp huyện cho gia đình</w:t>
            </w:r>
          </w:p>
        </w:tc>
        <w:tc>
          <w:tcPr>
            <w:tcW w:w="1134" w:type="dxa"/>
            <w:vAlign w:val="center"/>
          </w:tcPr>
          <w:p w:rsidR="007C5285" w:rsidRPr="00347BFC" w:rsidRDefault="008C2D34" w:rsidP="008C2D34">
            <w:pPr>
              <w:pStyle w:val="NormalWeb"/>
              <w:spacing w:before="0" w:beforeAutospacing="0" w:after="0" w:afterAutospacing="0" w:line="276" w:lineRule="auto"/>
              <w:jc w:val="center"/>
              <w:rPr>
                <w:color w:val="000000" w:themeColor="text1"/>
                <w:sz w:val="27"/>
                <w:szCs w:val="27"/>
              </w:rPr>
            </w:pPr>
            <w:r>
              <w:rPr>
                <w:color w:val="000000" w:themeColor="text1"/>
                <w:sz w:val="27"/>
                <w:szCs w:val="27"/>
              </w:rPr>
              <w:t>10</w:t>
            </w:r>
          </w:p>
        </w:tc>
      </w:tr>
      <w:tr w:rsidR="007C5285" w:rsidRPr="007C5285" w:rsidTr="00A14B61">
        <w:trPr>
          <w:trHeight w:val="397"/>
        </w:trPr>
        <w:tc>
          <w:tcPr>
            <w:tcW w:w="709" w:type="dxa"/>
            <w:vAlign w:val="center"/>
          </w:tcPr>
          <w:p w:rsidR="007C5285" w:rsidRPr="007C5285" w:rsidRDefault="007C5285" w:rsidP="008C2D34">
            <w:pPr>
              <w:spacing w:line="276" w:lineRule="auto"/>
              <w:jc w:val="center"/>
              <w:rPr>
                <w:b/>
                <w:sz w:val="27"/>
                <w:szCs w:val="27"/>
              </w:rPr>
            </w:pPr>
            <w:r w:rsidRPr="007C5285">
              <w:rPr>
                <w:b/>
                <w:sz w:val="27"/>
                <w:szCs w:val="27"/>
              </w:rPr>
              <w:t>II</w:t>
            </w:r>
          </w:p>
        </w:tc>
        <w:tc>
          <w:tcPr>
            <w:tcW w:w="7796" w:type="dxa"/>
            <w:vAlign w:val="center"/>
          </w:tcPr>
          <w:p w:rsidR="007C5285" w:rsidRPr="007C5285" w:rsidRDefault="007C5285" w:rsidP="008C2D34">
            <w:pPr>
              <w:pStyle w:val="NormalWeb"/>
              <w:spacing w:before="0" w:beforeAutospacing="0" w:after="0" w:afterAutospacing="0" w:line="276" w:lineRule="auto"/>
              <w:rPr>
                <w:b/>
                <w:color w:val="000000" w:themeColor="text1"/>
                <w:sz w:val="27"/>
                <w:szCs w:val="27"/>
              </w:rPr>
            </w:pPr>
            <w:r w:rsidRPr="007C5285">
              <w:rPr>
                <w:b/>
                <w:bCs/>
                <w:color w:val="000000" w:themeColor="text1"/>
                <w:sz w:val="27"/>
                <w:szCs w:val="27"/>
                <w:lang w:eastAsia="vi-VN"/>
              </w:rPr>
              <w:t>LĨNH VỰC TÔN GIÁO  (8 thủ tục)</w:t>
            </w:r>
          </w:p>
        </w:tc>
        <w:tc>
          <w:tcPr>
            <w:tcW w:w="1134" w:type="dxa"/>
            <w:vAlign w:val="center"/>
          </w:tcPr>
          <w:p w:rsidR="007C5285" w:rsidRPr="00347BFC" w:rsidRDefault="007C5285" w:rsidP="008C2D34">
            <w:pPr>
              <w:pStyle w:val="NormalWeb"/>
              <w:spacing w:before="0" w:beforeAutospacing="0" w:after="0" w:afterAutospacing="0" w:line="276" w:lineRule="auto"/>
              <w:jc w:val="center"/>
              <w:rPr>
                <w:bCs/>
                <w:color w:val="000000" w:themeColor="text1"/>
                <w:sz w:val="27"/>
                <w:szCs w:val="27"/>
                <w:lang w:eastAsia="vi-VN"/>
              </w:rPr>
            </w:pPr>
          </w:p>
        </w:tc>
      </w:tr>
      <w:tr w:rsidR="007C5285" w:rsidRPr="007C5285" w:rsidTr="00A14B61">
        <w:trPr>
          <w:trHeight w:val="397"/>
        </w:trPr>
        <w:tc>
          <w:tcPr>
            <w:tcW w:w="709" w:type="dxa"/>
            <w:vAlign w:val="center"/>
          </w:tcPr>
          <w:p w:rsidR="007C5285" w:rsidRPr="007C5285" w:rsidRDefault="007C5285" w:rsidP="008C2D34">
            <w:pPr>
              <w:spacing w:line="276" w:lineRule="auto"/>
              <w:jc w:val="center"/>
              <w:rPr>
                <w:sz w:val="27"/>
                <w:szCs w:val="27"/>
              </w:rPr>
            </w:pPr>
            <w:r w:rsidRPr="007C5285">
              <w:rPr>
                <w:sz w:val="27"/>
                <w:szCs w:val="27"/>
              </w:rPr>
              <w:t>1</w:t>
            </w:r>
          </w:p>
        </w:tc>
        <w:tc>
          <w:tcPr>
            <w:tcW w:w="7796" w:type="dxa"/>
            <w:vAlign w:val="center"/>
          </w:tcPr>
          <w:p w:rsidR="007C5285" w:rsidRPr="007C5285" w:rsidRDefault="007C5285" w:rsidP="008C2D34">
            <w:pPr>
              <w:pStyle w:val="NormalWeb"/>
              <w:spacing w:before="0" w:beforeAutospacing="0" w:after="0" w:afterAutospacing="0" w:line="276" w:lineRule="auto"/>
              <w:rPr>
                <w:b/>
                <w:color w:val="000000" w:themeColor="text1"/>
                <w:sz w:val="27"/>
                <w:szCs w:val="27"/>
              </w:rPr>
            </w:pPr>
            <w:r w:rsidRPr="007C5285">
              <w:rPr>
                <w:color w:val="000000" w:themeColor="text1"/>
                <w:sz w:val="27"/>
                <w:szCs w:val="27"/>
              </w:rPr>
              <w:t>Thủ tục thông báo mở lớp bồi dưỡng về tôn giáo theo quy định tại khoản 2 Điều 41 Luật tín ngưỡng, tôn giáo</w:t>
            </w:r>
          </w:p>
        </w:tc>
        <w:tc>
          <w:tcPr>
            <w:tcW w:w="1134" w:type="dxa"/>
            <w:vAlign w:val="center"/>
          </w:tcPr>
          <w:p w:rsidR="007C5285" w:rsidRPr="00347BFC" w:rsidRDefault="008C2D34" w:rsidP="008C2D34">
            <w:pPr>
              <w:pStyle w:val="NormalWeb"/>
              <w:spacing w:before="0" w:beforeAutospacing="0" w:after="0" w:afterAutospacing="0" w:line="276" w:lineRule="auto"/>
              <w:jc w:val="center"/>
              <w:rPr>
                <w:color w:val="000000" w:themeColor="text1"/>
                <w:sz w:val="27"/>
                <w:szCs w:val="27"/>
              </w:rPr>
            </w:pPr>
            <w:r>
              <w:rPr>
                <w:color w:val="000000" w:themeColor="text1"/>
                <w:sz w:val="27"/>
                <w:szCs w:val="27"/>
              </w:rPr>
              <w:t>11</w:t>
            </w:r>
          </w:p>
        </w:tc>
      </w:tr>
      <w:tr w:rsidR="007C5285" w:rsidRPr="007C5285" w:rsidTr="00A14B61">
        <w:trPr>
          <w:trHeight w:val="397"/>
        </w:trPr>
        <w:tc>
          <w:tcPr>
            <w:tcW w:w="709" w:type="dxa"/>
            <w:vAlign w:val="center"/>
          </w:tcPr>
          <w:p w:rsidR="007C5285" w:rsidRPr="007C5285" w:rsidRDefault="007C5285" w:rsidP="008C2D34">
            <w:pPr>
              <w:spacing w:line="276" w:lineRule="auto"/>
              <w:jc w:val="center"/>
              <w:rPr>
                <w:sz w:val="27"/>
                <w:szCs w:val="27"/>
              </w:rPr>
            </w:pPr>
            <w:r w:rsidRPr="007C5285">
              <w:rPr>
                <w:sz w:val="27"/>
                <w:szCs w:val="27"/>
              </w:rPr>
              <w:t>2</w:t>
            </w:r>
          </w:p>
        </w:tc>
        <w:tc>
          <w:tcPr>
            <w:tcW w:w="7796" w:type="dxa"/>
            <w:vAlign w:val="center"/>
          </w:tcPr>
          <w:p w:rsidR="007C5285" w:rsidRPr="007C5285" w:rsidRDefault="007C5285" w:rsidP="008C2D34">
            <w:pPr>
              <w:pStyle w:val="NormalWeb"/>
              <w:spacing w:before="0" w:beforeAutospacing="0" w:after="0" w:afterAutospacing="0" w:line="276" w:lineRule="auto"/>
              <w:rPr>
                <w:b/>
                <w:color w:val="000000" w:themeColor="text1"/>
                <w:sz w:val="27"/>
                <w:szCs w:val="27"/>
              </w:rPr>
            </w:pPr>
            <w:r w:rsidRPr="007C5285">
              <w:rPr>
                <w:color w:val="000000" w:themeColor="text1"/>
                <w:sz w:val="27"/>
                <w:szCs w:val="27"/>
              </w:rPr>
              <w:t>Thủ tục thông báo danh mục hoạt động tôn giáo đối với tổ chức có địa bàn hoạt động tôn giáo ở nhiều xã thuộc một huyện</w:t>
            </w:r>
          </w:p>
        </w:tc>
        <w:tc>
          <w:tcPr>
            <w:tcW w:w="1134" w:type="dxa"/>
            <w:vAlign w:val="center"/>
          </w:tcPr>
          <w:p w:rsidR="007C5285" w:rsidRPr="00347BFC" w:rsidRDefault="008C2D34" w:rsidP="008C2D34">
            <w:pPr>
              <w:pStyle w:val="NormalWeb"/>
              <w:spacing w:before="0" w:beforeAutospacing="0" w:after="0" w:afterAutospacing="0" w:line="276" w:lineRule="auto"/>
              <w:jc w:val="center"/>
              <w:rPr>
                <w:color w:val="000000" w:themeColor="text1"/>
                <w:sz w:val="27"/>
                <w:szCs w:val="27"/>
              </w:rPr>
            </w:pPr>
            <w:r>
              <w:rPr>
                <w:color w:val="000000" w:themeColor="text1"/>
                <w:sz w:val="27"/>
                <w:szCs w:val="27"/>
              </w:rPr>
              <w:t>12</w:t>
            </w:r>
          </w:p>
        </w:tc>
      </w:tr>
      <w:tr w:rsidR="007C5285" w:rsidRPr="007C5285" w:rsidTr="00A14B61">
        <w:trPr>
          <w:trHeight w:val="397"/>
        </w:trPr>
        <w:tc>
          <w:tcPr>
            <w:tcW w:w="709" w:type="dxa"/>
            <w:vAlign w:val="center"/>
          </w:tcPr>
          <w:p w:rsidR="007C5285" w:rsidRPr="007C5285" w:rsidRDefault="007C5285" w:rsidP="008C2D34">
            <w:pPr>
              <w:spacing w:line="276" w:lineRule="auto"/>
              <w:jc w:val="center"/>
              <w:rPr>
                <w:sz w:val="27"/>
                <w:szCs w:val="27"/>
              </w:rPr>
            </w:pPr>
            <w:r w:rsidRPr="007C5285">
              <w:rPr>
                <w:sz w:val="27"/>
                <w:szCs w:val="27"/>
              </w:rPr>
              <w:t>3</w:t>
            </w:r>
          </w:p>
        </w:tc>
        <w:tc>
          <w:tcPr>
            <w:tcW w:w="7796" w:type="dxa"/>
            <w:vAlign w:val="center"/>
          </w:tcPr>
          <w:p w:rsidR="007C5285" w:rsidRPr="007C5285" w:rsidRDefault="007C5285" w:rsidP="008C2D34">
            <w:pPr>
              <w:pStyle w:val="NormalWeb"/>
              <w:spacing w:before="0" w:beforeAutospacing="0" w:after="0" w:afterAutospacing="0" w:line="276" w:lineRule="auto"/>
              <w:rPr>
                <w:b/>
                <w:color w:val="000000" w:themeColor="text1"/>
                <w:sz w:val="27"/>
                <w:szCs w:val="27"/>
              </w:rPr>
            </w:pPr>
            <w:r w:rsidRPr="007C5285">
              <w:rPr>
                <w:color w:val="000000" w:themeColor="text1"/>
                <w:sz w:val="27"/>
                <w:szCs w:val="27"/>
              </w:rPr>
              <w:t>Thủ tục thông báo danh mục hoạt động tôn giáo bổ sung đối với tổ chức có địa bàn hoạt động tôn giáo ở nhiều xã thuộc một huyện</w:t>
            </w:r>
          </w:p>
        </w:tc>
        <w:tc>
          <w:tcPr>
            <w:tcW w:w="1134" w:type="dxa"/>
            <w:vAlign w:val="center"/>
          </w:tcPr>
          <w:p w:rsidR="007C5285" w:rsidRPr="00347BFC" w:rsidRDefault="008C2D34" w:rsidP="008C2D34">
            <w:pPr>
              <w:pStyle w:val="NormalWeb"/>
              <w:spacing w:before="0" w:beforeAutospacing="0" w:after="0" w:afterAutospacing="0" w:line="276" w:lineRule="auto"/>
              <w:jc w:val="center"/>
              <w:rPr>
                <w:color w:val="000000" w:themeColor="text1"/>
                <w:sz w:val="27"/>
                <w:szCs w:val="27"/>
              </w:rPr>
            </w:pPr>
            <w:r>
              <w:rPr>
                <w:color w:val="000000" w:themeColor="text1"/>
                <w:sz w:val="27"/>
                <w:szCs w:val="27"/>
              </w:rPr>
              <w:t>13</w:t>
            </w:r>
          </w:p>
        </w:tc>
      </w:tr>
      <w:tr w:rsidR="007C5285" w:rsidRPr="007C5285" w:rsidTr="00A14B61">
        <w:trPr>
          <w:trHeight w:val="397"/>
        </w:trPr>
        <w:tc>
          <w:tcPr>
            <w:tcW w:w="709" w:type="dxa"/>
            <w:vAlign w:val="center"/>
          </w:tcPr>
          <w:p w:rsidR="007C5285" w:rsidRPr="007C5285" w:rsidRDefault="007C5285" w:rsidP="008C2D34">
            <w:pPr>
              <w:spacing w:line="276" w:lineRule="auto"/>
              <w:jc w:val="center"/>
              <w:rPr>
                <w:sz w:val="27"/>
                <w:szCs w:val="27"/>
              </w:rPr>
            </w:pPr>
            <w:r w:rsidRPr="007C5285">
              <w:rPr>
                <w:sz w:val="27"/>
                <w:szCs w:val="27"/>
              </w:rPr>
              <w:t>4</w:t>
            </w:r>
          </w:p>
        </w:tc>
        <w:tc>
          <w:tcPr>
            <w:tcW w:w="7796" w:type="dxa"/>
            <w:vAlign w:val="center"/>
          </w:tcPr>
          <w:p w:rsidR="007C5285" w:rsidRPr="007C5285" w:rsidRDefault="007C5285" w:rsidP="008C2D34">
            <w:pPr>
              <w:pStyle w:val="NormalWeb"/>
              <w:spacing w:before="0" w:beforeAutospacing="0" w:after="0" w:afterAutospacing="0" w:line="276" w:lineRule="auto"/>
              <w:rPr>
                <w:b/>
                <w:color w:val="000000" w:themeColor="text1"/>
                <w:sz w:val="27"/>
                <w:szCs w:val="27"/>
              </w:rPr>
            </w:pPr>
            <w:r w:rsidRPr="007C5285">
              <w:rPr>
                <w:color w:val="000000" w:themeColor="text1"/>
                <w:sz w:val="27"/>
                <w:szCs w:val="27"/>
              </w:rPr>
              <w:t>Thủ tục thông báo tổ chức hội nghị thường niên của tổ chức tôn giáo, tổ chức tôn giáo trực thuộc có địa bàn hoạt động ở một huyện</w:t>
            </w:r>
          </w:p>
        </w:tc>
        <w:tc>
          <w:tcPr>
            <w:tcW w:w="1134" w:type="dxa"/>
            <w:vAlign w:val="center"/>
          </w:tcPr>
          <w:p w:rsidR="007C5285" w:rsidRPr="00347BFC" w:rsidRDefault="008C2D34" w:rsidP="008C2D34">
            <w:pPr>
              <w:pStyle w:val="NormalWeb"/>
              <w:spacing w:before="0" w:beforeAutospacing="0" w:after="0" w:afterAutospacing="0" w:line="276" w:lineRule="auto"/>
              <w:jc w:val="center"/>
              <w:rPr>
                <w:color w:val="000000" w:themeColor="text1"/>
                <w:sz w:val="27"/>
                <w:szCs w:val="27"/>
              </w:rPr>
            </w:pPr>
            <w:r>
              <w:rPr>
                <w:color w:val="000000" w:themeColor="text1"/>
                <w:sz w:val="27"/>
                <w:szCs w:val="27"/>
              </w:rPr>
              <w:t>14</w:t>
            </w:r>
          </w:p>
        </w:tc>
      </w:tr>
      <w:tr w:rsidR="007C5285" w:rsidRPr="007C5285" w:rsidTr="00A14B61">
        <w:trPr>
          <w:trHeight w:val="397"/>
        </w:trPr>
        <w:tc>
          <w:tcPr>
            <w:tcW w:w="709" w:type="dxa"/>
            <w:vAlign w:val="center"/>
          </w:tcPr>
          <w:p w:rsidR="007C5285" w:rsidRPr="007C5285" w:rsidRDefault="007C5285" w:rsidP="008C2D34">
            <w:pPr>
              <w:spacing w:line="276" w:lineRule="auto"/>
              <w:jc w:val="center"/>
              <w:rPr>
                <w:sz w:val="27"/>
                <w:szCs w:val="27"/>
              </w:rPr>
            </w:pPr>
            <w:r w:rsidRPr="007C5285">
              <w:rPr>
                <w:sz w:val="27"/>
                <w:szCs w:val="27"/>
              </w:rPr>
              <w:t>5</w:t>
            </w:r>
          </w:p>
        </w:tc>
        <w:tc>
          <w:tcPr>
            <w:tcW w:w="7796" w:type="dxa"/>
            <w:vAlign w:val="center"/>
          </w:tcPr>
          <w:p w:rsidR="007C5285" w:rsidRPr="007C5285" w:rsidRDefault="007C5285" w:rsidP="008C2D34">
            <w:pPr>
              <w:pStyle w:val="NormalWeb"/>
              <w:spacing w:before="0" w:beforeAutospacing="0" w:after="0" w:afterAutospacing="0" w:line="276" w:lineRule="auto"/>
              <w:rPr>
                <w:b/>
                <w:color w:val="000000" w:themeColor="text1"/>
                <w:sz w:val="27"/>
                <w:szCs w:val="27"/>
              </w:rPr>
            </w:pPr>
            <w:r w:rsidRPr="007C5285">
              <w:rPr>
                <w:color w:val="000000" w:themeColor="text1"/>
                <w:sz w:val="27"/>
                <w:szCs w:val="27"/>
              </w:rPr>
              <w:t>Thủ tục đề nghị tổ chức đại hội của tổ chức tôn giáo, tổ chức tôn giáo trực thuộc, tổ chức được cấp chứng nhận đăng ký hoạt động tôn giáo có địa bàn hoạt động ở một huyện</w:t>
            </w:r>
          </w:p>
        </w:tc>
        <w:tc>
          <w:tcPr>
            <w:tcW w:w="1134" w:type="dxa"/>
            <w:vAlign w:val="center"/>
          </w:tcPr>
          <w:p w:rsidR="007C5285" w:rsidRPr="00347BFC" w:rsidRDefault="008C2D34" w:rsidP="008C2D34">
            <w:pPr>
              <w:pStyle w:val="NormalWeb"/>
              <w:spacing w:before="0" w:beforeAutospacing="0" w:after="0" w:afterAutospacing="0" w:line="276" w:lineRule="auto"/>
              <w:jc w:val="center"/>
              <w:rPr>
                <w:color w:val="000000" w:themeColor="text1"/>
                <w:sz w:val="27"/>
                <w:szCs w:val="27"/>
              </w:rPr>
            </w:pPr>
            <w:r>
              <w:rPr>
                <w:color w:val="000000" w:themeColor="text1"/>
                <w:sz w:val="27"/>
                <w:szCs w:val="27"/>
              </w:rPr>
              <w:t>15</w:t>
            </w:r>
          </w:p>
        </w:tc>
      </w:tr>
      <w:tr w:rsidR="007C5285" w:rsidRPr="007C5285" w:rsidTr="00A14B61">
        <w:trPr>
          <w:trHeight w:val="397"/>
        </w:trPr>
        <w:tc>
          <w:tcPr>
            <w:tcW w:w="709" w:type="dxa"/>
            <w:vAlign w:val="center"/>
          </w:tcPr>
          <w:p w:rsidR="007C5285" w:rsidRPr="007C5285" w:rsidRDefault="007C5285" w:rsidP="008C2D34">
            <w:pPr>
              <w:spacing w:line="276" w:lineRule="auto"/>
              <w:jc w:val="center"/>
              <w:rPr>
                <w:sz w:val="27"/>
                <w:szCs w:val="27"/>
              </w:rPr>
            </w:pPr>
            <w:r w:rsidRPr="007C5285">
              <w:rPr>
                <w:sz w:val="27"/>
                <w:szCs w:val="27"/>
              </w:rPr>
              <w:t>6</w:t>
            </w:r>
          </w:p>
        </w:tc>
        <w:tc>
          <w:tcPr>
            <w:tcW w:w="7796" w:type="dxa"/>
            <w:vAlign w:val="center"/>
          </w:tcPr>
          <w:p w:rsidR="007C5285" w:rsidRPr="007C5285" w:rsidRDefault="007C5285" w:rsidP="008C2D34">
            <w:pPr>
              <w:pStyle w:val="NormalWeb"/>
              <w:spacing w:before="0" w:beforeAutospacing="0" w:after="0" w:afterAutospacing="0" w:line="276" w:lineRule="auto"/>
              <w:rPr>
                <w:b/>
                <w:color w:val="000000" w:themeColor="text1"/>
                <w:sz w:val="27"/>
                <w:szCs w:val="27"/>
              </w:rPr>
            </w:pPr>
            <w:r w:rsidRPr="007C5285">
              <w:rPr>
                <w:color w:val="000000" w:themeColor="text1"/>
                <w:sz w:val="27"/>
                <w:szCs w:val="27"/>
              </w:rPr>
              <w:t>Thủ tục đề nghị tổ chức cuộc lễ ngoài cơ sở tôn giáo, địa điểm hợp pháp đã đăng ký có quy mô tổ chức ở một huyện</w:t>
            </w:r>
          </w:p>
        </w:tc>
        <w:tc>
          <w:tcPr>
            <w:tcW w:w="1134" w:type="dxa"/>
            <w:vAlign w:val="center"/>
          </w:tcPr>
          <w:p w:rsidR="007C5285" w:rsidRPr="00347BFC" w:rsidRDefault="008C2D34" w:rsidP="008C2D34">
            <w:pPr>
              <w:pStyle w:val="NormalWeb"/>
              <w:spacing w:before="0" w:beforeAutospacing="0" w:after="0" w:afterAutospacing="0" w:line="276" w:lineRule="auto"/>
              <w:jc w:val="center"/>
              <w:rPr>
                <w:color w:val="000000" w:themeColor="text1"/>
                <w:sz w:val="27"/>
                <w:szCs w:val="27"/>
              </w:rPr>
            </w:pPr>
            <w:r>
              <w:rPr>
                <w:color w:val="000000" w:themeColor="text1"/>
                <w:sz w:val="27"/>
                <w:szCs w:val="27"/>
              </w:rPr>
              <w:t>15</w:t>
            </w:r>
          </w:p>
        </w:tc>
      </w:tr>
      <w:tr w:rsidR="007C5285" w:rsidRPr="007C5285" w:rsidTr="00A14B61">
        <w:trPr>
          <w:trHeight w:val="397"/>
        </w:trPr>
        <w:tc>
          <w:tcPr>
            <w:tcW w:w="709" w:type="dxa"/>
            <w:vAlign w:val="center"/>
          </w:tcPr>
          <w:p w:rsidR="007C5285" w:rsidRPr="007C5285" w:rsidRDefault="007C5285" w:rsidP="008C2D34">
            <w:pPr>
              <w:spacing w:line="276" w:lineRule="auto"/>
              <w:jc w:val="center"/>
              <w:rPr>
                <w:sz w:val="27"/>
                <w:szCs w:val="27"/>
              </w:rPr>
            </w:pPr>
            <w:r w:rsidRPr="007C5285">
              <w:rPr>
                <w:sz w:val="27"/>
                <w:szCs w:val="27"/>
              </w:rPr>
              <w:t>7</w:t>
            </w:r>
          </w:p>
        </w:tc>
        <w:tc>
          <w:tcPr>
            <w:tcW w:w="7796" w:type="dxa"/>
            <w:vAlign w:val="center"/>
          </w:tcPr>
          <w:p w:rsidR="007C5285" w:rsidRPr="007C5285" w:rsidRDefault="007C5285" w:rsidP="008C2D34">
            <w:pPr>
              <w:pStyle w:val="NormalWeb"/>
              <w:spacing w:before="0" w:beforeAutospacing="0" w:after="0" w:afterAutospacing="0" w:line="276" w:lineRule="auto"/>
              <w:rPr>
                <w:b/>
                <w:color w:val="000000" w:themeColor="text1"/>
                <w:sz w:val="27"/>
                <w:szCs w:val="27"/>
              </w:rPr>
            </w:pPr>
            <w:r w:rsidRPr="007C5285">
              <w:rPr>
                <w:color w:val="000000" w:themeColor="text1"/>
                <w:sz w:val="27"/>
                <w:szCs w:val="27"/>
              </w:rPr>
              <w:t>Thủ tục đề nghị giảng đạo ngoài địa bàn phụ trách, cơ sở tôn giáo, địa điểm hợp pháp đã đăng ký có quy mô tổ chức ở một huyện</w:t>
            </w:r>
          </w:p>
        </w:tc>
        <w:tc>
          <w:tcPr>
            <w:tcW w:w="1134" w:type="dxa"/>
            <w:vAlign w:val="center"/>
          </w:tcPr>
          <w:p w:rsidR="007C5285" w:rsidRPr="00347BFC" w:rsidRDefault="008C2D34" w:rsidP="008C2D34">
            <w:pPr>
              <w:pStyle w:val="NormalWeb"/>
              <w:spacing w:before="0" w:beforeAutospacing="0" w:after="0" w:afterAutospacing="0" w:line="276" w:lineRule="auto"/>
              <w:jc w:val="center"/>
              <w:rPr>
                <w:color w:val="000000" w:themeColor="text1"/>
                <w:sz w:val="27"/>
                <w:szCs w:val="27"/>
              </w:rPr>
            </w:pPr>
            <w:r>
              <w:rPr>
                <w:color w:val="000000" w:themeColor="text1"/>
                <w:sz w:val="27"/>
                <w:szCs w:val="27"/>
              </w:rPr>
              <w:t>16</w:t>
            </w:r>
          </w:p>
        </w:tc>
      </w:tr>
      <w:tr w:rsidR="007C5285" w:rsidRPr="007C5285" w:rsidTr="00A14B61">
        <w:trPr>
          <w:trHeight w:val="397"/>
        </w:trPr>
        <w:tc>
          <w:tcPr>
            <w:tcW w:w="709" w:type="dxa"/>
            <w:vAlign w:val="center"/>
          </w:tcPr>
          <w:p w:rsidR="007C5285" w:rsidRPr="007C5285" w:rsidRDefault="007C5285" w:rsidP="008C2D34">
            <w:pPr>
              <w:spacing w:line="276" w:lineRule="auto"/>
              <w:jc w:val="center"/>
              <w:rPr>
                <w:sz w:val="27"/>
                <w:szCs w:val="27"/>
              </w:rPr>
            </w:pPr>
            <w:r w:rsidRPr="007C5285">
              <w:rPr>
                <w:sz w:val="27"/>
                <w:szCs w:val="27"/>
              </w:rPr>
              <w:t>8</w:t>
            </w:r>
          </w:p>
        </w:tc>
        <w:tc>
          <w:tcPr>
            <w:tcW w:w="7796" w:type="dxa"/>
            <w:vAlign w:val="center"/>
          </w:tcPr>
          <w:p w:rsidR="007C5285" w:rsidRPr="007C5285" w:rsidRDefault="007C5285" w:rsidP="008C2D34">
            <w:pPr>
              <w:pStyle w:val="NormalWeb"/>
              <w:spacing w:before="0" w:beforeAutospacing="0" w:after="0" w:afterAutospacing="0" w:line="276" w:lineRule="auto"/>
              <w:rPr>
                <w:b/>
                <w:color w:val="000000" w:themeColor="text1"/>
                <w:sz w:val="27"/>
                <w:szCs w:val="27"/>
              </w:rPr>
            </w:pPr>
            <w:r w:rsidRPr="007C5285">
              <w:rPr>
                <w:color w:val="000000" w:themeColor="text1"/>
                <w:sz w:val="27"/>
                <w:szCs w:val="27"/>
              </w:rPr>
              <w:t xml:space="preserve">Thủ tục thông báo tổ chức quyên góp ngoài địa bàn một xã nhưng trong địa bàn một huyện, quận, thị xã, thành phố thuộc tỉnh, thành phố thuộc thành phố trực thuộc trung ương của cơ sở tín ngưỡng, tổ </w:t>
            </w:r>
            <w:r w:rsidRPr="007C5285">
              <w:rPr>
                <w:color w:val="000000" w:themeColor="text1"/>
                <w:sz w:val="27"/>
                <w:szCs w:val="27"/>
              </w:rPr>
              <w:lastRenderedPageBreak/>
              <w:t>chức tôn giáo, tổ chức tôn giáo trực thuộc</w:t>
            </w:r>
          </w:p>
        </w:tc>
        <w:tc>
          <w:tcPr>
            <w:tcW w:w="1134" w:type="dxa"/>
            <w:vAlign w:val="center"/>
          </w:tcPr>
          <w:p w:rsidR="007C5285" w:rsidRPr="00347BFC" w:rsidRDefault="008C2D34" w:rsidP="008C2D34">
            <w:pPr>
              <w:pStyle w:val="NormalWeb"/>
              <w:spacing w:before="0" w:beforeAutospacing="0" w:after="0" w:afterAutospacing="0" w:line="276" w:lineRule="auto"/>
              <w:jc w:val="center"/>
              <w:rPr>
                <w:color w:val="000000" w:themeColor="text1"/>
                <w:sz w:val="27"/>
                <w:szCs w:val="27"/>
              </w:rPr>
            </w:pPr>
            <w:r>
              <w:rPr>
                <w:color w:val="000000" w:themeColor="text1"/>
                <w:sz w:val="27"/>
                <w:szCs w:val="27"/>
              </w:rPr>
              <w:lastRenderedPageBreak/>
              <w:t>17</w:t>
            </w:r>
          </w:p>
        </w:tc>
      </w:tr>
      <w:tr w:rsidR="007C5285" w:rsidRPr="007C5285" w:rsidTr="00A14B61">
        <w:trPr>
          <w:trHeight w:val="397"/>
        </w:trPr>
        <w:tc>
          <w:tcPr>
            <w:tcW w:w="709" w:type="dxa"/>
            <w:vAlign w:val="center"/>
          </w:tcPr>
          <w:p w:rsidR="007C5285" w:rsidRPr="007C5285" w:rsidRDefault="007C5285" w:rsidP="008C2D34">
            <w:pPr>
              <w:spacing w:line="276" w:lineRule="auto"/>
              <w:jc w:val="center"/>
              <w:rPr>
                <w:b/>
                <w:sz w:val="27"/>
                <w:szCs w:val="27"/>
              </w:rPr>
            </w:pPr>
            <w:r w:rsidRPr="007C5285">
              <w:rPr>
                <w:b/>
                <w:sz w:val="27"/>
                <w:szCs w:val="27"/>
              </w:rPr>
              <w:lastRenderedPageBreak/>
              <w:t>III</w:t>
            </w:r>
          </w:p>
        </w:tc>
        <w:tc>
          <w:tcPr>
            <w:tcW w:w="7796" w:type="dxa"/>
            <w:vAlign w:val="center"/>
          </w:tcPr>
          <w:p w:rsidR="007C5285" w:rsidRPr="007C5285" w:rsidRDefault="007C5285" w:rsidP="008C2D34">
            <w:pPr>
              <w:pStyle w:val="NormalWeb"/>
              <w:spacing w:before="0" w:beforeAutospacing="0" w:after="0" w:afterAutospacing="0" w:line="276" w:lineRule="auto"/>
              <w:rPr>
                <w:b/>
                <w:color w:val="000000" w:themeColor="text1"/>
                <w:sz w:val="27"/>
                <w:szCs w:val="27"/>
              </w:rPr>
            </w:pPr>
            <w:r w:rsidRPr="007C5285">
              <w:rPr>
                <w:b/>
                <w:color w:val="000000" w:themeColor="text1"/>
                <w:sz w:val="27"/>
                <w:szCs w:val="27"/>
              </w:rPr>
              <w:t xml:space="preserve">LĨNH VỰC </w:t>
            </w:r>
            <w:r w:rsidR="008C2D34">
              <w:rPr>
                <w:b/>
                <w:color w:val="000000" w:themeColor="text1"/>
                <w:sz w:val="27"/>
                <w:szCs w:val="27"/>
              </w:rPr>
              <w:t>TỔ CHỨC BIÊN CHẾ (6</w:t>
            </w:r>
            <w:r w:rsidRPr="007C5285">
              <w:rPr>
                <w:b/>
                <w:color w:val="000000" w:themeColor="text1"/>
                <w:sz w:val="27"/>
                <w:szCs w:val="27"/>
              </w:rPr>
              <w:t xml:space="preserve"> thủ tục)</w:t>
            </w:r>
          </w:p>
        </w:tc>
        <w:tc>
          <w:tcPr>
            <w:tcW w:w="1134" w:type="dxa"/>
            <w:vAlign w:val="center"/>
          </w:tcPr>
          <w:p w:rsidR="007C5285" w:rsidRPr="00347BFC" w:rsidRDefault="007C5285" w:rsidP="008C2D34">
            <w:pPr>
              <w:pStyle w:val="NormalWeb"/>
              <w:spacing w:before="0" w:beforeAutospacing="0" w:after="0" w:afterAutospacing="0" w:line="276" w:lineRule="auto"/>
              <w:jc w:val="center"/>
              <w:rPr>
                <w:color w:val="000000" w:themeColor="text1"/>
                <w:sz w:val="27"/>
                <w:szCs w:val="27"/>
              </w:rPr>
            </w:pPr>
          </w:p>
        </w:tc>
      </w:tr>
      <w:tr w:rsidR="008C2D34" w:rsidRPr="007C5285" w:rsidTr="00A14B61">
        <w:trPr>
          <w:trHeight w:val="397"/>
        </w:trPr>
        <w:tc>
          <w:tcPr>
            <w:tcW w:w="709" w:type="dxa"/>
            <w:vAlign w:val="center"/>
          </w:tcPr>
          <w:p w:rsidR="008C2D34" w:rsidRPr="007C5285" w:rsidRDefault="008C2D34" w:rsidP="008C2D34">
            <w:pPr>
              <w:spacing w:line="276" w:lineRule="auto"/>
              <w:jc w:val="center"/>
              <w:rPr>
                <w:sz w:val="27"/>
                <w:szCs w:val="27"/>
              </w:rPr>
            </w:pPr>
            <w:r w:rsidRPr="007C5285">
              <w:rPr>
                <w:sz w:val="27"/>
                <w:szCs w:val="27"/>
              </w:rPr>
              <w:t>1</w:t>
            </w:r>
          </w:p>
        </w:tc>
        <w:tc>
          <w:tcPr>
            <w:tcW w:w="7796" w:type="dxa"/>
            <w:vAlign w:val="center"/>
          </w:tcPr>
          <w:p w:rsidR="008C2D34" w:rsidRPr="00737DFD" w:rsidRDefault="008C2D34" w:rsidP="008C2D34">
            <w:pPr>
              <w:spacing w:line="340" w:lineRule="atLeast"/>
              <w:ind w:right="57"/>
              <w:rPr>
                <w:color w:val="000000" w:themeColor="text1"/>
                <w:sz w:val="26"/>
                <w:szCs w:val="26"/>
                <w:lang w:val="pt-BR"/>
              </w:rPr>
            </w:pPr>
            <w:r w:rsidRPr="00737DFD">
              <w:rPr>
                <w:color w:val="000000" w:themeColor="text1"/>
                <w:sz w:val="26"/>
                <w:szCs w:val="26"/>
                <w:lang w:val="pt-BR"/>
              </w:rPr>
              <w:t>T</w:t>
            </w:r>
            <w:r w:rsidRPr="00737DFD">
              <w:rPr>
                <w:color w:val="000000" w:themeColor="text1"/>
                <w:sz w:val="26"/>
                <w:szCs w:val="26"/>
                <w:shd w:val="clear" w:color="auto" w:fill="FFFFFF"/>
              </w:rPr>
              <w:t>hẩm định thành lập đơn vị sự nghiệp công lập thuộc thẩm quyền quyết định của Ủy ban nhân dân cấp huyện</w:t>
            </w:r>
          </w:p>
        </w:tc>
        <w:tc>
          <w:tcPr>
            <w:tcW w:w="1134" w:type="dxa"/>
            <w:vAlign w:val="center"/>
          </w:tcPr>
          <w:p w:rsidR="008C2D34" w:rsidRPr="00347BFC" w:rsidRDefault="008C2D34" w:rsidP="008C2D34">
            <w:pPr>
              <w:spacing w:line="276" w:lineRule="auto"/>
              <w:jc w:val="center"/>
              <w:rPr>
                <w:color w:val="000000" w:themeColor="text1"/>
                <w:sz w:val="27"/>
                <w:szCs w:val="27"/>
              </w:rPr>
            </w:pPr>
            <w:r>
              <w:rPr>
                <w:color w:val="000000" w:themeColor="text1"/>
                <w:sz w:val="27"/>
                <w:szCs w:val="27"/>
              </w:rPr>
              <w:t>18</w:t>
            </w:r>
          </w:p>
        </w:tc>
      </w:tr>
      <w:tr w:rsidR="008C2D34" w:rsidRPr="007C5285" w:rsidTr="00A14B61">
        <w:trPr>
          <w:trHeight w:val="397"/>
        </w:trPr>
        <w:tc>
          <w:tcPr>
            <w:tcW w:w="709" w:type="dxa"/>
            <w:vAlign w:val="center"/>
          </w:tcPr>
          <w:p w:rsidR="008C2D34" w:rsidRPr="007C5285" w:rsidRDefault="008C2D34" w:rsidP="008C2D34">
            <w:pPr>
              <w:spacing w:line="276" w:lineRule="auto"/>
              <w:jc w:val="center"/>
              <w:rPr>
                <w:sz w:val="27"/>
                <w:szCs w:val="27"/>
              </w:rPr>
            </w:pPr>
            <w:r w:rsidRPr="007C5285">
              <w:rPr>
                <w:sz w:val="27"/>
                <w:szCs w:val="27"/>
              </w:rPr>
              <w:t>2</w:t>
            </w:r>
          </w:p>
        </w:tc>
        <w:tc>
          <w:tcPr>
            <w:tcW w:w="7796" w:type="dxa"/>
            <w:vAlign w:val="center"/>
          </w:tcPr>
          <w:p w:rsidR="008C2D34" w:rsidRPr="00737DFD" w:rsidRDefault="008C2D34" w:rsidP="008C2D34">
            <w:pPr>
              <w:pStyle w:val="Heading1"/>
              <w:shd w:val="clear" w:color="auto" w:fill="FFFFFF"/>
              <w:spacing w:before="0" w:beforeAutospacing="0" w:after="0" w:afterAutospacing="0" w:line="340" w:lineRule="atLeast"/>
              <w:rPr>
                <w:b w:val="0"/>
                <w:bCs w:val="0"/>
                <w:color w:val="000000" w:themeColor="text1"/>
                <w:sz w:val="26"/>
                <w:szCs w:val="26"/>
              </w:rPr>
            </w:pPr>
            <w:r w:rsidRPr="00737DFD">
              <w:rPr>
                <w:b w:val="0"/>
                <w:color w:val="000000" w:themeColor="text1"/>
                <w:sz w:val="26"/>
                <w:szCs w:val="26"/>
                <w:lang w:val="pt-BR"/>
              </w:rPr>
              <w:t>T</w:t>
            </w:r>
            <w:r w:rsidRPr="00737DFD">
              <w:rPr>
                <w:b w:val="0"/>
                <w:bCs w:val="0"/>
                <w:color w:val="000000" w:themeColor="text1"/>
                <w:sz w:val="26"/>
                <w:szCs w:val="26"/>
              </w:rPr>
              <w:t>hẩm định tổ chức lại đơn vị sự nghiệp công lập thuộc thẩm quyền quyết định của Ủy ban nhân dân cấp huyện</w:t>
            </w:r>
          </w:p>
        </w:tc>
        <w:tc>
          <w:tcPr>
            <w:tcW w:w="1134" w:type="dxa"/>
            <w:vAlign w:val="center"/>
          </w:tcPr>
          <w:p w:rsidR="008C2D34" w:rsidRPr="00347BFC" w:rsidRDefault="008C2D34" w:rsidP="008C2D34">
            <w:pPr>
              <w:spacing w:line="276" w:lineRule="auto"/>
              <w:jc w:val="center"/>
              <w:rPr>
                <w:color w:val="000000" w:themeColor="text1"/>
                <w:sz w:val="27"/>
                <w:szCs w:val="27"/>
                <w:lang w:val="pt-BR"/>
              </w:rPr>
            </w:pPr>
            <w:r>
              <w:rPr>
                <w:color w:val="000000" w:themeColor="text1"/>
                <w:sz w:val="27"/>
                <w:szCs w:val="27"/>
                <w:lang w:val="pt-BR"/>
              </w:rPr>
              <w:t>20</w:t>
            </w:r>
          </w:p>
        </w:tc>
      </w:tr>
      <w:tr w:rsidR="008C2D34" w:rsidRPr="007C5285" w:rsidTr="00A14B61">
        <w:trPr>
          <w:trHeight w:val="397"/>
        </w:trPr>
        <w:tc>
          <w:tcPr>
            <w:tcW w:w="709" w:type="dxa"/>
            <w:vAlign w:val="center"/>
          </w:tcPr>
          <w:p w:rsidR="008C2D34" w:rsidRPr="007C5285" w:rsidRDefault="008C2D34" w:rsidP="008C2D34">
            <w:pPr>
              <w:spacing w:line="276" w:lineRule="auto"/>
              <w:jc w:val="center"/>
              <w:rPr>
                <w:sz w:val="27"/>
                <w:szCs w:val="27"/>
              </w:rPr>
            </w:pPr>
            <w:r w:rsidRPr="007C5285">
              <w:rPr>
                <w:sz w:val="27"/>
                <w:szCs w:val="27"/>
              </w:rPr>
              <w:t>3</w:t>
            </w:r>
          </w:p>
        </w:tc>
        <w:tc>
          <w:tcPr>
            <w:tcW w:w="7796" w:type="dxa"/>
            <w:vAlign w:val="center"/>
          </w:tcPr>
          <w:p w:rsidR="008C2D34" w:rsidRPr="00737DFD" w:rsidRDefault="008C2D34" w:rsidP="008C2D34">
            <w:pPr>
              <w:pStyle w:val="Heading1"/>
              <w:shd w:val="clear" w:color="auto" w:fill="FFFFFF"/>
              <w:spacing w:before="0" w:beforeAutospacing="0" w:after="0" w:afterAutospacing="0" w:line="340" w:lineRule="atLeast"/>
              <w:rPr>
                <w:b w:val="0"/>
                <w:bCs w:val="0"/>
                <w:color w:val="000000" w:themeColor="text1"/>
                <w:sz w:val="26"/>
                <w:szCs w:val="26"/>
              </w:rPr>
            </w:pPr>
            <w:r w:rsidRPr="00737DFD">
              <w:rPr>
                <w:b w:val="0"/>
                <w:bCs w:val="0"/>
                <w:color w:val="000000" w:themeColor="text1"/>
                <w:sz w:val="26"/>
                <w:szCs w:val="26"/>
              </w:rPr>
              <w:t>Thẩm định giải thể đơn vị sự nghiệp công lập thuộc thẩm quyền quyết định của Ủy ban nhân dân cấp huyện</w:t>
            </w:r>
          </w:p>
        </w:tc>
        <w:tc>
          <w:tcPr>
            <w:tcW w:w="1134" w:type="dxa"/>
            <w:vAlign w:val="center"/>
          </w:tcPr>
          <w:p w:rsidR="008C2D34" w:rsidRPr="00347BFC" w:rsidRDefault="008C2D34" w:rsidP="008C2D34">
            <w:pPr>
              <w:spacing w:line="276" w:lineRule="auto"/>
              <w:jc w:val="center"/>
              <w:rPr>
                <w:color w:val="000000" w:themeColor="text1"/>
                <w:sz w:val="27"/>
                <w:szCs w:val="27"/>
              </w:rPr>
            </w:pPr>
            <w:r>
              <w:rPr>
                <w:color w:val="000000" w:themeColor="text1"/>
                <w:sz w:val="27"/>
                <w:szCs w:val="27"/>
              </w:rPr>
              <w:t>21</w:t>
            </w:r>
          </w:p>
        </w:tc>
      </w:tr>
      <w:tr w:rsidR="008C2D34" w:rsidRPr="007C5285" w:rsidTr="00A14B61">
        <w:trPr>
          <w:trHeight w:val="397"/>
        </w:trPr>
        <w:tc>
          <w:tcPr>
            <w:tcW w:w="709" w:type="dxa"/>
            <w:vAlign w:val="center"/>
          </w:tcPr>
          <w:p w:rsidR="008C2D34" w:rsidRPr="007C5285" w:rsidRDefault="008C2D34" w:rsidP="008C2D34">
            <w:pPr>
              <w:spacing w:line="276" w:lineRule="auto"/>
              <w:jc w:val="center"/>
              <w:rPr>
                <w:sz w:val="27"/>
                <w:szCs w:val="27"/>
              </w:rPr>
            </w:pPr>
            <w:r>
              <w:rPr>
                <w:sz w:val="27"/>
                <w:szCs w:val="27"/>
              </w:rPr>
              <w:t>4</w:t>
            </w:r>
          </w:p>
        </w:tc>
        <w:tc>
          <w:tcPr>
            <w:tcW w:w="7796" w:type="dxa"/>
            <w:vAlign w:val="center"/>
          </w:tcPr>
          <w:p w:rsidR="008C2D34" w:rsidRPr="00737DFD" w:rsidRDefault="008C2D34" w:rsidP="008C2D34">
            <w:pPr>
              <w:spacing w:line="340" w:lineRule="atLeast"/>
              <w:ind w:right="57"/>
              <w:rPr>
                <w:color w:val="FF0000"/>
                <w:sz w:val="26"/>
                <w:szCs w:val="26"/>
                <w:lang w:val="pt-BR"/>
              </w:rPr>
            </w:pPr>
            <w:r w:rsidRPr="00737DFD">
              <w:rPr>
                <w:color w:val="000000" w:themeColor="text1"/>
                <w:sz w:val="26"/>
                <w:szCs w:val="26"/>
                <w:shd w:val="clear" w:color="auto" w:fill="FFFFFF"/>
              </w:rPr>
              <w:t>Thẩm định thành lập tổ chức hành chính thuộc thẩm quyền quyết định của Ủy ban nhân dân cấp huyện</w:t>
            </w:r>
          </w:p>
        </w:tc>
        <w:tc>
          <w:tcPr>
            <w:tcW w:w="1134" w:type="dxa"/>
            <w:vAlign w:val="center"/>
          </w:tcPr>
          <w:p w:rsidR="008C2D34" w:rsidRPr="00347BFC" w:rsidRDefault="008C2D34" w:rsidP="008C2D34">
            <w:pPr>
              <w:spacing w:line="276" w:lineRule="auto"/>
              <w:jc w:val="center"/>
              <w:rPr>
                <w:color w:val="000000" w:themeColor="text1"/>
                <w:sz w:val="27"/>
                <w:szCs w:val="27"/>
              </w:rPr>
            </w:pPr>
            <w:r>
              <w:rPr>
                <w:color w:val="000000" w:themeColor="text1"/>
                <w:sz w:val="27"/>
                <w:szCs w:val="27"/>
              </w:rPr>
              <w:t>22</w:t>
            </w:r>
          </w:p>
        </w:tc>
      </w:tr>
      <w:tr w:rsidR="008C2D34" w:rsidRPr="007C5285" w:rsidTr="00A14B61">
        <w:trPr>
          <w:trHeight w:val="397"/>
        </w:trPr>
        <w:tc>
          <w:tcPr>
            <w:tcW w:w="709" w:type="dxa"/>
            <w:vAlign w:val="center"/>
          </w:tcPr>
          <w:p w:rsidR="008C2D34" w:rsidRPr="007C5285" w:rsidRDefault="008C2D34" w:rsidP="008C2D34">
            <w:pPr>
              <w:spacing w:line="276" w:lineRule="auto"/>
              <w:jc w:val="center"/>
              <w:rPr>
                <w:sz w:val="27"/>
                <w:szCs w:val="27"/>
              </w:rPr>
            </w:pPr>
            <w:r>
              <w:rPr>
                <w:sz w:val="27"/>
                <w:szCs w:val="27"/>
              </w:rPr>
              <w:t>5</w:t>
            </w:r>
          </w:p>
        </w:tc>
        <w:tc>
          <w:tcPr>
            <w:tcW w:w="7796" w:type="dxa"/>
            <w:vAlign w:val="center"/>
          </w:tcPr>
          <w:p w:rsidR="008C2D34" w:rsidRPr="00737DFD" w:rsidRDefault="008C2D34" w:rsidP="008C2D34">
            <w:pPr>
              <w:pStyle w:val="Heading1"/>
              <w:shd w:val="clear" w:color="auto" w:fill="FFFFFF"/>
              <w:spacing w:before="0" w:beforeAutospacing="0" w:after="0" w:afterAutospacing="0" w:line="340" w:lineRule="atLeast"/>
              <w:rPr>
                <w:b w:val="0"/>
                <w:bCs w:val="0"/>
                <w:color w:val="000000" w:themeColor="text1"/>
                <w:sz w:val="26"/>
                <w:szCs w:val="26"/>
              </w:rPr>
            </w:pPr>
            <w:r w:rsidRPr="00737DFD">
              <w:rPr>
                <w:b w:val="0"/>
                <w:bCs w:val="0"/>
                <w:color w:val="000000" w:themeColor="text1"/>
                <w:sz w:val="26"/>
                <w:szCs w:val="26"/>
              </w:rPr>
              <w:t>Thẩm định tổ chức lại tổ chức hành chính thuộc thẩm quyền quyết định của Ủy ban nhân dân cấp huyện</w:t>
            </w:r>
          </w:p>
        </w:tc>
        <w:tc>
          <w:tcPr>
            <w:tcW w:w="1134" w:type="dxa"/>
            <w:vAlign w:val="center"/>
          </w:tcPr>
          <w:p w:rsidR="008C2D34" w:rsidRPr="00347BFC" w:rsidRDefault="008C2D34" w:rsidP="008C2D34">
            <w:pPr>
              <w:spacing w:line="276" w:lineRule="auto"/>
              <w:jc w:val="center"/>
              <w:rPr>
                <w:color w:val="000000" w:themeColor="text1"/>
                <w:sz w:val="27"/>
                <w:szCs w:val="27"/>
              </w:rPr>
            </w:pPr>
            <w:r>
              <w:rPr>
                <w:color w:val="000000" w:themeColor="text1"/>
                <w:sz w:val="27"/>
                <w:szCs w:val="27"/>
              </w:rPr>
              <w:t>23</w:t>
            </w:r>
          </w:p>
        </w:tc>
      </w:tr>
      <w:tr w:rsidR="008C2D34" w:rsidRPr="007C5285" w:rsidTr="00A14B61">
        <w:trPr>
          <w:trHeight w:val="397"/>
        </w:trPr>
        <w:tc>
          <w:tcPr>
            <w:tcW w:w="709" w:type="dxa"/>
            <w:vAlign w:val="center"/>
          </w:tcPr>
          <w:p w:rsidR="008C2D34" w:rsidRPr="007C5285" w:rsidRDefault="008C2D34" w:rsidP="008C2D34">
            <w:pPr>
              <w:spacing w:line="276" w:lineRule="auto"/>
              <w:jc w:val="center"/>
              <w:rPr>
                <w:sz w:val="27"/>
                <w:szCs w:val="27"/>
              </w:rPr>
            </w:pPr>
            <w:r>
              <w:rPr>
                <w:sz w:val="27"/>
                <w:szCs w:val="27"/>
              </w:rPr>
              <w:t>6</w:t>
            </w:r>
          </w:p>
        </w:tc>
        <w:tc>
          <w:tcPr>
            <w:tcW w:w="7796" w:type="dxa"/>
            <w:vAlign w:val="center"/>
          </w:tcPr>
          <w:p w:rsidR="008C2D34" w:rsidRPr="00737DFD" w:rsidRDefault="008C2D34" w:rsidP="008C2D34">
            <w:pPr>
              <w:pStyle w:val="Heading1"/>
              <w:shd w:val="clear" w:color="auto" w:fill="FFFFFF"/>
              <w:spacing w:before="0" w:beforeAutospacing="0" w:after="0" w:afterAutospacing="0" w:line="340" w:lineRule="atLeast"/>
              <w:rPr>
                <w:b w:val="0"/>
                <w:bCs w:val="0"/>
                <w:color w:val="000000" w:themeColor="text1"/>
                <w:sz w:val="26"/>
                <w:szCs w:val="26"/>
              </w:rPr>
            </w:pPr>
            <w:r w:rsidRPr="00737DFD">
              <w:rPr>
                <w:b w:val="0"/>
                <w:bCs w:val="0"/>
                <w:color w:val="000000" w:themeColor="text1"/>
                <w:sz w:val="26"/>
                <w:szCs w:val="26"/>
              </w:rPr>
              <w:t>Thẩm định giải thể tổ chức hành chính thuộc thẩm quyền quyết định của Ủy ban nhân dân cấp huyện</w:t>
            </w:r>
          </w:p>
        </w:tc>
        <w:tc>
          <w:tcPr>
            <w:tcW w:w="1134" w:type="dxa"/>
            <w:vAlign w:val="center"/>
          </w:tcPr>
          <w:p w:rsidR="008C2D34" w:rsidRPr="00347BFC" w:rsidRDefault="008C2D34" w:rsidP="008C2D34">
            <w:pPr>
              <w:spacing w:line="276" w:lineRule="auto"/>
              <w:jc w:val="center"/>
              <w:rPr>
                <w:color w:val="000000" w:themeColor="text1"/>
                <w:sz w:val="27"/>
                <w:szCs w:val="27"/>
              </w:rPr>
            </w:pPr>
            <w:r>
              <w:rPr>
                <w:color w:val="000000" w:themeColor="text1"/>
                <w:sz w:val="27"/>
                <w:szCs w:val="27"/>
              </w:rPr>
              <w:t>24</w:t>
            </w:r>
          </w:p>
        </w:tc>
      </w:tr>
      <w:tr w:rsidR="008C2D34" w:rsidRPr="007C5285" w:rsidTr="00A14B61">
        <w:trPr>
          <w:trHeight w:val="397"/>
        </w:trPr>
        <w:tc>
          <w:tcPr>
            <w:tcW w:w="709" w:type="dxa"/>
            <w:vAlign w:val="center"/>
          </w:tcPr>
          <w:p w:rsidR="008C2D34" w:rsidRPr="007C5285" w:rsidRDefault="008C2D34" w:rsidP="008C2D34">
            <w:pPr>
              <w:spacing w:line="276" w:lineRule="auto"/>
              <w:jc w:val="center"/>
              <w:rPr>
                <w:b/>
                <w:color w:val="000000" w:themeColor="text1"/>
                <w:sz w:val="27"/>
                <w:szCs w:val="27"/>
              </w:rPr>
            </w:pPr>
            <w:r w:rsidRPr="007C5285">
              <w:rPr>
                <w:b/>
                <w:color w:val="000000" w:themeColor="text1"/>
                <w:sz w:val="27"/>
                <w:szCs w:val="27"/>
              </w:rPr>
              <w:t>IV</w:t>
            </w:r>
          </w:p>
        </w:tc>
        <w:tc>
          <w:tcPr>
            <w:tcW w:w="7796" w:type="dxa"/>
            <w:vAlign w:val="center"/>
          </w:tcPr>
          <w:p w:rsidR="008C2D34" w:rsidRPr="007C5285" w:rsidRDefault="008C2D34" w:rsidP="008C2D34">
            <w:pPr>
              <w:spacing w:line="276" w:lineRule="auto"/>
              <w:rPr>
                <w:b/>
                <w:color w:val="000000" w:themeColor="text1"/>
                <w:sz w:val="27"/>
                <w:szCs w:val="27"/>
              </w:rPr>
            </w:pPr>
            <w:r w:rsidRPr="007C5285">
              <w:rPr>
                <w:b/>
                <w:color w:val="000000" w:themeColor="text1"/>
                <w:sz w:val="27"/>
                <w:szCs w:val="27"/>
                <w:lang w:val="pt-BR"/>
              </w:rPr>
              <w:t>LĨNH VỰC TỔ CHỨC PHI CHÍNH PHỦ (16 thủ tục)</w:t>
            </w:r>
          </w:p>
        </w:tc>
        <w:tc>
          <w:tcPr>
            <w:tcW w:w="1134" w:type="dxa"/>
            <w:vAlign w:val="center"/>
          </w:tcPr>
          <w:p w:rsidR="008C2D34" w:rsidRPr="00347BFC" w:rsidRDefault="008C2D34" w:rsidP="008C2D34">
            <w:pPr>
              <w:spacing w:line="276" w:lineRule="auto"/>
              <w:jc w:val="center"/>
              <w:rPr>
                <w:color w:val="000000" w:themeColor="text1"/>
                <w:sz w:val="27"/>
                <w:szCs w:val="27"/>
                <w:lang w:val="pt-BR"/>
              </w:rPr>
            </w:pPr>
          </w:p>
        </w:tc>
      </w:tr>
      <w:tr w:rsidR="008C2D34" w:rsidRPr="007C5285" w:rsidTr="00A14B61">
        <w:trPr>
          <w:trHeight w:val="397"/>
        </w:trPr>
        <w:tc>
          <w:tcPr>
            <w:tcW w:w="709" w:type="dxa"/>
            <w:vAlign w:val="center"/>
          </w:tcPr>
          <w:p w:rsidR="008C2D34" w:rsidRPr="007C5285" w:rsidRDefault="008C2D34" w:rsidP="008C2D34">
            <w:pPr>
              <w:spacing w:line="276" w:lineRule="auto"/>
              <w:jc w:val="center"/>
              <w:rPr>
                <w:sz w:val="27"/>
                <w:szCs w:val="27"/>
              </w:rPr>
            </w:pPr>
            <w:r w:rsidRPr="007C5285">
              <w:rPr>
                <w:sz w:val="27"/>
                <w:szCs w:val="27"/>
              </w:rPr>
              <w:t>1</w:t>
            </w:r>
          </w:p>
        </w:tc>
        <w:tc>
          <w:tcPr>
            <w:tcW w:w="7796" w:type="dxa"/>
            <w:vAlign w:val="center"/>
          </w:tcPr>
          <w:p w:rsidR="008C2D34" w:rsidRPr="007C5285" w:rsidRDefault="008C2D34" w:rsidP="008C2D34">
            <w:pPr>
              <w:spacing w:line="276" w:lineRule="auto"/>
              <w:ind w:left="57" w:right="57"/>
              <w:rPr>
                <w:color w:val="000000" w:themeColor="text1"/>
                <w:sz w:val="27"/>
                <w:szCs w:val="27"/>
                <w:lang w:val="pt-BR"/>
              </w:rPr>
            </w:pPr>
            <w:r w:rsidRPr="007C5285">
              <w:rPr>
                <w:color w:val="000000" w:themeColor="text1"/>
                <w:sz w:val="27"/>
                <w:szCs w:val="27"/>
                <w:lang w:val="pt-BR"/>
              </w:rPr>
              <w:t>Thủ tục Công nhận Ban Vận động thành lập Hội</w:t>
            </w:r>
          </w:p>
        </w:tc>
        <w:tc>
          <w:tcPr>
            <w:tcW w:w="1134" w:type="dxa"/>
            <w:vAlign w:val="center"/>
          </w:tcPr>
          <w:p w:rsidR="008C2D34" w:rsidRPr="00347BFC" w:rsidRDefault="008C2D34" w:rsidP="008C2D34">
            <w:pPr>
              <w:spacing w:line="276" w:lineRule="auto"/>
              <w:ind w:left="57" w:right="57"/>
              <w:jc w:val="center"/>
              <w:rPr>
                <w:color w:val="000000" w:themeColor="text1"/>
                <w:sz w:val="27"/>
                <w:szCs w:val="27"/>
                <w:lang w:val="pt-BR"/>
              </w:rPr>
            </w:pPr>
            <w:r>
              <w:rPr>
                <w:color w:val="000000" w:themeColor="text1"/>
                <w:sz w:val="27"/>
                <w:szCs w:val="27"/>
                <w:lang w:val="pt-BR"/>
              </w:rPr>
              <w:t>25</w:t>
            </w:r>
          </w:p>
        </w:tc>
      </w:tr>
      <w:tr w:rsidR="008C2D34" w:rsidRPr="007C5285" w:rsidTr="00A14B61">
        <w:trPr>
          <w:trHeight w:val="397"/>
        </w:trPr>
        <w:tc>
          <w:tcPr>
            <w:tcW w:w="709" w:type="dxa"/>
            <w:vAlign w:val="center"/>
          </w:tcPr>
          <w:p w:rsidR="008C2D34" w:rsidRPr="007C5285" w:rsidRDefault="008C2D34" w:rsidP="008C2D34">
            <w:pPr>
              <w:spacing w:line="276" w:lineRule="auto"/>
              <w:jc w:val="center"/>
              <w:rPr>
                <w:sz w:val="27"/>
                <w:szCs w:val="27"/>
              </w:rPr>
            </w:pPr>
            <w:r w:rsidRPr="007C5285">
              <w:rPr>
                <w:sz w:val="27"/>
                <w:szCs w:val="27"/>
              </w:rPr>
              <w:t>2</w:t>
            </w:r>
          </w:p>
        </w:tc>
        <w:tc>
          <w:tcPr>
            <w:tcW w:w="7796" w:type="dxa"/>
            <w:vAlign w:val="center"/>
          </w:tcPr>
          <w:p w:rsidR="008C2D34" w:rsidRPr="007C5285" w:rsidRDefault="008C2D34" w:rsidP="008C2D34">
            <w:pPr>
              <w:spacing w:line="276" w:lineRule="auto"/>
              <w:rPr>
                <w:color w:val="000000" w:themeColor="text1"/>
                <w:sz w:val="27"/>
                <w:szCs w:val="27"/>
                <w:lang w:val="pt-BR"/>
              </w:rPr>
            </w:pPr>
            <w:r w:rsidRPr="007C5285">
              <w:rPr>
                <w:color w:val="000000" w:themeColor="text1"/>
                <w:sz w:val="27"/>
                <w:szCs w:val="27"/>
                <w:lang w:val="pt-BR"/>
              </w:rPr>
              <w:t>Thủ tục thành lập Hội</w:t>
            </w:r>
          </w:p>
        </w:tc>
        <w:tc>
          <w:tcPr>
            <w:tcW w:w="1134" w:type="dxa"/>
            <w:vAlign w:val="center"/>
          </w:tcPr>
          <w:p w:rsidR="008C2D34" w:rsidRPr="00347BFC" w:rsidRDefault="008C2D34" w:rsidP="008C2D34">
            <w:pPr>
              <w:spacing w:line="276" w:lineRule="auto"/>
              <w:jc w:val="center"/>
              <w:rPr>
                <w:color w:val="000000" w:themeColor="text1"/>
                <w:sz w:val="27"/>
                <w:szCs w:val="27"/>
                <w:lang w:val="pt-BR"/>
              </w:rPr>
            </w:pPr>
            <w:r>
              <w:rPr>
                <w:color w:val="000000" w:themeColor="text1"/>
                <w:sz w:val="27"/>
                <w:szCs w:val="27"/>
                <w:lang w:val="pt-BR"/>
              </w:rPr>
              <w:t>26</w:t>
            </w:r>
          </w:p>
        </w:tc>
      </w:tr>
      <w:tr w:rsidR="008C2D34" w:rsidRPr="007C5285" w:rsidTr="00A14B61">
        <w:trPr>
          <w:trHeight w:val="397"/>
        </w:trPr>
        <w:tc>
          <w:tcPr>
            <w:tcW w:w="709" w:type="dxa"/>
            <w:vAlign w:val="center"/>
          </w:tcPr>
          <w:p w:rsidR="008C2D34" w:rsidRPr="007C5285" w:rsidRDefault="008C2D34" w:rsidP="008C2D34">
            <w:pPr>
              <w:spacing w:line="276" w:lineRule="auto"/>
              <w:jc w:val="center"/>
              <w:rPr>
                <w:sz w:val="27"/>
                <w:szCs w:val="27"/>
              </w:rPr>
            </w:pPr>
            <w:r w:rsidRPr="007C5285">
              <w:rPr>
                <w:sz w:val="27"/>
                <w:szCs w:val="27"/>
              </w:rPr>
              <w:t>3</w:t>
            </w:r>
          </w:p>
        </w:tc>
        <w:tc>
          <w:tcPr>
            <w:tcW w:w="7796" w:type="dxa"/>
            <w:vAlign w:val="center"/>
          </w:tcPr>
          <w:p w:rsidR="008C2D34" w:rsidRPr="007C5285" w:rsidRDefault="008C2D34" w:rsidP="008C2D34">
            <w:pPr>
              <w:spacing w:line="276" w:lineRule="auto"/>
              <w:ind w:left="57" w:right="57"/>
              <w:rPr>
                <w:color w:val="000000" w:themeColor="text1"/>
                <w:sz w:val="27"/>
                <w:szCs w:val="27"/>
                <w:lang w:val="pt-BR"/>
              </w:rPr>
            </w:pPr>
            <w:r w:rsidRPr="007C5285">
              <w:rPr>
                <w:color w:val="000000" w:themeColor="text1"/>
                <w:sz w:val="27"/>
                <w:szCs w:val="27"/>
                <w:lang w:val="pt-BR"/>
              </w:rPr>
              <w:t>Thủ tục Phê duyệt Điều lệ Hội</w:t>
            </w:r>
          </w:p>
        </w:tc>
        <w:tc>
          <w:tcPr>
            <w:tcW w:w="1134" w:type="dxa"/>
            <w:vAlign w:val="center"/>
          </w:tcPr>
          <w:p w:rsidR="008C2D34" w:rsidRPr="00347BFC" w:rsidRDefault="008C2D34" w:rsidP="008C2D34">
            <w:pPr>
              <w:spacing w:line="276" w:lineRule="auto"/>
              <w:ind w:left="57" w:right="57"/>
              <w:jc w:val="center"/>
              <w:rPr>
                <w:color w:val="000000" w:themeColor="text1"/>
                <w:sz w:val="27"/>
                <w:szCs w:val="27"/>
                <w:lang w:val="pt-BR"/>
              </w:rPr>
            </w:pPr>
            <w:r>
              <w:rPr>
                <w:color w:val="000000" w:themeColor="text1"/>
                <w:sz w:val="27"/>
                <w:szCs w:val="27"/>
                <w:lang w:val="pt-BR"/>
              </w:rPr>
              <w:t>28</w:t>
            </w:r>
          </w:p>
        </w:tc>
      </w:tr>
      <w:tr w:rsidR="008C2D34" w:rsidRPr="007C5285" w:rsidTr="00A14B61">
        <w:trPr>
          <w:trHeight w:val="397"/>
        </w:trPr>
        <w:tc>
          <w:tcPr>
            <w:tcW w:w="709" w:type="dxa"/>
            <w:vAlign w:val="center"/>
          </w:tcPr>
          <w:p w:rsidR="008C2D34" w:rsidRPr="007C5285" w:rsidRDefault="008C2D34" w:rsidP="008C2D34">
            <w:pPr>
              <w:spacing w:line="276" w:lineRule="auto"/>
              <w:jc w:val="center"/>
              <w:rPr>
                <w:sz w:val="27"/>
                <w:szCs w:val="27"/>
              </w:rPr>
            </w:pPr>
            <w:r w:rsidRPr="007C5285">
              <w:rPr>
                <w:sz w:val="27"/>
                <w:szCs w:val="27"/>
              </w:rPr>
              <w:t>4</w:t>
            </w:r>
          </w:p>
        </w:tc>
        <w:tc>
          <w:tcPr>
            <w:tcW w:w="7796" w:type="dxa"/>
            <w:vAlign w:val="center"/>
          </w:tcPr>
          <w:p w:rsidR="008C2D34" w:rsidRPr="007C5285" w:rsidRDefault="008C2D34" w:rsidP="008C2D34">
            <w:pPr>
              <w:spacing w:line="276" w:lineRule="auto"/>
              <w:ind w:left="57" w:right="57"/>
              <w:rPr>
                <w:color w:val="000000" w:themeColor="text1"/>
                <w:sz w:val="27"/>
                <w:szCs w:val="27"/>
                <w:lang w:val="pt-BR"/>
              </w:rPr>
            </w:pPr>
            <w:r w:rsidRPr="007C5285">
              <w:rPr>
                <w:color w:val="000000" w:themeColor="text1"/>
                <w:sz w:val="27"/>
                <w:szCs w:val="27"/>
                <w:lang w:val="pt-BR"/>
              </w:rPr>
              <w:t>Thủ tục Chia, tách, sáp nhập hợp nhất hội</w:t>
            </w:r>
          </w:p>
        </w:tc>
        <w:tc>
          <w:tcPr>
            <w:tcW w:w="1134" w:type="dxa"/>
            <w:vAlign w:val="center"/>
          </w:tcPr>
          <w:p w:rsidR="008C2D34" w:rsidRPr="00347BFC" w:rsidRDefault="008C2D34" w:rsidP="008C2D34">
            <w:pPr>
              <w:spacing w:line="276" w:lineRule="auto"/>
              <w:ind w:left="57" w:right="57"/>
              <w:jc w:val="center"/>
              <w:rPr>
                <w:color w:val="000000" w:themeColor="text1"/>
                <w:sz w:val="27"/>
                <w:szCs w:val="27"/>
                <w:lang w:val="pt-BR"/>
              </w:rPr>
            </w:pPr>
            <w:r>
              <w:rPr>
                <w:color w:val="000000" w:themeColor="text1"/>
                <w:sz w:val="27"/>
                <w:szCs w:val="27"/>
                <w:lang w:val="pt-BR"/>
              </w:rPr>
              <w:t>29</w:t>
            </w:r>
          </w:p>
        </w:tc>
      </w:tr>
      <w:tr w:rsidR="008C2D34" w:rsidRPr="007C5285" w:rsidTr="00A14B61">
        <w:trPr>
          <w:trHeight w:val="397"/>
        </w:trPr>
        <w:tc>
          <w:tcPr>
            <w:tcW w:w="709" w:type="dxa"/>
            <w:vAlign w:val="center"/>
          </w:tcPr>
          <w:p w:rsidR="008C2D34" w:rsidRPr="007C5285" w:rsidRDefault="008C2D34" w:rsidP="008C2D34">
            <w:pPr>
              <w:spacing w:line="276" w:lineRule="auto"/>
              <w:jc w:val="center"/>
              <w:rPr>
                <w:sz w:val="27"/>
                <w:szCs w:val="27"/>
              </w:rPr>
            </w:pPr>
            <w:r w:rsidRPr="007C5285">
              <w:rPr>
                <w:sz w:val="27"/>
                <w:szCs w:val="27"/>
              </w:rPr>
              <w:t>5</w:t>
            </w:r>
          </w:p>
        </w:tc>
        <w:tc>
          <w:tcPr>
            <w:tcW w:w="7796" w:type="dxa"/>
            <w:vAlign w:val="center"/>
          </w:tcPr>
          <w:p w:rsidR="008C2D34" w:rsidRPr="007C5285" w:rsidRDefault="008C2D34" w:rsidP="008C2D34">
            <w:pPr>
              <w:spacing w:line="276" w:lineRule="auto"/>
              <w:ind w:left="57" w:right="57"/>
              <w:rPr>
                <w:color w:val="000000" w:themeColor="text1"/>
                <w:sz w:val="27"/>
                <w:szCs w:val="27"/>
                <w:lang w:val="pt-BR"/>
              </w:rPr>
            </w:pPr>
            <w:r w:rsidRPr="007C5285">
              <w:rPr>
                <w:color w:val="000000" w:themeColor="text1"/>
                <w:sz w:val="27"/>
                <w:szCs w:val="27"/>
                <w:lang w:val="pt-BR"/>
              </w:rPr>
              <w:t>Thủ tục đổi tên Hội</w:t>
            </w:r>
          </w:p>
        </w:tc>
        <w:tc>
          <w:tcPr>
            <w:tcW w:w="1134" w:type="dxa"/>
            <w:vAlign w:val="center"/>
          </w:tcPr>
          <w:p w:rsidR="008C2D34" w:rsidRPr="00347BFC" w:rsidRDefault="008C2D34" w:rsidP="008C2D34">
            <w:pPr>
              <w:spacing w:line="276" w:lineRule="auto"/>
              <w:ind w:left="57" w:right="57"/>
              <w:jc w:val="center"/>
              <w:rPr>
                <w:color w:val="000000" w:themeColor="text1"/>
                <w:sz w:val="27"/>
                <w:szCs w:val="27"/>
                <w:lang w:val="pt-BR"/>
              </w:rPr>
            </w:pPr>
            <w:r>
              <w:rPr>
                <w:color w:val="000000" w:themeColor="text1"/>
                <w:sz w:val="27"/>
                <w:szCs w:val="27"/>
                <w:lang w:val="pt-BR"/>
              </w:rPr>
              <w:t>31</w:t>
            </w:r>
          </w:p>
        </w:tc>
      </w:tr>
      <w:tr w:rsidR="008C2D34" w:rsidRPr="007C5285" w:rsidTr="00A14B61">
        <w:trPr>
          <w:trHeight w:val="397"/>
        </w:trPr>
        <w:tc>
          <w:tcPr>
            <w:tcW w:w="709" w:type="dxa"/>
            <w:vAlign w:val="center"/>
          </w:tcPr>
          <w:p w:rsidR="008C2D34" w:rsidRPr="007C5285" w:rsidRDefault="008C2D34" w:rsidP="008C2D34">
            <w:pPr>
              <w:spacing w:line="276" w:lineRule="auto"/>
              <w:jc w:val="center"/>
              <w:rPr>
                <w:sz w:val="27"/>
                <w:szCs w:val="27"/>
              </w:rPr>
            </w:pPr>
            <w:r w:rsidRPr="007C5285">
              <w:rPr>
                <w:sz w:val="27"/>
                <w:szCs w:val="27"/>
              </w:rPr>
              <w:t>6</w:t>
            </w:r>
          </w:p>
        </w:tc>
        <w:tc>
          <w:tcPr>
            <w:tcW w:w="7796" w:type="dxa"/>
            <w:vAlign w:val="center"/>
          </w:tcPr>
          <w:p w:rsidR="008C2D34" w:rsidRPr="007C5285" w:rsidRDefault="008C2D34" w:rsidP="008C2D34">
            <w:pPr>
              <w:spacing w:line="276" w:lineRule="auto"/>
              <w:ind w:left="57" w:right="57"/>
              <w:rPr>
                <w:color w:val="000000" w:themeColor="text1"/>
                <w:sz w:val="27"/>
                <w:szCs w:val="27"/>
                <w:lang w:val="pt-BR"/>
              </w:rPr>
            </w:pPr>
            <w:r w:rsidRPr="007C5285">
              <w:rPr>
                <w:color w:val="000000" w:themeColor="text1"/>
                <w:sz w:val="27"/>
                <w:szCs w:val="27"/>
                <w:lang w:val="pt-BR"/>
              </w:rPr>
              <w:t>Thủ tục Hội tự giải thể</w:t>
            </w:r>
          </w:p>
        </w:tc>
        <w:tc>
          <w:tcPr>
            <w:tcW w:w="1134" w:type="dxa"/>
            <w:vAlign w:val="center"/>
          </w:tcPr>
          <w:p w:rsidR="008C2D34" w:rsidRPr="00347BFC" w:rsidRDefault="008C2D34" w:rsidP="008C2D34">
            <w:pPr>
              <w:spacing w:line="276" w:lineRule="auto"/>
              <w:ind w:left="57" w:right="57"/>
              <w:jc w:val="center"/>
              <w:rPr>
                <w:color w:val="000000" w:themeColor="text1"/>
                <w:sz w:val="27"/>
                <w:szCs w:val="27"/>
                <w:lang w:val="pt-BR"/>
              </w:rPr>
            </w:pPr>
            <w:r>
              <w:rPr>
                <w:color w:val="000000" w:themeColor="text1"/>
                <w:sz w:val="27"/>
                <w:szCs w:val="27"/>
                <w:lang w:val="pt-BR"/>
              </w:rPr>
              <w:t>32</w:t>
            </w:r>
          </w:p>
        </w:tc>
      </w:tr>
      <w:tr w:rsidR="008C2D34" w:rsidRPr="007C5285" w:rsidTr="00A14B61">
        <w:trPr>
          <w:trHeight w:val="397"/>
        </w:trPr>
        <w:tc>
          <w:tcPr>
            <w:tcW w:w="709" w:type="dxa"/>
            <w:vAlign w:val="center"/>
          </w:tcPr>
          <w:p w:rsidR="008C2D34" w:rsidRPr="007C5285" w:rsidRDefault="008C2D34" w:rsidP="008C2D34">
            <w:pPr>
              <w:spacing w:line="276" w:lineRule="auto"/>
              <w:jc w:val="center"/>
              <w:rPr>
                <w:sz w:val="27"/>
                <w:szCs w:val="27"/>
              </w:rPr>
            </w:pPr>
            <w:r w:rsidRPr="007C5285">
              <w:rPr>
                <w:sz w:val="27"/>
                <w:szCs w:val="27"/>
              </w:rPr>
              <w:t>7</w:t>
            </w:r>
          </w:p>
        </w:tc>
        <w:tc>
          <w:tcPr>
            <w:tcW w:w="7796" w:type="dxa"/>
            <w:vAlign w:val="center"/>
          </w:tcPr>
          <w:p w:rsidR="008C2D34" w:rsidRPr="007C5285" w:rsidRDefault="008C2D34" w:rsidP="008C2D34">
            <w:pPr>
              <w:spacing w:line="276" w:lineRule="auto"/>
              <w:ind w:left="57" w:right="57"/>
              <w:rPr>
                <w:color w:val="000000" w:themeColor="text1"/>
                <w:sz w:val="27"/>
                <w:szCs w:val="27"/>
                <w:lang w:val="pt-BR"/>
              </w:rPr>
            </w:pPr>
            <w:r w:rsidRPr="007C5285">
              <w:rPr>
                <w:color w:val="000000" w:themeColor="text1"/>
                <w:sz w:val="27"/>
                <w:szCs w:val="27"/>
                <w:lang w:val="pt-BR"/>
              </w:rPr>
              <w:t>Thủ tục Báo cáo tổ chức đại hội nhiệm kỳ, đại hội bất thường của Hội</w:t>
            </w:r>
          </w:p>
        </w:tc>
        <w:tc>
          <w:tcPr>
            <w:tcW w:w="1134" w:type="dxa"/>
            <w:vAlign w:val="center"/>
          </w:tcPr>
          <w:p w:rsidR="008C2D34" w:rsidRPr="00347BFC" w:rsidRDefault="008C2D34" w:rsidP="008C2D34">
            <w:pPr>
              <w:spacing w:line="276" w:lineRule="auto"/>
              <w:ind w:left="57" w:right="57"/>
              <w:jc w:val="center"/>
              <w:rPr>
                <w:color w:val="000000" w:themeColor="text1"/>
                <w:sz w:val="27"/>
                <w:szCs w:val="27"/>
                <w:lang w:val="pt-BR"/>
              </w:rPr>
            </w:pPr>
            <w:r>
              <w:rPr>
                <w:color w:val="000000" w:themeColor="text1"/>
                <w:sz w:val="27"/>
                <w:szCs w:val="27"/>
                <w:lang w:val="pt-BR"/>
              </w:rPr>
              <w:t>35</w:t>
            </w:r>
          </w:p>
        </w:tc>
      </w:tr>
      <w:tr w:rsidR="008C2D34" w:rsidRPr="007C5285" w:rsidTr="00A14B61">
        <w:trPr>
          <w:trHeight w:val="397"/>
        </w:trPr>
        <w:tc>
          <w:tcPr>
            <w:tcW w:w="709" w:type="dxa"/>
            <w:vAlign w:val="center"/>
          </w:tcPr>
          <w:p w:rsidR="008C2D34" w:rsidRPr="007C5285" w:rsidRDefault="008C2D34" w:rsidP="008C2D34">
            <w:pPr>
              <w:spacing w:line="276" w:lineRule="auto"/>
              <w:jc w:val="center"/>
              <w:rPr>
                <w:sz w:val="27"/>
                <w:szCs w:val="27"/>
              </w:rPr>
            </w:pPr>
            <w:r w:rsidRPr="007C5285">
              <w:rPr>
                <w:sz w:val="27"/>
                <w:szCs w:val="27"/>
              </w:rPr>
              <w:t>8</w:t>
            </w:r>
          </w:p>
        </w:tc>
        <w:tc>
          <w:tcPr>
            <w:tcW w:w="7796" w:type="dxa"/>
            <w:vAlign w:val="center"/>
          </w:tcPr>
          <w:p w:rsidR="008C2D34" w:rsidRPr="007C5285" w:rsidRDefault="008C2D34" w:rsidP="008C2D34">
            <w:pPr>
              <w:spacing w:line="276" w:lineRule="auto"/>
              <w:ind w:left="57" w:right="57"/>
              <w:rPr>
                <w:color w:val="000000" w:themeColor="text1"/>
                <w:sz w:val="27"/>
                <w:szCs w:val="27"/>
                <w:lang w:val="pt-BR"/>
              </w:rPr>
            </w:pPr>
            <w:r w:rsidRPr="007C5285">
              <w:rPr>
                <w:color w:val="000000" w:themeColor="text1"/>
                <w:sz w:val="27"/>
                <w:szCs w:val="27"/>
                <w:lang w:val="pt-BR"/>
              </w:rPr>
              <w:t>Thủ tục Cấp giấy phép thành lập và công nhận điều lệ quỹ</w:t>
            </w:r>
          </w:p>
        </w:tc>
        <w:tc>
          <w:tcPr>
            <w:tcW w:w="1134" w:type="dxa"/>
            <w:vAlign w:val="center"/>
          </w:tcPr>
          <w:p w:rsidR="008C2D34" w:rsidRPr="00347BFC" w:rsidRDefault="008C2D34" w:rsidP="008C2D34">
            <w:pPr>
              <w:spacing w:line="276" w:lineRule="auto"/>
              <w:ind w:left="57" w:right="57"/>
              <w:jc w:val="center"/>
              <w:rPr>
                <w:color w:val="000000" w:themeColor="text1"/>
                <w:sz w:val="27"/>
                <w:szCs w:val="27"/>
                <w:lang w:val="pt-BR"/>
              </w:rPr>
            </w:pPr>
            <w:r>
              <w:rPr>
                <w:color w:val="000000" w:themeColor="text1"/>
                <w:sz w:val="27"/>
                <w:szCs w:val="27"/>
                <w:lang w:val="pt-BR"/>
              </w:rPr>
              <w:t>38</w:t>
            </w:r>
          </w:p>
        </w:tc>
      </w:tr>
      <w:tr w:rsidR="008C2D34" w:rsidRPr="007C5285" w:rsidTr="00A14B61">
        <w:trPr>
          <w:trHeight w:val="397"/>
        </w:trPr>
        <w:tc>
          <w:tcPr>
            <w:tcW w:w="709" w:type="dxa"/>
            <w:vAlign w:val="center"/>
          </w:tcPr>
          <w:p w:rsidR="008C2D34" w:rsidRPr="007C5285" w:rsidRDefault="008C2D34" w:rsidP="008C2D34">
            <w:pPr>
              <w:spacing w:line="276" w:lineRule="auto"/>
              <w:jc w:val="center"/>
              <w:rPr>
                <w:sz w:val="27"/>
                <w:szCs w:val="27"/>
              </w:rPr>
            </w:pPr>
            <w:r w:rsidRPr="007C5285">
              <w:rPr>
                <w:sz w:val="27"/>
                <w:szCs w:val="27"/>
              </w:rPr>
              <w:t>9</w:t>
            </w:r>
          </w:p>
        </w:tc>
        <w:tc>
          <w:tcPr>
            <w:tcW w:w="7796" w:type="dxa"/>
            <w:vAlign w:val="center"/>
          </w:tcPr>
          <w:p w:rsidR="008C2D34" w:rsidRPr="007C5285" w:rsidRDefault="008C2D34" w:rsidP="008C2D34">
            <w:pPr>
              <w:spacing w:line="276" w:lineRule="auto"/>
              <w:ind w:left="57" w:right="57"/>
              <w:rPr>
                <w:color w:val="000000" w:themeColor="text1"/>
                <w:sz w:val="27"/>
                <w:szCs w:val="27"/>
                <w:lang w:val="pt-BR"/>
              </w:rPr>
            </w:pPr>
            <w:r w:rsidRPr="007C5285">
              <w:rPr>
                <w:color w:val="000000" w:themeColor="text1"/>
                <w:sz w:val="27"/>
                <w:szCs w:val="27"/>
                <w:lang w:val="pt-BR"/>
              </w:rPr>
              <w:t>Thủ tục Công nhận Quỹ đủ điều kiện hoạt động và công nhận thành viên Hội đồng quản lý quỹ</w:t>
            </w:r>
          </w:p>
        </w:tc>
        <w:tc>
          <w:tcPr>
            <w:tcW w:w="1134" w:type="dxa"/>
            <w:vAlign w:val="center"/>
          </w:tcPr>
          <w:p w:rsidR="008C2D34" w:rsidRPr="00347BFC" w:rsidRDefault="008C2D34" w:rsidP="008C2D34">
            <w:pPr>
              <w:spacing w:line="276" w:lineRule="auto"/>
              <w:ind w:left="57" w:right="57"/>
              <w:jc w:val="center"/>
              <w:rPr>
                <w:color w:val="000000" w:themeColor="text1"/>
                <w:sz w:val="27"/>
                <w:szCs w:val="27"/>
                <w:lang w:val="pt-BR"/>
              </w:rPr>
            </w:pPr>
            <w:r>
              <w:rPr>
                <w:color w:val="000000" w:themeColor="text1"/>
                <w:sz w:val="27"/>
                <w:szCs w:val="27"/>
                <w:lang w:val="pt-BR"/>
              </w:rPr>
              <w:t>39</w:t>
            </w:r>
          </w:p>
        </w:tc>
      </w:tr>
      <w:tr w:rsidR="008C2D34" w:rsidRPr="007C5285" w:rsidTr="00A14B61">
        <w:trPr>
          <w:trHeight w:val="397"/>
        </w:trPr>
        <w:tc>
          <w:tcPr>
            <w:tcW w:w="709" w:type="dxa"/>
            <w:vAlign w:val="center"/>
          </w:tcPr>
          <w:p w:rsidR="008C2D34" w:rsidRPr="007C5285" w:rsidRDefault="008C2D34" w:rsidP="008C2D34">
            <w:pPr>
              <w:spacing w:line="276" w:lineRule="auto"/>
              <w:jc w:val="center"/>
              <w:rPr>
                <w:sz w:val="27"/>
                <w:szCs w:val="27"/>
              </w:rPr>
            </w:pPr>
            <w:r w:rsidRPr="007C5285">
              <w:rPr>
                <w:sz w:val="27"/>
                <w:szCs w:val="27"/>
              </w:rPr>
              <w:t>10</w:t>
            </w:r>
          </w:p>
        </w:tc>
        <w:tc>
          <w:tcPr>
            <w:tcW w:w="7796" w:type="dxa"/>
            <w:vAlign w:val="center"/>
          </w:tcPr>
          <w:p w:rsidR="008C2D34" w:rsidRPr="007C5285" w:rsidRDefault="008C2D34" w:rsidP="008C2D34">
            <w:pPr>
              <w:spacing w:line="276" w:lineRule="auto"/>
              <w:ind w:left="57" w:right="57"/>
              <w:rPr>
                <w:color w:val="000000" w:themeColor="text1"/>
                <w:sz w:val="27"/>
                <w:szCs w:val="27"/>
                <w:lang w:val="pt-BR"/>
              </w:rPr>
            </w:pPr>
            <w:r w:rsidRPr="007C5285">
              <w:rPr>
                <w:color w:val="000000" w:themeColor="text1"/>
                <w:sz w:val="27"/>
                <w:szCs w:val="27"/>
                <w:lang w:val="pt-BR"/>
              </w:rPr>
              <w:t>Thủ tục Công nhận thay đổi, bổ sung thành viên Hội đồng Quản lý Quỹ</w:t>
            </w:r>
          </w:p>
        </w:tc>
        <w:tc>
          <w:tcPr>
            <w:tcW w:w="1134" w:type="dxa"/>
            <w:vAlign w:val="center"/>
          </w:tcPr>
          <w:p w:rsidR="008C2D34" w:rsidRPr="00347BFC" w:rsidRDefault="008C2D34" w:rsidP="008C2D34">
            <w:pPr>
              <w:spacing w:line="276" w:lineRule="auto"/>
              <w:ind w:left="57" w:right="57"/>
              <w:jc w:val="center"/>
              <w:rPr>
                <w:color w:val="000000" w:themeColor="text1"/>
                <w:sz w:val="27"/>
                <w:szCs w:val="27"/>
                <w:lang w:val="pt-BR"/>
              </w:rPr>
            </w:pPr>
            <w:r>
              <w:rPr>
                <w:color w:val="000000" w:themeColor="text1"/>
                <w:sz w:val="27"/>
                <w:szCs w:val="27"/>
                <w:lang w:val="pt-BR"/>
              </w:rPr>
              <w:t>41</w:t>
            </w:r>
          </w:p>
        </w:tc>
      </w:tr>
      <w:tr w:rsidR="008C2D34" w:rsidRPr="007C5285" w:rsidTr="00A14B61">
        <w:trPr>
          <w:trHeight w:val="397"/>
        </w:trPr>
        <w:tc>
          <w:tcPr>
            <w:tcW w:w="709" w:type="dxa"/>
            <w:vAlign w:val="center"/>
          </w:tcPr>
          <w:p w:rsidR="008C2D34" w:rsidRPr="007C5285" w:rsidRDefault="008C2D34" w:rsidP="008C2D34">
            <w:pPr>
              <w:spacing w:line="276" w:lineRule="auto"/>
              <w:jc w:val="center"/>
              <w:rPr>
                <w:sz w:val="27"/>
                <w:szCs w:val="27"/>
              </w:rPr>
            </w:pPr>
            <w:r w:rsidRPr="007C5285">
              <w:rPr>
                <w:sz w:val="27"/>
                <w:szCs w:val="27"/>
              </w:rPr>
              <w:t>11</w:t>
            </w:r>
          </w:p>
        </w:tc>
        <w:tc>
          <w:tcPr>
            <w:tcW w:w="7796" w:type="dxa"/>
            <w:vAlign w:val="center"/>
          </w:tcPr>
          <w:p w:rsidR="008C2D34" w:rsidRPr="007C5285" w:rsidRDefault="008C2D34" w:rsidP="008C2D34">
            <w:pPr>
              <w:spacing w:line="276" w:lineRule="auto"/>
              <w:rPr>
                <w:color w:val="000000" w:themeColor="text1"/>
                <w:sz w:val="27"/>
                <w:szCs w:val="27"/>
                <w:lang w:val="pt-BR"/>
              </w:rPr>
            </w:pPr>
            <w:r w:rsidRPr="007C5285">
              <w:rPr>
                <w:color w:val="000000" w:themeColor="text1"/>
                <w:sz w:val="27"/>
                <w:szCs w:val="27"/>
                <w:lang w:val="pt-BR"/>
              </w:rPr>
              <w:t>Thủ tục Thay đổi giấy phép thành lập và công nhận điều lệ (sửa đổi, bổ sung) quỹ</w:t>
            </w:r>
          </w:p>
        </w:tc>
        <w:tc>
          <w:tcPr>
            <w:tcW w:w="1134" w:type="dxa"/>
            <w:vAlign w:val="center"/>
          </w:tcPr>
          <w:p w:rsidR="008C2D34" w:rsidRPr="00347BFC" w:rsidRDefault="008C2D34" w:rsidP="008C2D34">
            <w:pPr>
              <w:spacing w:line="276" w:lineRule="auto"/>
              <w:jc w:val="center"/>
              <w:rPr>
                <w:color w:val="000000" w:themeColor="text1"/>
                <w:sz w:val="27"/>
                <w:szCs w:val="27"/>
                <w:lang w:val="pt-BR"/>
              </w:rPr>
            </w:pPr>
            <w:r>
              <w:rPr>
                <w:color w:val="000000" w:themeColor="text1"/>
                <w:sz w:val="27"/>
                <w:szCs w:val="27"/>
                <w:lang w:val="pt-BR"/>
              </w:rPr>
              <w:t>42</w:t>
            </w:r>
          </w:p>
        </w:tc>
      </w:tr>
      <w:tr w:rsidR="008C2D34" w:rsidRPr="007C5285" w:rsidTr="00A14B61">
        <w:trPr>
          <w:trHeight w:val="397"/>
        </w:trPr>
        <w:tc>
          <w:tcPr>
            <w:tcW w:w="709" w:type="dxa"/>
            <w:vAlign w:val="center"/>
          </w:tcPr>
          <w:p w:rsidR="008C2D34" w:rsidRPr="007C5285" w:rsidRDefault="008C2D34" w:rsidP="008C2D34">
            <w:pPr>
              <w:spacing w:line="276" w:lineRule="auto"/>
              <w:jc w:val="center"/>
              <w:rPr>
                <w:sz w:val="27"/>
                <w:szCs w:val="27"/>
              </w:rPr>
            </w:pPr>
            <w:r w:rsidRPr="007C5285">
              <w:rPr>
                <w:sz w:val="27"/>
                <w:szCs w:val="27"/>
              </w:rPr>
              <w:t>12</w:t>
            </w:r>
          </w:p>
        </w:tc>
        <w:tc>
          <w:tcPr>
            <w:tcW w:w="7796" w:type="dxa"/>
            <w:vAlign w:val="center"/>
          </w:tcPr>
          <w:p w:rsidR="008C2D34" w:rsidRPr="007C5285" w:rsidRDefault="008C2D34" w:rsidP="008C2D34">
            <w:pPr>
              <w:spacing w:line="276" w:lineRule="auto"/>
              <w:ind w:right="57"/>
              <w:rPr>
                <w:color w:val="000000" w:themeColor="text1"/>
                <w:sz w:val="27"/>
                <w:szCs w:val="27"/>
                <w:lang w:val="pt-BR"/>
              </w:rPr>
            </w:pPr>
            <w:r w:rsidRPr="007C5285">
              <w:rPr>
                <w:color w:val="000000" w:themeColor="text1"/>
                <w:sz w:val="27"/>
                <w:szCs w:val="27"/>
                <w:lang w:val="pt-BR"/>
              </w:rPr>
              <w:t>Thủ tục cấp lại giấy phép thành lập và công nhận điều lệ quỹ</w:t>
            </w:r>
          </w:p>
        </w:tc>
        <w:tc>
          <w:tcPr>
            <w:tcW w:w="1134" w:type="dxa"/>
            <w:vAlign w:val="center"/>
          </w:tcPr>
          <w:p w:rsidR="008C2D34" w:rsidRPr="00347BFC" w:rsidRDefault="008C2D34" w:rsidP="008C2D34">
            <w:pPr>
              <w:spacing w:line="276" w:lineRule="auto"/>
              <w:ind w:right="57"/>
              <w:jc w:val="center"/>
              <w:rPr>
                <w:color w:val="000000" w:themeColor="text1"/>
                <w:sz w:val="27"/>
                <w:szCs w:val="27"/>
                <w:lang w:val="pt-BR"/>
              </w:rPr>
            </w:pPr>
            <w:r>
              <w:rPr>
                <w:color w:val="000000" w:themeColor="text1"/>
                <w:sz w:val="27"/>
                <w:szCs w:val="27"/>
                <w:lang w:val="pt-BR"/>
              </w:rPr>
              <w:t>43</w:t>
            </w:r>
          </w:p>
        </w:tc>
      </w:tr>
      <w:tr w:rsidR="008C2D34" w:rsidRPr="007C5285" w:rsidTr="00A14B61">
        <w:trPr>
          <w:trHeight w:val="397"/>
        </w:trPr>
        <w:tc>
          <w:tcPr>
            <w:tcW w:w="709" w:type="dxa"/>
            <w:vAlign w:val="center"/>
          </w:tcPr>
          <w:p w:rsidR="008C2D34" w:rsidRPr="007C5285" w:rsidRDefault="008C2D34" w:rsidP="008C2D34">
            <w:pPr>
              <w:spacing w:line="276" w:lineRule="auto"/>
              <w:jc w:val="center"/>
              <w:rPr>
                <w:sz w:val="27"/>
                <w:szCs w:val="27"/>
              </w:rPr>
            </w:pPr>
            <w:r w:rsidRPr="007C5285">
              <w:rPr>
                <w:sz w:val="27"/>
                <w:szCs w:val="27"/>
              </w:rPr>
              <w:t>13</w:t>
            </w:r>
          </w:p>
        </w:tc>
        <w:tc>
          <w:tcPr>
            <w:tcW w:w="7796" w:type="dxa"/>
            <w:vAlign w:val="center"/>
          </w:tcPr>
          <w:p w:rsidR="008C2D34" w:rsidRPr="007C5285" w:rsidRDefault="008C2D34" w:rsidP="008C2D34">
            <w:pPr>
              <w:spacing w:line="276" w:lineRule="auto"/>
              <w:ind w:left="57" w:right="57"/>
              <w:rPr>
                <w:color w:val="000000" w:themeColor="text1"/>
                <w:sz w:val="27"/>
                <w:szCs w:val="27"/>
                <w:lang w:val="pt-BR"/>
              </w:rPr>
            </w:pPr>
            <w:r w:rsidRPr="007C5285">
              <w:rPr>
                <w:color w:val="000000" w:themeColor="text1"/>
                <w:sz w:val="27"/>
                <w:szCs w:val="27"/>
                <w:lang w:val="pt-BR"/>
              </w:rPr>
              <w:t>Thủ tục Cho phép quỹ hoạt động trở lại sau khi bị tạm đình chỉ hoạt động</w:t>
            </w:r>
          </w:p>
        </w:tc>
        <w:tc>
          <w:tcPr>
            <w:tcW w:w="1134" w:type="dxa"/>
            <w:vAlign w:val="center"/>
          </w:tcPr>
          <w:p w:rsidR="008C2D34" w:rsidRPr="00347BFC" w:rsidRDefault="008C2D34" w:rsidP="008C2D34">
            <w:pPr>
              <w:spacing w:line="276" w:lineRule="auto"/>
              <w:ind w:left="57" w:right="57"/>
              <w:jc w:val="center"/>
              <w:rPr>
                <w:color w:val="000000" w:themeColor="text1"/>
                <w:sz w:val="27"/>
                <w:szCs w:val="27"/>
                <w:lang w:val="pt-BR"/>
              </w:rPr>
            </w:pPr>
            <w:r>
              <w:rPr>
                <w:color w:val="000000" w:themeColor="text1"/>
                <w:sz w:val="27"/>
                <w:szCs w:val="27"/>
                <w:lang w:val="pt-BR"/>
              </w:rPr>
              <w:t>44</w:t>
            </w:r>
          </w:p>
        </w:tc>
      </w:tr>
      <w:tr w:rsidR="008C2D34" w:rsidRPr="007C5285" w:rsidTr="00A14B61">
        <w:trPr>
          <w:trHeight w:val="397"/>
        </w:trPr>
        <w:tc>
          <w:tcPr>
            <w:tcW w:w="709" w:type="dxa"/>
            <w:vAlign w:val="center"/>
          </w:tcPr>
          <w:p w:rsidR="008C2D34" w:rsidRPr="007C5285" w:rsidRDefault="008C2D34" w:rsidP="008C2D34">
            <w:pPr>
              <w:spacing w:line="276" w:lineRule="auto"/>
              <w:jc w:val="center"/>
              <w:rPr>
                <w:sz w:val="27"/>
                <w:szCs w:val="27"/>
              </w:rPr>
            </w:pPr>
            <w:r w:rsidRPr="007C5285">
              <w:rPr>
                <w:sz w:val="27"/>
                <w:szCs w:val="27"/>
              </w:rPr>
              <w:t>14</w:t>
            </w:r>
          </w:p>
        </w:tc>
        <w:tc>
          <w:tcPr>
            <w:tcW w:w="7796" w:type="dxa"/>
            <w:vAlign w:val="center"/>
          </w:tcPr>
          <w:p w:rsidR="008C2D34" w:rsidRPr="007C5285" w:rsidRDefault="008C2D34" w:rsidP="008C2D34">
            <w:pPr>
              <w:spacing w:line="276" w:lineRule="auto"/>
              <w:ind w:left="57" w:right="57"/>
              <w:rPr>
                <w:color w:val="000000" w:themeColor="text1"/>
                <w:sz w:val="27"/>
                <w:szCs w:val="27"/>
                <w:lang w:val="pt-BR"/>
              </w:rPr>
            </w:pPr>
            <w:r w:rsidRPr="007C5285">
              <w:rPr>
                <w:color w:val="000000" w:themeColor="text1"/>
                <w:sz w:val="27"/>
                <w:szCs w:val="27"/>
                <w:lang w:val="pt-BR"/>
              </w:rPr>
              <w:t>Thủ tục Hợp nhất, sáp nhập, chia, tách quỹ</w:t>
            </w:r>
          </w:p>
        </w:tc>
        <w:tc>
          <w:tcPr>
            <w:tcW w:w="1134" w:type="dxa"/>
            <w:vAlign w:val="center"/>
          </w:tcPr>
          <w:p w:rsidR="008C2D34" w:rsidRPr="00347BFC" w:rsidRDefault="008C2D34" w:rsidP="008C2D34">
            <w:pPr>
              <w:spacing w:line="276" w:lineRule="auto"/>
              <w:ind w:left="57" w:right="57"/>
              <w:jc w:val="center"/>
              <w:rPr>
                <w:color w:val="000000" w:themeColor="text1"/>
                <w:sz w:val="27"/>
                <w:szCs w:val="27"/>
                <w:lang w:val="pt-BR"/>
              </w:rPr>
            </w:pPr>
            <w:r>
              <w:rPr>
                <w:color w:val="000000" w:themeColor="text1"/>
                <w:sz w:val="27"/>
                <w:szCs w:val="27"/>
                <w:lang w:val="pt-BR"/>
              </w:rPr>
              <w:t>45</w:t>
            </w:r>
          </w:p>
        </w:tc>
      </w:tr>
      <w:tr w:rsidR="008C2D34" w:rsidRPr="007C5285" w:rsidTr="00A14B61">
        <w:trPr>
          <w:trHeight w:val="397"/>
        </w:trPr>
        <w:tc>
          <w:tcPr>
            <w:tcW w:w="709" w:type="dxa"/>
            <w:vAlign w:val="center"/>
          </w:tcPr>
          <w:p w:rsidR="008C2D34" w:rsidRPr="007C5285" w:rsidRDefault="008C2D34" w:rsidP="008C2D34">
            <w:pPr>
              <w:spacing w:line="276" w:lineRule="auto"/>
              <w:jc w:val="center"/>
              <w:rPr>
                <w:sz w:val="27"/>
                <w:szCs w:val="27"/>
              </w:rPr>
            </w:pPr>
            <w:r w:rsidRPr="007C5285">
              <w:rPr>
                <w:sz w:val="27"/>
                <w:szCs w:val="27"/>
              </w:rPr>
              <w:t>15</w:t>
            </w:r>
          </w:p>
        </w:tc>
        <w:tc>
          <w:tcPr>
            <w:tcW w:w="7796" w:type="dxa"/>
            <w:vAlign w:val="center"/>
          </w:tcPr>
          <w:p w:rsidR="008C2D34" w:rsidRPr="007C5285" w:rsidRDefault="008C2D34" w:rsidP="008C2D34">
            <w:pPr>
              <w:spacing w:line="276" w:lineRule="auto"/>
              <w:ind w:left="57" w:right="57"/>
              <w:rPr>
                <w:color w:val="000000" w:themeColor="text1"/>
                <w:sz w:val="27"/>
                <w:szCs w:val="27"/>
                <w:lang w:val="pt-BR"/>
              </w:rPr>
            </w:pPr>
            <w:r w:rsidRPr="007C5285">
              <w:rPr>
                <w:color w:val="000000" w:themeColor="text1"/>
                <w:sz w:val="27"/>
                <w:szCs w:val="27"/>
                <w:lang w:val="pt-BR"/>
              </w:rPr>
              <w:t>Thủ tục Đổi tên Quỹ</w:t>
            </w:r>
          </w:p>
        </w:tc>
        <w:tc>
          <w:tcPr>
            <w:tcW w:w="1134" w:type="dxa"/>
            <w:vAlign w:val="center"/>
          </w:tcPr>
          <w:p w:rsidR="008C2D34" w:rsidRPr="00347BFC" w:rsidRDefault="008C2D34" w:rsidP="008C2D34">
            <w:pPr>
              <w:spacing w:line="276" w:lineRule="auto"/>
              <w:ind w:left="57" w:right="57"/>
              <w:jc w:val="center"/>
              <w:rPr>
                <w:color w:val="000000" w:themeColor="text1"/>
                <w:sz w:val="27"/>
                <w:szCs w:val="27"/>
                <w:lang w:val="pt-BR"/>
              </w:rPr>
            </w:pPr>
            <w:r>
              <w:rPr>
                <w:color w:val="000000" w:themeColor="text1"/>
                <w:sz w:val="27"/>
                <w:szCs w:val="27"/>
                <w:lang w:val="pt-BR"/>
              </w:rPr>
              <w:t>46</w:t>
            </w:r>
          </w:p>
        </w:tc>
      </w:tr>
      <w:tr w:rsidR="008C2D34" w:rsidRPr="007C5285" w:rsidTr="00A14B61">
        <w:trPr>
          <w:trHeight w:val="397"/>
        </w:trPr>
        <w:tc>
          <w:tcPr>
            <w:tcW w:w="709" w:type="dxa"/>
            <w:vAlign w:val="center"/>
          </w:tcPr>
          <w:p w:rsidR="008C2D34" w:rsidRPr="007C5285" w:rsidRDefault="008C2D34" w:rsidP="008C2D34">
            <w:pPr>
              <w:spacing w:line="276" w:lineRule="auto"/>
              <w:jc w:val="center"/>
              <w:rPr>
                <w:sz w:val="27"/>
                <w:szCs w:val="27"/>
              </w:rPr>
            </w:pPr>
            <w:r w:rsidRPr="007C5285">
              <w:rPr>
                <w:sz w:val="27"/>
                <w:szCs w:val="27"/>
              </w:rPr>
              <w:t>16</w:t>
            </w:r>
          </w:p>
        </w:tc>
        <w:tc>
          <w:tcPr>
            <w:tcW w:w="7796" w:type="dxa"/>
            <w:vAlign w:val="center"/>
          </w:tcPr>
          <w:p w:rsidR="008C2D34" w:rsidRPr="007C5285" w:rsidRDefault="008C2D34" w:rsidP="008C2D34">
            <w:pPr>
              <w:spacing w:line="276" w:lineRule="auto"/>
              <w:ind w:left="57" w:right="57"/>
              <w:rPr>
                <w:color w:val="000000" w:themeColor="text1"/>
                <w:sz w:val="27"/>
                <w:szCs w:val="27"/>
                <w:lang w:val="pt-BR"/>
              </w:rPr>
            </w:pPr>
            <w:r w:rsidRPr="007C5285">
              <w:rPr>
                <w:color w:val="000000" w:themeColor="text1"/>
                <w:sz w:val="27"/>
                <w:szCs w:val="27"/>
                <w:lang w:val="pt-BR"/>
              </w:rPr>
              <w:t>Thủ tục Tự giải thể Quỹ</w:t>
            </w:r>
          </w:p>
        </w:tc>
        <w:tc>
          <w:tcPr>
            <w:tcW w:w="1134" w:type="dxa"/>
            <w:vAlign w:val="center"/>
          </w:tcPr>
          <w:p w:rsidR="008C2D34" w:rsidRPr="00347BFC" w:rsidRDefault="008C2D34" w:rsidP="008C2D34">
            <w:pPr>
              <w:spacing w:line="276" w:lineRule="auto"/>
              <w:ind w:left="57" w:right="57"/>
              <w:jc w:val="center"/>
              <w:rPr>
                <w:color w:val="000000" w:themeColor="text1"/>
                <w:sz w:val="27"/>
                <w:szCs w:val="27"/>
                <w:lang w:val="pt-BR"/>
              </w:rPr>
            </w:pPr>
            <w:r>
              <w:rPr>
                <w:color w:val="000000" w:themeColor="text1"/>
                <w:sz w:val="27"/>
                <w:szCs w:val="27"/>
                <w:lang w:val="pt-BR"/>
              </w:rPr>
              <w:t>47</w:t>
            </w:r>
          </w:p>
        </w:tc>
      </w:tr>
    </w:tbl>
    <w:p w:rsidR="007C5285" w:rsidRPr="007C5285" w:rsidRDefault="007C5285" w:rsidP="007C5285">
      <w:pPr>
        <w:tabs>
          <w:tab w:val="left" w:pos="3342"/>
        </w:tabs>
        <w:spacing w:line="276" w:lineRule="auto"/>
        <w:rPr>
          <w:sz w:val="27"/>
          <w:szCs w:val="27"/>
        </w:rPr>
      </w:pPr>
    </w:p>
    <w:p w:rsidR="007C5285" w:rsidRPr="007C5285" w:rsidRDefault="007C5285" w:rsidP="007C5285">
      <w:pPr>
        <w:tabs>
          <w:tab w:val="left" w:pos="3342"/>
        </w:tabs>
        <w:spacing w:line="276" w:lineRule="auto"/>
        <w:rPr>
          <w:sz w:val="27"/>
          <w:szCs w:val="27"/>
        </w:rPr>
      </w:pPr>
    </w:p>
    <w:p w:rsidR="00E911FF" w:rsidRPr="007C5285" w:rsidRDefault="00E911FF" w:rsidP="007C5285">
      <w:pPr>
        <w:spacing w:line="276" w:lineRule="auto"/>
        <w:ind w:firstLine="720"/>
        <w:rPr>
          <w:b/>
          <w:sz w:val="27"/>
          <w:szCs w:val="27"/>
        </w:rPr>
      </w:pPr>
    </w:p>
    <w:p w:rsidR="007C5285" w:rsidRPr="007C5285" w:rsidRDefault="007C5285" w:rsidP="007C5285">
      <w:pPr>
        <w:ind w:firstLine="720"/>
        <w:rPr>
          <w:b/>
          <w:sz w:val="27"/>
          <w:szCs w:val="27"/>
        </w:rPr>
        <w:sectPr w:rsidR="007C5285" w:rsidRPr="007C5285" w:rsidSect="007C5285">
          <w:headerReference w:type="default" r:id="rId7"/>
          <w:pgSz w:w="11906" w:h="16838" w:code="9"/>
          <w:pgMar w:top="1077" w:right="992" w:bottom="992" w:left="1418" w:header="567" w:footer="567" w:gutter="0"/>
          <w:cols w:space="708"/>
          <w:docGrid w:linePitch="360"/>
        </w:sectPr>
      </w:pPr>
    </w:p>
    <w:p w:rsidR="007C5285" w:rsidRPr="007C5285" w:rsidRDefault="007C5285" w:rsidP="007C5285">
      <w:pPr>
        <w:ind w:firstLine="720"/>
        <w:jc w:val="both"/>
        <w:rPr>
          <w:b/>
          <w:sz w:val="27"/>
          <w:szCs w:val="27"/>
          <w:lang w:val="vi-VN"/>
        </w:rPr>
      </w:pPr>
      <w:r w:rsidRPr="007C5285">
        <w:rPr>
          <w:b/>
          <w:sz w:val="27"/>
          <w:szCs w:val="27"/>
          <w:lang w:val="vi-VN"/>
        </w:rPr>
        <w:lastRenderedPageBreak/>
        <w:t>I. LĨNH VỰC THI ĐUA KHEN THƯỞNG</w:t>
      </w:r>
    </w:p>
    <w:p w:rsidR="007C5285" w:rsidRPr="007C5285" w:rsidRDefault="007C5285" w:rsidP="007C5285">
      <w:pPr>
        <w:ind w:firstLine="720"/>
        <w:jc w:val="both"/>
        <w:rPr>
          <w:b/>
          <w:sz w:val="27"/>
          <w:szCs w:val="27"/>
          <w:lang w:val="sv-SE"/>
        </w:rPr>
      </w:pPr>
      <w:r w:rsidRPr="007C5285">
        <w:rPr>
          <w:b/>
          <w:sz w:val="27"/>
          <w:szCs w:val="27"/>
        </w:rPr>
        <w:t>1.</w:t>
      </w:r>
      <w:r w:rsidRPr="007C5285">
        <w:rPr>
          <w:sz w:val="27"/>
          <w:szCs w:val="27"/>
        </w:rPr>
        <w:t xml:space="preserve"> </w:t>
      </w:r>
      <w:r w:rsidRPr="007C5285">
        <w:rPr>
          <w:b/>
          <w:sz w:val="27"/>
          <w:szCs w:val="27"/>
          <w:lang w:val="sv-SE"/>
        </w:rPr>
        <w:t>Thủ tục tặng Giấy khen của Chủ tịch UBND huyện về thành tích thực hiện nhiệm vụ chính trị</w:t>
      </w:r>
    </w:p>
    <w:p w:rsidR="007C5285" w:rsidRPr="007C5285" w:rsidRDefault="007C5285" w:rsidP="007C5285">
      <w:pPr>
        <w:ind w:firstLine="720"/>
        <w:jc w:val="both"/>
        <w:rPr>
          <w:b/>
          <w:sz w:val="27"/>
          <w:szCs w:val="27"/>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782"/>
        <w:gridCol w:w="7014"/>
      </w:tblGrid>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Cơ quan thực hiện</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Ủy ban nhân dân cấp Huyện</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Cách thức thực hiện</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Nộp hồ sơ trực tiếp hoặc qua đường Bưu điện đến Bộ phận Tiếp nhận và trả kết quả - Ủy ban nhân dân cấp huyện;</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Nộp hồ sơ qua Cổng Dịch vụ công trực tuyến (mức độ 4):  http://dichvucong.nghean.gov.vn</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Đối tượng thực hiện</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rPr>
                <w:sz w:val="27"/>
                <w:szCs w:val="27"/>
              </w:rPr>
            </w:pPr>
            <w:r w:rsidRPr="007C5285">
              <w:rPr>
                <w:sz w:val="27"/>
                <w:szCs w:val="27"/>
              </w:rPr>
              <w:t>Tổ chức hoặc cá nhân</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Trình tự thực hiện</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Bước 1. Phòng Nội vụ tiếp nhận đề nghị khen thưởng của các đơn vị thực thuộc.</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Bước 2. Thẩm định hồ sơ, xin ý kiến các cơ quan liên quan, báo cáo Hội đồng thi đua khen thưởng cùng cấp, tổng hợp trình Chủ tịch UBND cấp huyện quyết định khen thưởng.</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Bước 3. Khi có Quyết định của Chủ tịch UBND cấp huyện, phòng Nội vụ thông báo Quyết định, viết bằng, đóng dấu và cấp phát cho đơn vị trình khen.</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Bước 4. Các trường hợp không được khen thưởng (không đúng đối tượng, không đủ tiêu chuẩn, không đủ hồ sơ hoặc vi phạm pháp luật), Phòng Nội vụ thông báo đến các đơn vị trình khen biết. </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Thời hạn giải quyết</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Cơ quan thi đua, khen thưởng thẩm định hồ sơ khen thưởng và trình cấp có thẩm quyền trong thời hạn 20 ngày làm việc, kể từ ngày nhận đủ hồ sơ theo quy định.</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Phí</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Không</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Lệ Phí</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Không</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Thành phần hồ sơ</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Văn bản đề nghị kèm theo danh sách tập thể, cá nhân được đề nghị tặng Giấy khen của cấp trình khen</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Báo cáo thành tích do tập thể, cá nhân được đề nghị khen thưởng làm, trong đó ghi rõ hành động, thành tích để đề nghị khen thưởng (Mẫu tập thể)</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Báo cáo thành tích do tập thể, cá nhân được đề nghị khen thưởng làm, trong đó ghi rõ hành động, thành tích để đề nghị khen thưởng (Mẫu cá nhân)</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Biên bản xét khen thưởng.</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Số lượng bộ hồ sơ</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rPr>
                <w:sz w:val="27"/>
                <w:szCs w:val="27"/>
              </w:rPr>
            </w:pPr>
            <w:r w:rsidRPr="007C5285">
              <w:rPr>
                <w:sz w:val="27"/>
                <w:szCs w:val="27"/>
              </w:rPr>
              <w:t>01 bộ</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lastRenderedPageBreak/>
              <w:t>Yêu cầu - điều kiện</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Chủ thể là tập thể, cá nhân có thành tích được đề nghị khen thưởng</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Căn cứ pháp lý</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Luật Thi đua, khen thưởng ngày 26/11/2003;</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Luật sửa đổi, bổ sung một số điều của Luật Thi đua, khen thưởng ngày 14/6/2005;</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Luật sửa đổi, bổ sung một số điều của Luật Thi đua, khen thưởng ngày 16/11/2013;</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Nghị định số </w:t>
            </w:r>
            <w:hyperlink r:id="rId8" w:tooltip="Nghị định 91/2017/NĐ-CP" w:history="1">
              <w:r w:rsidRPr="007C5285">
                <w:rPr>
                  <w:rStyle w:val="Hyperlink"/>
                  <w:color w:val="065490"/>
                  <w:sz w:val="27"/>
                  <w:szCs w:val="27"/>
                  <w:bdr w:val="none" w:sz="0" w:space="0" w:color="auto" w:frame="1"/>
                </w:rPr>
                <w:t>91/2017/NĐ-CP</w:t>
              </w:r>
            </w:hyperlink>
            <w:r w:rsidRPr="007C5285">
              <w:rPr>
                <w:sz w:val="27"/>
                <w:szCs w:val="27"/>
              </w:rPr>
              <w:t> ngày 31/7/2017 của Chính phủ quy định chi tiết thi hành một số điều của Luật Thi đua, khen thưởng;</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Thông tư số 05/2020/TT-BNV ngày 09/11/2020 của Bộ trưởng Bộ Nội vụ bãi bỏ khoản 7 Điều 2, Thông tư số 12/2019/TT-BNV ngày 04/11/2019 của Bộ trưởng Bộ Nội vụ quy định chi tiết thi hành một số điều của Nghị định số 91/2017/NĐ-CP ngày 31/7/2017 của Chính phủ quy định chi tiết thi hành một số điều của Luật Thi đua, khen thưởng.</w:t>
            </w:r>
          </w:p>
        </w:tc>
      </w:tr>
    </w:tbl>
    <w:p w:rsidR="007C5285" w:rsidRPr="007C5285" w:rsidRDefault="007C5285" w:rsidP="007C5285">
      <w:pPr>
        <w:ind w:firstLine="720"/>
        <w:jc w:val="both"/>
        <w:rPr>
          <w:b/>
          <w:sz w:val="27"/>
          <w:szCs w:val="27"/>
        </w:rPr>
      </w:pPr>
    </w:p>
    <w:p w:rsidR="007C5285" w:rsidRPr="007C5285" w:rsidRDefault="007C5285" w:rsidP="007C5285">
      <w:pPr>
        <w:ind w:firstLine="720"/>
        <w:jc w:val="both"/>
        <w:rPr>
          <w:b/>
          <w:sz w:val="27"/>
          <w:szCs w:val="27"/>
        </w:rPr>
      </w:pPr>
      <w:r w:rsidRPr="007C5285">
        <w:rPr>
          <w:b/>
          <w:sz w:val="27"/>
          <w:szCs w:val="27"/>
          <w:lang w:val="vi-VN"/>
        </w:rPr>
        <w:t>2</w:t>
      </w:r>
      <w:r w:rsidRPr="007C5285">
        <w:rPr>
          <w:b/>
          <w:sz w:val="27"/>
          <w:szCs w:val="27"/>
        </w:rPr>
        <w:t>.</w:t>
      </w:r>
      <w:r w:rsidRPr="007C5285">
        <w:rPr>
          <w:sz w:val="27"/>
          <w:szCs w:val="27"/>
        </w:rPr>
        <w:t xml:space="preserve"> </w:t>
      </w:r>
      <w:r w:rsidRPr="007C5285">
        <w:rPr>
          <w:b/>
          <w:sz w:val="27"/>
          <w:szCs w:val="27"/>
        </w:rPr>
        <w:t>Thủ tục tặng danh hiệu Tập thể lao động tiên tiến</w:t>
      </w:r>
    </w:p>
    <w:p w:rsidR="007C5285" w:rsidRPr="007C5285" w:rsidRDefault="007C5285" w:rsidP="007C5285">
      <w:pPr>
        <w:ind w:firstLine="720"/>
        <w:jc w:val="both"/>
        <w:rPr>
          <w:b/>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782"/>
        <w:gridCol w:w="7014"/>
      </w:tblGrid>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Cơ quan thực hiện</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Ủy ban nhân dân cấp huyện</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Cách thức thực hiện</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Nộp hồ sơ trực tiếp hoặc qua đường Bưu điện đến Bộ phận Tiếp nhận và trả kết quả - Ủy ban nhân dân cấp huyện;</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Nộp hồ sơ qua Cổng Dịch vụ công trực tuyến (mức độ 4): http://dichvucong.nghean.gov.vn</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Đối tượng thực hiện</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rPr>
                <w:sz w:val="27"/>
                <w:szCs w:val="27"/>
              </w:rPr>
            </w:pPr>
            <w:r w:rsidRPr="007C5285">
              <w:rPr>
                <w:sz w:val="27"/>
                <w:szCs w:val="27"/>
              </w:rPr>
              <w:t>Tổ chức hoặc cá nhân</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Trình tự thực hiện</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Bước 1. Phòng Nội vụ tiếp nhận đề nghị khen thưởng của các đơn vị thực thuộc.</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Bước 2. Thẩm định hồ sơ, xin ý kiến các cơ quan liên quan, báo cáo Hội đồng thi đua khen thưởng cùng cấp, tổng hợp trình Chủ tịch UBND huyện quyết định khen thưởng.</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Bước 3. Khi có Quyết định của Chủ tịch UBND cấp huyện, phòng Nội vụ thông báo Quyết định, viết bằng, đóng dấu và cấp phát cho đơn vị trình khen.</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Bước 4. Các trường hợp không được khen thưởng (không đúng đối tượng, không đủ tiêu chuẩn, không đủ hồ sơ hoặc vi phạm pháp luật), Phòng Nội vụ thông báo đến các đơn vị trình khen biết.</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Thời hạn giải quyết</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Cơ quan thi đua, khen thưởng thẩm định hồ sơ khen thưởng và trình cấp có thẩm quyền trong thời hạn 20 ngày làm việc, kể từ ngày nhận đủ hồ sơ theo quy định.</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lastRenderedPageBreak/>
              <w:t>Phí</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Không</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Lệ Phí</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Không</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Thành phần hồ sơ</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Văn bản đề nghị kèm theo danh sách tập thể được đề nghị tặng Tập thể Lao động tiên tiến của cấp trình khen</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Báo cáo thành tích do tập thể được đề nghị khen thưởng làm, trong đó ghi rõ hành động, thành tích để đề nghị tặng danh hiệu Tập thể lao động tiên tiến</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Biên bản bình xét thi đua.</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Số lượng bộ hồ sơ</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rPr>
                <w:sz w:val="27"/>
                <w:szCs w:val="27"/>
              </w:rPr>
            </w:pPr>
            <w:r w:rsidRPr="007C5285">
              <w:rPr>
                <w:sz w:val="27"/>
                <w:szCs w:val="27"/>
              </w:rPr>
              <w:t>01 bộ</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Yêu cầu - điều kiện</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Không</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Căn cứ pháp lý</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Luật Thi đua, khen thưởng ngày 26/11/2003;</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Luật sửa đổi, bổ sung một số điều của Luật Thi đua, khen thưởng ngày 14/6/2005;</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Luật sửa đổi, bổ sung một số điều của Luật Thi đua, khen thưởng ngày 16/11/2013;</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Nghị định số </w:t>
            </w:r>
            <w:hyperlink r:id="rId9" w:tooltip="Nghị định 91/2017/NĐ-CP" w:history="1">
              <w:r w:rsidRPr="007C5285">
                <w:rPr>
                  <w:rStyle w:val="Hyperlink"/>
                  <w:color w:val="065490"/>
                  <w:sz w:val="27"/>
                  <w:szCs w:val="27"/>
                  <w:bdr w:val="none" w:sz="0" w:space="0" w:color="auto" w:frame="1"/>
                </w:rPr>
                <w:t>91/2017/NĐ-CP</w:t>
              </w:r>
            </w:hyperlink>
            <w:r w:rsidRPr="007C5285">
              <w:rPr>
                <w:sz w:val="27"/>
                <w:szCs w:val="27"/>
              </w:rPr>
              <w:t> ngày 31/7/2017 của Chính phủ quy định chi tiết thi hành một số điều của Luật Thi đua, khen thưởng;</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Thông tư số 05/2020/TT-BNV ngày 09/11/2020 của Bộ trưởng Bộ Nội vụ bãi bỏ khoản 7 Điều 2, Thông tư số 12/2019/TT-BNV ngày 04/11/2019 của Bộ trưởng Bộ Nội vụ quy định chi tiết thi hành một số điều của Nghị định số 91/2017/NĐ-CP ngày 31/7/2017 của Chính phủ quy định chi tiết thi hành một số điều của Luật Thi đua, khen thưởng.</w:t>
            </w:r>
          </w:p>
        </w:tc>
      </w:tr>
    </w:tbl>
    <w:p w:rsidR="007C5285" w:rsidRPr="007C5285" w:rsidRDefault="007C5285" w:rsidP="007C5285">
      <w:pPr>
        <w:ind w:firstLine="720"/>
        <w:jc w:val="both"/>
        <w:rPr>
          <w:b/>
          <w:sz w:val="27"/>
          <w:szCs w:val="27"/>
        </w:rPr>
      </w:pPr>
    </w:p>
    <w:p w:rsidR="007C5285" w:rsidRPr="007C5285" w:rsidRDefault="007C5285" w:rsidP="007C5285">
      <w:pPr>
        <w:ind w:firstLine="720"/>
        <w:jc w:val="both"/>
        <w:rPr>
          <w:b/>
          <w:sz w:val="27"/>
          <w:szCs w:val="27"/>
        </w:rPr>
      </w:pPr>
      <w:r w:rsidRPr="007C5285">
        <w:rPr>
          <w:b/>
          <w:sz w:val="27"/>
          <w:szCs w:val="27"/>
        </w:rPr>
        <w:t>3.</w:t>
      </w:r>
      <w:r w:rsidRPr="007C5285">
        <w:rPr>
          <w:sz w:val="27"/>
          <w:szCs w:val="27"/>
        </w:rPr>
        <w:t xml:space="preserve"> </w:t>
      </w:r>
      <w:r w:rsidRPr="007C5285">
        <w:rPr>
          <w:b/>
          <w:sz w:val="27"/>
          <w:szCs w:val="27"/>
        </w:rPr>
        <w:t>Thủ tục tặng danh hiệu Chiến sỹ thi đua cơ sở</w:t>
      </w:r>
    </w:p>
    <w:p w:rsidR="007C5285" w:rsidRPr="007C5285" w:rsidRDefault="007C5285" w:rsidP="007C5285">
      <w:pPr>
        <w:ind w:firstLine="720"/>
        <w:jc w:val="both"/>
        <w:rPr>
          <w:b/>
          <w:sz w:val="1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782"/>
        <w:gridCol w:w="7014"/>
      </w:tblGrid>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Cơ quan thực hiện</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Ủy ban nhân dân cấp huyện</w:t>
            </w:r>
          </w:p>
        </w:tc>
      </w:tr>
      <w:tr w:rsidR="007C5285" w:rsidRPr="007C5285" w:rsidTr="00DF3326">
        <w:tc>
          <w:tcPr>
            <w:tcW w:w="0" w:type="auto"/>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Cách thức thực hiện</w:t>
            </w:r>
          </w:p>
        </w:tc>
        <w:tc>
          <w:tcPr>
            <w:tcW w:w="0" w:type="auto"/>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Nộp hồ sơ trực tiếp hoặc qua đường Bưu điện đến Bộ phận Tiếp nhận và trả kết quả - Ủy ban nhân dân cấp huyện;</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Nộp hồ sơ qua Cổng Dịch vụ công trực tuyến (mức độ 4): http://dichvucong.nghean.gov.vn</w:t>
            </w:r>
          </w:p>
        </w:tc>
      </w:tr>
      <w:tr w:rsidR="007C5285" w:rsidRPr="007C5285" w:rsidTr="00DF3326">
        <w:tc>
          <w:tcPr>
            <w:tcW w:w="0" w:type="auto"/>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Đối tượng thực hiện</w:t>
            </w:r>
          </w:p>
        </w:tc>
        <w:tc>
          <w:tcPr>
            <w:tcW w:w="0" w:type="auto"/>
            <w:shd w:val="clear" w:color="auto" w:fill="auto"/>
            <w:tcMar>
              <w:top w:w="150" w:type="dxa"/>
              <w:left w:w="150" w:type="dxa"/>
              <w:bottom w:w="150" w:type="dxa"/>
              <w:right w:w="150" w:type="dxa"/>
            </w:tcMar>
            <w:vAlign w:val="bottom"/>
            <w:hideMark/>
          </w:tcPr>
          <w:p w:rsidR="007C5285" w:rsidRPr="007C5285" w:rsidRDefault="007C5285" w:rsidP="007C5285">
            <w:pPr>
              <w:rPr>
                <w:sz w:val="27"/>
                <w:szCs w:val="27"/>
              </w:rPr>
            </w:pPr>
            <w:r w:rsidRPr="007C5285">
              <w:rPr>
                <w:sz w:val="27"/>
                <w:szCs w:val="27"/>
              </w:rPr>
              <w:t>Tổ chức hoặc cá nhân</w:t>
            </w:r>
          </w:p>
        </w:tc>
      </w:tr>
      <w:tr w:rsidR="007C5285" w:rsidRPr="007C5285" w:rsidTr="00DF3326">
        <w:tc>
          <w:tcPr>
            <w:tcW w:w="0" w:type="auto"/>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Trình tự thực hiện</w:t>
            </w:r>
          </w:p>
        </w:tc>
        <w:tc>
          <w:tcPr>
            <w:tcW w:w="0" w:type="auto"/>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Bước 1. Phòng Nội vụ tiếp nhận đề nghị khen thưởng của các đơn vị thực thuộc.</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xml:space="preserve">- Bước 2. Thẩm định hồ sơ, xin ý kiến các cơ quan liên quan, báo cáo Hội đồng thi đua khen thưởng cùng cấp, tổng hợp </w:t>
            </w:r>
            <w:r w:rsidRPr="007C5285">
              <w:rPr>
                <w:sz w:val="27"/>
                <w:szCs w:val="27"/>
              </w:rPr>
              <w:lastRenderedPageBreak/>
              <w:t>trình Chủ tịch UBND cấp huyện quyết định khen thưởng.</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Bước 3. Khi có Quyết định của Chủ tịch UBND huyện, phòng Nội vụ thông báo Quyết định, viết bằng, đóng dấu và cấp phát cho đơn vị trình khen.</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Bước 4. Các trường hợp không được khen thưởng (không đúng đối tượng, không đủ tiêu chuẩn, không đủ hồ sơ hoặc vi phạm pháp luật), Phòng Nội vụ thông báo đến các đơn vị trình khen biết.</w:t>
            </w:r>
          </w:p>
        </w:tc>
      </w:tr>
      <w:tr w:rsidR="007C5285" w:rsidRPr="007C5285" w:rsidTr="00DF3326">
        <w:tc>
          <w:tcPr>
            <w:tcW w:w="0" w:type="auto"/>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lastRenderedPageBreak/>
              <w:t>Thời hạn giải quyết</w:t>
            </w:r>
          </w:p>
        </w:tc>
        <w:tc>
          <w:tcPr>
            <w:tcW w:w="0" w:type="auto"/>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Cơ quan thi đua, khen thưởng thẩm định hồ sơ khen thưởng và trình cấp có thẩm quyền trong thời hạn 20 ngày làm việc, kể từ ngày nhận đủ hồ sơ theo quy định.</w:t>
            </w:r>
          </w:p>
        </w:tc>
      </w:tr>
      <w:tr w:rsidR="007C5285" w:rsidRPr="007C5285" w:rsidTr="00DF3326">
        <w:tc>
          <w:tcPr>
            <w:tcW w:w="0" w:type="auto"/>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Phí</w:t>
            </w:r>
          </w:p>
        </w:tc>
        <w:tc>
          <w:tcPr>
            <w:tcW w:w="0" w:type="auto"/>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Không</w:t>
            </w:r>
          </w:p>
        </w:tc>
      </w:tr>
      <w:tr w:rsidR="007C5285" w:rsidRPr="007C5285" w:rsidTr="00DF3326">
        <w:tc>
          <w:tcPr>
            <w:tcW w:w="0" w:type="auto"/>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Lệ Phí</w:t>
            </w:r>
          </w:p>
        </w:tc>
        <w:tc>
          <w:tcPr>
            <w:tcW w:w="0" w:type="auto"/>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Không</w:t>
            </w:r>
          </w:p>
        </w:tc>
      </w:tr>
      <w:tr w:rsidR="007C5285" w:rsidRPr="007C5285" w:rsidTr="00DF3326">
        <w:tc>
          <w:tcPr>
            <w:tcW w:w="0" w:type="auto"/>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Thành phần hồ sơ</w:t>
            </w:r>
          </w:p>
        </w:tc>
        <w:tc>
          <w:tcPr>
            <w:tcW w:w="0" w:type="auto"/>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Biên bản họp xét khen thưởng của Hội đồng Thi đua, Khen thưởng cấp trình khen thưởng</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Văn bản đề nghị (kèm theo danh sách các các nhân được đề nghị tặng danh hiệu Chiến sĩ thi đua cơ sở của cấp trình khen.</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Báo cáo thành tích của các cá nhân được đề nghị tặng danh hiệu Chiến sỹ thi đua cơ sở, trong báo cáo thành tích phải nêu rõ nội dung phát minh, sáng kiến, cải tiến, ứng dụng khoa học, công nghệ, sáng tác hoặc sáng tạo đem lại hiệu quả thiết thực</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Biên bản bình xét của Hội đồng Thi đua</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Chứng nhận của cơ quan có thẩm quyền đối với sáng kiến, đề tài nghiên cứu khoa học hoặc sự mưu trí, sáng tạo trong chiến đấu, phục vụ chiến đấu trong trường hợp đề nghị danh hiệu “Chiến sĩ thi đua cơ sở”, Chiến sĩ thi đua cấp bộ, ban, ngành, tỉnh, đoàn thể trung ương.</w:t>
            </w:r>
          </w:p>
        </w:tc>
      </w:tr>
      <w:tr w:rsidR="007C5285" w:rsidRPr="007C5285" w:rsidTr="00DF3326">
        <w:tc>
          <w:tcPr>
            <w:tcW w:w="0" w:type="auto"/>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Số lượng bộ hồ sơ</w:t>
            </w:r>
          </w:p>
        </w:tc>
        <w:tc>
          <w:tcPr>
            <w:tcW w:w="0" w:type="auto"/>
            <w:shd w:val="clear" w:color="auto" w:fill="auto"/>
            <w:tcMar>
              <w:top w:w="150" w:type="dxa"/>
              <w:left w:w="150" w:type="dxa"/>
              <w:bottom w:w="150" w:type="dxa"/>
              <w:right w:w="150" w:type="dxa"/>
            </w:tcMar>
            <w:vAlign w:val="bottom"/>
            <w:hideMark/>
          </w:tcPr>
          <w:p w:rsidR="007C5285" w:rsidRPr="007C5285" w:rsidRDefault="007C5285" w:rsidP="007C5285">
            <w:pPr>
              <w:rPr>
                <w:sz w:val="27"/>
                <w:szCs w:val="27"/>
              </w:rPr>
            </w:pPr>
            <w:r w:rsidRPr="007C5285">
              <w:rPr>
                <w:sz w:val="27"/>
                <w:szCs w:val="27"/>
              </w:rPr>
              <w:t>01 bộ</w:t>
            </w:r>
          </w:p>
        </w:tc>
      </w:tr>
      <w:tr w:rsidR="007C5285" w:rsidRPr="007C5285" w:rsidTr="00DF3326">
        <w:tc>
          <w:tcPr>
            <w:tcW w:w="0" w:type="auto"/>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Yêu cầu - điều kiện</w:t>
            </w:r>
          </w:p>
        </w:tc>
        <w:tc>
          <w:tcPr>
            <w:tcW w:w="0" w:type="auto"/>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Không</w:t>
            </w:r>
          </w:p>
        </w:tc>
      </w:tr>
      <w:tr w:rsidR="007C5285" w:rsidRPr="007C5285" w:rsidTr="00DF3326">
        <w:tc>
          <w:tcPr>
            <w:tcW w:w="0" w:type="auto"/>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Căn cứ pháp lý</w:t>
            </w:r>
          </w:p>
        </w:tc>
        <w:tc>
          <w:tcPr>
            <w:tcW w:w="0" w:type="auto"/>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Luật Thi đua, khen thưởng ngày 26/11/2003;</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Luật sửa đổi, bổ sung một số điều của Luật Thi đua, khen thưởng ngày 14/6/2005;</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Luật sửa đổi, bổ sung một số điều của Luật Thi đua, khen thưởng ngày 16/11/2013;</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Nghị định số </w:t>
            </w:r>
            <w:hyperlink r:id="rId10" w:tooltip="Nghị định 91/2017/NĐ-CP" w:history="1">
              <w:r w:rsidRPr="007C5285">
                <w:rPr>
                  <w:rStyle w:val="Hyperlink"/>
                  <w:color w:val="065490"/>
                  <w:sz w:val="27"/>
                  <w:szCs w:val="27"/>
                  <w:bdr w:val="none" w:sz="0" w:space="0" w:color="auto" w:frame="1"/>
                </w:rPr>
                <w:t>91/2017/NĐ-CP</w:t>
              </w:r>
            </w:hyperlink>
            <w:r w:rsidRPr="007C5285">
              <w:rPr>
                <w:sz w:val="27"/>
                <w:szCs w:val="27"/>
              </w:rPr>
              <w:t> ngày 31/7/2017 của Chính phủ quy định chi tiết thi hành một số điều của Luật Thi đua, khen thưởng;</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xml:space="preserve">- Thông tư số 05/2020/TT-BNV ngày 09/11/2020 của Bộ </w:t>
            </w:r>
            <w:r w:rsidRPr="007C5285">
              <w:rPr>
                <w:sz w:val="27"/>
                <w:szCs w:val="27"/>
              </w:rPr>
              <w:lastRenderedPageBreak/>
              <w:t>trưởng Bộ Nội vụ bãi bỏ khoản 7 Điều 2, Thông tư số 12/2019/TT-BNV ngày 04/11/2019 của Bộ trưởng Bộ Nội vụ quy định chi tiết thi hành một số điều của Nghị định số 91/2017/NĐ-CP ngày 31/7/2017 của Chính phủ quy định chi tiết thi hành một số điều của Luật Thi đua, khen thưởng.</w:t>
            </w:r>
          </w:p>
        </w:tc>
      </w:tr>
    </w:tbl>
    <w:p w:rsidR="007C5285" w:rsidRPr="007C5285" w:rsidRDefault="007C5285" w:rsidP="007C5285">
      <w:pPr>
        <w:jc w:val="both"/>
        <w:rPr>
          <w:b/>
          <w:sz w:val="27"/>
          <w:szCs w:val="27"/>
        </w:rPr>
      </w:pPr>
      <w:r w:rsidRPr="007C5285">
        <w:rPr>
          <w:b/>
          <w:sz w:val="27"/>
          <w:szCs w:val="27"/>
        </w:rPr>
        <w:lastRenderedPageBreak/>
        <w:tab/>
      </w:r>
    </w:p>
    <w:p w:rsidR="007C5285" w:rsidRPr="007C5285" w:rsidRDefault="007C5285" w:rsidP="007C5285">
      <w:pPr>
        <w:ind w:firstLine="720"/>
        <w:jc w:val="both"/>
        <w:rPr>
          <w:b/>
          <w:sz w:val="27"/>
          <w:szCs w:val="27"/>
        </w:rPr>
      </w:pPr>
      <w:r w:rsidRPr="007C5285">
        <w:rPr>
          <w:b/>
          <w:sz w:val="27"/>
          <w:szCs w:val="27"/>
        </w:rPr>
        <w:t>4.</w:t>
      </w:r>
      <w:r w:rsidRPr="007C5285">
        <w:rPr>
          <w:sz w:val="27"/>
          <w:szCs w:val="27"/>
        </w:rPr>
        <w:t xml:space="preserve"> </w:t>
      </w:r>
      <w:r w:rsidRPr="007C5285">
        <w:rPr>
          <w:b/>
          <w:sz w:val="27"/>
          <w:szCs w:val="27"/>
        </w:rPr>
        <w:t>Thủ tục tặng danh hiệu Lao động tiên tiến</w:t>
      </w:r>
    </w:p>
    <w:p w:rsidR="007C5285" w:rsidRPr="007C5285" w:rsidRDefault="007C5285" w:rsidP="007C5285">
      <w:pPr>
        <w:jc w:val="both"/>
        <w:rPr>
          <w:rFonts w:eastAsia="Calibri"/>
          <w:sz w:val="1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782"/>
        <w:gridCol w:w="7014"/>
      </w:tblGrid>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Cơ quan thực hiện</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Ủy ban nhân dân cấp huyện </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Cách thức thực hiện</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Nộp hồ sơ trực tiếp hoặc qua đường Bưu điện đến Bộ phận Tiếp nhận và trả kết quả - Ủy ban nhân dân cấp huyện;</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Nộp hồ sơ qua Cổng Dịch vụ công trực tuyến (mức độ 4): http://dichvucong.nghean.gov.vn</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Đối tượng thực hiện</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rPr>
                <w:sz w:val="27"/>
                <w:szCs w:val="27"/>
              </w:rPr>
            </w:pPr>
            <w:r w:rsidRPr="007C5285">
              <w:rPr>
                <w:sz w:val="27"/>
                <w:szCs w:val="27"/>
              </w:rPr>
              <w:t>Tổ chức hoặc cá nhân</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Trình tự thực hiện</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-Bước 1. Phòng Nội vụ tiếp nhận đề nghị khen thưởng của các đơn vị thực thuộc.</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-Bước 2. Thẩm định hồ sơ, xin ý kiến các cơ quan liên quan, báo cáo Hội đồng thi đua khen thưởng cùng cấp, tổng hợp trình Chủ tịch UBND huyện quyết định khen thưởng.</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-Bước 3. Khi có Quyết định của Chủ tịch UBND huyện, phòng Nội vụ thông báo Quyết định, viết bằng, đóng dấu và cấp phát cho đơn vị trình khen.</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-Bước 4. Các trường hợp không được khen thưởng (không đúng đối tượng, không đủ tiêu chuẩn, không đủ hồ sơ hoặc vi phạm pháp luật), Phòng Nội vụ thông báo đến các đơn vị trình khen biết.</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Thời hạn giải quyết</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Cơ quan thi đua, khen thưởng thẩm định hồ sơ khen thưởng và trình cấp có thẩm quyền trong thời hạn 20 ngày làm việc, kể từ ngày nhận đủ hồ sơ theo quy định.</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Phí</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Không</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Lệ Phí</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Không</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Thành phần hồ sơ</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Biên bản bình xét thi đua.</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Văn bản đề nghị kèm theo danh sách cá nhân được đề nghị tặng danh hiệu Lao động tiên tiến của cấp trình khen </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Số lượng bộ hồ sơ</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rPr>
                <w:sz w:val="27"/>
                <w:szCs w:val="27"/>
              </w:rPr>
            </w:pPr>
            <w:r w:rsidRPr="007C5285">
              <w:rPr>
                <w:sz w:val="27"/>
                <w:szCs w:val="27"/>
              </w:rPr>
              <w:t>01 bộ</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Yêu cầu - điều kiện</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Không</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lastRenderedPageBreak/>
              <w:t>Căn cứ pháp lý</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Luật Thi đua, khen thưởng ngày 26/11/2003;</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Luật sửa đổi, bổ sung một số điều của Luật Thi đua, khen thưởng ngày 14/6/2005;</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Luật sửa đổi, bổ sung một số điều của Luật Thi đua, khen thưởng ngày 16/11/2013;</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Nghị định số </w:t>
            </w:r>
            <w:hyperlink r:id="rId11" w:tooltip="Nghị định 91/2017/NĐ-CP" w:history="1">
              <w:r w:rsidRPr="007C5285">
                <w:rPr>
                  <w:rStyle w:val="Hyperlink"/>
                  <w:color w:val="065490"/>
                  <w:sz w:val="27"/>
                  <w:szCs w:val="27"/>
                  <w:bdr w:val="none" w:sz="0" w:space="0" w:color="auto" w:frame="1"/>
                </w:rPr>
                <w:t>91/2017/NĐ-CP</w:t>
              </w:r>
            </w:hyperlink>
            <w:r w:rsidRPr="007C5285">
              <w:rPr>
                <w:sz w:val="27"/>
                <w:szCs w:val="27"/>
              </w:rPr>
              <w:t> ngày 31/7/2017 của Chính phủ quy định chi tiết thi hành một số điều của Luật Thi đua, khen thưởng;</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Thông tư số 05/2020/TT-BNV ngày 09/11/2020 của Bộ trưởng Bộ Nội vụ bãi bỏ khoản 7 Điều 2, Thông tư số 12/2019/TT-BNV ngày 04/11/2019 của Bộ trưởng Bộ Nội vụ quy định chi tiết thi hành một số điều của Nghị định số 91/2017/NĐ-CP ngày 31/7/2017 của Chính phủ quy định chi tiết thi hành một số điều của Luật Thi đua, khen thưởng.</w:t>
            </w:r>
          </w:p>
        </w:tc>
      </w:tr>
    </w:tbl>
    <w:p w:rsidR="007C5285" w:rsidRPr="007C5285" w:rsidRDefault="007C5285" w:rsidP="007C5285">
      <w:pPr>
        <w:jc w:val="both"/>
        <w:rPr>
          <w:b/>
          <w:sz w:val="27"/>
          <w:szCs w:val="27"/>
        </w:rPr>
      </w:pPr>
    </w:p>
    <w:p w:rsidR="007C5285" w:rsidRPr="007C5285" w:rsidRDefault="007C5285" w:rsidP="007C5285">
      <w:pPr>
        <w:ind w:firstLine="720"/>
        <w:jc w:val="both"/>
        <w:rPr>
          <w:b/>
          <w:sz w:val="27"/>
          <w:szCs w:val="27"/>
        </w:rPr>
      </w:pPr>
      <w:r w:rsidRPr="007C5285">
        <w:rPr>
          <w:b/>
          <w:sz w:val="27"/>
          <w:szCs w:val="27"/>
        </w:rPr>
        <w:t>5. Thủ tục tặng Giấy khen của Chủ tịch UBND cấp huyện về thành tích thi đua theo đợt, chuyên đề</w:t>
      </w:r>
    </w:p>
    <w:p w:rsidR="007C5285" w:rsidRPr="007C5285" w:rsidRDefault="007C5285" w:rsidP="007C5285">
      <w:pPr>
        <w:ind w:firstLine="720"/>
        <w:jc w:val="both"/>
        <w:rPr>
          <w:b/>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782"/>
        <w:gridCol w:w="7014"/>
      </w:tblGrid>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Cơ quan thực hiện</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Ủy ban nhân dân cấp huyện </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Cách thức thực hiện</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Nộp hồ sơ trực tiếp hoặc qua đường Bưu điện đến Bộ phận Tiếp nhận và trả kết quả - Ủy ban nhân dân cấp huyện;</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Nộp hồ sơ qua Cổng Dịch vụ công trực tuyến (mức độ 4): http://dichvucong.nghean.gov.vn</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Đối tượng thực hiện</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rPr>
                <w:sz w:val="27"/>
                <w:szCs w:val="27"/>
              </w:rPr>
            </w:pPr>
            <w:r w:rsidRPr="007C5285">
              <w:rPr>
                <w:sz w:val="27"/>
                <w:szCs w:val="27"/>
              </w:rPr>
              <w:t>Tổ chức hoặc cá nhân</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Trình tự thực hiện</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Bước 1. Phòng Nội vụ tiếp nhận đề nghị khen thưởng của các đơn vị thực thuộc.</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Bước 2. Thẩm định hồ sơ, xin ý kiến các cơ quan liên quan, báo cáo Hội đồng thi đua khen thưởng cùng cấp, tổng hợp trình Chủ tịch UBND huyện quyết định khen thưởng.</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Bước 3. Khi có Quyết định của Chủ tịch UBND cấp huyện, phòng Nội vụ thông báo Quyết định, viết bằng, đóng dấu và cấp phát cho đơn vị trình khen.</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Bước 4. Các trường hợp không được khen thưởng (không đúng đối tượng, không đủ tiêu chuẩn, không đủ hồ sơ hoặc vi phạm pháp luật), Phòng Nội vụ thông báo đến các đơn vị trình khen biết.</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Thời hạn giải quyết</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Cơ quan thi đua, khen thưởng thẩm định hồ sơ khen thưởng và trình cấp</w:t>
            </w:r>
            <w:r w:rsidR="00347BFC">
              <w:rPr>
                <w:sz w:val="27"/>
                <w:szCs w:val="27"/>
              </w:rPr>
              <w:t xml:space="preserve"> có thẩm quyền trong thời hạn </w:t>
            </w:r>
            <w:r w:rsidR="00347BFC" w:rsidRPr="00347BFC">
              <w:rPr>
                <w:color w:val="FF0000"/>
                <w:sz w:val="27"/>
                <w:szCs w:val="27"/>
              </w:rPr>
              <w:t>18</w:t>
            </w:r>
            <w:r w:rsidRPr="007C5285">
              <w:rPr>
                <w:sz w:val="27"/>
                <w:szCs w:val="27"/>
              </w:rPr>
              <w:t xml:space="preserve"> ngày làm việc, kể từ ngày nhận đủ hồ sơ theo quy định.</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Phí</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Không</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lastRenderedPageBreak/>
              <w:t>Lệ Phí</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Không</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Thành phần hồ sơ</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Văn bản đề nghị kèm theo danh sách tập thể, cá nhân được đề nghị tặng Giấy khen của cấp trình khen</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 Báo cáo thành tích do tập thể, cá nhân được đề nghị khen thưởng làm, trong đó ghi rõ hành động, thành tích để đề nghị khen thưởng</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 Biên bản bình xét khen thưởng.</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Số lượng bộ hồ sơ</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rPr>
                <w:sz w:val="27"/>
                <w:szCs w:val="27"/>
              </w:rPr>
            </w:pPr>
            <w:r w:rsidRPr="007C5285">
              <w:rPr>
                <w:sz w:val="27"/>
                <w:szCs w:val="27"/>
              </w:rPr>
              <w:t>01 bộ</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Yêu cầu - điều kiện</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Không</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Căn cứ pháp lý</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Luật Thi đua, khen thưởng ngày 26/11/2003;</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Luật sửa đổi, bổ sung một số điều của Luật Thi đua, khen thưởng ngày 14/6/2005;</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Luật sửa đổi, bổ sung một số điều của Luật Thi đua, khen thưởng ngày 16/11/2013;</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Nghị định số </w:t>
            </w:r>
            <w:hyperlink r:id="rId12" w:tooltip="Nghị định 91/2017/NĐ-CP" w:history="1">
              <w:r w:rsidRPr="007C5285">
                <w:rPr>
                  <w:rStyle w:val="Hyperlink"/>
                  <w:color w:val="065490"/>
                  <w:sz w:val="27"/>
                  <w:szCs w:val="27"/>
                  <w:bdr w:val="none" w:sz="0" w:space="0" w:color="auto" w:frame="1"/>
                </w:rPr>
                <w:t>91/2017/NĐ-CP</w:t>
              </w:r>
            </w:hyperlink>
            <w:r w:rsidRPr="007C5285">
              <w:rPr>
                <w:sz w:val="27"/>
                <w:szCs w:val="27"/>
              </w:rPr>
              <w:t> ngày 31/7/2017 của Chính phủ quy định chi tiết thi hành một số điều của Luật Thi đua, khen thưởng;</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Thông tư số 05/2020/TT-BNV ngày 09/11/2020 của Bộ trưởng Bộ Nội vụ bãi bỏ khoản 7 Điều 2, Thông tư số 12/2019/TT-BNV ngày 04/11/2019 của Bộ trưởng Bộ Nội vụ quy định chi tiết thi hành một số điều của Nghị định số 91/2017/NĐ-CP ngày 31/7/2017 của Chính phủ quy định chi tiết thi hành một số điều của Luật Thi đua, khen thưởng. </w:t>
            </w:r>
          </w:p>
        </w:tc>
      </w:tr>
    </w:tbl>
    <w:p w:rsidR="007C5285" w:rsidRPr="007C5285" w:rsidRDefault="007C5285" w:rsidP="007C5285">
      <w:pPr>
        <w:ind w:firstLine="720"/>
        <w:jc w:val="both"/>
        <w:rPr>
          <w:b/>
          <w:sz w:val="27"/>
          <w:szCs w:val="27"/>
        </w:rPr>
      </w:pPr>
    </w:p>
    <w:p w:rsidR="007C5285" w:rsidRPr="007C5285" w:rsidRDefault="007C5285" w:rsidP="007C5285">
      <w:pPr>
        <w:ind w:firstLine="720"/>
        <w:jc w:val="both"/>
        <w:rPr>
          <w:rFonts w:ascii="Times New Roman Bold" w:hAnsi="Times New Roman Bold"/>
          <w:b/>
          <w:spacing w:val="-8"/>
          <w:sz w:val="27"/>
          <w:szCs w:val="27"/>
        </w:rPr>
      </w:pPr>
      <w:r w:rsidRPr="007C5285">
        <w:rPr>
          <w:rFonts w:ascii="Times New Roman Bold" w:hAnsi="Times New Roman Bold"/>
          <w:b/>
          <w:spacing w:val="-8"/>
          <w:sz w:val="27"/>
          <w:szCs w:val="27"/>
        </w:rPr>
        <w:t>6. Thủ tục tặng Giấy khen của Chủ tịch UBND cấp huyện về thành tích đột xuất</w:t>
      </w:r>
    </w:p>
    <w:p w:rsidR="007C5285" w:rsidRPr="007C5285" w:rsidRDefault="007C5285" w:rsidP="007C5285">
      <w:pPr>
        <w:ind w:firstLine="720"/>
        <w:jc w:val="both"/>
        <w:rPr>
          <w:rFonts w:ascii="Times New Roman Bold" w:hAnsi="Times New Roman Bold"/>
          <w:b/>
          <w:spacing w:val="-8"/>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782"/>
        <w:gridCol w:w="7014"/>
      </w:tblGrid>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Cơ quan thực hiện</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Ủy ban nhân dân cấp huyện </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Cách thức thực hiện</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Nộp hồ sơ trực tiếp hoặc qua đường Bưu điện đến Bộ phận Tiếp nhận và trả kết quả - Ủy ban nhân dân cấp huyện;</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Nộp hồ sơ qua Cổng Dịch vụ công trực tuyến (mức độ 4): http://dichvucong.nghean.gov.vn</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Đối tượng thực hiện</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rPr>
                <w:sz w:val="27"/>
                <w:szCs w:val="27"/>
              </w:rPr>
            </w:pPr>
            <w:r w:rsidRPr="007C5285">
              <w:rPr>
                <w:sz w:val="27"/>
                <w:szCs w:val="27"/>
              </w:rPr>
              <w:t>Tổ chức hoặc cá nhân</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Trình tự thực hiện</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Bước 1. Phòng Nội vụ tiếp nhận đề nghị khen thưởng của các đơn vị thực thuộc.</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Bước 2. Thẩm định hồ sơ, xin ý kiến các cơ quan liên quan, báo cáo Hội đồng thi đua khen thưởng cùng cấp, tổng hợp trình Chủ tịch UBND huyện quyết định khen thưởng.</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xml:space="preserve">- Bước 3. Khi có Quyết định của Chủ tịch UBND huyện, </w:t>
            </w:r>
            <w:r w:rsidRPr="007C5285">
              <w:rPr>
                <w:sz w:val="27"/>
                <w:szCs w:val="27"/>
              </w:rPr>
              <w:lastRenderedPageBreak/>
              <w:t>phòng Nội vụ thông báo Quyết định, viết bằng, đóng dấu và cấp phát cho đơn vị trình khen.</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Bước 4. Các trường hợp không được khen thưởng (không đúng đối tượng, không đủ tiêu chuẩn, không đủ hồ sơ hoặc vi phạm pháp luật), Phòng Nội vụ thông báo đến các đơn vị trình khen biết.</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lastRenderedPageBreak/>
              <w:t>Thời hạn giải quyết</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Cơ quan thi đua, khen thưởng thẩm định hồ sơ khen thưởng và trình cấp</w:t>
            </w:r>
            <w:r w:rsidR="0085466C">
              <w:rPr>
                <w:sz w:val="27"/>
                <w:szCs w:val="27"/>
              </w:rPr>
              <w:t xml:space="preserve"> có thẩm quyền trong thời hạn </w:t>
            </w:r>
            <w:r w:rsidR="0085466C" w:rsidRPr="0085466C">
              <w:rPr>
                <w:color w:val="FF0000"/>
                <w:sz w:val="27"/>
                <w:szCs w:val="27"/>
              </w:rPr>
              <w:t>18</w:t>
            </w:r>
            <w:r w:rsidRPr="007C5285">
              <w:rPr>
                <w:sz w:val="27"/>
                <w:szCs w:val="27"/>
              </w:rPr>
              <w:t xml:space="preserve"> ngày làm việc, kể từ ngày nhận đủ hồ sơ theo quy định.</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Phí</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Không</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Lệ Phí</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Không</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Thành phần hồ sơ</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Biên bản xét khen thưởng.</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Báo cáo thành tích do tập thể, cá nhân được đề nghị khen thưởng làm, trong đó ghi rõ thành tích để đề nghị khen thưởng</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Văn bản đề nghị kèm theo danh sách tập thể, cá nhân được đề nghị tặng Giấy khen của cấp trình khen</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Số lượng bộ hồ sơ</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rPr>
                <w:sz w:val="27"/>
                <w:szCs w:val="27"/>
              </w:rPr>
            </w:pPr>
            <w:r w:rsidRPr="007C5285">
              <w:rPr>
                <w:sz w:val="27"/>
                <w:szCs w:val="27"/>
              </w:rPr>
              <w:t>01 bộ</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Yêu cầu - điều kiện</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Không</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Căn cứ pháp lý</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Luật Thi đua, khen thưởng ngày 26/11/2003;</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Luật sửa đổi, bổ sung một số điều của Luật Thi đua, khen thưởng ngày 14/6/2005;</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Luật sửa đổi, bổ sung một số điều của Luật Thi đua, khen thưởng ngày 16/11/2013;</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Nghị định số </w:t>
            </w:r>
            <w:hyperlink r:id="rId13" w:tooltip="Nghị định 91/2017/NĐ-CP" w:history="1">
              <w:r w:rsidRPr="007C5285">
                <w:rPr>
                  <w:rStyle w:val="Hyperlink"/>
                  <w:color w:val="065490"/>
                  <w:sz w:val="27"/>
                  <w:szCs w:val="27"/>
                  <w:bdr w:val="none" w:sz="0" w:space="0" w:color="auto" w:frame="1"/>
                </w:rPr>
                <w:t>91/2017/NĐ-CP</w:t>
              </w:r>
            </w:hyperlink>
            <w:r w:rsidRPr="007C5285">
              <w:rPr>
                <w:sz w:val="27"/>
                <w:szCs w:val="27"/>
              </w:rPr>
              <w:t> ngày 31/7/2017 của Chính phủ quy định chi tiết thi hành một số điều của Luật Thi đua, khen thưởng;</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Thông tư số 05/2020/TT-BNV ngày 09/11/2020 của Bộ trưởng Bộ Nội vụ bãi bỏ khoản 7 Điều 2, Thông tư số 12/2019/TT-BNV ngày 04/11/2019 của Bộ trưởng Bộ Nội vụ quy định chi tiết thi hành một số điều của Nghị định số 91/2017/NĐ-CP ngày 31/7/2017 của Chính phủ quy định chi tiết thi hành một số điều của Luật Thi đua, khen thưởng.</w:t>
            </w:r>
          </w:p>
        </w:tc>
      </w:tr>
    </w:tbl>
    <w:p w:rsidR="007C5285" w:rsidRPr="007C5285" w:rsidRDefault="007C5285" w:rsidP="007C5285">
      <w:pPr>
        <w:ind w:firstLine="720"/>
        <w:jc w:val="both"/>
        <w:rPr>
          <w:b/>
          <w:sz w:val="49"/>
          <w:szCs w:val="27"/>
        </w:rPr>
      </w:pPr>
    </w:p>
    <w:p w:rsidR="007C5285" w:rsidRPr="007C5285" w:rsidRDefault="007C5285" w:rsidP="007C5285">
      <w:pPr>
        <w:ind w:firstLine="720"/>
        <w:jc w:val="both"/>
        <w:rPr>
          <w:rFonts w:ascii="Times New Roman Bold" w:hAnsi="Times New Roman Bold"/>
          <w:b/>
          <w:spacing w:val="-4"/>
          <w:sz w:val="27"/>
          <w:szCs w:val="27"/>
        </w:rPr>
      </w:pPr>
      <w:r w:rsidRPr="007C5285">
        <w:rPr>
          <w:rFonts w:ascii="Times New Roman Bold" w:hAnsi="Times New Roman Bold"/>
          <w:b/>
          <w:spacing w:val="-4"/>
          <w:sz w:val="27"/>
          <w:szCs w:val="27"/>
        </w:rPr>
        <w:t>7. Thủ tục tặng Giấy khen của Chủ tịch UBND cấp huyện về đối ngoại</w:t>
      </w:r>
    </w:p>
    <w:p w:rsidR="007C5285" w:rsidRPr="007C5285" w:rsidRDefault="007C5285" w:rsidP="007C5285">
      <w:pPr>
        <w:ind w:firstLine="720"/>
        <w:jc w:val="both"/>
        <w:rPr>
          <w:b/>
          <w:sz w:val="1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782"/>
        <w:gridCol w:w="7014"/>
      </w:tblGrid>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Cơ quan thực hiện</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Ủy ban nhân dân cấp huyện </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lastRenderedPageBreak/>
              <w:t>Cách thức thực hiện</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Nộp hồ sơ trực tiếp hoặc qua đường Bưu điện đến Bộ phận Tiếp nhận và trả kết quả - Ủy ban nhân dân cấp huyện;</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Nộp hồ sơ qua Cổng Dịch vụ công trực tuyến (mức độ 4): http://dichvucong.nghean.gov.vn</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Đối tượng thực hiện</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rPr>
                <w:sz w:val="27"/>
                <w:szCs w:val="27"/>
              </w:rPr>
            </w:pPr>
            <w:r w:rsidRPr="007C5285">
              <w:rPr>
                <w:sz w:val="27"/>
                <w:szCs w:val="27"/>
              </w:rPr>
              <w:t>Tổ chức hoặc cá nhân</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Trình tự thực hiện</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Bước 1. Phòng Nội vụ tiếp nhận đề nghị khen thưởng của các đơn vị thực thuộc.</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Bước 2. Thẩm định hồ sơ, xin ý kiến các cơ quan liên quan, báo cáo Hội đồng thi đua khen thưởng cùng cấp, tổng hợp trình Chủ tịch UBND cấp huyện quyết định khen thưởng.</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Bước 3. Khi có Quyết định của Chủ tịch UBND huyện, phòng Nội vụ thông báo Quyết định, viết bằng, đóng dấu và cấp phát cho đơn vị trình khen.</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Bước 4. Các trường hợp không được khen thưởng (không đúng đối tượng, không đủ tiêu chuẩn, không đủ hồ sơ hoặc vi phạm pháp luật), Phòng Nội vụ thông báo đến các đơn vị trình khen biết.</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Thời hạn giải quyết</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Cơ quan thi đua, khen thưởng thẩm định hồ sơ khen thưởng và trình cấp có thẩm quyền trong</w:t>
            </w:r>
            <w:r w:rsidR="0085466C">
              <w:rPr>
                <w:sz w:val="27"/>
                <w:szCs w:val="27"/>
              </w:rPr>
              <w:t xml:space="preserve"> thời hạn </w:t>
            </w:r>
            <w:r w:rsidR="0085466C" w:rsidRPr="0085466C">
              <w:rPr>
                <w:color w:val="FF0000"/>
                <w:sz w:val="27"/>
                <w:szCs w:val="27"/>
              </w:rPr>
              <w:t>18</w:t>
            </w:r>
            <w:r w:rsidRPr="007C5285">
              <w:rPr>
                <w:sz w:val="27"/>
                <w:szCs w:val="27"/>
              </w:rPr>
              <w:t xml:space="preserve"> ngày làm việc, kể từ ngày nhận đủ hồ sơ theo quy định. </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Phí</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Không</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Lệ Phí</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Không</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Thành phần hồ sơ</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Biên bản xét khen thưởng. </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Báo cáo thành tích do tập thể, cá nhân được đề nghị khen thưởng làm, trong đó ghi rõ thành tích để đề nghị khen thưởng </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Văn bản đề nghị kèm theo danh sách tập thể, cá nhân được đề nghị tặng Giấy khen của cấp trình khen</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Số lượng bộ hồ sơ</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rPr>
                <w:sz w:val="27"/>
                <w:szCs w:val="27"/>
              </w:rPr>
            </w:pPr>
            <w:r w:rsidRPr="007C5285">
              <w:rPr>
                <w:sz w:val="27"/>
                <w:szCs w:val="27"/>
              </w:rPr>
              <w:t>01 bộ</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Yêu cầu - điều kiện</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Không</w:t>
            </w:r>
          </w:p>
        </w:tc>
      </w:tr>
      <w:tr w:rsidR="007C5285" w:rsidRPr="007C5285" w:rsidTr="00DF3326">
        <w:tc>
          <w:tcPr>
            <w:tcW w:w="1420" w:type="pct"/>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Căn cứ pháp lý</w:t>
            </w:r>
          </w:p>
        </w:tc>
        <w:tc>
          <w:tcPr>
            <w:tcW w:w="3580" w:type="pct"/>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Luật Thi đua, khen thưởng ngày 26/11/2003;</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Luật sửa đổi, bổ sung một số điều của Luật Thi đua, khen thưởng ngày 14/6/2005;</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Luật sửa đổi, bổ sung một số điều của Luật Thi đua, khen thưởng ngày 16/11/2013;</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Nghị định số </w:t>
            </w:r>
            <w:hyperlink r:id="rId14" w:tooltip="Nghị định 91/2017/NĐ-CP" w:history="1">
              <w:r w:rsidRPr="007C5285">
                <w:rPr>
                  <w:rStyle w:val="Hyperlink"/>
                  <w:color w:val="065490"/>
                  <w:sz w:val="27"/>
                  <w:szCs w:val="27"/>
                  <w:bdr w:val="none" w:sz="0" w:space="0" w:color="auto" w:frame="1"/>
                </w:rPr>
                <w:t>91/2017/NĐ-CP</w:t>
              </w:r>
            </w:hyperlink>
            <w:r w:rsidRPr="007C5285">
              <w:rPr>
                <w:sz w:val="27"/>
                <w:szCs w:val="27"/>
              </w:rPr>
              <w:t xml:space="preserve"> ngày 31/7/2017 của Chính phủ quy định chi tiết thi hành một số điều của Luật Thi đua, </w:t>
            </w:r>
            <w:r w:rsidRPr="007C5285">
              <w:rPr>
                <w:sz w:val="27"/>
                <w:szCs w:val="27"/>
              </w:rPr>
              <w:lastRenderedPageBreak/>
              <w:t>khen thưởng;</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Thông tư số 05/2020/TT-BNV ngày 09/11/2020 của Bộ trưởng Bộ Nội vụ bãi bỏ khoản 7 Điều 2, Thông tư số 12/2019/TT-BNV ngày 04/11/2019 của Bộ trưởng Bộ Nội vụ quy định chi tiết thi hành một số điều của Nghị định số 91/2017/NĐ-CP ngày 31/7/2017 của Chính phủ quy định chi tiết thi hành một số điều của Luật Thi đua, khen thưởng. </w:t>
            </w:r>
          </w:p>
        </w:tc>
      </w:tr>
    </w:tbl>
    <w:p w:rsidR="007C5285" w:rsidRPr="007C5285" w:rsidRDefault="007C5285" w:rsidP="007C5285">
      <w:pPr>
        <w:ind w:firstLine="720"/>
        <w:jc w:val="both"/>
        <w:rPr>
          <w:b/>
          <w:sz w:val="27"/>
          <w:szCs w:val="27"/>
        </w:rPr>
      </w:pPr>
    </w:p>
    <w:p w:rsidR="007C5285" w:rsidRPr="007C5285" w:rsidRDefault="007C5285" w:rsidP="007C5285">
      <w:pPr>
        <w:ind w:firstLine="720"/>
        <w:jc w:val="both"/>
        <w:rPr>
          <w:b/>
          <w:sz w:val="27"/>
          <w:szCs w:val="27"/>
        </w:rPr>
      </w:pPr>
      <w:r w:rsidRPr="007C5285">
        <w:rPr>
          <w:b/>
          <w:sz w:val="27"/>
          <w:szCs w:val="27"/>
        </w:rPr>
        <w:t>8. Thủ tục tặng Giấy khen của Chủ tịch UBND cấp huyện cho gia đình</w:t>
      </w:r>
    </w:p>
    <w:tbl>
      <w:tblPr>
        <w:tblW w:w="5000" w:type="pct"/>
        <w:shd w:val="clear" w:color="auto" w:fill="FFFFFF"/>
        <w:tblCellMar>
          <w:left w:w="0" w:type="dxa"/>
          <w:right w:w="0" w:type="dxa"/>
        </w:tblCellMar>
        <w:tblLook w:val="04A0"/>
      </w:tblPr>
      <w:tblGrid>
        <w:gridCol w:w="2701"/>
        <w:gridCol w:w="6795"/>
      </w:tblGrid>
      <w:tr w:rsidR="007C5285" w:rsidRPr="007C5285" w:rsidTr="00DF3326">
        <w:trPr>
          <w:gridAfter w:val="1"/>
          <w:wAfter w:w="3578" w:type="pct"/>
        </w:trPr>
        <w:tc>
          <w:tcPr>
            <w:tcW w:w="0" w:type="auto"/>
            <w:shd w:val="clear" w:color="auto" w:fill="FAFAFA"/>
            <w:vAlign w:val="center"/>
            <w:hideMark/>
          </w:tcPr>
          <w:p w:rsidR="007C5285" w:rsidRPr="007C5285" w:rsidRDefault="007C5285" w:rsidP="007C5285">
            <w:pPr>
              <w:rPr>
                <w:sz w:val="27"/>
                <w:szCs w:val="27"/>
              </w:rPr>
            </w:pPr>
          </w:p>
        </w:tc>
      </w:tr>
      <w:tr w:rsidR="007C5285" w:rsidRPr="007C5285" w:rsidTr="00DF3326">
        <w:tc>
          <w:tcPr>
            <w:tcW w:w="1422"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Cơ quan thực hiện</w:t>
            </w:r>
          </w:p>
        </w:tc>
        <w:tc>
          <w:tcPr>
            <w:tcW w:w="3578"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Ủy ban nhân dân cấp huyện </w:t>
            </w:r>
          </w:p>
        </w:tc>
      </w:tr>
      <w:tr w:rsidR="007C5285" w:rsidRPr="007C5285" w:rsidTr="00DF3326">
        <w:tc>
          <w:tcPr>
            <w:tcW w:w="1422"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Cách thức thực hiện</w:t>
            </w:r>
          </w:p>
        </w:tc>
        <w:tc>
          <w:tcPr>
            <w:tcW w:w="3578"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Nộp hồ sơ trực tiếp hoặc qua đường Bưu điện đến Bộ phận Tiếp nhận và trả kết quả - Ủy ban nhân dân cấp huyện;</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Nộp hồ sơ qua Cổng Dịch vụ công trực tuyến (mức độ 4): http://dichvucong.nghean.gov.vn</w:t>
            </w:r>
          </w:p>
        </w:tc>
      </w:tr>
      <w:tr w:rsidR="007C5285" w:rsidRPr="007C5285" w:rsidTr="00DF3326">
        <w:tc>
          <w:tcPr>
            <w:tcW w:w="1422"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Đối tượng thực hiện</w:t>
            </w:r>
          </w:p>
        </w:tc>
        <w:tc>
          <w:tcPr>
            <w:tcW w:w="3578"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7C5285" w:rsidRPr="007C5285" w:rsidRDefault="007C5285" w:rsidP="007C5285">
            <w:pPr>
              <w:rPr>
                <w:sz w:val="27"/>
                <w:szCs w:val="27"/>
              </w:rPr>
            </w:pPr>
            <w:r w:rsidRPr="007C5285">
              <w:rPr>
                <w:sz w:val="27"/>
                <w:szCs w:val="27"/>
              </w:rPr>
              <w:t>Tổ chức hoặc cá nhân</w:t>
            </w:r>
          </w:p>
        </w:tc>
      </w:tr>
      <w:tr w:rsidR="007C5285" w:rsidRPr="007C5285" w:rsidTr="00DF3326">
        <w:tc>
          <w:tcPr>
            <w:tcW w:w="1422"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Trình tự thực hiện</w:t>
            </w:r>
          </w:p>
        </w:tc>
        <w:tc>
          <w:tcPr>
            <w:tcW w:w="3578"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Bước 1. Phòng Nội vụ tiếp nhận đề nghị khen thưởng của các đơn vị thực thuộc.</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Bước 2. Thẩm định hồ sơ, xin ý kiến các cơ quan liên quan, báo cáo Hội đồng thi đua khen thưởng cùng cấp, tổng hợp trình Chủ tịch UBND cấp huyện quyết định khen thưởng.</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Bước 3. Khi có Quyết định của Chủ tịch UBND huyện, phòng Nội vụ thông báo Quyết định, viết bằng, đóng dấu và cấp phát cho đơn vị trình khen.</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Bước 4. Các trường hợp không được khen thưởng (không đúng đối tượng, không đủ tiêu chuẩn, không đủ hồ sơ hoặc vi phạm pháp luật), Phòng Nội vụ thông báo đến các đơn vị trình khen biết.</w:t>
            </w:r>
          </w:p>
        </w:tc>
      </w:tr>
      <w:tr w:rsidR="007C5285" w:rsidRPr="007C5285" w:rsidTr="00DF3326">
        <w:tc>
          <w:tcPr>
            <w:tcW w:w="1422"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Thời hạn giải quyết</w:t>
            </w:r>
          </w:p>
        </w:tc>
        <w:tc>
          <w:tcPr>
            <w:tcW w:w="3578"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Cơ quan thi đua, khen thưởng thẩm định hồ sơ khen thưởng và trình cấp</w:t>
            </w:r>
            <w:r w:rsidR="0085466C">
              <w:rPr>
                <w:sz w:val="27"/>
                <w:szCs w:val="27"/>
              </w:rPr>
              <w:t xml:space="preserve"> có thẩm quyền trong thời hạn </w:t>
            </w:r>
            <w:r w:rsidR="0085466C" w:rsidRPr="0085466C">
              <w:rPr>
                <w:color w:val="FF0000"/>
                <w:sz w:val="27"/>
                <w:szCs w:val="27"/>
              </w:rPr>
              <w:t>8</w:t>
            </w:r>
            <w:r w:rsidRPr="007C5285">
              <w:rPr>
                <w:sz w:val="27"/>
                <w:szCs w:val="27"/>
              </w:rPr>
              <w:t xml:space="preserve"> ngày làm việc, kể từ ngày nhận đủ hồ sơ theo quy định.</w:t>
            </w:r>
          </w:p>
        </w:tc>
      </w:tr>
      <w:tr w:rsidR="007C5285" w:rsidRPr="007C5285" w:rsidTr="00DF3326">
        <w:tc>
          <w:tcPr>
            <w:tcW w:w="1422"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Phí</w:t>
            </w:r>
          </w:p>
        </w:tc>
        <w:tc>
          <w:tcPr>
            <w:tcW w:w="3578"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Không</w:t>
            </w:r>
          </w:p>
        </w:tc>
      </w:tr>
      <w:tr w:rsidR="007C5285" w:rsidRPr="007C5285" w:rsidTr="00DF3326">
        <w:tc>
          <w:tcPr>
            <w:tcW w:w="1422"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Lệ Phí</w:t>
            </w:r>
          </w:p>
        </w:tc>
        <w:tc>
          <w:tcPr>
            <w:tcW w:w="3578"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Không</w:t>
            </w:r>
          </w:p>
        </w:tc>
      </w:tr>
      <w:tr w:rsidR="007C5285" w:rsidRPr="007C5285" w:rsidTr="00DF3326">
        <w:tc>
          <w:tcPr>
            <w:tcW w:w="1422"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Thành phần hồ sơ</w:t>
            </w:r>
          </w:p>
        </w:tc>
        <w:tc>
          <w:tcPr>
            <w:tcW w:w="3578"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Biên bản xét khen thưởng.</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Văn bản đề nghị kèm theo danh sách gia đình được đề nghị tặng Giấy khen của cấp trình khen</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xml:space="preserve">- Báo cáo thành tích do gia đình được đề nghị khen thưởng </w:t>
            </w:r>
            <w:r w:rsidRPr="007C5285">
              <w:rPr>
                <w:sz w:val="27"/>
                <w:szCs w:val="27"/>
              </w:rPr>
              <w:lastRenderedPageBreak/>
              <w:t>làm, trong đó ghi rõ thành tích để đề nghị khen thưởng </w:t>
            </w:r>
          </w:p>
        </w:tc>
      </w:tr>
      <w:tr w:rsidR="007C5285" w:rsidRPr="007C5285" w:rsidTr="00DF3326">
        <w:tc>
          <w:tcPr>
            <w:tcW w:w="1422"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lastRenderedPageBreak/>
              <w:t>Số lượng bộ hồ sơ</w:t>
            </w:r>
          </w:p>
        </w:tc>
        <w:tc>
          <w:tcPr>
            <w:tcW w:w="3578"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7C5285" w:rsidRPr="007C5285" w:rsidRDefault="007C5285" w:rsidP="007C5285">
            <w:pPr>
              <w:rPr>
                <w:sz w:val="27"/>
                <w:szCs w:val="27"/>
              </w:rPr>
            </w:pPr>
            <w:r w:rsidRPr="007C5285">
              <w:rPr>
                <w:sz w:val="27"/>
                <w:szCs w:val="27"/>
              </w:rPr>
              <w:t>01 bộ</w:t>
            </w:r>
          </w:p>
        </w:tc>
      </w:tr>
      <w:tr w:rsidR="007C5285" w:rsidRPr="007C5285" w:rsidTr="00DF3326">
        <w:tc>
          <w:tcPr>
            <w:tcW w:w="1422"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Yêu cầu - điều kiện</w:t>
            </w:r>
          </w:p>
        </w:tc>
        <w:tc>
          <w:tcPr>
            <w:tcW w:w="3578"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Không</w:t>
            </w:r>
          </w:p>
        </w:tc>
      </w:tr>
      <w:tr w:rsidR="007C5285" w:rsidRPr="007C5285" w:rsidTr="00DF3326">
        <w:tc>
          <w:tcPr>
            <w:tcW w:w="1422"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7C5285" w:rsidRPr="007C5285" w:rsidRDefault="007C5285" w:rsidP="007C5285">
            <w:pPr>
              <w:rPr>
                <w:sz w:val="27"/>
                <w:szCs w:val="27"/>
              </w:rPr>
            </w:pPr>
            <w:r w:rsidRPr="007C5285">
              <w:rPr>
                <w:rStyle w:val="Strong"/>
                <w:sz w:val="27"/>
                <w:szCs w:val="27"/>
                <w:bdr w:val="none" w:sz="0" w:space="0" w:color="auto" w:frame="1"/>
              </w:rPr>
              <w:t>Căn cứ pháp lý</w:t>
            </w:r>
          </w:p>
        </w:tc>
        <w:tc>
          <w:tcPr>
            <w:tcW w:w="3578"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Luật Thi đua, khen thưởng ngày 26/11/2003;</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Luật sửa đổi, bổ sung một số điều của Luật Thi đua, khen thưởng ngày 14/6/2005;</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Luật sửa đổi, bổ sung một số điều của Luật Thi đua, khen thưởng ngày 16/11/2013;</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Nghị định số </w:t>
            </w:r>
            <w:hyperlink r:id="rId15" w:tooltip="Nghị định 91/2017/NĐ-CP" w:history="1">
              <w:r w:rsidRPr="007C5285">
                <w:rPr>
                  <w:rStyle w:val="Hyperlink"/>
                  <w:color w:val="065490"/>
                  <w:sz w:val="27"/>
                  <w:szCs w:val="27"/>
                  <w:bdr w:val="none" w:sz="0" w:space="0" w:color="auto" w:frame="1"/>
                </w:rPr>
                <w:t>91/2017/NĐ-CP</w:t>
              </w:r>
            </w:hyperlink>
            <w:r w:rsidRPr="007C5285">
              <w:rPr>
                <w:sz w:val="27"/>
                <w:szCs w:val="27"/>
              </w:rPr>
              <w:t> ngày 31/7/2017 của Chính phủ quy định chi tiết thi hành một số điều của Luật Thi đua, khen thưởng;</w:t>
            </w:r>
          </w:p>
          <w:p w:rsidR="007C5285" w:rsidRPr="007C5285" w:rsidRDefault="007C5285" w:rsidP="007C5285">
            <w:pPr>
              <w:pStyle w:val="NormalWeb"/>
              <w:spacing w:before="0" w:beforeAutospacing="0" w:after="0" w:afterAutospacing="0"/>
              <w:textAlignment w:val="baseline"/>
              <w:rPr>
                <w:sz w:val="27"/>
                <w:szCs w:val="27"/>
              </w:rPr>
            </w:pPr>
            <w:r w:rsidRPr="007C5285">
              <w:rPr>
                <w:sz w:val="27"/>
                <w:szCs w:val="27"/>
              </w:rPr>
              <w:t>- Thông tư số 05/2020/TT-BNV ngày 09/11/2020 của Bộ trưởng Bộ Nội vụ bãi bỏ khoản 7 Điều 2, Thông tư số 12/2019/TT-BNV ngày 04/11/2019 của Bộ trưởng Bộ Nội vụ quy định chi tiết thi hành một số điều của Nghị định số 91/2017/NĐ-CP ngày 31/7/2017 của Chính phủ quy định chi tiết thi hành một số điều của Luật Thi đua, khen thưởng.</w:t>
            </w:r>
          </w:p>
        </w:tc>
      </w:tr>
    </w:tbl>
    <w:p w:rsidR="007C5285" w:rsidRPr="007C5285" w:rsidRDefault="007C5285" w:rsidP="007C5285">
      <w:pPr>
        <w:ind w:firstLine="720"/>
        <w:rPr>
          <w:b/>
          <w:sz w:val="27"/>
          <w:szCs w:val="27"/>
        </w:rPr>
      </w:pPr>
    </w:p>
    <w:p w:rsidR="00F87C2C" w:rsidRPr="00F87C2C" w:rsidRDefault="00F87C2C" w:rsidP="00F87C2C">
      <w:pPr>
        <w:ind w:firstLine="720"/>
        <w:jc w:val="both"/>
        <w:rPr>
          <w:sz w:val="2"/>
          <w:szCs w:val="27"/>
        </w:rPr>
      </w:pPr>
    </w:p>
    <w:p w:rsidR="00F87C2C" w:rsidRPr="007C5285" w:rsidRDefault="00F87C2C" w:rsidP="00F87C2C">
      <w:pPr>
        <w:ind w:firstLine="720"/>
        <w:jc w:val="both"/>
        <w:rPr>
          <w:b/>
          <w:sz w:val="27"/>
          <w:szCs w:val="27"/>
          <w:lang w:val="vi-VN"/>
        </w:rPr>
      </w:pPr>
      <w:r w:rsidRPr="007C5285">
        <w:rPr>
          <w:b/>
          <w:sz w:val="27"/>
          <w:szCs w:val="27"/>
          <w:lang w:val="vi-VN"/>
        </w:rPr>
        <w:t>I</w:t>
      </w:r>
      <w:r>
        <w:rPr>
          <w:b/>
          <w:sz w:val="27"/>
          <w:szCs w:val="27"/>
        </w:rPr>
        <w:t>I</w:t>
      </w:r>
      <w:r w:rsidRPr="007C5285">
        <w:rPr>
          <w:b/>
          <w:sz w:val="27"/>
          <w:szCs w:val="27"/>
          <w:lang w:val="vi-VN"/>
        </w:rPr>
        <w:t>. LĨNH VỰC TÔN GIÁO (8 Thủ tục)</w:t>
      </w:r>
    </w:p>
    <w:p w:rsidR="00F87C2C" w:rsidRPr="007C5285" w:rsidRDefault="00F87C2C" w:rsidP="00F87C2C">
      <w:pPr>
        <w:ind w:firstLine="720"/>
        <w:jc w:val="both"/>
        <w:rPr>
          <w:b/>
          <w:color w:val="000000"/>
          <w:sz w:val="27"/>
          <w:szCs w:val="27"/>
          <w:shd w:val="clear" w:color="auto" w:fill="FFFFFF"/>
        </w:rPr>
      </w:pPr>
      <w:r w:rsidRPr="007C5285">
        <w:rPr>
          <w:b/>
          <w:sz w:val="27"/>
          <w:szCs w:val="27"/>
        </w:rPr>
        <w:t xml:space="preserve">1. </w:t>
      </w:r>
      <w:r w:rsidRPr="007C5285">
        <w:rPr>
          <w:b/>
          <w:color w:val="000000"/>
          <w:sz w:val="27"/>
          <w:szCs w:val="27"/>
          <w:shd w:val="clear" w:color="auto" w:fill="FFFFFF"/>
        </w:rPr>
        <w:t>Th</w:t>
      </w:r>
      <w:r w:rsidRPr="007C5285">
        <w:rPr>
          <w:b/>
          <w:color w:val="000000"/>
          <w:sz w:val="27"/>
          <w:szCs w:val="27"/>
          <w:shd w:val="clear" w:color="auto" w:fill="FFFFFF"/>
          <w:lang w:val="vi-VN"/>
        </w:rPr>
        <w:t>ủ tục th</w:t>
      </w:r>
      <w:r w:rsidRPr="007C5285">
        <w:rPr>
          <w:b/>
          <w:color w:val="000000"/>
          <w:sz w:val="27"/>
          <w:szCs w:val="27"/>
          <w:shd w:val="clear" w:color="auto" w:fill="FFFFFF"/>
        </w:rPr>
        <w:t>ông báo m</w:t>
      </w:r>
      <w:r w:rsidRPr="007C5285">
        <w:rPr>
          <w:b/>
          <w:color w:val="000000"/>
          <w:sz w:val="27"/>
          <w:szCs w:val="27"/>
          <w:shd w:val="clear" w:color="auto" w:fill="FFFFFF"/>
          <w:lang w:val="vi-VN"/>
        </w:rPr>
        <w:t>ở lớp bồi dưỡng về t</w:t>
      </w:r>
      <w:r w:rsidRPr="007C5285">
        <w:rPr>
          <w:b/>
          <w:color w:val="000000"/>
          <w:sz w:val="27"/>
          <w:szCs w:val="27"/>
          <w:shd w:val="clear" w:color="auto" w:fill="FFFFFF"/>
        </w:rPr>
        <w:t>ôn giáo theo quy đ</w:t>
      </w:r>
      <w:r w:rsidRPr="007C5285">
        <w:rPr>
          <w:b/>
          <w:color w:val="000000"/>
          <w:sz w:val="27"/>
          <w:szCs w:val="27"/>
          <w:shd w:val="clear" w:color="auto" w:fill="FFFFFF"/>
          <w:lang w:val="vi-VN"/>
        </w:rPr>
        <w:t>ịnh tại khoản 2 Điều 41 Luật t</w:t>
      </w:r>
      <w:r w:rsidRPr="007C5285">
        <w:rPr>
          <w:b/>
          <w:color w:val="000000"/>
          <w:sz w:val="27"/>
          <w:szCs w:val="27"/>
          <w:shd w:val="clear" w:color="auto" w:fill="FFFFFF"/>
        </w:rPr>
        <w:t>ín ngư</w:t>
      </w:r>
      <w:r w:rsidRPr="007C5285">
        <w:rPr>
          <w:b/>
          <w:color w:val="000000"/>
          <w:sz w:val="27"/>
          <w:szCs w:val="27"/>
          <w:shd w:val="clear" w:color="auto" w:fill="FFFFFF"/>
          <w:lang w:val="vi-VN"/>
        </w:rPr>
        <w:t>ỡng, t</w:t>
      </w:r>
      <w:r w:rsidRPr="007C5285">
        <w:rPr>
          <w:b/>
          <w:color w:val="000000"/>
          <w:sz w:val="27"/>
          <w:szCs w:val="27"/>
          <w:shd w:val="clear" w:color="auto" w:fill="FFFFFF"/>
        </w:rPr>
        <w:t>ôn giáo</w:t>
      </w:r>
    </w:p>
    <w:p w:rsidR="00F87C2C" w:rsidRPr="007C5285" w:rsidRDefault="00F87C2C" w:rsidP="00F87C2C">
      <w:pPr>
        <w:ind w:firstLine="720"/>
        <w:jc w:val="both"/>
        <w:rPr>
          <w:b/>
          <w:color w:val="000000"/>
          <w:sz w:val="27"/>
          <w:szCs w:val="27"/>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782"/>
        <w:gridCol w:w="7014"/>
      </w:tblGrid>
      <w:tr w:rsidR="00F87C2C" w:rsidRPr="007C5285" w:rsidTr="00DF3326">
        <w:tc>
          <w:tcPr>
            <w:tcW w:w="1420" w:type="pct"/>
            <w:shd w:val="clear" w:color="auto" w:fill="auto"/>
            <w:tcMar>
              <w:top w:w="150" w:type="dxa"/>
              <w:left w:w="150" w:type="dxa"/>
              <w:bottom w:w="150" w:type="dxa"/>
              <w:right w:w="150" w:type="dxa"/>
            </w:tcMar>
            <w:vAlign w:val="bottom"/>
            <w:hideMark/>
          </w:tcPr>
          <w:p w:rsidR="00F87C2C" w:rsidRPr="007C5285" w:rsidRDefault="00F87C2C" w:rsidP="00DF3326">
            <w:pPr>
              <w:rPr>
                <w:sz w:val="27"/>
                <w:szCs w:val="27"/>
              </w:rPr>
            </w:pPr>
            <w:r w:rsidRPr="007C5285">
              <w:rPr>
                <w:rStyle w:val="Strong"/>
                <w:sz w:val="27"/>
                <w:szCs w:val="27"/>
                <w:bdr w:val="none" w:sz="0" w:space="0" w:color="auto" w:frame="1"/>
              </w:rPr>
              <w:t>Cơ quan thực hiện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Ủy ban nhân dân cấp huyện  </w:t>
            </w:r>
          </w:p>
        </w:tc>
      </w:tr>
      <w:tr w:rsidR="00F87C2C" w:rsidRPr="007C5285" w:rsidTr="00DF3326">
        <w:tc>
          <w:tcPr>
            <w:tcW w:w="1420" w:type="pct"/>
            <w:shd w:val="clear" w:color="auto" w:fill="auto"/>
            <w:tcMar>
              <w:top w:w="150" w:type="dxa"/>
              <w:left w:w="150" w:type="dxa"/>
              <w:bottom w:w="150" w:type="dxa"/>
              <w:right w:w="150" w:type="dxa"/>
            </w:tcMar>
            <w:vAlign w:val="bottom"/>
            <w:hideMark/>
          </w:tcPr>
          <w:p w:rsidR="00F87C2C" w:rsidRPr="007C5285" w:rsidRDefault="00F87C2C" w:rsidP="00DF3326">
            <w:pPr>
              <w:rPr>
                <w:sz w:val="27"/>
                <w:szCs w:val="27"/>
              </w:rPr>
            </w:pPr>
            <w:r w:rsidRPr="007C5285">
              <w:rPr>
                <w:rStyle w:val="Strong"/>
                <w:sz w:val="27"/>
                <w:szCs w:val="27"/>
                <w:bdr w:val="none" w:sz="0" w:space="0" w:color="auto" w:frame="1"/>
              </w:rPr>
              <w:t>Cách thức thực hiện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Nộp hồ sơ trực tiếp hoặc qua đường Bưu điện đến Bộ phận Tiếp nhận và trả kết quả - UBND cấp huyện;</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Nộp hồ sơ qua Cổng dịch vụ công trực tuyến mức độ 4: </w:t>
            </w:r>
            <w:hyperlink r:id="rId16" w:history="1">
              <w:r w:rsidRPr="007C5285">
                <w:rPr>
                  <w:rStyle w:val="Hyperlink"/>
                  <w:color w:val="065490"/>
                  <w:sz w:val="27"/>
                  <w:szCs w:val="27"/>
                  <w:bdr w:val="none" w:sz="0" w:space="0" w:color="auto" w:frame="1"/>
                </w:rPr>
                <w:t>https://dichvucong.nghean.gov.vn</w:t>
              </w:r>
            </w:hyperlink>
          </w:p>
        </w:tc>
      </w:tr>
      <w:tr w:rsidR="00F87C2C" w:rsidRPr="007C5285" w:rsidTr="00DF3326">
        <w:tc>
          <w:tcPr>
            <w:tcW w:w="1420" w:type="pct"/>
            <w:shd w:val="clear" w:color="auto" w:fill="auto"/>
            <w:tcMar>
              <w:top w:w="150" w:type="dxa"/>
              <w:left w:w="150" w:type="dxa"/>
              <w:bottom w:w="150" w:type="dxa"/>
              <w:right w:w="150" w:type="dxa"/>
            </w:tcMar>
            <w:vAlign w:val="bottom"/>
            <w:hideMark/>
          </w:tcPr>
          <w:p w:rsidR="00F87C2C" w:rsidRPr="007C5285" w:rsidRDefault="00F87C2C" w:rsidP="00DF3326">
            <w:pPr>
              <w:rPr>
                <w:sz w:val="27"/>
                <w:szCs w:val="27"/>
              </w:rPr>
            </w:pPr>
            <w:r w:rsidRPr="007C5285">
              <w:rPr>
                <w:rStyle w:val="Strong"/>
                <w:sz w:val="27"/>
                <w:szCs w:val="27"/>
                <w:bdr w:val="none" w:sz="0" w:space="0" w:color="auto" w:frame="1"/>
              </w:rPr>
              <w:t>Đối tượng thực hiện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rPr>
                <w:sz w:val="27"/>
                <w:szCs w:val="27"/>
              </w:rPr>
            </w:pPr>
            <w:r w:rsidRPr="007C5285">
              <w:rPr>
                <w:sz w:val="27"/>
                <w:szCs w:val="27"/>
              </w:rPr>
              <w:t>Tổ chức hoặc cá nhân</w:t>
            </w:r>
          </w:p>
        </w:tc>
      </w:tr>
      <w:tr w:rsidR="00F87C2C" w:rsidRPr="007C5285" w:rsidTr="00DF3326">
        <w:tc>
          <w:tcPr>
            <w:tcW w:w="1420" w:type="pct"/>
            <w:shd w:val="clear" w:color="auto" w:fill="auto"/>
            <w:tcMar>
              <w:top w:w="150" w:type="dxa"/>
              <w:left w:w="150" w:type="dxa"/>
              <w:bottom w:w="150" w:type="dxa"/>
              <w:right w:w="150" w:type="dxa"/>
            </w:tcMar>
            <w:vAlign w:val="bottom"/>
            <w:hideMark/>
          </w:tcPr>
          <w:p w:rsidR="00F87C2C" w:rsidRPr="007C5285" w:rsidRDefault="00F87C2C" w:rsidP="00DF3326">
            <w:pPr>
              <w:rPr>
                <w:sz w:val="27"/>
                <w:szCs w:val="27"/>
              </w:rPr>
            </w:pPr>
            <w:r w:rsidRPr="007C5285">
              <w:rPr>
                <w:rStyle w:val="Strong"/>
                <w:sz w:val="27"/>
                <w:szCs w:val="27"/>
                <w:bdr w:val="none" w:sz="0" w:space="0" w:color="auto" w:frame="1"/>
              </w:rPr>
              <w:t>Trình tự thực hiện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Chậm nhất là 20 ngày trước ngày khai giảng, tổ chức tôn giáo, tổ chức tôn giáo trực thuộc mở lớp bồi dưỡng về tôn giáo theo quy định tại khoản 2 Điều 41 của Luật tín ngưỡng, tôn giáo gửi văn bản thông báo đến Ủy ban nhân dân cấp huyện nơi mở lớp.</w:t>
            </w:r>
          </w:p>
        </w:tc>
      </w:tr>
      <w:tr w:rsidR="00F87C2C" w:rsidRPr="007C5285" w:rsidTr="00DF3326">
        <w:tc>
          <w:tcPr>
            <w:tcW w:w="1420" w:type="pct"/>
            <w:shd w:val="clear" w:color="auto" w:fill="auto"/>
            <w:tcMar>
              <w:top w:w="150" w:type="dxa"/>
              <w:left w:w="150" w:type="dxa"/>
              <w:bottom w:w="150" w:type="dxa"/>
              <w:right w:w="150" w:type="dxa"/>
            </w:tcMar>
            <w:vAlign w:val="bottom"/>
            <w:hideMark/>
          </w:tcPr>
          <w:p w:rsidR="00F87C2C" w:rsidRPr="007C5285" w:rsidRDefault="00F87C2C" w:rsidP="00DF3326">
            <w:pPr>
              <w:rPr>
                <w:sz w:val="27"/>
                <w:szCs w:val="27"/>
              </w:rPr>
            </w:pPr>
            <w:r w:rsidRPr="007C5285">
              <w:rPr>
                <w:rStyle w:val="Strong"/>
                <w:sz w:val="27"/>
                <w:szCs w:val="27"/>
                <w:bdr w:val="none" w:sz="0" w:space="0" w:color="auto" w:frame="1"/>
              </w:rPr>
              <w:t>Thời hạn giải quyết</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Ngay sau khi UBND  cấp huyện nhận được văn bản thông báo hợp lệ</w:t>
            </w:r>
          </w:p>
        </w:tc>
      </w:tr>
      <w:tr w:rsidR="00F87C2C" w:rsidRPr="007C5285" w:rsidTr="00DF3326">
        <w:tc>
          <w:tcPr>
            <w:tcW w:w="1420" w:type="pct"/>
            <w:shd w:val="clear" w:color="auto" w:fill="auto"/>
            <w:tcMar>
              <w:top w:w="150" w:type="dxa"/>
              <w:left w:w="150" w:type="dxa"/>
              <w:bottom w:w="150" w:type="dxa"/>
              <w:right w:w="150" w:type="dxa"/>
            </w:tcMar>
            <w:vAlign w:val="bottom"/>
            <w:hideMark/>
          </w:tcPr>
          <w:p w:rsidR="00F87C2C" w:rsidRPr="007C5285" w:rsidRDefault="00F87C2C" w:rsidP="00DF3326">
            <w:pPr>
              <w:rPr>
                <w:sz w:val="27"/>
                <w:szCs w:val="27"/>
              </w:rPr>
            </w:pPr>
            <w:r w:rsidRPr="007C5285">
              <w:rPr>
                <w:rStyle w:val="Strong"/>
                <w:sz w:val="27"/>
                <w:szCs w:val="27"/>
                <w:bdr w:val="none" w:sz="0" w:space="0" w:color="auto" w:frame="1"/>
              </w:rPr>
              <w:t>Phí</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Không</w:t>
            </w:r>
          </w:p>
        </w:tc>
      </w:tr>
      <w:tr w:rsidR="00F87C2C" w:rsidRPr="007C5285" w:rsidTr="00DF3326">
        <w:tc>
          <w:tcPr>
            <w:tcW w:w="1420" w:type="pct"/>
            <w:shd w:val="clear" w:color="auto" w:fill="auto"/>
            <w:tcMar>
              <w:top w:w="150" w:type="dxa"/>
              <w:left w:w="150" w:type="dxa"/>
              <w:bottom w:w="150" w:type="dxa"/>
              <w:right w:w="150" w:type="dxa"/>
            </w:tcMar>
            <w:vAlign w:val="bottom"/>
            <w:hideMark/>
          </w:tcPr>
          <w:p w:rsidR="00F87C2C" w:rsidRPr="007C5285" w:rsidRDefault="00F87C2C" w:rsidP="00DF3326">
            <w:pPr>
              <w:rPr>
                <w:sz w:val="27"/>
                <w:szCs w:val="27"/>
              </w:rPr>
            </w:pPr>
            <w:r w:rsidRPr="007C5285">
              <w:rPr>
                <w:rStyle w:val="Strong"/>
                <w:sz w:val="27"/>
                <w:szCs w:val="27"/>
                <w:bdr w:val="none" w:sz="0" w:space="0" w:color="auto" w:frame="1"/>
              </w:rPr>
              <w:lastRenderedPageBreak/>
              <w:t>Lệ Phí</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Không</w:t>
            </w:r>
          </w:p>
        </w:tc>
      </w:tr>
      <w:tr w:rsidR="00F87C2C" w:rsidRPr="007C5285" w:rsidTr="00DF3326">
        <w:tc>
          <w:tcPr>
            <w:tcW w:w="1420" w:type="pct"/>
            <w:shd w:val="clear" w:color="auto" w:fill="auto"/>
            <w:tcMar>
              <w:top w:w="150" w:type="dxa"/>
              <w:left w:w="150" w:type="dxa"/>
              <w:bottom w:w="150" w:type="dxa"/>
              <w:right w:w="150" w:type="dxa"/>
            </w:tcMar>
            <w:vAlign w:val="bottom"/>
            <w:hideMark/>
          </w:tcPr>
          <w:p w:rsidR="00F87C2C" w:rsidRPr="007C5285" w:rsidRDefault="00F87C2C" w:rsidP="00DF3326">
            <w:pPr>
              <w:rPr>
                <w:sz w:val="27"/>
                <w:szCs w:val="27"/>
              </w:rPr>
            </w:pPr>
            <w:r w:rsidRPr="007C5285">
              <w:rPr>
                <w:rStyle w:val="Strong"/>
                <w:sz w:val="27"/>
                <w:szCs w:val="27"/>
                <w:bdr w:val="none" w:sz="0" w:space="0" w:color="auto" w:frame="1"/>
              </w:rPr>
              <w:t>Thành phần hồ sơ</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Văn bản thông báo nêu rõ tên lớp, địa điểm, lý do, thời gian học, nội dung, chương trình, thành phần tham dự, danh sách giảng viên.</w:t>
            </w:r>
          </w:p>
        </w:tc>
      </w:tr>
      <w:tr w:rsidR="00F87C2C" w:rsidRPr="007C5285" w:rsidTr="00DF3326">
        <w:tc>
          <w:tcPr>
            <w:tcW w:w="1420" w:type="pct"/>
            <w:shd w:val="clear" w:color="auto" w:fill="auto"/>
            <w:tcMar>
              <w:top w:w="150" w:type="dxa"/>
              <w:left w:w="150" w:type="dxa"/>
              <w:bottom w:w="150" w:type="dxa"/>
              <w:right w:w="150" w:type="dxa"/>
            </w:tcMar>
            <w:vAlign w:val="bottom"/>
            <w:hideMark/>
          </w:tcPr>
          <w:p w:rsidR="00F87C2C" w:rsidRPr="007C5285" w:rsidRDefault="00F87C2C" w:rsidP="00DF3326">
            <w:pPr>
              <w:rPr>
                <w:sz w:val="27"/>
                <w:szCs w:val="27"/>
              </w:rPr>
            </w:pPr>
            <w:r w:rsidRPr="007C5285">
              <w:rPr>
                <w:rStyle w:val="Strong"/>
                <w:sz w:val="27"/>
                <w:szCs w:val="27"/>
                <w:bdr w:val="none" w:sz="0" w:space="0" w:color="auto" w:frame="1"/>
              </w:rPr>
              <w:t>Số lượng bộ hồ sơ</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rPr>
                <w:sz w:val="27"/>
                <w:szCs w:val="27"/>
              </w:rPr>
            </w:pPr>
            <w:r w:rsidRPr="007C5285">
              <w:rPr>
                <w:sz w:val="27"/>
                <w:szCs w:val="27"/>
              </w:rPr>
              <w:t>01 bộ</w:t>
            </w:r>
          </w:p>
        </w:tc>
      </w:tr>
      <w:tr w:rsidR="00F87C2C" w:rsidRPr="007C5285" w:rsidTr="00DF3326">
        <w:tc>
          <w:tcPr>
            <w:tcW w:w="1420" w:type="pct"/>
            <w:shd w:val="clear" w:color="auto" w:fill="auto"/>
            <w:tcMar>
              <w:top w:w="150" w:type="dxa"/>
              <w:left w:w="150" w:type="dxa"/>
              <w:bottom w:w="150" w:type="dxa"/>
              <w:right w:w="150" w:type="dxa"/>
            </w:tcMar>
            <w:vAlign w:val="bottom"/>
            <w:hideMark/>
          </w:tcPr>
          <w:p w:rsidR="00F87C2C" w:rsidRPr="007C5285" w:rsidRDefault="00F87C2C" w:rsidP="00DF3326">
            <w:pPr>
              <w:rPr>
                <w:sz w:val="27"/>
                <w:szCs w:val="27"/>
              </w:rPr>
            </w:pPr>
            <w:r w:rsidRPr="007C5285">
              <w:rPr>
                <w:rStyle w:val="Strong"/>
                <w:sz w:val="27"/>
                <w:szCs w:val="27"/>
                <w:bdr w:val="none" w:sz="0" w:space="0" w:color="auto" w:frame="1"/>
              </w:rPr>
              <w:t>Yêu cầu - điều kiện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Không</w:t>
            </w:r>
          </w:p>
        </w:tc>
      </w:tr>
      <w:tr w:rsidR="00F87C2C" w:rsidRPr="007C5285" w:rsidTr="00DF3326">
        <w:tc>
          <w:tcPr>
            <w:tcW w:w="1420" w:type="pct"/>
            <w:shd w:val="clear" w:color="auto" w:fill="auto"/>
            <w:tcMar>
              <w:top w:w="150" w:type="dxa"/>
              <w:left w:w="150" w:type="dxa"/>
              <w:bottom w:w="150" w:type="dxa"/>
              <w:right w:w="150" w:type="dxa"/>
            </w:tcMar>
            <w:vAlign w:val="bottom"/>
            <w:hideMark/>
          </w:tcPr>
          <w:p w:rsidR="00F87C2C" w:rsidRPr="007C5285" w:rsidRDefault="00F87C2C" w:rsidP="00DF3326">
            <w:pPr>
              <w:rPr>
                <w:sz w:val="27"/>
                <w:szCs w:val="27"/>
              </w:rPr>
            </w:pPr>
            <w:r w:rsidRPr="007C5285">
              <w:rPr>
                <w:rStyle w:val="Strong"/>
                <w:sz w:val="27"/>
                <w:szCs w:val="27"/>
                <w:bdr w:val="none" w:sz="0" w:space="0" w:color="auto" w:frame="1"/>
              </w:rPr>
              <w:t>Căn cứ pháp lý</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Luật Tín ngưỡng, tôn giáo ngày 18/11/2016;</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Nghị định số 162/2017/NĐ-CP ngày 30/12/2017 của Chính phủ quy định chi tiết một số điều và biện pháp thi hành Luật Tín ngưỡng, tôn giáo.</w:t>
            </w:r>
          </w:p>
        </w:tc>
      </w:tr>
    </w:tbl>
    <w:p w:rsidR="00F87C2C" w:rsidRPr="007C5285" w:rsidRDefault="00F87C2C" w:rsidP="00F87C2C">
      <w:pPr>
        <w:ind w:firstLine="720"/>
        <w:jc w:val="both"/>
        <w:rPr>
          <w:sz w:val="27"/>
          <w:szCs w:val="27"/>
        </w:rPr>
      </w:pPr>
    </w:p>
    <w:p w:rsidR="00F87C2C" w:rsidRPr="007C5285" w:rsidRDefault="00F87C2C" w:rsidP="00F87C2C">
      <w:pPr>
        <w:ind w:firstLine="720"/>
        <w:jc w:val="both"/>
        <w:rPr>
          <w:b/>
          <w:color w:val="000000"/>
          <w:sz w:val="27"/>
          <w:szCs w:val="27"/>
          <w:shd w:val="clear" w:color="auto" w:fill="FFFFFF"/>
        </w:rPr>
      </w:pPr>
      <w:r w:rsidRPr="007C5285">
        <w:rPr>
          <w:b/>
          <w:sz w:val="27"/>
          <w:szCs w:val="27"/>
          <w:lang w:val="vi-VN"/>
        </w:rPr>
        <w:t>2</w:t>
      </w:r>
      <w:r w:rsidRPr="007C5285">
        <w:rPr>
          <w:b/>
          <w:sz w:val="27"/>
          <w:szCs w:val="27"/>
        </w:rPr>
        <w:t xml:space="preserve">. </w:t>
      </w:r>
      <w:r w:rsidRPr="007C5285">
        <w:rPr>
          <w:b/>
          <w:color w:val="000000"/>
          <w:sz w:val="27"/>
          <w:szCs w:val="27"/>
          <w:shd w:val="clear" w:color="auto" w:fill="FFFFFF"/>
        </w:rPr>
        <w:t>Thủ tục thông báo danh mục hoạt động tôn giáo đối với tổ chức địa bàn hoạt động tôn giáo ở nhiều xã thuộc một huyện</w:t>
      </w:r>
    </w:p>
    <w:p w:rsidR="00F87C2C" w:rsidRPr="007C5285" w:rsidRDefault="00F87C2C" w:rsidP="00F87C2C">
      <w:pPr>
        <w:ind w:firstLine="720"/>
        <w:jc w:val="both"/>
        <w:rPr>
          <w:b/>
          <w:color w:val="000000"/>
          <w:sz w:val="27"/>
          <w:szCs w:val="27"/>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782"/>
        <w:gridCol w:w="7014"/>
      </w:tblGrid>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Cơ quan thực hiện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Ủy ban nhân dân cấp huyện  </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Cách thức thực hiện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Nộp hồ sơ trực tiếp hoặc qua đường Bưu điện đến Bộ phận Tiếp nhận và trả kết quả - UBND cấp huyện;</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Nộp hồ sơ qua Cổng dịch vụ công trực tuyến mức độ 4: </w:t>
            </w:r>
            <w:hyperlink r:id="rId17" w:history="1">
              <w:r w:rsidRPr="007C5285">
                <w:rPr>
                  <w:rStyle w:val="Hyperlink"/>
                  <w:color w:val="065490"/>
                  <w:sz w:val="27"/>
                  <w:szCs w:val="27"/>
                  <w:bdr w:val="none" w:sz="0" w:space="0" w:color="auto" w:frame="1"/>
                </w:rPr>
                <w:t>https://dichvucong.nghean.gov.vn</w:t>
              </w:r>
            </w:hyperlink>
            <w:r w:rsidRPr="007C5285">
              <w:rPr>
                <w:sz w:val="27"/>
                <w:szCs w:val="27"/>
              </w:rPr>
              <w:t> </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Đối tượng thực hiện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rPr>
                <w:sz w:val="27"/>
                <w:szCs w:val="27"/>
              </w:rPr>
            </w:pPr>
            <w:r w:rsidRPr="007C5285">
              <w:rPr>
                <w:sz w:val="27"/>
                <w:szCs w:val="27"/>
              </w:rPr>
              <w:t>Tổ chức hoặc cá nhân</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Trình tự thực hiện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Tổ chức tôn giáo, tổ chức tôn giáo trực thuộc, tổ chức được cấp chứng nhận đăng ký hoạt động tôn giáo có địa bàn hoạt động tôn giáo ở nhiều xã thuộc một huyện gửi văn bản thông báo về danh mục hoạt động tôn giáo diễn ra hằng năm đến Ủy ban nhân dân cấp huyện.</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Thời hạn giải quyết</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Ngay sau khi UBND  cấp huyện nhận được văn bản thông báo hợp lệ</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Phí</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Không</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Lệ Phí</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Không</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Thành phần hồ sơ</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Văn bản thông báo (theo mẫu) và các tài liệu kèm theo (nếu có)</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Số lượng bộ hồ sơ</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rPr>
                <w:sz w:val="27"/>
                <w:szCs w:val="27"/>
              </w:rPr>
            </w:pPr>
            <w:r w:rsidRPr="007C5285">
              <w:rPr>
                <w:sz w:val="27"/>
                <w:szCs w:val="27"/>
              </w:rPr>
              <w:t>01 bộ</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lastRenderedPageBreak/>
              <w:t>Yêu cầu - điều kiện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Không</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Căn cứ pháp lý</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Luật Tín ngưỡng, tôn giáo;</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Nghị định số 162/2017/NĐ-CP ngày 30/12/2017 của Chính phủ quy định chi tiết một số điều và biện pháp thi hành Luật Tín ngưỡng, tôn giáo.</w:t>
            </w:r>
          </w:p>
        </w:tc>
      </w:tr>
    </w:tbl>
    <w:p w:rsidR="00F87C2C" w:rsidRPr="007C5285" w:rsidRDefault="00F87C2C" w:rsidP="00F87C2C">
      <w:pPr>
        <w:ind w:firstLine="720"/>
        <w:jc w:val="both"/>
        <w:rPr>
          <w:sz w:val="27"/>
          <w:szCs w:val="27"/>
        </w:rPr>
      </w:pPr>
    </w:p>
    <w:p w:rsidR="00F87C2C" w:rsidRPr="007C5285" w:rsidRDefault="00F87C2C" w:rsidP="00F87C2C">
      <w:pPr>
        <w:ind w:firstLine="720"/>
        <w:jc w:val="both"/>
        <w:rPr>
          <w:b/>
          <w:color w:val="000000"/>
          <w:sz w:val="27"/>
          <w:szCs w:val="27"/>
          <w:shd w:val="clear" w:color="auto" w:fill="FFFFFF"/>
        </w:rPr>
      </w:pPr>
      <w:r w:rsidRPr="007C5285">
        <w:rPr>
          <w:b/>
          <w:sz w:val="27"/>
          <w:szCs w:val="27"/>
          <w:lang w:val="vi-VN"/>
        </w:rPr>
        <w:t>3</w:t>
      </w:r>
      <w:r w:rsidRPr="007C5285">
        <w:rPr>
          <w:b/>
          <w:sz w:val="27"/>
          <w:szCs w:val="27"/>
        </w:rPr>
        <w:t xml:space="preserve">. </w:t>
      </w:r>
      <w:r w:rsidRPr="007C5285">
        <w:rPr>
          <w:b/>
          <w:color w:val="000000"/>
          <w:sz w:val="27"/>
          <w:szCs w:val="27"/>
          <w:shd w:val="clear" w:color="auto" w:fill="FFFFFF"/>
        </w:rPr>
        <w:t>Thủ tục thông báo danh mục hoạt động tôn giáo bổ sung đối với tổ chức có địa bàn hoạt động tôn giáo ở nhiều xã thuộc một huyện</w:t>
      </w:r>
    </w:p>
    <w:p w:rsidR="00F87C2C" w:rsidRPr="007C5285" w:rsidRDefault="00F87C2C" w:rsidP="00F87C2C">
      <w:pPr>
        <w:ind w:firstLine="720"/>
        <w:jc w:val="both"/>
        <w:rPr>
          <w:b/>
          <w:color w:val="000000"/>
          <w:sz w:val="27"/>
          <w:szCs w:val="27"/>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782"/>
        <w:gridCol w:w="7014"/>
      </w:tblGrid>
      <w:tr w:rsidR="00F87C2C" w:rsidRPr="007C5285" w:rsidTr="00DF3326">
        <w:tc>
          <w:tcPr>
            <w:tcW w:w="1420" w:type="pct"/>
            <w:shd w:val="clear" w:color="auto" w:fill="auto"/>
            <w:tcMar>
              <w:top w:w="150" w:type="dxa"/>
              <w:left w:w="150" w:type="dxa"/>
              <w:bottom w:w="150" w:type="dxa"/>
              <w:right w:w="150" w:type="dxa"/>
            </w:tcMar>
            <w:vAlign w:val="bottom"/>
            <w:hideMark/>
          </w:tcPr>
          <w:p w:rsidR="00F87C2C" w:rsidRPr="007C5285" w:rsidRDefault="00F87C2C" w:rsidP="00DF3326">
            <w:pPr>
              <w:rPr>
                <w:sz w:val="27"/>
                <w:szCs w:val="27"/>
              </w:rPr>
            </w:pPr>
            <w:r w:rsidRPr="007C5285">
              <w:rPr>
                <w:rStyle w:val="Strong"/>
                <w:sz w:val="27"/>
                <w:szCs w:val="27"/>
                <w:bdr w:val="none" w:sz="0" w:space="0" w:color="auto" w:frame="1"/>
              </w:rPr>
              <w:t>Cơ quan thực hiện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Ủy ban nhân dân cấp huyện   </w:t>
            </w:r>
          </w:p>
        </w:tc>
      </w:tr>
      <w:tr w:rsidR="00F87C2C" w:rsidRPr="007C5285" w:rsidTr="00DF3326">
        <w:tc>
          <w:tcPr>
            <w:tcW w:w="1420" w:type="pct"/>
            <w:shd w:val="clear" w:color="auto" w:fill="auto"/>
            <w:tcMar>
              <w:top w:w="150" w:type="dxa"/>
              <w:left w:w="150" w:type="dxa"/>
              <w:bottom w:w="150" w:type="dxa"/>
              <w:right w:w="150" w:type="dxa"/>
            </w:tcMar>
            <w:vAlign w:val="bottom"/>
            <w:hideMark/>
          </w:tcPr>
          <w:p w:rsidR="00F87C2C" w:rsidRPr="007C5285" w:rsidRDefault="00F87C2C" w:rsidP="00DF3326">
            <w:pPr>
              <w:rPr>
                <w:sz w:val="27"/>
                <w:szCs w:val="27"/>
              </w:rPr>
            </w:pPr>
            <w:r w:rsidRPr="007C5285">
              <w:rPr>
                <w:rStyle w:val="Strong"/>
                <w:sz w:val="27"/>
                <w:szCs w:val="27"/>
                <w:bdr w:val="none" w:sz="0" w:space="0" w:color="auto" w:frame="1"/>
              </w:rPr>
              <w:t>Cách thức thực hiện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Nộp hồ sơ trực tiếp hoặc qua đường Bưu điện đến Bộ phận Tiếp nhận và trả kết quả - UBND cấp huyện;</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Nộp hồ sơ qua Cổng dịch vụ công trực tuyến mức độ 4: </w:t>
            </w:r>
            <w:hyperlink r:id="rId18" w:history="1">
              <w:r w:rsidRPr="007C5285">
                <w:rPr>
                  <w:rStyle w:val="Hyperlink"/>
                  <w:color w:val="065490"/>
                  <w:sz w:val="27"/>
                  <w:szCs w:val="27"/>
                  <w:bdr w:val="none" w:sz="0" w:space="0" w:color="auto" w:frame="1"/>
                </w:rPr>
                <w:t>https://dichvucong.nghean.gov.vn</w:t>
              </w:r>
            </w:hyperlink>
            <w:r w:rsidRPr="007C5285">
              <w:rPr>
                <w:sz w:val="27"/>
                <w:szCs w:val="27"/>
              </w:rPr>
              <w:t> </w:t>
            </w:r>
          </w:p>
        </w:tc>
      </w:tr>
      <w:tr w:rsidR="00F87C2C" w:rsidRPr="007C5285" w:rsidTr="00DF3326">
        <w:tc>
          <w:tcPr>
            <w:tcW w:w="1420" w:type="pct"/>
            <w:shd w:val="clear" w:color="auto" w:fill="auto"/>
            <w:tcMar>
              <w:top w:w="150" w:type="dxa"/>
              <w:left w:w="150" w:type="dxa"/>
              <w:bottom w:w="150" w:type="dxa"/>
              <w:right w:w="150" w:type="dxa"/>
            </w:tcMar>
            <w:vAlign w:val="bottom"/>
            <w:hideMark/>
          </w:tcPr>
          <w:p w:rsidR="00F87C2C" w:rsidRPr="007C5285" w:rsidRDefault="00F87C2C" w:rsidP="00DF3326">
            <w:pPr>
              <w:rPr>
                <w:sz w:val="27"/>
                <w:szCs w:val="27"/>
              </w:rPr>
            </w:pPr>
            <w:r w:rsidRPr="007C5285">
              <w:rPr>
                <w:rStyle w:val="Strong"/>
                <w:sz w:val="27"/>
                <w:szCs w:val="27"/>
                <w:bdr w:val="none" w:sz="0" w:space="0" w:color="auto" w:frame="1"/>
              </w:rPr>
              <w:t>Đối tượng thực hiện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rPr>
                <w:sz w:val="27"/>
                <w:szCs w:val="27"/>
              </w:rPr>
            </w:pPr>
            <w:r w:rsidRPr="007C5285">
              <w:rPr>
                <w:sz w:val="27"/>
                <w:szCs w:val="27"/>
              </w:rPr>
              <w:t>Tổ chức hoặc cá nhân</w:t>
            </w:r>
          </w:p>
        </w:tc>
      </w:tr>
      <w:tr w:rsidR="00F87C2C" w:rsidRPr="007C5285" w:rsidTr="00DF3326">
        <w:tc>
          <w:tcPr>
            <w:tcW w:w="1420" w:type="pct"/>
            <w:shd w:val="clear" w:color="auto" w:fill="auto"/>
            <w:tcMar>
              <w:top w:w="150" w:type="dxa"/>
              <w:left w:w="150" w:type="dxa"/>
              <w:bottom w:w="150" w:type="dxa"/>
              <w:right w:w="150" w:type="dxa"/>
            </w:tcMar>
            <w:vAlign w:val="bottom"/>
            <w:hideMark/>
          </w:tcPr>
          <w:p w:rsidR="00F87C2C" w:rsidRPr="007C5285" w:rsidRDefault="00F87C2C" w:rsidP="00DF3326">
            <w:pPr>
              <w:rPr>
                <w:sz w:val="27"/>
                <w:szCs w:val="27"/>
              </w:rPr>
            </w:pPr>
            <w:r w:rsidRPr="007C5285">
              <w:rPr>
                <w:rStyle w:val="Strong"/>
                <w:sz w:val="27"/>
                <w:szCs w:val="27"/>
                <w:bdr w:val="none" w:sz="0" w:space="0" w:color="auto" w:frame="1"/>
              </w:rPr>
              <w:t>Trình tự thực hiện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Chậm nhất là 20 ngày trước khi diễn ra hoạt động tôn giáo không có trong danh mục đã thông báo hằng năm, người đại diện của tổ chức tôn giáo, tổ chức tôn giáo trực thuộc, tổ chức được cấp chứng nhận đăng ký hoạt động tôn giáo có địa bàn hoạt động tôn giáo ở nhiều xã thuộc một huyện gửi văn bản thông báo bổ sung đến Ủy ban nhân dân cấp huyện. </w:t>
            </w:r>
          </w:p>
        </w:tc>
      </w:tr>
      <w:tr w:rsidR="00F87C2C" w:rsidRPr="007C5285" w:rsidTr="00DF3326">
        <w:tc>
          <w:tcPr>
            <w:tcW w:w="1420" w:type="pct"/>
            <w:shd w:val="clear" w:color="auto" w:fill="auto"/>
            <w:tcMar>
              <w:top w:w="150" w:type="dxa"/>
              <w:left w:w="150" w:type="dxa"/>
              <w:bottom w:w="150" w:type="dxa"/>
              <w:right w:w="150" w:type="dxa"/>
            </w:tcMar>
            <w:vAlign w:val="bottom"/>
            <w:hideMark/>
          </w:tcPr>
          <w:p w:rsidR="00F87C2C" w:rsidRPr="007C5285" w:rsidRDefault="00F87C2C" w:rsidP="00DF3326">
            <w:pPr>
              <w:rPr>
                <w:sz w:val="27"/>
                <w:szCs w:val="27"/>
              </w:rPr>
            </w:pPr>
            <w:r w:rsidRPr="007C5285">
              <w:rPr>
                <w:rStyle w:val="Strong"/>
                <w:sz w:val="27"/>
                <w:szCs w:val="27"/>
                <w:bdr w:val="none" w:sz="0" w:space="0" w:color="auto" w:frame="1"/>
              </w:rPr>
              <w:t>Thời hạn giải quyết</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Ngay sau khi UBND  cấp huyện nhận được văn bản thông báo hợp lệ</w:t>
            </w:r>
          </w:p>
        </w:tc>
      </w:tr>
      <w:tr w:rsidR="00F87C2C" w:rsidRPr="007C5285" w:rsidTr="00DF3326">
        <w:tc>
          <w:tcPr>
            <w:tcW w:w="1420" w:type="pct"/>
            <w:shd w:val="clear" w:color="auto" w:fill="auto"/>
            <w:tcMar>
              <w:top w:w="150" w:type="dxa"/>
              <w:left w:w="150" w:type="dxa"/>
              <w:bottom w:w="150" w:type="dxa"/>
              <w:right w:w="150" w:type="dxa"/>
            </w:tcMar>
            <w:vAlign w:val="bottom"/>
            <w:hideMark/>
          </w:tcPr>
          <w:p w:rsidR="00F87C2C" w:rsidRPr="007C5285" w:rsidRDefault="00F87C2C" w:rsidP="00DF3326">
            <w:pPr>
              <w:rPr>
                <w:sz w:val="27"/>
                <w:szCs w:val="27"/>
              </w:rPr>
            </w:pPr>
            <w:r w:rsidRPr="007C5285">
              <w:rPr>
                <w:rStyle w:val="Strong"/>
                <w:sz w:val="27"/>
                <w:szCs w:val="27"/>
                <w:bdr w:val="none" w:sz="0" w:space="0" w:color="auto" w:frame="1"/>
              </w:rPr>
              <w:t>Phí</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Không</w:t>
            </w:r>
          </w:p>
        </w:tc>
      </w:tr>
      <w:tr w:rsidR="00F87C2C" w:rsidRPr="007C5285" w:rsidTr="00DF3326">
        <w:tc>
          <w:tcPr>
            <w:tcW w:w="1420" w:type="pct"/>
            <w:shd w:val="clear" w:color="auto" w:fill="auto"/>
            <w:tcMar>
              <w:top w:w="150" w:type="dxa"/>
              <w:left w:w="150" w:type="dxa"/>
              <w:bottom w:w="150" w:type="dxa"/>
              <w:right w:w="150" w:type="dxa"/>
            </w:tcMar>
            <w:vAlign w:val="bottom"/>
            <w:hideMark/>
          </w:tcPr>
          <w:p w:rsidR="00F87C2C" w:rsidRPr="007C5285" w:rsidRDefault="00F87C2C" w:rsidP="00DF3326">
            <w:pPr>
              <w:rPr>
                <w:sz w:val="27"/>
                <w:szCs w:val="27"/>
              </w:rPr>
            </w:pPr>
            <w:r w:rsidRPr="007C5285">
              <w:rPr>
                <w:rStyle w:val="Strong"/>
                <w:sz w:val="27"/>
                <w:szCs w:val="27"/>
                <w:bdr w:val="none" w:sz="0" w:space="0" w:color="auto" w:frame="1"/>
              </w:rPr>
              <w:t>Lệ Phí</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Không</w:t>
            </w:r>
          </w:p>
        </w:tc>
      </w:tr>
      <w:tr w:rsidR="00F87C2C" w:rsidRPr="007C5285" w:rsidTr="00DF3326">
        <w:tc>
          <w:tcPr>
            <w:tcW w:w="1420" w:type="pct"/>
            <w:shd w:val="clear" w:color="auto" w:fill="auto"/>
            <w:tcMar>
              <w:top w:w="150" w:type="dxa"/>
              <w:left w:w="150" w:type="dxa"/>
              <w:bottom w:w="150" w:type="dxa"/>
              <w:right w:w="150" w:type="dxa"/>
            </w:tcMar>
            <w:vAlign w:val="bottom"/>
            <w:hideMark/>
          </w:tcPr>
          <w:p w:rsidR="00F87C2C" w:rsidRPr="007C5285" w:rsidRDefault="00F87C2C" w:rsidP="00DF3326">
            <w:pPr>
              <w:rPr>
                <w:sz w:val="27"/>
                <w:szCs w:val="27"/>
              </w:rPr>
            </w:pPr>
            <w:r w:rsidRPr="007C5285">
              <w:rPr>
                <w:rStyle w:val="Strong"/>
                <w:sz w:val="27"/>
                <w:szCs w:val="27"/>
                <w:bdr w:val="none" w:sz="0" w:space="0" w:color="auto" w:frame="1"/>
              </w:rPr>
              <w:t>Thành phần hồ sơ</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Văn bản thông báo (theo mẫu) và các tài liệu kèm theo (nếu có)</w:t>
            </w:r>
          </w:p>
        </w:tc>
      </w:tr>
      <w:tr w:rsidR="00F87C2C" w:rsidRPr="007C5285" w:rsidTr="00DF3326">
        <w:tc>
          <w:tcPr>
            <w:tcW w:w="1420" w:type="pct"/>
            <w:shd w:val="clear" w:color="auto" w:fill="auto"/>
            <w:tcMar>
              <w:top w:w="150" w:type="dxa"/>
              <w:left w:w="150" w:type="dxa"/>
              <w:bottom w:w="150" w:type="dxa"/>
              <w:right w:w="150" w:type="dxa"/>
            </w:tcMar>
            <w:vAlign w:val="bottom"/>
            <w:hideMark/>
          </w:tcPr>
          <w:p w:rsidR="00F87C2C" w:rsidRPr="007C5285" w:rsidRDefault="00F87C2C" w:rsidP="00DF3326">
            <w:pPr>
              <w:rPr>
                <w:sz w:val="27"/>
                <w:szCs w:val="27"/>
              </w:rPr>
            </w:pPr>
            <w:r w:rsidRPr="007C5285">
              <w:rPr>
                <w:rStyle w:val="Strong"/>
                <w:sz w:val="27"/>
                <w:szCs w:val="27"/>
                <w:bdr w:val="none" w:sz="0" w:space="0" w:color="auto" w:frame="1"/>
              </w:rPr>
              <w:t>Số lượng bộ hồ sơ</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rPr>
                <w:sz w:val="27"/>
                <w:szCs w:val="27"/>
              </w:rPr>
            </w:pPr>
            <w:r w:rsidRPr="007C5285">
              <w:rPr>
                <w:sz w:val="27"/>
                <w:szCs w:val="27"/>
              </w:rPr>
              <w:t>01 bộ</w:t>
            </w:r>
          </w:p>
        </w:tc>
      </w:tr>
      <w:tr w:rsidR="00F87C2C" w:rsidRPr="007C5285" w:rsidTr="00DF3326">
        <w:tc>
          <w:tcPr>
            <w:tcW w:w="1420" w:type="pct"/>
            <w:shd w:val="clear" w:color="auto" w:fill="auto"/>
            <w:tcMar>
              <w:top w:w="150" w:type="dxa"/>
              <w:left w:w="150" w:type="dxa"/>
              <w:bottom w:w="150" w:type="dxa"/>
              <w:right w:w="150" w:type="dxa"/>
            </w:tcMar>
            <w:vAlign w:val="bottom"/>
            <w:hideMark/>
          </w:tcPr>
          <w:p w:rsidR="00F87C2C" w:rsidRPr="007C5285" w:rsidRDefault="00F87C2C" w:rsidP="00DF3326">
            <w:pPr>
              <w:rPr>
                <w:sz w:val="27"/>
                <w:szCs w:val="27"/>
              </w:rPr>
            </w:pPr>
            <w:r w:rsidRPr="007C5285">
              <w:rPr>
                <w:rStyle w:val="Strong"/>
                <w:sz w:val="27"/>
                <w:szCs w:val="27"/>
                <w:bdr w:val="none" w:sz="0" w:space="0" w:color="auto" w:frame="1"/>
              </w:rPr>
              <w:t>Yêu cầu - điều kiện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Không</w:t>
            </w:r>
          </w:p>
        </w:tc>
      </w:tr>
      <w:tr w:rsidR="00F87C2C" w:rsidRPr="007C5285" w:rsidTr="00DF3326">
        <w:tc>
          <w:tcPr>
            <w:tcW w:w="1420" w:type="pct"/>
            <w:shd w:val="clear" w:color="auto" w:fill="auto"/>
            <w:tcMar>
              <w:top w:w="150" w:type="dxa"/>
              <w:left w:w="150" w:type="dxa"/>
              <w:bottom w:w="150" w:type="dxa"/>
              <w:right w:w="150" w:type="dxa"/>
            </w:tcMar>
            <w:vAlign w:val="bottom"/>
            <w:hideMark/>
          </w:tcPr>
          <w:p w:rsidR="00F87C2C" w:rsidRPr="007C5285" w:rsidRDefault="00F87C2C" w:rsidP="00DF3326">
            <w:pPr>
              <w:rPr>
                <w:sz w:val="27"/>
                <w:szCs w:val="27"/>
              </w:rPr>
            </w:pPr>
            <w:r w:rsidRPr="007C5285">
              <w:rPr>
                <w:rStyle w:val="Strong"/>
                <w:sz w:val="27"/>
                <w:szCs w:val="27"/>
                <w:bdr w:val="none" w:sz="0" w:space="0" w:color="auto" w:frame="1"/>
              </w:rPr>
              <w:t>Căn cứ pháp lý</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Luật Tín ngưỡng, tôn giáo ngày 18/11/2016;</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Nghị định số 162/2017/NĐ-CP ngày 30/12/2017 của Chính phủ quy định chi tiết một số điều và biện pháp thi hành Luật Tín ngưỡng, tôn giáo.</w:t>
            </w:r>
          </w:p>
        </w:tc>
      </w:tr>
    </w:tbl>
    <w:p w:rsidR="00F87C2C" w:rsidRPr="007C5285" w:rsidRDefault="00F87C2C" w:rsidP="00F87C2C">
      <w:pPr>
        <w:ind w:firstLine="720"/>
        <w:jc w:val="both"/>
        <w:rPr>
          <w:b/>
          <w:sz w:val="27"/>
          <w:szCs w:val="27"/>
        </w:rPr>
      </w:pPr>
    </w:p>
    <w:p w:rsidR="00F87C2C" w:rsidRPr="007C5285" w:rsidRDefault="00F87C2C" w:rsidP="00F87C2C">
      <w:pPr>
        <w:ind w:firstLine="720"/>
        <w:jc w:val="both"/>
        <w:rPr>
          <w:b/>
          <w:color w:val="000000"/>
          <w:sz w:val="27"/>
          <w:szCs w:val="27"/>
          <w:shd w:val="clear" w:color="auto" w:fill="FFFFFF"/>
        </w:rPr>
      </w:pPr>
      <w:r w:rsidRPr="007C5285">
        <w:rPr>
          <w:b/>
          <w:sz w:val="27"/>
          <w:szCs w:val="27"/>
          <w:lang w:val="vi-VN"/>
        </w:rPr>
        <w:lastRenderedPageBreak/>
        <w:t>4</w:t>
      </w:r>
      <w:r w:rsidRPr="007C5285">
        <w:rPr>
          <w:b/>
          <w:sz w:val="27"/>
          <w:szCs w:val="27"/>
        </w:rPr>
        <w:t xml:space="preserve">. </w:t>
      </w:r>
      <w:r w:rsidRPr="007C5285">
        <w:rPr>
          <w:b/>
          <w:color w:val="000000"/>
          <w:sz w:val="27"/>
          <w:szCs w:val="27"/>
          <w:shd w:val="clear" w:color="auto" w:fill="FFFFFF"/>
        </w:rPr>
        <w:t>Thủ tục thông báo tổ chức hội nghị thường niên của tổ chức tôn giáo, tổ chức tôn giáo trực thuộc có địa bàn hoạt động ở một huyện</w:t>
      </w:r>
    </w:p>
    <w:p w:rsidR="00F87C2C" w:rsidRPr="007C5285" w:rsidRDefault="00F87C2C" w:rsidP="00F87C2C">
      <w:pPr>
        <w:ind w:firstLine="720"/>
        <w:jc w:val="both"/>
        <w:rPr>
          <w:b/>
          <w:color w:val="000000"/>
          <w:sz w:val="27"/>
          <w:szCs w:val="27"/>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782"/>
        <w:gridCol w:w="7014"/>
      </w:tblGrid>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Cơ quan thực hiện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Ủy ban nhân dân cấp huyện    </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Cách thức thực hiện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Nộp hồ sơ trực tiếp hoặc qua đường Bưu điện đến Bộ phận Tiếp nhận và trả kết quả - UBND cấp huyện;</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Nộp hồ sơ qua Cổng dịch vụ công trực tuyến mức độ 4: </w:t>
            </w:r>
            <w:hyperlink r:id="rId19" w:history="1">
              <w:r w:rsidRPr="007C5285">
                <w:rPr>
                  <w:rStyle w:val="Hyperlink"/>
                  <w:color w:val="065490"/>
                  <w:sz w:val="27"/>
                  <w:szCs w:val="27"/>
                  <w:bdr w:val="none" w:sz="0" w:space="0" w:color="auto" w:frame="1"/>
                </w:rPr>
                <w:t>https://dichvucong.nghean.gov.vn</w:t>
              </w:r>
            </w:hyperlink>
            <w:r w:rsidRPr="007C5285">
              <w:rPr>
                <w:sz w:val="27"/>
                <w:szCs w:val="27"/>
              </w:rPr>
              <w:t> </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Đối tượng thực hiện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rPr>
                <w:sz w:val="27"/>
                <w:szCs w:val="27"/>
              </w:rPr>
            </w:pPr>
            <w:r w:rsidRPr="007C5285">
              <w:rPr>
                <w:sz w:val="27"/>
                <w:szCs w:val="27"/>
              </w:rPr>
              <w:t>Tổ chức hoặc cá nhân</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Trình tự thực hiện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Chậm nhất là 20 ngày trước khi diễn ra hoạt động tôn giáo không có trong danh mục đã thông báo hằng năm, người đại diện của tổ chức tôn giáo, tổ chức tôn giáo trực thuộc, tổ chức được cấp chứng nhận đăng ký hoạt động tôn giáo có địa bàn hoạt động tôn giáo ở nhiều xã thuộc một huyện gửi văn bản thông báo bổ sung đến Ủy ban nhân dân cấp huyện.</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Thời hạn giải quyết</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Ngay sau khi UBND  cấp huyện nhận được văn bản thông báo hợp lệ</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Phí</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Không</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Lệ Phí</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Không</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Thành phần hồ sơ</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Văn bản thông báo (theo mẫu) và các tài liệu kèm theo (nếu có) </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Số lượng bộ hồ sơ</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rPr>
                <w:sz w:val="27"/>
                <w:szCs w:val="27"/>
              </w:rPr>
            </w:pPr>
            <w:r w:rsidRPr="007C5285">
              <w:rPr>
                <w:sz w:val="27"/>
                <w:szCs w:val="27"/>
              </w:rPr>
              <w:t>01 bộ</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Yêu cầu - điều kiện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Không</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Căn cứ pháp lý</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Luật Tín ngưỡng, tôn giáo ngày 18/11/2016;</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Nghị định số 162/2017/NĐ-CP ngày 30/12/2017 của Chính phủ quy định chi tiết một số điều và biện pháp thi hành Luật Tín ngưỡng, tôn giáo.</w:t>
            </w:r>
          </w:p>
        </w:tc>
      </w:tr>
    </w:tbl>
    <w:p w:rsidR="00F87C2C" w:rsidRPr="007C5285" w:rsidRDefault="00F87C2C" w:rsidP="00F87C2C">
      <w:pPr>
        <w:ind w:firstLine="720"/>
        <w:jc w:val="both"/>
        <w:rPr>
          <w:b/>
          <w:sz w:val="27"/>
          <w:szCs w:val="27"/>
        </w:rPr>
      </w:pPr>
    </w:p>
    <w:p w:rsidR="00F87C2C" w:rsidRPr="007C5285" w:rsidRDefault="00F87C2C" w:rsidP="00F87C2C">
      <w:pPr>
        <w:ind w:firstLine="720"/>
        <w:jc w:val="both"/>
        <w:rPr>
          <w:b/>
          <w:color w:val="000000"/>
          <w:sz w:val="27"/>
          <w:szCs w:val="27"/>
          <w:shd w:val="clear" w:color="auto" w:fill="FFFFFF"/>
        </w:rPr>
      </w:pPr>
      <w:r w:rsidRPr="007C5285">
        <w:rPr>
          <w:b/>
          <w:sz w:val="27"/>
          <w:szCs w:val="27"/>
          <w:lang w:val="vi-VN"/>
        </w:rPr>
        <w:t>5</w:t>
      </w:r>
      <w:r w:rsidRPr="007C5285">
        <w:rPr>
          <w:b/>
          <w:sz w:val="27"/>
          <w:szCs w:val="27"/>
        </w:rPr>
        <w:t xml:space="preserve">. </w:t>
      </w:r>
      <w:r w:rsidRPr="007C5285">
        <w:rPr>
          <w:b/>
          <w:color w:val="000000"/>
          <w:sz w:val="27"/>
          <w:szCs w:val="27"/>
          <w:shd w:val="clear" w:color="auto" w:fill="FFFFFF"/>
        </w:rPr>
        <w:t>Thủ tục đề nghị tổ chức đại hội của tổ chức tôn giáo, tổ chức tôn giáo trực thuộc, tổ chức được cấp chứng nhận đăng ký hoạt động tôn giáo có địa bàn hoạt động ở một huyện</w:t>
      </w:r>
    </w:p>
    <w:p w:rsidR="00F87C2C" w:rsidRPr="007C5285" w:rsidRDefault="00F87C2C" w:rsidP="00F87C2C">
      <w:pPr>
        <w:ind w:firstLine="720"/>
        <w:jc w:val="both"/>
        <w:rPr>
          <w:b/>
          <w:color w:val="000000"/>
          <w:sz w:val="27"/>
          <w:szCs w:val="27"/>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782"/>
        <w:gridCol w:w="7014"/>
      </w:tblGrid>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Cơ quan thực hiện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Ủy ban nhân dân cấp huyện     </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Cách thức thực hiện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xml:space="preserve">- Nộp hồ sơ trực tiếp hoặc qua đường Bưu điện đến Bộ phận </w:t>
            </w:r>
            <w:r w:rsidRPr="007C5285">
              <w:rPr>
                <w:sz w:val="27"/>
                <w:szCs w:val="27"/>
              </w:rPr>
              <w:lastRenderedPageBreak/>
              <w:t>Tiếp nhận và trả kết quả - UBND cấp huyện;</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Nộp hồ sơ qua Cổng dịch vụ công trực tuyến mức độ 4: </w:t>
            </w:r>
            <w:hyperlink r:id="rId20" w:history="1">
              <w:r w:rsidRPr="007C5285">
                <w:rPr>
                  <w:rStyle w:val="Hyperlink"/>
                  <w:color w:val="065490"/>
                  <w:sz w:val="27"/>
                  <w:szCs w:val="27"/>
                  <w:bdr w:val="none" w:sz="0" w:space="0" w:color="auto" w:frame="1"/>
                </w:rPr>
                <w:t>https://dichvucong.nghean.gov.vn</w:t>
              </w:r>
            </w:hyperlink>
            <w:r w:rsidRPr="007C5285">
              <w:rPr>
                <w:sz w:val="27"/>
                <w:szCs w:val="27"/>
              </w:rPr>
              <w:t> </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lastRenderedPageBreak/>
              <w:t>Đối tượng thực hiện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rPr>
                <w:sz w:val="27"/>
                <w:szCs w:val="27"/>
              </w:rPr>
            </w:pPr>
            <w:r w:rsidRPr="007C5285">
              <w:rPr>
                <w:sz w:val="27"/>
                <w:szCs w:val="27"/>
              </w:rPr>
              <w:t>Tổ chức hoặc cá nhân</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Trình tự thực hiện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Bước 1: Tổ chức tôn giáo, tổ chức tôn giáo trực thuộc, tổ chức được cấp chứng nhận đăng ký hoạt động tôn giáo có địa bàn hoạt động ở một huyện trước khi tổ chức đại hội gửi hồ sơ đề nghị đến Phòng Nội vụ.</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Bước 2: Phòng Nội vụ xem xét hồ sơ, trường hợp hồ sơ chưa đầy đủ, hợp lệ Phòng Nội vụ thông báo qua mạng Internet hoặc văn bản cho tổ chức để hoàn chỉnh hồ sơ.</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Bước 3:</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Phòng Nội vụ phối hợp với các cơ quan liên quan thẩm định hồ sơ, trình Ủy ban nhân dân cấp huyện.</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Ủy ban nhân dân cấp huyện căn cứ Tờ trình của Phòng Nội vụ chấp thuận hoặc không chấp thuận về việc tổ chức đại hội. Trường hợp từ chối đề nghị phải trả lời bằng văn bản và nêu rõ lý do.</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Thời hạn giải quyết</w:t>
            </w:r>
          </w:p>
        </w:tc>
        <w:tc>
          <w:tcPr>
            <w:tcW w:w="3580" w:type="pct"/>
            <w:shd w:val="clear" w:color="auto" w:fill="auto"/>
            <w:tcMar>
              <w:top w:w="150" w:type="dxa"/>
              <w:left w:w="150" w:type="dxa"/>
              <w:bottom w:w="150" w:type="dxa"/>
              <w:right w:w="150" w:type="dxa"/>
            </w:tcMar>
            <w:vAlign w:val="bottom"/>
            <w:hideMark/>
          </w:tcPr>
          <w:p w:rsidR="00F87C2C" w:rsidRPr="007C5285" w:rsidRDefault="0085466C" w:rsidP="00DF3326">
            <w:pPr>
              <w:pStyle w:val="NormalWeb"/>
              <w:spacing w:before="0" w:beforeAutospacing="0" w:after="0" w:afterAutospacing="0"/>
              <w:textAlignment w:val="baseline"/>
              <w:rPr>
                <w:sz w:val="27"/>
                <w:szCs w:val="27"/>
              </w:rPr>
            </w:pPr>
            <w:r w:rsidRPr="0085466C">
              <w:rPr>
                <w:color w:val="FF0000"/>
                <w:sz w:val="27"/>
                <w:szCs w:val="27"/>
              </w:rPr>
              <w:t>24</w:t>
            </w:r>
            <w:r w:rsidR="00F87C2C" w:rsidRPr="007C5285">
              <w:rPr>
                <w:sz w:val="27"/>
                <w:szCs w:val="27"/>
              </w:rPr>
              <w:t xml:space="preserve"> ngày kể từ ngày UBND  cấp huyện nhận đủ hồ sơ đề nghị hợp lệ.</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Phí</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Không</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Lệ Phí</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Không</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Thành phần hồ sơ</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Văn bản đề nghị (theo mẫu)</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Báo cáo tổng kết hoạt động của tổ chức</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Dự thảo hiến chương hoặc hiến chương sửa đổi (nếu có)</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Số lượng bộ hồ sơ</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rPr>
                <w:sz w:val="27"/>
                <w:szCs w:val="27"/>
              </w:rPr>
            </w:pPr>
            <w:r w:rsidRPr="007C5285">
              <w:rPr>
                <w:sz w:val="27"/>
                <w:szCs w:val="27"/>
              </w:rPr>
              <w:t>01 bộ</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Yêu cầu - điều kiện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Không</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Căn cứ pháp lý</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Luật Tín ngưỡng, tôn giáo ngày 18/11/2016;</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Nghị định số 162/2017/NĐ-CP ngày 30/12/2017 của Chính phủ quy định chi tiết một số điều và biện pháp thi hành Luật Tín ngưỡng, tôn giáo.</w:t>
            </w:r>
          </w:p>
        </w:tc>
      </w:tr>
    </w:tbl>
    <w:p w:rsidR="00F87C2C" w:rsidRPr="007C5285" w:rsidRDefault="00F87C2C" w:rsidP="00F87C2C">
      <w:pPr>
        <w:ind w:firstLine="720"/>
        <w:jc w:val="both"/>
        <w:rPr>
          <w:b/>
          <w:sz w:val="27"/>
          <w:szCs w:val="27"/>
        </w:rPr>
      </w:pPr>
    </w:p>
    <w:p w:rsidR="00F87C2C" w:rsidRPr="007C5285" w:rsidRDefault="00F87C2C" w:rsidP="00F87C2C">
      <w:pPr>
        <w:ind w:firstLine="720"/>
        <w:jc w:val="both"/>
        <w:rPr>
          <w:b/>
          <w:color w:val="000000"/>
          <w:sz w:val="27"/>
          <w:szCs w:val="27"/>
          <w:shd w:val="clear" w:color="auto" w:fill="FFFFFF"/>
        </w:rPr>
      </w:pPr>
      <w:r w:rsidRPr="007C5285">
        <w:rPr>
          <w:b/>
          <w:sz w:val="27"/>
          <w:szCs w:val="27"/>
          <w:lang w:val="vi-VN"/>
        </w:rPr>
        <w:t>6</w:t>
      </w:r>
      <w:r w:rsidRPr="007C5285">
        <w:rPr>
          <w:b/>
          <w:sz w:val="27"/>
          <w:szCs w:val="27"/>
        </w:rPr>
        <w:t xml:space="preserve">. </w:t>
      </w:r>
      <w:r w:rsidRPr="007C5285">
        <w:rPr>
          <w:b/>
          <w:color w:val="000000"/>
          <w:sz w:val="27"/>
          <w:szCs w:val="27"/>
          <w:shd w:val="clear" w:color="auto" w:fill="FFFFFF"/>
        </w:rPr>
        <w:t>Thủ tục đề nghị tổ chức cuộc lễ ngoài cơ sở tôn giáo, địa điểm hợp pháp đã đăng ký có quy mô tổ chức ở một huyện</w:t>
      </w:r>
    </w:p>
    <w:p w:rsidR="00F87C2C" w:rsidRPr="007C5285" w:rsidRDefault="00F87C2C" w:rsidP="00F87C2C">
      <w:pPr>
        <w:ind w:firstLine="720"/>
        <w:jc w:val="both"/>
        <w:rPr>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782"/>
        <w:gridCol w:w="7014"/>
      </w:tblGrid>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Cơ quan thực hiện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Ủy ban nhân dân cấp huyện      </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lastRenderedPageBreak/>
              <w:t>Cách thức thực hiện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Nộp hồ sơ trực tiếp hoặc qua đường Bưu điện đến Bộ phận Tiếp nhận và trả kết quả - UBND cấp huyện;</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Nộp hồ sơ qua Cổng dịch vụ công trực tuyến mức độ 4: </w:t>
            </w:r>
            <w:hyperlink r:id="rId21" w:history="1">
              <w:r w:rsidRPr="007C5285">
                <w:rPr>
                  <w:rStyle w:val="Hyperlink"/>
                  <w:color w:val="065490"/>
                  <w:sz w:val="27"/>
                  <w:szCs w:val="27"/>
                  <w:bdr w:val="none" w:sz="0" w:space="0" w:color="auto" w:frame="1"/>
                </w:rPr>
                <w:t>https://dichvucong.nghean.gov.vn</w:t>
              </w:r>
            </w:hyperlink>
            <w:r w:rsidRPr="007C5285">
              <w:rPr>
                <w:sz w:val="27"/>
                <w:szCs w:val="27"/>
              </w:rPr>
              <w:t> </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Đối tượng thực hiện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rPr>
                <w:sz w:val="27"/>
                <w:szCs w:val="27"/>
              </w:rPr>
            </w:pPr>
            <w:r w:rsidRPr="007C5285">
              <w:rPr>
                <w:sz w:val="27"/>
                <w:szCs w:val="27"/>
              </w:rPr>
              <w:t>Tổ chức hoặc cá nhân</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Trình tự thực hiện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Bước 1: Trước khi tổ chức cuộc lễ ngoài cơ sở tôn giáo, địa điểm hợp pháp đã đăng ký có quy mô tổ chức ở một huyện, tổ chức tôn giáo, tổ chức tôn giáo trực thuộc, tổ chức được cấp chứng nhận đăng ký hoạt động tôn giáo gửi hồ sơ đề nghị đến Phòng Nội vụ.</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Bước 2: Phòng Nội vụ xem xét hồ sơ, trường hợp hồ sơ chưa đầy đủ, hợp lệ, Phòng Nội vụ thông báo qua mạng Internet hoặc văn bản cho tổ chức để hoàn chỉnh hồ sơ.</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Bước 3:</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Phòng Nội vụ phối hợp với các cơ quan liên quan thẩm định hồ sơ trình Ủy ban nhân dân cấp huyện.</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Ủy ban nhân dân cấp huyện căn cứ Tờ trình của Phòng Nội vụ chấp thuận hoặc không chấp thuận về việc tổ chức cuộc lễ ngoài cơ sở tôn giáo, địa điểm hợp pháp đã đăng ký. Trường hợp từ chối đề nghị phải trả lời bằng văn bản và nêu rõ lý do.</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Thời hạn giải quyết</w:t>
            </w:r>
          </w:p>
        </w:tc>
        <w:tc>
          <w:tcPr>
            <w:tcW w:w="3580" w:type="pct"/>
            <w:shd w:val="clear" w:color="auto" w:fill="auto"/>
            <w:tcMar>
              <w:top w:w="150" w:type="dxa"/>
              <w:left w:w="150" w:type="dxa"/>
              <w:bottom w:w="150" w:type="dxa"/>
              <w:right w:w="150" w:type="dxa"/>
            </w:tcMar>
            <w:vAlign w:val="bottom"/>
            <w:hideMark/>
          </w:tcPr>
          <w:p w:rsidR="00F87C2C" w:rsidRPr="007C5285" w:rsidRDefault="0085466C" w:rsidP="00DF3326">
            <w:pPr>
              <w:pStyle w:val="NormalWeb"/>
              <w:spacing w:before="0" w:beforeAutospacing="0" w:after="0" w:afterAutospacing="0"/>
              <w:textAlignment w:val="baseline"/>
              <w:rPr>
                <w:sz w:val="27"/>
                <w:szCs w:val="27"/>
              </w:rPr>
            </w:pPr>
            <w:r w:rsidRPr="0085466C">
              <w:rPr>
                <w:color w:val="FF0000"/>
                <w:sz w:val="27"/>
                <w:szCs w:val="27"/>
              </w:rPr>
              <w:t>24</w:t>
            </w:r>
            <w:r w:rsidR="00F87C2C" w:rsidRPr="007C5285">
              <w:rPr>
                <w:sz w:val="27"/>
                <w:szCs w:val="27"/>
              </w:rPr>
              <w:t xml:space="preserve"> ngày kể từ ngày UBND  cấp huyện nhận đủ hồ sơ đề nghị hợp lệ.</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Phí</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Không</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Lệ Phí</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Không</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Thành phần hồ sơ</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Văn bản đề nghị (theo mẫu)</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Số lượng bộ hồ sơ</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rPr>
                <w:sz w:val="27"/>
                <w:szCs w:val="27"/>
              </w:rPr>
            </w:pPr>
            <w:r w:rsidRPr="007C5285">
              <w:rPr>
                <w:sz w:val="27"/>
                <w:szCs w:val="27"/>
              </w:rPr>
              <w:t>01 bộ</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Yêu cầu - điều kiện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Không</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Căn cứ pháp lý</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Luật Tín ngưỡng, tôn giáo ngày 18/11/2016;</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Nghị định số 162/2017/NĐ-CP ngày 30/12/2017 của Chính phủ quy định chi tiết một số điều và biện pháp thi hành Luật Tín ngưỡng, tôn giáo.</w:t>
            </w:r>
          </w:p>
        </w:tc>
      </w:tr>
    </w:tbl>
    <w:p w:rsidR="00F87C2C" w:rsidRPr="00F87C2C" w:rsidRDefault="00F87C2C" w:rsidP="00F87C2C">
      <w:pPr>
        <w:ind w:firstLine="720"/>
        <w:jc w:val="both"/>
        <w:rPr>
          <w:b/>
          <w:sz w:val="25"/>
          <w:szCs w:val="27"/>
        </w:rPr>
      </w:pPr>
    </w:p>
    <w:p w:rsidR="00F87C2C" w:rsidRPr="007C5285" w:rsidRDefault="00F87C2C" w:rsidP="00F87C2C">
      <w:pPr>
        <w:ind w:firstLine="720"/>
        <w:jc w:val="both"/>
        <w:rPr>
          <w:b/>
          <w:color w:val="000000"/>
          <w:sz w:val="27"/>
          <w:szCs w:val="27"/>
          <w:shd w:val="clear" w:color="auto" w:fill="FFFFFF"/>
        </w:rPr>
      </w:pPr>
      <w:r w:rsidRPr="007C5285">
        <w:rPr>
          <w:b/>
          <w:sz w:val="27"/>
          <w:szCs w:val="27"/>
          <w:lang w:val="vi-VN"/>
        </w:rPr>
        <w:t>7</w:t>
      </w:r>
      <w:r w:rsidRPr="007C5285">
        <w:rPr>
          <w:b/>
          <w:sz w:val="27"/>
          <w:szCs w:val="27"/>
        </w:rPr>
        <w:t xml:space="preserve">. </w:t>
      </w:r>
      <w:r w:rsidRPr="007C5285">
        <w:rPr>
          <w:b/>
          <w:color w:val="000000"/>
          <w:sz w:val="27"/>
          <w:szCs w:val="27"/>
          <w:shd w:val="clear" w:color="auto" w:fill="FFFFFF"/>
        </w:rPr>
        <w:t>Thủ tục đề nghị giảng đạo ngoài địa bàn phụ trách, cơ sở tôn giáo, địa điểm hợp pháp đã đăng ký có quy mô tổ chức ở một huyện</w:t>
      </w:r>
    </w:p>
    <w:p w:rsidR="00F87C2C" w:rsidRPr="00F87C2C" w:rsidRDefault="00F87C2C" w:rsidP="00F87C2C">
      <w:pPr>
        <w:ind w:firstLine="720"/>
        <w:jc w:val="both"/>
        <w:rPr>
          <w:b/>
          <w:color w:val="000000"/>
          <w:sz w:val="17"/>
          <w:szCs w:val="27"/>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782"/>
        <w:gridCol w:w="7014"/>
      </w:tblGrid>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Cơ quan thực hiện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Ủy ban nhân dân cấp huyện       </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lastRenderedPageBreak/>
              <w:t>Cách thức thực hiện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Nộp hồ sơ trực tiếp hoặc qua đường Bưu điện đến Bộ phận Tiếp nhận và trả kết quả - UBND cấp huyện;</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Nộp hồ sơ qua Cổng dịch vụ công trực tuyến mức độ 4: </w:t>
            </w:r>
            <w:hyperlink r:id="rId22" w:history="1">
              <w:r w:rsidRPr="007C5285">
                <w:rPr>
                  <w:rStyle w:val="Hyperlink"/>
                  <w:color w:val="065490"/>
                  <w:sz w:val="27"/>
                  <w:szCs w:val="27"/>
                  <w:bdr w:val="none" w:sz="0" w:space="0" w:color="auto" w:frame="1"/>
                </w:rPr>
                <w:t>https://dichvucong.nghean.gov.vn</w:t>
              </w:r>
            </w:hyperlink>
            <w:r w:rsidRPr="007C5285">
              <w:rPr>
                <w:sz w:val="27"/>
                <w:szCs w:val="27"/>
              </w:rPr>
              <w:t> </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Đối tượng thực hiện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rPr>
                <w:sz w:val="27"/>
                <w:szCs w:val="27"/>
              </w:rPr>
            </w:pPr>
            <w:r w:rsidRPr="007C5285">
              <w:rPr>
                <w:sz w:val="27"/>
                <w:szCs w:val="27"/>
              </w:rPr>
              <w:t>Tổ chức hoặc cá nhân</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Trình tự thực hiện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Bước 1: Trước khi giảng đạo ngoài địa bàn phụ trách, cơ sở tôn giáo, địa điểm hợp pháp đã đăng ký có quy mô tổ chức ở một huyện, chức sắc, chức việc, nhà tu hành gửi văn bản đề nghị đến Phòng Nội vụ/</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Bước 2: Phòng Nội vụ xem xét hồ sơ, trường hợp hồ sơ chưa đầy đủ, hợp lệ, Phòng Nội vụ thông báo qua mạng Internet hoặc văn bản cho tổ chức để hoàn chỉnh hồ sơ.</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Bước 3:</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Phòng Nội vụ phối hợp với các cơ quan liên quan thẩm định hồ sơ trình Ủy ban nhân dân cấp huyện.</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Ủy ban nhân dân cấp huyện căn cứ vào Tờ trình của Phòng Nội vụ chấp thuận hoặc không chấp thuận về việc giảng đạo ngoài địa bàn phụ trách, cuộc lễ ngoài cơ sở tôn giáo, địa điểm hợp pháp đã đăng ký. Trường hợp từ chối đề nghị phải trả lời bằng văn bản và nêu rõ lý do.</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Thời hạn giải quyết</w:t>
            </w:r>
          </w:p>
        </w:tc>
        <w:tc>
          <w:tcPr>
            <w:tcW w:w="3580" w:type="pct"/>
            <w:shd w:val="clear" w:color="auto" w:fill="auto"/>
            <w:tcMar>
              <w:top w:w="150" w:type="dxa"/>
              <w:left w:w="150" w:type="dxa"/>
              <w:bottom w:w="150" w:type="dxa"/>
              <w:right w:w="150" w:type="dxa"/>
            </w:tcMar>
            <w:vAlign w:val="bottom"/>
            <w:hideMark/>
          </w:tcPr>
          <w:p w:rsidR="00F87C2C" w:rsidRPr="007C5285" w:rsidRDefault="0085466C" w:rsidP="00DF3326">
            <w:pPr>
              <w:pStyle w:val="NormalWeb"/>
              <w:spacing w:before="0" w:beforeAutospacing="0" w:after="0" w:afterAutospacing="0"/>
              <w:textAlignment w:val="baseline"/>
              <w:rPr>
                <w:sz w:val="27"/>
                <w:szCs w:val="27"/>
              </w:rPr>
            </w:pPr>
            <w:r w:rsidRPr="0085466C">
              <w:rPr>
                <w:color w:val="FF0000"/>
                <w:sz w:val="27"/>
                <w:szCs w:val="27"/>
              </w:rPr>
              <w:t>24</w:t>
            </w:r>
            <w:r w:rsidR="00F87C2C" w:rsidRPr="007C5285">
              <w:rPr>
                <w:sz w:val="27"/>
                <w:szCs w:val="27"/>
              </w:rPr>
              <w:t xml:space="preserve"> ngày kể từ ngày UBND  cấp huyện nhận đủ hồ sơ đề nghị hợp lệ. </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Phí</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Không </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Lệ Phí</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Không</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Thành phần hồ sơ</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Văn bản đề nghị (theo mẫu)</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Số lượng bộ hồ sơ</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rPr>
                <w:sz w:val="27"/>
                <w:szCs w:val="27"/>
              </w:rPr>
            </w:pPr>
            <w:r w:rsidRPr="007C5285">
              <w:rPr>
                <w:sz w:val="27"/>
                <w:szCs w:val="27"/>
              </w:rPr>
              <w:t>01 bộ</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Yêu cầu - điều kiện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Không</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Căn cứ pháp lý</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Luật Tín ngưỡng, tôn giáo ngày 18/11/2016;</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Nghị định số 162/2017/NĐ-CP ngày 30/12/2017 của Chính phủ quy định chi tiết một số điều và biện pháp thi hành Luật Tín ngưỡng, tôn giáo.</w:t>
            </w:r>
          </w:p>
        </w:tc>
      </w:tr>
    </w:tbl>
    <w:p w:rsidR="00F87C2C" w:rsidRPr="00F87C2C" w:rsidRDefault="00F87C2C" w:rsidP="00F87C2C">
      <w:pPr>
        <w:ind w:left="-111" w:firstLine="831"/>
        <w:jc w:val="both"/>
        <w:rPr>
          <w:b/>
          <w:sz w:val="9"/>
          <w:szCs w:val="27"/>
        </w:rPr>
      </w:pPr>
    </w:p>
    <w:p w:rsidR="00F87C2C" w:rsidRPr="007C5285" w:rsidRDefault="00F87C2C" w:rsidP="00F87C2C">
      <w:pPr>
        <w:ind w:left="-111" w:firstLine="831"/>
        <w:jc w:val="both"/>
        <w:rPr>
          <w:b/>
          <w:color w:val="000000"/>
          <w:sz w:val="27"/>
          <w:szCs w:val="27"/>
          <w:shd w:val="clear" w:color="auto" w:fill="FFFFFF"/>
        </w:rPr>
      </w:pPr>
      <w:bookmarkStart w:id="0" w:name="_GoBack"/>
      <w:bookmarkEnd w:id="0"/>
      <w:r w:rsidRPr="007C5285">
        <w:rPr>
          <w:b/>
          <w:sz w:val="27"/>
          <w:szCs w:val="27"/>
          <w:lang w:val="vi-VN"/>
        </w:rPr>
        <w:t>8</w:t>
      </w:r>
      <w:r w:rsidRPr="007C5285">
        <w:rPr>
          <w:b/>
          <w:sz w:val="27"/>
          <w:szCs w:val="27"/>
        </w:rPr>
        <w:t>.</w:t>
      </w:r>
      <w:r w:rsidRPr="007C5285">
        <w:rPr>
          <w:b/>
          <w:color w:val="000000"/>
          <w:sz w:val="27"/>
          <w:szCs w:val="27"/>
          <w:shd w:val="clear" w:color="auto" w:fill="FFFFFF"/>
        </w:rPr>
        <w:t xml:space="preserve"> Thủ tục thông báo tổ chức quyên góp ngoài địa bàn một xã nhưng trong địa bàn một huyện, quận, thị xã, thành phố thuộc tỉnh, thành phố trực thuộc trung ương của cơ sở tín ngưỡng, tổ chức tôn giáo, tổ chức tôn giáo trực thuộc</w:t>
      </w:r>
    </w:p>
    <w:p w:rsidR="00F87C2C" w:rsidRPr="00F87C2C" w:rsidRDefault="00F87C2C" w:rsidP="00F87C2C">
      <w:pPr>
        <w:ind w:left="-111" w:firstLine="831"/>
        <w:jc w:val="both"/>
        <w:rPr>
          <w:sz w:val="9"/>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782"/>
        <w:gridCol w:w="7014"/>
      </w:tblGrid>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Cơ quan thực hiện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Ủy ban nhân dân cấp huyện        </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lastRenderedPageBreak/>
              <w:t>Cách thức thực hiện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Nộp hồ sơ trực tiếp hoặc qua đường Bưu điện đến Bộ phận Tiếp nhận và trả kết quả - UBND cấp huyện;</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Nộp hồ sơ qua Cổng dịch vụ công trực tuyến mức độ 4: </w:t>
            </w:r>
            <w:hyperlink r:id="rId23" w:history="1">
              <w:r w:rsidRPr="007C5285">
                <w:rPr>
                  <w:rStyle w:val="Hyperlink"/>
                  <w:color w:val="065490"/>
                  <w:sz w:val="27"/>
                  <w:szCs w:val="27"/>
                  <w:bdr w:val="none" w:sz="0" w:space="0" w:color="auto" w:frame="1"/>
                </w:rPr>
                <w:t>https://dichvucong.nghean.gov.vn</w:t>
              </w:r>
            </w:hyperlink>
            <w:r w:rsidRPr="007C5285">
              <w:rPr>
                <w:sz w:val="27"/>
                <w:szCs w:val="27"/>
              </w:rPr>
              <w:t> </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Đối tượng thực hiện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rPr>
                <w:sz w:val="27"/>
                <w:szCs w:val="27"/>
              </w:rPr>
            </w:pPr>
            <w:r w:rsidRPr="007C5285">
              <w:rPr>
                <w:sz w:val="27"/>
                <w:szCs w:val="27"/>
              </w:rPr>
              <w:t>Tổ chức hoặc cá nhân</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Trình tự thực hiện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Trước khi tổ chức quyên góp 10 ngày, cơ sở tín ngưỡng, tổ chức tôn giáo, tổ chức tôn giáo trực thuộc tổ chức quyên góp ngoài địa bàn một xã nhưng trong địa bàn một huyện, quận, thị xã, thành phố thuộc tỉnh, thành phố thuộc thành phố trực thuộc trung ương thông báo bằng văn bản đến Ủy ban nhân dân cấp huyện nơi tổ chức quyên góp.</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Thời hạn giải quyết</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Ngay sau khi UBND  cấp huyện nhận được văn bản thông báo hợp lệ</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Phí</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Không</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Lệ Phí</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Không</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Thành phần hồ sơ</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Văn bản thông báo (theo mẫu) và các tài liệu kèm theo (nếu có).</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Số lượng bộ hồ sơ</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rPr>
                <w:sz w:val="27"/>
                <w:szCs w:val="27"/>
              </w:rPr>
            </w:pPr>
            <w:r w:rsidRPr="007C5285">
              <w:rPr>
                <w:sz w:val="27"/>
                <w:szCs w:val="27"/>
              </w:rPr>
              <w:t>01 bộ</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Yêu cầu - điều kiện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Không</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Căn cứ pháp lý</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Luật Tín ngưỡng, tôn giáo ngày 18/11/2016;</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Nghị định số 162/2017/NĐ-CP ngày 30/12/2017 của Chính phủ quy định chi tiết một số điều và biện pháp thi hành Luật Tín ngưỡng, tôn giáo.</w:t>
            </w:r>
          </w:p>
        </w:tc>
      </w:tr>
    </w:tbl>
    <w:p w:rsidR="00F87C2C" w:rsidRPr="007C5285" w:rsidRDefault="00F87C2C" w:rsidP="00F87C2C">
      <w:pPr>
        <w:ind w:firstLine="720"/>
        <w:jc w:val="both"/>
        <w:rPr>
          <w:b/>
          <w:sz w:val="27"/>
          <w:szCs w:val="27"/>
        </w:rPr>
      </w:pPr>
    </w:p>
    <w:p w:rsidR="00F87C2C" w:rsidRPr="007C5285" w:rsidRDefault="00F87C2C" w:rsidP="00F87C2C">
      <w:pPr>
        <w:ind w:firstLine="720"/>
        <w:jc w:val="both"/>
        <w:rPr>
          <w:b/>
          <w:sz w:val="27"/>
          <w:szCs w:val="27"/>
          <w:lang w:val="vi-VN"/>
        </w:rPr>
      </w:pPr>
      <w:r>
        <w:rPr>
          <w:rFonts w:eastAsia="Calibri"/>
          <w:b/>
          <w:sz w:val="27"/>
          <w:szCs w:val="27"/>
        </w:rPr>
        <w:t>I</w:t>
      </w:r>
      <w:r w:rsidRPr="007C5285">
        <w:rPr>
          <w:b/>
          <w:sz w:val="27"/>
          <w:szCs w:val="27"/>
          <w:lang w:val="vi-VN"/>
        </w:rPr>
        <w:t>II. LĨNH VỰC TỔ CHỨC, BIÊN CHẾ</w:t>
      </w:r>
    </w:p>
    <w:p w:rsidR="00F87C2C" w:rsidRPr="0024438C" w:rsidRDefault="00F87C2C" w:rsidP="00F87C2C">
      <w:pPr>
        <w:ind w:firstLine="720"/>
        <w:jc w:val="both"/>
        <w:rPr>
          <w:b/>
          <w:sz w:val="7"/>
          <w:szCs w:val="27"/>
          <w:lang w:val="vi-VN"/>
        </w:rPr>
      </w:pPr>
    </w:p>
    <w:p w:rsidR="00F87C2C" w:rsidRPr="007C5285" w:rsidRDefault="00F87C2C" w:rsidP="00F87C2C">
      <w:pPr>
        <w:ind w:firstLine="720"/>
        <w:jc w:val="both"/>
        <w:rPr>
          <w:b/>
          <w:sz w:val="27"/>
          <w:szCs w:val="27"/>
        </w:rPr>
      </w:pPr>
      <w:r>
        <w:rPr>
          <w:b/>
          <w:sz w:val="27"/>
          <w:szCs w:val="27"/>
          <w:lang w:val="vi-VN"/>
        </w:rPr>
        <w:t>1</w:t>
      </w:r>
      <w:r w:rsidRPr="007C5285">
        <w:rPr>
          <w:b/>
          <w:sz w:val="27"/>
          <w:szCs w:val="27"/>
          <w:lang w:val="sv-SE"/>
        </w:rPr>
        <w:t xml:space="preserve">. Thủ tục </w:t>
      </w:r>
      <w:r w:rsidRPr="007C5285">
        <w:rPr>
          <w:b/>
          <w:sz w:val="27"/>
          <w:szCs w:val="27"/>
        </w:rPr>
        <w:t>thẩm định thành lập đơn vị sự nghiệp công lập thuộc thẩm quyền quyết định của UBND cấp huyện</w:t>
      </w:r>
    </w:p>
    <w:p w:rsidR="00F87C2C" w:rsidRPr="0024438C" w:rsidRDefault="00F87C2C" w:rsidP="00F87C2C">
      <w:pPr>
        <w:ind w:firstLine="720"/>
        <w:jc w:val="both"/>
        <w:rPr>
          <w:b/>
          <w:sz w:val="1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782"/>
        <w:gridCol w:w="7014"/>
      </w:tblGrid>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Cơ quan thực hiện</w:t>
            </w:r>
          </w:p>
        </w:tc>
        <w:tc>
          <w:tcPr>
            <w:tcW w:w="3580" w:type="pct"/>
            <w:shd w:val="clear" w:color="auto" w:fill="auto"/>
            <w:tcMar>
              <w:top w:w="150" w:type="dxa"/>
              <w:left w:w="150" w:type="dxa"/>
              <w:bottom w:w="150" w:type="dxa"/>
              <w:right w:w="150" w:type="dxa"/>
            </w:tcMar>
            <w:vAlign w:val="center"/>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Ủy ban nhân dân cấp Huyện</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Cách thức thực hiện</w:t>
            </w:r>
          </w:p>
        </w:tc>
        <w:tc>
          <w:tcPr>
            <w:tcW w:w="3580" w:type="pct"/>
            <w:shd w:val="clear" w:color="auto" w:fill="auto"/>
            <w:tcMar>
              <w:top w:w="150" w:type="dxa"/>
              <w:left w:w="150" w:type="dxa"/>
              <w:bottom w:w="150" w:type="dxa"/>
              <w:right w:w="150" w:type="dxa"/>
            </w:tcMar>
            <w:vAlign w:val="center"/>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Nộp hồ sơ trực tiếp hoặc qua đường Bưu điện đến Bộ phận Tiếp nhận và trả kết quả - Ủy ban nhân dân cấp huyện;</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Nộp hồ sơ qua Cổng Dịch vụ công trực tuyến (mức độ 4): http://dichvucong.nghean.gov.vn</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Đối tượng thực hiện</w:t>
            </w:r>
          </w:p>
        </w:tc>
        <w:tc>
          <w:tcPr>
            <w:tcW w:w="358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sz w:val="27"/>
                <w:szCs w:val="27"/>
              </w:rPr>
              <w:t>Tổ chức hoặc cá nhân</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lastRenderedPageBreak/>
              <w:t>Trình tự thực hiện</w:t>
            </w:r>
          </w:p>
        </w:tc>
        <w:tc>
          <w:tcPr>
            <w:tcW w:w="3580" w:type="pct"/>
            <w:shd w:val="clear" w:color="auto" w:fill="auto"/>
            <w:tcMar>
              <w:top w:w="150" w:type="dxa"/>
              <w:left w:w="150" w:type="dxa"/>
              <w:bottom w:w="150" w:type="dxa"/>
              <w:right w:w="150" w:type="dxa"/>
            </w:tcMar>
            <w:vAlign w:val="center"/>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Bước 1: Cơ quan, tổ chức đề nghị thành lập đơn vị sự nghiệp công lập gửi hồ sơ trực tiếp hoặc qua hệ thống bưu chính công ích hoặc trên môi trường mạng đến cơ quan chuyên môn tham mưu quản lý nhà nước về lĩnh vực tổ chức bộ máy thuộc Ủy ban nhân dân cấp huyện.</w:t>
            </w:r>
            <w:r w:rsidRPr="007C5285">
              <w:rPr>
                <w:sz w:val="27"/>
                <w:szCs w:val="27"/>
              </w:rPr>
              <w:br/>
              <w:t>Bước 2: Công chức chuyên trách của cơ quan chuyên môn tham mưu quản lý nhà nước về lĩnh vực tổ chức bộ máy thuộc Ủy ban nhân dân cấp huyện kiểm tra hồ sơ; nếu hồ sơ chưa đầy đủ thì trả lại cơ quan, tổ chức để hoàn chỉnh. Nếu hồ sơ đã đầy đủ thì thực hiện bước 3.</w:t>
            </w:r>
            <w:r w:rsidRPr="007C5285">
              <w:rPr>
                <w:sz w:val="27"/>
                <w:szCs w:val="27"/>
              </w:rPr>
              <w:br/>
              <w:t>Bước 3: Thẩm định hồ sơ.</w:t>
            </w:r>
            <w:r w:rsidRPr="007C5285">
              <w:rPr>
                <w:sz w:val="27"/>
                <w:szCs w:val="27"/>
              </w:rPr>
              <w:br/>
              <w:t>Bước 4: Văn bản thẩm định.</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Thời hạn giải quyết</w:t>
            </w:r>
          </w:p>
        </w:tc>
        <w:tc>
          <w:tcPr>
            <w:tcW w:w="3580" w:type="pct"/>
            <w:shd w:val="clear" w:color="auto" w:fill="auto"/>
            <w:tcMar>
              <w:top w:w="150" w:type="dxa"/>
              <w:left w:w="150" w:type="dxa"/>
              <w:bottom w:w="150" w:type="dxa"/>
              <w:right w:w="150" w:type="dxa"/>
            </w:tcMar>
            <w:vAlign w:val="center"/>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10 ngày làm việc, kể từ ngày nhận đủ hồ sơ hợp lệ.</w:t>
            </w:r>
          </w:p>
        </w:tc>
      </w:tr>
      <w:tr w:rsidR="00F87C2C" w:rsidRPr="007C5285" w:rsidTr="00DF3326">
        <w:trPr>
          <w:trHeight w:val="441"/>
        </w:trPr>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Phí</w:t>
            </w:r>
          </w:p>
        </w:tc>
        <w:tc>
          <w:tcPr>
            <w:tcW w:w="3580" w:type="pct"/>
            <w:shd w:val="clear" w:color="auto" w:fill="auto"/>
            <w:tcMar>
              <w:top w:w="150" w:type="dxa"/>
              <w:left w:w="150" w:type="dxa"/>
              <w:bottom w:w="150" w:type="dxa"/>
              <w:right w:w="150" w:type="dxa"/>
            </w:tcMar>
            <w:vAlign w:val="center"/>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Không</w:t>
            </w:r>
          </w:p>
        </w:tc>
      </w:tr>
      <w:tr w:rsidR="00F87C2C" w:rsidRPr="007C5285" w:rsidTr="00DF3326">
        <w:trPr>
          <w:trHeight w:val="381"/>
        </w:trPr>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Lệ Phí</w:t>
            </w:r>
          </w:p>
        </w:tc>
        <w:tc>
          <w:tcPr>
            <w:tcW w:w="3580" w:type="pct"/>
            <w:shd w:val="clear" w:color="auto" w:fill="auto"/>
            <w:tcMar>
              <w:top w:w="150" w:type="dxa"/>
              <w:left w:w="150" w:type="dxa"/>
              <w:bottom w:w="150" w:type="dxa"/>
              <w:right w:w="150" w:type="dxa"/>
            </w:tcMar>
            <w:vAlign w:val="center"/>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Không</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Thành phần hồ sơ</w:t>
            </w:r>
          </w:p>
        </w:tc>
        <w:tc>
          <w:tcPr>
            <w:tcW w:w="3580" w:type="pct"/>
            <w:shd w:val="clear" w:color="auto" w:fill="auto"/>
            <w:tcMar>
              <w:top w:w="150" w:type="dxa"/>
              <w:left w:w="150" w:type="dxa"/>
              <w:bottom w:w="150" w:type="dxa"/>
              <w:right w:w="150" w:type="dxa"/>
            </w:tcMar>
            <w:vAlign w:val="center"/>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Văn bản đề nghị thẩm định được ký tên, đóng dấu của cơ quan, tổ chức đề nghị thành lập theo quy định (trường hợp tổ chức không có dấu pháp nhân thì người đứng đầu tổ chức ký và ghi rõ họ tên).</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Dự thảo tờ trình thành lập đơn vị sự nghiệp công lập.</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Dự thảo đề án thành lập đơn vị sự nghiệp công lập.</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Dự thảo Quyết định của Ủy ban nhân dân cấp huyện.</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Dự thảo văn bản quy định chức năng, nhiệm vụ, quyền hạn và cơ cấu tổ chức của đơn vị sự nghiệp công lập hoặc quy chế tổ chức và hoạt động của đơn vị sự nghiệp công lập và các tài liệu khác có liên quan (giấy tờ đất đai, kinh phí, nguồn nhân lực).</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Ý kiến bằng văn bản của các cơ quan liên quan về việc thành lập đơn vị sự nghiệp công lập.</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Báo cáo của cơ quan, tổ chức đề nghị thành lập về việc tiếp thu, giải trình ý kiến của các cơ quan liên quan.</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Số lượng bộ hồ sơ</w:t>
            </w:r>
          </w:p>
        </w:tc>
        <w:tc>
          <w:tcPr>
            <w:tcW w:w="358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sz w:val="27"/>
                <w:szCs w:val="27"/>
              </w:rPr>
              <w:t>01 bộ</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Yêu cầu - điều kiện</w:t>
            </w:r>
          </w:p>
        </w:tc>
        <w:tc>
          <w:tcPr>
            <w:tcW w:w="3580" w:type="pct"/>
            <w:shd w:val="clear" w:color="auto" w:fill="auto"/>
            <w:tcMar>
              <w:top w:w="150" w:type="dxa"/>
              <w:left w:w="150" w:type="dxa"/>
              <w:bottom w:w="150" w:type="dxa"/>
              <w:right w:w="150" w:type="dxa"/>
            </w:tcMar>
            <w:vAlign w:val="center"/>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Không</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Căn cứ pháp lý</w:t>
            </w:r>
          </w:p>
        </w:tc>
        <w:tc>
          <w:tcPr>
            <w:tcW w:w="3580" w:type="pct"/>
            <w:shd w:val="clear" w:color="auto" w:fill="auto"/>
            <w:tcMar>
              <w:top w:w="150" w:type="dxa"/>
              <w:left w:w="150" w:type="dxa"/>
              <w:bottom w:w="150" w:type="dxa"/>
              <w:right w:w="150" w:type="dxa"/>
            </w:tcMar>
            <w:vAlign w:val="center"/>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Nghị định 120/2020/NĐ-CP ngày 07/10/2020 của Chính phủ quy định về thành lập, tổ chức lại, giải thể đơn vị sự nghiệp công lập.</w:t>
            </w:r>
          </w:p>
        </w:tc>
      </w:tr>
    </w:tbl>
    <w:p w:rsidR="00F87C2C" w:rsidRPr="007C5285" w:rsidRDefault="00F87C2C" w:rsidP="00F87C2C">
      <w:pPr>
        <w:ind w:firstLine="720"/>
        <w:jc w:val="both"/>
        <w:rPr>
          <w:b/>
          <w:sz w:val="27"/>
          <w:szCs w:val="27"/>
          <w:lang w:val="sv-SE"/>
        </w:rPr>
      </w:pPr>
    </w:p>
    <w:p w:rsidR="00F87C2C" w:rsidRPr="007C5285" w:rsidRDefault="00F87C2C" w:rsidP="00F87C2C">
      <w:pPr>
        <w:ind w:firstLine="720"/>
        <w:jc w:val="both"/>
        <w:rPr>
          <w:b/>
          <w:color w:val="000000" w:themeColor="text1"/>
          <w:sz w:val="27"/>
          <w:szCs w:val="27"/>
          <w:lang w:val="vi-VN"/>
        </w:rPr>
      </w:pPr>
      <w:r>
        <w:rPr>
          <w:b/>
          <w:sz w:val="27"/>
          <w:szCs w:val="27"/>
        </w:rPr>
        <w:lastRenderedPageBreak/>
        <w:t>2</w:t>
      </w:r>
      <w:r w:rsidRPr="007C5285">
        <w:rPr>
          <w:b/>
          <w:sz w:val="27"/>
          <w:szCs w:val="27"/>
          <w:lang w:val="sv-SE"/>
        </w:rPr>
        <w:t xml:space="preserve">. </w:t>
      </w:r>
      <w:r w:rsidRPr="007C5285">
        <w:rPr>
          <w:b/>
          <w:color w:val="000000" w:themeColor="text1"/>
          <w:sz w:val="27"/>
          <w:szCs w:val="27"/>
          <w:lang w:val="pt-BR"/>
        </w:rPr>
        <w:t xml:space="preserve">Thủ tục Thẩm định tổ chức lại đơn vị sự nghiệp công lập thuộc thẩm quyền quyết định của UBND cấp </w:t>
      </w:r>
      <w:r w:rsidRPr="007C5285">
        <w:rPr>
          <w:b/>
          <w:color w:val="000000" w:themeColor="text1"/>
          <w:sz w:val="27"/>
          <w:szCs w:val="27"/>
          <w:lang w:val="vi-VN"/>
        </w:rPr>
        <w:t>huyện.</w:t>
      </w:r>
    </w:p>
    <w:p w:rsidR="00F87C2C" w:rsidRPr="007C5285" w:rsidRDefault="00F87C2C" w:rsidP="00F87C2C">
      <w:pPr>
        <w:ind w:firstLine="720"/>
        <w:jc w:val="both"/>
        <w:rPr>
          <w:b/>
          <w:sz w:val="27"/>
          <w:szCs w:val="27"/>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782"/>
        <w:gridCol w:w="7014"/>
      </w:tblGrid>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Cơ quan thực hiện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Ủy ban nhân dân cấp Huyện</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Cách thức thực hiện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Nộp hồ sơ trực tiếp hoặc qua đường Bưu điện đến Bộ phận Tiếp nhận và trả kết quả - Ủy ban nhân dân cấp huyện;</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Nộp hồ sơ qua Cổng Dịch vụ công trực tuyến (mức độ 4): http://dichvucong.nghean.gov.vn</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Đối tượng thực hiện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rPr>
                <w:sz w:val="27"/>
                <w:szCs w:val="27"/>
              </w:rPr>
            </w:pPr>
            <w:r w:rsidRPr="007C5285">
              <w:rPr>
                <w:sz w:val="27"/>
                <w:szCs w:val="27"/>
              </w:rPr>
              <w:t>Tổ chức hoặc cá nhân</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Trình tự thực hiện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Bước 1: Cơ quan, tổ chức đề nghị tổ chức lại đơn vị sự nghiệp công lập gửi hồ sơ trực tiếp hoặc qua hệ thống bưu chính công ích hoặc trên môi trường mạng đến cơ quan chuyên môn tham mưu quản lý nhà nước về lĩnh vực tổ chức bộ máy thuộc Ủy ban nhân dân cấp huyện.</w:t>
            </w:r>
            <w:r w:rsidRPr="007C5285">
              <w:rPr>
                <w:sz w:val="27"/>
                <w:szCs w:val="27"/>
              </w:rPr>
              <w:br/>
              <w:t>Bước 2: Công chức chuyên trách của cơ quan chuyên môn tham mưu quản lý nhà nước về lĩnh vực tổ chức bộ máy thuộc Ủy ban nhân dân cấp huyện kiểm tra hồ sơ; nếu hồ sơ chưa đầy đủ thì trả lại cơ quan, tổ chức để hoàn chỉnh. Nếu hồ sơ đã đầy đủ thì thực hiện bước 3.</w:t>
            </w:r>
            <w:r w:rsidRPr="007C5285">
              <w:rPr>
                <w:sz w:val="27"/>
                <w:szCs w:val="27"/>
              </w:rPr>
              <w:br/>
              <w:t>Bước 3: Thẩm định hồ sơ.</w:t>
            </w:r>
            <w:r w:rsidRPr="007C5285">
              <w:rPr>
                <w:sz w:val="27"/>
                <w:szCs w:val="27"/>
              </w:rPr>
              <w:br/>
              <w:t>Bước 4: Văn bản thẩm định. </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Thời hạn giải quyết</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10 ngày làm việc, kể từ ngày nhận đủ hồ sơ theo quy định</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Phí</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Không</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Lệ Phí</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Không</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Thành phần hồ sơ</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Văn bản đề nghị thẩm định được ký tên, đóng dấu của cơ quan, tổ chức đề nghị tổ chức lại theo quy định (trường hợp tổ chức không có dấu pháp nhân thì người đứng đầu tổ chức ký và ghi rõ họ tên).</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Dự thảo Đề án tổ chức lại đơn vị sự nghiệp công lập.</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Dự thảo Tờ trình tổ chức lại đơn vị sự nghiệp công lập.</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Dự thảo quyết định của Ủy ban nhân dân cấp huyện.</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Dự thảo văn bản quy định chức năng, nhiệm vụ, quyền hạn và cơ cấu tổ chức của đơn vị sự nghiệp công lập hoặc quy chế tổ chức và hoạt động của đơn vị sự nghiệp công lập và các tài liệu khác có liên quan (giấy tờ đất đai, kinh phí, nguồn nhân lực).</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xml:space="preserve">- Các văn bản của cơ quan, tổ chức có thẩm quyền xác nhận việc hoàn thành nghĩa vụ về tài chính, tài sản, đất đai, các khoản vay, nợ phải trả và các vấn đề khác có liên quan (nếu </w:t>
            </w:r>
            <w:r w:rsidRPr="007C5285">
              <w:rPr>
                <w:sz w:val="27"/>
                <w:szCs w:val="27"/>
              </w:rPr>
              <w:lastRenderedPageBreak/>
              <w:t>có).</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lastRenderedPageBreak/>
              <w:t>Số lượng bộ hồ sơ</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rPr>
                <w:sz w:val="27"/>
                <w:szCs w:val="27"/>
              </w:rPr>
            </w:pPr>
            <w:r w:rsidRPr="007C5285">
              <w:rPr>
                <w:sz w:val="27"/>
                <w:szCs w:val="27"/>
              </w:rPr>
              <w:t>01 bộ</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Yêu cầu - điều kiện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Không</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Căn cứ pháp lý</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Nghị định 120/2020/NĐ-CP ngày 07/10/2020 của Chính phủ quy định về thành lập, tổ chức lại, giải thể đơn vị sự nghiệp công lập.</w:t>
            </w:r>
          </w:p>
        </w:tc>
      </w:tr>
    </w:tbl>
    <w:p w:rsidR="00F87C2C" w:rsidRPr="007C5285" w:rsidRDefault="00F87C2C" w:rsidP="00F87C2C">
      <w:pPr>
        <w:ind w:firstLine="720"/>
        <w:jc w:val="both"/>
        <w:rPr>
          <w:b/>
          <w:sz w:val="27"/>
          <w:szCs w:val="27"/>
          <w:lang w:val="sv-SE"/>
        </w:rPr>
      </w:pPr>
    </w:p>
    <w:p w:rsidR="00F87C2C" w:rsidRPr="007C5285" w:rsidRDefault="00F87C2C" w:rsidP="00F87C2C">
      <w:pPr>
        <w:ind w:firstLine="720"/>
        <w:jc w:val="both"/>
        <w:rPr>
          <w:b/>
          <w:color w:val="000000" w:themeColor="text1"/>
          <w:sz w:val="27"/>
          <w:szCs w:val="27"/>
          <w:lang w:val="pt-BR"/>
        </w:rPr>
      </w:pPr>
      <w:r>
        <w:rPr>
          <w:b/>
          <w:sz w:val="27"/>
          <w:szCs w:val="27"/>
        </w:rPr>
        <w:t>3</w:t>
      </w:r>
      <w:r w:rsidRPr="007C5285">
        <w:rPr>
          <w:b/>
          <w:sz w:val="27"/>
          <w:szCs w:val="27"/>
          <w:lang w:val="sv-SE"/>
        </w:rPr>
        <w:t xml:space="preserve">. </w:t>
      </w:r>
      <w:r w:rsidRPr="007C5285">
        <w:rPr>
          <w:b/>
          <w:color w:val="000000" w:themeColor="text1"/>
          <w:sz w:val="27"/>
          <w:szCs w:val="27"/>
          <w:lang w:val="pt-BR"/>
        </w:rPr>
        <w:t>Thủ tục Thẩm định giải thể đơn vị sự nghiệp công lập thuộc thẩm quyền quyết định của UBND cấp huyện</w:t>
      </w:r>
    </w:p>
    <w:p w:rsidR="00F87C2C" w:rsidRPr="0024438C" w:rsidRDefault="00F87C2C" w:rsidP="00F87C2C">
      <w:pPr>
        <w:ind w:firstLine="720"/>
        <w:jc w:val="both"/>
        <w:rPr>
          <w:b/>
          <w:color w:val="000000" w:themeColor="text1"/>
          <w:sz w:val="13"/>
          <w:szCs w:val="27"/>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782"/>
        <w:gridCol w:w="7014"/>
      </w:tblGrid>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Cơ quan thực hiện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Ủy ban nhân dân cấp Huyện </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Cách thức thực hiện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Nộp hồ sơ trực tiếp hoặc qua đường Bưu điện đến Bộ phận Tiếp nhận và trả kết quả - Ủy ban nhân dân cấp huyện;</w:t>
            </w:r>
          </w:p>
          <w:p w:rsidR="00F87C2C" w:rsidRPr="007C5285" w:rsidRDefault="00F87C2C" w:rsidP="00DF3326">
            <w:pPr>
              <w:pStyle w:val="NormalWeb"/>
              <w:spacing w:before="0" w:beforeAutospacing="0" w:after="0" w:afterAutospacing="0"/>
              <w:ind w:left="57"/>
              <w:textAlignment w:val="baseline"/>
              <w:rPr>
                <w:sz w:val="27"/>
                <w:szCs w:val="27"/>
              </w:rPr>
            </w:pPr>
            <w:r w:rsidRPr="007C5285">
              <w:rPr>
                <w:sz w:val="27"/>
                <w:szCs w:val="27"/>
              </w:rPr>
              <w:t>- Nộp hồ sơ qua Cổng Dịch vụ công trực tuyến (mức độ 4): http://dichvucong.nghean.gov.vn</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Đối tượng thực hiện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rPr>
                <w:sz w:val="27"/>
                <w:szCs w:val="27"/>
              </w:rPr>
            </w:pPr>
            <w:r w:rsidRPr="007C5285">
              <w:rPr>
                <w:sz w:val="27"/>
                <w:szCs w:val="27"/>
              </w:rPr>
              <w:t>Tổ chức hoặc cá nhân</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Trình tự thực hiện</w:t>
            </w:r>
          </w:p>
        </w:tc>
        <w:tc>
          <w:tcPr>
            <w:tcW w:w="3580" w:type="pct"/>
            <w:shd w:val="clear" w:color="auto" w:fill="auto"/>
            <w:tcMar>
              <w:top w:w="150" w:type="dxa"/>
              <w:left w:w="150" w:type="dxa"/>
              <w:bottom w:w="150" w:type="dxa"/>
              <w:right w:w="150" w:type="dxa"/>
            </w:tcMar>
            <w:vAlign w:val="bottom"/>
            <w:hideMark/>
          </w:tcPr>
          <w:p w:rsidR="00F87C2C" w:rsidRDefault="00F87C2C" w:rsidP="00DF3326">
            <w:pPr>
              <w:pStyle w:val="NormalWeb"/>
              <w:spacing w:before="0" w:beforeAutospacing="0" w:after="0" w:afterAutospacing="0"/>
              <w:textAlignment w:val="baseline"/>
              <w:rPr>
                <w:sz w:val="27"/>
                <w:szCs w:val="27"/>
              </w:rPr>
            </w:pPr>
            <w:r w:rsidRPr="007C5285">
              <w:rPr>
                <w:sz w:val="27"/>
                <w:szCs w:val="27"/>
              </w:rPr>
              <w:t>Bước 1: Cơ quan, tổ chức đề nghị giải thể đơn vị sự nghiệp công lập gửi hồ sơ trực tiếp hoặc qua hệ thống bưu chính công ích hoặc trên môi trường mạng đến cơ quan chuyên môn tham mưu quản lý nhà nước về lĩnh vực tổ chức bộ máy thuộc Ủy ban nhân dân cấp huyện.</w:t>
            </w:r>
            <w:r w:rsidRPr="007C5285">
              <w:rPr>
                <w:sz w:val="27"/>
                <w:szCs w:val="27"/>
              </w:rPr>
              <w:br/>
              <w:t>Bước 2: Công chức chuyên trách của cơ quan chuyên môn tham mưu quản lý nhà nước về lĩnh vực tổ chức bộ máy thuộc Ủy ban nhân dân cấp huyện kiểm tra hồ sơ; nếu hồ sơ chưa đầy đủ thì trả lại cơ quan, tổ chức để hoàn chỉnh. Nếu hồ sơ đã đầy đủ thì thực hiện bước 3.</w:t>
            </w:r>
            <w:r w:rsidRPr="007C5285">
              <w:rPr>
                <w:sz w:val="27"/>
                <w:szCs w:val="27"/>
              </w:rPr>
              <w:br/>
              <w:t>Bước 3: Thẩm định hồ sơ.</w:t>
            </w:r>
            <w:r w:rsidRPr="007C5285">
              <w:rPr>
                <w:sz w:val="27"/>
                <w:szCs w:val="27"/>
              </w:rPr>
              <w:br/>
              <w:t>Bước 4: Văn bản thẩm định.</w:t>
            </w:r>
          </w:p>
          <w:p w:rsidR="00330D50" w:rsidRPr="007C5285" w:rsidRDefault="00330D50" w:rsidP="00DF3326">
            <w:pPr>
              <w:pStyle w:val="NormalWeb"/>
              <w:spacing w:before="0" w:beforeAutospacing="0" w:after="0" w:afterAutospacing="0"/>
              <w:textAlignment w:val="baseline"/>
              <w:rPr>
                <w:sz w:val="27"/>
                <w:szCs w:val="27"/>
              </w:rPr>
            </w:pP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Thời hạn giải quyết</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10 ngày làm việc, kể từ ngày nhận đủ hồ sơ theo quy định</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Phí</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Không</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Lệ Phí</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Không</w:t>
            </w:r>
          </w:p>
        </w:tc>
      </w:tr>
      <w:tr w:rsidR="00F87C2C" w:rsidRPr="007C5285" w:rsidTr="00330D50">
        <w:trPr>
          <w:trHeight w:val="3201"/>
        </w:trPr>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lastRenderedPageBreak/>
              <w:t>Thành phần hồ sơ</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Văn bản đề nghị thẩm định được ký tên, đóng dấu của cơ quan, tổ chức đề nghị giải thể theo quy định (trường hợp tổ chức không có dấu pháp nhân thì người đứng đầu tổ chức ký và ghi rõ họ tên).</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Dự thảo Đề án giải thể đơn vị sự nghiệp công lập.</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Dự thảo Tờ trình giải thể đơn vị sự nghiệp công lập.</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Dự thảo Quyết định của Ủy ban nhân dân cấp huyện.</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Các văn bản của cơ quan, tổ chức có thẩm quyền xác nhận việc hoàn thành nghĩa vụ về tài chính, tài sản, đất đai, các khoản vay, nợ phải trả và các vấn đề khác có liên quan (nếu có).</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Số lượng bộ hồ sơ</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rPr>
                <w:sz w:val="27"/>
                <w:szCs w:val="27"/>
              </w:rPr>
            </w:pPr>
            <w:r w:rsidRPr="007C5285">
              <w:rPr>
                <w:sz w:val="27"/>
                <w:szCs w:val="27"/>
              </w:rPr>
              <w:t>01 bộ</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Yêu cầu - điều kiện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Không</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Căn cứ pháp lý</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Nghị định 120/2020/NĐ-CP ngày 07/10/2020 của Chính phủ quy định về thành lập, tổ chức lại, giải thể đơn vị sự nghiệp công lập.</w:t>
            </w:r>
          </w:p>
        </w:tc>
      </w:tr>
    </w:tbl>
    <w:p w:rsidR="00F87C2C" w:rsidRPr="007C5285" w:rsidRDefault="00F87C2C" w:rsidP="00F87C2C">
      <w:pPr>
        <w:ind w:firstLine="720"/>
        <w:jc w:val="both"/>
        <w:rPr>
          <w:b/>
          <w:sz w:val="27"/>
          <w:szCs w:val="27"/>
          <w:lang w:val="sv-SE"/>
        </w:rPr>
      </w:pPr>
    </w:p>
    <w:p w:rsidR="00F87C2C" w:rsidRPr="007C5285" w:rsidRDefault="00F87C2C" w:rsidP="00F87C2C">
      <w:pPr>
        <w:ind w:firstLine="720"/>
        <w:jc w:val="both"/>
        <w:rPr>
          <w:b/>
          <w:sz w:val="27"/>
          <w:szCs w:val="27"/>
          <w:lang w:val="sv-SE"/>
        </w:rPr>
      </w:pPr>
      <w:r>
        <w:rPr>
          <w:rStyle w:val="fontstyle01"/>
          <w:b/>
          <w:sz w:val="27"/>
          <w:szCs w:val="27"/>
        </w:rPr>
        <w:t>4</w:t>
      </w:r>
      <w:r w:rsidRPr="007C5285">
        <w:rPr>
          <w:rStyle w:val="fontstyle01"/>
          <w:b/>
          <w:sz w:val="27"/>
          <w:szCs w:val="27"/>
        </w:rPr>
        <w:t xml:space="preserve">. Thủ tục thẩm định thành lập tổ chức hành chính </w:t>
      </w:r>
      <w:r w:rsidRPr="007C5285">
        <w:rPr>
          <w:b/>
          <w:color w:val="000000" w:themeColor="text1"/>
          <w:sz w:val="27"/>
          <w:szCs w:val="27"/>
          <w:lang w:val="pt-BR"/>
        </w:rPr>
        <w:t>thuộc thẩm quyền quyết định của UBND cấp huyện</w:t>
      </w:r>
    </w:p>
    <w:p w:rsidR="00F87C2C" w:rsidRPr="0024438C" w:rsidRDefault="00F87C2C" w:rsidP="00F87C2C">
      <w:pPr>
        <w:jc w:val="both"/>
        <w:rPr>
          <w:sz w:val="11"/>
          <w:szCs w:val="27"/>
        </w:rPr>
      </w:pPr>
      <w:r w:rsidRPr="007C5285">
        <w:rPr>
          <w:b/>
          <w:sz w:val="27"/>
          <w:szCs w:val="27"/>
          <w:lang w:val="sv-SE"/>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782"/>
        <w:gridCol w:w="7014"/>
      </w:tblGrid>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Cơ quan thực hiện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Ủy ban nhân dân cấp Huyện </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Cách thức thực hiện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Nộp hồ sơ trực tiếp hoặc qua đường Bưu điện đến Bộ phận Tiếp nhận và trả kết quả - Ủy ban nhân dân cấp huyện;</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Nộp hồ sơ qua Cổng Dịch vụ công trực tuyến (mức độ 4): http://dichvucong.nghean.gov.vn</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Đối tượng thực hiện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rPr>
                <w:sz w:val="27"/>
                <w:szCs w:val="27"/>
              </w:rPr>
            </w:pPr>
            <w:r w:rsidRPr="007C5285">
              <w:rPr>
                <w:sz w:val="27"/>
                <w:szCs w:val="27"/>
              </w:rPr>
              <w:t>Tổ chức hoặc cá nhân</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Trình tự thực hiện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Bước 1: Cơ quan, tổ chức đề nghị thành lập tổ chức hành chính gửi hồ sơ đến cơ quan chuyên môn tham mưu quản lý nhà nước về lĩnh vực tổ chức bộ máy thuộc Ủy ban nhân dân cấp huyện.</w:t>
            </w:r>
            <w:r w:rsidRPr="007C5285">
              <w:rPr>
                <w:sz w:val="27"/>
                <w:szCs w:val="27"/>
              </w:rPr>
              <w:br/>
              <w:t>- Bước 2: Công chức chuyên trách của cơ quan chuyên môn tham mưu quản lý nhà nước về lĩnh vực tổ chức bộ máy thuộc Ủy ban nhân dân cấp huyện kiểm tra hồ sơ; nếu hồ sơ chưa đầy đủ thì trả lại cơ quan, tổ chức để hoàn chỉnh. Nếu hồ sơ đã đầy đủ thì thực hiện bước 3.</w:t>
            </w:r>
            <w:r w:rsidRPr="007C5285">
              <w:rPr>
                <w:sz w:val="27"/>
                <w:szCs w:val="27"/>
              </w:rPr>
              <w:br/>
              <w:t>- Bước 3: Thẩm định hồ sơ.</w:t>
            </w:r>
            <w:r w:rsidRPr="007C5285">
              <w:rPr>
                <w:sz w:val="27"/>
                <w:szCs w:val="27"/>
              </w:rPr>
              <w:br/>
              <w:t>- Bước 4: Văn bản thẩm định. </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Thời hạn giải quyết</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10 ngày làm việc, kể từ ngày nhận đủ hồ sơ hợp lệ.</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lastRenderedPageBreak/>
              <w:t>Phí</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Không</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Lệ Phí</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Không</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Thành phần hồ sơ</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Văn bản đề nghị thẩm định được ký tên, đóng dấu của cơ quan, tổ chức đề nghị thành lập tổ chức hành chính theo quy định.</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Dự thảo tờ trình thành lập tổ chức hành chính.</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Dự thảo đề án thành lập tổ chức hành chính.</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Dự thảo Quyết định của Ủy ban nhân dân cấp tỉnh.</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Ý kiến bằng văn bản của các cơ quan liên quan về việc thành lập tổ chức hành chính.</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Báo cáo của cơ quan, tổ chức đề nghị thành lập về việc tiếp thu, giải trình ý kiến của các cơ quan liên quan.</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Số lượng bộ hồ sơ</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rPr>
                <w:sz w:val="27"/>
                <w:szCs w:val="27"/>
              </w:rPr>
            </w:pPr>
            <w:r w:rsidRPr="007C5285">
              <w:rPr>
                <w:sz w:val="27"/>
                <w:szCs w:val="27"/>
              </w:rPr>
              <w:t>01 bộ</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Yêu cầu - điều kiện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Không</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Căn cứ pháp lý</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Nghị định số 158/2018/NĐ-CP ngày 22/11/2018 của Chính phủ quy định về thành lập, tổ chức lại, giải thể tổ chức hành chính.</w:t>
            </w:r>
          </w:p>
        </w:tc>
      </w:tr>
    </w:tbl>
    <w:p w:rsidR="00F87C2C" w:rsidRPr="007C5285" w:rsidRDefault="00F87C2C" w:rsidP="00F87C2C">
      <w:pPr>
        <w:jc w:val="both"/>
        <w:rPr>
          <w:sz w:val="27"/>
          <w:szCs w:val="27"/>
        </w:rPr>
      </w:pPr>
    </w:p>
    <w:p w:rsidR="00F87C2C" w:rsidRPr="007C5285" w:rsidRDefault="00F87C2C" w:rsidP="00F87C2C">
      <w:pPr>
        <w:ind w:firstLine="720"/>
        <w:jc w:val="both"/>
        <w:rPr>
          <w:b/>
          <w:color w:val="000000" w:themeColor="text1"/>
          <w:sz w:val="27"/>
          <w:szCs w:val="27"/>
          <w:lang w:val="pt-BR"/>
        </w:rPr>
      </w:pPr>
      <w:r>
        <w:rPr>
          <w:rStyle w:val="fontstyle01"/>
          <w:b/>
          <w:sz w:val="27"/>
          <w:szCs w:val="27"/>
        </w:rPr>
        <w:t>5</w:t>
      </w:r>
      <w:r w:rsidRPr="007C5285">
        <w:rPr>
          <w:rStyle w:val="fontstyle01"/>
          <w:b/>
          <w:sz w:val="27"/>
          <w:szCs w:val="27"/>
        </w:rPr>
        <w:t xml:space="preserve">. Thủ tục thẩm định tổ chức lại tổ chức hành chính </w:t>
      </w:r>
      <w:r w:rsidRPr="007C5285">
        <w:rPr>
          <w:b/>
          <w:color w:val="000000" w:themeColor="text1"/>
          <w:sz w:val="27"/>
          <w:szCs w:val="27"/>
          <w:lang w:val="pt-BR"/>
        </w:rPr>
        <w:t>thuộc thẩm quyền quyết định của UBND cấp huyện</w:t>
      </w:r>
    </w:p>
    <w:p w:rsidR="00F87C2C" w:rsidRPr="0024438C" w:rsidRDefault="00F87C2C" w:rsidP="00F87C2C">
      <w:pPr>
        <w:ind w:firstLine="720"/>
        <w:jc w:val="both"/>
        <w:rPr>
          <w:b/>
          <w:color w:val="000000" w:themeColor="text1"/>
          <w:sz w:val="13"/>
          <w:szCs w:val="27"/>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782"/>
        <w:gridCol w:w="7014"/>
      </w:tblGrid>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Cơ quan thực hiện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Ủy ban nhân dân cấp Huyện </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Cách thức thực hiện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Nộp hồ sơ trực tiếp hoặc qua đường Bưu điện đến Bộ phận Tiếp nhận và trả kết quả - Ủy ban nhân dân cấp huyện;</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Nộp hồ sơ qua Cổng Dịch vụ công trực tuyến (mức độ 4): http://dichvucong.nghean.gov.vn</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Đối tượng thực hiện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rPr>
                <w:sz w:val="27"/>
                <w:szCs w:val="27"/>
              </w:rPr>
            </w:pPr>
            <w:r w:rsidRPr="007C5285">
              <w:rPr>
                <w:sz w:val="27"/>
                <w:szCs w:val="27"/>
              </w:rPr>
              <w:t>Tổ chức hoặc cá nhân</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Trình tự thực hiện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Bước 1: Cơ quan, tổ chức đề nghị tổ chức lại tổ chức hành chính gửi hồ sơ đến cơ quan chuyên môn tham mưu quản lý nhà nước về lĩnh vực tổ chức bộ máy thuộc Ủy ban nhân dân cấp huyện.</w:t>
            </w:r>
            <w:r w:rsidRPr="007C5285">
              <w:rPr>
                <w:sz w:val="27"/>
                <w:szCs w:val="27"/>
              </w:rPr>
              <w:br/>
              <w:t>- Bước 2: Công chức chuyên trách của cơ quan chuyên môn tham mưu quản lý nhà nước về lĩnh vực tổ chức bộ máy thuộc Ủy ban nhân dân cấp huyện kiểm tra hồ sơ; nếu hồ sơ chưa đầy đủ thì trả lại cơ quan, tổ chức để hoàn chỉnh. Nếu hồ sơ đã đầy đủ thì thực hiện bước 3.</w:t>
            </w:r>
            <w:r w:rsidRPr="007C5285">
              <w:rPr>
                <w:sz w:val="27"/>
                <w:szCs w:val="27"/>
              </w:rPr>
              <w:br/>
              <w:t>- Bước 3: Thẩm định hồ sơ.</w:t>
            </w:r>
            <w:r w:rsidRPr="007C5285">
              <w:rPr>
                <w:sz w:val="27"/>
                <w:szCs w:val="27"/>
              </w:rPr>
              <w:br/>
            </w:r>
            <w:r w:rsidRPr="007C5285">
              <w:rPr>
                <w:sz w:val="27"/>
                <w:szCs w:val="27"/>
              </w:rPr>
              <w:lastRenderedPageBreak/>
              <w:t>- Bước 4: Văn bản thẩm định. </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lastRenderedPageBreak/>
              <w:t>Thời hạn giải quyết</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10 ngày làm việc, kể từ ngày nhận đủ hồ sơ hợp lệ</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Phí</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Không</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Lệ Phí</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Không</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Thành phần hồ sơ</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Đề án tổ chức lại tổ chức hành chính.</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Tờ trình tổ chức lại tổ chức hành chính.</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Dự thảo quyết định của Ủy ban nhân dân cấp huyện.</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Các văn bản của cơ quan, tổ chức có thẩm quyền xác nhận việc hoàn thành nghĩa vụ về tài chính, tài sản, đất đai, các khoản vay, nợ phải trả và các vấn đề khác có liên quan (nếu có).</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Số lượng bộ hồ sơ</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rPr>
                <w:sz w:val="27"/>
                <w:szCs w:val="27"/>
              </w:rPr>
            </w:pPr>
            <w:r w:rsidRPr="007C5285">
              <w:rPr>
                <w:sz w:val="27"/>
                <w:szCs w:val="27"/>
              </w:rPr>
              <w:t>01 bộ</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Yêu cầu - điều kiện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Không</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Căn cứ pháp lý</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Nghị định số 158/2018/NĐ-CP ngày 22/11/2018 của Chính phủ quy định về thành lập, tổ chức lại, giải thể tổ chức hành chính.</w:t>
            </w:r>
          </w:p>
        </w:tc>
      </w:tr>
    </w:tbl>
    <w:p w:rsidR="00F87C2C" w:rsidRPr="007C5285" w:rsidRDefault="00F87C2C" w:rsidP="00F87C2C">
      <w:pPr>
        <w:ind w:firstLine="720"/>
        <w:jc w:val="both"/>
        <w:rPr>
          <w:sz w:val="27"/>
          <w:szCs w:val="27"/>
        </w:rPr>
      </w:pPr>
    </w:p>
    <w:p w:rsidR="00F87C2C" w:rsidRPr="007C5285" w:rsidRDefault="0024438C" w:rsidP="00F87C2C">
      <w:pPr>
        <w:ind w:firstLine="720"/>
        <w:jc w:val="both"/>
        <w:rPr>
          <w:b/>
          <w:color w:val="000000" w:themeColor="text1"/>
          <w:sz w:val="27"/>
          <w:szCs w:val="27"/>
          <w:lang w:val="pt-BR"/>
        </w:rPr>
      </w:pPr>
      <w:r>
        <w:rPr>
          <w:rStyle w:val="fontstyle01"/>
          <w:b/>
          <w:sz w:val="27"/>
          <w:szCs w:val="27"/>
        </w:rPr>
        <w:t>6</w:t>
      </w:r>
      <w:r w:rsidR="00F87C2C" w:rsidRPr="007C5285">
        <w:rPr>
          <w:rStyle w:val="fontstyle01"/>
          <w:b/>
          <w:sz w:val="27"/>
          <w:szCs w:val="27"/>
        </w:rPr>
        <w:t xml:space="preserve">. Thủ tục thẩm định giải thể tổ chức hành chính </w:t>
      </w:r>
      <w:r w:rsidR="00F87C2C" w:rsidRPr="007C5285">
        <w:rPr>
          <w:b/>
          <w:color w:val="000000" w:themeColor="text1"/>
          <w:sz w:val="27"/>
          <w:szCs w:val="27"/>
          <w:lang w:val="pt-BR"/>
        </w:rPr>
        <w:t>thuộc thẩm quyền quyết định của UBND cấp huyện</w:t>
      </w:r>
    </w:p>
    <w:p w:rsidR="00F87C2C" w:rsidRPr="0024438C" w:rsidRDefault="00F87C2C" w:rsidP="00F87C2C">
      <w:pPr>
        <w:ind w:firstLine="720"/>
        <w:jc w:val="both"/>
        <w:rPr>
          <w:b/>
          <w:color w:val="000000" w:themeColor="text1"/>
          <w:sz w:val="13"/>
          <w:szCs w:val="27"/>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782"/>
        <w:gridCol w:w="7014"/>
      </w:tblGrid>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Cơ quan thực hiện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Ủy ban nhân dân cấp Huyện</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Cách thức thực hiện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Nộp hồ sơ trực tiếp hoặc qua đường Bưu điện đến Bộ phận Tiếp nhận và trả kết quả - Ủy ban nhân dân cấp huyện;</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Nộp hồ sơ qua Cổng Dịch vụ công trực tuyến (mức độ 4): http://dichvucong.nghean.gov.vn</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Đối tượng thực hiện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rPr>
                <w:sz w:val="27"/>
                <w:szCs w:val="27"/>
              </w:rPr>
            </w:pPr>
            <w:r w:rsidRPr="007C5285">
              <w:rPr>
                <w:sz w:val="27"/>
                <w:szCs w:val="27"/>
              </w:rPr>
              <w:t>Tổ chức hoặc cá nhân</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Trình tự thực hiện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Bước 1: Cơ quan, tổ chức đề nghị giải thể tổ chức hành chính gửi hồ sơ đến cơ quan chuyên môn tham mưu quản lý nhà nước về lĩnh vực tổ chức bộ máy thuộc Ủy ban nhân dân cấp huyện.</w:t>
            </w:r>
            <w:r w:rsidRPr="007C5285">
              <w:rPr>
                <w:sz w:val="27"/>
                <w:szCs w:val="27"/>
              </w:rPr>
              <w:br/>
              <w:t>- Bước 2: Công chức chuyên trách của cơ quan chuyên môn tham mưu quản lý nhà nước về lĩnh vực tổ chức bộ máy thuộc Ủy ban nhân dân cấp huyện kiểm tra hồ sơ; nếu hồ sơ chưa đầy đủ thì trả lại cơ quan, tổ chức để hoàn chỉnh. Nếu hồ sơ đã đầy đủ thì thực hiện bước 3.</w:t>
            </w:r>
            <w:r w:rsidRPr="007C5285">
              <w:rPr>
                <w:sz w:val="27"/>
                <w:szCs w:val="27"/>
              </w:rPr>
              <w:br/>
            </w:r>
            <w:r w:rsidRPr="007C5285">
              <w:rPr>
                <w:sz w:val="27"/>
                <w:szCs w:val="27"/>
              </w:rPr>
              <w:lastRenderedPageBreak/>
              <w:t>- Bước 3: Thẩm định hồ sơ.</w:t>
            </w:r>
            <w:r w:rsidRPr="007C5285">
              <w:rPr>
                <w:sz w:val="27"/>
                <w:szCs w:val="27"/>
              </w:rPr>
              <w:br/>
              <w:t>- Bước 4: Văn bản thẩm định. </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lastRenderedPageBreak/>
              <w:t>Thời hạn giải quyết</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10 ngày làm việc, kể từ ngày nhận đủ hồ sơ hợp lệ</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Phí</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Không</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Lệ Phí</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Không</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Thành phần hồ sơ</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Đề án giải thể tổ chức hành chính.</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Tờ trình giải thể tổ chức hành chính.</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Dự thảo văn bản của cơ quan hoặc người có thẩm quyền quyết định giải thể tổ chức hành chính.</w:t>
            </w:r>
          </w:p>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 Các văn bản của cơ quan, tổ chức có thẩm quyền xác nhận việc hoàn thành nghĩa vụ về tài chính, tài sản, đất đai, các khoản vay, nợ phải trả và các vấn đề khác có liên quan (nếu có).</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Số lượng bộ hồ sơ</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rPr>
                <w:sz w:val="27"/>
                <w:szCs w:val="27"/>
              </w:rPr>
            </w:pPr>
            <w:r w:rsidRPr="007C5285">
              <w:rPr>
                <w:sz w:val="27"/>
                <w:szCs w:val="27"/>
              </w:rPr>
              <w:t>01 bộ</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Yêu cầu - điều kiện</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Không</w:t>
            </w:r>
          </w:p>
        </w:tc>
      </w:tr>
      <w:tr w:rsidR="00F87C2C" w:rsidRPr="007C5285" w:rsidTr="00DF3326">
        <w:tc>
          <w:tcPr>
            <w:tcW w:w="1420" w:type="pct"/>
            <w:shd w:val="clear" w:color="auto" w:fill="auto"/>
            <w:tcMar>
              <w:top w:w="150" w:type="dxa"/>
              <w:left w:w="150" w:type="dxa"/>
              <w:bottom w:w="150" w:type="dxa"/>
              <w:right w:w="150" w:type="dxa"/>
            </w:tcMar>
            <w:vAlign w:val="center"/>
            <w:hideMark/>
          </w:tcPr>
          <w:p w:rsidR="00F87C2C" w:rsidRPr="007C5285" w:rsidRDefault="00F87C2C" w:rsidP="00DF3326">
            <w:pPr>
              <w:rPr>
                <w:sz w:val="27"/>
                <w:szCs w:val="27"/>
              </w:rPr>
            </w:pPr>
            <w:r w:rsidRPr="007C5285">
              <w:rPr>
                <w:rStyle w:val="Strong"/>
                <w:sz w:val="27"/>
                <w:szCs w:val="27"/>
                <w:bdr w:val="none" w:sz="0" w:space="0" w:color="auto" w:frame="1"/>
              </w:rPr>
              <w:t>Căn cứ pháp lý</w:t>
            </w:r>
          </w:p>
        </w:tc>
        <w:tc>
          <w:tcPr>
            <w:tcW w:w="3580" w:type="pct"/>
            <w:shd w:val="clear" w:color="auto" w:fill="auto"/>
            <w:tcMar>
              <w:top w:w="150" w:type="dxa"/>
              <w:left w:w="150" w:type="dxa"/>
              <w:bottom w:w="150" w:type="dxa"/>
              <w:right w:w="150" w:type="dxa"/>
            </w:tcMar>
            <w:vAlign w:val="bottom"/>
            <w:hideMark/>
          </w:tcPr>
          <w:p w:rsidR="00F87C2C" w:rsidRPr="007C5285" w:rsidRDefault="00F87C2C" w:rsidP="00DF3326">
            <w:pPr>
              <w:pStyle w:val="NormalWeb"/>
              <w:spacing w:before="0" w:beforeAutospacing="0" w:after="0" w:afterAutospacing="0"/>
              <w:textAlignment w:val="baseline"/>
              <w:rPr>
                <w:sz w:val="27"/>
                <w:szCs w:val="27"/>
              </w:rPr>
            </w:pPr>
            <w:r w:rsidRPr="007C5285">
              <w:rPr>
                <w:sz w:val="27"/>
                <w:szCs w:val="27"/>
              </w:rPr>
              <w:t>Nghị định số 158/2018/NĐ-CP ngày 22/11/2018 của Chính phủ quy định về thành lập, tổ chức lại, giải thể tổ chức hành chính.</w:t>
            </w:r>
          </w:p>
        </w:tc>
      </w:tr>
    </w:tbl>
    <w:p w:rsidR="007C5285" w:rsidRPr="007C5285" w:rsidRDefault="007C5285" w:rsidP="0024438C">
      <w:pPr>
        <w:rPr>
          <w:b/>
          <w:sz w:val="27"/>
          <w:szCs w:val="27"/>
        </w:rPr>
      </w:pPr>
    </w:p>
    <w:p w:rsidR="00D64F49" w:rsidRPr="007C5285" w:rsidRDefault="001302C7" w:rsidP="007C5285">
      <w:pPr>
        <w:ind w:firstLine="720"/>
        <w:rPr>
          <w:b/>
          <w:sz w:val="27"/>
          <w:szCs w:val="27"/>
          <w:lang w:val="vi-VN"/>
        </w:rPr>
      </w:pPr>
      <w:r>
        <w:rPr>
          <w:b/>
          <w:sz w:val="27"/>
          <w:szCs w:val="27"/>
        </w:rPr>
        <w:t>IV</w:t>
      </w:r>
      <w:r w:rsidR="00AB3C34" w:rsidRPr="007C5285">
        <w:rPr>
          <w:b/>
          <w:sz w:val="27"/>
          <w:szCs w:val="27"/>
          <w:lang w:val="vi-VN"/>
        </w:rPr>
        <w:t>. LĨNH VỰC TỔ CHỨC PHI CHÍNH PHỦ</w:t>
      </w:r>
    </w:p>
    <w:p w:rsidR="00D64F49" w:rsidRPr="007C5285" w:rsidRDefault="00D64F49" w:rsidP="007C5285">
      <w:pPr>
        <w:ind w:firstLine="720"/>
        <w:jc w:val="both"/>
        <w:rPr>
          <w:b/>
          <w:sz w:val="27"/>
          <w:szCs w:val="27"/>
          <w:lang w:val="sv-SE"/>
        </w:rPr>
      </w:pPr>
      <w:r w:rsidRPr="007C5285">
        <w:rPr>
          <w:b/>
          <w:sz w:val="27"/>
          <w:szCs w:val="27"/>
          <w:lang w:val="sv-SE"/>
        </w:rPr>
        <w:t>1. Thủ tục công nhận ban vận động thành lập Hội</w:t>
      </w:r>
    </w:p>
    <w:p w:rsidR="00B50B4E" w:rsidRPr="0024438C" w:rsidRDefault="00B50B4E" w:rsidP="007C5285">
      <w:pPr>
        <w:ind w:firstLine="720"/>
        <w:jc w:val="both"/>
        <w:rPr>
          <w:b/>
          <w:sz w:val="15"/>
          <w:szCs w:val="27"/>
          <w:lang w:val="sv-SE"/>
        </w:rPr>
      </w:pPr>
    </w:p>
    <w:tbl>
      <w:tblPr>
        <w:tblW w:w="50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791"/>
        <w:gridCol w:w="7042"/>
      </w:tblGrid>
      <w:tr w:rsidR="00D64F49" w:rsidRPr="007C5285" w:rsidTr="00D64F49">
        <w:trPr>
          <w:jc w:val="center"/>
        </w:trPr>
        <w:tc>
          <w:tcPr>
            <w:tcW w:w="1419" w:type="pct"/>
            <w:shd w:val="clear" w:color="auto" w:fill="auto"/>
            <w:tcMar>
              <w:top w:w="150" w:type="dxa"/>
              <w:left w:w="150" w:type="dxa"/>
              <w:bottom w:w="150" w:type="dxa"/>
              <w:right w:w="150" w:type="dxa"/>
            </w:tcMar>
            <w:vAlign w:val="center"/>
            <w:hideMark/>
          </w:tcPr>
          <w:p w:rsidR="00D64F49" w:rsidRPr="007C5285" w:rsidRDefault="00D64F49" w:rsidP="007C5285">
            <w:pPr>
              <w:rPr>
                <w:sz w:val="27"/>
                <w:szCs w:val="27"/>
              </w:rPr>
            </w:pPr>
            <w:r w:rsidRPr="007C5285">
              <w:rPr>
                <w:b/>
                <w:bCs/>
                <w:sz w:val="27"/>
                <w:szCs w:val="27"/>
                <w:bdr w:val="none" w:sz="0" w:space="0" w:color="auto" w:frame="1"/>
              </w:rPr>
              <w:t>Cơ quan thực hiện</w:t>
            </w:r>
          </w:p>
        </w:tc>
        <w:tc>
          <w:tcPr>
            <w:tcW w:w="3581" w:type="pct"/>
            <w:shd w:val="clear" w:color="auto" w:fill="auto"/>
            <w:tcMar>
              <w:top w:w="150" w:type="dxa"/>
              <w:left w:w="150" w:type="dxa"/>
              <w:bottom w:w="150" w:type="dxa"/>
              <w:right w:w="150" w:type="dxa"/>
            </w:tcMar>
            <w:vAlign w:val="bottom"/>
            <w:hideMark/>
          </w:tcPr>
          <w:p w:rsidR="00D64F49" w:rsidRPr="007C5285" w:rsidRDefault="00D64F49" w:rsidP="007C5285">
            <w:pPr>
              <w:textAlignment w:val="baseline"/>
              <w:rPr>
                <w:sz w:val="27"/>
                <w:szCs w:val="27"/>
              </w:rPr>
            </w:pPr>
            <w:r w:rsidRPr="007C5285">
              <w:rPr>
                <w:sz w:val="27"/>
                <w:szCs w:val="27"/>
              </w:rPr>
              <w:t>Ủy ban nhân dân cấp Huyện</w:t>
            </w:r>
          </w:p>
        </w:tc>
      </w:tr>
      <w:tr w:rsidR="00D64F49" w:rsidRPr="007C5285" w:rsidTr="00D64F49">
        <w:trPr>
          <w:jc w:val="center"/>
        </w:trPr>
        <w:tc>
          <w:tcPr>
            <w:tcW w:w="1419" w:type="pct"/>
            <w:shd w:val="clear" w:color="auto" w:fill="auto"/>
            <w:tcMar>
              <w:top w:w="150" w:type="dxa"/>
              <w:left w:w="150" w:type="dxa"/>
              <w:bottom w:w="150" w:type="dxa"/>
              <w:right w:w="150" w:type="dxa"/>
            </w:tcMar>
            <w:vAlign w:val="center"/>
            <w:hideMark/>
          </w:tcPr>
          <w:p w:rsidR="00D64F49" w:rsidRPr="007C5285" w:rsidRDefault="00D64F49" w:rsidP="007C5285">
            <w:pPr>
              <w:jc w:val="both"/>
              <w:rPr>
                <w:sz w:val="27"/>
                <w:szCs w:val="27"/>
              </w:rPr>
            </w:pPr>
            <w:r w:rsidRPr="007C5285">
              <w:rPr>
                <w:b/>
                <w:bCs/>
                <w:sz w:val="27"/>
                <w:szCs w:val="27"/>
                <w:bdr w:val="none" w:sz="0" w:space="0" w:color="auto" w:frame="1"/>
              </w:rPr>
              <w:t>Cách thức thực hiện</w:t>
            </w:r>
          </w:p>
        </w:tc>
        <w:tc>
          <w:tcPr>
            <w:tcW w:w="3581" w:type="pct"/>
            <w:shd w:val="clear" w:color="auto" w:fill="auto"/>
            <w:tcMar>
              <w:top w:w="150" w:type="dxa"/>
              <w:left w:w="150" w:type="dxa"/>
              <w:bottom w:w="150" w:type="dxa"/>
              <w:right w:w="150" w:type="dxa"/>
            </w:tcMar>
            <w:vAlign w:val="bottom"/>
            <w:hideMark/>
          </w:tcPr>
          <w:p w:rsidR="00D64F49" w:rsidRPr="007C5285" w:rsidRDefault="00D64F49" w:rsidP="007C5285">
            <w:pPr>
              <w:jc w:val="both"/>
              <w:textAlignment w:val="baseline"/>
              <w:rPr>
                <w:sz w:val="27"/>
                <w:szCs w:val="27"/>
              </w:rPr>
            </w:pPr>
            <w:r w:rsidRPr="007C5285">
              <w:rPr>
                <w:sz w:val="27"/>
                <w:szCs w:val="27"/>
              </w:rPr>
              <w:t>- Nộp hồ sơ trực tiếp hoặc qua đường Bưu điện đến Bộ phận Tiếp nhận và trả kết quả - UBND cấp huyện;</w:t>
            </w:r>
          </w:p>
          <w:p w:rsidR="00D64F49" w:rsidRPr="007C5285" w:rsidRDefault="00D64F49" w:rsidP="007C5285">
            <w:pPr>
              <w:jc w:val="both"/>
              <w:textAlignment w:val="baseline"/>
              <w:rPr>
                <w:sz w:val="27"/>
                <w:szCs w:val="27"/>
              </w:rPr>
            </w:pPr>
            <w:r w:rsidRPr="007C5285">
              <w:rPr>
                <w:sz w:val="27"/>
                <w:szCs w:val="27"/>
              </w:rPr>
              <w:t>- Nộp hồ sơ qua Cổng dịch vụ công trực tuyến mức độ 4: </w:t>
            </w:r>
            <w:hyperlink r:id="rId24" w:history="1">
              <w:r w:rsidRPr="007C5285">
                <w:rPr>
                  <w:color w:val="065490"/>
                  <w:sz w:val="27"/>
                  <w:szCs w:val="27"/>
                  <w:u w:val="single"/>
                  <w:bdr w:val="none" w:sz="0" w:space="0" w:color="auto" w:frame="1"/>
                </w:rPr>
                <w:t>https://dichvucong.nghean.gov.vn</w:t>
              </w:r>
            </w:hyperlink>
            <w:r w:rsidRPr="007C5285">
              <w:rPr>
                <w:sz w:val="27"/>
                <w:szCs w:val="27"/>
              </w:rPr>
              <w:t> </w:t>
            </w:r>
          </w:p>
        </w:tc>
      </w:tr>
      <w:tr w:rsidR="00D64F49" w:rsidRPr="007C5285" w:rsidTr="00D64F49">
        <w:trPr>
          <w:jc w:val="center"/>
        </w:trPr>
        <w:tc>
          <w:tcPr>
            <w:tcW w:w="1419" w:type="pct"/>
            <w:shd w:val="clear" w:color="auto" w:fill="auto"/>
            <w:tcMar>
              <w:top w:w="150" w:type="dxa"/>
              <w:left w:w="150" w:type="dxa"/>
              <w:bottom w:w="150" w:type="dxa"/>
              <w:right w:w="150" w:type="dxa"/>
            </w:tcMar>
            <w:vAlign w:val="center"/>
            <w:hideMark/>
          </w:tcPr>
          <w:p w:rsidR="00D64F49" w:rsidRPr="007C5285" w:rsidRDefault="00D64F49" w:rsidP="007C5285">
            <w:pPr>
              <w:jc w:val="both"/>
              <w:rPr>
                <w:sz w:val="27"/>
                <w:szCs w:val="27"/>
              </w:rPr>
            </w:pPr>
            <w:r w:rsidRPr="007C5285">
              <w:rPr>
                <w:b/>
                <w:bCs/>
                <w:sz w:val="27"/>
                <w:szCs w:val="27"/>
                <w:bdr w:val="none" w:sz="0" w:space="0" w:color="auto" w:frame="1"/>
              </w:rPr>
              <w:t>Đối tượng thực hiện</w:t>
            </w:r>
          </w:p>
        </w:tc>
        <w:tc>
          <w:tcPr>
            <w:tcW w:w="3581" w:type="pct"/>
            <w:shd w:val="clear" w:color="auto" w:fill="auto"/>
            <w:tcMar>
              <w:top w:w="150" w:type="dxa"/>
              <w:left w:w="150" w:type="dxa"/>
              <w:bottom w:w="150" w:type="dxa"/>
              <w:right w:w="150" w:type="dxa"/>
            </w:tcMar>
            <w:vAlign w:val="bottom"/>
            <w:hideMark/>
          </w:tcPr>
          <w:p w:rsidR="00D64F49" w:rsidRPr="007C5285" w:rsidRDefault="00D64F49" w:rsidP="007C5285">
            <w:pPr>
              <w:jc w:val="both"/>
              <w:rPr>
                <w:sz w:val="27"/>
                <w:szCs w:val="27"/>
              </w:rPr>
            </w:pPr>
            <w:r w:rsidRPr="007C5285">
              <w:rPr>
                <w:sz w:val="27"/>
                <w:szCs w:val="27"/>
              </w:rPr>
              <w:t>Tổ chức hoặc cá nhân</w:t>
            </w:r>
          </w:p>
        </w:tc>
      </w:tr>
      <w:tr w:rsidR="00D64F49" w:rsidRPr="007C5285" w:rsidTr="00D64F49">
        <w:trPr>
          <w:jc w:val="center"/>
        </w:trPr>
        <w:tc>
          <w:tcPr>
            <w:tcW w:w="1419" w:type="pct"/>
            <w:shd w:val="clear" w:color="auto" w:fill="auto"/>
            <w:tcMar>
              <w:top w:w="150" w:type="dxa"/>
              <w:left w:w="150" w:type="dxa"/>
              <w:bottom w:w="150" w:type="dxa"/>
              <w:right w:w="150" w:type="dxa"/>
            </w:tcMar>
            <w:vAlign w:val="center"/>
            <w:hideMark/>
          </w:tcPr>
          <w:p w:rsidR="00D64F49" w:rsidRPr="007C5285" w:rsidRDefault="00D64F49" w:rsidP="007C5285">
            <w:pPr>
              <w:jc w:val="both"/>
              <w:rPr>
                <w:sz w:val="27"/>
                <w:szCs w:val="27"/>
              </w:rPr>
            </w:pPr>
            <w:r w:rsidRPr="007C5285">
              <w:rPr>
                <w:b/>
                <w:bCs/>
                <w:sz w:val="27"/>
                <w:szCs w:val="27"/>
                <w:bdr w:val="none" w:sz="0" w:space="0" w:color="auto" w:frame="1"/>
              </w:rPr>
              <w:t>Trình tự thực hiện</w:t>
            </w:r>
          </w:p>
        </w:tc>
        <w:tc>
          <w:tcPr>
            <w:tcW w:w="3581" w:type="pct"/>
            <w:shd w:val="clear" w:color="auto" w:fill="auto"/>
            <w:tcMar>
              <w:top w:w="150" w:type="dxa"/>
              <w:left w:w="150" w:type="dxa"/>
              <w:bottom w:w="150" w:type="dxa"/>
              <w:right w:w="150" w:type="dxa"/>
            </w:tcMar>
            <w:vAlign w:val="bottom"/>
            <w:hideMark/>
          </w:tcPr>
          <w:p w:rsidR="00D64F49" w:rsidRPr="007C5285" w:rsidRDefault="00D64F49" w:rsidP="007C5285">
            <w:pPr>
              <w:jc w:val="both"/>
              <w:textAlignment w:val="baseline"/>
              <w:rPr>
                <w:sz w:val="27"/>
                <w:szCs w:val="27"/>
              </w:rPr>
            </w:pPr>
            <w:r w:rsidRPr="007C5285">
              <w:rPr>
                <w:sz w:val="27"/>
                <w:szCs w:val="27"/>
              </w:rPr>
              <w:t>- Bước 1: Những người sáng lập gửi hồ sơ đề nghị công nhận ban vận động thành lập hội có phạm vi hoạt động trong xã đến Ủy ban nhân dân cấp huyện.</w:t>
            </w:r>
          </w:p>
          <w:p w:rsidR="00D64F49" w:rsidRPr="007C5285" w:rsidRDefault="00D64F49" w:rsidP="007C5285">
            <w:pPr>
              <w:jc w:val="both"/>
              <w:textAlignment w:val="baseline"/>
              <w:rPr>
                <w:sz w:val="27"/>
                <w:szCs w:val="27"/>
              </w:rPr>
            </w:pPr>
            <w:r w:rsidRPr="007C5285">
              <w:rPr>
                <w:sz w:val="27"/>
                <w:szCs w:val="27"/>
              </w:rPr>
              <w:t> - Bước 2: Cán bộ tiếp nhận hồ sơ xem xét hồ sơ và đề nghị bổ sung trong trường hợp hồ sơ chưa đầy đủ và hợp pháp.</w:t>
            </w:r>
          </w:p>
          <w:p w:rsidR="00D64F49" w:rsidRPr="007C5285" w:rsidRDefault="00D64F49" w:rsidP="007C5285">
            <w:pPr>
              <w:jc w:val="both"/>
              <w:textAlignment w:val="baseline"/>
              <w:rPr>
                <w:sz w:val="27"/>
                <w:szCs w:val="27"/>
              </w:rPr>
            </w:pPr>
            <w:r w:rsidRPr="007C5285">
              <w:rPr>
                <w:sz w:val="27"/>
                <w:szCs w:val="27"/>
              </w:rPr>
              <w:t xml:space="preserve">- Bước 3: Kể từ ngày nhận hồ sơ đầy đủ và hợp pháp, cán bộ tiếp nhận hồ sơ nghiên cứu, thẩm định hồ sơ và thực hiện quy </w:t>
            </w:r>
            <w:r w:rsidRPr="007C5285">
              <w:rPr>
                <w:sz w:val="27"/>
                <w:szCs w:val="27"/>
              </w:rPr>
              <w:lastRenderedPageBreak/>
              <w:t>trình lấy ý kiến các cơ quan có liên quan, tổng hợp các ý kiến góp ý, đề nghị bổ sung hồ sơ (nếu có).</w:t>
            </w:r>
          </w:p>
          <w:p w:rsidR="00D64F49" w:rsidRPr="007C5285" w:rsidRDefault="00D64F49" w:rsidP="007C5285">
            <w:pPr>
              <w:jc w:val="both"/>
              <w:textAlignment w:val="baseline"/>
              <w:rPr>
                <w:sz w:val="27"/>
                <w:szCs w:val="27"/>
              </w:rPr>
            </w:pPr>
            <w:r w:rsidRPr="007C5285">
              <w:rPr>
                <w:sz w:val="27"/>
                <w:szCs w:val="27"/>
              </w:rPr>
              <w:t>- Bước 4: Trong thời hạn 30 ngày kể từ ngày nhận hồ sơ đầy đủ và hợp pháp, Ủy ban nhân dân cấp huyện xem xét, quyết định công nhận ban vận động thành lập hội. Trường hợp không đồng ý phải có văn bản trả lời và nêu rõ lý do. </w:t>
            </w:r>
          </w:p>
        </w:tc>
      </w:tr>
      <w:tr w:rsidR="00D64F49" w:rsidRPr="007C5285" w:rsidTr="00D64F49">
        <w:trPr>
          <w:jc w:val="center"/>
        </w:trPr>
        <w:tc>
          <w:tcPr>
            <w:tcW w:w="1419" w:type="pct"/>
            <w:shd w:val="clear" w:color="auto" w:fill="auto"/>
            <w:tcMar>
              <w:top w:w="150" w:type="dxa"/>
              <w:left w:w="150" w:type="dxa"/>
              <w:bottom w:w="150" w:type="dxa"/>
              <w:right w:w="150" w:type="dxa"/>
            </w:tcMar>
            <w:vAlign w:val="center"/>
            <w:hideMark/>
          </w:tcPr>
          <w:p w:rsidR="00D64F49" w:rsidRPr="007C5285" w:rsidRDefault="00D64F49" w:rsidP="007C5285">
            <w:pPr>
              <w:jc w:val="both"/>
              <w:rPr>
                <w:sz w:val="27"/>
                <w:szCs w:val="27"/>
              </w:rPr>
            </w:pPr>
            <w:r w:rsidRPr="007C5285">
              <w:rPr>
                <w:b/>
                <w:bCs/>
                <w:sz w:val="27"/>
                <w:szCs w:val="27"/>
                <w:bdr w:val="none" w:sz="0" w:space="0" w:color="auto" w:frame="1"/>
              </w:rPr>
              <w:lastRenderedPageBreak/>
              <w:t>Thời hạn giải quyết</w:t>
            </w:r>
          </w:p>
        </w:tc>
        <w:tc>
          <w:tcPr>
            <w:tcW w:w="3581" w:type="pct"/>
            <w:shd w:val="clear" w:color="auto" w:fill="auto"/>
            <w:tcMar>
              <w:top w:w="150" w:type="dxa"/>
              <w:left w:w="150" w:type="dxa"/>
              <w:bottom w:w="150" w:type="dxa"/>
              <w:right w:w="150" w:type="dxa"/>
            </w:tcMar>
            <w:vAlign w:val="bottom"/>
            <w:hideMark/>
          </w:tcPr>
          <w:p w:rsidR="00D64F49" w:rsidRPr="007C5285" w:rsidRDefault="0085466C" w:rsidP="007C5285">
            <w:pPr>
              <w:jc w:val="both"/>
              <w:textAlignment w:val="baseline"/>
              <w:rPr>
                <w:sz w:val="27"/>
                <w:szCs w:val="27"/>
              </w:rPr>
            </w:pPr>
            <w:r w:rsidRPr="0085466C">
              <w:rPr>
                <w:color w:val="FF0000"/>
                <w:sz w:val="27"/>
                <w:szCs w:val="27"/>
              </w:rPr>
              <w:t>28</w:t>
            </w:r>
            <w:r w:rsidR="00D64F49" w:rsidRPr="007C5285">
              <w:rPr>
                <w:sz w:val="27"/>
                <w:szCs w:val="27"/>
              </w:rPr>
              <w:t> ngày làm việc kể từ ngày nhận đủ hồ sơ theo quy định. </w:t>
            </w:r>
          </w:p>
        </w:tc>
      </w:tr>
      <w:tr w:rsidR="00D64F49" w:rsidRPr="007C5285" w:rsidTr="00D64F49">
        <w:trPr>
          <w:jc w:val="center"/>
        </w:trPr>
        <w:tc>
          <w:tcPr>
            <w:tcW w:w="1419" w:type="pct"/>
            <w:shd w:val="clear" w:color="auto" w:fill="auto"/>
            <w:tcMar>
              <w:top w:w="150" w:type="dxa"/>
              <w:left w:w="150" w:type="dxa"/>
              <w:bottom w:w="150" w:type="dxa"/>
              <w:right w:w="150" w:type="dxa"/>
            </w:tcMar>
            <w:vAlign w:val="center"/>
            <w:hideMark/>
          </w:tcPr>
          <w:p w:rsidR="00D64F49" w:rsidRPr="007C5285" w:rsidRDefault="00D64F49" w:rsidP="007C5285">
            <w:pPr>
              <w:jc w:val="both"/>
              <w:rPr>
                <w:sz w:val="27"/>
                <w:szCs w:val="27"/>
              </w:rPr>
            </w:pPr>
            <w:r w:rsidRPr="007C5285">
              <w:rPr>
                <w:b/>
                <w:bCs/>
                <w:sz w:val="27"/>
                <w:szCs w:val="27"/>
                <w:bdr w:val="none" w:sz="0" w:space="0" w:color="auto" w:frame="1"/>
              </w:rPr>
              <w:t>Phí</w:t>
            </w:r>
          </w:p>
        </w:tc>
        <w:tc>
          <w:tcPr>
            <w:tcW w:w="3581" w:type="pct"/>
            <w:shd w:val="clear" w:color="auto" w:fill="auto"/>
            <w:tcMar>
              <w:top w:w="150" w:type="dxa"/>
              <w:left w:w="150" w:type="dxa"/>
              <w:bottom w:w="150" w:type="dxa"/>
              <w:right w:w="150" w:type="dxa"/>
            </w:tcMar>
            <w:vAlign w:val="bottom"/>
            <w:hideMark/>
          </w:tcPr>
          <w:p w:rsidR="00D64F49" w:rsidRPr="007C5285" w:rsidRDefault="00D64F49" w:rsidP="007C5285">
            <w:pPr>
              <w:jc w:val="both"/>
              <w:textAlignment w:val="baseline"/>
              <w:rPr>
                <w:sz w:val="27"/>
                <w:szCs w:val="27"/>
              </w:rPr>
            </w:pPr>
            <w:r w:rsidRPr="007C5285">
              <w:rPr>
                <w:sz w:val="27"/>
                <w:szCs w:val="27"/>
              </w:rPr>
              <w:t>Không </w:t>
            </w:r>
          </w:p>
        </w:tc>
      </w:tr>
      <w:tr w:rsidR="00D64F49" w:rsidRPr="007C5285" w:rsidTr="00D64F49">
        <w:trPr>
          <w:jc w:val="center"/>
        </w:trPr>
        <w:tc>
          <w:tcPr>
            <w:tcW w:w="1419" w:type="pct"/>
            <w:shd w:val="clear" w:color="auto" w:fill="auto"/>
            <w:tcMar>
              <w:top w:w="150" w:type="dxa"/>
              <w:left w:w="150" w:type="dxa"/>
              <w:bottom w:w="150" w:type="dxa"/>
              <w:right w:w="150" w:type="dxa"/>
            </w:tcMar>
            <w:vAlign w:val="center"/>
            <w:hideMark/>
          </w:tcPr>
          <w:p w:rsidR="00D64F49" w:rsidRPr="007C5285" w:rsidRDefault="00D64F49" w:rsidP="007C5285">
            <w:pPr>
              <w:jc w:val="both"/>
              <w:rPr>
                <w:sz w:val="27"/>
                <w:szCs w:val="27"/>
              </w:rPr>
            </w:pPr>
            <w:r w:rsidRPr="007C5285">
              <w:rPr>
                <w:b/>
                <w:bCs/>
                <w:sz w:val="27"/>
                <w:szCs w:val="27"/>
                <w:bdr w:val="none" w:sz="0" w:space="0" w:color="auto" w:frame="1"/>
              </w:rPr>
              <w:t>Lệ Phí</w:t>
            </w:r>
          </w:p>
        </w:tc>
        <w:tc>
          <w:tcPr>
            <w:tcW w:w="3581" w:type="pct"/>
            <w:shd w:val="clear" w:color="auto" w:fill="auto"/>
            <w:tcMar>
              <w:top w:w="150" w:type="dxa"/>
              <w:left w:w="150" w:type="dxa"/>
              <w:bottom w:w="150" w:type="dxa"/>
              <w:right w:w="150" w:type="dxa"/>
            </w:tcMar>
            <w:vAlign w:val="bottom"/>
            <w:hideMark/>
          </w:tcPr>
          <w:p w:rsidR="00D64F49" w:rsidRPr="007C5285" w:rsidRDefault="00D64F49" w:rsidP="007C5285">
            <w:pPr>
              <w:jc w:val="both"/>
              <w:textAlignment w:val="baseline"/>
              <w:rPr>
                <w:sz w:val="27"/>
                <w:szCs w:val="27"/>
              </w:rPr>
            </w:pPr>
            <w:r w:rsidRPr="007C5285">
              <w:rPr>
                <w:sz w:val="27"/>
                <w:szCs w:val="27"/>
              </w:rPr>
              <w:t>Không</w:t>
            </w:r>
          </w:p>
        </w:tc>
      </w:tr>
      <w:tr w:rsidR="00D64F49" w:rsidRPr="007C5285" w:rsidTr="00D64F49">
        <w:trPr>
          <w:jc w:val="center"/>
        </w:trPr>
        <w:tc>
          <w:tcPr>
            <w:tcW w:w="1419" w:type="pct"/>
            <w:shd w:val="clear" w:color="auto" w:fill="auto"/>
            <w:tcMar>
              <w:top w:w="150" w:type="dxa"/>
              <w:left w:w="150" w:type="dxa"/>
              <w:bottom w:w="150" w:type="dxa"/>
              <w:right w:w="150" w:type="dxa"/>
            </w:tcMar>
            <w:vAlign w:val="center"/>
            <w:hideMark/>
          </w:tcPr>
          <w:p w:rsidR="00D64F49" w:rsidRPr="007C5285" w:rsidRDefault="00D64F49" w:rsidP="007C5285">
            <w:pPr>
              <w:jc w:val="both"/>
              <w:rPr>
                <w:sz w:val="27"/>
                <w:szCs w:val="27"/>
              </w:rPr>
            </w:pPr>
            <w:r w:rsidRPr="007C5285">
              <w:rPr>
                <w:b/>
                <w:bCs/>
                <w:sz w:val="27"/>
                <w:szCs w:val="27"/>
                <w:bdr w:val="none" w:sz="0" w:space="0" w:color="auto" w:frame="1"/>
              </w:rPr>
              <w:t>Thành phần hồ sơ</w:t>
            </w:r>
          </w:p>
        </w:tc>
        <w:tc>
          <w:tcPr>
            <w:tcW w:w="3581" w:type="pct"/>
            <w:shd w:val="clear" w:color="auto" w:fill="auto"/>
            <w:tcMar>
              <w:top w:w="150" w:type="dxa"/>
              <w:left w:w="150" w:type="dxa"/>
              <w:bottom w:w="150" w:type="dxa"/>
              <w:right w:w="150" w:type="dxa"/>
            </w:tcMar>
            <w:vAlign w:val="bottom"/>
            <w:hideMark/>
          </w:tcPr>
          <w:p w:rsidR="00D64F49" w:rsidRPr="007C5285" w:rsidRDefault="00D64F49" w:rsidP="007C5285">
            <w:pPr>
              <w:jc w:val="both"/>
              <w:textAlignment w:val="baseline"/>
              <w:rPr>
                <w:sz w:val="27"/>
                <w:szCs w:val="27"/>
              </w:rPr>
            </w:pPr>
            <w:r w:rsidRPr="007C5285">
              <w:rPr>
                <w:sz w:val="27"/>
                <w:szCs w:val="27"/>
              </w:rPr>
              <w:t>-Danh sách và trích ngang của những người dự kiến trong ban vận động thành lập hội.</w:t>
            </w:r>
          </w:p>
          <w:p w:rsidR="00D64F49" w:rsidRPr="007C5285" w:rsidRDefault="00D64F49" w:rsidP="007C5285">
            <w:pPr>
              <w:jc w:val="both"/>
              <w:textAlignment w:val="baseline"/>
              <w:rPr>
                <w:sz w:val="27"/>
                <w:szCs w:val="27"/>
              </w:rPr>
            </w:pPr>
            <w:r w:rsidRPr="007C5285">
              <w:rPr>
                <w:sz w:val="27"/>
                <w:szCs w:val="27"/>
              </w:rPr>
              <w:t>-Đơn đề nghị công nhận ban vận động thành lập hội (theo mẫu)</w:t>
            </w:r>
          </w:p>
        </w:tc>
      </w:tr>
      <w:tr w:rsidR="00D64F49" w:rsidRPr="007C5285" w:rsidTr="00D64F49">
        <w:trPr>
          <w:jc w:val="center"/>
        </w:trPr>
        <w:tc>
          <w:tcPr>
            <w:tcW w:w="1419" w:type="pct"/>
            <w:shd w:val="clear" w:color="auto" w:fill="auto"/>
            <w:tcMar>
              <w:top w:w="150" w:type="dxa"/>
              <w:left w:w="150" w:type="dxa"/>
              <w:bottom w:w="150" w:type="dxa"/>
              <w:right w:w="150" w:type="dxa"/>
            </w:tcMar>
            <w:vAlign w:val="center"/>
            <w:hideMark/>
          </w:tcPr>
          <w:p w:rsidR="00D64F49" w:rsidRPr="007C5285" w:rsidRDefault="00D64F49" w:rsidP="007C5285">
            <w:pPr>
              <w:jc w:val="both"/>
              <w:rPr>
                <w:sz w:val="27"/>
                <w:szCs w:val="27"/>
              </w:rPr>
            </w:pPr>
            <w:r w:rsidRPr="007C5285">
              <w:rPr>
                <w:b/>
                <w:bCs/>
                <w:sz w:val="27"/>
                <w:szCs w:val="27"/>
                <w:bdr w:val="none" w:sz="0" w:space="0" w:color="auto" w:frame="1"/>
              </w:rPr>
              <w:t>Số lượng bộ hồ sơ</w:t>
            </w:r>
          </w:p>
        </w:tc>
        <w:tc>
          <w:tcPr>
            <w:tcW w:w="3581" w:type="pct"/>
            <w:shd w:val="clear" w:color="auto" w:fill="auto"/>
            <w:tcMar>
              <w:top w:w="150" w:type="dxa"/>
              <w:left w:w="150" w:type="dxa"/>
              <w:bottom w:w="150" w:type="dxa"/>
              <w:right w:w="150" w:type="dxa"/>
            </w:tcMar>
            <w:vAlign w:val="bottom"/>
            <w:hideMark/>
          </w:tcPr>
          <w:p w:rsidR="00D64F49" w:rsidRPr="007C5285" w:rsidRDefault="00D64F49" w:rsidP="007C5285">
            <w:pPr>
              <w:jc w:val="both"/>
              <w:rPr>
                <w:sz w:val="27"/>
                <w:szCs w:val="27"/>
              </w:rPr>
            </w:pPr>
            <w:r w:rsidRPr="007C5285">
              <w:rPr>
                <w:sz w:val="27"/>
                <w:szCs w:val="27"/>
              </w:rPr>
              <w:t>01 bộ</w:t>
            </w:r>
          </w:p>
        </w:tc>
      </w:tr>
      <w:tr w:rsidR="00D64F49" w:rsidRPr="007C5285" w:rsidTr="00D64F49">
        <w:trPr>
          <w:jc w:val="center"/>
        </w:trPr>
        <w:tc>
          <w:tcPr>
            <w:tcW w:w="1419" w:type="pct"/>
            <w:shd w:val="clear" w:color="auto" w:fill="auto"/>
            <w:tcMar>
              <w:top w:w="150" w:type="dxa"/>
              <w:left w:w="150" w:type="dxa"/>
              <w:bottom w:w="150" w:type="dxa"/>
              <w:right w:w="150" w:type="dxa"/>
            </w:tcMar>
            <w:vAlign w:val="center"/>
            <w:hideMark/>
          </w:tcPr>
          <w:p w:rsidR="00D64F49" w:rsidRPr="007C5285" w:rsidRDefault="00D64F49" w:rsidP="007C5285">
            <w:pPr>
              <w:jc w:val="both"/>
              <w:rPr>
                <w:sz w:val="27"/>
                <w:szCs w:val="27"/>
              </w:rPr>
            </w:pPr>
            <w:r w:rsidRPr="007C5285">
              <w:rPr>
                <w:b/>
                <w:bCs/>
                <w:sz w:val="27"/>
                <w:szCs w:val="27"/>
                <w:bdr w:val="none" w:sz="0" w:space="0" w:color="auto" w:frame="1"/>
              </w:rPr>
              <w:t>Yêu cầu - điều kiện</w:t>
            </w:r>
          </w:p>
        </w:tc>
        <w:tc>
          <w:tcPr>
            <w:tcW w:w="3581" w:type="pct"/>
            <w:shd w:val="clear" w:color="auto" w:fill="auto"/>
            <w:tcMar>
              <w:top w:w="150" w:type="dxa"/>
              <w:left w:w="150" w:type="dxa"/>
              <w:bottom w:w="150" w:type="dxa"/>
              <w:right w:w="150" w:type="dxa"/>
            </w:tcMar>
            <w:vAlign w:val="bottom"/>
            <w:hideMark/>
          </w:tcPr>
          <w:p w:rsidR="00D64F49" w:rsidRPr="007C5285" w:rsidRDefault="00D64F49" w:rsidP="007C5285">
            <w:pPr>
              <w:jc w:val="both"/>
              <w:textAlignment w:val="baseline"/>
              <w:rPr>
                <w:sz w:val="27"/>
                <w:szCs w:val="27"/>
              </w:rPr>
            </w:pPr>
            <w:r w:rsidRPr="007C5285">
              <w:rPr>
                <w:sz w:val="27"/>
                <w:szCs w:val="27"/>
              </w:rPr>
              <w:t>Không</w:t>
            </w:r>
          </w:p>
        </w:tc>
      </w:tr>
      <w:tr w:rsidR="00D64F49" w:rsidRPr="007C5285" w:rsidTr="00D64F49">
        <w:trPr>
          <w:jc w:val="center"/>
        </w:trPr>
        <w:tc>
          <w:tcPr>
            <w:tcW w:w="1419" w:type="pct"/>
            <w:shd w:val="clear" w:color="auto" w:fill="auto"/>
            <w:tcMar>
              <w:top w:w="150" w:type="dxa"/>
              <w:left w:w="150" w:type="dxa"/>
              <w:bottom w:w="150" w:type="dxa"/>
              <w:right w:w="150" w:type="dxa"/>
            </w:tcMar>
            <w:vAlign w:val="center"/>
            <w:hideMark/>
          </w:tcPr>
          <w:p w:rsidR="00D64F49" w:rsidRPr="007C5285" w:rsidRDefault="00D64F49" w:rsidP="007C5285">
            <w:pPr>
              <w:jc w:val="both"/>
              <w:rPr>
                <w:sz w:val="27"/>
                <w:szCs w:val="27"/>
              </w:rPr>
            </w:pPr>
            <w:r w:rsidRPr="007C5285">
              <w:rPr>
                <w:b/>
                <w:bCs/>
                <w:sz w:val="27"/>
                <w:szCs w:val="27"/>
                <w:bdr w:val="none" w:sz="0" w:space="0" w:color="auto" w:frame="1"/>
              </w:rPr>
              <w:t>Căn cứ pháp lý</w:t>
            </w:r>
          </w:p>
        </w:tc>
        <w:tc>
          <w:tcPr>
            <w:tcW w:w="3581" w:type="pct"/>
            <w:shd w:val="clear" w:color="auto" w:fill="auto"/>
            <w:tcMar>
              <w:top w:w="150" w:type="dxa"/>
              <w:left w:w="150" w:type="dxa"/>
              <w:bottom w:w="150" w:type="dxa"/>
              <w:right w:w="150" w:type="dxa"/>
            </w:tcMar>
            <w:vAlign w:val="bottom"/>
            <w:hideMark/>
          </w:tcPr>
          <w:p w:rsidR="00D64F49" w:rsidRPr="007C5285" w:rsidRDefault="00D64F49" w:rsidP="007C5285">
            <w:pPr>
              <w:jc w:val="both"/>
              <w:textAlignment w:val="baseline"/>
              <w:rPr>
                <w:sz w:val="27"/>
                <w:szCs w:val="27"/>
              </w:rPr>
            </w:pPr>
            <w:r w:rsidRPr="007C5285">
              <w:rPr>
                <w:sz w:val="27"/>
                <w:szCs w:val="27"/>
              </w:rPr>
              <w:t>- Nghị định 45/2010/NĐ-CP ngày 21/04/2010 của Chính phủ quy định về tổ chức, hoạt động và quản lý hội;</w:t>
            </w:r>
          </w:p>
          <w:p w:rsidR="00D64F49" w:rsidRPr="007C5285" w:rsidRDefault="00D64F49" w:rsidP="007C5285">
            <w:pPr>
              <w:jc w:val="both"/>
              <w:textAlignment w:val="baseline"/>
              <w:rPr>
                <w:sz w:val="27"/>
                <w:szCs w:val="27"/>
              </w:rPr>
            </w:pPr>
            <w:r w:rsidRPr="007C5285">
              <w:rPr>
                <w:sz w:val="27"/>
                <w:szCs w:val="27"/>
              </w:rPr>
              <w:t>- Nghị định số 33/2012/NĐ-CP ngày 13/4/2012 của Chính phủ sửa đổi một số điều Nghị định 45/2010/NĐ-CP ngày 21/04/2010 của Chính phủ quy định về tổ chức, hoạt động và quản lý hội;</w:t>
            </w:r>
          </w:p>
          <w:p w:rsidR="00D64F49" w:rsidRPr="007C5285" w:rsidRDefault="00D64F49" w:rsidP="007C5285">
            <w:pPr>
              <w:jc w:val="both"/>
              <w:textAlignment w:val="baseline"/>
              <w:rPr>
                <w:sz w:val="27"/>
                <w:szCs w:val="27"/>
              </w:rPr>
            </w:pPr>
            <w:r w:rsidRPr="007C5285">
              <w:rPr>
                <w:b/>
                <w:bCs/>
                <w:i/>
                <w:iCs/>
                <w:sz w:val="27"/>
                <w:szCs w:val="27"/>
                <w:bdr w:val="none" w:sz="0" w:space="0" w:color="auto" w:frame="1"/>
              </w:rPr>
              <w:t>- </w:t>
            </w:r>
            <w:r w:rsidRPr="007C5285">
              <w:rPr>
                <w:sz w:val="27"/>
                <w:szCs w:val="27"/>
              </w:rPr>
              <w:t>Thông tư 03/2013/TT-BNV ngày 16/4/2013 của Bộ trưởng Bộ Nội vụ quy định chi tiết thi hành Nghị định số 45/2010/NĐ-CP ngày 21/04/2010 của Chính phủ quy định về tổ chức, hoạt động và quản lý hội;</w:t>
            </w:r>
          </w:p>
          <w:p w:rsidR="00D64F49" w:rsidRPr="007C5285" w:rsidRDefault="00D64F49" w:rsidP="007C5285">
            <w:pPr>
              <w:jc w:val="both"/>
              <w:textAlignment w:val="baseline"/>
              <w:rPr>
                <w:sz w:val="27"/>
                <w:szCs w:val="27"/>
              </w:rPr>
            </w:pPr>
            <w:r w:rsidRPr="007C5285">
              <w:rPr>
                <w:sz w:val="27"/>
                <w:szCs w:val="27"/>
              </w:rPr>
              <w:t>- Thông tư 03/2014/TT-BNV ngày 19/6/2014 của Bộ trưởng Bộ Nội vụ sửa đổi Thông tư 03/2014/TT-BNV ngày 16/4/2013 của Bộ trưởng Bộ Nội vụ quy định chi tiết thi hành Nghị định số 45/2010/NĐ-CP.</w:t>
            </w:r>
          </w:p>
        </w:tc>
      </w:tr>
    </w:tbl>
    <w:p w:rsidR="00D64F49" w:rsidRPr="007C5285" w:rsidRDefault="00D64F49" w:rsidP="007C5285">
      <w:pPr>
        <w:ind w:firstLine="720"/>
        <w:jc w:val="both"/>
        <w:rPr>
          <w:b/>
          <w:sz w:val="27"/>
          <w:szCs w:val="27"/>
          <w:lang w:val="sv-SE"/>
        </w:rPr>
      </w:pPr>
    </w:p>
    <w:p w:rsidR="00536BEF" w:rsidRPr="007C5285" w:rsidRDefault="00536BEF" w:rsidP="007C5285">
      <w:pPr>
        <w:ind w:firstLine="720"/>
        <w:jc w:val="both"/>
        <w:rPr>
          <w:b/>
          <w:sz w:val="27"/>
          <w:szCs w:val="27"/>
        </w:rPr>
      </w:pPr>
      <w:r w:rsidRPr="007C5285">
        <w:rPr>
          <w:b/>
          <w:sz w:val="27"/>
          <w:szCs w:val="27"/>
        </w:rPr>
        <w:t>2. Thủ tục thành lập Hội</w:t>
      </w:r>
    </w:p>
    <w:p w:rsidR="00AB3C34" w:rsidRPr="007C5285" w:rsidRDefault="00AB3C34" w:rsidP="007C5285">
      <w:pPr>
        <w:ind w:firstLine="720"/>
        <w:jc w:val="both"/>
        <w:rPr>
          <w:b/>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782"/>
        <w:gridCol w:w="7014"/>
      </w:tblGrid>
      <w:tr w:rsidR="00D64F49" w:rsidRPr="007C5285" w:rsidTr="00D64F49">
        <w:tc>
          <w:tcPr>
            <w:tcW w:w="1420" w:type="pct"/>
            <w:shd w:val="clear" w:color="auto" w:fill="auto"/>
            <w:tcMar>
              <w:top w:w="150" w:type="dxa"/>
              <w:left w:w="150" w:type="dxa"/>
              <w:bottom w:w="150" w:type="dxa"/>
              <w:right w:w="150" w:type="dxa"/>
            </w:tcMar>
            <w:vAlign w:val="center"/>
            <w:hideMark/>
          </w:tcPr>
          <w:p w:rsidR="00D64F49" w:rsidRPr="007C5285" w:rsidRDefault="00D64F49" w:rsidP="007C5285">
            <w:pPr>
              <w:jc w:val="both"/>
              <w:rPr>
                <w:sz w:val="27"/>
                <w:szCs w:val="27"/>
              </w:rPr>
            </w:pPr>
            <w:r w:rsidRPr="007C5285">
              <w:rPr>
                <w:b/>
                <w:bCs/>
                <w:sz w:val="27"/>
                <w:szCs w:val="27"/>
                <w:bdr w:val="none" w:sz="0" w:space="0" w:color="auto" w:frame="1"/>
                <w:lang w:val="vi-VN"/>
              </w:rPr>
              <w:t>C</w:t>
            </w:r>
            <w:r w:rsidRPr="007C5285">
              <w:rPr>
                <w:b/>
                <w:bCs/>
                <w:sz w:val="27"/>
                <w:szCs w:val="27"/>
                <w:bdr w:val="none" w:sz="0" w:space="0" w:color="auto" w:frame="1"/>
              </w:rPr>
              <w:t>ơ quan thực hiện</w:t>
            </w:r>
          </w:p>
        </w:tc>
        <w:tc>
          <w:tcPr>
            <w:tcW w:w="3580" w:type="pct"/>
            <w:shd w:val="clear" w:color="auto" w:fill="auto"/>
            <w:tcMar>
              <w:top w:w="150" w:type="dxa"/>
              <w:left w:w="150" w:type="dxa"/>
              <w:bottom w:w="150" w:type="dxa"/>
              <w:right w:w="150" w:type="dxa"/>
            </w:tcMar>
            <w:vAlign w:val="bottom"/>
            <w:hideMark/>
          </w:tcPr>
          <w:p w:rsidR="00D64F49" w:rsidRPr="007C5285" w:rsidRDefault="00D64F49" w:rsidP="007C5285">
            <w:pPr>
              <w:jc w:val="both"/>
              <w:textAlignment w:val="baseline"/>
              <w:rPr>
                <w:sz w:val="27"/>
                <w:szCs w:val="27"/>
              </w:rPr>
            </w:pPr>
            <w:r w:rsidRPr="007C5285">
              <w:rPr>
                <w:sz w:val="27"/>
                <w:szCs w:val="27"/>
              </w:rPr>
              <w:t>Phòng Nội vụ; Ủy ban nhân dân cấp Huyện </w:t>
            </w:r>
          </w:p>
        </w:tc>
      </w:tr>
      <w:tr w:rsidR="00D64F49" w:rsidRPr="007C5285" w:rsidTr="00D64F49">
        <w:tc>
          <w:tcPr>
            <w:tcW w:w="1420" w:type="pct"/>
            <w:shd w:val="clear" w:color="auto" w:fill="auto"/>
            <w:tcMar>
              <w:top w:w="150" w:type="dxa"/>
              <w:left w:w="150" w:type="dxa"/>
              <w:bottom w:w="150" w:type="dxa"/>
              <w:right w:w="150" w:type="dxa"/>
            </w:tcMar>
            <w:vAlign w:val="center"/>
            <w:hideMark/>
          </w:tcPr>
          <w:p w:rsidR="00D64F49" w:rsidRPr="007C5285" w:rsidRDefault="00D64F49" w:rsidP="007C5285">
            <w:pPr>
              <w:jc w:val="both"/>
              <w:rPr>
                <w:sz w:val="27"/>
                <w:szCs w:val="27"/>
              </w:rPr>
            </w:pPr>
            <w:r w:rsidRPr="007C5285">
              <w:rPr>
                <w:b/>
                <w:bCs/>
                <w:sz w:val="27"/>
                <w:szCs w:val="27"/>
                <w:bdr w:val="none" w:sz="0" w:space="0" w:color="auto" w:frame="1"/>
              </w:rPr>
              <w:t>Cách thức thực hiện</w:t>
            </w:r>
          </w:p>
        </w:tc>
        <w:tc>
          <w:tcPr>
            <w:tcW w:w="3580" w:type="pct"/>
            <w:shd w:val="clear" w:color="auto" w:fill="auto"/>
            <w:tcMar>
              <w:top w:w="150" w:type="dxa"/>
              <w:left w:w="150" w:type="dxa"/>
              <w:bottom w:w="150" w:type="dxa"/>
              <w:right w:w="150" w:type="dxa"/>
            </w:tcMar>
            <w:vAlign w:val="bottom"/>
            <w:hideMark/>
          </w:tcPr>
          <w:p w:rsidR="00D64F49" w:rsidRPr="007C5285" w:rsidRDefault="00D64F49" w:rsidP="007C5285">
            <w:pPr>
              <w:jc w:val="both"/>
              <w:textAlignment w:val="baseline"/>
              <w:rPr>
                <w:sz w:val="27"/>
                <w:szCs w:val="27"/>
              </w:rPr>
            </w:pPr>
            <w:r w:rsidRPr="007C5285">
              <w:rPr>
                <w:sz w:val="27"/>
                <w:szCs w:val="27"/>
              </w:rPr>
              <w:t>- Nộp hồ sơ trực tiếp hoặc qua đường Bưu điện đến Bộ phận Tiếp nhận và trả kết quả - UBND cấp huyện;</w:t>
            </w:r>
          </w:p>
          <w:p w:rsidR="00D64F49" w:rsidRPr="007C5285" w:rsidRDefault="00D64F49" w:rsidP="007C5285">
            <w:pPr>
              <w:jc w:val="both"/>
              <w:textAlignment w:val="baseline"/>
              <w:rPr>
                <w:sz w:val="27"/>
                <w:szCs w:val="27"/>
              </w:rPr>
            </w:pPr>
            <w:r w:rsidRPr="007C5285">
              <w:rPr>
                <w:sz w:val="27"/>
                <w:szCs w:val="27"/>
              </w:rPr>
              <w:t>- Nộp hồ sơ qua Cổng dịch vụ công trực tuyến mức độ 4: </w:t>
            </w:r>
            <w:hyperlink r:id="rId25" w:history="1">
              <w:r w:rsidRPr="007C5285">
                <w:rPr>
                  <w:color w:val="065490"/>
                  <w:sz w:val="27"/>
                  <w:szCs w:val="27"/>
                  <w:u w:val="single"/>
                  <w:bdr w:val="none" w:sz="0" w:space="0" w:color="auto" w:frame="1"/>
                </w:rPr>
                <w:t>https://dichvucong.nghean.gov.vn</w:t>
              </w:r>
            </w:hyperlink>
            <w:r w:rsidRPr="007C5285">
              <w:rPr>
                <w:sz w:val="27"/>
                <w:szCs w:val="27"/>
              </w:rPr>
              <w:t> </w:t>
            </w:r>
          </w:p>
        </w:tc>
      </w:tr>
      <w:tr w:rsidR="00D64F49" w:rsidRPr="007C5285" w:rsidTr="00D64F49">
        <w:tc>
          <w:tcPr>
            <w:tcW w:w="1420" w:type="pct"/>
            <w:shd w:val="clear" w:color="auto" w:fill="auto"/>
            <w:tcMar>
              <w:top w:w="150" w:type="dxa"/>
              <w:left w:w="150" w:type="dxa"/>
              <w:bottom w:w="150" w:type="dxa"/>
              <w:right w:w="150" w:type="dxa"/>
            </w:tcMar>
            <w:vAlign w:val="center"/>
            <w:hideMark/>
          </w:tcPr>
          <w:p w:rsidR="00D64F49" w:rsidRPr="007C5285" w:rsidRDefault="00D64F49" w:rsidP="007C5285">
            <w:pPr>
              <w:jc w:val="both"/>
              <w:rPr>
                <w:sz w:val="27"/>
                <w:szCs w:val="27"/>
              </w:rPr>
            </w:pPr>
            <w:r w:rsidRPr="007C5285">
              <w:rPr>
                <w:b/>
                <w:bCs/>
                <w:sz w:val="27"/>
                <w:szCs w:val="27"/>
                <w:bdr w:val="none" w:sz="0" w:space="0" w:color="auto" w:frame="1"/>
              </w:rPr>
              <w:lastRenderedPageBreak/>
              <w:t>Đối tượng thực hiện</w:t>
            </w:r>
          </w:p>
        </w:tc>
        <w:tc>
          <w:tcPr>
            <w:tcW w:w="3580" w:type="pct"/>
            <w:shd w:val="clear" w:color="auto" w:fill="auto"/>
            <w:tcMar>
              <w:top w:w="150" w:type="dxa"/>
              <w:left w:w="150" w:type="dxa"/>
              <w:bottom w:w="150" w:type="dxa"/>
              <w:right w:w="150" w:type="dxa"/>
            </w:tcMar>
            <w:vAlign w:val="bottom"/>
            <w:hideMark/>
          </w:tcPr>
          <w:p w:rsidR="00D64F49" w:rsidRPr="007C5285" w:rsidRDefault="00D64F49" w:rsidP="007C5285">
            <w:pPr>
              <w:jc w:val="both"/>
              <w:rPr>
                <w:sz w:val="27"/>
                <w:szCs w:val="27"/>
              </w:rPr>
            </w:pPr>
            <w:r w:rsidRPr="007C5285">
              <w:rPr>
                <w:sz w:val="27"/>
                <w:szCs w:val="27"/>
              </w:rPr>
              <w:t>Tổ chức hoặc cá nhân</w:t>
            </w:r>
          </w:p>
        </w:tc>
      </w:tr>
      <w:tr w:rsidR="00D64F49" w:rsidRPr="007C5285" w:rsidTr="00D64F49">
        <w:tc>
          <w:tcPr>
            <w:tcW w:w="1420" w:type="pct"/>
            <w:shd w:val="clear" w:color="auto" w:fill="auto"/>
            <w:tcMar>
              <w:top w:w="150" w:type="dxa"/>
              <w:left w:w="150" w:type="dxa"/>
              <w:bottom w:w="150" w:type="dxa"/>
              <w:right w:w="150" w:type="dxa"/>
            </w:tcMar>
            <w:vAlign w:val="center"/>
            <w:hideMark/>
          </w:tcPr>
          <w:p w:rsidR="00D64F49" w:rsidRPr="007C5285" w:rsidRDefault="00D64F49" w:rsidP="007C5285">
            <w:pPr>
              <w:jc w:val="both"/>
              <w:rPr>
                <w:sz w:val="27"/>
                <w:szCs w:val="27"/>
              </w:rPr>
            </w:pPr>
            <w:r w:rsidRPr="007C5285">
              <w:rPr>
                <w:b/>
                <w:bCs/>
                <w:sz w:val="27"/>
                <w:szCs w:val="27"/>
                <w:bdr w:val="none" w:sz="0" w:space="0" w:color="auto" w:frame="1"/>
              </w:rPr>
              <w:t>Trình tự thực hiện</w:t>
            </w:r>
          </w:p>
        </w:tc>
        <w:tc>
          <w:tcPr>
            <w:tcW w:w="3580" w:type="pct"/>
            <w:shd w:val="clear" w:color="auto" w:fill="auto"/>
            <w:tcMar>
              <w:top w:w="150" w:type="dxa"/>
              <w:left w:w="150" w:type="dxa"/>
              <w:bottom w:w="150" w:type="dxa"/>
              <w:right w:w="150" w:type="dxa"/>
            </w:tcMar>
            <w:vAlign w:val="bottom"/>
            <w:hideMark/>
          </w:tcPr>
          <w:p w:rsidR="00D64F49" w:rsidRPr="007C5285" w:rsidRDefault="00D64F49" w:rsidP="007C5285">
            <w:pPr>
              <w:jc w:val="both"/>
              <w:textAlignment w:val="baseline"/>
              <w:rPr>
                <w:sz w:val="27"/>
                <w:szCs w:val="27"/>
              </w:rPr>
            </w:pPr>
            <w:r w:rsidRPr="007C5285">
              <w:rPr>
                <w:sz w:val="27"/>
                <w:szCs w:val="27"/>
              </w:rPr>
              <w:t>- Bước 1: Ban vận động thành lập hội có phạm vi hoạt động trong xã gửi hồ sơ xin thành lập hội đến Ủy ban nhân dân cấp huyện (Phòng Nội vụ).</w:t>
            </w:r>
          </w:p>
          <w:p w:rsidR="00D64F49" w:rsidRPr="007C5285" w:rsidRDefault="00D64F49" w:rsidP="007C5285">
            <w:pPr>
              <w:jc w:val="both"/>
              <w:textAlignment w:val="baseline"/>
              <w:rPr>
                <w:sz w:val="27"/>
                <w:szCs w:val="27"/>
              </w:rPr>
            </w:pPr>
            <w:r w:rsidRPr="007C5285">
              <w:rPr>
                <w:sz w:val="27"/>
                <w:szCs w:val="27"/>
              </w:rPr>
              <w:t>- Bước 2: Cán bộ tiếp nhận hồ sơ xem xét hồ sơ và đề nghị bổ sung trong trường hợp hồ sơ chưa đầy đủ và hợp pháp.</w:t>
            </w:r>
          </w:p>
          <w:p w:rsidR="00D64F49" w:rsidRPr="007C5285" w:rsidRDefault="00D64F49" w:rsidP="007C5285">
            <w:pPr>
              <w:jc w:val="both"/>
              <w:textAlignment w:val="baseline"/>
              <w:rPr>
                <w:sz w:val="27"/>
                <w:szCs w:val="27"/>
              </w:rPr>
            </w:pPr>
            <w:r w:rsidRPr="007C5285">
              <w:rPr>
                <w:sz w:val="27"/>
                <w:szCs w:val="27"/>
              </w:rPr>
              <w:t> - Bước 3: Kể từ ngày nhận hồ sơ hợp pháp, cán bộ tiếp nhận hồ sơ nghiên cứu, thẩm định hồ sơ xin phép thành lập hội và thực hiện quy trình lấy ý kiến các cơ quan có liên quan, tổng hợp các ý kiến góp ý, đề nghị bổ sung hồ sơ (nếu có).</w:t>
            </w:r>
          </w:p>
          <w:p w:rsidR="00D64F49" w:rsidRPr="007C5285" w:rsidRDefault="00D64F49" w:rsidP="007C5285">
            <w:pPr>
              <w:jc w:val="both"/>
              <w:textAlignment w:val="baseline"/>
              <w:rPr>
                <w:sz w:val="27"/>
                <w:szCs w:val="27"/>
              </w:rPr>
            </w:pPr>
            <w:r w:rsidRPr="007C5285">
              <w:rPr>
                <w:sz w:val="27"/>
                <w:szCs w:val="27"/>
              </w:rPr>
              <w:t> - Bước 4: Trong thời hạn 30 ngày làm việc kể từ ngày nhận hồ sơ đầy đủ và hợp pháp, Ủy ban nhân dân cấp huyện xem xét, quyết định cho phép thành lập hội. Trường hợp không đồng ý phải có văn bản trả lời và nêu rõ lý do.</w:t>
            </w:r>
          </w:p>
          <w:p w:rsidR="00D64F49" w:rsidRPr="007C5285" w:rsidRDefault="00D64F49" w:rsidP="007C5285">
            <w:pPr>
              <w:jc w:val="both"/>
              <w:textAlignment w:val="baseline"/>
              <w:rPr>
                <w:sz w:val="27"/>
                <w:szCs w:val="27"/>
              </w:rPr>
            </w:pPr>
            <w:r w:rsidRPr="007C5285">
              <w:rPr>
                <w:sz w:val="27"/>
                <w:szCs w:val="27"/>
              </w:rPr>
              <w:t> </w:t>
            </w:r>
          </w:p>
        </w:tc>
      </w:tr>
      <w:tr w:rsidR="00D64F49" w:rsidRPr="007C5285" w:rsidTr="00D64F49">
        <w:tc>
          <w:tcPr>
            <w:tcW w:w="1420" w:type="pct"/>
            <w:shd w:val="clear" w:color="auto" w:fill="auto"/>
            <w:tcMar>
              <w:top w:w="150" w:type="dxa"/>
              <w:left w:w="150" w:type="dxa"/>
              <w:bottom w:w="150" w:type="dxa"/>
              <w:right w:w="150" w:type="dxa"/>
            </w:tcMar>
            <w:vAlign w:val="center"/>
            <w:hideMark/>
          </w:tcPr>
          <w:p w:rsidR="00D64F49" w:rsidRPr="007C5285" w:rsidRDefault="00D64F49" w:rsidP="007C5285">
            <w:pPr>
              <w:jc w:val="both"/>
              <w:rPr>
                <w:sz w:val="27"/>
                <w:szCs w:val="27"/>
              </w:rPr>
            </w:pPr>
            <w:r w:rsidRPr="007C5285">
              <w:rPr>
                <w:b/>
                <w:bCs/>
                <w:sz w:val="27"/>
                <w:szCs w:val="27"/>
                <w:bdr w:val="none" w:sz="0" w:space="0" w:color="auto" w:frame="1"/>
              </w:rPr>
              <w:t>Thời hạn giải quyết</w:t>
            </w:r>
          </w:p>
        </w:tc>
        <w:tc>
          <w:tcPr>
            <w:tcW w:w="3580" w:type="pct"/>
            <w:shd w:val="clear" w:color="auto" w:fill="auto"/>
            <w:tcMar>
              <w:top w:w="150" w:type="dxa"/>
              <w:left w:w="150" w:type="dxa"/>
              <w:bottom w:w="150" w:type="dxa"/>
              <w:right w:w="150" w:type="dxa"/>
            </w:tcMar>
            <w:vAlign w:val="bottom"/>
            <w:hideMark/>
          </w:tcPr>
          <w:p w:rsidR="00D64F49" w:rsidRPr="007C5285" w:rsidRDefault="00D64F49" w:rsidP="007C5285">
            <w:pPr>
              <w:jc w:val="both"/>
              <w:textAlignment w:val="baseline"/>
              <w:rPr>
                <w:sz w:val="27"/>
                <w:szCs w:val="27"/>
              </w:rPr>
            </w:pPr>
            <w:r w:rsidRPr="007C5285">
              <w:rPr>
                <w:sz w:val="27"/>
                <w:szCs w:val="27"/>
              </w:rPr>
              <w:t>30 ngày làm việc kể từ ngày nhận đủ hồ sơ theo quy định.  </w:t>
            </w:r>
          </w:p>
        </w:tc>
      </w:tr>
      <w:tr w:rsidR="00D64F49" w:rsidRPr="007C5285" w:rsidTr="00D64F49">
        <w:tc>
          <w:tcPr>
            <w:tcW w:w="1420" w:type="pct"/>
            <w:shd w:val="clear" w:color="auto" w:fill="auto"/>
            <w:tcMar>
              <w:top w:w="150" w:type="dxa"/>
              <w:left w:w="150" w:type="dxa"/>
              <w:bottom w:w="150" w:type="dxa"/>
              <w:right w:w="150" w:type="dxa"/>
            </w:tcMar>
            <w:vAlign w:val="center"/>
            <w:hideMark/>
          </w:tcPr>
          <w:p w:rsidR="00D64F49" w:rsidRPr="007C5285" w:rsidRDefault="00D64F49" w:rsidP="007C5285">
            <w:pPr>
              <w:jc w:val="both"/>
              <w:rPr>
                <w:sz w:val="27"/>
                <w:szCs w:val="27"/>
              </w:rPr>
            </w:pPr>
            <w:r w:rsidRPr="007C5285">
              <w:rPr>
                <w:b/>
                <w:bCs/>
                <w:sz w:val="27"/>
                <w:szCs w:val="27"/>
                <w:bdr w:val="none" w:sz="0" w:space="0" w:color="auto" w:frame="1"/>
              </w:rPr>
              <w:t>Phí</w:t>
            </w:r>
          </w:p>
        </w:tc>
        <w:tc>
          <w:tcPr>
            <w:tcW w:w="3580" w:type="pct"/>
            <w:shd w:val="clear" w:color="auto" w:fill="auto"/>
            <w:tcMar>
              <w:top w:w="150" w:type="dxa"/>
              <w:left w:w="150" w:type="dxa"/>
              <w:bottom w:w="150" w:type="dxa"/>
              <w:right w:w="150" w:type="dxa"/>
            </w:tcMar>
            <w:vAlign w:val="bottom"/>
            <w:hideMark/>
          </w:tcPr>
          <w:p w:rsidR="00D64F49" w:rsidRPr="007C5285" w:rsidRDefault="00D64F49" w:rsidP="007C5285">
            <w:pPr>
              <w:jc w:val="both"/>
              <w:textAlignment w:val="baseline"/>
              <w:rPr>
                <w:sz w:val="27"/>
                <w:szCs w:val="27"/>
              </w:rPr>
            </w:pPr>
            <w:r w:rsidRPr="007C5285">
              <w:rPr>
                <w:sz w:val="27"/>
                <w:szCs w:val="27"/>
              </w:rPr>
              <w:t>Không</w:t>
            </w:r>
          </w:p>
        </w:tc>
      </w:tr>
      <w:tr w:rsidR="00D64F49" w:rsidRPr="007C5285" w:rsidTr="00D64F49">
        <w:tc>
          <w:tcPr>
            <w:tcW w:w="1420" w:type="pct"/>
            <w:shd w:val="clear" w:color="auto" w:fill="auto"/>
            <w:tcMar>
              <w:top w:w="150" w:type="dxa"/>
              <w:left w:w="150" w:type="dxa"/>
              <w:bottom w:w="150" w:type="dxa"/>
              <w:right w:w="150" w:type="dxa"/>
            </w:tcMar>
            <w:vAlign w:val="center"/>
            <w:hideMark/>
          </w:tcPr>
          <w:p w:rsidR="00D64F49" w:rsidRPr="007C5285" w:rsidRDefault="00D64F49" w:rsidP="007C5285">
            <w:pPr>
              <w:jc w:val="both"/>
              <w:rPr>
                <w:sz w:val="27"/>
                <w:szCs w:val="27"/>
              </w:rPr>
            </w:pPr>
            <w:r w:rsidRPr="007C5285">
              <w:rPr>
                <w:b/>
                <w:bCs/>
                <w:sz w:val="27"/>
                <w:szCs w:val="27"/>
                <w:bdr w:val="none" w:sz="0" w:space="0" w:color="auto" w:frame="1"/>
              </w:rPr>
              <w:t>Lệ Phí</w:t>
            </w:r>
          </w:p>
        </w:tc>
        <w:tc>
          <w:tcPr>
            <w:tcW w:w="3580" w:type="pct"/>
            <w:shd w:val="clear" w:color="auto" w:fill="auto"/>
            <w:tcMar>
              <w:top w:w="150" w:type="dxa"/>
              <w:left w:w="150" w:type="dxa"/>
              <w:bottom w:w="150" w:type="dxa"/>
              <w:right w:w="150" w:type="dxa"/>
            </w:tcMar>
            <w:vAlign w:val="bottom"/>
            <w:hideMark/>
          </w:tcPr>
          <w:p w:rsidR="00D64F49" w:rsidRPr="007C5285" w:rsidRDefault="00D64F49" w:rsidP="007C5285">
            <w:pPr>
              <w:jc w:val="both"/>
              <w:textAlignment w:val="baseline"/>
              <w:rPr>
                <w:sz w:val="27"/>
                <w:szCs w:val="27"/>
              </w:rPr>
            </w:pPr>
            <w:r w:rsidRPr="007C5285">
              <w:rPr>
                <w:sz w:val="27"/>
                <w:szCs w:val="27"/>
              </w:rPr>
              <w:t>Không</w:t>
            </w:r>
          </w:p>
        </w:tc>
      </w:tr>
      <w:tr w:rsidR="00D64F49" w:rsidRPr="007C5285" w:rsidTr="00D64F49">
        <w:tc>
          <w:tcPr>
            <w:tcW w:w="1420" w:type="pct"/>
            <w:shd w:val="clear" w:color="auto" w:fill="auto"/>
            <w:tcMar>
              <w:top w:w="150" w:type="dxa"/>
              <w:left w:w="150" w:type="dxa"/>
              <w:bottom w:w="150" w:type="dxa"/>
              <w:right w:w="150" w:type="dxa"/>
            </w:tcMar>
            <w:vAlign w:val="center"/>
            <w:hideMark/>
          </w:tcPr>
          <w:p w:rsidR="00D64F49" w:rsidRPr="007C5285" w:rsidRDefault="00D64F49" w:rsidP="007C5285">
            <w:pPr>
              <w:jc w:val="both"/>
              <w:rPr>
                <w:sz w:val="27"/>
                <w:szCs w:val="27"/>
              </w:rPr>
            </w:pPr>
            <w:r w:rsidRPr="007C5285">
              <w:rPr>
                <w:b/>
                <w:bCs/>
                <w:sz w:val="27"/>
                <w:szCs w:val="27"/>
                <w:bdr w:val="none" w:sz="0" w:space="0" w:color="auto" w:frame="1"/>
              </w:rPr>
              <w:t>Thành phần hồ sơ</w:t>
            </w:r>
          </w:p>
        </w:tc>
        <w:tc>
          <w:tcPr>
            <w:tcW w:w="3580" w:type="pct"/>
            <w:shd w:val="clear" w:color="auto" w:fill="auto"/>
            <w:tcMar>
              <w:top w:w="150" w:type="dxa"/>
              <w:left w:w="150" w:type="dxa"/>
              <w:bottom w:w="150" w:type="dxa"/>
              <w:right w:w="150" w:type="dxa"/>
            </w:tcMar>
            <w:vAlign w:val="bottom"/>
            <w:hideMark/>
          </w:tcPr>
          <w:p w:rsidR="00D64F49" w:rsidRPr="007C5285" w:rsidRDefault="00D64F49" w:rsidP="007C5285">
            <w:pPr>
              <w:jc w:val="both"/>
              <w:textAlignment w:val="baseline"/>
              <w:rPr>
                <w:sz w:val="27"/>
                <w:szCs w:val="27"/>
              </w:rPr>
            </w:pPr>
            <w:r w:rsidRPr="007C5285">
              <w:rPr>
                <w:sz w:val="27"/>
                <w:szCs w:val="27"/>
              </w:rPr>
              <w:t>-Đơn đề nghị thành lập hội (theo mẫu</w:t>
            </w:r>
            <w:r w:rsidR="00E55F1D" w:rsidRPr="007C5285">
              <w:rPr>
                <w:sz w:val="27"/>
                <w:szCs w:val="27"/>
              </w:rPr>
              <w:t>)</w:t>
            </w:r>
          </w:p>
          <w:p w:rsidR="00D64F49" w:rsidRPr="007C5285" w:rsidRDefault="00D64F49" w:rsidP="007C5285">
            <w:pPr>
              <w:jc w:val="both"/>
              <w:textAlignment w:val="baseline"/>
              <w:rPr>
                <w:sz w:val="27"/>
                <w:szCs w:val="27"/>
              </w:rPr>
            </w:pPr>
            <w:r w:rsidRPr="007C5285">
              <w:rPr>
                <w:sz w:val="27"/>
                <w:szCs w:val="27"/>
              </w:rPr>
              <w:t> </w:t>
            </w:r>
          </w:p>
          <w:p w:rsidR="00D64F49" w:rsidRPr="007C5285" w:rsidRDefault="00D64F49" w:rsidP="007C5285">
            <w:pPr>
              <w:jc w:val="both"/>
              <w:textAlignment w:val="baseline"/>
              <w:rPr>
                <w:sz w:val="27"/>
                <w:szCs w:val="27"/>
              </w:rPr>
            </w:pPr>
            <w:r w:rsidRPr="007C5285">
              <w:rPr>
                <w:sz w:val="27"/>
                <w:szCs w:val="27"/>
              </w:rPr>
              <w:t>- Dự thảo điều lệ hội (theo mẫu)</w:t>
            </w:r>
          </w:p>
          <w:p w:rsidR="00D64F49" w:rsidRPr="007C5285" w:rsidRDefault="00D64F49" w:rsidP="007C5285">
            <w:pPr>
              <w:jc w:val="both"/>
              <w:textAlignment w:val="baseline"/>
              <w:rPr>
                <w:sz w:val="27"/>
                <w:szCs w:val="27"/>
              </w:rPr>
            </w:pPr>
            <w:r w:rsidRPr="007C5285">
              <w:rPr>
                <w:sz w:val="27"/>
                <w:szCs w:val="27"/>
              </w:rPr>
              <w:t> </w:t>
            </w:r>
          </w:p>
          <w:p w:rsidR="00D64F49" w:rsidRPr="007C5285" w:rsidRDefault="00D64F49" w:rsidP="007C5285">
            <w:pPr>
              <w:jc w:val="both"/>
              <w:textAlignment w:val="baseline"/>
              <w:rPr>
                <w:sz w:val="27"/>
                <w:szCs w:val="27"/>
              </w:rPr>
            </w:pPr>
            <w:r w:rsidRPr="007C5285">
              <w:rPr>
                <w:sz w:val="27"/>
                <w:szCs w:val="27"/>
              </w:rPr>
              <w:t>-Danh sách những người trong ban vận động thành lập hội được cơ quan nhà nước có thẩm quyền công nhận</w:t>
            </w:r>
          </w:p>
          <w:p w:rsidR="00D64F49" w:rsidRPr="007C5285" w:rsidRDefault="00D64F49" w:rsidP="007C5285">
            <w:pPr>
              <w:jc w:val="both"/>
              <w:textAlignment w:val="baseline"/>
              <w:rPr>
                <w:sz w:val="27"/>
                <w:szCs w:val="27"/>
              </w:rPr>
            </w:pPr>
            <w:r w:rsidRPr="007C5285">
              <w:rPr>
                <w:sz w:val="27"/>
                <w:szCs w:val="27"/>
              </w:rPr>
              <w:t> </w:t>
            </w:r>
          </w:p>
          <w:p w:rsidR="00D64F49" w:rsidRPr="007C5285" w:rsidRDefault="00D64F49" w:rsidP="007C5285">
            <w:pPr>
              <w:jc w:val="both"/>
              <w:textAlignment w:val="baseline"/>
              <w:rPr>
                <w:sz w:val="27"/>
                <w:szCs w:val="27"/>
              </w:rPr>
            </w:pPr>
            <w:r w:rsidRPr="007C5285">
              <w:rPr>
                <w:sz w:val="27"/>
                <w:szCs w:val="27"/>
              </w:rPr>
              <w:t>- Phiếu lý lịch tư pháp của người đứng đầu ban vận động thành lập hội;</w:t>
            </w:r>
          </w:p>
          <w:p w:rsidR="00D64F49" w:rsidRPr="007C5285" w:rsidRDefault="00D64F49" w:rsidP="007C5285">
            <w:pPr>
              <w:jc w:val="both"/>
              <w:textAlignment w:val="baseline"/>
              <w:rPr>
                <w:sz w:val="27"/>
                <w:szCs w:val="27"/>
              </w:rPr>
            </w:pPr>
            <w:r w:rsidRPr="007C5285">
              <w:rPr>
                <w:sz w:val="27"/>
                <w:szCs w:val="27"/>
              </w:rPr>
              <w:t> </w:t>
            </w:r>
          </w:p>
          <w:p w:rsidR="00D64F49" w:rsidRPr="007C5285" w:rsidRDefault="00D64F49" w:rsidP="007C5285">
            <w:pPr>
              <w:jc w:val="both"/>
              <w:textAlignment w:val="baseline"/>
              <w:rPr>
                <w:sz w:val="27"/>
                <w:szCs w:val="27"/>
              </w:rPr>
            </w:pPr>
            <w:r w:rsidRPr="007C5285">
              <w:rPr>
                <w:sz w:val="27"/>
                <w:szCs w:val="27"/>
              </w:rPr>
              <w:t>-Văn bản xác nhận nơi dự kiến đặt trụ sở hội</w:t>
            </w:r>
          </w:p>
          <w:p w:rsidR="00D64F49" w:rsidRPr="007C5285" w:rsidRDefault="00D64F49" w:rsidP="007C5285">
            <w:pPr>
              <w:jc w:val="both"/>
              <w:textAlignment w:val="baseline"/>
              <w:rPr>
                <w:sz w:val="27"/>
                <w:szCs w:val="27"/>
              </w:rPr>
            </w:pPr>
            <w:r w:rsidRPr="007C5285">
              <w:rPr>
                <w:sz w:val="27"/>
                <w:szCs w:val="27"/>
              </w:rPr>
              <w:t> </w:t>
            </w:r>
          </w:p>
          <w:p w:rsidR="00D64F49" w:rsidRPr="007C5285" w:rsidRDefault="00D64F49" w:rsidP="007C5285">
            <w:pPr>
              <w:jc w:val="both"/>
              <w:textAlignment w:val="baseline"/>
              <w:rPr>
                <w:sz w:val="27"/>
                <w:szCs w:val="27"/>
              </w:rPr>
            </w:pPr>
            <w:r w:rsidRPr="007C5285">
              <w:rPr>
                <w:sz w:val="27"/>
                <w:szCs w:val="27"/>
              </w:rPr>
              <w:t>- Bản kê khai tài chính, tài sản (nếu có).</w:t>
            </w:r>
          </w:p>
          <w:p w:rsidR="00D64F49" w:rsidRPr="007C5285" w:rsidRDefault="00D64F49" w:rsidP="007C5285">
            <w:pPr>
              <w:jc w:val="both"/>
              <w:textAlignment w:val="baseline"/>
              <w:rPr>
                <w:sz w:val="27"/>
                <w:szCs w:val="27"/>
              </w:rPr>
            </w:pPr>
            <w:r w:rsidRPr="007C5285">
              <w:rPr>
                <w:sz w:val="27"/>
                <w:szCs w:val="27"/>
              </w:rPr>
              <w:t> </w:t>
            </w:r>
          </w:p>
        </w:tc>
      </w:tr>
      <w:tr w:rsidR="00D64F49" w:rsidRPr="007C5285" w:rsidTr="00D64F49">
        <w:tc>
          <w:tcPr>
            <w:tcW w:w="1420" w:type="pct"/>
            <w:shd w:val="clear" w:color="auto" w:fill="auto"/>
            <w:tcMar>
              <w:top w:w="150" w:type="dxa"/>
              <w:left w:w="150" w:type="dxa"/>
              <w:bottom w:w="150" w:type="dxa"/>
              <w:right w:w="150" w:type="dxa"/>
            </w:tcMar>
            <w:vAlign w:val="center"/>
            <w:hideMark/>
          </w:tcPr>
          <w:p w:rsidR="00D64F49" w:rsidRPr="007C5285" w:rsidRDefault="00D64F49" w:rsidP="007C5285">
            <w:pPr>
              <w:jc w:val="both"/>
              <w:rPr>
                <w:sz w:val="27"/>
                <w:szCs w:val="27"/>
              </w:rPr>
            </w:pPr>
            <w:r w:rsidRPr="007C5285">
              <w:rPr>
                <w:b/>
                <w:bCs/>
                <w:sz w:val="27"/>
                <w:szCs w:val="27"/>
                <w:bdr w:val="none" w:sz="0" w:space="0" w:color="auto" w:frame="1"/>
              </w:rPr>
              <w:t>Số lượng bộ hồ sơ</w:t>
            </w:r>
          </w:p>
        </w:tc>
        <w:tc>
          <w:tcPr>
            <w:tcW w:w="3580" w:type="pct"/>
            <w:shd w:val="clear" w:color="auto" w:fill="auto"/>
            <w:tcMar>
              <w:top w:w="150" w:type="dxa"/>
              <w:left w:w="150" w:type="dxa"/>
              <w:bottom w:w="150" w:type="dxa"/>
              <w:right w:w="150" w:type="dxa"/>
            </w:tcMar>
            <w:vAlign w:val="bottom"/>
            <w:hideMark/>
          </w:tcPr>
          <w:p w:rsidR="00D64F49" w:rsidRPr="007C5285" w:rsidRDefault="00D64F49" w:rsidP="007C5285">
            <w:pPr>
              <w:jc w:val="both"/>
              <w:rPr>
                <w:sz w:val="27"/>
                <w:szCs w:val="27"/>
              </w:rPr>
            </w:pPr>
            <w:r w:rsidRPr="007C5285">
              <w:rPr>
                <w:sz w:val="27"/>
                <w:szCs w:val="27"/>
              </w:rPr>
              <w:t>01 bộ</w:t>
            </w:r>
          </w:p>
        </w:tc>
      </w:tr>
      <w:tr w:rsidR="00D64F49" w:rsidRPr="007C5285" w:rsidTr="00D64F49">
        <w:tc>
          <w:tcPr>
            <w:tcW w:w="1420" w:type="pct"/>
            <w:shd w:val="clear" w:color="auto" w:fill="auto"/>
            <w:tcMar>
              <w:top w:w="150" w:type="dxa"/>
              <w:left w:w="150" w:type="dxa"/>
              <w:bottom w:w="150" w:type="dxa"/>
              <w:right w:w="150" w:type="dxa"/>
            </w:tcMar>
            <w:vAlign w:val="center"/>
            <w:hideMark/>
          </w:tcPr>
          <w:p w:rsidR="00D64F49" w:rsidRPr="007C5285" w:rsidRDefault="00D64F49" w:rsidP="007C5285">
            <w:pPr>
              <w:jc w:val="both"/>
              <w:rPr>
                <w:sz w:val="27"/>
                <w:szCs w:val="27"/>
              </w:rPr>
            </w:pPr>
            <w:r w:rsidRPr="007C5285">
              <w:rPr>
                <w:b/>
                <w:bCs/>
                <w:sz w:val="27"/>
                <w:szCs w:val="27"/>
                <w:bdr w:val="none" w:sz="0" w:space="0" w:color="auto" w:frame="1"/>
              </w:rPr>
              <w:t>Yêu cầu - điều kiện</w:t>
            </w:r>
          </w:p>
        </w:tc>
        <w:tc>
          <w:tcPr>
            <w:tcW w:w="3580" w:type="pct"/>
            <w:shd w:val="clear" w:color="auto" w:fill="auto"/>
            <w:tcMar>
              <w:top w:w="150" w:type="dxa"/>
              <w:left w:w="150" w:type="dxa"/>
              <w:bottom w:w="150" w:type="dxa"/>
              <w:right w:w="150" w:type="dxa"/>
            </w:tcMar>
            <w:vAlign w:val="bottom"/>
            <w:hideMark/>
          </w:tcPr>
          <w:p w:rsidR="00D64F49" w:rsidRPr="007C5285" w:rsidRDefault="00D64F49" w:rsidP="007C5285">
            <w:pPr>
              <w:jc w:val="both"/>
              <w:textAlignment w:val="baseline"/>
              <w:rPr>
                <w:sz w:val="27"/>
                <w:szCs w:val="27"/>
              </w:rPr>
            </w:pPr>
            <w:r w:rsidRPr="007C5285">
              <w:rPr>
                <w:sz w:val="27"/>
                <w:szCs w:val="27"/>
              </w:rPr>
              <w:t>Không</w:t>
            </w:r>
          </w:p>
        </w:tc>
      </w:tr>
      <w:tr w:rsidR="00D64F49" w:rsidRPr="007C5285" w:rsidTr="00D64F49">
        <w:tc>
          <w:tcPr>
            <w:tcW w:w="1420" w:type="pct"/>
            <w:shd w:val="clear" w:color="auto" w:fill="auto"/>
            <w:tcMar>
              <w:top w:w="150" w:type="dxa"/>
              <w:left w:w="150" w:type="dxa"/>
              <w:bottom w:w="150" w:type="dxa"/>
              <w:right w:w="150" w:type="dxa"/>
            </w:tcMar>
            <w:vAlign w:val="center"/>
            <w:hideMark/>
          </w:tcPr>
          <w:p w:rsidR="00D64F49" w:rsidRPr="007C5285" w:rsidRDefault="00D64F49" w:rsidP="007C5285">
            <w:pPr>
              <w:jc w:val="both"/>
              <w:rPr>
                <w:sz w:val="27"/>
                <w:szCs w:val="27"/>
              </w:rPr>
            </w:pPr>
            <w:r w:rsidRPr="007C5285">
              <w:rPr>
                <w:b/>
                <w:bCs/>
                <w:sz w:val="27"/>
                <w:szCs w:val="27"/>
                <w:bdr w:val="none" w:sz="0" w:space="0" w:color="auto" w:frame="1"/>
              </w:rPr>
              <w:t>Căn cứ pháp lý</w:t>
            </w:r>
          </w:p>
        </w:tc>
        <w:tc>
          <w:tcPr>
            <w:tcW w:w="3580" w:type="pct"/>
            <w:shd w:val="clear" w:color="auto" w:fill="auto"/>
            <w:tcMar>
              <w:top w:w="150" w:type="dxa"/>
              <w:left w:w="150" w:type="dxa"/>
              <w:bottom w:w="150" w:type="dxa"/>
              <w:right w:w="150" w:type="dxa"/>
            </w:tcMar>
            <w:vAlign w:val="bottom"/>
            <w:hideMark/>
          </w:tcPr>
          <w:p w:rsidR="00D64F49" w:rsidRPr="007C5285" w:rsidRDefault="00D64F49" w:rsidP="007C5285">
            <w:pPr>
              <w:jc w:val="both"/>
              <w:textAlignment w:val="baseline"/>
              <w:rPr>
                <w:sz w:val="27"/>
                <w:szCs w:val="27"/>
              </w:rPr>
            </w:pPr>
            <w:r w:rsidRPr="007C5285">
              <w:rPr>
                <w:sz w:val="27"/>
                <w:szCs w:val="27"/>
              </w:rPr>
              <w:t>- Nghị định 45/2010/NĐ-CP ngày 21/04/2010 của Chính phủ quy định về tổ chức, hoạt động và quản lý hội;</w:t>
            </w:r>
          </w:p>
          <w:p w:rsidR="00D64F49" w:rsidRPr="007C5285" w:rsidRDefault="00D64F49" w:rsidP="007C5285">
            <w:pPr>
              <w:jc w:val="both"/>
              <w:textAlignment w:val="baseline"/>
              <w:rPr>
                <w:sz w:val="27"/>
                <w:szCs w:val="27"/>
              </w:rPr>
            </w:pPr>
            <w:r w:rsidRPr="007C5285">
              <w:rPr>
                <w:sz w:val="27"/>
                <w:szCs w:val="27"/>
              </w:rPr>
              <w:t xml:space="preserve">- Nghị định số 33/2012/NĐ-CP ngày 13/4/2012 của Chính phủ sửa đổi một số điều Nghị định 45/2010/NĐ-CP ngày </w:t>
            </w:r>
            <w:r w:rsidRPr="007C5285">
              <w:rPr>
                <w:sz w:val="27"/>
                <w:szCs w:val="27"/>
              </w:rPr>
              <w:lastRenderedPageBreak/>
              <w:t>21/04/2010 của Chính phủ quy định về tổ chức, hoạt động và quản lý hội;</w:t>
            </w:r>
          </w:p>
          <w:p w:rsidR="00D64F49" w:rsidRPr="007C5285" w:rsidRDefault="00D64F49" w:rsidP="007C5285">
            <w:pPr>
              <w:jc w:val="both"/>
              <w:textAlignment w:val="baseline"/>
              <w:rPr>
                <w:sz w:val="27"/>
                <w:szCs w:val="27"/>
              </w:rPr>
            </w:pPr>
            <w:r w:rsidRPr="007C5285">
              <w:rPr>
                <w:b/>
                <w:bCs/>
                <w:i/>
                <w:iCs/>
                <w:sz w:val="27"/>
                <w:szCs w:val="27"/>
                <w:bdr w:val="none" w:sz="0" w:space="0" w:color="auto" w:frame="1"/>
              </w:rPr>
              <w:t>- </w:t>
            </w:r>
            <w:r w:rsidRPr="007C5285">
              <w:rPr>
                <w:sz w:val="27"/>
                <w:szCs w:val="27"/>
              </w:rPr>
              <w:t>Thông tư 03/2013/TT-BNV ngày 16/4/2013 của Bộ trưởng Bộ Nội vụ quy định chi tiết thi hành Nghị định số 45/2010/NĐ-CP ngày 21/04/2010 của Chính phủ quy định về tổ chức, hoạt động và quản lý hội;</w:t>
            </w:r>
          </w:p>
          <w:p w:rsidR="00D64F49" w:rsidRPr="007C5285" w:rsidRDefault="00D64F49" w:rsidP="007C5285">
            <w:pPr>
              <w:jc w:val="both"/>
              <w:textAlignment w:val="baseline"/>
              <w:rPr>
                <w:sz w:val="27"/>
                <w:szCs w:val="27"/>
              </w:rPr>
            </w:pPr>
            <w:r w:rsidRPr="007C5285">
              <w:rPr>
                <w:sz w:val="27"/>
                <w:szCs w:val="27"/>
              </w:rPr>
              <w:t>- Thông tư 03/2014/TT-BNV ngày 19/6/2014 của Bộ trưởng Bộ Nội vụ sửa đổi Thông tư 03/2014/TT-BNV ngày 16/4/2013 Quy định chi tiết thi hành Nghị định số 45/2010/NĐ-CP ngày 21/04/2010 của Chính phủ quy định về tổ chức, hoạt động và quản lý hội.</w:t>
            </w:r>
          </w:p>
        </w:tc>
      </w:tr>
    </w:tbl>
    <w:p w:rsidR="00D64F49" w:rsidRPr="0085466C" w:rsidRDefault="00D64F49" w:rsidP="007C5285">
      <w:pPr>
        <w:ind w:firstLine="720"/>
        <w:jc w:val="both"/>
        <w:rPr>
          <w:b/>
          <w:sz w:val="15"/>
          <w:szCs w:val="27"/>
        </w:rPr>
      </w:pPr>
    </w:p>
    <w:p w:rsidR="00536BEF" w:rsidRPr="007C5285" w:rsidRDefault="00536BEF" w:rsidP="007C5285">
      <w:pPr>
        <w:ind w:firstLine="720"/>
        <w:jc w:val="both"/>
        <w:rPr>
          <w:b/>
          <w:sz w:val="27"/>
          <w:szCs w:val="27"/>
        </w:rPr>
      </w:pPr>
      <w:r w:rsidRPr="007C5285">
        <w:rPr>
          <w:b/>
          <w:sz w:val="27"/>
          <w:szCs w:val="27"/>
        </w:rPr>
        <w:t>3. Thủ tục phê duyệt điều lệ Hội</w:t>
      </w:r>
    </w:p>
    <w:p w:rsidR="00D64F49" w:rsidRPr="0085466C" w:rsidRDefault="00536BEF" w:rsidP="007C5285">
      <w:pPr>
        <w:jc w:val="both"/>
        <w:rPr>
          <w:b/>
          <w:sz w:val="13"/>
          <w:szCs w:val="27"/>
        </w:rPr>
      </w:pPr>
      <w:r w:rsidRPr="007C5285">
        <w:rPr>
          <w:b/>
          <w:sz w:val="27"/>
          <w:szCs w:val="27"/>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782"/>
        <w:gridCol w:w="7014"/>
      </w:tblGrid>
      <w:tr w:rsidR="00D64F49" w:rsidRPr="007C5285" w:rsidTr="00D64F49">
        <w:tc>
          <w:tcPr>
            <w:tcW w:w="1420" w:type="pct"/>
            <w:shd w:val="clear" w:color="auto" w:fill="auto"/>
            <w:tcMar>
              <w:top w:w="150" w:type="dxa"/>
              <w:left w:w="150" w:type="dxa"/>
              <w:bottom w:w="150" w:type="dxa"/>
              <w:right w:w="150" w:type="dxa"/>
            </w:tcMar>
            <w:vAlign w:val="center"/>
            <w:hideMark/>
          </w:tcPr>
          <w:p w:rsidR="00D64F49" w:rsidRPr="007C5285" w:rsidRDefault="00D64F49" w:rsidP="007C5285">
            <w:pPr>
              <w:jc w:val="both"/>
              <w:rPr>
                <w:sz w:val="27"/>
                <w:szCs w:val="27"/>
              </w:rPr>
            </w:pPr>
            <w:r w:rsidRPr="007C5285">
              <w:rPr>
                <w:b/>
                <w:bCs/>
                <w:sz w:val="27"/>
                <w:szCs w:val="27"/>
                <w:bdr w:val="none" w:sz="0" w:space="0" w:color="auto" w:frame="1"/>
              </w:rPr>
              <w:t>Cơ quan thực hiện</w:t>
            </w:r>
          </w:p>
        </w:tc>
        <w:tc>
          <w:tcPr>
            <w:tcW w:w="3580" w:type="pct"/>
            <w:shd w:val="clear" w:color="auto" w:fill="auto"/>
            <w:tcMar>
              <w:top w:w="150" w:type="dxa"/>
              <w:left w:w="150" w:type="dxa"/>
              <w:bottom w:w="150" w:type="dxa"/>
              <w:right w:w="150" w:type="dxa"/>
            </w:tcMar>
            <w:vAlign w:val="bottom"/>
            <w:hideMark/>
          </w:tcPr>
          <w:p w:rsidR="00D64F49" w:rsidRPr="007C5285" w:rsidRDefault="00D64F49" w:rsidP="007C5285">
            <w:pPr>
              <w:jc w:val="both"/>
              <w:textAlignment w:val="baseline"/>
              <w:rPr>
                <w:sz w:val="27"/>
                <w:szCs w:val="27"/>
              </w:rPr>
            </w:pPr>
            <w:r w:rsidRPr="007C5285">
              <w:rPr>
                <w:sz w:val="27"/>
                <w:szCs w:val="27"/>
              </w:rPr>
              <w:t>Ủy ban nhân dân cấp Huyện</w:t>
            </w:r>
          </w:p>
        </w:tc>
      </w:tr>
      <w:tr w:rsidR="00D64F49" w:rsidRPr="007C5285" w:rsidTr="00D64F49">
        <w:tc>
          <w:tcPr>
            <w:tcW w:w="1420" w:type="pct"/>
            <w:shd w:val="clear" w:color="auto" w:fill="auto"/>
            <w:tcMar>
              <w:top w:w="150" w:type="dxa"/>
              <w:left w:w="150" w:type="dxa"/>
              <w:bottom w:w="150" w:type="dxa"/>
              <w:right w:w="150" w:type="dxa"/>
            </w:tcMar>
            <w:vAlign w:val="center"/>
            <w:hideMark/>
          </w:tcPr>
          <w:p w:rsidR="00D64F49" w:rsidRPr="007C5285" w:rsidRDefault="00D64F49" w:rsidP="007C5285">
            <w:pPr>
              <w:jc w:val="both"/>
              <w:rPr>
                <w:sz w:val="27"/>
                <w:szCs w:val="27"/>
              </w:rPr>
            </w:pPr>
            <w:r w:rsidRPr="007C5285">
              <w:rPr>
                <w:b/>
                <w:bCs/>
                <w:sz w:val="27"/>
                <w:szCs w:val="27"/>
                <w:bdr w:val="none" w:sz="0" w:space="0" w:color="auto" w:frame="1"/>
              </w:rPr>
              <w:t>Cách thức thực hiện</w:t>
            </w:r>
          </w:p>
        </w:tc>
        <w:tc>
          <w:tcPr>
            <w:tcW w:w="3580" w:type="pct"/>
            <w:shd w:val="clear" w:color="auto" w:fill="auto"/>
            <w:tcMar>
              <w:top w:w="150" w:type="dxa"/>
              <w:left w:w="150" w:type="dxa"/>
              <w:bottom w:w="150" w:type="dxa"/>
              <w:right w:w="150" w:type="dxa"/>
            </w:tcMar>
            <w:vAlign w:val="bottom"/>
            <w:hideMark/>
          </w:tcPr>
          <w:p w:rsidR="00D64F49" w:rsidRPr="007C5285" w:rsidRDefault="00D64F49" w:rsidP="007C5285">
            <w:pPr>
              <w:jc w:val="both"/>
              <w:textAlignment w:val="baseline"/>
              <w:rPr>
                <w:sz w:val="27"/>
                <w:szCs w:val="27"/>
              </w:rPr>
            </w:pPr>
            <w:r w:rsidRPr="007C5285">
              <w:rPr>
                <w:sz w:val="27"/>
                <w:szCs w:val="27"/>
              </w:rPr>
              <w:t>- Nộp hồ sơ trực tiếp hoặc qua đường Bưu điện đến Bộ phận Tiếp nhận và trả kết quả - UBND cấp huyện;</w:t>
            </w:r>
          </w:p>
          <w:p w:rsidR="00D64F49" w:rsidRPr="007C5285" w:rsidRDefault="00D64F49" w:rsidP="007C5285">
            <w:pPr>
              <w:jc w:val="both"/>
              <w:textAlignment w:val="baseline"/>
              <w:rPr>
                <w:sz w:val="27"/>
                <w:szCs w:val="27"/>
              </w:rPr>
            </w:pPr>
            <w:r w:rsidRPr="007C5285">
              <w:rPr>
                <w:sz w:val="27"/>
                <w:szCs w:val="27"/>
              </w:rPr>
              <w:t>- Nộp hồ sơ qua Cổng dịch vụ công trực tuyến mức độ 4: </w:t>
            </w:r>
            <w:hyperlink r:id="rId26" w:history="1">
              <w:r w:rsidRPr="007C5285">
                <w:rPr>
                  <w:color w:val="065490"/>
                  <w:sz w:val="27"/>
                  <w:szCs w:val="27"/>
                  <w:u w:val="single"/>
                  <w:bdr w:val="none" w:sz="0" w:space="0" w:color="auto" w:frame="1"/>
                </w:rPr>
                <w:t>https://dichvucong.nghean.gov.vn</w:t>
              </w:r>
            </w:hyperlink>
            <w:r w:rsidRPr="007C5285">
              <w:rPr>
                <w:sz w:val="27"/>
                <w:szCs w:val="27"/>
              </w:rPr>
              <w:t> </w:t>
            </w:r>
          </w:p>
        </w:tc>
      </w:tr>
      <w:tr w:rsidR="00D64F49" w:rsidRPr="007C5285" w:rsidTr="00D64F49">
        <w:tc>
          <w:tcPr>
            <w:tcW w:w="1420" w:type="pct"/>
            <w:shd w:val="clear" w:color="auto" w:fill="auto"/>
            <w:tcMar>
              <w:top w:w="150" w:type="dxa"/>
              <w:left w:w="150" w:type="dxa"/>
              <w:bottom w:w="150" w:type="dxa"/>
              <w:right w:w="150" w:type="dxa"/>
            </w:tcMar>
            <w:vAlign w:val="center"/>
            <w:hideMark/>
          </w:tcPr>
          <w:p w:rsidR="00D64F49" w:rsidRPr="007C5285" w:rsidRDefault="00D64F49" w:rsidP="007C5285">
            <w:pPr>
              <w:jc w:val="both"/>
              <w:rPr>
                <w:sz w:val="27"/>
                <w:szCs w:val="27"/>
              </w:rPr>
            </w:pPr>
            <w:r w:rsidRPr="007C5285">
              <w:rPr>
                <w:b/>
                <w:bCs/>
                <w:sz w:val="27"/>
                <w:szCs w:val="27"/>
                <w:bdr w:val="none" w:sz="0" w:space="0" w:color="auto" w:frame="1"/>
              </w:rPr>
              <w:t>Đối tượng thực hiện</w:t>
            </w:r>
          </w:p>
        </w:tc>
        <w:tc>
          <w:tcPr>
            <w:tcW w:w="3580" w:type="pct"/>
            <w:shd w:val="clear" w:color="auto" w:fill="auto"/>
            <w:tcMar>
              <w:top w:w="150" w:type="dxa"/>
              <w:left w:w="150" w:type="dxa"/>
              <w:bottom w:w="150" w:type="dxa"/>
              <w:right w:w="150" w:type="dxa"/>
            </w:tcMar>
            <w:vAlign w:val="bottom"/>
            <w:hideMark/>
          </w:tcPr>
          <w:p w:rsidR="00D64F49" w:rsidRPr="007C5285" w:rsidRDefault="00D64F49" w:rsidP="007C5285">
            <w:pPr>
              <w:jc w:val="both"/>
              <w:rPr>
                <w:sz w:val="27"/>
                <w:szCs w:val="27"/>
              </w:rPr>
            </w:pPr>
            <w:r w:rsidRPr="007C5285">
              <w:rPr>
                <w:sz w:val="27"/>
                <w:szCs w:val="27"/>
              </w:rPr>
              <w:t>Tổ chức hoặc cá nhân</w:t>
            </w:r>
          </w:p>
        </w:tc>
      </w:tr>
      <w:tr w:rsidR="00D64F49" w:rsidRPr="007C5285" w:rsidTr="00D64F49">
        <w:tc>
          <w:tcPr>
            <w:tcW w:w="1420" w:type="pct"/>
            <w:shd w:val="clear" w:color="auto" w:fill="auto"/>
            <w:tcMar>
              <w:top w:w="150" w:type="dxa"/>
              <w:left w:w="150" w:type="dxa"/>
              <w:bottom w:w="150" w:type="dxa"/>
              <w:right w:w="150" w:type="dxa"/>
            </w:tcMar>
            <w:vAlign w:val="center"/>
            <w:hideMark/>
          </w:tcPr>
          <w:p w:rsidR="00D64F49" w:rsidRPr="007C5285" w:rsidRDefault="00D64F49" w:rsidP="007C5285">
            <w:pPr>
              <w:jc w:val="both"/>
              <w:rPr>
                <w:sz w:val="27"/>
                <w:szCs w:val="27"/>
              </w:rPr>
            </w:pPr>
            <w:r w:rsidRPr="007C5285">
              <w:rPr>
                <w:b/>
                <w:bCs/>
                <w:sz w:val="27"/>
                <w:szCs w:val="27"/>
                <w:bdr w:val="none" w:sz="0" w:space="0" w:color="auto" w:frame="1"/>
              </w:rPr>
              <w:t>Trình tự thực hiện</w:t>
            </w:r>
          </w:p>
        </w:tc>
        <w:tc>
          <w:tcPr>
            <w:tcW w:w="3580" w:type="pct"/>
            <w:shd w:val="clear" w:color="auto" w:fill="auto"/>
            <w:tcMar>
              <w:top w:w="150" w:type="dxa"/>
              <w:left w:w="150" w:type="dxa"/>
              <w:bottom w:w="150" w:type="dxa"/>
              <w:right w:w="150" w:type="dxa"/>
            </w:tcMar>
            <w:vAlign w:val="bottom"/>
            <w:hideMark/>
          </w:tcPr>
          <w:p w:rsidR="00D64F49" w:rsidRPr="007C5285" w:rsidRDefault="00D64F49" w:rsidP="007C5285">
            <w:pPr>
              <w:jc w:val="both"/>
              <w:textAlignment w:val="baseline"/>
              <w:rPr>
                <w:sz w:val="27"/>
                <w:szCs w:val="27"/>
              </w:rPr>
            </w:pPr>
            <w:r w:rsidRPr="007C5285">
              <w:rPr>
                <w:sz w:val="27"/>
                <w:szCs w:val="27"/>
              </w:rPr>
              <w:t>- Bước 1: Trong thời hạn 30 ngày kể từ ngày đại hội, Ban lãnh đạo hội gửi tài liệu đến Ủy ban nhân dân cấp huyện để báo cáo kết quả và xin phê duyệt điều lệ.</w:t>
            </w:r>
          </w:p>
          <w:p w:rsidR="00D64F49" w:rsidRPr="007C5285" w:rsidRDefault="00D64F49" w:rsidP="007C5285">
            <w:pPr>
              <w:jc w:val="both"/>
              <w:textAlignment w:val="baseline"/>
              <w:rPr>
                <w:sz w:val="27"/>
                <w:szCs w:val="27"/>
              </w:rPr>
            </w:pPr>
            <w:r w:rsidRPr="007C5285">
              <w:rPr>
                <w:sz w:val="27"/>
                <w:szCs w:val="27"/>
              </w:rPr>
              <w:t>- Bước 2: Cán bộ tiếp nhận hồ sơ xem xét hồ sơ và đề nghị bổ sung trong trường hợp hồ sơ chưa đầy đủ và hợp pháp.</w:t>
            </w:r>
          </w:p>
          <w:p w:rsidR="00D64F49" w:rsidRPr="007C5285" w:rsidRDefault="00D64F49" w:rsidP="007C5285">
            <w:pPr>
              <w:jc w:val="both"/>
              <w:textAlignment w:val="baseline"/>
              <w:rPr>
                <w:sz w:val="27"/>
                <w:szCs w:val="27"/>
              </w:rPr>
            </w:pPr>
            <w:r w:rsidRPr="007C5285">
              <w:rPr>
                <w:sz w:val="27"/>
                <w:szCs w:val="27"/>
              </w:rPr>
              <w:t>- Bước 3: Kể từ ngày nhận hồ sơ đầy đủ và hợp pháp, cán bộ tiếp nhận hồ sơ nghiên cứu, thẩm định điều lệ hội và thực hiện quy trình lấy ý kiến các cơ quan có liên quan, tổng hợp các ý kiến góp ý, đề nghị bổ sung hồ sơ (nếu có).</w:t>
            </w:r>
          </w:p>
          <w:p w:rsidR="00D64F49" w:rsidRPr="007C5285" w:rsidRDefault="00D64F49" w:rsidP="007C5285">
            <w:pPr>
              <w:jc w:val="both"/>
              <w:textAlignment w:val="baseline"/>
              <w:rPr>
                <w:sz w:val="27"/>
                <w:szCs w:val="27"/>
              </w:rPr>
            </w:pPr>
            <w:r w:rsidRPr="007C5285">
              <w:rPr>
                <w:sz w:val="27"/>
                <w:szCs w:val="27"/>
              </w:rPr>
              <w:t>- Bước 4: Trong thời hạn 30 ngày làm việc kể từ ngày nhận hồ sơ đầy đủ và hợp pháp, Ủy ban nhân dân cấp huyện xem xét quyết định phê duyệt điều lệ hội. Trường hợp không đồng ý phải có văn bản trả lời và nêu rõ lý do.</w:t>
            </w:r>
          </w:p>
        </w:tc>
      </w:tr>
      <w:tr w:rsidR="00D64F49" w:rsidRPr="007C5285" w:rsidTr="00D64F49">
        <w:tc>
          <w:tcPr>
            <w:tcW w:w="1420" w:type="pct"/>
            <w:shd w:val="clear" w:color="auto" w:fill="auto"/>
            <w:tcMar>
              <w:top w:w="150" w:type="dxa"/>
              <w:left w:w="150" w:type="dxa"/>
              <w:bottom w:w="150" w:type="dxa"/>
              <w:right w:w="150" w:type="dxa"/>
            </w:tcMar>
            <w:vAlign w:val="center"/>
            <w:hideMark/>
          </w:tcPr>
          <w:p w:rsidR="00D64F49" w:rsidRPr="007C5285" w:rsidRDefault="00D64F49" w:rsidP="007C5285">
            <w:pPr>
              <w:jc w:val="both"/>
              <w:rPr>
                <w:sz w:val="27"/>
                <w:szCs w:val="27"/>
              </w:rPr>
            </w:pPr>
            <w:r w:rsidRPr="007C5285">
              <w:rPr>
                <w:b/>
                <w:bCs/>
                <w:sz w:val="27"/>
                <w:szCs w:val="27"/>
                <w:bdr w:val="none" w:sz="0" w:space="0" w:color="auto" w:frame="1"/>
              </w:rPr>
              <w:t>Thời hạn giải quyết</w:t>
            </w:r>
          </w:p>
        </w:tc>
        <w:tc>
          <w:tcPr>
            <w:tcW w:w="3580" w:type="pct"/>
            <w:shd w:val="clear" w:color="auto" w:fill="auto"/>
            <w:tcMar>
              <w:top w:w="150" w:type="dxa"/>
              <w:left w:w="150" w:type="dxa"/>
              <w:bottom w:w="150" w:type="dxa"/>
              <w:right w:w="150" w:type="dxa"/>
            </w:tcMar>
            <w:vAlign w:val="bottom"/>
            <w:hideMark/>
          </w:tcPr>
          <w:p w:rsidR="00D64F49" w:rsidRPr="007C5285" w:rsidRDefault="0085466C" w:rsidP="007C5285">
            <w:pPr>
              <w:jc w:val="both"/>
              <w:textAlignment w:val="baseline"/>
              <w:rPr>
                <w:sz w:val="27"/>
                <w:szCs w:val="27"/>
              </w:rPr>
            </w:pPr>
            <w:r w:rsidRPr="0085466C">
              <w:rPr>
                <w:color w:val="FF0000"/>
                <w:sz w:val="27"/>
                <w:szCs w:val="27"/>
              </w:rPr>
              <w:t>26</w:t>
            </w:r>
            <w:r w:rsidR="00D64F49" w:rsidRPr="007C5285">
              <w:rPr>
                <w:sz w:val="27"/>
                <w:szCs w:val="27"/>
              </w:rPr>
              <w:t xml:space="preserve"> ngày làm việc kể từ ngày nhận đủ hồ sơ theo quy định. </w:t>
            </w:r>
          </w:p>
        </w:tc>
      </w:tr>
      <w:tr w:rsidR="00D64F49" w:rsidRPr="007C5285" w:rsidTr="00D64F49">
        <w:tc>
          <w:tcPr>
            <w:tcW w:w="1420" w:type="pct"/>
            <w:shd w:val="clear" w:color="auto" w:fill="auto"/>
            <w:tcMar>
              <w:top w:w="150" w:type="dxa"/>
              <w:left w:w="150" w:type="dxa"/>
              <w:bottom w:w="150" w:type="dxa"/>
              <w:right w:w="150" w:type="dxa"/>
            </w:tcMar>
            <w:vAlign w:val="center"/>
            <w:hideMark/>
          </w:tcPr>
          <w:p w:rsidR="00D64F49" w:rsidRPr="007C5285" w:rsidRDefault="00D64F49" w:rsidP="007C5285">
            <w:pPr>
              <w:jc w:val="both"/>
              <w:rPr>
                <w:sz w:val="27"/>
                <w:szCs w:val="27"/>
              </w:rPr>
            </w:pPr>
            <w:r w:rsidRPr="007C5285">
              <w:rPr>
                <w:b/>
                <w:bCs/>
                <w:sz w:val="27"/>
                <w:szCs w:val="27"/>
                <w:bdr w:val="none" w:sz="0" w:space="0" w:color="auto" w:frame="1"/>
              </w:rPr>
              <w:t>Phí</w:t>
            </w:r>
          </w:p>
        </w:tc>
        <w:tc>
          <w:tcPr>
            <w:tcW w:w="3580" w:type="pct"/>
            <w:shd w:val="clear" w:color="auto" w:fill="auto"/>
            <w:tcMar>
              <w:top w:w="150" w:type="dxa"/>
              <w:left w:w="150" w:type="dxa"/>
              <w:bottom w:w="150" w:type="dxa"/>
              <w:right w:w="150" w:type="dxa"/>
            </w:tcMar>
            <w:vAlign w:val="bottom"/>
            <w:hideMark/>
          </w:tcPr>
          <w:p w:rsidR="00D64F49" w:rsidRPr="007C5285" w:rsidRDefault="00D64F49" w:rsidP="007C5285">
            <w:pPr>
              <w:jc w:val="both"/>
              <w:textAlignment w:val="baseline"/>
              <w:rPr>
                <w:sz w:val="27"/>
                <w:szCs w:val="27"/>
              </w:rPr>
            </w:pPr>
            <w:r w:rsidRPr="007C5285">
              <w:rPr>
                <w:sz w:val="27"/>
                <w:szCs w:val="27"/>
              </w:rPr>
              <w:t>Không</w:t>
            </w:r>
          </w:p>
        </w:tc>
      </w:tr>
      <w:tr w:rsidR="00D64F49" w:rsidRPr="007C5285" w:rsidTr="00D64F49">
        <w:tc>
          <w:tcPr>
            <w:tcW w:w="1420" w:type="pct"/>
            <w:shd w:val="clear" w:color="auto" w:fill="auto"/>
            <w:tcMar>
              <w:top w:w="150" w:type="dxa"/>
              <w:left w:w="150" w:type="dxa"/>
              <w:bottom w:w="150" w:type="dxa"/>
              <w:right w:w="150" w:type="dxa"/>
            </w:tcMar>
            <w:vAlign w:val="center"/>
            <w:hideMark/>
          </w:tcPr>
          <w:p w:rsidR="00D64F49" w:rsidRPr="007C5285" w:rsidRDefault="00D64F49" w:rsidP="007C5285">
            <w:pPr>
              <w:jc w:val="both"/>
              <w:rPr>
                <w:sz w:val="27"/>
                <w:szCs w:val="27"/>
              </w:rPr>
            </w:pPr>
            <w:r w:rsidRPr="007C5285">
              <w:rPr>
                <w:b/>
                <w:bCs/>
                <w:sz w:val="27"/>
                <w:szCs w:val="27"/>
                <w:bdr w:val="none" w:sz="0" w:space="0" w:color="auto" w:frame="1"/>
              </w:rPr>
              <w:t>Lệ Phí</w:t>
            </w:r>
          </w:p>
        </w:tc>
        <w:tc>
          <w:tcPr>
            <w:tcW w:w="3580" w:type="pct"/>
            <w:shd w:val="clear" w:color="auto" w:fill="auto"/>
            <w:tcMar>
              <w:top w:w="150" w:type="dxa"/>
              <w:left w:w="150" w:type="dxa"/>
              <w:bottom w:w="150" w:type="dxa"/>
              <w:right w:w="150" w:type="dxa"/>
            </w:tcMar>
            <w:vAlign w:val="bottom"/>
            <w:hideMark/>
          </w:tcPr>
          <w:p w:rsidR="00D64F49" w:rsidRPr="007C5285" w:rsidRDefault="00D64F49" w:rsidP="007C5285">
            <w:pPr>
              <w:jc w:val="both"/>
              <w:textAlignment w:val="baseline"/>
              <w:rPr>
                <w:sz w:val="27"/>
                <w:szCs w:val="27"/>
              </w:rPr>
            </w:pPr>
            <w:r w:rsidRPr="007C5285">
              <w:rPr>
                <w:sz w:val="27"/>
                <w:szCs w:val="27"/>
              </w:rPr>
              <w:t>Không</w:t>
            </w:r>
          </w:p>
        </w:tc>
      </w:tr>
      <w:tr w:rsidR="00D64F49" w:rsidRPr="007C5285" w:rsidTr="00D64F49">
        <w:tc>
          <w:tcPr>
            <w:tcW w:w="1420" w:type="pct"/>
            <w:shd w:val="clear" w:color="auto" w:fill="auto"/>
            <w:tcMar>
              <w:top w:w="150" w:type="dxa"/>
              <w:left w:w="150" w:type="dxa"/>
              <w:bottom w:w="150" w:type="dxa"/>
              <w:right w:w="150" w:type="dxa"/>
            </w:tcMar>
            <w:vAlign w:val="center"/>
            <w:hideMark/>
          </w:tcPr>
          <w:p w:rsidR="00D64F49" w:rsidRPr="007C5285" w:rsidRDefault="00D64F49" w:rsidP="007C5285">
            <w:pPr>
              <w:jc w:val="both"/>
              <w:rPr>
                <w:sz w:val="27"/>
                <w:szCs w:val="27"/>
              </w:rPr>
            </w:pPr>
            <w:r w:rsidRPr="007C5285">
              <w:rPr>
                <w:b/>
                <w:bCs/>
                <w:sz w:val="27"/>
                <w:szCs w:val="27"/>
                <w:bdr w:val="none" w:sz="0" w:space="0" w:color="auto" w:frame="1"/>
              </w:rPr>
              <w:t>Thành phần hồ sơ</w:t>
            </w:r>
          </w:p>
        </w:tc>
        <w:tc>
          <w:tcPr>
            <w:tcW w:w="3580" w:type="pct"/>
            <w:shd w:val="clear" w:color="auto" w:fill="auto"/>
            <w:tcMar>
              <w:top w:w="150" w:type="dxa"/>
              <w:left w:w="150" w:type="dxa"/>
              <w:bottom w:w="150" w:type="dxa"/>
              <w:right w:w="150" w:type="dxa"/>
            </w:tcMar>
            <w:vAlign w:val="bottom"/>
            <w:hideMark/>
          </w:tcPr>
          <w:p w:rsidR="00D64F49" w:rsidRPr="007C5285" w:rsidRDefault="00D64F49" w:rsidP="007C5285">
            <w:pPr>
              <w:jc w:val="both"/>
              <w:textAlignment w:val="baseline"/>
              <w:rPr>
                <w:sz w:val="27"/>
                <w:szCs w:val="27"/>
              </w:rPr>
            </w:pPr>
            <w:r w:rsidRPr="007C5285">
              <w:rPr>
                <w:sz w:val="27"/>
                <w:szCs w:val="27"/>
              </w:rPr>
              <w:t>- Điều lệ (theo mẫu) và biên bản thông qua điều lệ hội;</w:t>
            </w:r>
          </w:p>
          <w:p w:rsidR="00D64F49" w:rsidRPr="007C5285" w:rsidRDefault="00D64F49" w:rsidP="007C5285">
            <w:pPr>
              <w:jc w:val="both"/>
              <w:textAlignment w:val="baseline"/>
              <w:rPr>
                <w:sz w:val="27"/>
                <w:szCs w:val="27"/>
              </w:rPr>
            </w:pPr>
            <w:r w:rsidRPr="007C5285">
              <w:rPr>
                <w:sz w:val="27"/>
                <w:szCs w:val="27"/>
              </w:rPr>
              <w:t xml:space="preserve">- Biên bản bầu ban lãnh đạo, ban kiểm tra (có danh sách kèm theo) và lý lịch người đứng đầu hội, công văn báo cáo thay </w:t>
            </w:r>
            <w:r w:rsidRPr="007C5285">
              <w:rPr>
                <w:sz w:val="27"/>
                <w:szCs w:val="27"/>
              </w:rPr>
              <w:lastRenderedPageBreak/>
              <w:t>đổi chức danh lãnh đạo hội (nếu có)</w:t>
            </w:r>
          </w:p>
          <w:p w:rsidR="00D64F49" w:rsidRPr="007C5285" w:rsidRDefault="00D64F49" w:rsidP="007C5285">
            <w:pPr>
              <w:jc w:val="both"/>
              <w:textAlignment w:val="baseline"/>
              <w:rPr>
                <w:sz w:val="27"/>
                <w:szCs w:val="27"/>
              </w:rPr>
            </w:pPr>
            <w:r w:rsidRPr="007C5285">
              <w:rPr>
                <w:sz w:val="27"/>
                <w:szCs w:val="27"/>
              </w:rPr>
              <w:t>- Chương trình hoạt động của hội</w:t>
            </w:r>
          </w:p>
          <w:p w:rsidR="00D64F49" w:rsidRPr="007C5285" w:rsidRDefault="00D64F49" w:rsidP="007C5285">
            <w:pPr>
              <w:jc w:val="both"/>
              <w:textAlignment w:val="baseline"/>
              <w:rPr>
                <w:sz w:val="27"/>
                <w:szCs w:val="27"/>
              </w:rPr>
            </w:pPr>
            <w:r w:rsidRPr="007C5285">
              <w:rPr>
                <w:sz w:val="27"/>
                <w:szCs w:val="27"/>
              </w:rPr>
              <w:t>- Nghị quyết đại hội</w:t>
            </w:r>
          </w:p>
          <w:p w:rsidR="00D64F49" w:rsidRPr="007C5285" w:rsidRDefault="00D64F49" w:rsidP="007C5285">
            <w:pPr>
              <w:jc w:val="both"/>
              <w:textAlignment w:val="baseline"/>
              <w:rPr>
                <w:sz w:val="27"/>
                <w:szCs w:val="27"/>
              </w:rPr>
            </w:pPr>
            <w:r w:rsidRPr="007C5285">
              <w:rPr>
                <w:sz w:val="27"/>
                <w:szCs w:val="27"/>
              </w:rPr>
              <w:t>- Công văn báo cáo kết quả đại hội (theo mẫu)</w:t>
            </w:r>
          </w:p>
        </w:tc>
      </w:tr>
      <w:tr w:rsidR="00D64F49" w:rsidRPr="007C5285" w:rsidTr="00D64F49">
        <w:tc>
          <w:tcPr>
            <w:tcW w:w="1420" w:type="pct"/>
            <w:shd w:val="clear" w:color="auto" w:fill="auto"/>
            <w:tcMar>
              <w:top w:w="150" w:type="dxa"/>
              <w:left w:w="150" w:type="dxa"/>
              <w:bottom w:w="150" w:type="dxa"/>
              <w:right w:w="150" w:type="dxa"/>
            </w:tcMar>
            <w:vAlign w:val="center"/>
            <w:hideMark/>
          </w:tcPr>
          <w:p w:rsidR="00D64F49" w:rsidRPr="007C5285" w:rsidRDefault="00D64F49" w:rsidP="007C5285">
            <w:pPr>
              <w:jc w:val="both"/>
              <w:rPr>
                <w:sz w:val="27"/>
                <w:szCs w:val="27"/>
              </w:rPr>
            </w:pPr>
            <w:r w:rsidRPr="007C5285">
              <w:rPr>
                <w:b/>
                <w:bCs/>
                <w:sz w:val="27"/>
                <w:szCs w:val="27"/>
                <w:bdr w:val="none" w:sz="0" w:space="0" w:color="auto" w:frame="1"/>
              </w:rPr>
              <w:lastRenderedPageBreak/>
              <w:t>Số lượng bộ hồ sơ</w:t>
            </w:r>
          </w:p>
        </w:tc>
        <w:tc>
          <w:tcPr>
            <w:tcW w:w="3580" w:type="pct"/>
            <w:shd w:val="clear" w:color="auto" w:fill="auto"/>
            <w:tcMar>
              <w:top w:w="150" w:type="dxa"/>
              <w:left w:w="150" w:type="dxa"/>
              <w:bottom w:w="150" w:type="dxa"/>
              <w:right w:w="150" w:type="dxa"/>
            </w:tcMar>
            <w:vAlign w:val="bottom"/>
            <w:hideMark/>
          </w:tcPr>
          <w:p w:rsidR="00D64F49" w:rsidRPr="007C5285" w:rsidRDefault="00D64F49" w:rsidP="007C5285">
            <w:pPr>
              <w:jc w:val="both"/>
              <w:rPr>
                <w:sz w:val="27"/>
                <w:szCs w:val="27"/>
              </w:rPr>
            </w:pPr>
            <w:r w:rsidRPr="007C5285">
              <w:rPr>
                <w:sz w:val="27"/>
                <w:szCs w:val="27"/>
              </w:rPr>
              <w:t>01 bộ</w:t>
            </w:r>
          </w:p>
        </w:tc>
      </w:tr>
      <w:tr w:rsidR="00D64F49" w:rsidRPr="007C5285" w:rsidTr="00D64F49">
        <w:tc>
          <w:tcPr>
            <w:tcW w:w="1420" w:type="pct"/>
            <w:shd w:val="clear" w:color="auto" w:fill="auto"/>
            <w:tcMar>
              <w:top w:w="150" w:type="dxa"/>
              <w:left w:w="150" w:type="dxa"/>
              <w:bottom w:w="150" w:type="dxa"/>
              <w:right w:w="150" w:type="dxa"/>
            </w:tcMar>
            <w:vAlign w:val="center"/>
            <w:hideMark/>
          </w:tcPr>
          <w:p w:rsidR="00D64F49" w:rsidRPr="007C5285" w:rsidRDefault="00D64F49" w:rsidP="007C5285">
            <w:pPr>
              <w:jc w:val="both"/>
              <w:rPr>
                <w:sz w:val="27"/>
                <w:szCs w:val="27"/>
              </w:rPr>
            </w:pPr>
            <w:r w:rsidRPr="007C5285">
              <w:rPr>
                <w:b/>
                <w:bCs/>
                <w:sz w:val="27"/>
                <w:szCs w:val="27"/>
                <w:bdr w:val="none" w:sz="0" w:space="0" w:color="auto" w:frame="1"/>
              </w:rPr>
              <w:t>Yêu cầu - điều kiện</w:t>
            </w:r>
          </w:p>
        </w:tc>
        <w:tc>
          <w:tcPr>
            <w:tcW w:w="3580" w:type="pct"/>
            <w:shd w:val="clear" w:color="auto" w:fill="auto"/>
            <w:tcMar>
              <w:top w:w="150" w:type="dxa"/>
              <w:left w:w="150" w:type="dxa"/>
              <w:bottom w:w="150" w:type="dxa"/>
              <w:right w:w="150" w:type="dxa"/>
            </w:tcMar>
            <w:vAlign w:val="bottom"/>
            <w:hideMark/>
          </w:tcPr>
          <w:p w:rsidR="00D64F49" w:rsidRPr="007C5285" w:rsidRDefault="00D64F49" w:rsidP="007C5285">
            <w:pPr>
              <w:jc w:val="both"/>
              <w:textAlignment w:val="baseline"/>
              <w:rPr>
                <w:sz w:val="27"/>
                <w:szCs w:val="27"/>
              </w:rPr>
            </w:pPr>
            <w:r w:rsidRPr="007C5285">
              <w:rPr>
                <w:sz w:val="27"/>
                <w:szCs w:val="27"/>
              </w:rPr>
              <w:t>Không</w:t>
            </w:r>
          </w:p>
        </w:tc>
      </w:tr>
      <w:tr w:rsidR="00D64F49" w:rsidRPr="007C5285" w:rsidTr="00D64F49">
        <w:tc>
          <w:tcPr>
            <w:tcW w:w="1420" w:type="pct"/>
            <w:shd w:val="clear" w:color="auto" w:fill="auto"/>
            <w:tcMar>
              <w:top w:w="150" w:type="dxa"/>
              <w:left w:w="150" w:type="dxa"/>
              <w:bottom w:w="150" w:type="dxa"/>
              <w:right w:w="150" w:type="dxa"/>
            </w:tcMar>
            <w:vAlign w:val="center"/>
            <w:hideMark/>
          </w:tcPr>
          <w:p w:rsidR="00D64F49" w:rsidRPr="007C5285" w:rsidRDefault="00D64F49" w:rsidP="007C5285">
            <w:pPr>
              <w:jc w:val="both"/>
              <w:rPr>
                <w:sz w:val="27"/>
                <w:szCs w:val="27"/>
              </w:rPr>
            </w:pPr>
            <w:r w:rsidRPr="007C5285">
              <w:rPr>
                <w:b/>
                <w:bCs/>
                <w:sz w:val="27"/>
                <w:szCs w:val="27"/>
                <w:bdr w:val="none" w:sz="0" w:space="0" w:color="auto" w:frame="1"/>
              </w:rPr>
              <w:t>Căn cứ pháp lý</w:t>
            </w:r>
          </w:p>
        </w:tc>
        <w:tc>
          <w:tcPr>
            <w:tcW w:w="3580" w:type="pct"/>
            <w:shd w:val="clear" w:color="auto" w:fill="auto"/>
            <w:tcMar>
              <w:top w:w="150" w:type="dxa"/>
              <w:left w:w="150" w:type="dxa"/>
              <w:bottom w:w="150" w:type="dxa"/>
              <w:right w:w="150" w:type="dxa"/>
            </w:tcMar>
            <w:vAlign w:val="bottom"/>
            <w:hideMark/>
          </w:tcPr>
          <w:p w:rsidR="00D64F49" w:rsidRPr="007C5285" w:rsidRDefault="00D64F49" w:rsidP="007C5285">
            <w:pPr>
              <w:jc w:val="both"/>
              <w:textAlignment w:val="baseline"/>
              <w:rPr>
                <w:sz w:val="27"/>
                <w:szCs w:val="27"/>
              </w:rPr>
            </w:pPr>
            <w:r w:rsidRPr="007C5285">
              <w:rPr>
                <w:sz w:val="27"/>
                <w:szCs w:val="27"/>
              </w:rPr>
              <w:t>- Nghị định 45/2010/NĐ-CP ngày 21/04/2010 của Chính phủ quy định về tổ chức, hoạt động và quản lý hội;</w:t>
            </w:r>
          </w:p>
          <w:p w:rsidR="00D64F49" w:rsidRPr="007C5285" w:rsidRDefault="00D64F49" w:rsidP="007C5285">
            <w:pPr>
              <w:jc w:val="both"/>
              <w:textAlignment w:val="baseline"/>
              <w:rPr>
                <w:sz w:val="27"/>
                <w:szCs w:val="27"/>
              </w:rPr>
            </w:pPr>
            <w:r w:rsidRPr="007C5285">
              <w:rPr>
                <w:sz w:val="27"/>
                <w:szCs w:val="27"/>
              </w:rPr>
              <w:t>- Nghị định số 33/2012/NĐ-CP ngày 13/4/2012 của Chính phủ sửa đổi một số điều Nghị định 45/2010/NĐ-CP ngày 21/04/2010 của Chính phủ quy định về tổ chức, hoạt động và quản lý hội;</w:t>
            </w:r>
          </w:p>
          <w:p w:rsidR="00D64F49" w:rsidRPr="007C5285" w:rsidRDefault="00D64F49" w:rsidP="007C5285">
            <w:pPr>
              <w:jc w:val="both"/>
              <w:textAlignment w:val="baseline"/>
              <w:rPr>
                <w:sz w:val="27"/>
                <w:szCs w:val="27"/>
              </w:rPr>
            </w:pPr>
            <w:r w:rsidRPr="007C5285">
              <w:rPr>
                <w:i/>
                <w:iCs/>
                <w:sz w:val="27"/>
                <w:szCs w:val="27"/>
                <w:bdr w:val="none" w:sz="0" w:space="0" w:color="auto" w:frame="1"/>
              </w:rPr>
              <w:t>- </w:t>
            </w:r>
            <w:r w:rsidRPr="007C5285">
              <w:rPr>
                <w:sz w:val="27"/>
                <w:szCs w:val="27"/>
              </w:rPr>
              <w:t>Thông tư 03/2013/TT-BNV ngày 16/4/2013 của Bộ trưởng Bộ Nội vụ quy định chi tiết thi hành Nghị định số 45/2010/NĐ-CP ngày 21/04/2010 của Chính phủ quy định về tổ chức, hoạt động và quản lý hội;</w:t>
            </w:r>
          </w:p>
          <w:p w:rsidR="00D64F49" w:rsidRPr="007C5285" w:rsidRDefault="00D64F49" w:rsidP="007C5285">
            <w:pPr>
              <w:ind w:left="57"/>
              <w:jc w:val="both"/>
              <w:textAlignment w:val="baseline"/>
              <w:rPr>
                <w:sz w:val="27"/>
                <w:szCs w:val="27"/>
              </w:rPr>
            </w:pPr>
            <w:r w:rsidRPr="007C5285">
              <w:rPr>
                <w:sz w:val="27"/>
                <w:szCs w:val="27"/>
              </w:rPr>
              <w:t>- Thông tư 03/2014/TT-BNV ngày 19/6/2014 của Bộ Nội vụ sửa đổi Thông tư 03/2014/TT-BNV ngày 16/4/2013 quy định chi tiết thi hành Nghị định số 45/2010/NĐ-CP ngày 21/04/2010 của Chính phủ quy định về tổ chức, hoạt động và quản lý hội.</w:t>
            </w:r>
          </w:p>
        </w:tc>
      </w:tr>
    </w:tbl>
    <w:p w:rsidR="00E33434" w:rsidRPr="007C5285" w:rsidRDefault="00E33434" w:rsidP="007C5285">
      <w:pPr>
        <w:ind w:firstLine="720"/>
        <w:jc w:val="both"/>
        <w:rPr>
          <w:b/>
          <w:sz w:val="27"/>
          <w:szCs w:val="27"/>
        </w:rPr>
      </w:pPr>
    </w:p>
    <w:p w:rsidR="00536BEF" w:rsidRPr="007C5285" w:rsidRDefault="00536BEF" w:rsidP="007C5285">
      <w:pPr>
        <w:ind w:firstLine="720"/>
        <w:jc w:val="both"/>
        <w:rPr>
          <w:b/>
          <w:sz w:val="27"/>
          <w:szCs w:val="27"/>
        </w:rPr>
      </w:pPr>
      <w:r w:rsidRPr="007C5285">
        <w:rPr>
          <w:b/>
          <w:sz w:val="27"/>
          <w:szCs w:val="27"/>
        </w:rPr>
        <w:t>4. Thủ tục chia tách, sáp nhập, hợp nhất Hội</w:t>
      </w:r>
    </w:p>
    <w:p w:rsidR="00E33434" w:rsidRPr="001302C7" w:rsidRDefault="00E33434" w:rsidP="007C5285">
      <w:pPr>
        <w:ind w:firstLine="720"/>
        <w:jc w:val="both"/>
        <w:rPr>
          <w:b/>
          <w:sz w:val="15"/>
          <w:szCs w:val="27"/>
        </w:rPr>
      </w:pPr>
    </w:p>
    <w:tbl>
      <w:tblPr>
        <w:tblW w:w="5008"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791"/>
        <w:gridCol w:w="7021"/>
      </w:tblGrid>
      <w:tr w:rsidR="00E33434" w:rsidRPr="007C5285" w:rsidTr="00E33434">
        <w:tc>
          <w:tcPr>
            <w:tcW w:w="1422" w:type="pct"/>
            <w:shd w:val="clear" w:color="auto" w:fill="auto"/>
            <w:tcMar>
              <w:top w:w="150" w:type="dxa"/>
              <w:left w:w="150" w:type="dxa"/>
              <w:bottom w:w="150" w:type="dxa"/>
              <w:right w:w="150" w:type="dxa"/>
            </w:tcMar>
            <w:vAlign w:val="center"/>
            <w:hideMark/>
          </w:tcPr>
          <w:p w:rsidR="00E33434" w:rsidRPr="007C5285" w:rsidRDefault="00E33434" w:rsidP="007C5285">
            <w:pPr>
              <w:jc w:val="both"/>
              <w:rPr>
                <w:sz w:val="27"/>
                <w:szCs w:val="27"/>
              </w:rPr>
            </w:pPr>
            <w:r w:rsidRPr="007C5285">
              <w:rPr>
                <w:b/>
                <w:bCs/>
                <w:sz w:val="27"/>
                <w:szCs w:val="27"/>
                <w:bdr w:val="none" w:sz="0" w:space="0" w:color="auto" w:frame="1"/>
              </w:rPr>
              <w:t>Cơ quan thực hiện</w:t>
            </w:r>
          </w:p>
        </w:tc>
        <w:tc>
          <w:tcPr>
            <w:tcW w:w="3578" w:type="pct"/>
            <w:shd w:val="clear" w:color="auto" w:fill="auto"/>
            <w:tcMar>
              <w:top w:w="150" w:type="dxa"/>
              <w:left w:w="150" w:type="dxa"/>
              <w:bottom w:w="150" w:type="dxa"/>
              <w:right w:w="150" w:type="dxa"/>
            </w:tcMar>
            <w:vAlign w:val="bottom"/>
            <w:hideMark/>
          </w:tcPr>
          <w:p w:rsidR="00E33434" w:rsidRPr="007C5285" w:rsidRDefault="00E33434" w:rsidP="007C5285">
            <w:pPr>
              <w:jc w:val="both"/>
              <w:textAlignment w:val="baseline"/>
              <w:rPr>
                <w:sz w:val="27"/>
                <w:szCs w:val="27"/>
              </w:rPr>
            </w:pPr>
            <w:r w:rsidRPr="007C5285">
              <w:rPr>
                <w:sz w:val="27"/>
                <w:szCs w:val="27"/>
              </w:rPr>
              <w:t>Ủy ban nhân dân cấp Huyện </w:t>
            </w:r>
          </w:p>
        </w:tc>
      </w:tr>
      <w:tr w:rsidR="00E33434" w:rsidRPr="007C5285" w:rsidTr="00E33434">
        <w:tc>
          <w:tcPr>
            <w:tcW w:w="1422" w:type="pct"/>
            <w:shd w:val="clear" w:color="auto" w:fill="auto"/>
            <w:tcMar>
              <w:top w:w="150" w:type="dxa"/>
              <w:left w:w="150" w:type="dxa"/>
              <w:bottom w:w="150" w:type="dxa"/>
              <w:right w:w="150" w:type="dxa"/>
            </w:tcMar>
            <w:vAlign w:val="center"/>
            <w:hideMark/>
          </w:tcPr>
          <w:p w:rsidR="00E33434" w:rsidRPr="007C5285" w:rsidRDefault="00E33434" w:rsidP="007C5285">
            <w:pPr>
              <w:jc w:val="both"/>
              <w:rPr>
                <w:sz w:val="27"/>
                <w:szCs w:val="27"/>
              </w:rPr>
            </w:pPr>
            <w:r w:rsidRPr="007C5285">
              <w:rPr>
                <w:b/>
                <w:bCs/>
                <w:sz w:val="27"/>
                <w:szCs w:val="27"/>
                <w:bdr w:val="none" w:sz="0" w:space="0" w:color="auto" w:frame="1"/>
              </w:rPr>
              <w:t>Cách thức thực hiện</w:t>
            </w:r>
          </w:p>
        </w:tc>
        <w:tc>
          <w:tcPr>
            <w:tcW w:w="3578" w:type="pct"/>
            <w:shd w:val="clear" w:color="auto" w:fill="auto"/>
            <w:tcMar>
              <w:top w:w="150" w:type="dxa"/>
              <w:left w:w="150" w:type="dxa"/>
              <w:bottom w:w="150" w:type="dxa"/>
              <w:right w:w="150" w:type="dxa"/>
            </w:tcMar>
            <w:vAlign w:val="bottom"/>
            <w:hideMark/>
          </w:tcPr>
          <w:p w:rsidR="00E33434" w:rsidRPr="007C5285" w:rsidRDefault="00E33434" w:rsidP="007C5285">
            <w:pPr>
              <w:jc w:val="both"/>
              <w:textAlignment w:val="baseline"/>
              <w:rPr>
                <w:sz w:val="27"/>
                <w:szCs w:val="27"/>
              </w:rPr>
            </w:pPr>
            <w:r w:rsidRPr="007C5285">
              <w:rPr>
                <w:sz w:val="27"/>
                <w:szCs w:val="27"/>
              </w:rPr>
              <w:t>- Nộp hồ sơ trực tiếp hoặc qua đường Bưu điện đến Bộ phận Tiếp nhận và trả kết quả - UBND cấp huyện;</w:t>
            </w:r>
          </w:p>
          <w:p w:rsidR="00E33434" w:rsidRPr="007C5285" w:rsidRDefault="00E33434" w:rsidP="007C5285">
            <w:pPr>
              <w:jc w:val="both"/>
              <w:textAlignment w:val="baseline"/>
              <w:rPr>
                <w:sz w:val="27"/>
                <w:szCs w:val="27"/>
              </w:rPr>
            </w:pPr>
            <w:r w:rsidRPr="007C5285">
              <w:rPr>
                <w:sz w:val="27"/>
                <w:szCs w:val="27"/>
              </w:rPr>
              <w:t>- Nộp hồ sơ qua Cổng dịch vụ công trực tuyến mức độ 4: </w:t>
            </w:r>
            <w:hyperlink r:id="rId27" w:history="1">
              <w:r w:rsidRPr="007C5285">
                <w:rPr>
                  <w:color w:val="065490"/>
                  <w:sz w:val="27"/>
                  <w:szCs w:val="27"/>
                  <w:u w:val="single"/>
                  <w:bdr w:val="none" w:sz="0" w:space="0" w:color="auto" w:frame="1"/>
                </w:rPr>
                <w:t>https://dichvucong.nghean.gov.vn</w:t>
              </w:r>
            </w:hyperlink>
            <w:r w:rsidRPr="007C5285">
              <w:rPr>
                <w:sz w:val="27"/>
                <w:szCs w:val="27"/>
              </w:rPr>
              <w:t> </w:t>
            </w:r>
          </w:p>
        </w:tc>
      </w:tr>
      <w:tr w:rsidR="00E33434" w:rsidRPr="007C5285" w:rsidTr="00E33434">
        <w:tc>
          <w:tcPr>
            <w:tcW w:w="1422" w:type="pct"/>
            <w:shd w:val="clear" w:color="auto" w:fill="auto"/>
            <w:tcMar>
              <w:top w:w="150" w:type="dxa"/>
              <w:left w:w="150" w:type="dxa"/>
              <w:bottom w:w="150" w:type="dxa"/>
              <w:right w:w="150" w:type="dxa"/>
            </w:tcMar>
            <w:vAlign w:val="center"/>
            <w:hideMark/>
          </w:tcPr>
          <w:p w:rsidR="00E33434" w:rsidRPr="007C5285" w:rsidRDefault="00E33434" w:rsidP="007C5285">
            <w:pPr>
              <w:jc w:val="both"/>
              <w:rPr>
                <w:sz w:val="27"/>
                <w:szCs w:val="27"/>
              </w:rPr>
            </w:pPr>
            <w:r w:rsidRPr="007C5285">
              <w:rPr>
                <w:b/>
                <w:bCs/>
                <w:sz w:val="27"/>
                <w:szCs w:val="27"/>
                <w:bdr w:val="none" w:sz="0" w:space="0" w:color="auto" w:frame="1"/>
              </w:rPr>
              <w:t>Đối tượng thực hiện</w:t>
            </w:r>
          </w:p>
        </w:tc>
        <w:tc>
          <w:tcPr>
            <w:tcW w:w="3578" w:type="pct"/>
            <w:shd w:val="clear" w:color="auto" w:fill="auto"/>
            <w:tcMar>
              <w:top w:w="150" w:type="dxa"/>
              <w:left w:w="150" w:type="dxa"/>
              <w:bottom w:w="150" w:type="dxa"/>
              <w:right w:w="150" w:type="dxa"/>
            </w:tcMar>
            <w:vAlign w:val="bottom"/>
            <w:hideMark/>
          </w:tcPr>
          <w:p w:rsidR="00E33434" w:rsidRPr="007C5285" w:rsidRDefault="00E33434" w:rsidP="007C5285">
            <w:pPr>
              <w:jc w:val="both"/>
              <w:rPr>
                <w:sz w:val="27"/>
                <w:szCs w:val="27"/>
              </w:rPr>
            </w:pPr>
            <w:r w:rsidRPr="007C5285">
              <w:rPr>
                <w:sz w:val="27"/>
                <w:szCs w:val="27"/>
              </w:rPr>
              <w:t>Tổ chức hoặc cá nhân</w:t>
            </w:r>
          </w:p>
        </w:tc>
      </w:tr>
      <w:tr w:rsidR="00E33434" w:rsidRPr="007C5285" w:rsidTr="00E33434">
        <w:tc>
          <w:tcPr>
            <w:tcW w:w="1422" w:type="pct"/>
            <w:shd w:val="clear" w:color="auto" w:fill="auto"/>
            <w:tcMar>
              <w:top w:w="150" w:type="dxa"/>
              <w:left w:w="150" w:type="dxa"/>
              <w:bottom w:w="150" w:type="dxa"/>
              <w:right w:w="150" w:type="dxa"/>
            </w:tcMar>
            <w:vAlign w:val="center"/>
            <w:hideMark/>
          </w:tcPr>
          <w:p w:rsidR="00E33434" w:rsidRPr="007C5285" w:rsidRDefault="00E33434" w:rsidP="007C5285">
            <w:pPr>
              <w:jc w:val="both"/>
              <w:rPr>
                <w:sz w:val="27"/>
                <w:szCs w:val="27"/>
              </w:rPr>
            </w:pPr>
            <w:r w:rsidRPr="007C5285">
              <w:rPr>
                <w:b/>
                <w:bCs/>
                <w:sz w:val="27"/>
                <w:szCs w:val="27"/>
                <w:bdr w:val="none" w:sz="0" w:space="0" w:color="auto" w:frame="1"/>
              </w:rPr>
              <w:t>Trình tự thực hiện</w:t>
            </w:r>
          </w:p>
        </w:tc>
        <w:tc>
          <w:tcPr>
            <w:tcW w:w="3578" w:type="pct"/>
            <w:shd w:val="clear" w:color="auto" w:fill="auto"/>
            <w:tcMar>
              <w:top w:w="150" w:type="dxa"/>
              <w:left w:w="150" w:type="dxa"/>
              <w:bottom w:w="150" w:type="dxa"/>
              <w:right w:w="150" w:type="dxa"/>
            </w:tcMar>
            <w:vAlign w:val="bottom"/>
            <w:hideMark/>
          </w:tcPr>
          <w:p w:rsidR="00E33434" w:rsidRPr="007C5285" w:rsidRDefault="00E33434" w:rsidP="007C5285">
            <w:pPr>
              <w:jc w:val="both"/>
              <w:textAlignment w:val="baseline"/>
              <w:rPr>
                <w:sz w:val="27"/>
                <w:szCs w:val="27"/>
              </w:rPr>
            </w:pPr>
            <w:r w:rsidRPr="007C5285">
              <w:rPr>
                <w:sz w:val="27"/>
                <w:szCs w:val="27"/>
              </w:rPr>
              <w:t>- Bước 1: Ban lãnh đạo hội gửi hồ sơ xin chia, tách; sáp nhập; hợp nhất hội đến Ủy ban nhân dân cấp huyện.</w:t>
            </w:r>
          </w:p>
          <w:p w:rsidR="00E33434" w:rsidRPr="007C5285" w:rsidRDefault="00E33434" w:rsidP="007C5285">
            <w:pPr>
              <w:jc w:val="both"/>
              <w:textAlignment w:val="baseline"/>
              <w:rPr>
                <w:sz w:val="27"/>
                <w:szCs w:val="27"/>
              </w:rPr>
            </w:pPr>
            <w:r w:rsidRPr="007C5285">
              <w:rPr>
                <w:sz w:val="27"/>
                <w:szCs w:val="27"/>
              </w:rPr>
              <w:t>- Bước 2: Cán bộ tiếp nhận hồ sơ xem xét hồ sơ và đề nghị bổ sung trong trường hợp hồ sơ chưa đầy đủ và hợp pháp.</w:t>
            </w:r>
          </w:p>
          <w:p w:rsidR="00E33434" w:rsidRPr="007C5285" w:rsidRDefault="00E33434" w:rsidP="007C5285">
            <w:pPr>
              <w:jc w:val="both"/>
              <w:textAlignment w:val="baseline"/>
              <w:rPr>
                <w:sz w:val="27"/>
                <w:szCs w:val="27"/>
              </w:rPr>
            </w:pPr>
            <w:r w:rsidRPr="007C5285">
              <w:rPr>
                <w:sz w:val="27"/>
                <w:szCs w:val="27"/>
              </w:rPr>
              <w:t>- Bước 3: Kể từ ngày nhận hồ sơ đầy đủ và hợp pháp, cán bộ tiếp nhận hồ sơ nghiên cứu, thẩm định hồ sơ và thực hiện quy trình lấy ý kiến các cơ quan có liên quan, tổng hợp các ý kiến góp ý, đề nghị bổ sung hồ sơ (nếu có).</w:t>
            </w:r>
          </w:p>
          <w:p w:rsidR="00E33434" w:rsidRPr="007C5285" w:rsidRDefault="00E33434" w:rsidP="007C5285">
            <w:pPr>
              <w:jc w:val="both"/>
              <w:textAlignment w:val="baseline"/>
              <w:rPr>
                <w:sz w:val="27"/>
                <w:szCs w:val="27"/>
              </w:rPr>
            </w:pPr>
            <w:r w:rsidRPr="007C5285">
              <w:rPr>
                <w:sz w:val="27"/>
                <w:szCs w:val="27"/>
              </w:rPr>
              <w:t xml:space="preserve">- Bước 4: Trong thời hạn 30 ngày làm việc kể từ ngày nhận </w:t>
            </w:r>
            <w:r w:rsidRPr="007C5285">
              <w:rPr>
                <w:sz w:val="27"/>
                <w:szCs w:val="27"/>
              </w:rPr>
              <w:lastRenderedPageBreak/>
              <w:t>hồ sơ đầy đủ và hợp pháp, Ủy ban nhân dân cấp huyện xem xét, quyết định việc chia, tách; sáp nhập; hợp nhất hội. Trường hợp không đồng ý phải có văn bản trả lời và nêu rõ lý do.</w:t>
            </w:r>
          </w:p>
        </w:tc>
      </w:tr>
      <w:tr w:rsidR="00E33434" w:rsidRPr="007C5285" w:rsidTr="00E33434">
        <w:tc>
          <w:tcPr>
            <w:tcW w:w="1422" w:type="pct"/>
            <w:shd w:val="clear" w:color="auto" w:fill="auto"/>
            <w:tcMar>
              <w:top w:w="150" w:type="dxa"/>
              <w:left w:w="150" w:type="dxa"/>
              <w:bottom w:w="150" w:type="dxa"/>
              <w:right w:w="150" w:type="dxa"/>
            </w:tcMar>
            <w:vAlign w:val="center"/>
            <w:hideMark/>
          </w:tcPr>
          <w:p w:rsidR="00E33434" w:rsidRPr="007C5285" w:rsidRDefault="00E33434" w:rsidP="007C5285">
            <w:pPr>
              <w:jc w:val="both"/>
              <w:rPr>
                <w:sz w:val="27"/>
                <w:szCs w:val="27"/>
              </w:rPr>
            </w:pPr>
            <w:r w:rsidRPr="007C5285">
              <w:rPr>
                <w:b/>
                <w:bCs/>
                <w:sz w:val="27"/>
                <w:szCs w:val="27"/>
                <w:bdr w:val="none" w:sz="0" w:space="0" w:color="auto" w:frame="1"/>
              </w:rPr>
              <w:lastRenderedPageBreak/>
              <w:t>Thời hạn giải quyết</w:t>
            </w:r>
          </w:p>
        </w:tc>
        <w:tc>
          <w:tcPr>
            <w:tcW w:w="3578" w:type="pct"/>
            <w:shd w:val="clear" w:color="auto" w:fill="auto"/>
            <w:tcMar>
              <w:top w:w="150" w:type="dxa"/>
              <w:left w:w="150" w:type="dxa"/>
              <w:bottom w:w="150" w:type="dxa"/>
              <w:right w:w="150" w:type="dxa"/>
            </w:tcMar>
            <w:vAlign w:val="bottom"/>
            <w:hideMark/>
          </w:tcPr>
          <w:p w:rsidR="00E33434" w:rsidRPr="007C5285" w:rsidRDefault="00E33434" w:rsidP="007C5285">
            <w:pPr>
              <w:jc w:val="both"/>
              <w:textAlignment w:val="baseline"/>
              <w:rPr>
                <w:sz w:val="27"/>
                <w:szCs w:val="27"/>
              </w:rPr>
            </w:pPr>
            <w:r w:rsidRPr="007C5285">
              <w:rPr>
                <w:sz w:val="27"/>
                <w:szCs w:val="27"/>
              </w:rPr>
              <w:t>30 ngày làm việc kể từ ngày nhận đủ hồ sơ theo quy định. </w:t>
            </w:r>
          </w:p>
        </w:tc>
      </w:tr>
      <w:tr w:rsidR="00E33434" w:rsidRPr="007C5285" w:rsidTr="00E33434">
        <w:tc>
          <w:tcPr>
            <w:tcW w:w="1422" w:type="pct"/>
            <w:shd w:val="clear" w:color="auto" w:fill="auto"/>
            <w:tcMar>
              <w:top w:w="150" w:type="dxa"/>
              <w:left w:w="150" w:type="dxa"/>
              <w:bottom w:w="150" w:type="dxa"/>
              <w:right w:w="150" w:type="dxa"/>
            </w:tcMar>
            <w:vAlign w:val="center"/>
            <w:hideMark/>
          </w:tcPr>
          <w:p w:rsidR="00E33434" w:rsidRPr="007C5285" w:rsidRDefault="00E33434" w:rsidP="007C5285">
            <w:pPr>
              <w:jc w:val="both"/>
              <w:rPr>
                <w:sz w:val="27"/>
                <w:szCs w:val="27"/>
              </w:rPr>
            </w:pPr>
            <w:r w:rsidRPr="007C5285">
              <w:rPr>
                <w:b/>
                <w:bCs/>
                <w:sz w:val="27"/>
                <w:szCs w:val="27"/>
                <w:bdr w:val="none" w:sz="0" w:space="0" w:color="auto" w:frame="1"/>
              </w:rPr>
              <w:t>Phí</w:t>
            </w:r>
          </w:p>
        </w:tc>
        <w:tc>
          <w:tcPr>
            <w:tcW w:w="3578" w:type="pct"/>
            <w:shd w:val="clear" w:color="auto" w:fill="auto"/>
            <w:tcMar>
              <w:top w:w="150" w:type="dxa"/>
              <w:left w:w="150" w:type="dxa"/>
              <w:bottom w:w="150" w:type="dxa"/>
              <w:right w:w="150" w:type="dxa"/>
            </w:tcMar>
            <w:vAlign w:val="bottom"/>
            <w:hideMark/>
          </w:tcPr>
          <w:p w:rsidR="00E33434" w:rsidRPr="007C5285" w:rsidRDefault="00E33434" w:rsidP="007C5285">
            <w:pPr>
              <w:jc w:val="both"/>
              <w:textAlignment w:val="baseline"/>
              <w:rPr>
                <w:sz w:val="27"/>
                <w:szCs w:val="27"/>
              </w:rPr>
            </w:pPr>
            <w:r w:rsidRPr="007C5285">
              <w:rPr>
                <w:sz w:val="27"/>
                <w:szCs w:val="27"/>
              </w:rPr>
              <w:t>Không</w:t>
            </w:r>
          </w:p>
        </w:tc>
      </w:tr>
      <w:tr w:rsidR="00E33434" w:rsidRPr="007C5285" w:rsidTr="00E33434">
        <w:tc>
          <w:tcPr>
            <w:tcW w:w="1422" w:type="pct"/>
            <w:shd w:val="clear" w:color="auto" w:fill="auto"/>
            <w:tcMar>
              <w:top w:w="150" w:type="dxa"/>
              <w:left w:w="150" w:type="dxa"/>
              <w:bottom w:w="150" w:type="dxa"/>
              <w:right w:w="150" w:type="dxa"/>
            </w:tcMar>
            <w:vAlign w:val="center"/>
            <w:hideMark/>
          </w:tcPr>
          <w:p w:rsidR="00E33434" w:rsidRPr="007C5285" w:rsidRDefault="00E33434" w:rsidP="007C5285">
            <w:pPr>
              <w:jc w:val="both"/>
              <w:rPr>
                <w:sz w:val="27"/>
                <w:szCs w:val="27"/>
              </w:rPr>
            </w:pPr>
            <w:r w:rsidRPr="007C5285">
              <w:rPr>
                <w:b/>
                <w:bCs/>
                <w:sz w:val="27"/>
                <w:szCs w:val="27"/>
                <w:bdr w:val="none" w:sz="0" w:space="0" w:color="auto" w:frame="1"/>
              </w:rPr>
              <w:t>Lệ Phí</w:t>
            </w:r>
          </w:p>
        </w:tc>
        <w:tc>
          <w:tcPr>
            <w:tcW w:w="3578" w:type="pct"/>
            <w:shd w:val="clear" w:color="auto" w:fill="auto"/>
            <w:tcMar>
              <w:top w:w="150" w:type="dxa"/>
              <w:left w:w="150" w:type="dxa"/>
              <w:bottom w:w="150" w:type="dxa"/>
              <w:right w:w="150" w:type="dxa"/>
            </w:tcMar>
            <w:vAlign w:val="bottom"/>
            <w:hideMark/>
          </w:tcPr>
          <w:p w:rsidR="00E33434" w:rsidRPr="007C5285" w:rsidRDefault="00E33434" w:rsidP="007C5285">
            <w:pPr>
              <w:jc w:val="both"/>
              <w:textAlignment w:val="baseline"/>
              <w:rPr>
                <w:sz w:val="27"/>
                <w:szCs w:val="27"/>
              </w:rPr>
            </w:pPr>
            <w:r w:rsidRPr="007C5285">
              <w:rPr>
                <w:sz w:val="27"/>
                <w:szCs w:val="27"/>
              </w:rPr>
              <w:t>Không</w:t>
            </w:r>
          </w:p>
        </w:tc>
      </w:tr>
      <w:tr w:rsidR="00E33434" w:rsidRPr="007C5285" w:rsidTr="00E33434">
        <w:tc>
          <w:tcPr>
            <w:tcW w:w="1422" w:type="pct"/>
            <w:shd w:val="clear" w:color="auto" w:fill="auto"/>
            <w:tcMar>
              <w:top w:w="150" w:type="dxa"/>
              <w:left w:w="150" w:type="dxa"/>
              <w:bottom w:w="150" w:type="dxa"/>
              <w:right w:w="150" w:type="dxa"/>
            </w:tcMar>
            <w:vAlign w:val="center"/>
            <w:hideMark/>
          </w:tcPr>
          <w:p w:rsidR="00E33434" w:rsidRPr="007C5285" w:rsidRDefault="00E33434" w:rsidP="007C5285">
            <w:pPr>
              <w:jc w:val="both"/>
              <w:rPr>
                <w:sz w:val="27"/>
                <w:szCs w:val="27"/>
              </w:rPr>
            </w:pPr>
            <w:r w:rsidRPr="007C5285">
              <w:rPr>
                <w:b/>
                <w:bCs/>
                <w:sz w:val="27"/>
                <w:szCs w:val="27"/>
                <w:bdr w:val="none" w:sz="0" w:space="0" w:color="auto" w:frame="1"/>
              </w:rPr>
              <w:t>Thành phần hồ sơ</w:t>
            </w:r>
          </w:p>
        </w:tc>
        <w:tc>
          <w:tcPr>
            <w:tcW w:w="3578" w:type="pct"/>
            <w:shd w:val="clear" w:color="auto" w:fill="auto"/>
            <w:tcMar>
              <w:top w:w="150" w:type="dxa"/>
              <w:left w:w="150" w:type="dxa"/>
              <w:bottom w:w="150" w:type="dxa"/>
              <w:right w:w="150" w:type="dxa"/>
            </w:tcMar>
            <w:vAlign w:val="bottom"/>
            <w:hideMark/>
          </w:tcPr>
          <w:p w:rsidR="00E33434" w:rsidRPr="007C5285" w:rsidRDefault="00E33434" w:rsidP="007C5285">
            <w:pPr>
              <w:jc w:val="both"/>
              <w:textAlignment w:val="baseline"/>
              <w:rPr>
                <w:sz w:val="27"/>
                <w:szCs w:val="27"/>
              </w:rPr>
            </w:pPr>
            <w:r w:rsidRPr="007C5285">
              <w:rPr>
                <w:sz w:val="27"/>
                <w:szCs w:val="27"/>
              </w:rPr>
              <w:t>- Đề án chia, tách; sáp nhập; hợp nhất hội</w:t>
            </w:r>
          </w:p>
          <w:p w:rsidR="00E33434" w:rsidRPr="007C5285" w:rsidRDefault="00E33434" w:rsidP="007C5285">
            <w:pPr>
              <w:jc w:val="both"/>
              <w:textAlignment w:val="baseline"/>
              <w:rPr>
                <w:sz w:val="27"/>
                <w:szCs w:val="27"/>
              </w:rPr>
            </w:pPr>
            <w:r w:rsidRPr="007C5285">
              <w:rPr>
                <w:sz w:val="27"/>
                <w:szCs w:val="27"/>
              </w:rPr>
              <w:t>- Nghị quyết đại hội của hội về việc chia, tách; sáp nhập; hợp nhất hội</w:t>
            </w:r>
          </w:p>
          <w:p w:rsidR="00E33434" w:rsidRPr="007C5285" w:rsidRDefault="00E33434" w:rsidP="007C5285">
            <w:pPr>
              <w:jc w:val="both"/>
              <w:textAlignment w:val="baseline"/>
              <w:rPr>
                <w:sz w:val="27"/>
                <w:szCs w:val="27"/>
              </w:rPr>
            </w:pPr>
            <w:r w:rsidRPr="007C5285">
              <w:rPr>
                <w:sz w:val="27"/>
                <w:szCs w:val="27"/>
              </w:rPr>
              <w:t>- Dự thảo điều lệ hội mới do chia, tách; sáp nhập; hợp nhất hội</w:t>
            </w:r>
          </w:p>
          <w:p w:rsidR="00E33434" w:rsidRPr="007C5285" w:rsidRDefault="00E33434" w:rsidP="007C5285">
            <w:pPr>
              <w:jc w:val="both"/>
              <w:textAlignment w:val="baseline"/>
              <w:rPr>
                <w:sz w:val="27"/>
                <w:szCs w:val="27"/>
              </w:rPr>
            </w:pPr>
            <w:r w:rsidRPr="007C5285">
              <w:rPr>
                <w:sz w:val="27"/>
                <w:szCs w:val="27"/>
              </w:rPr>
              <w:t>- Danh sách ban lãnh đạo lâm thời của hội thành lập mới do chia, tách; sáp nhập; hợp nhất hội</w:t>
            </w:r>
          </w:p>
          <w:p w:rsidR="00E33434" w:rsidRPr="007C5285" w:rsidRDefault="00E33434" w:rsidP="007C5285">
            <w:pPr>
              <w:jc w:val="both"/>
              <w:textAlignment w:val="baseline"/>
              <w:rPr>
                <w:sz w:val="27"/>
                <w:szCs w:val="27"/>
              </w:rPr>
            </w:pPr>
            <w:r w:rsidRPr="007C5285">
              <w:rPr>
                <w:sz w:val="27"/>
                <w:szCs w:val="27"/>
              </w:rPr>
              <w:t>- Sơ yếu lý lịch và phiếu lý lịch tư pháp của người đứng đầu ban lãnh đạo lâm thời</w:t>
            </w:r>
          </w:p>
          <w:p w:rsidR="00E33434" w:rsidRPr="007C5285" w:rsidRDefault="00E33434" w:rsidP="007C5285">
            <w:pPr>
              <w:jc w:val="both"/>
              <w:textAlignment w:val="baseline"/>
              <w:rPr>
                <w:sz w:val="27"/>
                <w:szCs w:val="27"/>
              </w:rPr>
            </w:pPr>
            <w:r w:rsidRPr="007C5285">
              <w:rPr>
                <w:sz w:val="27"/>
                <w:szCs w:val="27"/>
              </w:rPr>
              <w:t>- Văn bản xác nhận nơi dự kiến đặt trụ sở của hội hình thành mới do chia, tách; sáp nhập; hợp nhất hội</w:t>
            </w:r>
          </w:p>
          <w:p w:rsidR="00E33434" w:rsidRPr="007C5285" w:rsidRDefault="00E33434" w:rsidP="007C5285">
            <w:pPr>
              <w:jc w:val="both"/>
              <w:textAlignment w:val="baseline"/>
              <w:rPr>
                <w:sz w:val="27"/>
                <w:szCs w:val="27"/>
              </w:rPr>
            </w:pPr>
            <w:r w:rsidRPr="007C5285">
              <w:rPr>
                <w:sz w:val="27"/>
                <w:szCs w:val="27"/>
              </w:rPr>
              <w:t>- Đơn đề nghị chia, tách; sáp nhập; hợp nhất hội (Mẫu đơn đề nghị tách hội)</w:t>
            </w:r>
          </w:p>
          <w:p w:rsidR="00E33434" w:rsidRPr="007C5285" w:rsidRDefault="00E33434" w:rsidP="007C5285">
            <w:pPr>
              <w:jc w:val="both"/>
              <w:textAlignment w:val="baseline"/>
              <w:rPr>
                <w:sz w:val="27"/>
                <w:szCs w:val="27"/>
              </w:rPr>
            </w:pPr>
            <w:r w:rsidRPr="007C5285">
              <w:rPr>
                <w:sz w:val="27"/>
                <w:szCs w:val="27"/>
              </w:rPr>
              <w:t>- Đơn đề nghị chia, tách; sáp nhập; hợp nhất hội (Mẫu đơn đề nghị chia hội)</w:t>
            </w:r>
          </w:p>
          <w:p w:rsidR="00E33434" w:rsidRPr="007C5285" w:rsidRDefault="00E33434" w:rsidP="007C5285">
            <w:pPr>
              <w:jc w:val="both"/>
              <w:textAlignment w:val="baseline"/>
              <w:rPr>
                <w:sz w:val="27"/>
                <w:szCs w:val="27"/>
              </w:rPr>
            </w:pPr>
            <w:r w:rsidRPr="007C5285">
              <w:rPr>
                <w:sz w:val="27"/>
                <w:szCs w:val="27"/>
              </w:rPr>
              <w:t>- Đơn đề nghị chia, tách; sáp nhập; hợp nhất hội (Mẫu đơn đề nghị sáp nhập hội)</w:t>
            </w:r>
          </w:p>
          <w:p w:rsidR="00E33434" w:rsidRPr="007C5285" w:rsidRDefault="00E33434" w:rsidP="007C5285">
            <w:pPr>
              <w:jc w:val="both"/>
              <w:textAlignment w:val="baseline"/>
              <w:rPr>
                <w:sz w:val="27"/>
                <w:szCs w:val="27"/>
              </w:rPr>
            </w:pPr>
            <w:r w:rsidRPr="007C5285">
              <w:rPr>
                <w:sz w:val="27"/>
                <w:szCs w:val="27"/>
              </w:rPr>
              <w:t>- Đơn đề nghị chia, tách; sáp nhập; hợp nhất hội (Mẫu đơn đề nghị hợp nhất hội)</w:t>
            </w:r>
          </w:p>
        </w:tc>
      </w:tr>
      <w:tr w:rsidR="00E33434" w:rsidRPr="007C5285" w:rsidTr="00E33434">
        <w:tc>
          <w:tcPr>
            <w:tcW w:w="1422" w:type="pct"/>
            <w:shd w:val="clear" w:color="auto" w:fill="auto"/>
            <w:tcMar>
              <w:top w:w="150" w:type="dxa"/>
              <w:left w:w="150" w:type="dxa"/>
              <w:bottom w:w="150" w:type="dxa"/>
              <w:right w:w="150" w:type="dxa"/>
            </w:tcMar>
            <w:vAlign w:val="center"/>
            <w:hideMark/>
          </w:tcPr>
          <w:p w:rsidR="00E33434" w:rsidRPr="007C5285" w:rsidRDefault="00E33434" w:rsidP="007C5285">
            <w:pPr>
              <w:jc w:val="both"/>
              <w:rPr>
                <w:sz w:val="27"/>
                <w:szCs w:val="27"/>
              </w:rPr>
            </w:pPr>
            <w:r w:rsidRPr="007C5285">
              <w:rPr>
                <w:b/>
                <w:bCs/>
                <w:sz w:val="27"/>
                <w:szCs w:val="27"/>
                <w:bdr w:val="none" w:sz="0" w:space="0" w:color="auto" w:frame="1"/>
              </w:rPr>
              <w:t>Số lượng bộ hồ sơ</w:t>
            </w:r>
          </w:p>
        </w:tc>
        <w:tc>
          <w:tcPr>
            <w:tcW w:w="3578" w:type="pct"/>
            <w:shd w:val="clear" w:color="auto" w:fill="auto"/>
            <w:tcMar>
              <w:top w:w="150" w:type="dxa"/>
              <w:left w:w="150" w:type="dxa"/>
              <w:bottom w:w="150" w:type="dxa"/>
              <w:right w:w="150" w:type="dxa"/>
            </w:tcMar>
            <w:vAlign w:val="bottom"/>
            <w:hideMark/>
          </w:tcPr>
          <w:p w:rsidR="00E33434" w:rsidRPr="007C5285" w:rsidRDefault="00E33434" w:rsidP="007C5285">
            <w:pPr>
              <w:jc w:val="both"/>
              <w:rPr>
                <w:sz w:val="27"/>
                <w:szCs w:val="27"/>
              </w:rPr>
            </w:pPr>
            <w:r w:rsidRPr="007C5285">
              <w:rPr>
                <w:sz w:val="27"/>
                <w:szCs w:val="27"/>
              </w:rPr>
              <w:t>01 bộ</w:t>
            </w:r>
          </w:p>
        </w:tc>
      </w:tr>
      <w:tr w:rsidR="00E33434" w:rsidRPr="007C5285" w:rsidTr="00E33434">
        <w:tc>
          <w:tcPr>
            <w:tcW w:w="1422" w:type="pct"/>
            <w:shd w:val="clear" w:color="auto" w:fill="auto"/>
            <w:tcMar>
              <w:top w:w="150" w:type="dxa"/>
              <w:left w:w="150" w:type="dxa"/>
              <w:bottom w:w="150" w:type="dxa"/>
              <w:right w:w="150" w:type="dxa"/>
            </w:tcMar>
            <w:vAlign w:val="center"/>
            <w:hideMark/>
          </w:tcPr>
          <w:p w:rsidR="00E33434" w:rsidRPr="007C5285" w:rsidRDefault="00E33434" w:rsidP="007C5285">
            <w:pPr>
              <w:jc w:val="both"/>
              <w:rPr>
                <w:sz w:val="27"/>
                <w:szCs w:val="27"/>
              </w:rPr>
            </w:pPr>
            <w:r w:rsidRPr="007C5285">
              <w:rPr>
                <w:b/>
                <w:bCs/>
                <w:sz w:val="27"/>
                <w:szCs w:val="27"/>
                <w:bdr w:val="none" w:sz="0" w:space="0" w:color="auto" w:frame="1"/>
              </w:rPr>
              <w:t>Yêu cầu - điều kiện</w:t>
            </w:r>
          </w:p>
        </w:tc>
        <w:tc>
          <w:tcPr>
            <w:tcW w:w="3578" w:type="pct"/>
            <w:shd w:val="clear" w:color="auto" w:fill="auto"/>
            <w:tcMar>
              <w:top w:w="150" w:type="dxa"/>
              <w:left w:w="150" w:type="dxa"/>
              <w:bottom w:w="150" w:type="dxa"/>
              <w:right w:w="150" w:type="dxa"/>
            </w:tcMar>
            <w:vAlign w:val="bottom"/>
            <w:hideMark/>
          </w:tcPr>
          <w:p w:rsidR="00E33434" w:rsidRPr="007C5285" w:rsidRDefault="00E33434" w:rsidP="007C5285">
            <w:pPr>
              <w:jc w:val="both"/>
              <w:textAlignment w:val="baseline"/>
              <w:rPr>
                <w:sz w:val="27"/>
                <w:szCs w:val="27"/>
              </w:rPr>
            </w:pPr>
            <w:r w:rsidRPr="007C5285">
              <w:rPr>
                <w:sz w:val="27"/>
                <w:szCs w:val="27"/>
              </w:rPr>
              <w:t>Không</w:t>
            </w:r>
          </w:p>
        </w:tc>
      </w:tr>
      <w:tr w:rsidR="00E33434" w:rsidRPr="007C5285" w:rsidTr="00E33434">
        <w:tc>
          <w:tcPr>
            <w:tcW w:w="1422" w:type="pct"/>
            <w:shd w:val="clear" w:color="auto" w:fill="auto"/>
            <w:tcMar>
              <w:top w:w="150" w:type="dxa"/>
              <w:left w:w="150" w:type="dxa"/>
              <w:bottom w:w="150" w:type="dxa"/>
              <w:right w:w="150" w:type="dxa"/>
            </w:tcMar>
            <w:vAlign w:val="center"/>
            <w:hideMark/>
          </w:tcPr>
          <w:p w:rsidR="00E33434" w:rsidRPr="007C5285" w:rsidRDefault="00E33434" w:rsidP="007C5285">
            <w:pPr>
              <w:jc w:val="both"/>
              <w:rPr>
                <w:sz w:val="27"/>
                <w:szCs w:val="27"/>
              </w:rPr>
            </w:pPr>
            <w:r w:rsidRPr="007C5285">
              <w:rPr>
                <w:b/>
                <w:bCs/>
                <w:sz w:val="27"/>
                <w:szCs w:val="27"/>
                <w:bdr w:val="none" w:sz="0" w:space="0" w:color="auto" w:frame="1"/>
              </w:rPr>
              <w:t>Căn cứ pháp lý</w:t>
            </w:r>
          </w:p>
        </w:tc>
        <w:tc>
          <w:tcPr>
            <w:tcW w:w="3578" w:type="pct"/>
            <w:shd w:val="clear" w:color="auto" w:fill="auto"/>
            <w:tcMar>
              <w:top w:w="150" w:type="dxa"/>
              <w:left w:w="150" w:type="dxa"/>
              <w:bottom w:w="150" w:type="dxa"/>
              <w:right w:w="150" w:type="dxa"/>
            </w:tcMar>
            <w:vAlign w:val="bottom"/>
            <w:hideMark/>
          </w:tcPr>
          <w:p w:rsidR="00E33434" w:rsidRPr="007C5285" w:rsidRDefault="00E33434" w:rsidP="007C5285">
            <w:pPr>
              <w:jc w:val="both"/>
              <w:textAlignment w:val="baseline"/>
              <w:rPr>
                <w:sz w:val="27"/>
                <w:szCs w:val="27"/>
              </w:rPr>
            </w:pPr>
            <w:r w:rsidRPr="007C5285">
              <w:rPr>
                <w:sz w:val="27"/>
                <w:szCs w:val="27"/>
              </w:rPr>
              <w:t>- Nghị định 45/2010/NĐ-CP ngày 21/04/2010 của Chính phủ quy định về tổ chức, hoạt động và quản lý hội;</w:t>
            </w:r>
          </w:p>
          <w:p w:rsidR="00E33434" w:rsidRPr="007C5285" w:rsidRDefault="00E33434" w:rsidP="007C5285">
            <w:pPr>
              <w:jc w:val="both"/>
              <w:textAlignment w:val="baseline"/>
              <w:rPr>
                <w:sz w:val="27"/>
                <w:szCs w:val="27"/>
              </w:rPr>
            </w:pPr>
            <w:r w:rsidRPr="007C5285">
              <w:rPr>
                <w:sz w:val="27"/>
                <w:szCs w:val="27"/>
              </w:rPr>
              <w:t>- Nghị định số 33/2012/NĐ-CP ngày 13/4/2012 của Chính phủ sửa đổi một số điều Nghị định 45/2010/NĐ-CP;</w:t>
            </w:r>
          </w:p>
          <w:p w:rsidR="00E33434" w:rsidRPr="007C5285" w:rsidRDefault="00E33434" w:rsidP="007C5285">
            <w:pPr>
              <w:jc w:val="both"/>
              <w:textAlignment w:val="baseline"/>
              <w:rPr>
                <w:sz w:val="27"/>
                <w:szCs w:val="27"/>
              </w:rPr>
            </w:pPr>
            <w:r w:rsidRPr="007C5285">
              <w:rPr>
                <w:b/>
                <w:bCs/>
                <w:i/>
                <w:iCs/>
                <w:sz w:val="27"/>
                <w:szCs w:val="27"/>
                <w:bdr w:val="none" w:sz="0" w:space="0" w:color="auto" w:frame="1"/>
              </w:rPr>
              <w:t>- </w:t>
            </w:r>
            <w:r w:rsidRPr="007C5285">
              <w:rPr>
                <w:sz w:val="27"/>
                <w:szCs w:val="27"/>
              </w:rPr>
              <w:t>Thông tư 03/2013/TT-BNV ngày 16/4/2013 của Bộ trưởng Bộ Nội vụ Quy định chi tiết thi hành Nghị định số 45/2010/NĐ-CP ngày 21/04/2010 của Chính phủ quy định về tổ chức, hoạt động và quản lý hội;</w:t>
            </w:r>
          </w:p>
          <w:p w:rsidR="00E33434" w:rsidRPr="007C5285" w:rsidRDefault="00E33434" w:rsidP="007C5285">
            <w:pPr>
              <w:jc w:val="both"/>
              <w:textAlignment w:val="baseline"/>
              <w:rPr>
                <w:sz w:val="27"/>
                <w:szCs w:val="27"/>
              </w:rPr>
            </w:pPr>
            <w:r w:rsidRPr="007C5285">
              <w:rPr>
                <w:sz w:val="27"/>
                <w:szCs w:val="27"/>
              </w:rPr>
              <w:t xml:space="preserve">- Thông tư 03/2014/TT-BNV ngày 19/6/2014 của Bộ trưởng Bộ Nội vụ sửa đổi Thông tư 03/2014/TT-BNV ngày 16/4/2013 quy định chi tiết thi hành Nghị định số </w:t>
            </w:r>
            <w:r w:rsidRPr="007C5285">
              <w:rPr>
                <w:sz w:val="27"/>
                <w:szCs w:val="27"/>
              </w:rPr>
              <w:lastRenderedPageBreak/>
              <w:t>45/2010/NĐ-CP ngày 21/04/2010 của Chính phủ quy định về tổ chức, hoạt động và quản lý hội.</w:t>
            </w:r>
          </w:p>
        </w:tc>
      </w:tr>
    </w:tbl>
    <w:p w:rsidR="00E33434" w:rsidRPr="007C5285" w:rsidRDefault="00E33434" w:rsidP="007C5285">
      <w:pPr>
        <w:ind w:firstLine="720"/>
        <w:jc w:val="both"/>
        <w:rPr>
          <w:b/>
          <w:sz w:val="27"/>
          <w:szCs w:val="27"/>
        </w:rPr>
      </w:pPr>
    </w:p>
    <w:p w:rsidR="00536BEF" w:rsidRPr="007C5285" w:rsidRDefault="00536BEF" w:rsidP="007C5285">
      <w:pPr>
        <w:jc w:val="both"/>
        <w:rPr>
          <w:b/>
          <w:sz w:val="27"/>
          <w:szCs w:val="27"/>
        </w:rPr>
      </w:pPr>
      <w:r w:rsidRPr="007C5285">
        <w:rPr>
          <w:b/>
          <w:sz w:val="27"/>
          <w:szCs w:val="27"/>
        </w:rPr>
        <w:tab/>
        <w:t>5. Thủ tục đổi tên Hội</w:t>
      </w:r>
    </w:p>
    <w:p w:rsidR="00E33434" w:rsidRPr="00C77FE1" w:rsidRDefault="00E33434" w:rsidP="007C5285">
      <w:pPr>
        <w:jc w:val="both"/>
        <w:rPr>
          <w:b/>
          <w:sz w:val="15"/>
          <w:szCs w:val="27"/>
        </w:rPr>
      </w:pPr>
    </w:p>
    <w:tbl>
      <w:tblPr>
        <w:tblW w:w="5008"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791"/>
        <w:gridCol w:w="7021"/>
      </w:tblGrid>
      <w:tr w:rsidR="00E33434" w:rsidRPr="007C5285" w:rsidTr="00E33434">
        <w:tc>
          <w:tcPr>
            <w:tcW w:w="1422" w:type="pct"/>
            <w:shd w:val="clear" w:color="auto" w:fill="auto"/>
            <w:tcMar>
              <w:top w:w="150" w:type="dxa"/>
              <w:left w:w="150" w:type="dxa"/>
              <w:bottom w:w="150" w:type="dxa"/>
              <w:right w:w="150" w:type="dxa"/>
            </w:tcMar>
            <w:vAlign w:val="center"/>
            <w:hideMark/>
          </w:tcPr>
          <w:p w:rsidR="00E33434" w:rsidRPr="007C5285" w:rsidRDefault="00E33434" w:rsidP="007C5285">
            <w:pPr>
              <w:jc w:val="both"/>
              <w:rPr>
                <w:sz w:val="27"/>
                <w:szCs w:val="27"/>
              </w:rPr>
            </w:pPr>
            <w:r w:rsidRPr="007C5285">
              <w:rPr>
                <w:b/>
                <w:bCs/>
                <w:sz w:val="27"/>
                <w:szCs w:val="27"/>
                <w:bdr w:val="none" w:sz="0" w:space="0" w:color="auto" w:frame="1"/>
              </w:rPr>
              <w:t>Cơ quan thực hiện</w:t>
            </w:r>
          </w:p>
        </w:tc>
        <w:tc>
          <w:tcPr>
            <w:tcW w:w="3578" w:type="pct"/>
            <w:shd w:val="clear" w:color="auto" w:fill="auto"/>
            <w:tcMar>
              <w:top w:w="150" w:type="dxa"/>
              <w:left w:w="150" w:type="dxa"/>
              <w:bottom w:w="150" w:type="dxa"/>
              <w:right w:w="150" w:type="dxa"/>
            </w:tcMar>
            <w:vAlign w:val="bottom"/>
            <w:hideMark/>
          </w:tcPr>
          <w:p w:rsidR="00E33434" w:rsidRPr="007C5285" w:rsidRDefault="00E33434" w:rsidP="007C5285">
            <w:pPr>
              <w:jc w:val="both"/>
              <w:textAlignment w:val="baseline"/>
              <w:rPr>
                <w:sz w:val="27"/>
                <w:szCs w:val="27"/>
              </w:rPr>
            </w:pPr>
            <w:r w:rsidRPr="007C5285">
              <w:rPr>
                <w:sz w:val="27"/>
                <w:szCs w:val="27"/>
              </w:rPr>
              <w:t>Ủy ban nhân dân cấp Huyện </w:t>
            </w:r>
          </w:p>
        </w:tc>
      </w:tr>
      <w:tr w:rsidR="00E33434" w:rsidRPr="007C5285" w:rsidTr="00E33434">
        <w:tc>
          <w:tcPr>
            <w:tcW w:w="1422" w:type="pct"/>
            <w:shd w:val="clear" w:color="auto" w:fill="auto"/>
            <w:tcMar>
              <w:top w:w="150" w:type="dxa"/>
              <w:left w:w="150" w:type="dxa"/>
              <w:bottom w:w="150" w:type="dxa"/>
              <w:right w:w="150" w:type="dxa"/>
            </w:tcMar>
            <w:vAlign w:val="center"/>
            <w:hideMark/>
          </w:tcPr>
          <w:p w:rsidR="00E33434" w:rsidRPr="007C5285" w:rsidRDefault="00E33434" w:rsidP="007C5285">
            <w:pPr>
              <w:jc w:val="both"/>
              <w:rPr>
                <w:sz w:val="27"/>
                <w:szCs w:val="27"/>
              </w:rPr>
            </w:pPr>
            <w:r w:rsidRPr="007C5285">
              <w:rPr>
                <w:b/>
                <w:bCs/>
                <w:sz w:val="27"/>
                <w:szCs w:val="27"/>
                <w:bdr w:val="none" w:sz="0" w:space="0" w:color="auto" w:frame="1"/>
              </w:rPr>
              <w:t>Cách thức thực hiện</w:t>
            </w:r>
          </w:p>
        </w:tc>
        <w:tc>
          <w:tcPr>
            <w:tcW w:w="3578" w:type="pct"/>
            <w:shd w:val="clear" w:color="auto" w:fill="auto"/>
            <w:tcMar>
              <w:top w:w="150" w:type="dxa"/>
              <w:left w:w="150" w:type="dxa"/>
              <w:bottom w:w="150" w:type="dxa"/>
              <w:right w:w="150" w:type="dxa"/>
            </w:tcMar>
            <w:vAlign w:val="bottom"/>
            <w:hideMark/>
          </w:tcPr>
          <w:p w:rsidR="00E33434" w:rsidRPr="007C5285" w:rsidRDefault="00E33434" w:rsidP="007C5285">
            <w:pPr>
              <w:jc w:val="both"/>
              <w:textAlignment w:val="baseline"/>
              <w:rPr>
                <w:sz w:val="27"/>
                <w:szCs w:val="27"/>
              </w:rPr>
            </w:pPr>
            <w:r w:rsidRPr="007C5285">
              <w:rPr>
                <w:sz w:val="27"/>
                <w:szCs w:val="27"/>
              </w:rPr>
              <w:t>- Nộp hồ sơ trực tiếp hoặc qua đường Bưu điện đến Bộ phận Tiếp nhận và trả kết quả - UBND cấp huyện;</w:t>
            </w:r>
          </w:p>
          <w:p w:rsidR="00E33434" w:rsidRPr="007C5285" w:rsidRDefault="00E33434" w:rsidP="007C5285">
            <w:pPr>
              <w:jc w:val="both"/>
              <w:textAlignment w:val="baseline"/>
              <w:rPr>
                <w:sz w:val="27"/>
                <w:szCs w:val="27"/>
              </w:rPr>
            </w:pPr>
            <w:r w:rsidRPr="007C5285">
              <w:rPr>
                <w:sz w:val="27"/>
                <w:szCs w:val="27"/>
              </w:rPr>
              <w:t>- Nộp hồ sơ qua Cổng dịch vụ công trực tuyến mức độ 4: </w:t>
            </w:r>
            <w:hyperlink r:id="rId28" w:history="1">
              <w:r w:rsidRPr="007C5285">
                <w:rPr>
                  <w:color w:val="065490"/>
                  <w:sz w:val="27"/>
                  <w:szCs w:val="27"/>
                  <w:u w:val="single"/>
                  <w:bdr w:val="none" w:sz="0" w:space="0" w:color="auto" w:frame="1"/>
                </w:rPr>
                <w:t>https://dichvucong.nghean.gov.vn</w:t>
              </w:r>
            </w:hyperlink>
            <w:r w:rsidRPr="007C5285">
              <w:rPr>
                <w:sz w:val="27"/>
                <w:szCs w:val="27"/>
              </w:rPr>
              <w:t> </w:t>
            </w:r>
          </w:p>
        </w:tc>
      </w:tr>
      <w:tr w:rsidR="00E33434" w:rsidRPr="007C5285" w:rsidTr="00E33434">
        <w:tc>
          <w:tcPr>
            <w:tcW w:w="1422" w:type="pct"/>
            <w:shd w:val="clear" w:color="auto" w:fill="auto"/>
            <w:tcMar>
              <w:top w:w="150" w:type="dxa"/>
              <w:left w:w="150" w:type="dxa"/>
              <w:bottom w:w="150" w:type="dxa"/>
              <w:right w:w="150" w:type="dxa"/>
            </w:tcMar>
            <w:vAlign w:val="center"/>
            <w:hideMark/>
          </w:tcPr>
          <w:p w:rsidR="00E33434" w:rsidRPr="007C5285" w:rsidRDefault="00E33434" w:rsidP="007C5285">
            <w:pPr>
              <w:jc w:val="both"/>
              <w:rPr>
                <w:sz w:val="27"/>
                <w:szCs w:val="27"/>
              </w:rPr>
            </w:pPr>
            <w:r w:rsidRPr="007C5285">
              <w:rPr>
                <w:b/>
                <w:bCs/>
                <w:sz w:val="27"/>
                <w:szCs w:val="27"/>
                <w:bdr w:val="none" w:sz="0" w:space="0" w:color="auto" w:frame="1"/>
              </w:rPr>
              <w:t>Đối tượng thực hiện</w:t>
            </w:r>
          </w:p>
        </w:tc>
        <w:tc>
          <w:tcPr>
            <w:tcW w:w="3578" w:type="pct"/>
            <w:shd w:val="clear" w:color="auto" w:fill="auto"/>
            <w:tcMar>
              <w:top w:w="150" w:type="dxa"/>
              <w:left w:w="150" w:type="dxa"/>
              <w:bottom w:w="150" w:type="dxa"/>
              <w:right w:w="150" w:type="dxa"/>
            </w:tcMar>
            <w:vAlign w:val="bottom"/>
            <w:hideMark/>
          </w:tcPr>
          <w:p w:rsidR="00E33434" w:rsidRPr="007C5285" w:rsidRDefault="00E33434" w:rsidP="007C5285">
            <w:pPr>
              <w:jc w:val="both"/>
              <w:rPr>
                <w:sz w:val="27"/>
                <w:szCs w:val="27"/>
              </w:rPr>
            </w:pPr>
            <w:r w:rsidRPr="007C5285">
              <w:rPr>
                <w:sz w:val="27"/>
                <w:szCs w:val="27"/>
              </w:rPr>
              <w:t>Tổ chức hoặc cá nhân</w:t>
            </w:r>
          </w:p>
        </w:tc>
      </w:tr>
      <w:tr w:rsidR="00E33434" w:rsidRPr="007C5285" w:rsidTr="00E33434">
        <w:tc>
          <w:tcPr>
            <w:tcW w:w="1422" w:type="pct"/>
            <w:shd w:val="clear" w:color="auto" w:fill="auto"/>
            <w:tcMar>
              <w:top w:w="150" w:type="dxa"/>
              <w:left w:w="150" w:type="dxa"/>
              <w:bottom w:w="150" w:type="dxa"/>
              <w:right w:w="150" w:type="dxa"/>
            </w:tcMar>
            <w:vAlign w:val="center"/>
            <w:hideMark/>
          </w:tcPr>
          <w:p w:rsidR="00E33434" w:rsidRPr="007C5285" w:rsidRDefault="00E33434" w:rsidP="007C5285">
            <w:pPr>
              <w:jc w:val="both"/>
              <w:rPr>
                <w:sz w:val="27"/>
                <w:szCs w:val="27"/>
              </w:rPr>
            </w:pPr>
            <w:r w:rsidRPr="007C5285">
              <w:rPr>
                <w:b/>
                <w:bCs/>
                <w:sz w:val="27"/>
                <w:szCs w:val="27"/>
                <w:bdr w:val="none" w:sz="0" w:space="0" w:color="auto" w:frame="1"/>
              </w:rPr>
              <w:t>Trình tự thực hiện</w:t>
            </w:r>
          </w:p>
        </w:tc>
        <w:tc>
          <w:tcPr>
            <w:tcW w:w="3578" w:type="pct"/>
            <w:shd w:val="clear" w:color="auto" w:fill="auto"/>
            <w:tcMar>
              <w:top w:w="150" w:type="dxa"/>
              <w:left w:w="150" w:type="dxa"/>
              <w:bottom w:w="150" w:type="dxa"/>
              <w:right w:w="150" w:type="dxa"/>
            </w:tcMar>
            <w:vAlign w:val="bottom"/>
            <w:hideMark/>
          </w:tcPr>
          <w:p w:rsidR="00E33434" w:rsidRPr="007C5285" w:rsidRDefault="00E33434" w:rsidP="007C5285">
            <w:pPr>
              <w:jc w:val="both"/>
              <w:textAlignment w:val="baseline"/>
              <w:rPr>
                <w:sz w:val="27"/>
                <w:szCs w:val="27"/>
              </w:rPr>
            </w:pPr>
            <w:r w:rsidRPr="007C5285">
              <w:rPr>
                <w:sz w:val="27"/>
                <w:szCs w:val="27"/>
              </w:rPr>
              <w:t>- Bước 1: Ban lãnh đạo hội gửi hồ sơ xin chia, tách; sáp nhập; hợp nhất hội đến Ủy ban nhân dân cấp huyện.</w:t>
            </w:r>
          </w:p>
          <w:p w:rsidR="00E33434" w:rsidRPr="007C5285" w:rsidRDefault="00E33434" w:rsidP="007C5285">
            <w:pPr>
              <w:jc w:val="both"/>
              <w:textAlignment w:val="baseline"/>
              <w:rPr>
                <w:sz w:val="27"/>
                <w:szCs w:val="27"/>
              </w:rPr>
            </w:pPr>
            <w:r w:rsidRPr="007C5285">
              <w:rPr>
                <w:sz w:val="27"/>
                <w:szCs w:val="27"/>
              </w:rPr>
              <w:t>- Bước 2: Cán bộ tiếp nhận hồ sơ xem xét hồ sơ và đề nghị bổ sung trong trường hợp hồ sơ chưa đầy đủ và hợp pháp.</w:t>
            </w:r>
          </w:p>
          <w:p w:rsidR="00E33434" w:rsidRPr="007C5285" w:rsidRDefault="00E33434" w:rsidP="007C5285">
            <w:pPr>
              <w:jc w:val="both"/>
              <w:textAlignment w:val="baseline"/>
              <w:rPr>
                <w:sz w:val="27"/>
                <w:szCs w:val="27"/>
              </w:rPr>
            </w:pPr>
            <w:r w:rsidRPr="007C5285">
              <w:rPr>
                <w:sz w:val="27"/>
                <w:szCs w:val="27"/>
              </w:rPr>
              <w:t>- Bước 3: Kể từ ngày nhận hồ sơ đầy đủ và hợp pháp, cán bộ tiếp nhận hồ sơ nghiên cứu, thẩm định hồ sơ và thực hiện quy trình lấy ý kiến các cơ quan có liên quan, tổng hợp các ý kiến góp ý, đề nghị bổ sung hồ sơ (nếu có).</w:t>
            </w:r>
          </w:p>
          <w:p w:rsidR="00E33434" w:rsidRPr="007C5285" w:rsidRDefault="00E33434" w:rsidP="007C5285">
            <w:pPr>
              <w:jc w:val="both"/>
              <w:textAlignment w:val="baseline"/>
              <w:rPr>
                <w:sz w:val="27"/>
                <w:szCs w:val="27"/>
              </w:rPr>
            </w:pPr>
            <w:r w:rsidRPr="007C5285">
              <w:rPr>
                <w:sz w:val="27"/>
                <w:szCs w:val="27"/>
              </w:rPr>
              <w:t>- Bước 4: Trong thời hạn 30 ngày làm việc kể từ ngày nhận hồ sơ đầy đủ và hợp pháp, Ủy ban nhân dân cấp huyện xem xét, quyết định việc chia, tách; sáp nhập; hợp nhất hội. Trường hợp không đồng ý phải có văn bản trả lời và nêu rõ lý do.</w:t>
            </w:r>
          </w:p>
        </w:tc>
      </w:tr>
      <w:tr w:rsidR="00E33434" w:rsidRPr="007C5285" w:rsidTr="00E33434">
        <w:tc>
          <w:tcPr>
            <w:tcW w:w="1422" w:type="pct"/>
            <w:shd w:val="clear" w:color="auto" w:fill="auto"/>
            <w:tcMar>
              <w:top w:w="150" w:type="dxa"/>
              <w:left w:w="150" w:type="dxa"/>
              <w:bottom w:w="150" w:type="dxa"/>
              <w:right w:w="150" w:type="dxa"/>
            </w:tcMar>
            <w:vAlign w:val="center"/>
            <w:hideMark/>
          </w:tcPr>
          <w:p w:rsidR="00E33434" w:rsidRPr="007C5285" w:rsidRDefault="00E33434" w:rsidP="007C5285">
            <w:pPr>
              <w:jc w:val="both"/>
              <w:rPr>
                <w:sz w:val="27"/>
                <w:szCs w:val="27"/>
              </w:rPr>
            </w:pPr>
            <w:r w:rsidRPr="007C5285">
              <w:rPr>
                <w:b/>
                <w:bCs/>
                <w:sz w:val="27"/>
                <w:szCs w:val="27"/>
                <w:bdr w:val="none" w:sz="0" w:space="0" w:color="auto" w:frame="1"/>
              </w:rPr>
              <w:t>Thời hạn giải quyết</w:t>
            </w:r>
          </w:p>
        </w:tc>
        <w:tc>
          <w:tcPr>
            <w:tcW w:w="3578" w:type="pct"/>
            <w:shd w:val="clear" w:color="auto" w:fill="auto"/>
            <w:tcMar>
              <w:top w:w="150" w:type="dxa"/>
              <w:left w:w="150" w:type="dxa"/>
              <w:bottom w:w="150" w:type="dxa"/>
              <w:right w:w="150" w:type="dxa"/>
            </w:tcMar>
            <w:vAlign w:val="bottom"/>
            <w:hideMark/>
          </w:tcPr>
          <w:p w:rsidR="00E33434" w:rsidRPr="007C5285" w:rsidRDefault="00330D50" w:rsidP="007C5285">
            <w:pPr>
              <w:jc w:val="both"/>
              <w:textAlignment w:val="baseline"/>
              <w:rPr>
                <w:sz w:val="27"/>
                <w:szCs w:val="27"/>
              </w:rPr>
            </w:pPr>
            <w:r w:rsidRPr="00330D50">
              <w:rPr>
                <w:color w:val="FF0000"/>
                <w:sz w:val="27"/>
                <w:szCs w:val="27"/>
              </w:rPr>
              <w:t>29</w:t>
            </w:r>
            <w:r w:rsidR="00E33434" w:rsidRPr="007C5285">
              <w:rPr>
                <w:sz w:val="27"/>
                <w:szCs w:val="27"/>
              </w:rPr>
              <w:t xml:space="preserve"> ngày làm việc kể từ ngày nhận đủ hồ sơ theo quy định.  </w:t>
            </w:r>
          </w:p>
        </w:tc>
      </w:tr>
      <w:tr w:rsidR="00E33434" w:rsidRPr="007C5285" w:rsidTr="00E33434">
        <w:tc>
          <w:tcPr>
            <w:tcW w:w="1422" w:type="pct"/>
            <w:shd w:val="clear" w:color="auto" w:fill="auto"/>
            <w:tcMar>
              <w:top w:w="150" w:type="dxa"/>
              <w:left w:w="150" w:type="dxa"/>
              <w:bottom w:w="150" w:type="dxa"/>
              <w:right w:w="150" w:type="dxa"/>
            </w:tcMar>
            <w:vAlign w:val="center"/>
            <w:hideMark/>
          </w:tcPr>
          <w:p w:rsidR="00E33434" w:rsidRPr="007C5285" w:rsidRDefault="00E33434" w:rsidP="007C5285">
            <w:pPr>
              <w:jc w:val="both"/>
              <w:rPr>
                <w:sz w:val="27"/>
                <w:szCs w:val="27"/>
              </w:rPr>
            </w:pPr>
            <w:r w:rsidRPr="007C5285">
              <w:rPr>
                <w:b/>
                <w:bCs/>
                <w:sz w:val="27"/>
                <w:szCs w:val="27"/>
                <w:bdr w:val="none" w:sz="0" w:space="0" w:color="auto" w:frame="1"/>
              </w:rPr>
              <w:t>Phí</w:t>
            </w:r>
          </w:p>
        </w:tc>
        <w:tc>
          <w:tcPr>
            <w:tcW w:w="3578" w:type="pct"/>
            <w:shd w:val="clear" w:color="auto" w:fill="auto"/>
            <w:tcMar>
              <w:top w:w="150" w:type="dxa"/>
              <w:left w:w="150" w:type="dxa"/>
              <w:bottom w:w="150" w:type="dxa"/>
              <w:right w:w="150" w:type="dxa"/>
            </w:tcMar>
            <w:vAlign w:val="bottom"/>
            <w:hideMark/>
          </w:tcPr>
          <w:p w:rsidR="00E33434" w:rsidRPr="007C5285" w:rsidRDefault="00E33434" w:rsidP="007C5285">
            <w:pPr>
              <w:jc w:val="both"/>
              <w:textAlignment w:val="baseline"/>
              <w:rPr>
                <w:sz w:val="27"/>
                <w:szCs w:val="27"/>
              </w:rPr>
            </w:pPr>
            <w:r w:rsidRPr="007C5285">
              <w:rPr>
                <w:sz w:val="27"/>
                <w:szCs w:val="27"/>
              </w:rPr>
              <w:t>Không</w:t>
            </w:r>
          </w:p>
        </w:tc>
      </w:tr>
      <w:tr w:rsidR="00E33434" w:rsidRPr="007C5285" w:rsidTr="00E33434">
        <w:tc>
          <w:tcPr>
            <w:tcW w:w="1422" w:type="pct"/>
            <w:shd w:val="clear" w:color="auto" w:fill="auto"/>
            <w:tcMar>
              <w:top w:w="150" w:type="dxa"/>
              <w:left w:w="150" w:type="dxa"/>
              <w:bottom w:w="150" w:type="dxa"/>
              <w:right w:w="150" w:type="dxa"/>
            </w:tcMar>
            <w:vAlign w:val="center"/>
            <w:hideMark/>
          </w:tcPr>
          <w:p w:rsidR="00E33434" w:rsidRPr="007C5285" w:rsidRDefault="00E33434" w:rsidP="007C5285">
            <w:pPr>
              <w:jc w:val="both"/>
              <w:rPr>
                <w:sz w:val="27"/>
                <w:szCs w:val="27"/>
              </w:rPr>
            </w:pPr>
            <w:r w:rsidRPr="007C5285">
              <w:rPr>
                <w:b/>
                <w:bCs/>
                <w:sz w:val="27"/>
                <w:szCs w:val="27"/>
                <w:bdr w:val="none" w:sz="0" w:space="0" w:color="auto" w:frame="1"/>
              </w:rPr>
              <w:t>Lệ Phí</w:t>
            </w:r>
          </w:p>
        </w:tc>
        <w:tc>
          <w:tcPr>
            <w:tcW w:w="3578" w:type="pct"/>
            <w:shd w:val="clear" w:color="auto" w:fill="auto"/>
            <w:tcMar>
              <w:top w:w="150" w:type="dxa"/>
              <w:left w:w="150" w:type="dxa"/>
              <w:bottom w:w="150" w:type="dxa"/>
              <w:right w:w="150" w:type="dxa"/>
            </w:tcMar>
            <w:vAlign w:val="bottom"/>
            <w:hideMark/>
          </w:tcPr>
          <w:p w:rsidR="00E33434" w:rsidRPr="007C5285" w:rsidRDefault="00E33434" w:rsidP="007C5285">
            <w:pPr>
              <w:jc w:val="both"/>
              <w:textAlignment w:val="baseline"/>
              <w:rPr>
                <w:sz w:val="27"/>
                <w:szCs w:val="27"/>
              </w:rPr>
            </w:pPr>
            <w:r w:rsidRPr="007C5285">
              <w:rPr>
                <w:sz w:val="27"/>
                <w:szCs w:val="27"/>
              </w:rPr>
              <w:t>Không</w:t>
            </w:r>
          </w:p>
        </w:tc>
      </w:tr>
      <w:tr w:rsidR="00E33434" w:rsidRPr="007C5285" w:rsidTr="00E33434">
        <w:tc>
          <w:tcPr>
            <w:tcW w:w="1422" w:type="pct"/>
            <w:shd w:val="clear" w:color="auto" w:fill="auto"/>
            <w:tcMar>
              <w:top w:w="150" w:type="dxa"/>
              <w:left w:w="150" w:type="dxa"/>
              <w:bottom w:w="150" w:type="dxa"/>
              <w:right w:w="150" w:type="dxa"/>
            </w:tcMar>
            <w:vAlign w:val="center"/>
            <w:hideMark/>
          </w:tcPr>
          <w:p w:rsidR="00E33434" w:rsidRPr="007C5285" w:rsidRDefault="00E33434" w:rsidP="007C5285">
            <w:pPr>
              <w:jc w:val="both"/>
              <w:rPr>
                <w:sz w:val="27"/>
                <w:szCs w:val="27"/>
              </w:rPr>
            </w:pPr>
            <w:r w:rsidRPr="007C5285">
              <w:rPr>
                <w:b/>
                <w:bCs/>
                <w:sz w:val="27"/>
                <w:szCs w:val="27"/>
                <w:bdr w:val="none" w:sz="0" w:space="0" w:color="auto" w:frame="1"/>
              </w:rPr>
              <w:t>Thành phần hồ sơ</w:t>
            </w:r>
          </w:p>
        </w:tc>
        <w:tc>
          <w:tcPr>
            <w:tcW w:w="3578" w:type="pct"/>
            <w:shd w:val="clear" w:color="auto" w:fill="auto"/>
            <w:tcMar>
              <w:top w:w="150" w:type="dxa"/>
              <w:left w:w="150" w:type="dxa"/>
              <w:bottom w:w="150" w:type="dxa"/>
              <w:right w:w="150" w:type="dxa"/>
            </w:tcMar>
            <w:vAlign w:val="bottom"/>
            <w:hideMark/>
          </w:tcPr>
          <w:p w:rsidR="00E33434" w:rsidRPr="007C5285" w:rsidRDefault="00E33434" w:rsidP="007C5285">
            <w:pPr>
              <w:jc w:val="both"/>
              <w:textAlignment w:val="baseline"/>
              <w:rPr>
                <w:sz w:val="27"/>
                <w:szCs w:val="27"/>
              </w:rPr>
            </w:pPr>
            <w:r w:rsidRPr="007C5285">
              <w:rPr>
                <w:sz w:val="27"/>
                <w:szCs w:val="27"/>
              </w:rPr>
              <w:t>- Đề án chia, tách; sáp nhập; hợp nhất hội</w:t>
            </w:r>
          </w:p>
          <w:p w:rsidR="00E33434" w:rsidRPr="007C5285" w:rsidRDefault="00E33434" w:rsidP="007C5285">
            <w:pPr>
              <w:jc w:val="both"/>
              <w:textAlignment w:val="baseline"/>
              <w:rPr>
                <w:sz w:val="27"/>
                <w:szCs w:val="27"/>
              </w:rPr>
            </w:pPr>
            <w:r w:rsidRPr="007C5285">
              <w:rPr>
                <w:sz w:val="27"/>
                <w:szCs w:val="27"/>
              </w:rPr>
              <w:t>- Nghị quyết đại hội của hội về việc chia, tách; sáp nhập; hợp nhất hội</w:t>
            </w:r>
          </w:p>
          <w:p w:rsidR="00E33434" w:rsidRPr="007C5285" w:rsidRDefault="00E33434" w:rsidP="007C5285">
            <w:pPr>
              <w:jc w:val="both"/>
              <w:textAlignment w:val="baseline"/>
              <w:rPr>
                <w:sz w:val="27"/>
                <w:szCs w:val="27"/>
              </w:rPr>
            </w:pPr>
            <w:r w:rsidRPr="007C5285">
              <w:rPr>
                <w:sz w:val="27"/>
                <w:szCs w:val="27"/>
              </w:rPr>
              <w:t>- Dự thảo điều lệ hội mới do chia, tách; sáp nhập; hợp nhất hội</w:t>
            </w:r>
          </w:p>
          <w:p w:rsidR="00E33434" w:rsidRPr="007C5285" w:rsidRDefault="00E33434" w:rsidP="007C5285">
            <w:pPr>
              <w:jc w:val="both"/>
              <w:textAlignment w:val="baseline"/>
              <w:rPr>
                <w:sz w:val="27"/>
                <w:szCs w:val="27"/>
              </w:rPr>
            </w:pPr>
            <w:r w:rsidRPr="007C5285">
              <w:rPr>
                <w:sz w:val="27"/>
                <w:szCs w:val="27"/>
              </w:rPr>
              <w:t>- Danh sách ban lãnh đạo lâm thời của hội thành lập mới do chia, tách; sáp nhập; hợp nhất hội</w:t>
            </w:r>
          </w:p>
          <w:p w:rsidR="00E33434" w:rsidRPr="007C5285" w:rsidRDefault="00E33434" w:rsidP="007C5285">
            <w:pPr>
              <w:jc w:val="both"/>
              <w:textAlignment w:val="baseline"/>
              <w:rPr>
                <w:sz w:val="27"/>
                <w:szCs w:val="27"/>
              </w:rPr>
            </w:pPr>
            <w:r w:rsidRPr="007C5285">
              <w:rPr>
                <w:sz w:val="27"/>
                <w:szCs w:val="27"/>
              </w:rPr>
              <w:t>- Sơ yếu lý lịch và phiếu lý lịch tư pháp của người đứng đầu ban lãnh đạo lâm thời</w:t>
            </w:r>
          </w:p>
          <w:p w:rsidR="00E33434" w:rsidRPr="007C5285" w:rsidRDefault="00E33434" w:rsidP="007C5285">
            <w:pPr>
              <w:jc w:val="both"/>
              <w:textAlignment w:val="baseline"/>
              <w:rPr>
                <w:sz w:val="27"/>
                <w:szCs w:val="27"/>
              </w:rPr>
            </w:pPr>
            <w:r w:rsidRPr="007C5285">
              <w:rPr>
                <w:sz w:val="27"/>
                <w:szCs w:val="27"/>
              </w:rPr>
              <w:t>- Văn bản xác nhận nơi dự kiến đặt trụ sở của hội hình thành mới do chia, tách; sáp nhập; hợp nhất hội</w:t>
            </w:r>
          </w:p>
          <w:p w:rsidR="00E33434" w:rsidRPr="007C5285" w:rsidRDefault="00E33434" w:rsidP="007C5285">
            <w:pPr>
              <w:jc w:val="both"/>
              <w:textAlignment w:val="baseline"/>
              <w:rPr>
                <w:sz w:val="27"/>
                <w:szCs w:val="27"/>
              </w:rPr>
            </w:pPr>
            <w:r w:rsidRPr="007C5285">
              <w:rPr>
                <w:sz w:val="27"/>
                <w:szCs w:val="27"/>
              </w:rPr>
              <w:lastRenderedPageBreak/>
              <w:t>- Đơn đề nghị chia, tách; sáp nhập; hợp nhất hội (Mẫu đơn đề nghị tách hội)</w:t>
            </w:r>
          </w:p>
          <w:p w:rsidR="00E33434" w:rsidRPr="007C5285" w:rsidRDefault="00E33434" w:rsidP="007C5285">
            <w:pPr>
              <w:jc w:val="both"/>
              <w:textAlignment w:val="baseline"/>
              <w:rPr>
                <w:sz w:val="27"/>
                <w:szCs w:val="27"/>
              </w:rPr>
            </w:pPr>
            <w:r w:rsidRPr="007C5285">
              <w:rPr>
                <w:sz w:val="27"/>
                <w:szCs w:val="27"/>
              </w:rPr>
              <w:t>- Đơn đề nghị chia, tách; sáp nhập; hợp nhất hội (Mẫu đơn đề nghị chia hội)</w:t>
            </w:r>
          </w:p>
          <w:p w:rsidR="00E33434" w:rsidRPr="007C5285" w:rsidRDefault="00E33434" w:rsidP="007C5285">
            <w:pPr>
              <w:jc w:val="both"/>
              <w:textAlignment w:val="baseline"/>
              <w:rPr>
                <w:sz w:val="27"/>
                <w:szCs w:val="27"/>
              </w:rPr>
            </w:pPr>
            <w:r w:rsidRPr="007C5285">
              <w:rPr>
                <w:sz w:val="27"/>
                <w:szCs w:val="27"/>
              </w:rPr>
              <w:t>- Đơn đề nghị chia, tách; sáp nhập; hợp nhất hội (Mẫu đơn đề nghị sáp nhập hội)</w:t>
            </w:r>
          </w:p>
          <w:p w:rsidR="00E33434" w:rsidRPr="007C5285" w:rsidRDefault="00E33434" w:rsidP="007C5285">
            <w:pPr>
              <w:jc w:val="both"/>
              <w:textAlignment w:val="baseline"/>
              <w:rPr>
                <w:sz w:val="27"/>
                <w:szCs w:val="27"/>
              </w:rPr>
            </w:pPr>
            <w:r w:rsidRPr="007C5285">
              <w:rPr>
                <w:sz w:val="27"/>
                <w:szCs w:val="27"/>
              </w:rPr>
              <w:t>- Đơn đề nghị chia, tách; sáp nhập; hợp nhất hội (Mẫu đơn đề nghị hợp nhất hội) </w:t>
            </w:r>
          </w:p>
        </w:tc>
      </w:tr>
      <w:tr w:rsidR="00E33434" w:rsidRPr="007C5285" w:rsidTr="00E33434">
        <w:tc>
          <w:tcPr>
            <w:tcW w:w="1422" w:type="pct"/>
            <w:shd w:val="clear" w:color="auto" w:fill="auto"/>
            <w:tcMar>
              <w:top w:w="150" w:type="dxa"/>
              <w:left w:w="150" w:type="dxa"/>
              <w:bottom w:w="150" w:type="dxa"/>
              <w:right w:w="150" w:type="dxa"/>
            </w:tcMar>
            <w:vAlign w:val="center"/>
            <w:hideMark/>
          </w:tcPr>
          <w:p w:rsidR="00E33434" w:rsidRPr="007C5285" w:rsidRDefault="00E33434" w:rsidP="007C5285">
            <w:pPr>
              <w:jc w:val="both"/>
              <w:rPr>
                <w:sz w:val="27"/>
                <w:szCs w:val="27"/>
              </w:rPr>
            </w:pPr>
            <w:r w:rsidRPr="007C5285">
              <w:rPr>
                <w:b/>
                <w:bCs/>
                <w:sz w:val="27"/>
                <w:szCs w:val="27"/>
                <w:bdr w:val="none" w:sz="0" w:space="0" w:color="auto" w:frame="1"/>
              </w:rPr>
              <w:lastRenderedPageBreak/>
              <w:t>Số lượng bộ hồ sơ</w:t>
            </w:r>
          </w:p>
        </w:tc>
        <w:tc>
          <w:tcPr>
            <w:tcW w:w="3578" w:type="pct"/>
            <w:shd w:val="clear" w:color="auto" w:fill="auto"/>
            <w:tcMar>
              <w:top w:w="150" w:type="dxa"/>
              <w:left w:w="150" w:type="dxa"/>
              <w:bottom w:w="150" w:type="dxa"/>
              <w:right w:w="150" w:type="dxa"/>
            </w:tcMar>
            <w:vAlign w:val="bottom"/>
            <w:hideMark/>
          </w:tcPr>
          <w:p w:rsidR="00E33434" w:rsidRPr="007C5285" w:rsidRDefault="00E33434" w:rsidP="007C5285">
            <w:pPr>
              <w:jc w:val="both"/>
              <w:rPr>
                <w:sz w:val="27"/>
                <w:szCs w:val="27"/>
              </w:rPr>
            </w:pPr>
            <w:r w:rsidRPr="007C5285">
              <w:rPr>
                <w:sz w:val="27"/>
                <w:szCs w:val="27"/>
              </w:rPr>
              <w:t>01 bộ</w:t>
            </w:r>
          </w:p>
        </w:tc>
      </w:tr>
      <w:tr w:rsidR="00E33434" w:rsidRPr="007C5285" w:rsidTr="00E33434">
        <w:tc>
          <w:tcPr>
            <w:tcW w:w="1422" w:type="pct"/>
            <w:shd w:val="clear" w:color="auto" w:fill="auto"/>
            <w:tcMar>
              <w:top w:w="150" w:type="dxa"/>
              <w:left w:w="150" w:type="dxa"/>
              <w:bottom w:w="150" w:type="dxa"/>
              <w:right w:w="150" w:type="dxa"/>
            </w:tcMar>
            <w:vAlign w:val="center"/>
            <w:hideMark/>
          </w:tcPr>
          <w:p w:rsidR="00E33434" w:rsidRPr="007C5285" w:rsidRDefault="00E33434" w:rsidP="007C5285">
            <w:pPr>
              <w:jc w:val="both"/>
              <w:rPr>
                <w:sz w:val="27"/>
                <w:szCs w:val="27"/>
              </w:rPr>
            </w:pPr>
            <w:r w:rsidRPr="007C5285">
              <w:rPr>
                <w:b/>
                <w:bCs/>
                <w:sz w:val="27"/>
                <w:szCs w:val="27"/>
                <w:bdr w:val="none" w:sz="0" w:space="0" w:color="auto" w:frame="1"/>
              </w:rPr>
              <w:t>Yêu cầu - điều kiện</w:t>
            </w:r>
          </w:p>
        </w:tc>
        <w:tc>
          <w:tcPr>
            <w:tcW w:w="3578" w:type="pct"/>
            <w:shd w:val="clear" w:color="auto" w:fill="auto"/>
            <w:tcMar>
              <w:top w:w="150" w:type="dxa"/>
              <w:left w:w="150" w:type="dxa"/>
              <w:bottom w:w="150" w:type="dxa"/>
              <w:right w:w="150" w:type="dxa"/>
            </w:tcMar>
            <w:vAlign w:val="bottom"/>
            <w:hideMark/>
          </w:tcPr>
          <w:p w:rsidR="00E33434" w:rsidRPr="007C5285" w:rsidRDefault="00E33434" w:rsidP="007C5285">
            <w:pPr>
              <w:jc w:val="both"/>
              <w:textAlignment w:val="baseline"/>
              <w:rPr>
                <w:sz w:val="27"/>
                <w:szCs w:val="27"/>
              </w:rPr>
            </w:pPr>
            <w:r w:rsidRPr="007C5285">
              <w:rPr>
                <w:sz w:val="27"/>
                <w:szCs w:val="27"/>
              </w:rPr>
              <w:t>Không</w:t>
            </w:r>
          </w:p>
        </w:tc>
      </w:tr>
      <w:tr w:rsidR="00E33434" w:rsidRPr="007C5285" w:rsidTr="00E33434">
        <w:tc>
          <w:tcPr>
            <w:tcW w:w="1422" w:type="pct"/>
            <w:shd w:val="clear" w:color="auto" w:fill="auto"/>
            <w:tcMar>
              <w:top w:w="150" w:type="dxa"/>
              <w:left w:w="150" w:type="dxa"/>
              <w:bottom w:w="150" w:type="dxa"/>
              <w:right w:w="150" w:type="dxa"/>
            </w:tcMar>
            <w:vAlign w:val="center"/>
            <w:hideMark/>
          </w:tcPr>
          <w:p w:rsidR="00E33434" w:rsidRPr="007C5285" w:rsidRDefault="00E33434" w:rsidP="007C5285">
            <w:pPr>
              <w:jc w:val="both"/>
              <w:rPr>
                <w:sz w:val="27"/>
                <w:szCs w:val="27"/>
              </w:rPr>
            </w:pPr>
            <w:r w:rsidRPr="007C5285">
              <w:rPr>
                <w:b/>
                <w:bCs/>
                <w:sz w:val="27"/>
                <w:szCs w:val="27"/>
                <w:bdr w:val="none" w:sz="0" w:space="0" w:color="auto" w:frame="1"/>
              </w:rPr>
              <w:t>Căn cứ pháp lý</w:t>
            </w:r>
          </w:p>
        </w:tc>
        <w:tc>
          <w:tcPr>
            <w:tcW w:w="3578" w:type="pct"/>
            <w:shd w:val="clear" w:color="auto" w:fill="auto"/>
            <w:tcMar>
              <w:top w:w="150" w:type="dxa"/>
              <w:left w:w="150" w:type="dxa"/>
              <w:bottom w:w="150" w:type="dxa"/>
              <w:right w:w="150" w:type="dxa"/>
            </w:tcMar>
            <w:vAlign w:val="bottom"/>
            <w:hideMark/>
          </w:tcPr>
          <w:p w:rsidR="00E33434" w:rsidRPr="007C5285" w:rsidRDefault="00E33434" w:rsidP="007C5285">
            <w:pPr>
              <w:jc w:val="both"/>
              <w:textAlignment w:val="baseline"/>
              <w:rPr>
                <w:sz w:val="27"/>
                <w:szCs w:val="27"/>
              </w:rPr>
            </w:pPr>
            <w:r w:rsidRPr="007C5285">
              <w:rPr>
                <w:sz w:val="27"/>
                <w:szCs w:val="27"/>
              </w:rPr>
              <w:t>- Nghị định 45/2010/NĐ-CP ngày 21/04/2010 của Chính phủ quy định về tổ chức, hoạt động và quản lý hội;</w:t>
            </w:r>
          </w:p>
          <w:p w:rsidR="00E33434" w:rsidRPr="007C5285" w:rsidRDefault="00E33434" w:rsidP="007C5285">
            <w:pPr>
              <w:jc w:val="both"/>
              <w:textAlignment w:val="baseline"/>
              <w:rPr>
                <w:sz w:val="27"/>
                <w:szCs w:val="27"/>
              </w:rPr>
            </w:pPr>
            <w:r w:rsidRPr="007C5285">
              <w:rPr>
                <w:sz w:val="27"/>
                <w:szCs w:val="27"/>
              </w:rPr>
              <w:t>- Nghị định số 33/2012/NĐ-CP ngày 13/4/2012 của Chính phủ sửa đổi một số điều Nghị định 45/2010/NĐ-CP;</w:t>
            </w:r>
          </w:p>
          <w:p w:rsidR="00E33434" w:rsidRPr="007C5285" w:rsidRDefault="00E33434" w:rsidP="007C5285">
            <w:pPr>
              <w:jc w:val="both"/>
              <w:textAlignment w:val="baseline"/>
              <w:rPr>
                <w:sz w:val="27"/>
                <w:szCs w:val="27"/>
              </w:rPr>
            </w:pPr>
            <w:r w:rsidRPr="007C5285">
              <w:rPr>
                <w:b/>
                <w:bCs/>
                <w:i/>
                <w:iCs/>
                <w:sz w:val="27"/>
                <w:szCs w:val="27"/>
                <w:bdr w:val="none" w:sz="0" w:space="0" w:color="auto" w:frame="1"/>
              </w:rPr>
              <w:t>- </w:t>
            </w:r>
            <w:r w:rsidRPr="007C5285">
              <w:rPr>
                <w:sz w:val="27"/>
                <w:szCs w:val="27"/>
              </w:rPr>
              <w:t>Thông tư 03/2013/TT-BNV ngày 16/4/2013 của Bộ trưởng Bộ Nội vụ Quy định chi tiết thi hành Nghị định số 45/2010/NĐ-CP ngày 21/04/2010 của Chính phủ quy định về tổ chức, hoạt động và quản lý hội;</w:t>
            </w:r>
          </w:p>
          <w:p w:rsidR="00E33434" w:rsidRPr="007C5285" w:rsidRDefault="00E33434" w:rsidP="007C5285">
            <w:pPr>
              <w:jc w:val="both"/>
              <w:textAlignment w:val="baseline"/>
              <w:rPr>
                <w:sz w:val="27"/>
                <w:szCs w:val="27"/>
              </w:rPr>
            </w:pPr>
            <w:r w:rsidRPr="007C5285">
              <w:rPr>
                <w:sz w:val="27"/>
                <w:szCs w:val="27"/>
              </w:rPr>
              <w:t>- Thông tư 03/2014/TT-BNV ngày 19/6/2014 của Bộ trưởng Bộ Nội vụ sửa đổi Thông tư 03/2014/TT-BNV ngày 16/4/2013 quy định chi tiết thi hành Nghị định số 45/2010/NĐ-CP ngày 21/04/2010 của Chính phủ quy định về tổ chức, hoạt động và quản lý hội.</w:t>
            </w:r>
          </w:p>
        </w:tc>
      </w:tr>
    </w:tbl>
    <w:p w:rsidR="00536BEF" w:rsidRPr="007C5285" w:rsidRDefault="00536BEF" w:rsidP="007C5285">
      <w:pPr>
        <w:jc w:val="both"/>
        <w:rPr>
          <w:sz w:val="27"/>
          <w:szCs w:val="27"/>
        </w:rPr>
      </w:pPr>
      <w:r w:rsidRPr="007C5285">
        <w:rPr>
          <w:b/>
          <w:sz w:val="27"/>
          <w:szCs w:val="27"/>
        </w:rPr>
        <w:tab/>
      </w:r>
    </w:p>
    <w:p w:rsidR="00536BEF" w:rsidRPr="007C5285" w:rsidRDefault="00536BEF" w:rsidP="007C5285">
      <w:pPr>
        <w:ind w:firstLine="720"/>
        <w:jc w:val="both"/>
        <w:rPr>
          <w:b/>
          <w:sz w:val="27"/>
          <w:szCs w:val="27"/>
        </w:rPr>
      </w:pPr>
      <w:r w:rsidRPr="007C5285">
        <w:rPr>
          <w:b/>
          <w:sz w:val="27"/>
          <w:szCs w:val="27"/>
        </w:rPr>
        <w:t>6. Thủ tục Hội tự giải thể</w:t>
      </w:r>
    </w:p>
    <w:p w:rsidR="00E33434" w:rsidRPr="00C77FE1" w:rsidRDefault="00E33434" w:rsidP="007C5285">
      <w:pPr>
        <w:ind w:firstLine="720"/>
        <w:jc w:val="both"/>
        <w:rPr>
          <w:b/>
          <w:sz w:val="13"/>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782"/>
        <w:gridCol w:w="7014"/>
      </w:tblGrid>
      <w:tr w:rsidR="00E33434" w:rsidRPr="007C5285" w:rsidTr="00E33434">
        <w:tc>
          <w:tcPr>
            <w:tcW w:w="1420" w:type="pct"/>
            <w:shd w:val="clear" w:color="auto" w:fill="auto"/>
            <w:tcMar>
              <w:top w:w="150" w:type="dxa"/>
              <w:left w:w="150" w:type="dxa"/>
              <w:bottom w:w="150" w:type="dxa"/>
              <w:right w:w="150" w:type="dxa"/>
            </w:tcMar>
            <w:vAlign w:val="center"/>
            <w:hideMark/>
          </w:tcPr>
          <w:p w:rsidR="00E33434" w:rsidRPr="007C5285" w:rsidRDefault="00E33434" w:rsidP="007C5285">
            <w:pPr>
              <w:jc w:val="both"/>
              <w:rPr>
                <w:sz w:val="27"/>
                <w:szCs w:val="27"/>
              </w:rPr>
            </w:pPr>
            <w:r w:rsidRPr="007C5285">
              <w:rPr>
                <w:b/>
                <w:bCs/>
                <w:sz w:val="27"/>
                <w:szCs w:val="27"/>
                <w:bdr w:val="none" w:sz="0" w:space="0" w:color="auto" w:frame="1"/>
              </w:rPr>
              <w:t>Cơ quan thực hiện</w:t>
            </w:r>
          </w:p>
        </w:tc>
        <w:tc>
          <w:tcPr>
            <w:tcW w:w="3580" w:type="pct"/>
            <w:shd w:val="clear" w:color="auto" w:fill="auto"/>
            <w:tcMar>
              <w:top w:w="150" w:type="dxa"/>
              <w:left w:w="150" w:type="dxa"/>
              <w:bottom w:w="150" w:type="dxa"/>
              <w:right w:w="150" w:type="dxa"/>
            </w:tcMar>
            <w:vAlign w:val="bottom"/>
            <w:hideMark/>
          </w:tcPr>
          <w:p w:rsidR="00E33434" w:rsidRPr="007C5285" w:rsidRDefault="00E33434" w:rsidP="007C5285">
            <w:pPr>
              <w:jc w:val="both"/>
              <w:textAlignment w:val="baseline"/>
              <w:rPr>
                <w:sz w:val="27"/>
                <w:szCs w:val="27"/>
              </w:rPr>
            </w:pPr>
            <w:r w:rsidRPr="007C5285">
              <w:rPr>
                <w:sz w:val="27"/>
                <w:szCs w:val="27"/>
              </w:rPr>
              <w:t>Ủy ban nhân dân cấp Huyện </w:t>
            </w:r>
          </w:p>
        </w:tc>
      </w:tr>
      <w:tr w:rsidR="00E33434" w:rsidRPr="007C5285" w:rsidTr="00E33434">
        <w:tc>
          <w:tcPr>
            <w:tcW w:w="1420" w:type="pct"/>
            <w:shd w:val="clear" w:color="auto" w:fill="auto"/>
            <w:tcMar>
              <w:top w:w="150" w:type="dxa"/>
              <w:left w:w="150" w:type="dxa"/>
              <w:bottom w:w="150" w:type="dxa"/>
              <w:right w:w="150" w:type="dxa"/>
            </w:tcMar>
            <w:vAlign w:val="center"/>
            <w:hideMark/>
          </w:tcPr>
          <w:p w:rsidR="00E33434" w:rsidRPr="007C5285" w:rsidRDefault="00E33434" w:rsidP="007C5285">
            <w:pPr>
              <w:jc w:val="both"/>
              <w:rPr>
                <w:sz w:val="27"/>
                <w:szCs w:val="27"/>
              </w:rPr>
            </w:pPr>
            <w:r w:rsidRPr="007C5285">
              <w:rPr>
                <w:b/>
                <w:bCs/>
                <w:sz w:val="27"/>
                <w:szCs w:val="27"/>
                <w:bdr w:val="none" w:sz="0" w:space="0" w:color="auto" w:frame="1"/>
              </w:rPr>
              <w:t>Cách thức thực hiện</w:t>
            </w:r>
          </w:p>
        </w:tc>
        <w:tc>
          <w:tcPr>
            <w:tcW w:w="3580" w:type="pct"/>
            <w:shd w:val="clear" w:color="auto" w:fill="auto"/>
            <w:tcMar>
              <w:top w:w="150" w:type="dxa"/>
              <w:left w:w="150" w:type="dxa"/>
              <w:bottom w:w="150" w:type="dxa"/>
              <w:right w:w="150" w:type="dxa"/>
            </w:tcMar>
            <w:vAlign w:val="bottom"/>
            <w:hideMark/>
          </w:tcPr>
          <w:p w:rsidR="00E33434" w:rsidRPr="007C5285" w:rsidRDefault="00E33434" w:rsidP="007C5285">
            <w:pPr>
              <w:jc w:val="both"/>
              <w:textAlignment w:val="baseline"/>
              <w:rPr>
                <w:sz w:val="27"/>
                <w:szCs w:val="27"/>
              </w:rPr>
            </w:pPr>
            <w:r w:rsidRPr="007C5285">
              <w:rPr>
                <w:sz w:val="27"/>
                <w:szCs w:val="27"/>
              </w:rPr>
              <w:t>- Nộp hồ sơ trực tiếp hoặc qua đường Bưu điện đến Bộ phận Tiếp nhận và trả kết quả - UBND cấp huyện;</w:t>
            </w:r>
          </w:p>
          <w:p w:rsidR="00E33434" w:rsidRPr="007C5285" w:rsidRDefault="00E33434" w:rsidP="007C5285">
            <w:pPr>
              <w:jc w:val="both"/>
              <w:textAlignment w:val="baseline"/>
              <w:rPr>
                <w:sz w:val="27"/>
                <w:szCs w:val="27"/>
              </w:rPr>
            </w:pPr>
            <w:r w:rsidRPr="007C5285">
              <w:rPr>
                <w:sz w:val="27"/>
                <w:szCs w:val="27"/>
              </w:rPr>
              <w:t>- Nộp hồ sơ qua Cổng dịch vụ công trực tuyến mức độ 4: https://dichvucong.nghean.gov.vn</w:t>
            </w:r>
          </w:p>
        </w:tc>
      </w:tr>
      <w:tr w:rsidR="00E33434" w:rsidRPr="007C5285" w:rsidTr="00E33434">
        <w:tc>
          <w:tcPr>
            <w:tcW w:w="1420" w:type="pct"/>
            <w:shd w:val="clear" w:color="auto" w:fill="auto"/>
            <w:tcMar>
              <w:top w:w="150" w:type="dxa"/>
              <w:left w:w="150" w:type="dxa"/>
              <w:bottom w:w="150" w:type="dxa"/>
              <w:right w:w="150" w:type="dxa"/>
            </w:tcMar>
            <w:vAlign w:val="center"/>
            <w:hideMark/>
          </w:tcPr>
          <w:p w:rsidR="00E33434" w:rsidRPr="007C5285" w:rsidRDefault="00E33434" w:rsidP="007C5285">
            <w:pPr>
              <w:jc w:val="both"/>
              <w:rPr>
                <w:sz w:val="27"/>
                <w:szCs w:val="27"/>
              </w:rPr>
            </w:pPr>
            <w:r w:rsidRPr="007C5285">
              <w:rPr>
                <w:b/>
                <w:bCs/>
                <w:sz w:val="27"/>
                <w:szCs w:val="27"/>
                <w:bdr w:val="none" w:sz="0" w:space="0" w:color="auto" w:frame="1"/>
              </w:rPr>
              <w:t>Đối tượng thực hiện</w:t>
            </w:r>
          </w:p>
        </w:tc>
        <w:tc>
          <w:tcPr>
            <w:tcW w:w="3580" w:type="pct"/>
            <w:shd w:val="clear" w:color="auto" w:fill="auto"/>
            <w:tcMar>
              <w:top w:w="150" w:type="dxa"/>
              <w:left w:w="150" w:type="dxa"/>
              <w:bottom w:w="150" w:type="dxa"/>
              <w:right w:w="150" w:type="dxa"/>
            </w:tcMar>
            <w:vAlign w:val="bottom"/>
            <w:hideMark/>
          </w:tcPr>
          <w:p w:rsidR="00E33434" w:rsidRPr="007C5285" w:rsidRDefault="00E33434" w:rsidP="007C5285">
            <w:pPr>
              <w:jc w:val="both"/>
              <w:rPr>
                <w:sz w:val="27"/>
                <w:szCs w:val="27"/>
              </w:rPr>
            </w:pPr>
            <w:r w:rsidRPr="007C5285">
              <w:rPr>
                <w:sz w:val="27"/>
                <w:szCs w:val="27"/>
              </w:rPr>
              <w:t>Tổ chức hoặc cá nhân</w:t>
            </w:r>
          </w:p>
        </w:tc>
      </w:tr>
      <w:tr w:rsidR="00E33434" w:rsidRPr="007C5285" w:rsidTr="00E33434">
        <w:tc>
          <w:tcPr>
            <w:tcW w:w="1420" w:type="pct"/>
            <w:shd w:val="clear" w:color="auto" w:fill="auto"/>
            <w:tcMar>
              <w:top w:w="150" w:type="dxa"/>
              <w:left w:w="150" w:type="dxa"/>
              <w:bottom w:w="150" w:type="dxa"/>
              <w:right w:w="150" w:type="dxa"/>
            </w:tcMar>
            <w:vAlign w:val="center"/>
            <w:hideMark/>
          </w:tcPr>
          <w:p w:rsidR="00E33434" w:rsidRPr="007C5285" w:rsidRDefault="00E33434" w:rsidP="007C5285">
            <w:pPr>
              <w:jc w:val="both"/>
              <w:rPr>
                <w:sz w:val="27"/>
                <w:szCs w:val="27"/>
              </w:rPr>
            </w:pPr>
            <w:r w:rsidRPr="007C5285">
              <w:rPr>
                <w:b/>
                <w:bCs/>
                <w:sz w:val="27"/>
                <w:szCs w:val="27"/>
                <w:bdr w:val="none" w:sz="0" w:space="0" w:color="auto" w:frame="1"/>
              </w:rPr>
              <w:t>Trình tự thực hiện</w:t>
            </w:r>
          </w:p>
        </w:tc>
        <w:tc>
          <w:tcPr>
            <w:tcW w:w="3580" w:type="pct"/>
            <w:shd w:val="clear" w:color="auto" w:fill="auto"/>
            <w:tcMar>
              <w:top w:w="150" w:type="dxa"/>
              <w:left w:w="150" w:type="dxa"/>
              <w:bottom w:w="150" w:type="dxa"/>
              <w:right w:w="150" w:type="dxa"/>
            </w:tcMar>
            <w:vAlign w:val="bottom"/>
            <w:hideMark/>
          </w:tcPr>
          <w:p w:rsidR="00E33434" w:rsidRPr="007C5285" w:rsidRDefault="00E33434" w:rsidP="007C5285">
            <w:pPr>
              <w:jc w:val="both"/>
              <w:textAlignment w:val="baseline"/>
              <w:rPr>
                <w:sz w:val="27"/>
                <w:szCs w:val="27"/>
              </w:rPr>
            </w:pPr>
            <w:r w:rsidRPr="007C5285">
              <w:rPr>
                <w:sz w:val="27"/>
                <w:szCs w:val="27"/>
              </w:rPr>
              <w:t>1. Tiếp nhận hồ sơ</w:t>
            </w:r>
          </w:p>
          <w:p w:rsidR="00E33434" w:rsidRPr="007C5285" w:rsidRDefault="00E33434" w:rsidP="007C5285">
            <w:pPr>
              <w:jc w:val="both"/>
              <w:textAlignment w:val="baseline"/>
              <w:rPr>
                <w:sz w:val="27"/>
                <w:szCs w:val="27"/>
              </w:rPr>
            </w:pPr>
            <w:r w:rsidRPr="007C5285">
              <w:rPr>
                <w:sz w:val="27"/>
                <w:szCs w:val="27"/>
              </w:rPr>
              <w:t>a) Ban lãnh đạo hội gửi hồ sơ báo cáo về việc tổ chức đại hội nhiệm kỳ, đại hội bất thường nộp hồ sơ trực tiếp hoặc qua đường Bưu điện đến Bộ phận tiếp nhận và trả kết quả của UBND cấp huyện.</w:t>
            </w:r>
          </w:p>
          <w:p w:rsidR="00E33434" w:rsidRPr="007C5285" w:rsidRDefault="00E33434" w:rsidP="007C5285">
            <w:pPr>
              <w:jc w:val="both"/>
              <w:textAlignment w:val="baseline"/>
              <w:rPr>
                <w:sz w:val="27"/>
                <w:szCs w:val="27"/>
              </w:rPr>
            </w:pPr>
            <w:r w:rsidRPr="007C5285">
              <w:rPr>
                <w:sz w:val="27"/>
                <w:szCs w:val="27"/>
              </w:rPr>
              <w:t xml:space="preserve">b) Công chức tiếp nhận hồ sơ tại Bộ phận tiếp nhận và trả kết quả kiểm tra tính hợp lệ, đầy đủ của hồ sơ: - Trường hợp hồ </w:t>
            </w:r>
            <w:r w:rsidRPr="007C5285">
              <w:rPr>
                <w:sz w:val="27"/>
                <w:szCs w:val="27"/>
              </w:rPr>
              <w:lastRenderedPageBreak/>
              <w:t>sơ không thuộc phạm vi giải quyết thì hướng dẫn để cá nhân, tổ chức đến cơ quan có thẩm quyền giải quyết; - Trường hợp hồ sơ chưa hợp lệ thì hướng dẫn cụ thể một lần theo mẫu; * Đối với hồ sơ nộp qua đường Bưu điện: - Phải có địa chỉ và số điện thoại để liên hệ và trả kết quả; - Thời gian tiếp nhận hồ sơ được tính kể từ ngày Bưu điện chuyển hồ sơ đến.</w:t>
            </w:r>
          </w:p>
          <w:p w:rsidR="00E33434" w:rsidRPr="007C5285" w:rsidRDefault="00E33434" w:rsidP="007C5285">
            <w:pPr>
              <w:jc w:val="both"/>
              <w:textAlignment w:val="baseline"/>
              <w:rPr>
                <w:sz w:val="27"/>
                <w:szCs w:val="27"/>
              </w:rPr>
            </w:pPr>
            <w:r w:rsidRPr="007C5285">
              <w:rPr>
                <w:sz w:val="27"/>
                <w:szCs w:val="27"/>
              </w:rPr>
              <w:t>c) Công chức tiếp nhận hồ sơ nhập vào Sổ theo dõi hồ sơ theo mẫu và phần mềm điện tử (nếu có); lập Giấy tiếp nhận hồ sơ và hẹn trả kết quả theo mẫu quy định.</w:t>
            </w:r>
          </w:p>
          <w:p w:rsidR="00E33434" w:rsidRPr="007C5285" w:rsidRDefault="00E33434" w:rsidP="007C5285">
            <w:pPr>
              <w:jc w:val="both"/>
              <w:textAlignment w:val="baseline"/>
              <w:rPr>
                <w:sz w:val="27"/>
                <w:szCs w:val="27"/>
              </w:rPr>
            </w:pPr>
            <w:r w:rsidRPr="007C5285">
              <w:rPr>
                <w:sz w:val="27"/>
                <w:szCs w:val="27"/>
              </w:rPr>
              <w:t>2. Chuyển hồ sơ</w:t>
            </w:r>
          </w:p>
          <w:p w:rsidR="00E33434" w:rsidRPr="007C5285" w:rsidRDefault="00E33434" w:rsidP="007C5285">
            <w:pPr>
              <w:jc w:val="both"/>
              <w:textAlignment w:val="baseline"/>
              <w:rPr>
                <w:sz w:val="27"/>
                <w:szCs w:val="27"/>
              </w:rPr>
            </w:pPr>
            <w:r w:rsidRPr="007C5285">
              <w:rPr>
                <w:sz w:val="27"/>
                <w:szCs w:val="27"/>
              </w:rPr>
              <w:t>a) Sau khi tiếp nhận hồ sơ, vào Sổ theo dõi hoặc phần mềm điện tử nếu có và lập Giấy tiếp nhận hồ sơ và hẹn trả kết quả, công chức lập Phiếu kiểm soát quá trình giải quyết hồ sơ theo mẫu quy định.</w:t>
            </w:r>
          </w:p>
          <w:p w:rsidR="00E33434" w:rsidRPr="007C5285" w:rsidRDefault="00E33434" w:rsidP="007C5285">
            <w:pPr>
              <w:jc w:val="both"/>
              <w:textAlignment w:val="baseline"/>
              <w:rPr>
                <w:sz w:val="27"/>
                <w:szCs w:val="27"/>
              </w:rPr>
            </w:pPr>
            <w:r w:rsidRPr="007C5285">
              <w:rPr>
                <w:sz w:val="27"/>
                <w:szCs w:val="27"/>
              </w:rPr>
              <w:t>b) Chuyển hồ sơ và Phiếu kiểm soát quá trình giải quyết hồ sơ cho cơ quan, tổ chức liên quan giải quyết. Phiếu kiểm soát quá trình giải quyết hồ sơ được chuyển theo hồ sơ và lưu tại Bộ phận tiếp nhận và trả kết quả.</w:t>
            </w:r>
          </w:p>
          <w:p w:rsidR="00E33434" w:rsidRPr="007C5285" w:rsidRDefault="00E33434" w:rsidP="007C5285">
            <w:pPr>
              <w:jc w:val="both"/>
              <w:textAlignment w:val="baseline"/>
              <w:rPr>
                <w:sz w:val="27"/>
                <w:szCs w:val="27"/>
              </w:rPr>
            </w:pPr>
            <w:r w:rsidRPr="007C5285">
              <w:rPr>
                <w:sz w:val="27"/>
                <w:szCs w:val="27"/>
              </w:rPr>
              <w:t>3. Giải quyết hồ sơ Sau khi tiếp nhận hồ sơ từ Bộ phận tiếp nhận và trả kết quả chuyển tới, cơ quan, tổ chức phân công cán bộ, công chức giải quyết như sau:</w:t>
            </w:r>
          </w:p>
          <w:p w:rsidR="00E33434" w:rsidRPr="007C5285" w:rsidRDefault="00E33434" w:rsidP="007C5285">
            <w:pPr>
              <w:jc w:val="both"/>
              <w:textAlignment w:val="baseline"/>
              <w:rPr>
                <w:sz w:val="27"/>
                <w:szCs w:val="27"/>
              </w:rPr>
            </w:pPr>
            <w:r w:rsidRPr="007C5285">
              <w:rPr>
                <w:sz w:val="27"/>
                <w:szCs w:val="27"/>
              </w:rPr>
              <w:t>a) Trường hợp không quy định phải thẩm tra, xác minh hồ sơ: Công chức thẩm định, trình cấp có thẩm quyền quyết định và chuyển kết quả giải quyết hồ sơ cho Bộ phận tiếp nhận và trả kết quả;</w:t>
            </w:r>
          </w:p>
          <w:p w:rsidR="00E33434" w:rsidRPr="007C5285" w:rsidRDefault="00E33434" w:rsidP="007C5285">
            <w:pPr>
              <w:jc w:val="both"/>
              <w:textAlignment w:val="baseline"/>
              <w:rPr>
                <w:sz w:val="27"/>
                <w:szCs w:val="27"/>
              </w:rPr>
            </w:pPr>
            <w:r w:rsidRPr="007C5285">
              <w:rPr>
                <w:sz w:val="27"/>
                <w:szCs w:val="27"/>
              </w:rPr>
              <w:t>b) Trường hợp có quy định phải thẩm tra, xác minh hồ sơ: Công chức báo cáo người có thẩm quyền phương án thẩm tra, xác minh và tổ chức thực hiện. Quá trình thẩm tra, xác minh phải được lập thành hồ sơ và lưu tại cơ quan giải quyết; - Đối với hồ sơ qua thẩm tra, xác minh đủ điều kiện giải quyết: Công chức thẩm định, trình cấp có thẩm quyền quyết định và chuyển kết quả giải quyết hồ sơ cho Bộ phận tiếp nhận và trả kết quả; - Đối với hồ sơ qua thẩm tra, xác minh chưa đủ điều kiện giải quyết: Công chức báo cáo cấp có thẩm quyền trả lại hồ sơ kèm theo thông báo bằng văn bản và nêu rõ lý do, nội dung cần bổ sung. Thời gian mà cơ quan, tổ chức đã giải quyết lần đầu được tính trong thời gian giải quyết hồ sơ;</w:t>
            </w:r>
          </w:p>
          <w:p w:rsidR="00E33434" w:rsidRPr="007C5285" w:rsidRDefault="00E33434" w:rsidP="007C5285">
            <w:pPr>
              <w:jc w:val="both"/>
              <w:textAlignment w:val="baseline"/>
              <w:rPr>
                <w:sz w:val="27"/>
                <w:szCs w:val="27"/>
              </w:rPr>
            </w:pPr>
            <w:r w:rsidRPr="007C5285">
              <w:rPr>
                <w:sz w:val="27"/>
                <w:szCs w:val="27"/>
              </w:rPr>
              <w:t>c) Các hồ sơ quy định phải thẩm tra, xác minh hồ sơ, sau khi thẩm định không đủ điều kiện giải quyết, công chức báo cáo cấp có thẩm quyền trả lại hồ sơ và thông báo bằng văn bản nêu rõ lý do không giải quyết hồ sơ. Thông báo được nhập vào mục trả kết quả trong Sổ theo dõi hồ sơ. Thời hạn thông báo phải trong thời hạn giải quyết hồ sơ theo quy định;</w:t>
            </w:r>
          </w:p>
          <w:p w:rsidR="00E33434" w:rsidRPr="007C5285" w:rsidRDefault="00E33434" w:rsidP="007C5285">
            <w:pPr>
              <w:jc w:val="both"/>
              <w:textAlignment w:val="baseline"/>
              <w:rPr>
                <w:sz w:val="27"/>
                <w:szCs w:val="27"/>
              </w:rPr>
            </w:pPr>
            <w:r w:rsidRPr="007C5285">
              <w:rPr>
                <w:sz w:val="27"/>
                <w:szCs w:val="27"/>
              </w:rPr>
              <w:t xml:space="preserve">d) Các hồ sơ quá hạn giải quyết do Cơ quan, tổ chức giải quyết hoặc do Bộ phận tiếp nhận và trả kết quả thì phải có văn bản xin lỗi cá nhân, tổ chức, trong đó ghi rõ lý do quá </w:t>
            </w:r>
            <w:r w:rsidRPr="007C5285">
              <w:rPr>
                <w:sz w:val="27"/>
                <w:szCs w:val="27"/>
              </w:rPr>
              <w:lastRenderedPageBreak/>
              <w:t>hạn, thời hạn trả kết quả.</w:t>
            </w:r>
          </w:p>
          <w:p w:rsidR="00E33434" w:rsidRPr="007C5285" w:rsidRDefault="00E33434" w:rsidP="007C5285">
            <w:pPr>
              <w:jc w:val="both"/>
              <w:textAlignment w:val="baseline"/>
              <w:rPr>
                <w:sz w:val="27"/>
                <w:szCs w:val="27"/>
              </w:rPr>
            </w:pPr>
            <w:r w:rsidRPr="007C5285">
              <w:rPr>
                <w:sz w:val="27"/>
                <w:szCs w:val="27"/>
              </w:rPr>
              <w:t>4. Trả kết quả giải quyết hồ sơ Công chức tại Bộ phận tiếp nhận và trả kết quả nhập vào Sổ theo dõi hồ sơ và phần mềm điện tử (nếu có) và thực hiện như sau:</w:t>
            </w:r>
          </w:p>
          <w:p w:rsidR="00E33434" w:rsidRPr="007C5285" w:rsidRDefault="00E33434" w:rsidP="007C5285">
            <w:pPr>
              <w:jc w:val="both"/>
              <w:textAlignment w:val="baseline"/>
              <w:rPr>
                <w:sz w:val="27"/>
                <w:szCs w:val="27"/>
              </w:rPr>
            </w:pPr>
            <w:r w:rsidRPr="007C5285">
              <w:rPr>
                <w:sz w:val="27"/>
                <w:szCs w:val="27"/>
              </w:rPr>
              <w:t>a) Các hồ sơ đã giải quyết xong: Trả kết quả giải quyết hồ sơ cho cá nhân, tổ chức và thu phí, lệ phí (nếu có); trường hợp cá nhân, tổ chức đã đăng ký nhận kết quả qua dịch vụ bưu chính thì việc trả kết quả, thu phí, lệ phí (nếu có) và cước phí được thực hiện qua dịch vụ bưu chính;</w:t>
            </w:r>
          </w:p>
          <w:p w:rsidR="00E33434" w:rsidRPr="007C5285" w:rsidRDefault="00E33434" w:rsidP="007C5285">
            <w:pPr>
              <w:jc w:val="both"/>
              <w:textAlignment w:val="baseline"/>
              <w:rPr>
                <w:sz w:val="27"/>
                <w:szCs w:val="27"/>
              </w:rPr>
            </w:pPr>
            <w:r w:rsidRPr="007C5285">
              <w:rPr>
                <w:sz w:val="27"/>
                <w:szCs w:val="27"/>
              </w:rPr>
              <w:t>b) Đối với hồ sơ giải quyết xong trước thời hạn trả kết quả: Liên hệ để cá nhân, tổ chức nhận kết quả;</w:t>
            </w:r>
          </w:p>
          <w:p w:rsidR="00E33434" w:rsidRPr="007C5285" w:rsidRDefault="00E33434" w:rsidP="007C5285">
            <w:pPr>
              <w:jc w:val="both"/>
              <w:textAlignment w:val="baseline"/>
              <w:rPr>
                <w:sz w:val="27"/>
                <w:szCs w:val="27"/>
              </w:rPr>
            </w:pPr>
            <w:r w:rsidRPr="007C5285">
              <w:rPr>
                <w:sz w:val="27"/>
                <w:szCs w:val="27"/>
              </w:rPr>
              <w:t>c) Trường hợp cá nhân, tổ chức chưa đến nhận hồ sơ theo giấy tiếp nhận hồ sơ và hẹn trả kết quả thì kết quả giải quyết hồ sơ được lưu giữ tại Bộ phận tiếp nhận và trả kết quả.</w:t>
            </w:r>
          </w:p>
        </w:tc>
      </w:tr>
      <w:tr w:rsidR="00E33434" w:rsidRPr="007C5285" w:rsidTr="00E33434">
        <w:tc>
          <w:tcPr>
            <w:tcW w:w="1420" w:type="pct"/>
            <w:shd w:val="clear" w:color="auto" w:fill="auto"/>
            <w:tcMar>
              <w:top w:w="150" w:type="dxa"/>
              <w:left w:w="150" w:type="dxa"/>
              <w:bottom w:w="150" w:type="dxa"/>
              <w:right w:w="150" w:type="dxa"/>
            </w:tcMar>
            <w:vAlign w:val="center"/>
            <w:hideMark/>
          </w:tcPr>
          <w:p w:rsidR="00E33434" w:rsidRPr="007C5285" w:rsidRDefault="00E33434" w:rsidP="007C5285">
            <w:pPr>
              <w:jc w:val="both"/>
              <w:rPr>
                <w:sz w:val="27"/>
                <w:szCs w:val="27"/>
              </w:rPr>
            </w:pPr>
            <w:r w:rsidRPr="007C5285">
              <w:rPr>
                <w:b/>
                <w:bCs/>
                <w:sz w:val="27"/>
                <w:szCs w:val="27"/>
                <w:bdr w:val="none" w:sz="0" w:space="0" w:color="auto" w:frame="1"/>
              </w:rPr>
              <w:lastRenderedPageBreak/>
              <w:t>Thời hạn giải quyết</w:t>
            </w:r>
          </w:p>
        </w:tc>
        <w:tc>
          <w:tcPr>
            <w:tcW w:w="3580" w:type="pct"/>
            <w:shd w:val="clear" w:color="auto" w:fill="auto"/>
            <w:tcMar>
              <w:top w:w="150" w:type="dxa"/>
              <w:left w:w="150" w:type="dxa"/>
              <w:bottom w:w="150" w:type="dxa"/>
              <w:right w:w="150" w:type="dxa"/>
            </w:tcMar>
            <w:vAlign w:val="bottom"/>
            <w:hideMark/>
          </w:tcPr>
          <w:p w:rsidR="00E33434" w:rsidRPr="007C5285" w:rsidRDefault="00330D50" w:rsidP="007C5285">
            <w:pPr>
              <w:jc w:val="both"/>
              <w:textAlignment w:val="baseline"/>
              <w:rPr>
                <w:sz w:val="27"/>
                <w:szCs w:val="27"/>
              </w:rPr>
            </w:pPr>
            <w:r w:rsidRPr="00330D50">
              <w:rPr>
                <w:color w:val="FF0000"/>
                <w:sz w:val="27"/>
                <w:szCs w:val="27"/>
              </w:rPr>
              <w:t>29</w:t>
            </w:r>
            <w:r w:rsidR="00E33434" w:rsidRPr="007C5285">
              <w:rPr>
                <w:sz w:val="27"/>
                <w:szCs w:val="27"/>
              </w:rPr>
              <w:t xml:space="preserve"> ngày làm việc kể từ ngày nhận đủ hồ sơ theo quy định</w:t>
            </w:r>
          </w:p>
        </w:tc>
      </w:tr>
      <w:tr w:rsidR="00E33434" w:rsidRPr="007C5285" w:rsidTr="00E33434">
        <w:tc>
          <w:tcPr>
            <w:tcW w:w="1420" w:type="pct"/>
            <w:shd w:val="clear" w:color="auto" w:fill="auto"/>
            <w:tcMar>
              <w:top w:w="150" w:type="dxa"/>
              <w:left w:w="150" w:type="dxa"/>
              <w:bottom w:w="150" w:type="dxa"/>
              <w:right w:w="150" w:type="dxa"/>
            </w:tcMar>
            <w:vAlign w:val="center"/>
            <w:hideMark/>
          </w:tcPr>
          <w:p w:rsidR="00E33434" w:rsidRPr="007C5285" w:rsidRDefault="00E33434" w:rsidP="007C5285">
            <w:pPr>
              <w:jc w:val="both"/>
              <w:rPr>
                <w:sz w:val="27"/>
                <w:szCs w:val="27"/>
              </w:rPr>
            </w:pPr>
            <w:r w:rsidRPr="007C5285">
              <w:rPr>
                <w:b/>
                <w:bCs/>
                <w:sz w:val="27"/>
                <w:szCs w:val="27"/>
                <w:bdr w:val="none" w:sz="0" w:space="0" w:color="auto" w:frame="1"/>
              </w:rPr>
              <w:t>Phí</w:t>
            </w:r>
          </w:p>
        </w:tc>
        <w:tc>
          <w:tcPr>
            <w:tcW w:w="3580" w:type="pct"/>
            <w:shd w:val="clear" w:color="auto" w:fill="auto"/>
            <w:tcMar>
              <w:top w:w="150" w:type="dxa"/>
              <w:left w:w="150" w:type="dxa"/>
              <w:bottom w:w="150" w:type="dxa"/>
              <w:right w:w="150" w:type="dxa"/>
            </w:tcMar>
            <w:vAlign w:val="bottom"/>
            <w:hideMark/>
          </w:tcPr>
          <w:p w:rsidR="00E33434" w:rsidRPr="007C5285" w:rsidRDefault="00E33434" w:rsidP="007C5285">
            <w:pPr>
              <w:jc w:val="both"/>
              <w:textAlignment w:val="baseline"/>
              <w:rPr>
                <w:sz w:val="27"/>
                <w:szCs w:val="27"/>
              </w:rPr>
            </w:pPr>
            <w:r w:rsidRPr="007C5285">
              <w:rPr>
                <w:sz w:val="27"/>
                <w:szCs w:val="27"/>
              </w:rPr>
              <w:t>Không</w:t>
            </w:r>
          </w:p>
        </w:tc>
      </w:tr>
      <w:tr w:rsidR="00E33434" w:rsidRPr="007C5285" w:rsidTr="00E33434">
        <w:tc>
          <w:tcPr>
            <w:tcW w:w="1420" w:type="pct"/>
            <w:shd w:val="clear" w:color="auto" w:fill="auto"/>
            <w:tcMar>
              <w:top w:w="150" w:type="dxa"/>
              <w:left w:w="150" w:type="dxa"/>
              <w:bottom w:w="150" w:type="dxa"/>
              <w:right w:w="150" w:type="dxa"/>
            </w:tcMar>
            <w:vAlign w:val="center"/>
            <w:hideMark/>
          </w:tcPr>
          <w:p w:rsidR="00E33434" w:rsidRPr="007C5285" w:rsidRDefault="00E33434" w:rsidP="007C5285">
            <w:pPr>
              <w:jc w:val="both"/>
              <w:rPr>
                <w:sz w:val="27"/>
                <w:szCs w:val="27"/>
              </w:rPr>
            </w:pPr>
            <w:r w:rsidRPr="007C5285">
              <w:rPr>
                <w:b/>
                <w:bCs/>
                <w:sz w:val="27"/>
                <w:szCs w:val="27"/>
                <w:bdr w:val="none" w:sz="0" w:space="0" w:color="auto" w:frame="1"/>
              </w:rPr>
              <w:t>Lệ Phí</w:t>
            </w:r>
          </w:p>
        </w:tc>
        <w:tc>
          <w:tcPr>
            <w:tcW w:w="3580" w:type="pct"/>
            <w:shd w:val="clear" w:color="auto" w:fill="auto"/>
            <w:tcMar>
              <w:top w:w="150" w:type="dxa"/>
              <w:left w:w="150" w:type="dxa"/>
              <w:bottom w:w="150" w:type="dxa"/>
              <w:right w:w="150" w:type="dxa"/>
            </w:tcMar>
            <w:vAlign w:val="bottom"/>
            <w:hideMark/>
          </w:tcPr>
          <w:p w:rsidR="00E33434" w:rsidRPr="007C5285" w:rsidRDefault="00E33434" w:rsidP="007C5285">
            <w:pPr>
              <w:jc w:val="both"/>
              <w:textAlignment w:val="baseline"/>
              <w:rPr>
                <w:sz w:val="27"/>
                <w:szCs w:val="27"/>
              </w:rPr>
            </w:pPr>
            <w:r w:rsidRPr="007C5285">
              <w:rPr>
                <w:sz w:val="27"/>
                <w:szCs w:val="27"/>
              </w:rPr>
              <w:t>Không</w:t>
            </w:r>
          </w:p>
        </w:tc>
      </w:tr>
      <w:tr w:rsidR="00E33434" w:rsidRPr="007C5285" w:rsidTr="00E33434">
        <w:tc>
          <w:tcPr>
            <w:tcW w:w="1420" w:type="pct"/>
            <w:shd w:val="clear" w:color="auto" w:fill="auto"/>
            <w:tcMar>
              <w:top w:w="150" w:type="dxa"/>
              <w:left w:w="150" w:type="dxa"/>
              <w:bottom w:w="150" w:type="dxa"/>
              <w:right w:w="150" w:type="dxa"/>
            </w:tcMar>
            <w:vAlign w:val="center"/>
            <w:hideMark/>
          </w:tcPr>
          <w:p w:rsidR="00E33434" w:rsidRPr="007C5285" w:rsidRDefault="00E33434" w:rsidP="007C5285">
            <w:pPr>
              <w:jc w:val="both"/>
              <w:rPr>
                <w:sz w:val="27"/>
                <w:szCs w:val="27"/>
              </w:rPr>
            </w:pPr>
            <w:r w:rsidRPr="007C5285">
              <w:rPr>
                <w:b/>
                <w:bCs/>
                <w:sz w:val="27"/>
                <w:szCs w:val="27"/>
                <w:bdr w:val="none" w:sz="0" w:space="0" w:color="auto" w:frame="1"/>
              </w:rPr>
              <w:t>Thành phần hồ sơ</w:t>
            </w:r>
          </w:p>
        </w:tc>
        <w:tc>
          <w:tcPr>
            <w:tcW w:w="3580" w:type="pct"/>
            <w:shd w:val="clear" w:color="auto" w:fill="auto"/>
            <w:tcMar>
              <w:top w:w="150" w:type="dxa"/>
              <w:left w:w="150" w:type="dxa"/>
              <w:bottom w:w="150" w:type="dxa"/>
              <w:right w:w="150" w:type="dxa"/>
            </w:tcMar>
            <w:vAlign w:val="bottom"/>
            <w:hideMark/>
          </w:tcPr>
          <w:p w:rsidR="00E33434" w:rsidRPr="007C5285" w:rsidRDefault="00E33434" w:rsidP="007C5285">
            <w:pPr>
              <w:jc w:val="both"/>
              <w:textAlignment w:val="baseline"/>
              <w:rPr>
                <w:sz w:val="27"/>
                <w:szCs w:val="27"/>
              </w:rPr>
            </w:pPr>
            <w:r w:rsidRPr="007C5285">
              <w:rPr>
                <w:b/>
                <w:bCs/>
                <w:sz w:val="27"/>
                <w:szCs w:val="27"/>
                <w:bdr w:val="none" w:sz="0" w:space="0" w:color="auto" w:frame="1"/>
              </w:rPr>
              <w:t>Hồ sơ báo cáo tổ chức đại hội nhiệm kỳ:</w:t>
            </w:r>
          </w:p>
          <w:p w:rsidR="00E33434" w:rsidRPr="007C5285" w:rsidRDefault="00E33434" w:rsidP="007C5285">
            <w:pPr>
              <w:jc w:val="both"/>
              <w:textAlignment w:val="baseline"/>
              <w:rPr>
                <w:sz w:val="27"/>
                <w:szCs w:val="27"/>
              </w:rPr>
            </w:pPr>
            <w:r w:rsidRPr="007C5285">
              <w:rPr>
                <w:sz w:val="27"/>
                <w:szCs w:val="27"/>
              </w:rPr>
              <w:t>- Nghị quyết của ban lãnh đạo hội về việc tổ chức đại hội nhiệm kỳ;</w:t>
            </w:r>
          </w:p>
          <w:p w:rsidR="00E33434" w:rsidRPr="007C5285" w:rsidRDefault="00E33434" w:rsidP="007C5285">
            <w:pPr>
              <w:jc w:val="both"/>
              <w:textAlignment w:val="baseline"/>
              <w:rPr>
                <w:sz w:val="27"/>
                <w:szCs w:val="27"/>
              </w:rPr>
            </w:pPr>
            <w:r w:rsidRPr="007C5285">
              <w:rPr>
                <w:sz w:val="27"/>
                <w:szCs w:val="27"/>
              </w:rPr>
              <w:t>- Dự thảo báo cáo tổng kết công tác nhiệm kỳ và phương hướng hoạt động nhiệm kỳ tới của hội. Báo cáo kiểm điểm của ban lãnh đạo, ban kiểm tra và báo cáo tài chính của hội;</w:t>
            </w:r>
          </w:p>
          <w:p w:rsidR="00E33434" w:rsidRPr="007C5285" w:rsidRDefault="00E33434" w:rsidP="007C5285">
            <w:pPr>
              <w:jc w:val="both"/>
              <w:textAlignment w:val="baseline"/>
              <w:rPr>
                <w:sz w:val="27"/>
                <w:szCs w:val="27"/>
              </w:rPr>
            </w:pPr>
            <w:r w:rsidRPr="007C5285">
              <w:rPr>
                <w:sz w:val="27"/>
                <w:szCs w:val="27"/>
              </w:rPr>
              <w:t>- Dự thảo điều lệ sửa đổi, bổ sung (nếu có);</w:t>
            </w:r>
          </w:p>
          <w:p w:rsidR="00E33434" w:rsidRPr="007C5285" w:rsidRDefault="00E33434" w:rsidP="007C5285">
            <w:pPr>
              <w:jc w:val="both"/>
              <w:textAlignment w:val="baseline"/>
              <w:rPr>
                <w:sz w:val="27"/>
                <w:szCs w:val="27"/>
              </w:rPr>
            </w:pPr>
            <w:r w:rsidRPr="007C5285">
              <w:rPr>
                <w:sz w:val="27"/>
                <w:szCs w:val="27"/>
              </w:rPr>
              <w:t>- Danh sách dự kiến nhân sự ban lãnh đạo, ban kiểm tra, trong đó nêu rõ tiêu chuẩn, cơ cấu, số lượng thành viên ban lãnh đạo, ban kiểm tra hội. Đối với nhân sự dự kiến là người đứng đầu hội phải có sơ yếu lý lịch, phiếu lý lịch tư pháp, văn bản đồng ý của cơ quan có thẩm quyền theo quy định về phân cấp quản lý cán bộ;</w:t>
            </w:r>
          </w:p>
          <w:p w:rsidR="00E33434" w:rsidRPr="007C5285" w:rsidRDefault="00E33434" w:rsidP="007C5285">
            <w:pPr>
              <w:jc w:val="both"/>
              <w:textAlignment w:val="baseline"/>
              <w:rPr>
                <w:sz w:val="27"/>
                <w:szCs w:val="27"/>
              </w:rPr>
            </w:pPr>
            <w:r w:rsidRPr="007C5285">
              <w:rPr>
                <w:sz w:val="27"/>
                <w:szCs w:val="27"/>
              </w:rPr>
              <w:t>- Dự kiến thời gian, địa điểm tổ chức đại hội, số lượng đại biểu mời, đại biểu chính thức tham dự đại hội, dự kiến chương trình đại hội;</w:t>
            </w:r>
          </w:p>
          <w:p w:rsidR="00E33434" w:rsidRPr="007C5285" w:rsidRDefault="00E33434" w:rsidP="007C5285">
            <w:pPr>
              <w:jc w:val="both"/>
              <w:textAlignment w:val="baseline"/>
              <w:rPr>
                <w:sz w:val="27"/>
                <w:szCs w:val="27"/>
              </w:rPr>
            </w:pPr>
            <w:r w:rsidRPr="007C5285">
              <w:rPr>
                <w:sz w:val="27"/>
                <w:szCs w:val="27"/>
              </w:rPr>
              <w:t>- Báo cáo số lượng hội viên, trong đó nêu rõ số hội viên chính thức của hội;</w:t>
            </w:r>
          </w:p>
          <w:p w:rsidR="00E33434" w:rsidRPr="007C5285" w:rsidRDefault="00E33434" w:rsidP="007C5285">
            <w:pPr>
              <w:jc w:val="both"/>
              <w:textAlignment w:val="baseline"/>
              <w:rPr>
                <w:sz w:val="27"/>
                <w:szCs w:val="27"/>
              </w:rPr>
            </w:pPr>
            <w:r w:rsidRPr="007C5285">
              <w:rPr>
                <w:sz w:val="27"/>
                <w:szCs w:val="27"/>
              </w:rPr>
              <w:t>- Các nội dung khác thuộc thẩm quyền của đại hội theo quy định của điều lệ hội và quy định của pháp luật (nếu có).</w:t>
            </w:r>
          </w:p>
          <w:p w:rsidR="00E33434" w:rsidRPr="007C5285" w:rsidRDefault="00E33434" w:rsidP="007C5285">
            <w:pPr>
              <w:jc w:val="both"/>
              <w:textAlignment w:val="baseline"/>
              <w:rPr>
                <w:sz w:val="27"/>
                <w:szCs w:val="27"/>
              </w:rPr>
            </w:pPr>
            <w:r w:rsidRPr="007C5285">
              <w:rPr>
                <w:b/>
                <w:bCs/>
                <w:sz w:val="27"/>
                <w:szCs w:val="27"/>
                <w:bdr w:val="none" w:sz="0" w:space="0" w:color="auto" w:frame="1"/>
              </w:rPr>
              <w:t>Hồ sơ báo cáo đại hội bất thường:</w:t>
            </w:r>
          </w:p>
          <w:p w:rsidR="00E33434" w:rsidRPr="007C5285" w:rsidRDefault="00E33434" w:rsidP="007C5285">
            <w:pPr>
              <w:jc w:val="both"/>
              <w:textAlignment w:val="baseline"/>
              <w:rPr>
                <w:sz w:val="27"/>
                <w:szCs w:val="27"/>
              </w:rPr>
            </w:pPr>
            <w:r w:rsidRPr="007C5285">
              <w:rPr>
                <w:sz w:val="27"/>
                <w:szCs w:val="27"/>
              </w:rPr>
              <w:t>- Nghị quyết của ban lãnh đạo hội về việc tổ chức đại hội bất thường trong đó nêu rõ nội dung thảo luận và quyết định tại đại hội;</w:t>
            </w:r>
          </w:p>
          <w:p w:rsidR="00E33434" w:rsidRPr="007C5285" w:rsidRDefault="00E33434" w:rsidP="007C5285">
            <w:pPr>
              <w:jc w:val="both"/>
              <w:textAlignment w:val="baseline"/>
              <w:rPr>
                <w:sz w:val="27"/>
                <w:szCs w:val="27"/>
              </w:rPr>
            </w:pPr>
            <w:r w:rsidRPr="007C5285">
              <w:rPr>
                <w:sz w:val="27"/>
                <w:szCs w:val="27"/>
              </w:rPr>
              <w:t>- Dự thảo những nội dung thảo luận và quyết định tại đại hội;</w:t>
            </w:r>
          </w:p>
          <w:p w:rsidR="00E33434" w:rsidRPr="007C5285" w:rsidRDefault="00E33434" w:rsidP="007C5285">
            <w:pPr>
              <w:jc w:val="both"/>
              <w:textAlignment w:val="baseline"/>
              <w:rPr>
                <w:sz w:val="27"/>
                <w:szCs w:val="27"/>
              </w:rPr>
            </w:pPr>
            <w:r w:rsidRPr="007C5285">
              <w:rPr>
                <w:sz w:val="27"/>
                <w:szCs w:val="27"/>
              </w:rPr>
              <w:lastRenderedPageBreak/>
              <w:t>- Dự kiến thời gian, địa điểm tổ chức đại hội, số lượng đại biểu mời, đại biểu chính thức tham dự đại hội, dự kiến chương trình đại hội.</w:t>
            </w:r>
          </w:p>
        </w:tc>
      </w:tr>
      <w:tr w:rsidR="00E33434" w:rsidRPr="007C5285" w:rsidTr="00E33434">
        <w:tc>
          <w:tcPr>
            <w:tcW w:w="1420" w:type="pct"/>
            <w:shd w:val="clear" w:color="auto" w:fill="auto"/>
            <w:tcMar>
              <w:top w:w="150" w:type="dxa"/>
              <w:left w:w="150" w:type="dxa"/>
              <w:bottom w:w="150" w:type="dxa"/>
              <w:right w:w="150" w:type="dxa"/>
            </w:tcMar>
            <w:vAlign w:val="center"/>
            <w:hideMark/>
          </w:tcPr>
          <w:p w:rsidR="00E33434" w:rsidRPr="007C5285" w:rsidRDefault="00E33434" w:rsidP="007C5285">
            <w:pPr>
              <w:jc w:val="both"/>
              <w:rPr>
                <w:sz w:val="27"/>
                <w:szCs w:val="27"/>
              </w:rPr>
            </w:pPr>
            <w:r w:rsidRPr="007C5285">
              <w:rPr>
                <w:b/>
                <w:bCs/>
                <w:sz w:val="27"/>
                <w:szCs w:val="27"/>
                <w:bdr w:val="none" w:sz="0" w:space="0" w:color="auto" w:frame="1"/>
              </w:rPr>
              <w:lastRenderedPageBreak/>
              <w:t>Số lượng bộ hồ sơ</w:t>
            </w:r>
          </w:p>
        </w:tc>
        <w:tc>
          <w:tcPr>
            <w:tcW w:w="3580" w:type="pct"/>
            <w:shd w:val="clear" w:color="auto" w:fill="auto"/>
            <w:tcMar>
              <w:top w:w="150" w:type="dxa"/>
              <w:left w:w="150" w:type="dxa"/>
              <w:bottom w:w="150" w:type="dxa"/>
              <w:right w:w="150" w:type="dxa"/>
            </w:tcMar>
            <w:vAlign w:val="bottom"/>
            <w:hideMark/>
          </w:tcPr>
          <w:p w:rsidR="00E33434" w:rsidRPr="007C5285" w:rsidRDefault="00E33434" w:rsidP="007C5285">
            <w:pPr>
              <w:jc w:val="both"/>
              <w:rPr>
                <w:sz w:val="27"/>
                <w:szCs w:val="27"/>
              </w:rPr>
            </w:pPr>
            <w:r w:rsidRPr="007C5285">
              <w:rPr>
                <w:sz w:val="27"/>
                <w:szCs w:val="27"/>
              </w:rPr>
              <w:t>01 bộ</w:t>
            </w:r>
          </w:p>
        </w:tc>
      </w:tr>
      <w:tr w:rsidR="00E33434" w:rsidRPr="007C5285" w:rsidTr="00E33434">
        <w:tc>
          <w:tcPr>
            <w:tcW w:w="1420" w:type="pct"/>
            <w:shd w:val="clear" w:color="auto" w:fill="auto"/>
            <w:tcMar>
              <w:top w:w="150" w:type="dxa"/>
              <w:left w:w="150" w:type="dxa"/>
              <w:bottom w:w="150" w:type="dxa"/>
              <w:right w:w="150" w:type="dxa"/>
            </w:tcMar>
            <w:vAlign w:val="center"/>
            <w:hideMark/>
          </w:tcPr>
          <w:p w:rsidR="00E33434" w:rsidRPr="007C5285" w:rsidRDefault="00E33434" w:rsidP="007C5285">
            <w:pPr>
              <w:jc w:val="both"/>
              <w:rPr>
                <w:sz w:val="27"/>
                <w:szCs w:val="27"/>
              </w:rPr>
            </w:pPr>
            <w:r w:rsidRPr="007C5285">
              <w:rPr>
                <w:b/>
                <w:bCs/>
                <w:sz w:val="27"/>
                <w:szCs w:val="27"/>
                <w:bdr w:val="none" w:sz="0" w:space="0" w:color="auto" w:frame="1"/>
              </w:rPr>
              <w:t>Yêu cầu - điều kiện</w:t>
            </w:r>
          </w:p>
        </w:tc>
        <w:tc>
          <w:tcPr>
            <w:tcW w:w="3580" w:type="pct"/>
            <w:shd w:val="clear" w:color="auto" w:fill="auto"/>
            <w:tcMar>
              <w:top w:w="150" w:type="dxa"/>
              <w:left w:w="150" w:type="dxa"/>
              <w:bottom w:w="150" w:type="dxa"/>
              <w:right w:w="150" w:type="dxa"/>
            </w:tcMar>
            <w:vAlign w:val="bottom"/>
            <w:hideMark/>
          </w:tcPr>
          <w:p w:rsidR="00E33434" w:rsidRPr="007C5285" w:rsidRDefault="00E33434" w:rsidP="007C5285">
            <w:pPr>
              <w:jc w:val="both"/>
              <w:textAlignment w:val="baseline"/>
              <w:rPr>
                <w:sz w:val="27"/>
                <w:szCs w:val="27"/>
              </w:rPr>
            </w:pPr>
            <w:r w:rsidRPr="007C5285">
              <w:rPr>
                <w:sz w:val="27"/>
                <w:szCs w:val="27"/>
              </w:rPr>
              <w:t>Không</w:t>
            </w:r>
          </w:p>
        </w:tc>
      </w:tr>
      <w:tr w:rsidR="00E33434" w:rsidRPr="007C5285" w:rsidTr="00E33434">
        <w:tc>
          <w:tcPr>
            <w:tcW w:w="1420" w:type="pct"/>
            <w:shd w:val="clear" w:color="auto" w:fill="auto"/>
            <w:tcMar>
              <w:top w:w="150" w:type="dxa"/>
              <w:left w:w="150" w:type="dxa"/>
              <w:bottom w:w="150" w:type="dxa"/>
              <w:right w:w="150" w:type="dxa"/>
            </w:tcMar>
            <w:vAlign w:val="center"/>
            <w:hideMark/>
          </w:tcPr>
          <w:p w:rsidR="00E33434" w:rsidRPr="007C5285" w:rsidRDefault="00E33434" w:rsidP="007C5285">
            <w:pPr>
              <w:jc w:val="both"/>
              <w:rPr>
                <w:sz w:val="27"/>
                <w:szCs w:val="27"/>
              </w:rPr>
            </w:pPr>
            <w:r w:rsidRPr="007C5285">
              <w:rPr>
                <w:b/>
                <w:bCs/>
                <w:sz w:val="27"/>
                <w:szCs w:val="27"/>
                <w:bdr w:val="none" w:sz="0" w:space="0" w:color="auto" w:frame="1"/>
              </w:rPr>
              <w:t>Căn cứ pháp lý</w:t>
            </w:r>
          </w:p>
        </w:tc>
        <w:tc>
          <w:tcPr>
            <w:tcW w:w="3580" w:type="pct"/>
            <w:shd w:val="clear" w:color="auto" w:fill="auto"/>
            <w:tcMar>
              <w:top w:w="150" w:type="dxa"/>
              <w:left w:w="150" w:type="dxa"/>
              <w:bottom w:w="150" w:type="dxa"/>
              <w:right w:w="150" w:type="dxa"/>
            </w:tcMar>
            <w:vAlign w:val="bottom"/>
            <w:hideMark/>
          </w:tcPr>
          <w:p w:rsidR="00E33434" w:rsidRPr="007C5285" w:rsidRDefault="00E33434" w:rsidP="007C5285">
            <w:pPr>
              <w:jc w:val="both"/>
              <w:textAlignment w:val="baseline"/>
              <w:rPr>
                <w:sz w:val="27"/>
                <w:szCs w:val="27"/>
              </w:rPr>
            </w:pPr>
            <w:r w:rsidRPr="007C5285">
              <w:rPr>
                <w:sz w:val="27"/>
                <w:szCs w:val="27"/>
              </w:rPr>
              <w:t>- Nghị định 45/2010/NĐ-CP ngày 21/04/2010 của Chính phủ quy định về tổ chức, hoạt động và quản lý hội;</w:t>
            </w:r>
          </w:p>
          <w:p w:rsidR="00E33434" w:rsidRPr="007C5285" w:rsidRDefault="00E33434" w:rsidP="007C5285">
            <w:pPr>
              <w:jc w:val="both"/>
              <w:textAlignment w:val="baseline"/>
              <w:rPr>
                <w:sz w:val="27"/>
                <w:szCs w:val="27"/>
              </w:rPr>
            </w:pPr>
            <w:r w:rsidRPr="007C5285">
              <w:rPr>
                <w:sz w:val="27"/>
                <w:szCs w:val="27"/>
              </w:rPr>
              <w:t>- Nghị định số 33/2012/NĐ-CP ngày 13/4/2012 của Chính phủ sửa đổi một số điều Nghị định 45/2010/NĐ-CP;</w:t>
            </w:r>
          </w:p>
          <w:p w:rsidR="00E33434" w:rsidRPr="007C5285" w:rsidRDefault="00E33434" w:rsidP="007C5285">
            <w:pPr>
              <w:jc w:val="both"/>
              <w:textAlignment w:val="baseline"/>
              <w:rPr>
                <w:sz w:val="27"/>
                <w:szCs w:val="27"/>
              </w:rPr>
            </w:pPr>
            <w:r w:rsidRPr="007C5285">
              <w:rPr>
                <w:i/>
                <w:iCs/>
                <w:sz w:val="27"/>
                <w:szCs w:val="27"/>
                <w:bdr w:val="none" w:sz="0" w:space="0" w:color="auto" w:frame="1"/>
              </w:rPr>
              <w:t>- </w:t>
            </w:r>
            <w:r w:rsidRPr="007C5285">
              <w:rPr>
                <w:sz w:val="27"/>
                <w:szCs w:val="27"/>
              </w:rPr>
              <w:t>Thông tư 03/2013/TT-BNV ngày 16/4/2013 của Bộ trưởng Bộ Nội vụ quy định chi tiết thi hành Nghị định số 45/2010/NĐ-CP ngày 21/04/2010 của Chính phủ quy định về tổ chức, hoạt động và quản lý hội;</w:t>
            </w:r>
          </w:p>
          <w:p w:rsidR="00E33434" w:rsidRPr="007C5285" w:rsidRDefault="00E33434" w:rsidP="007C5285">
            <w:pPr>
              <w:jc w:val="both"/>
              <w:textAlignment w:val="baseline"/>
              <w:rPr>
                <w:sz w:val="27"/>
                <w:szCs w:val="27"/>
              </w:rPr>
            </w:pPr>
            <w:r w:rsidRPr="007C5285">
              <w:rPr>
                <w:sz w:val="27"/>
                <w:szCs w:val="27"/>
              </w:rPr>
              <w:t>- Thông tư 03/2014/TT-BNV ngày 19/6/2014 của Bộ trưởng Bộ Nội vụ sửa đổi Thông tư 03/2014/TT-BNV ngày 16/4/2013 quy định chi tiết thi hành Nghị định số 45/2010/NĐ-CP ngày 21/04/2010 của Chính phủ quy định về tổ chức, hoạt động và quản lý hội.</w:t>
            </w:r>
          </w:p>
        </w:tc>
      </w:tr>
    </w:tbl>
    <w:p w:rsidR="00E33434" w:rsidRPr="007C5285" w:rsidRDefault="00E33434" w:rsidP="007C5285">
      <w:pPr>
        <w:ind w:firstLine="720"/>
        <w:jc w:val="both"/>
        <w:rPr>
          <w:b/>
          <w:sz w:val="27"/>
          <w:szCs w:val="27"/>
        </w:rPr>
      </w:pPr>
    </w:p>
    <w:p w:rsidR="00536BEF" w:rsidRPr="007C5285" w:rsidRDefault="00536BEF" w:rsidP="007C5285">
      <w:pPr>
        <w:jc w:val="both"/>
        <w:rPr>
          <w:b/>
          <w:sz w:val="27"/>
          <w:szCs w:val="27"/>
        </w:rPr>
      </w:pPr>
      <w:r w:rsidRPr="007C5285">
        <w:rPr>
          <w:b/>
          <w:sz w:val="27"/>
          <w:szCs w:val="27"/>
        </w:rPr>
        <w:tab/>
        <w:t>7. Thủ tục báo cáo tổ chức đại hội nhiệm kỳ, đại hội bất thường</w:t>
      </w:r>
    </w:p>
    <w:p w:rsidR="00E33434" w:rsidRPr="00C77FE1" w:rsidRDefault="00E33434" w:rsidP="007C5285">
      <w:pPr>
        <w:jc w:val="both"/>
        <w:rPr>
          <w:b/>
          <w:sz w:val="11"/>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782"/>
        <w:gridCol w:w="7014"/>
      </w:tblGrid>
      <w:tr w:rsidR="00031F92" w:rsidRPr="007C5285" w:rsidTr="00AB3C34">
        <w:tc>
          <w:tcPr>
            <w:tcW w:w="1420" w:type="pct"/>
            <w:shd w:val="clear" w:color="auto" w:fill="auto"/>
            <w:tcMar>
              <w:top w:w="150" w:type="dxa"/>
              <w:left w:w="150" w:type="dxa"/>
              <w:bottom w:w="150" w:type="dxa"/>
              <w:right w:w="150" w:type="dxa"/>
            </w:tcMar>
            <w:vAlign w:val="center"/>
            <w:hideMark/>
          </w:tcPr>
          <w:p w:rsidR="00031F92" w:rsidRPr="007C5285" w:rsidRDefault="00031F92" w:rsidP="007C5285">
            <w:pPr>
              <w:rPr>
                <w:sz w:val="27"/>
                <w:szCs w:val="27"/>
              </w:rPr>
            </w:pPr>
            <w:r w:rsidRPr="007C5285">
              <w:rPr>
                <w:b/>
                <w:bCs/>
                <w:sz w:val="27"/>
                <w:szCs w:val="27"/>
                <w:bdr w:val="none" w:sz="0" w:space="0" w:color="auto" w:frame="1"/>
              </w:rPr>
              <w:t>Cơ quan thực hiện</w:t>
            </w:r>
          </w:p>
        </w:tc>
        <w:tc>
          <w:tcPr>
            <w:tcW w:w="3580" w:type="pct"/>
            <w:shd w:val="clear" w:color="auto" w:fill="auto"/>
            <w:tcMar>
              <w:top w:w="150" w:type="dxa"/>
              <w:left w:w="150" w:type="dxa"/>
              <w:bottom w:w="150" w:type="dxa"/>
              <w:right w:w="150" w:type="dxa"/>
            </w:tcMar>
            <w:vAlign w:val="bottom"/>
            <w:hideMark/>
          </w:tcPr>
          <w:p w:rsidR="00031F92" w:rsidRPr="007C5285" w:rsidRDefault="00031F92" w:rsidP="007C5285">
            <w:pPr>
              <w:jc w:val="both"/>
              <w:textAlignment w:val="baseline"/>
              <w:rPr>
                <w:sz w:val="27"/>
                <w:szCs w:val="27"/>
              </w:rPr>
            </w:pPr>
            <w:r w:rsidRPr="007C5285">
              <w:rPr>
                <w:sz w:val="27"/>
                <w:szCs w:val="27"/>
              </w:rPr>
              <w:t>Ủy ban nhân dân cấp Huyện </w:t>
            </w:r>
          </w:p>
        </w:tc>
      </w:tr>
      <w:tr w:rsidR="00031F92" w:rsidRPr="007C5285" w:rsidTr="00AB3C34">
        <w:tc>
          <w:tcPr>
            <w:tcW w:w="1420" w:type="pct"/>
            <w:shd w:val="clear" w:color="auto" w:fill="auto"/>
            <w:tcMar>
              <w:top w:w="150" w:type="dxa"/>
              <w:left w:w="150" w:type="dxa"/>
              <w:bottom w:w="150" w:type="dxa"/>
              <w:right w:w="150" w:type="dxa"/>
            </w:tcMar>
            <w:vAlign w:val="center"/>
            <w:hideMark/>
          </w:tcPr>
          <w:p w:rsidR="00031F92" w:rsidRPr="007C5285" w:rsidRDefault="00031F92" w:rsidP="007C5285">
            <w:pPr>
              <w:rPr>
                <w:sz w:val="27"/>
                <w:szCs w:val="27"/>
              </w:rPr>
            </w:pPr>
            <w:r w:rsidRPr="007C5285">
              <w:rPr>
                <w:b/>
                <w:bCs/>
                <w:sz w:val="27"/>
                <w:szCs w:val="27"/>
                <w:bdr w:val="none" w:sz="0" w:space="0" w:color="auto" w:frame="1"/>
              </w:rPr>
              <w:t>Cách thức thực hiện</w:t>
            </w:r>
          </w:p>
        </w:tc>
        <w:tc>
          <w:tcPr>
            <w:tcW w:w="3580" w:type="pct"/>
            <w:shd w:val="clear" w:color="auto" w:fill="auto"/>
            <w:tcMar>
              <w:top w:w="150" w:type="dxa"/>
              <w:left w:w="150" w:type="dxa"/>
              <w:bottom w:w="150" w:type="dxa"/>
              <w:right w:w="150" w:type="dxa"/>
            </w:tcMar>
            <w:vAlign w:val="bottom"/>
            <w:hideMark/>
          </w:tcPr>
          <w:p w:rsidR="00031F92" w:rsidRPr="007C5285" w:rsidRDefault="00031F92" w:rsidP="007C5285">
            <w:pPr>
              <w:textAlignment w:val="baseline"/>
              <w:rPr>
                <w:sz w:val="27"/>
                <w:szCs w:val="27"/>
              </w:rPr>
            </w:pPr>
            <w:r w:rsidRPr="007C5285">
              <w:rPr>
                <w:sz w:val="27"/>
                <w:szCs w:val="27"/>
              </w:rPr>
              <w:t>- Nộp hồ sơ trực tiếp hoặc qua đường Bưu điện đến Bộ phận Tiếp nhận và trả kết quả - UBND cấp huyện;</w:t>
            </w:r>
          </w:p>
          <w:p w:rsidR="00031F92" w:rsidRPr="007C5285" w:rsidRDefault="00031F92" w:rsidP="007C5285">
            <w:pPr>
              <w:textAlignment w:val="baseline"/>
              <w:rPr>
                <w:sz w:val="27"/>
                <w:szCs w:val="27"/>
              </w:rPr>
            </w:pPr>
            <w:r w:rsidRPr="007C5285">
              <w:rPr>
                <w:sz w:val="27"/>
                <w:szCs w:val="27"/>
              </w:rPr>
              <w:t>- Nộp hồ sơ qua Cổng dịch vụ công trực tuyến mức độ 4: https://dichvucong.nghean.gov.vn </w:t>
            </w:r>
          </w:p>
        </w:tc>
      </w:tr>
      <w:tr w:rsidR="00031F92" w:rsidRPr="007C5285" w:rsidTr="00AB3C34">
        <w:tc>
          <w:tcPr>
            <w:tcW w:w="1420" w:type="pct"/>
            <w:shd w:val="clear" w:color="auto" w:fill="auto"/>
            <w:tcMar>
              <w:top w:w="150" w:type="dxa"/>
              <w:left w:w="150" w:type="dxa"/>
              <w:bottom w:w="150" w:type="dxa"/>
              <w:right w:w="150" w:type="dxa"/>
            </w:tcMar>
            <w:vAlign w:val="center"/>
            <w:hideMark/>
          </w:tcPr>
          <w:p w:rsidR="00031F92" w:rsidRPr="007C5285" w:rsidRDefault="00031F92" w:rsidP="007C5285">
            <w:pPr>
              <w:rPr>
                <w:sz w:val="27"/>
                <w:szCs w:val="27"/>
              </w:rPr>
            </w:pPr>
            <w:r w:rsidRPr="007C5285">
              <w:rPr>
                <w:b/>
                <w:bCs/>
                <w:sz w:val="27"/>
                <w:szCs w:val="27"/>
                <w:bdr w:val="none" w:sz="0" w:space="0" w:color="auto" w:frame="1"/>
              </w:rPr>
              <w:t>Đối tượng thực hiện</w:t>
            </w:r>
          </w:p>
        </w:tc>
        <w:tc>
          <w:tcPr>
            <w:tcW w:w="3580" w:type="pct"/>
            <w:shd w:val="clear" w:color="auto" w:fill="auto"/>
            <w:tcMar>
              <w:top w:w="150" w:type="dxa"/>
              <w:left w:w="150" w:type="dxa"/>
              <w:bottom w:w="150" w:type="dxa"/>
              <w:right w:w="150" w:type="dxa"/>
            </w:tcMar>
            <w:vAlign w:val="bottom"/>
            <w:hideMark/>
          </w:tcPr>
          <w:p w:rsidR="00031F92" w:rsidRPr="007C5285" w:rsidRDefault="00031F92" w:rsidP="007C5285">
            <w:pPr>
              <w:rPr>
                <w:sz w:val="27"/>
                <w:szCs w:val="27"/>
              </w:rPr>
            </w:pPr>
            <w:r w:rsidRPr="007C5285">
              <w:rPr>
                <w:sz w:val="27"/>
                <w:szCs w:val="27"/>
              </w:rPr>
              <w:t>Tổ chức hoặc cá nhân</w:t>
            </w:r>
          </w:p>
        </w:tc>
      </w:tr>
      <w:tr w:rsidR="00031F92" w:rsidRPr="007C5285" w:rsidTr="00AB3C34">
        <w:tc>
          <w:tcPr>
            <w:tcW w:w="1420" w:type="pct"/>
            <w:shd w:val="clear" w:color="auto" w:fill="auto"/>
            <w:tcMar>
              <w:top w:w="150" w:type="dxa"/>
              <w:left w:w="150" w:type="dxa"/>
              <w:bottom w:w="150" w:type="dxa"/>
              <w:right w:w="150" w:type="dxa"/>
            </w:tcMar>
            <w:vAlign w:val="center"/>
            <w:hideMark/>
          </w:tcPr>
          <w:p w:rsidR="00031F92" w:rsidRPr="007C5285" w:rsidRDefault="00031F92" w:rsidP="007C5285">
            <w:pPr>
              <w:rPr>
                <w:sz w:val="27"/>
                <w:szCs w:val="27"/>
              </w:rPr>
            </w:pPr>
            <w:r w:rsidRPr="007C5285">
              <w:rPr>
                <w:b/>
                <w:bCs/>
                <w:sz w:val="27"/>
                <w:szCs w:val="27"/>
                <w:bdr w:val="none" w:sz="0" w:space="0" w:color="auto" w:frame="1"/>
              </w:rPr>
              <w:t>Trình tự thực hiện</w:t>
            </w:r>
          </w:p>
        </w:tc>
        <w:tc>
          <w:tcPr>
            <w:tcW w:w="3580" w:type="pct"/>
            <w:shd w:val="clear" w:color="auto" w:fill="auto"/>
            <w:tcMar>
              <w:top w:w="150" w:type="dxa"/>
              <w:left w:w="150" w:type="dxa"/>
              <w:bottom w:w="150" w:type="dxa"/>
              <w:right w:w="150" w:type="dxa"/>
            </w:tcMar>
            <w:vAlign w:val="bottom"/>
            <w:hideMark/>
          </w:tcPr>
          <w:p w:rsidR="00031F92" w:rsidRPr="007C5285" w:rsidRDefault="00031F92" w:rsidP="007C5285">
            <w:pPr>
              <w:textAlignment w:val="baseline"/>
              <w:rPr>
                <w:sz w:val="27"/>
                <w:szCs w:val="27"/>
              </w:rPr>
            </w:pPr>
            <w:r w:rsidRPr="007C5285">
              <w:rPr>
                <w:sz w:val="27"/>
                <w:szCs w:val="27"/>
              </w:rPr>
              <w:t>1. Tiếp nhận hồ sơ</w:t>
            </w:r>
          </w:p>
          <w:p w:rsidR="00031F92" w:rsidRPr="007C5285" w:rsidRDefault="00031F92" w:rsidP="007C5285">
            <w:pPr>
              <w:textAlignment w:val="baseline"/>
              <w:rPr>
                <w:sz w:val="27"/>
                <w:szCs w:val="27"/>
              </w:rPr>
            </w:pPr>
            <w:r w:rsidRPr="007C5285">
              <w:rPr>
                <w:sz w:val="27"/>
                <w:szCs w:val="27"/>
              </w:rPr>
              <w:t>a) Ban lãnh đạo hội gửi hồ sơ báo cáo về việc tổ chức đại hội nhiệm kỳ, đại hội bất thường nộp hồ sơ trực tiếp hoặc qua đường Bưu điện đến Bộ phận tiếp nhận và trả kết quả của UBND cấp huyện.</w:t>
            </w:r>
          </w:p>
          <w:p w:rsidR="00031F92" w:rsidRPr="007C5285" w:rsidRDefault="00031F92" w:rsidP="007C5285">
            <w:pPr>
              <w:textAlignment w:val="baseline"/>
              <w:rPr>
                <w:sz w:val="27"/>
                <w:szCs w:val="27"/>
              </w:rPr>
            </w:pPr>
            <w:r w:rsidRPr="007C5285">
              <w:rPr>
                <w:sz w:val="27"/>
                <w:szCs w:val="27"/>
              </w:rPr>
              <w:t xml:space="preserve">b) Công chức tiếp nhận hồ sơ tại Bộ phận tiếp nhận và trả kết quả kiểm tra tính hợp lệ, đầy đủ của hồ sơ: - Trường hợp hồ sơ không thuộc phạm vi giải quyết thì hướng dẫn để cá nhân, tổ chức đến cơ quan có thẩm quyền giải quyết; - Trường hợp hồ sơ chưa hợp lệ thì hướng dẫn cụ thể một lần theo mẫu; * Đối với hồ sơ nộp qua đường Bưu điện: - Phải có địa chỉ và số điện thoại để liên hệ và trả kết quả; - Thời gian tiếp nhận </w:t>
            </w:r>
            <w:r w:rsidRPr="007C5285">
              <w:rPr>
                <w:sz w:val="27"/>
                <w:szCs w:val="27"/>
              </w:rPr>
              <w:lastRenderedPageBreak/>
              <w:t>hồ sơ được tính kể từ ngày Bưu điện chuyển hồ sơ đến.</w:t>
            </w:r>
          </w:p>
          <w:p w:rsidR="00031F92" w:rsidRPr="007C5285" w:rsidRDefault="00031F92" w:rsidP="007C5285">
            <w:pPr>
              <w:textAlignment w:val="baseline"/>
              <w:rPr>
                <w:sz w:val="27"/>
                <w:szCs w:val="27"/>
              </w:rPr>
            </w:pPr>
            <w:r w:rsidRPr="007C5285">
              <w:rPr>
                <w:sz w:val="27"/>
                <w:szCs w:val="27"/>
              </w:rPr>
              <w:t>c) Công chức tiếp nhận hồ sơ nhập vào Sổ theo dõi hồ sơ theo mẫu và phần mềm điện tử (nếu có); lập Giấy tiếp nhận hồ sơ và hẹn trả kết quả theo mẫu quy định.</w:t>
            </w:r>
          </w:p>
          <w:p w:rsidR="00031F92" w:rsidRPr="007C5285" w:rsidRDefault="00031F92" w:rsidP="007C5285">
            <w:pPr>
              <w:textAlignment w:val="baseline"/>
              <w:rPr>
                <w:sz w:val="27"/>
                <w:szCs w:val="27"/>
              </w:rPr>
            </w:pPr>
            <w:r w:rsidRPr="007C5285">
              <w:rPr>
                <w:sz w:val="27"/>
                <w:szCs w:val="27"/>
              </w:rPr>
              <w:t>2. Chuyển hồ sơ</w:t>
            </w:r>
          </w:p>
          <w:p w:rsidR="00031F92" w:rsidRPr="007C5285" w:rsidRDefault="00031F92" w:rsidP="007C5285">
            <w:pPr>
              <w:textAlignment w:val="baseline"/>
              <w:rPr>
                <w:sz w:val="27"/>
                <w:szCs w:val="27"/>
              </w:rPr>
            </w:pPr>
            <w:r w:rsidRPr="007C5285">
              <w:rPr>
                <w:sz w:val="27"/>
                <w:szCs w:val="27"/>
              </w:rPr>
              <w:t>a) Sau khi tiếp nhận hồ sơ, vào Sổ theo dõi hoặc phần mềm điện tử nếu có và lập Giấy tiếp nhận hồ sơ và hẹn trả kết quả, công chức lập Phiếu kiểm soát quá trình giải quyết hồ sơ theo mẫu quy định.</w:t>
            </w:r>
          </w:p>
          <w:p w:rsidR="00031F92" w:rsidRPr="007C5285" w:rsidRDefault="00031F92" w:rsidP="007C5285">
            <w:pPr>
              <w:textAlignment w:val="baseline"/>
              <w:rPr>
                <w:sz w:val="27"/>
                <w:szCs w:val="27"/>
              </w:rPr>
            </w:pPr>
            <w:r w:rsidRPr="007C5285">
              <w:rPr>
                <w:sz w:val="27"/>
                <w:szCs w:val="27"/>
              </w:rPr>
              <w:t>b) Chuyển hồ sơ và Phiếu kiểm soát quá trình giải quyết hồ sơ cho cơ quan, tổ chức liên quan giải quyết. Phiếu kiểm soát quá trình giải quyết hồ sơ được chuyển theo hồ sơ và lưu tại Bộ phận tiếp nhận và trả kết quả.</w:t>
            </w:r>
          </w:p>
          <w:p w:rsidR="00031F92" w:rsidRPr="007C5285" w:rsidRDefault="00031F92" w:rsidP="007C5285">
            <w:pPr>
              <w:textAlignment w:val="baseline"/>
              <w:rPr>
                <w:sz w:val="27"/>
                <w:szCs w:val="27"/>
              </w:rPr>
            </w:pPr>
            <w:r w:rsidRPr="007C5285">
              <w:rPr>
                <w:sz w:val="27"/>
                <w:szCs w:val="27"/>
              </w:rPr>
              <w:t>3. Giải quyết hồ sơ Sau khi tiếp nhận hồ sơ từ Bộ phận tiếp nhận và trả kết quả chuyển tới, cơ quan, tổ chức phân công cán bộ, công chức giải quyết như sau:</w:t>
            </w:r>
          </w:p>
          <w:p w:rsidR="00031F92" w:rsidRPr="007C5285" w:rsidRDefault="00031F92" w:rsidP="007C5285">
            <w:pPr>
              <w:textAlignment w:val="baseline"/>
              <w:rPr>
                <w:sz w:val="27"/>
                <w:szCs w:val="27"/>
              </w:rPr>
            </w:pPr>
            <w:r w:rsidRPr="007C5285">
              <w:rPr>
                <w:sz w:val="27"/>
                <w:szCs w:val="27"/>
              </w:rPr>
              <w:t>a) Trường hợp không quy định phải thẩm tra, xác minh hồ sơ: Công chức thẩm định, trình cấp có thẩm quyền quyết định và chuyển kết quả giải quyết hồ sơ cho Bộ phận tiếp nhận và trả kết quả;</w:t>
            </w:r>
          </w:p>
          <w:p w:rsidR="00031F92" w:rsidRPr="007C5285" w:rsidRDefault="00031F92" w:rsidP="007C5285">
            <w:pPr>
              <w:textAlignment w:val="baseline"/>
              <w:rPr>
                <w:sz w:val="27"/>
                <w:szCs w:val="27"/>
              </w:rPr>
            </w:pPr>
            <w:r w:rsidRPr="007C5285">
              <w:rPr>
                <w:sz w:val="27"/>
                <w:szCs w:val="27"/>
              </w:rPr>
              <w:t>b) Trường hợp có quy định phải thẩm tra, xác minh hồ sơ: Công chức báo cáo người có thẩm quyền phương án thẩm tra, xác minh và tổ chức thực hiện. Quá trình thẩm tra, xác minh phải được lập thành hồ sơ và lưu tại cơ quan giải quyết; - Đối với hồ sơ qua thẩm tra, xác minh đủ điều kiện giải quyết: Công chức thẩm định, trình cấp có thẩm quyền quyết định và chuyển kết quả giải quyết hồ sơ cho Bộ phận tiếp nhận và trả kết quả; - Đối với hồ sơ qua thẩm tra, xác minh chưa đủ điều kiện giải quyết: Công chức báo cáo cấp có thẩm quyền trả lại hồ sơ kèm theo thông báo bằng văn bản và nêu rõ lý do, nội dung cần bổ sung. Thời gian mà cơ quan, tổ chức đã giải quyết lần đầu được tính trong thời gian giải quyết hồ sơ;</w:t>
            </w:r>
          </w:p>
          <w:p w:rsidR="00031F92" w:rsidRPr="007C5285" w:rsidRDefault="00031F92" w:rsidP="007C5285">
            <w:pPr>
              <w:textAlignment w:val="baseline"/>
              <w:rPr>
                <w:sz w:val="27"/>
                <w:szCs w:val="27"/>
              </w:rPr>
            </w:pPr>
            <w:r w:rsidRPr="007C5285">
              <w:rPr>
                <w:sz w:val="27"/>
                <w:szCs w:val="27"/>
              </w:rPr>
              <w:t>c) Các hồ sơ quy định phải thẩm tra, xác minh hồ sơ, sau khi thẩm định không đủ điều kiện giải quyết, công chức báo cáo cấp có thẩm quyền trả lại hồ sơ và thông báo bằng văn bản nêu rõ lý do không giải quyết hồ sơ. Thông báo được nhập vào mục trả kết quả trong Sổ theo dõi hồ sơ. Thời hạn thông báo phải trong thời hạn giải quyết hồ sơ theo quy định;</w:t>
            </w:r>
          </w:p>
          <w:p w:rsidR="00031F92" w:rsidRPr="007C5285" w:rsidRDefault="00031F92" w:rsidP="007C5285">
            <w:pPr>
              <w:textAlignment w:val="baseline"/>
              <w:rPr>
                <w:sz w:val="27"/>
                <w:szCs w:val="27"/>
              </w:rPr>
            </w:pPr>
            <w:r w:rsidRPr="007C5285">
              <w:rPr>
                <w:sz w:val="27"/>
                <w:szCs w:val="27"/>
              </w:rPr>
              <w:t>d) Các hồ sơ quá hạn giải quyết do Cơ quan, tổ chức giải quyết hoặc do Bộ phận tiếp nhận và trả kết quả thì phải có văn bản xin lỗi cá nhân, tổ chức, trong đó ghi rõ lý do quá hạn, thời hạn trả kết quả.</w:t>
            </w:r>
          </w:p>
          <w:p w:rsidR="00031F92" w:rsidRPr="007C5285" w:rsidRDefault="00031F92" w:rsidP="007C5285">
            <w:pPr>
              <w:textAlignment w:val="baseline"/>
              <w:rPr>
                <w:sz w:val="27"/>
                <w:szCs w:val="27"/>
              </w:rPr>
            </w:pPr>
            <w:r w:rsidRPr="007C5285">
              <w:rPr>
                <w:sz w:val="27"/>
                <w:szCs w:val="27"/>
              </w:rPr>
              <w:t>4. Trả kết quả giải quyết hồ sơ Công chức tại Bộ phận tiếp nhận và trả kết quả nhập vào Sổ theo dõi hồ sơ và phần mềm điện tử (nếu có) và thực hiện như sau:</w:t>
            </w:r>
          </w:p>
          <w:p w:rsidR="00031F92" w:rsidRPr="007C5285" w:rsidRDefault="00031F92" w:rsidP="007C5285">
            <w:pPr>
              <w:textAlignment w:val="baseline"/>
              <w:rPr>
                <w:sz w:val="27"/>
                <w:szCs w:val="27"/>
              </w:rPr>
            </w:pPr>
            <w:r w:rsidRPr="007C5285">
              <w:rPr>
                <w:sz w:val="27"/>
                <w:szCs w:val="27"/>
              </w:rPr>
              <w:t xml:space="preserve">a) Các hồ sơ đã giải quyết xong: Trả kết quả giải quyết hồ sơ </w:t>
            </w:r>
            <w:r w:rsidRPr="007C5285">
              <w:rPr>
                <w:sz w:val="27"/>
                <w:szCs w:val="27"/>
              </w:rPr>
              <w:lastRenderedPageBreak/>
              <w:t>cho cá nhân, tổ chức và thu phí, lệ phí (nếu có); trường hợp cá nhân, tổ chức đã đăng ký nhận kết quả qua dịch vụ bưu chính thì việc trả kết quả, thu phí, lệ phí (nếu có) và cước phí được thực hiện qua dịch vụ bưu chính;</w:t>
            </w:r>
          </w:p>
          <w:p w:rsidR="00031F92" w:rsidRPr="007C5285" w:rsidRDefault="00031F92" w:rsidP="007C5285">
            <w:pPr>
              <w:textAlignment w:val="baseline"/>
              <w:rPr>
                <w:sz w:val="27"/>
                <w:szCs w:val="27"/>
              </w:rPr>
            </w:pPr>
            <w:r w:rsidRPr="007C5285">
              <w:rPr>
                <w:sz w:val="27"/>
                <w:szCs w:val="27"/>
              </w:rPr>
              <w:t>b) Đối với hồ sơ giải quyết xong trước thời hạn trả kết quả: Liên hệ để cá nhân, tổ chức nhận kết quả;</w:t>
            </w:r>
          </w:p>
          <w:p w:rsidR="00031F92" w:rsidRPr="007C5285" w:rsidRDefault="00031F92" w:rsidP="007C5285">
            <w:pPr>
              <w:textAlignment w:val="baseline"/>
              <w:rPr>
                <w:sz w:val="27"/>
                <w:szCs w:val="27"/>
              </w:rPr>
            </w:pPr>
            <w:r w:rsidRPr="007C5285">
              <w:rPr>
                <w:sz w:val="27"/>
                <w:szCs w:val="27"/>
              </w:rPr>
              <w:t>c) Trường hợp cá nhân, tổ chức chưa đến nhận hồ sơ theo giấy tiếp nhận hồ sơ và hẹn trả kết quả thì kết quả giải quyết hồ sơ được lưu giữ tại Bộ phận tiếp nhận và trả kết quả.</w:t>
            </w:r>
          </w:p>
          <w:p w:rsidR="00031F92" w:rsidRPr="007C5285" w:rsidRDefault="00031F92" w:rsidP="007C5285">
            <w:pPr>
              <w:textAlignment w:val="baseline"/>
              <w:rPr>
                <w:sz w:val="27"/>
                <w:szCs w:val="27"/>
              </w:rPr>
            </w:pPr>
            <w:r w:rsidRPr="007C5285">
              <w:rPr>
                <w:sz w:val="27"/>
                <w:szCs w:val="27"/>
              </w:rPr>
              <w:t> </w:t>
            </w:r>
          </w:p>
          <w:p w:rsidR="00031F92" w:rsidRPr="007C5285" w:rsidRDefault="00031F92" w:rsidP="007C5285">
            <w:pPr>
              <w:textAlignment w:val="baseline"/>
              <w:rPr>
                <w:sz w:val="27"/>
                <w:szCs w:val="27"/>
              </w:rPr>
            </w:pPr>
            <w:r w:rsidRPr="007C5285">
              <w:rPr>
                <w:sz w:val="27"/>
                <w:szCs w:val="27"/>
              </w:rPr>
              <w:t> </w:t>
            </w:r>
          </w:p>
        </w:tc>
      </w:tr>
      <w:tr w:rsidR="00031F92" w:rsidRPr="007C5285" w:rsidTr="00AB3C34">
        <w:tc>
          <w:tcPr>
            <w:tcW w:w="1420" w:type="pct"/>
            <w:shd w:val="clear" w:color="auto" w:fill="auto"/>
            <w:tcMar>
              <w:top w:w="150" w:type="dxa"/>
              <w:left w:w="150" w:type="dxa"/>
              <w:bottom w:w="150" w:type="dxa"/>
              <w:right w:w="150" w:type="dxa"/>
            </w:tcMar>
            <w:vAlign w:val="center"/>
            <w:hideMark/>
          </w:tcPr>
          <w:p w:rsidR="00031F92" w:rsidRPr="007C5285" w:rsidRDefault="00031F92" w:rsidP="007C5285">
            <w:pPr>
              <w:rPr>
                <w:sz w:val="27"/>
                <w:szCs w:val="27"/>
              </w:rPr>
            </w:pPr>
            <w:r w:rsidRPr="007C5285">
              <w:rPr>
                <w:b/>
                <w:bCs/>
                <w:sz w:val="27"/>
                <w:szCs w:val="27"/>
                <w:bdr w:val="none" w:sz="0" w:space="0" w:color="auto" w:frame="1"/>
              </w:rPr>
              <w:lastRenderedPageBreak/>
              <w:t>Thời hạn giải quyết</w:t>
            </w:r>
          </w:p>
        </w:tc>
        <w:tc>
          <w:tcPr>
            <w:tcW w:w="3580" w:type="pct"/>
            <w:shd w:val="clear" w:color="auto" w:fill="auto"/>
            <w:tcMar>
              <w:top w:w="150" w:type="dxa"/>
              <w:left w:w="150" w:type="dxa"/>
              <w:bottom w:w="150" w:type="dxa"/>
              <w:right w:w="150" w:type="dxa"/>
            </w:tcMar>
            <w:vAlign w:val="bottom"/>
            <w:hideMark/>
          </w:tcPr>
          <w:p w:rsidR="00031F92" w:rsidRPr="007C5285" w:rsidRDefault="00031F92" w:rsidP="007C5285">
            <w:pPr>
              <w:textAlignment w:val="baseline"/>
              <w:rPr>
                <w:sz w:val="27"/>
                <w:szCs w:val="27"/>
              </w:rPr>
            </w:pPr>
            <w:r w:rsidRPr="007C5285">
              <w:rPr>
                <w:sz w:val="27"/>
                <w:szCs w:val="27"/>
              </w:rPr>
              <w:t>25 ngày làm việc kể từ ngày nhận đủ hồ sơ theo quy định</w:t>
            </w:r>
          </w:p>
          <w:p w:rsidR="00031F92" w:rsidRPr="007C5285" w:rsidRDefault="00031F92" w:rsidP="007C5285">
            <w:pPr>
              <w:textAlignment w:val="baseline"/>
              <w:rPr>
                <w:sz w:val="27"/>
                <w:szCs w:val="27"/>
              </w:rPr>
            </w:pPr>
            <w:r w:rsidRPr="007C5285">
              <w:rPr>
                <w:sz w:val="27"/>
                <w:szCs w:val="27"/>
              </w:rPr>
              <w:t> </w:t>
            </w:r>
          </w:p>
        </w:tc>
      </w:tr>
      <w:tr w:rsidR="00031F92" w:rsidRPr="007C5285" w:rsidTr="00AB3C34">
        <w:tc>
          <w:tcPr>
            <w:tcW w:w="1420" w:type="pct"/>
            <w:shd w:val="clear" w:color="auto" w:fill="auto"/>
            <w:tcMar>
              <w:top w:w="150" w:type="dxa"/>
              <w:left w:w="150" w:type="dxa"/>
              <w:bottom w:w="150" w:type="dxa"/>
              <w:right w:w="150" w:type="dxa"/>
            </w:tcMar>
            <w:vAlign w:val="center"/>
            <w:hideMark/>
          </w:tcPr>
          <w:p w:rsidR="00031F92" w:rsidRPr="007C5285" w:rsidRDefault="00031F92" w:rsidP="007C5285">
            <w:pPr>
              <w:rPr>
                <w:sz w:val="27"/>
                <w:szCs w:val="27"/>
              </w:rPr>
            </w:pPr>
            <w:r w:rsidRPr="007C5285">
              <w:rPr>
                <w:b/>
                <w:bCs/>
                <w:sz w:val="27"/>
                <w:szCs w:val="27"/>
                <w:bdr w:val="none" w:sz="0" w:space="0" w:color="auto" w:frame="1"/>
              </w:rPr>
              <w:t>Phí</w:t>
            </w:r>
          </w:p>
        </w:tc>
        <w:tc>
          <w:tcPr>
            <w:tcW w:w="3580" w:type="pct"/>
            <w:shd w:val="clear" w:color="auto" w:fill="auto"/>
            <w:tcMar>
              <w:top w:w="150" w:type="dxa"/>
              <w:left w:w="150" w:type="dxa"/>
              <w:bottom w:w="150" w:type="dxa"/>
              <w:right w:w="150" w:type="dxa"/>
            </w:tcMar>
            <w:vAlign w:val="bottom"/>
            <w:hideMark/>
          </w:tcPr>
          <w:p w:rsidR="00031F92" w:rsidRPr="007C5285" w:rsidRDefault="00031F92" w:rsidP="007C5285">
            <w:pPr>
              <w:textAlignment w:val="baseline"/>
              <w:rPr>
                <w:sz w:val="27"/>
                <w:szCs w:val="27"/>
              </w:rPr>
            </w:pPr>
            <w:r w:rsidRPr="007C5285">
              <w:rPr>
                <w:sz w:val="27"/>
                <w:szCs w:val="27"/>
              </w:rPr>
              <w:t>Không</w:t>
            </w:r>
          </w:p>
        </w:tc>
      </w:tr>
      <w:tr w:rsidR="00031F92" w:rsidRPr="007C5285" w:rsidTr="00AB3C34">
        <w:tc>
          <w:tcPr>
            <w:tcW w:w="1420" w:type="pct"/>
            <w:shd w:val="clear" w:color="auto" w:fill="auto"/>
            <w:tcMar>
              <w:top w:w="150" w:type="dxa"/>
              <w:left w:w="150" w:type="dxa"/>
              <w:bottom w:w="150" w:type="dxa"/>
              <w:right w:w="150" w:type="dxa"/>
            </w:tcMar>
            <w:vAlign w:val="center"/>
            <w:hideMark/>
          </w:tcPr>
          <w:p w:rsidR="00031F92" w:rsidRPr="007C5285" w:rsidRDefault="00031F92" w:rsidP="007C5285">
            <w:pPr>
              <w:rPr>
                <w:sz w:val="27"/>
                <w:szCs w:val="27"/>
              </w:rPr>
            </w:pPr>
            <w:r w:rsidRPr="007C5285">
              <w:rPr>
                <w:b/>
                <w:bCs/>
                <w:sz w:val="27"/>
                <w:szCs w:val="27"/>
                <w:bdr w:val="none" w:sz="0" w:space="0" w:color="auto" w:frame="1"/>
              </w:rPr>
              <w:t>Lệ Phí</w:t>
            </w:r>
          </w:p>
        </w:tc>
        <w:tc>
          <w:tcPr>
            <w:tcW w:w="3580" w:type="pct"/>
            <w:shd w:val="clear" w:color="auto" w:fill="auto"/>
            <w:tcMar>
              <w:top w:w="150" w:type="dxa"/>
              <w:left w:w="150" w:type="dxa"/>
              <w:bottom w:w="150" w:type="dxa"/>
              <w:right w:w="150" w:type="dxa"/>
            </w:tcMar>
            <w:vAlign w:val="bottom"/>
            <w:hideMark/>
          </w:tcPr>
          <w:p w:rsidR="00031F92" w:rsidRPr="007C5285" w:rsidRDefault="00031F92" w:rsidP="007C5285">
            <w:pPr>
              <w:textAlignment w:val="baseline"/>
              <w:rPr>
                <w:sz w:val="27"/>
                <w:szCs w:val="27"/>
              </w:rPr>
            </w:pPr>
            <w:r w:rsidRPr="007C5285">
              <w:rPr>
                <w:sz w:val="27"/>
                <w:szCs w:val="27"/>
              </w:rPr>
              <w:t>Không</w:t>
            </w:r>
          </w:p>
        </w:tc>
      </w:tr>
      <w:tr w:rsidR="00031F92" w:rsidRPr="007C5285" w:rsidTr="00AB3C34">
        <w:tc>
          <w:tcPr>
            <w:tcW w:w="1420" w:type="pct"/>
            <w:shd w:val="clear" w:color="auto" w:fill="auto"/>
            <w:tcMar>
              <w:top w:w="150" w:type="dxa"/>
              <w:left w:w="150" w:type="dxa"/>
              <w:bottom w:w="150" w:type="dxa"/>
              <w:right w:w="150" w:type="dxa"/>
            </w:tcMar>
            <w:vAlign w:val="center"/>
            <w:hideMark/>
          </w:tcPr>
          <w:p w:rsidR="00031F92" w:rsidRPr="007C5285" w:rsidRDefault="00031F92" w:rsidP="007C5285">
            <w:pPr>
              <w:rPr>
                <w:sz w:val="27"/>
                <w:szCs w:val="27"/>
              </w:rPr>
            </w:pPr>
            <w:r w:rsidRPr="007C5285">
              <w:rPr>
                <w:b/>
                <w:bCs/>
                <w:sz w:val="27"/>
                <w:szCs w:val="27"/>
                <w:bdr w:val="none" w:sz="0" w:space="0" w:color="auto" w:frame="1"/>
              </w:rPr>
              <w:t>Thành phần hồ sơ</w:t>
            </w:r>
          </w:p>
        </w:tc>
        <w:tc>
          <w:tcPr>
            <w:tcW w:w="3580" w:type="pct"/>
            <w:shd w:val="clear" w:color="auto" w:fill="auto"/>
            <w:tcMar>
              <w:top w:w="150" w:type="dxa"/>
              <w:left w:w="150" w:type="dxa"/>
              <w:bottom w:w="150" w:type="dxa"/>
              <w:right w:w="150" w:type="dxa"/>
            </w:tcMar>
            <w:vAlign w:val="bottom"/>
            <w:hideMark/>
          </w:tcPr>
          <w:p w:rsidR="00031F92" w:rsidRPr="007C5285" w:rsidRDefault="00031F92" w:rsidP="007C5285">
            <w:pPr>
              <w:textAlignment w:val="baseline"/>
              <w:rPr>
                <w:sz w:val="27"/>
                <w:szCs w:val="27"/>
              </w:rPr>
            </w:pPr>
            <w:r w:rsidRPr="007C5285">
              <w:rPr>
                <w:b/>
                <w:bCs/>
                <w:sz w:val="27"/>
                <w:szCs w:val="27"/>
                <w:bdr w:val="none" w:sz="0" w:space="0" w:color="auto" w:frame="1"/>
              </w:rPr>
              <w:t>Hồ sơ báo cáo tổ chức đại hội nhiệm kỳ:</w:t>
            </w:r>
          </w:p>
          <w:p w:rsidR="00031F92" w:rsidRPr="007C5285" w:rsidRDefault="00031F92" w:rsidP="007C5285">
            <w:pPr>
              <w:textAlignment w:val="baseline"/>
              <w:rPr>
                <w:sz w:val="27"/>
                <w:szCs w:val="27"/>
              </w:rPr>
            </w:pPr>
            <w:r w:rsidRPr="007C5285">
              <w:rPr>
                <w:sz w:val="27"/>
                <w:szCs w:val="27"/>
              </w:rPr>
              <w:t>- Nghị quyết của ban lãnh đạo hội về việc tổ chức đại hội nhiệm kỳ;</w:t>
            </w:r>
          </w:p>
          <w:p w:rsidR="00031F92" w:rsidRPr="007C5285" w:rsidRDefault="00031F92" w:rsidP="007C5285">
            <w:pPr>
              <w:textAlignment w:val="baseline"/>
              <w:rPr>
                <w:sz w:val="27"/>
                <w:szCs w:val="27"/>
              </w:rPr>
            </w:pPr>
            <w:r w:rsidRPr="007C5285">
              <w:rPr>
                <w:sz w:val="27"/>
                <w:szCs w:val="27"/>
              </w:rPr>
              <w:t>- Dự thảo báo cáo tổng kết công tác nhiệm kỳ và phương hướng hoạt động nhiệm kỳ tới của hội. Báo cáo kiểm điểm của ban lãnh đạo, ban kiểm tra và báo cáo tài chính của hội;</w:t>
            </w:r>
          </w:p>
          <w:p w:rsidR="00031F92" w:rsidRPr="007C5285" w:rsidRDefault="00031F92" w:rsidP="007C5285">
            <w:pPr>
              <w:textAlignment w:val="baseline"/>
              <w:rPr>
                <w:sz w:val="27"/>
                <w:szCs w:val="27"/>
              </w:rPr>
            </w:pPr>
            <w:r w:rsidRPr="007C5285">
              <w:rPr>
                <w:sz w:val="27"/>
                <w:szCs w:val="27"/>
              </w:rPr>
              <w:t>- Dự thảo điều lệ sửa đổi, bổ sung (nếu có);</w:t>
            </w:r>
          </w:p>
          <w:p w:rsidR="00031F92" w:rsidRPr="007C5285" w:rsidRDefault="00031F92" w:rsidP="007C5285">
            <w:pPr>
              <w:textAlignment w:val="baseline"/>
              <w:rPr>
                <w:sz w:val="27"/>
                <w:szCs w:val="27"/>
              </w:rPr>
            </w:pPr>
            <w:r w:rsidRPr="007C5285">
              <w:rPr>
                <w:sz w:val="27"/>
                <w:szCs w:val="27"/>
              </w:rPr>
              <w:t>- Danh sách dự kiến nhân sự ban lãnh đạo, ban kiểm tra, trong đó nêu rõ tiêu chuẩn, cơ cấu, số lượng thành viên ban lãnh đạo, ban kiểm tra hội. Đối với nhân sự dự kiến là người đứng đầu hội phải có sơ yếu lý lịch, phiếu lý lịch tư pháp, văn bản đồng ý của cơ quan có thẩm quyền theo quy định về phân cấp quản lý cán bộ;</w:t>
            </w:r>
          </w:p>
          <w:p w:rsidR="00031F92" w:rsidRPr="007C5285" w:rsidRDefault="00031F92" w:rsidP="007C5285">
            <w:pPr>
              <w:textAlignment w:val="baseline"/>
              <w:rPr>
                <w:sz w:val="27"/>
                <w:szCs w:val="27"/>
              </w:rPr>
            </w:pPr>
            <w:r w:rsidRPr="007C5285">
              <w:rPr>
                <w:sz w:val="27"/>
                <w:szCs w:val="27"/>
              </w:rPr>
              <w:t>- Dự kiến thời gian, địa điểm tổ chức đại hội, số lượng đại biểu mời, đại biểu chính thức tham dự đại hội, dự kiến chương trình đại hội;</w:t>
            </w:r>
          </w:p>
          <w:p w:rsidR="00031F92" w:rsidRPr="007C5285" w:rsidRDefault="00031F92" w:rsidP="007C5285">
            <w:pPr>
              <w:textAlignment w:val="baseline"/>
              <w:rPr>
                <w:sz w:val="27"/>
                <w:szCs w:val="27"/>
              </w:rPr>
            </w:pPr>
            <w:r w:rsidRPr="007C5285">
              <w:rPr>
                <w:sz w:val="27"/>
                <w:szCs w:val="27"/>
              </w:rPr>
              <w:t>- Báo cáo số lượng hội viên, trong đó nêu rõ số hội viên chính thức của hội;</w:t>
            </w:r>
          </w:p>
          <w:p w:rsidR="00031F92" w:rsidRPr="007C5285" w:rsidRDefault="00031F92" w:rsidP="007C5285">
            <w:pPr>
              <w:textAlignment w:val="baseline"/>
              <w:rPr>
                <w:sz w:val="27"/>
                <w:szCs w:val="27"/>
              </w:rPr>
            </w:pPr>
            <w:r w:rsidRPr="007C5285">
              <w:rPr>
                <w:sz w:val="27"/>
                <w:szCs w:val="27"/>
              </w:rPr>
              <w:t>- Các nội dung khác thuộc thẩm quyền của đại hội theo quy định của điều lệ hội và quy định của pháp luật (nếu có).</w:t>
            </w:r>
          </w:p>
          <w:p w:rsidR="00031F92" w:rsidRPr="007C5285" w:rsidRDefault="00031F92" w:rsidP="007C5285">
            <w:pPr>
              <w:textAlignment w:val="baseline"/>
              <w:rPr>
                <w:sz w:val="27"/>
                <w:szCs w:val="27"/>
              </w:rPr>
            </w:pPr>
            <w:r w:rsidRPr="007C5285">
              <w:rPr>
                <w:b/>
                <w:bCs/>
                <w:sz w:val="27"/>
                <w:szCs w:val="27"/>
                <w:bdr w:val="none" w:sz="0" w:space="0" w:color="auto" w:frame="1"/>
              </w:rPr>
              <w:t>Hồ sơ báo cáo đại hội bất thường:</w:t>
            </w:r>
          </w:p>
          <w:p w:rsidR="00031F92" w:rsidRPr="007C5285" w:rsidRDefault="00031F92" w:rsidP="007C5285">
            <w:pPr>
              <w:textAlignment w:val="baseline"/>
              <w:rPr>
                <w:sz w:val="27"/>
                <w:szCs w:val="27"/>
              </w:rPr>
            </w:pPr>
            <w:r w:rsidRPr="007C5285">
              <w:rPr>
                <w:sz w:val="27"/>
                <w:szCs w:val="27"/>
              </w:rPr>
              <w:t>- Nghị quyết của ban lãnh đạo hội về việc tổ chức đại hội bất thường trong đó nêu rõ nội dung thảo luận và quyết định tại đại hội;</w:t>
            </w:r>
          </w:p>
          <w:p w:rsidR="00031F92" w:rsidRPr="007C5285" w:rsidRDefault="00031F92" w:rsidP="007C5285">
            <w:pPr>
              <w:textAlignment w:val="baseline"/>
              <w:rPr>
                <w:sz w:val="27"/>
                <w:szCs w:val="27"/>
              </w:rPr>
            </w:pPr>
            <w:r w:rsidRPr="007C5285">
              <w:rPr>
                <w:sz w:val="27"/>
                <w:szCs w:val="27"/>
              </w:rPr>
              <w:t>- Dự thảo những nội dung thảo luận và quyết định tại đại hội;</w:t>
            </w:r>
          </w:p>
          <w:p w:rsidR="00031F92" w:rsidRPr="007C5285" w:rsidRDefault="00031F92" w:rsidP="007C5285">
            <w:pPr>
              <w:textAlignment w:val="baseline"/>
              <w:rPr>
                <w:sz w:val="27"/>
                <w:szCs w:val="27"/>
              </w:rPr>
            </w:pPr>
            <w:r w:rsidRPr="007C5285">
              <w:rPr>
                <w:sz w:val="27"/>
                <w:szCs w:val="27"/>
              </w:rPr>
              <w:t xml:space="preserve">- Dự kiến thời gian, địa điểm tổ chức đại hội, số lượng đại biểu mời, đại biểu chính thức tham dự đại hội, dự kiến </w:t>
            </w:r>
            <w:r w:rsidRPr="007C5285">
              <w:rPr>
                <w:sz w:val="27"/>
                <w:szCs w:val="27"/>
              </w:rPr>
              <w:lastRenderedPageBreak/>
              <w:t>chương trình đại hội. </w:t>
            </w:r>
          </w:p>
        </w:tc>
      </w:tr>
      <w:tr w:rsidR="00031F92" w:rsidRPr="007C5285" w:rsidTr="00AB3C34">
        <w:tc>
          <w:tcPr>
            <w:tcW w:w="1420" w:type="pct"/>
            <w:shd w:val="clear" w:color="auto" w:fill="auto"/>
            <w:tcMar>
              <w:top w:w="150" w:type="dxa"/>
              <w:left w:w="150" w:type="dxa"/>
              <w:bottom w:w="150" w:type="dxa"/>
              <w:right w:w="150" w:type="dxa"/>
            </w:tcMar>
            <w:vAlign w:val="center"/>
            <w:hideMark/>
          </w:tcPr>
          <w:p w:rsidR="00031F92" w:rsidRPr="007C5285" w:rsidRDefault="00031F92" w:rsidP="007C5285">
            <w:pPr>
              <w:rPr>
                <w:sz w:val="27"/>
                <w:szCs w:val="27"/>
              </w:rPr>
            </w:pPr>
            <w:r w:rsidRPr="007C5285">
              <w:rPr>
                <w:b/>
                <w:bCs/>
                <w:sz w:val="27"/>
                <w:szCs w:val="27"/>
                <w:bdr w:val="none" w:sz="0" w:space="0" w:color="auto" w:frame="1"/>
              </w:rPr>
              <w:lastRenderedPageBreak/>
              <w:t>Số lượng bộ hồ sơ</w:t>
            </w:r>
          </w:p>
        </w:tc>
        <w:tc>
          <w:tcPr>
            <w:tcW w:w="3580" w:type="pct"/>
            <w:shd w:val="clear" w:color="auto" w:fill="auto"/>
            <w:tcMar>
              <w:top w:w="150" w:type="dxa"/>
              <w:left w:w="150" w:type="dxa"/>
              <w:bottom w:w="150" w:type="dxa"/>
              <w:right w:w="150" w:type="dxa"/>
            </w:tcMar>
            <w:vAlign w:val="bottom"/>
            <w:hideMark/>
          </w:tcPr>
          <w:p w:rsidR="00031F92" w:rsidRPr="007C5285" w:rsidRDefault="00031F92" w:rsidP="007C5285">
            <w:pPr>
              <w:rPr>
                <w:sz w:val="27"/>
                <w:szCs w:val="27"/>
              </w:rPr>
            </w:pPr>
            <w:r w:rsidRPr="007C5285">
              <w:rPr>
                <w:sz w:val="27"/>
                <w:szCs w:val="27"/>
              </w:rPr>
              <w:t>01 bộ</w:t>
            </w:r>
          </w:p>
        </w:tc>
      </w:tr>
      <w:tr w:rsidR="00031F92" w:rsidRPr="007C5285" w:rsidTr="00AB3C34">
        <w:tc>
          <w:tcPr>
            <w:tcW w:w="1420" w:type="pct"/>
            <w:shd w:val="clear" w:color="auto" w:fill="auto"/>
            <w:tcMar>
              <w:top w:w="150" w:type="dxa"/>
              <w:left w:w="150" w:type="dxa"/>
              <w:bottom w:w="150" w:type="dxa"/>
              <w:right w:w="150" w:type="dxa"/>
            </w:tcMar>
            <w:vAlign w:val="center"/>
            <w:hideMark/>
          </w:tcPr>
          <w:p w:rsidR="00031F92" w:rsidRPr="007C5285" w:rsidRDefault="00031F92" w:rsidP="007C5285">
            <w:pPr>
              <w:rPr>
                <w:sz w:val="27"/>
                <w:szCs w:val="27"/>
              </w:rPr>
            </w:pPr>
            <w:r w:rsidRPr="007C5285">
              <w:rPr>
                <w:b/>
                <w:bCs/>
                <w:sz w:val="27"/>
                <w:szCs w:val="27"/>
                <w:bdr w:val="none" w:sz="0" w:space="0" w:color="auto" w:frame="1"/>
              </w:rPr>
              <w:t>Yêu cầu - điều kiện</w:t>
            </w:r>
          </w:p>
        </w:tc>
        <w:tc>
          <w:tcPr>
            <w:tcW w:w="3580" w:type="pct"/>
            <w:shd w:val="clear" w:color="auto" w:fill="auto"/>
            <w:tcMar>
              <w:top w:w="150" w:type="dxa"/>
              <w:left w:w="150" w:type="dxa"/>
              <w:bottom w:w="150" w:type="dxa"/>
              <w:right w:w="150" w:type="dxa"/>
            </w:tcMar>
            <w:vAlign w:val="bottom"/>
            <w:hideMark/>
          </w:tcPr>
          <w:p w:rsidR="00031F92" w:rsidRPr="007C5285" w:rsidRDefault="00031F92" w:rsidP="007C5285">
            <w:pPr>
              <w:textAlignment w:val="baseline"/>
              <w:rPr>
                <w:sz w:val="27"/>
                <w:szCs w:val="27"/>
              </w:rPr>
            </w:pPr>
            <w:r w:rsidRPr="007C5285">
              <w:rPr>
                <w:sz w:val="27"/>
                <w:szCs w:val="27"/>
              </w:rPr>
              <w:t>Không</w:t>
            </w:r>
          </w:p>
        </w:tc>
      </w:tr>
      <w:tr w:rsidR="00031F92" w:rsidRPr="007C5285" w:rsidTr="00AB3C34">
        <w:tc>
          <w:tcPr>
            <w:tcW w:w="1420" w:type="pct"/>
            <w:shd w:val="clear" w:color="auto" w:fill="auto"/>
            <w:tcMar>
              <w:top w:w="150" w:type="dxa"/>
              <w:left w:w="150" w:type="dxa"/>
              <w:bottom w:w="150" w:type="dxa"/>
              <w:right w:w="150" w:type="dxa"/>
            </w:tcMar>
            <w:vAlign w:val="center"/>
            <w:hideMark/>
          </w:tcPr>
          <w:p w:rsidR="00031F92" w:rsidRPr="007C5285" w:rsidRDefault="00031F92" w:rsidP="007C5285">
            <w:pPr>
              <w:rPr>
                <w:sz w:val="27"/>
                <w:szCs w:val="27"/>
              </w:rPr>
            </w:pPr>
            <w:r w:rsidRPr="007C5285">
              <w:rPr>
                <w:b/>
                <w:bCs/>
                <w:sz w:val="27"/>
                <w:szCs w:val="27"/>
                <w:bdr w:val="none" w:sz="0" w:space="0" w:color="auto" w:frame="1"/>
              </w:rPr>
              <w:t>Căn cứ pháp lý</w:t>
            </w:r>
          </w:p>
        </w:tc>
        <w:tc>
          <w:tcPr>
            <w:tcW w:w="3580" w:type="pct"/>
            <w:shd w:val="clear" w:color="auto" w:fill="auto"/>
            <w:tcMar>
              <w:top w:w="150" w:type="dxa"/>
              <w:left w:w="150" w:type="dxa"/>
              <w:bottom w:w="150" w:type="dxa"/>
              <w:right w:w="150" w:type="dxa"/>
            </w:tcMar>
            <w:vAlign w:val="bottom"/>
            <w:hideMark/>
          </w:tcPr>
          <w:p w:rsidR="00031F92" w:rsidRPr="007C5285" w:rsidRDefault="00031F92" w:rsidP="007C5285">
            <w:pPr>
              <w:textAlignment w:val="baseline"/>
              <w:rPr>
                <w:sz w:val="27"/>
                <w:szCs w:val="27"/>
              </w:rPr>
            </w:pPr>
            <w:r w:rsidRPr="007C5285">
              <w:rPr>
                <w:sz w:val="27"/>
                <w:szCs w:val="27"/>
              </w:rPr>
              <w:t>- Nghị định 45/2010/NĐ-CP ngày 21/04/2010 của Chính phủ quy định về tổ chức, hoạt động và quản lý hội;</w:t>
            </w:r>
          </w:p>
          <w:p w:rsidR="00031F92" w:rsidRPr="007C5285" w:rsidRDefault="00031F92" w:rsidP="007C5285">
            <w:pPr>
              <w:textAlignment w:val="baseline"/>
              <w:rPr>
                <w:sz w:val="27"/>
                <w:szCs w:val="27"/>
              </w:rPr>
            </w:pPr>
            <w:r w:rsidRPr="007C5285">
              <w:rPr>
                <w:sz w:val="27"/>
                <w:szCs w:val="27"/>
              </w:rPr>
              <w:t>- Nghị định số 33/2012/NĐ-CP ngày 13/4/2012 của Chính phủ sửa đổi một số điều Nghị định 45/2010/NĐ-CP;</w:t>
            </w:r>
          </w:p>
          <w:p w:rsidR="00031F92" w:rsidRPr="007C5285" w:rsidRDefault="00031F92" w:rsidP="007C5285">
            <w:pPr>
              <w:textAlignment w:val="baseline"/>
              <w:rPr>
                <w:sz w:val="27"/>
                <w:szCs w:val="27"/>
              </w:rPr>
            </w:pPr>
            <w:r w:rsidRPr="007C5285">
              <w:rPr>
                <w:i/>
                <w:iCs/>
                <w:sz w:val="27"/>
                <w:szCs w:val="27"/>
                <w:bdr w:val="none" w:sz="0" w:space="0" w:color="auto" w:frame="1"/>
              </w:rPr>
              <w:t>- </w:t>
            </w:r>
            <w:r w:rsidRPr="007C5285">
              <w:rPr>
                <w:sz w:val="27"/>
                <w:szCs w:val="27"/>
              </w:rPr>
              <w:t>Thông tư 03/2013/TT-BNV ngày 16/4/2013 của Bộ trưởng Bộ Nội vụ quy định chi tiết thi hành Nghị định số 45/2010/NĐ-CP ngày 21/04/2010 của Chính phủ quy định về tổ chức, hoạt động và quản lý hội;</w:t>
            </w:r>
          </w:p>
          <w:p w:rsidR="00031F92" w:rsidRPr="007C5285" w:rsidRDefault="00031F92" w:rsidP="007C5285">
            <w:pPr>
              <w:textAlignment w:val="baseline"/>
              <w:rPr>
                <w:sz w:val="27"/>
                <w:szCs w:val="27"/>
              </w:rPr>
            </w:pPr>
            <w:r w:rsidRPr="007C5285">
              <w:rPr>
                <w:sz w:val="27"/>
                <w:szCs w:val="27"/>
              </w:rPr>
              <w:t>- Thông tư 03/2014/TT-BNV ngày 19/6/2014 của Bộ trưởng Bộ Nội vụ sửa đổi Thông tư 03/2014/TT-BNV ngày 16/4/2013 quy định chi tiết thi hành Nghị định số 45/2010/NĐ-CP ngày 21/04/2010 của Chính phủ quy định về tổ chức, hoạt động và quản lý hội.</w:t>
            </w:r>
          </w:p>
        </w:tc>
      </w:tr>
    </w:tbl>
    <w:p w:rsidR="00E33434" w:rsidRPr="007C5285" w:rsidRDefault="00E33434" w:rsidP="007C5285">
      <w:pPr>
        <w:jc w:val="both"/>
        <w:rPr>
          <w:b/>
          <w:sz w:val="27"/>
          <w:szCs w:val="27"/>
        </w:rPr>
      </w:pPr>
    </w:p>
    <w:p w:rsidR="00536BEF" w:rsidRPr="007C5285" w:rsidRDefault="00536BEF" w:rsidP="007C5285">
      <w:pPr>
        <w:ind w:firstLine="720"/>
        <w:jc w:val="both"/>
        <w:rPr>
          <w:b/>
          <w:sz w:val="27"/>
          <w:szCs w:val="27"/>
        </w:rPr>
      </w:pPr>
      <w:r w:rsidRPr="007C5285">
        <w:rPr>
          <w:b/>
          <w:sz w:val="27"/>
          <w:szCs w:val="27"/>
        </w:rPr>
        <w:t>8. Thủ tục cấp giấy phép thành lập và công nhận điều lệ quỹ</w:t>
      </w:r>
    </w:p>
    <w:p w:rsidR="008352DD" w:rsidRPr="004E570A" w:rsidRDefault="00536BEF" w:rsidP="007C5285">
      <w:pPr>
        <w:jc w:val="both"/>
        <w:rPr>
          <w:rFonts w:eastAsia="Calibri"/>
          <w:sz w:val="17"/>
          <w:szCs w:val="27"/>
        </w:rPr>
      </w:pPr>
      <w:r w:rsidRPr="007C5285">
        <w:rPr>
          <w:rFonts w:eastAsia="Calibri"/>
          <w:b/>
          <w:sz w:val="27"/>
          <w:szCs w:val="27"/>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782"/>
        <w:gridCol w:w="7014"/>
      </w:tblGrid>
      <w:tr w:rsidR="008352DD" w:rsidRPr="007C5285" w:rsidTr="00AB3C34">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jc w:val="both"/>
              <w:rPr>
                <w:sz w:val="27"/>
                <w:szCs w:val="27"/>
              </w:rPr>
            </w:pPr>
            <w:r w:rsidRPr="007C5285">
              <w:rPr>
                <w:b/>
                <w:bCs/>
                <w:sz w:val="27"/>
                <w:szCs w:val="27"/>
                <w:bdr w:val="none" w:sz="0" w:space="0" w:color="auto" w:frame="1"/>
              </w:rPr>
              <w:t>Cơ quan thực hiện</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jc w:val="both"/>
              <w:textAlignment w:val="baseline"/>
              <w:rPr>
                <w:sz w:val="27"/>
                <w:szCs w:val="27"/>
              </w:rPr>
            </w:pPr>
            <w:r w:rsidRPr="007C5285">
              <w:rPr>
                <w:sz w:val="27"/>
                <w:szCs w:val="27"/>
              </w:rPr>
              <w:t>Ủy ban nhân dân cấp Huyện </w:t>
            </w:r>
          </w:p>
        </w:tc>
      </w:tr>
      <w:tr w:rsidR="008352DD" w:rsidRPr="007C5285" w:rsidTr="00AB3C34">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jc w:val="both"/>
              <w:rPr>
                <w:sz w:val="27"/>
                <w:szCs w:val="27"/>
              </w:rPr>
            </w:pPr>
            <w:r w:rsidRPr="007C5285">
              <w:rPr>
                <w:b/>
                <w:bCs/>
                <w:sz w:val="27"/>
                <w:szCs w:val="27"/>
                <w:bdr w:val="none" w:sz="0" w:space="0" w:color="auto" w:frame="1"/>
              </w:rPr>
              <w:t>Cách thức thực hiện</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jc w:val="both"/>
              <w:textAlignment w:val="baseline"/>
              <w:rPr>
                <w:sz w:val="27"/>
                <w:szCs w:val="27"/>
              </w:rPr>
            </w:pPr>
            <w:r w:rsidRPr="007C5285">
              <w:rPr>
                <w:sz w:val="27"/>
                <w:szCs w:val="27"/>
              </w:rPr>
              <w:t>- Nộp hồ sơ trực tiếp hoặc qua đường Bưu điện đến Bộ phận Tiếp nhận và trả kết quả - UBND cấp huyện;</w:t>
            </w:r>
          </w:p>
          <w:p w:rsidR="008352DD" w:rsidRPr="007C5285" w:rsidRDefault="008352DD" w:rsidP="007C5285">
            <w:pPr>
              <w:jc w:val="both"/>
              <w:textAlignment w:val="baseline"/>
              <w:rPr>
                <w:sz w:val="27"/>
                <w:szCs w:val="27"/>
              </w:rPr>
            </w:pPr>
            <w:r w:rsidRPr="007C5285">
              <w:rPr>
                <w:sz w:val="27"/>
                <w:szCs w:val="27"/>
              </w:rPr>
              <w:t>- Nộp hồ sơ qua Cổng dịch vụ công trực tuyến mức độ 4: </w:t>
            </w:r>
            <w:hyperlink r:id="rId29" w:history="1">
              <w:r w:rsidRPr="007C5285">
                <w:rPr>
                  <w:color w:val="065490"/>
                  <w:sz w:val="27"/>
                  <w:szCs w:val="27"/>
                  <w:u w:val="single"/>
                  <w:bdr w:val="none" w:sz="0" w:space="0" w:color="auto" w:frame="1"/>
                </w:rPr>
                <w:t>https://dichvucong.nghean.gov.vn</w:t>
              </w:r>
            </w:hyperlink>
            <w:r w:rsidRPr="007C5285">
              <w:rPr>
                <w:sz w:val="27"/>
                <w:szCs w:val="27"/>
              </w:rPr>
              <w:t> </w:t>
            </w:r>
          </w:p>
        </w:tc>
      </w:tr>
      <w:tr w:rsidR="008352DD" w:rsidRPr="007C5285" w:rsidTr="00AB3C34">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jc w:val="both"/>
              <w:rPr>
                <w:sz w:val="27"/>
                <w:szCs w:val="27"/>
              </w:rPr>
            </w:pPr>
            <w:r w:rsidRPr="007C5285">
              <w:rPr>
                <w:b/>
                <w:bCs/>
                <w:sz w:val="27"/>
                <w:szCs w:val="27"/>
                <w:bdr w:val="none" w:sz="0" w:space="0" w:color="auto" w:frame="1"/>
              </w:rPr>
              <w:t>Đối tượng thực hiện</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jc w:val="both"/>
              <w:rPr>
                <w:sz w:val="27"/>
                <w:szCs w:val="27"/>
              </w:rPr>
            </w:pPr>
            <w:r w:rsidRPr="007C5285">
              <w:rPr>
                <w:sz w:val="27"/>
                <w:szCs w:val="27"/>
              </w:rPr>
              <w:t>Tổ chức hoặc cá nhân</w:t>
            </w:r>
          </w:p>
        </w:tc>
      </w:tr>
      <w:tr w:rsidR="008352DD" w:rsidRPr="007C5285" w:rsidTr="00AB3C34">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jc w:val="both"/>
              <w:rPr>
                <w:sz w:val="27"/>
                <w:szCs w:val="27"/>
              </w:rPr>
            </w:pPr>
            <w:r w:rsidRPr="007C5285">
              <w:rPr>
                <w:b/>
                <w:bCs/>
                <w:sz w:val="27"/>
                <w:szCs w:val="27"/>
                <w:bdr w:val="none" w:sz="0" w:space="0" w:color="auto" w:frame="1"/>
              </w:rPr>
              <w:t>Trình tự thực hiện</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jc w:val="both"/>
              <w:textAlignment w:val="baseline"/>
              <w:rPr>
                <w:sz w:val="27"/>
                <w:szCs w:val="27"/>
              </w:rPr>
            </w:pPr>
            <w:r w:rsidRPr="007C5285">
              <w:rPr>
                <w:sz w:val="27"/>
                <w:szCs w:val="27"/>
              </w:rPr>
              <w:t>Ban sáng lập quỹ có phạm vi hoạt động trong huyện, xã (trừ trường hợp quỹ có tổ chức, cá nhân nước ngoài góp tài sản để thành lập, hoạt động trong phạm vi huyện, xã) gửi hồ sơ xin thành lập và công nhận điều lệ quỹ đến Ủy ban nhân dân cấp huyện (Phòng Nội vụ).</w:t>
            </w:r>
            <w:r w:rsidRPr="007C5285">
              <w:rPr>
                <w:sz w:val="27"/>
                <w:szCs w:val="27"/>
              </w:rPr>
              <w:br/>
              <w:t>Trong thời hạn 05 ngày làm việc kể từ khi tiếp nhận hồ sơ, cán bộ tiếp nhận hồ sơ xem xét hồ sơ và đề nghị bổ sung trong trường hợp hồ sơ chưa đầy đủ và hợp pháp.</w:t>
            </w:r>
            <w:r w:rsidRPr="007C5285">
              <w:rPr>
                <w:sz w:val="27"/>
                <w:szCs w:val="27"/>
              </w:rPr>
              <w:br/>
              <w:t>Cán bộ tiếp nhận hồ sơ nghiên cứu, thẩm định hồ sơ, thực hiện quy trình lấy ý kiến các cơ quan có liên quan; tổng hợp các ý kiến góp ý đề nghị bổ sung thêm hồ sơ theo ý kiến góp ý (nếu có).</w:t>
            </w:r>
            <w:r w:rsidRPr="007C5285">
              <w:rPr>
                <w:sz w:val="27"/>
                <w:szCs w:val="27"/>
              </w:rPr>
              <w:br/>
              <w:t xml:space="preserve">Trong thời hạn 40 ngày làm việc kể từ ngày nhận hồ sơ đầy đủ và hợp pháp, Ủy ban nhân dân cấp huyện xem xét, quyết </w:t>
            </w:r>
            <w:r w:rsidRPr="007C5285">
              <w:rPr>
                <w:sz w:val="27"/>
                <w:szCs w:val="27"/>
              </w:rPr>
              <w:lastRenderedPageBreak/>
              <w:t>định cho phép thành lập và công nhận điều lệ quỹ. Trường hợp không đồng ý phải có văn bản trả lời và nêu rõ lý do </w:t>
            </w:r>
          </w:p>
        </w:tc>
      </w:tr>
      <w:tr w:rsidR="008352DD" w:rsidRPr="007C5285" w:rsidTr="00AB3C34">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jc w:val="both"/>
              <w:rPr>
                <w:sz w:val="27"/>
                <w:szCs w:val="27"/>
              </w:rPr>
            </w:pPr>
            <w:r w:rsidRPr="007C5285">
              <w:rPr>
                <w:b/>
                <w:bCs/>
                <w:sz w:val="27"/>
                <w:szCs w:val="27"/>
                <w:bdr w:val="none" w:sz="0" w:space="0" w:color="auto" w:frame="1"/>
              </w:rPr>
              <w:lastRenderedPageBreak/>
              <w:t>Thời hạn giải quyết</w:t>
            </w:r>
          </w:p>
        </w:tc>
        <w:tc>
          <w:tcPr>
            <w:tcW w:w="3580" w:type="pct"/>
            <w:shd w:val="clear" w:color="auto" w:fill="auto"/>
            <w:tcMar>
              <w:top w:w="150" w:type="dxa"/>
              <w:left w:w="150" w:type="dxa"/>
              <w:bottom w:w="150" w:type="dxa"/>
              <w:right w:w="150" w:type="dxa"/>
            </w:tcMar>
            <w:vAlign w:val="center"/>
            <w:hideMark/>
          </w:tcPr>
          <w:p w:rsidR="008352DD" w:rsidRPr="007C5285" w:rsidRDefault="00330D50" w:rsidP="007C5285">
            <w:pPr>
              <w:jc w:val="both"/>
              <w:textAlignment w:val="baseline"/>
              <w:rPr>
                <w:sz w:val="27"/>
                <w:szCs w:val="27"/>
              </w:rPr>
            </w:pPr>
            <w:r w:rsidRPr="00330D50">
              <w:rPr>
                <w:color w:val="FF0000"/>
                <w:sz w:val="27"/>
                <w:szCs w:val="27"/>
              </w:rPr>
              <w:t>38</w:t>
            </w:r>
            <w:r w:rsidR="008352DD" w:rsidRPr="007C5285">
              <w:rPr>
                <w:sz w:val="27"/>
                <w:szCs w:val="27"/>
              </w:rPr>
              <w:t xml:space="preserve"> ngày làm việc kể từ ngày nhận đủ hồ sơ theo quy định</w:t>
            </w:r>
          </w:p>
        </w:tc>
      </w:tr>
      <w:tr w:rsidR="008352DD" w:rsidRPr="007C5285" w:rsidTr="00AB3C34">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jc w:val="both"/>
              <w:rPr>
                <w:sz w:val="27"/>
                <w:szCs w:val="27"/>
              </w:rPr>
            </w:pPr>
            <w:r w:rsidRPr="007C5285">
              <w:rPr>
                <w:b/>
                <w:bCs/>
                <w:sz w:val="27"/>
                <w:szCs w:val="27"/>
                <w:bdr w:val="none" w:sz="0" w:space="0" w:color="auto" w:frame="1"/>
              </w:rPr>
              <w:t>Phí</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jc w:val="both"/>
              <w:textAlignment w:val="baseline"/>
              <w:rPr>
                <w:sz w:val="27"/>
                <w:szCs w:val="27"/>
              </w:rPr>
            </w:pPr>
            <w:r w:rsidRPr="007C5285">
              <w:rPr>
                <w:sz w:val="27"/>
                <w:szCs w:val="27"/>
              </w:rPr>
              <w:t>Không</w:t>
            </w:r>
          </w:p>
        </w:tc>
      </w:tr>
      <w:tr w:rsidR="008352DD" w:rsidRPr="007C5285" w:rsidTr="00AB3C34">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jc w:val="both"/>
              <w:rPr>
                <w:sz w:val="27"/>
                <w:szCs w:val="27"/>
              </w:rPr>
            </w:pPr>
            <w:r w:rsidRPr="007C5285">
              <w:rPr>
                <w:b/>
                <w:bCs/>
                <w:sz w:val="27"/>
                <w:szCs w:val="27"/>
                <w:bdr w:val="none" w:sz="0" w:space="0" w:color="auto" w:frame="1"/>
              </w:rPr>
              <w:t>Lệ Phí</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jc w:val="both"/>
              <w:textAlignment w:val="baseline"/>
              <w:rPr>
                <w:sz w:val="27"/>
                <w:szCs w:val="27"/>
              </w:rPr>
            </w:pPr>
            <w:r w:rsidRPr="007C5285">
              <w:rPr>
                <w:sz w:val="27"/>
                <w:szCs w:val="27"/>
              </w:rPr>
              <w:t>Không</w:t>
            </w:r>
          </w:p>
        </w:tc>
      </w:tr>
      <w:tr w:rsidR="008352DD" w:rsidRPr="007C5285" w:rsidTr="00AB3C34">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jc w:val="both"/>
              <w:rPr>
                <w:sz w:val="27"/>
                <w:szCs w:val="27"/>
              </w:rPr>
            </w:pPr>
            <w:r w:rsidRPr="007C5285">
              <w:rPr>
                <w:b/>
                <w:bCs/>
                <w:sz w:val="27"/>
                <w:szCs w:val="27"/>
                <w:bdr w:val="none" w:sz="0" w:space="0" w:color="auto" w:frame="1"/>
              </w:rPr>
              <w:t>Thành phần hồ sơ</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jc w:val="both"/>
              <w:textAlignment w:val="baseline"/>
              <w:rPr>
                <w:sz w:val="27"/>
                <w:szCs w:val="27"/>
              </w:rPr>
            </w:pPr>
            <w:r w:rsidRPr="007C5285">
              <w:rPr>
                <w:sz w:val="27"/>
                <w:szCs w:val="27"/>
              </w:rPr>
              <w:t>- Tài liệu chứng minh tài sản đóng góp để thành lập quỹ;</w:t>
            </w:r>
          </w:p>
          <w:p w:rsidR="008352DD" w:rsidRPr="007C5285" w:rsidRDefault="008352DD" w:rsidP="007C5285">
            <w:pPr>
              <w:jc w:val="both"/>
              <w:textAlignment w:val="baseline"/>
              <w:rPr>
                <w:sz w:val="27"/>
                <w:szCs w:val="27"/>
              </w:rPr>
            </w:pPr>
            <w:r w:rsidRPr="007C5285">
              <w:rPr>
                <w:sz w:val="27"/>
                <w:szCs w:val="27"/>
              </w:rPr>
              <w:t>- Bản sao di chúc có chứng thực; Hợp đồng ủy quyền có công chứng (nếu có)</w:t>
            </w:r>
          </w:p>
          <w:p w:rsidR="008352DD" w:rsidRPr="007C5285" w:rsidRDefault="008352DD" w:rsidP="007C5285">
            <w:pPr>
              <w:jc w:val="both"/>
              <w:textAlignment w:val="baseline"/>
              <w:rPr>
                <w:sz w:val="27"/>
                <w:szCs w:val="27"/>
              </w:rPr>
            </w:pPr>
            <w:r w:rsidRPr="007C5285">
              <w:rPr>
                <w:sz w:val="27"/>
                <w:szCs w:val="27"/>
              </w:rPr>
              <w:t>- Sơ yếu lý lịch, phiếu lý lịch tư pháp của các thành viên ban sáng lập quỹ, sáng lập viên thành lập quỹ nếu thuộc diện quản lý của cơ quan có thẩm quyền thì phải được sự đồng ý bằng văn bản của cơ quan có thẩm quyền theo quy định về phân cấp quản lý cán bộ</w:t>
            </w:r>
          </w:p>
          <w:p w:rsidR="008352DD" w:rsidRPr="007C5285" w:rsidRDefault="008352DD" w:rsidP="007C5285">
            <w:pPr>
              <w:jc w:val="both"/>
              <w:textAlignment w:val="baseline"/>
              <w:rPr>
                <w:sz w:val="27"/>
                <w:szCs w:val="27"/>
              </w:rPr>
            </w:pPr>
            <w:r w:rsidRPr="007C5285">
              <w:rPr>
                <w:sz w:val="27"/>
                <w:szCs w:val="27"/>
              </w:rPr>
              <w:t>- Đơn đề nghị thành lập quỹ (theo mẫu)</w:t>
            </w:r>
          </w:p>
          <w:p w:rsidR="008352DD" w:rsidRPr="007C5285" w:rsidRDefault="008352DD" w:rsidP="007C5285">
            <w:pPr>
              <w:jc w:val="both"/>
              <w:textAlignment w:val="baseline"/>
              <w:rPr>
                <w:sz w:val="27"/>
                <w:szCs w:val="27"/>
              </w:rPr>
            </w:pPr>
            <w:r w:rsidRPr="007C5285">
              <w:rPr>
                <w:sz w:val="27"/>
                <w:szCs w:val="27"/>
              </w:rPr>
              <w:t>- Dự thảo điều lệ quỹ</w:t>
            </w:r>
          </w:p>
        </w:tc>
      </w:tr>
      <w:tr w:rsidR="008352DD" w:rsidRPr="007C5285" w:rsidTr="00AB3C34">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jc w:val="both"/>
              <w:rPr>
                <w:sz w:val="27"/>
                <w:szCs w:val="27"/>
              </w:rPr>
            </w:pPr>
            <w:r w:rsidRPr="007C5285">
              <w:rPr>
                <w:b/>
                <w:bCs/>
                <w:sz w:val="27"/>
                <w:szCs w:val="27"/>
                <w:bdr w:val="none" w:sz="0" w:space="0" w:color="auto" w:frame="1"/>
              </w:rPr>
              <w:t>Số lượng bộ hồ sơ</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jc w:val="both"/>
              <w:rPr>
                <w:sz w:val="27"/>
                <w:szCs w:val="27"/>
              </w:rPr>
            </w:pPr>
            <w:r w:rsidRPr="007C5285">
              <w:rPr>
                <w:sz w:val="27"/>
                <w:szCs w:val="27"/>
              </w:rPr>
              <w:t>01 bộ</w:t>
            </w:r>
          </w:p>
        </w:tc>
      </w:tr>
      <w:tr w:rsidR="008352DD" w:rsidRPr="007C5285" w:rsidTr="00AB3C34">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jc w:val="both"/>
              <w:rPr>
                <w:sz w:val="27"/>
                <w:szCs w:val="27"/>
              </w:rPr>
            </w:pPr>
            <w:r w:rsidRPr="007C5285">
              <w:rPr>
                <w:b/>
                <w:bCs/>
                <w:sz w:val="27"/>
                <w:szCs w:val="27"/>
                <w:bdr w:val="none" w:sz="0" w:space="0" w:color="auto" w:frame="1"/>
              </w:rPr>
              <w:t>Yêu cầu - điều kiện</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jc w:val="both"/>
              <w:textAlignment w:val="baseline"/>
              <w:rPr>
                <w:sz w:val="27"/>
                <w:szCs w:val="27"/>
              </w:rPr>
            </w:pPr>
            <w:r w:rsidRPr="007C5285">
              <w:rPr>
                <w:sz w:val="27"/>
                <w:szCs w:val="27"/>
              </w:rPr>
              <w:t>Không</w:t>
            </w:r>
          </w:p>
        </w:tc>
      </w:tr>
      <w:tr w:rsidR="008352DD" w:rsidRPr="007C5285" w:rsidTr="00AB3C34">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jc w:val="both"/>
              <w:rPr>
                <w:sz w:val="27"/>
                <w:szCs w:val="27"/>
              </w:rPr>
            </w:pPr>
            <w:r w:rsidRPr="007C5285">
              <w:rPr>
                <w:b/>
                <w:bCs/>
                <w:sz w:val="27"/>
                <w:szCs w:val="27"/>
                <w:bdr w:val="none" w:sz="0" w:space="0" w:color="auto" w:frame="1"/>
              </w:rPr>
              <w:t>Căn cứ pháp lý</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jc w:val="both"/>
              <w:textAlignment w:val="baseline"/>
              <w:rPr>
                <w:sz w:val="27"/>
                <w:szCs w:val="27"/>
              </w:rPr>
            </w:pPr>
            <w:r w:rsidRPr="007C5285">
              <w:rPr>
                <w:sz w:val="27"/>
                <w:szCs w:val="27"/>
              </w:rPr>
              <w:t>- Nghị định số 93/2019/NĐ-CP ngày 25 tháng 11 năm 2019 của Chính phủ về tổ chức, hoạt động của quỹ xã hội, quỹ từ thiện;</w:t>
            </w:r>
          </w:p>
          <w:p w:rsidR="008352DD" w:rsidRPr="007C5285" w:rsidRDefault="008352DD" w:rsidP="007C5285">
            <w:pPr>
              <w:jc w:val="both"/>
              <w:textAlignment w:val="baseline"/>
              <w:rPr>
                <w:sz w:val="27"/>
                <w:szCs w:val="27"/>
              </w:rPr>
            </w:pPr>
            <w:r w:rsidRPr="007C5285">
              <w:rPr>
                <w:sz w:val="27"/>
                <w:szCs w:val="27"/>
              </w:rPr>
              <w:t>- Thông tư số 04/2020/TT-BNV ngày 13/10/2020 của Bộ trưởng Bộ Nội vụ quy định chi tiết thi hành Nghị định số 93/2019/NĐ-CP ngày 25/11/2019 của Chính phủ về tổ chức, hoạt động của quỹ xã hội, quỹ từ thiện.</w:t>
            </w:r>
          </w:p>
        </w:tc>
      </w:tr>
    </w:tbl>
    <w:p w:rsidR="00536BEF" w:rsidRPr="007C5285" w:rsidRDefault="00536BEF" w:rsidP="007C5285">
      <w:pPr>
        <w:ind w:firstLine="720"/>
        <w:jc w:val="both"/>
        <w:rPr>
          <w:rFonts w:eastAsia="Calibri"/>
          <w:b/>
          <w:sz w:val="27"/>
          <w:szCs w:val="27"/>
        </w:rPr>
      </w:pPr>
      <w:r w:rsidRPr="007C5285">
        <w:rPr>
          <w:rFonts w:eastAsia="Calibri"/>
          <w:b/>
          <w:sz w:val="27"/>
          <w:szCs w:val="27"/>
        </w:rPr>
        <w:t>9. Thủ tục công nhận Quỹ đủ điều kiện hoạt động và công nhận thành viên hội đồng quản lý quỹ</w:t>
      </w:r>
    </w:p>
    <w:p w:rsidR="008352DD" w:rsidRPr="007C5285" w:rsidRDefault="00536BEF" w:rsidP="007C5285">
      <w:pPr>
        <w:jc w:val="both"/>
        <w:rPr>
          <w:rFonts w:eastAsia="Calibri"/>
          <w:sz w:val="27"/>
          <w:szCs w:val="27"/>
        </w:rPr>
      </w:pPr>
      <w:r w:rsidRPr="007C5285">
        <w:rPr>
          <w:rFonts w:eastAsia="Calibri"/>
          <w:b/>
          <w:sz w:val="27"/>
          <w:szCs w:val="27"/>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782"/>
        <w:gridCol w:w="7014"/>
      </w:tblGrid>
      <w:tr w:rsidR="008352DD" w:rsidRPr="007C5285" w:rsidTr="004B552D">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Cơ quan thực hiện</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jc w:val="both"/>
              <w:textAlignment w:val="baseline"/>
              <w:rPr>
                <w:sz w:val="27"/>
                <w:szCs w:val="27"/>
              </w:rPr>
            </w:pPr>
            <w:r w:rsidRPr="007C5285">
              <w:rPr>
                <w:sz w:val="27"/>
                <w:szCs w:val="27"/>
              </w:rPr>
              <w:t>Ủy ban nhân dân cấp Huyện</w:t>
            </w:r>
          </w:p>
        </w:tc>
      </w:tr>
      <w:tr w:rsidR="008352DD" w:rsidRPr="007C5285" w:rsidTr="004B552D">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Cách thức thực hiện</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jc w:val="both"/>
              <w:textAlignment w:val="baseline"/>
              <w:rPr>
                <w:sz w:val="27"/>
                <w:szCs w:val="27"/>
              </w:rPr>
            </w:pPr>
            <w:r w:rsidRPr="007C5285">
              <w:rPr>
                <w:sz w:val="27"/>
                <w:szCs w:val="27"/>
              </w:rPr>
              <w:t>- Nộp hồ sơ trực tiếp hoặc qua đường Bưu điện đến Bộ phận Tiếp nhận và trả kết quả - UBND cấp huyện;</w:t>
            </w:r>
          </w:p>
          <w:p w:rsidR="008352DD" w:rsidRPr="007C5285" w:rsidRDefault="008352DD" w:rsidP="007C5285">
            <w:pPr>
              <w:jc w:val="both"/>
              <w:textAlignment w:val="baseline"/>
              <w:rPr>
                <w:sz w:val="27"/>
                <w:szCs w:val="27"/>
              </w:rPr>
            </w:pPr>
            <w:r w:rsidRPr="007C5285">
              <w:rPr>
                <w:sz w:val="27"/>
                <w:szCs w:val="27"/>
              </w:rPr>
              <w:t>- Nộp hồ sơ qua Cổng dịch vụ công trực tuyến mức độ 4: </w:t>
            </w:r>
            <w:hyperlink r:id="rId30" w:history="1">
              <w:r w:rsidRPr="007C5285">
                <w:rPr>
                  <w:color w:val="065490"/>
                  <w:sz w:val="27"/>
                  <w:szCs w:val="27"/>
                  <w:u w:val="single"/>
                  <w:bdr w:val="none" w:sz="0" w:space="0" w:color="auto" w:frame="1"/>
                </w:rPr>
                <w:t>https://dichvucong.nghean.gov.vn</w:t>
              </w:r>
            </w:hyperlink>
          </w:p>
        </w:tc>
      </w:tr>
      <w:tr w:rsidR="008352DD" w:rsidRPr="007C5285" w:rsidTr="004B552D">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Đối tượng thực hiện</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jc w:val="both"/>
              <w:rPr>
                <w:sz w:val="27"/>
                <w:szCs w:val="27"/>
              </w:rPr>
            </w:pPr>
            <w:r w:rsidRPr="007C5285">
              <w:rPr>
                <w:sz w:val="27"/>
                <w:szCs w:val="27"/>
              </w:rPr>
              <w:t>Tổ chức hoặc cá nhân</w:t>
            </w:r>
          </w:p>
        </w:tc>
      </w:tr>
      <w:tr w:rsidR="008352DD" w:rsidRPr="007C5285" w:rsidTr="004B552D">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Trình tự thực hiện</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jc w:val="both"/>
              <w:textAlignment w:val="baseline"/>
              <w:rPr>
                <w:sz w:val="27"/>
                <w:szCs w:val="27"/>
              </w:rPr>
            </w:pPr>
            <w:r w:rsidRPr="007C5285">
              <w:rPr>
                <w:sz w:val="27"/>
                <w:szCs w:val="27"/>
              </w:rPr>
              <w:t xml:space="preserve">Sau khi hoàn tất các thủ tục công bố về việc thành lập quỹ và chuyển quyền sở hữu tài sản đóng góp thành lập quỹ, Hội </w:t>
            </w:r>
            <w:r w:rsidRPr="007C5285">
              <w:rPr>
                <w:sz w:val="27"/>
                <w:szCs w:val="27"/>
              </w:rPr>
              <w:lastRenderedPageBreak/>
              <w:t>đồng quản lý quỹ gửi hồ sơ đến Ủy ban nhân dân cấp huyện (Phòng Nội vụ) đề nghị công nhận quỹ đủ điều kiện hoạt động và công nhận thành viên Hội đồng quản lý quỹ.</w:t>
            </w:r>
            <w:r w:rsidRPr="007C5285">
              <w:rPr>
                <w:sz w:val="27"/>
                <w:szCs w:val="27"/>
              </w:rPr>
              <w:br/>
              <w:t>Trong thời hạn 05 ngày làm việc kể từ khi tiếp nhận hồ sơ, cán bộ tiếp nhận hồ sơ xem xét hồ sơ và đề nghị bổ sung trong trường hợp hồ sơ chưa đầy đủ và hợp pháp.</w:t>
            </w:r>
            <w:r w:rsidRPr="007C5285">
              <w:rPr>
                <w:sz w:val="27"/>
                <w:szCs w:val="27"/>
              </w:rPr>
              <w:br/>
              <w:t>Cán bộ tiếp nhận hồ sơ nghiên cứu, thẩm định hồ sơ, thực hiện quy trình lấy ý kiến các cơ quan có liên quan; tổng hợp các ý kiến góp ý đề nghị bổ sung thêm hồ sơ theo ý kiến góp ý (nếu có).</w:t>
            </w:r>
            <w:r w:rsidRPr="007C5285">
              <w:rPr>
                <w:sz w:val="27"/>
                <w:szCs w:val="27"/>
              </w:rPr>
              <w:br/>
              <w:t>Trong thời hạn 30 ngày làm việc kể từ ngày nhận hồ sơ đầy đủ và hợp pháp, Ủy ban nhân dân cấp huyện xem xét, quyết định công nhận quỹ đủ điều kiện hoạt động và công nhận thành viên Hội đồng quản lý quỹ. Trường hợp không đồng ý phải có văn bản trả lời và nêu rõ lý do.</w:t>
            </w:r>
          </w:p>
        </w:tc>
      </w:tr>
      <w:tr w:rsidR="008352DD" w:rsidRPr="007C5285" w:rsidTr="004B552D">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lastRenderedPageBreak/>
              <w:t>Thời hạn giải quyết</w:t>
            </w:r>
          </w:p>
        </w:tc>
        <w:tc>
          <w:tcPr>
            <w:tcW w:w="3580" w:type="pct"/>
            <w:shd w:val="clear" w:color="auto" w:fill="auto"/>
            <w:tcMar>
              <w:top w:w="150" w:type="dxa"/>
              <w:left w:w="150" w:type="dxa"/>
              <w:bottom w:w="150" w:type="dxa"/>
              <w:right w:w="150" w:type="dxa"/>
            </w:tcMar>
            <w:vAlign w:val="center"/>
            <w:hideMark/>
          </w:tcPr>
          <w:p w:rsidR="008352DD" w:rsidRPr="007C5285" w:rsidRDefault="00CD4079" w:rsidP="007C5285">
            <w:pPr>
              <w:ind w:left="57"/>
              <w:jc w:val="both"/>
              <w:textAlignment w:val="baseline"/>
              <w:rPr>
                <w:sz w:val="27"/>
                <w:szCs w:val="27"/>
              </w:rPr>
            </w:pPr>
            <w:r w:rsidRPr="00CD4079">
              <w:rPr>
                <w:color w:val="FF0000"/>
                <w:sz w:val="27"/>
                <w:szCs w:val="27"/>
              </w:rPr>
              <w:t>29</w:t>
            </w:r>
            <w:r w:rsidR="008352DD" w:rsidRPr="007C5285">
              <w:rPr>
                <w:sz w:val="27"/>
                <w:szCs w:val="27"/>
              </w:rPr>
              <w:t xml:space="preserve"> ngày làm việc kể từ ngày nhận đủ hồ sơ theo quy định.</w:t>
            </w:r>
          </w:p>
        </w:tc>
      </w:tr>
      <w:tr w:rsidR="008352DD" w:rsidRPr="007C5285" w:rsidTr="004B552D">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Phí</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jc w:val="both"/>
              <w:textAlignment w:val="baseline"/>
              <w:rPr>
                <w:sz w:val="27"/>
                <w:szCs w:val="27"/>
              </w:rPr>
            </w:pPr>
            <w:r w:rsidRPr="007C5285">
              <w:rPr>
                <w:sz w:val="27"/>
                <w:szCs w:val="27"/>
              </w:rPr>
              <w:t>Không</w:t>
            </w:r>
          </w:p>
        </w:tc>
      </w:tr>
      <w:tr w:rsidR="008352DD" w:rsidRPr="007C5285" w:rsidTr="004B552D">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Lệ Phí</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jc w:val="both"/>
              <w:textAlignment w:val="baseline"/>
              <w:rPr>
                <w:sz w:val="27"/>
                <w:szCs w:val="27"/>
              </w:rPr>
            </w:pPr>
            <w:r w:rsidRPr="007C5285">
              <w:rPr>
                <w:sz w:val="27"/>
                <w:szCs w:val="27"/>
              </w:rPr>
              <w:t>Không</w:t>
            </w:r>
          </w:p>
        </w:tc>
      </w:tr>
      <w:tr w:rsidR="008352DD" w:rsidRPr="007C5285" w:rsidTr="004B552D">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Thành phần hồ sơ</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jc w:val="both"/>
              <w:textAlignment w:val="baseline"/>
              <w:rPr>
                <w:sz w:val="27"/>
                <w:szCs w:val="27"/>
              </w:rPr>
            </w:pPr>
            <w:r w:rsidRPr="007C5285">
              <w:rPr>
                <w:sz w:val="27"/>
                <w:szCs w:val="27"/>
              </w:rPr>
              <w:t>- Tài liệu chứng minh việc hoàn tất các thủ tục công bố về việc thành lập quỹ và chuyển quyền sở hữu tài sản đóng góp thành lập quỹ</w:t>
            </w:r>
          </w:p>
          <w:p w:rsidR="008352DD" w:rsidRPr="007C5285" w:rsidRDefault="008352DD" w:rsidP="007C5285">
            <w:pPr>
              <w:jc w:val="both"/>
              <w:textAlignment w:val="baseline"/>
              <w:rPr>
                <w:sz w:val="27"/>
                <w:szCs w:val="27"/>
              </w:rPr>
            </w:pPr>
            <w:r w:rsidRPr="007C5285">
              <w:rPr>
                <w:sz w:val="27"/>
                <w:szCs w:val="27"/>
              </w:rPr>
              <w:t>- Danh sách, địa chỉ, số điện thoại liên hệ, sơ yếu lý lịch và phiếu lý lịch tư pháp của các thành viên Hội đồng quản lý quỹ, nếu thuộc diện quản lý của cơ quan có thẩm quyền thì phải được sự đồng ý bằng văn bản của cơ quan có thẩm quyền theo quy định về phân cấp quản lý cán bộ trước khi bầu Hội đồng quản lý quỹ. Trường hợp thành viên Hội đồng quản lý quỹ là người nước ngoài phải cung cấp lý lịch có xác nhận của cơ quan có thẩm quyền của nước người đó mang quốc tịch</w:t>
            </w:r>
          </w:p>
          <w:p w:rsidR="008352DD" w:rsidRPr="007C5285" w:rsidRDefault="008352DD" w:rsidP="007C5285">
            <w:pPr>
              <w:jc w:val="both"/>
              <w:textAlignment w:val="baseline"/>
              <w:rPr>
                <w:sz w:val="27"/>
                <w:szCs w:val="27"/>
              </w:rPr>
            </w:pPr>
            <w:r w:rsidRPr="007C5285">
              <w:rPr>
                <w:sz w:val="27"/>
                <w:szCs w:val="27"/>
              </w:rPr>
              <w:t>- Văn bản liên quan đến việc bầu thành viên và các chức danh Hội đồng quản lý quỹ</w:t>
            </w:r>
          </w:p>
        </w:tc>
      </w:tr>
      <w:tr w:rsidR="008352DD" w:rsidRPr="007C5285" w:rsidTr="004B552D">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Số lượng bộ hồ sơ</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jc w:val="both"/>
              <w:rPr>
                <w:sz w:val="27"/>
                <w:szCs w:val="27"/>
              </w:rPr>
            </w:pPr>
            <w:r w:rsidRPr="007C5285">
              <w:rPr>
                <w:sz w:val="27"/>
                <w:szCs w:val="27"/>
              </w:rPr>
              <w:t>01 bộ</w:t>
            </w:r>
          </w:p>
        </w:tc>
      </w:tr>
      <w:tr w:rsidR="008352DD" w:rsidRPr="007C5285" w:rsidTr="004B552D">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Yêu cầu - điều kiện</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jc w:val="both"/>
              <w:textAlignment w:val="baseline"/>
              <w:rPr>
                <w:sz w:val="27"/>
                <w:szCs w:val="27"/>
              </w:rPr>
            </w:pPr>
            <w:r w:rsidRPr="007C5285">
              <w:rPr>
                <w:sz w:val="27"/>
                <w:szCs w:val="27"/>
              </w:rPr>
              <w:t>Không</w:t>
            </w:r>
          </w:p>
        </w:tc>
      </w:tr>
      <w:tr w:rsidR="008352DD" w:rsidRPr="007C5285" w:rsidTr="004B552D">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Căn cứ pháp lý</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jc w:val="both"/>
              <w:textAlignment w:val="baseline"/>
              <w:rPr>
                <w:sz w:val="27"/>
                <w:szCs w:val="27"/>
              </w:rPr>
            </w:pPr>
            <w:r w:rsidRPr="007C5285">
              <w:rPr>
                <w:sz w:val="27"/>
                <w:szCs w:val="27"/>
              </w:rPr>
              <w:t>- Nghị định số 93/2019/NĐ-CP ngày 25/11/2019 của Chính phủ về tổ chức, hoạt động của quỹ xã hội, quỹ từ thiện;</w:t>
            </w:r>
          </w:p>
          <w:p w:rsidR="008352DD" w:rsidRPr="007C5285" w:rsidRDefault="008352DD" w:rsidP="007C5285">
            <w:pPr>
              <w:jc w:val="both"/>
              <w:textAlignment w:val="baseline"/>
              <w:rPr>
                <w:sz w:val="27"/>
                <w:szCs w:val="27"/>
              </w:rPr>
            </w:pPr>
            <w:r w:rsidRPr="007C5285">
              <w:rPr>
                <w:sz w:val="27"/>
                <w:szCs w:val="27"/>
              </w:rPr>
              <w:t xml:space="preserve">- Thông tư số 04/2020/TT-BNV ngày 13/10/2020 của Bộ trưởng Bộ Nội vụ quy định chi tiết thi hành Nghị định số 93/2019/NĐ-CP ngày 25/11/2019 của Chính phủ về tổ chức, </w:t>
            </w:r>
            <w:r w:rsidRPr="007C5285">
              <w:rPr>
                <w:sz w:val="27"/>
                <w:szCs w:val="27"/>
              </w:rPr>
              <w:lastRenderedPageBreak/>
              <w:t>hoạt động của quỹ xã hội, quỹ từ thiện.</w:t>
            </w:r>
          </w:p>
        </w:tc>
      </w:tr>
    </w:tbl>
    <w:p w:rsidR="00536BEF" w:rsidRPr="007C5285" w:rsidRDefault="00536BEF" w:rsidP="007C5285">
      <w:pPr>
        <w:jc w:val="both"/>
        <w:rPr>
          <w:rFonts w:eastAsia="Calibri"/>
          <w:sz w:val="27"/>
          <w:szCs w:val="27"/>
        </w:rPr>
      </w:pPr>
    </w:p>
    <w:p w:rsidR="00536BEF" w:rsidRPr="007C5285" w:rsidRDefault="00536BEF" w:rsidP="007C5285">
      <w:pPr>
        <w:ind w:firstLine="720"/>
        <w:jc w:val="both"/>
        <w:rPr>
          <w:rFonts w:eastAsia="Calibri"/>
          <w:b/>
          <w:sz w:val="27"/>
          <w:szCs w:val="27"/>
        </w:rPr>
      </w:pPr>
      <w:r w:rsidRPr="007C5285">
        <w:rPr>
          <w:rFonts w:eastAsia="Calibri"/>
          <w:b/>
          <w:sz w:val="27"/>
          <w:szCs w:val="27"/>
        </w:rPr>
        <w:t xml:space="preserve">10. Thủ tục công nhận thay đổi, bổ sung </w:t>
      </w:r>
      <w:r w:rsidR="008352DD" w:rsidRPr="007C5285">
        <w:rPr>
          <w:rFonts w:eastAsia="Calibri"/>
          <w:b/>
          <w:sz w:val="27"/>
          <w:szCs w:val="27"/>
          <w:lang w:val="vi-VN"/>
        </w:rPr>
        <w:t xml:space="preserve">thành viên </w:t>
      </w:r>
      <w:r w:rsidRPr="007C5285">
        <w:rPr>
          <w:rFonts w:eastAsia="Calibri"/>
          <w:b/>
          <w:sz w:val="27"/>
          <w:szCs w:val="27"/>
        </w:rPr>
        <w:t>Hội đồng quản lý Quỹ</w:t>
      </w:r>
    </w:p>
    <w:p w:rsidR="004B552D" w:rsidRPr="004E570A" w:rsidRDefault="004B552D" w:rsidP="007C5285">
      <w:pPr>
        <w:ind w:firstLine="720"/>
        <w:jc w:val="both"/>
        <w:rPr>
          <w:rFonts w:eastAsia="Calibri"/>
          <w:b/>
          <w:sz w:val="1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782"/>
        <w:gridCol w:w="7014"/>
      </w:tblGrid>
      <w:tr w:rsidR="008352DD" w:rsidRPr="007C5285" w:rsidTr="004B552D">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Cơ quan thực hiện</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jc w:val="both"/>
              <w:textAlignment w:val="baseline"/>
              <w:rPr>
                <w:sz w:val="27"/>
                <w:szCs w:val="27"/>
              </w:rPr>
            </w:pPr>
            <w:r w:rsidRPr="007C5285">
              <w:rPr>
                <w:sz w:val="27"/>
                <w:szCs w:val="27"/>
              </w:rPr>
              <w:t>Ủy ban nhân dân cấp Huyện </w:t>
            </w:r>
          </w:p>
        </w:tc>
      </w:tr>
      <w:tr w:rsidR="008352DD" w:rsidRPr="007C5285" w:rsidTr="004B552D">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Cách thức thực hiện</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jc w:val="both"/>
              <w:textAlignment w:val="baseline"/>
              <w:rPr>
                <w:sz w:val="27"/>
                <w:szCs w:val="27"/>
              </w:rPr>
            </w:pPr>
            <w:r w:rsidRPr="007C5285">
              <w:rPr>
                <w:sz w:val="27"/>
                <w:szCs w:val="27"/>
              </w:rPr>
              <w:t>- Nộp hồ sơ trực tiếp hoặc qua đường Bưu điện đến Bộ phận Tiếp nhận và trả kết quả - UBND cấp huyện;</w:t>
            </w:r>
          </w:p>
          <w:p w:rsidR="008352DD" w:rsidRPr="007C5285" w:rsidRDefault="008352DD" w:rsidP="007C5285">
            <w:pPr>
              <w:jc w:val="both"/>
              <w:textAlignment w:val="baseline"/>
              <w:rPr>
                <w:sz w:val="27"/>
                <w:szCs w:val="27"/>
              </w:rPr>
            </w:pPr>
            <w:r w:rsidRPr="007C5285">
              <w:rPr>
                <w:sz w:val="27"/>
                <w:szCs w:val="27"/>
              </w:rPr>
              <w:t>- Nộp hồ sơ qua Cổng dịch vụ công trực tuyến mức độ 4: </w:t>
            </w:r>
            <w:hyperlink r:id="rId31" w:history="1">
              <w:r w:rsidRPr="007C5285">
                <w:rPr>
                  <w:color w:val="065490"/>
                  <w:sz w:val="27"/>
                  <w:szCs w:val="27"/>
                  <w:u w:val="single"/>
                  <w:bdr w:val="none" w:sz="0" w:space="0" w:color="auto" w:frame="1"/>
                </w:rPr>
                <w:t>https://dichvucong.nghean.gov.vn</w:t>
              </w:r>
            </w:hyperlink>
            <w:r w:rsidRPr="007C5285">
              <w:rPr>
                <w:sz w:val="27"/>
                <w:szCs w:val="27"/>
              </w:rPr>
              <w:t> </w:t>
            </w:r>
          </w:p>
        </w:tc>
      </w:tr>
      <w:tr w:rsidR="008352DD" w:rsidRPr="007C5285" w:rsidTr="004B552D">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Đối tượng thực hiện</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jc w:val="both"/>
              <w:rPr>
                <w:sz w:val="27"/>
                <w:szCs w:val="27"/>
              </w:rPr>
            </w:pPr>
            <w:r w:rsidRPr="007C5285">
              <w:rPr>
                <w:sz w:val="27"/>
                <w:szCs w:val="27"/>
              </w:rPr>
              <w:t>Tổ chức hoặc cá nhân</w:t>
            </w:r>
          </w:p>
        </w:tc>
      </w:tr>
      <w:tr w:rsidR="008352DD" w:rsidRPr="007C5285" w:rsidTr="004B552D">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Trình tự thực hiện</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textAlignment w:val="baseline"/>
              <w:rPr>
                <w:sz w:val="27"/>
                <w:szCs w:val="27"/>
              </w:rPr>
            </w:pPr>
            <w:r w:rsidRPr="007C5285">
              <w:rPr>
                <w:sz w:val="27"/>
                <w:szCs w:val="27"/>
              </w:rPr>
              <w:t>- Trong quá trình hoạt động nếu có sự thay đổi, bổ sung thành viên Hội đồng quản lý quỹ, quỹ gửi hồ sơ đến Ủy ban nhân dân cấp huyện (Phòng Nội vụ) đề nghị công nhận thành viên Hội đồng quản lý quỹ.</w:t>
            </w:r>
            <w:r w:rsidRPr="007C5285">
              <w:rPr>
                <w:sz w:val="27"/>
                <w:szCs w:val="27"/>
              </w:rPr>
              <w:br/>
              <w:t>Trong thời hạn 05 ngày làm việc kể từ khi tiếp nhận hồ sơ, cán bộ tiếp nhận hồ sơ xem xét hồ sơ và đề nghị bổ sung trong trường hợp hồ sơ chưa đầy đủ và hợp pháp.</w:t>
            </w:r>
          </w:p>
          <w:p w:rsidR="008352DD" w:rsidRPr="007C5285" w:rsidRDefault="008352DD" w:rsidP="007C5285">
            <w:pPr>
              <w:textAlignment w:val="baseline"/>
              <w:rPr>
                <w:sz w:val="27"/>
                <w:szCs w:val="27"/>
              </w:rPr>
            </w:pPr>
            <w:r w:rsidRPr="007C5285">
              <w:rPr>
                <w:sz w:val="27"/>
                <w:szCs w:val="27"/>
              </w:rPr>
              <w:t>- Cán bộ tiếp nhận hồ sơ nghiên cứu, thẩm định hồ sơ, thực hiện quy trình lấy ý kiến các cơ quan có liên quan; tổng hợp các ý kiến góp ý đề nghị bổ sung thêm hồ sơ theo ý kiến góp ý (nếu có).</w:t>
            </w:r>
            <w:r w:rsidRPr="007C5285">
              <w:rPr>
                <w:sz w:val="27"/>
                <w:szCs w:val="27"/>
              </w:rPr>
              <w:br/>
              <w:t>Trong thời hạn 15 ngày làm việc kể từ ngày nhận hồ sơ đầy đủ và hợp pháp, Ủy ban nhân dân cấp huyện (Phòng Nội vụ) quyết định công nhận quỹ đủ điều kiện hoạt động và công nhận thành viên Hội đồng quản lý quỹ. Trường hợp không đồng ý phải có văn bản trả lời và nêu rõ lý do </w:t>
            </w:r>
          </w:p>
        </w:tc>
      </w:tr>
      <w:tr w:rsidR="008352DD" w:rsidRPr="007C5285" w:rsidTr="004B552D">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Thời hạn giải quyết</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jc w:val="both"/>
              <w:textAlignment w:val="baseline"/>
              <w:rPr>
                <w:sz w:val="27"/>
                <w:szCs w:val="27"/>
              </w:rPr>
            </w:pPr>
            <w:r w:rsidRPr="007C5285">
              <w:rPr>
                <w:sz w:val="27"/>
                <w:szCs w:val="27"/>
              </w:rPr>
              <w:t>15 ngày làm việc, kể từ ngày nhận đủ hồ sơ theo quy định. </w:t>
            </w:r>
          </w:p>
        </w:tc>
      </w:tr>
      <w:tr w:rsidR="008352DD" w:rsidRPr="007C5285" w:rsidTr="004B552D">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Phí</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jc w:val="both"/>
              <w:textAlignment w:val="baseline"/>
              <w:rPr>
                <w:sz w:val="27"/>
                <w:szCs w:val="27"/>
              </w:rPr>
            </w:pPr>
            <w:r w:rsidRPr="007C5285">
              <w:rPr>
                <w:sz w:val="27"/>
                <w:szCs w:val="27"/>
              </w:rPr>
              <w:t>Không</w:t>
            </w:r>
          </w:p>
        </w:tc>
      </w:tr>
      <w:tr w:rsidR="008352DD" w:rsidRPr="007C5285" w:rsidTr="004B552D">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Lệ Phí</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jc w:val="both"/>
              <w:textAlignment w:val="baseline"/>
              <w:rPr>
                <w:sz w:val="27"/>
                <w:szCs w:val="27"/>
              </w:rPr>
            </w:pPr>
            <w:r w:rsidRPr="007C5285">
              <w:rPr>
                <w:sz w:val="27"/>
                <w:szCs w:val="27"/>
              </w:rPr>
              <w:t>Không</w:t>
            </w:r>
          </w:p>
        </w:tc>
      </w:tr>
      <w:tr w:rsidR="008352DD" w:rsidRPr="007C5285" w:rsidTr="004B552D">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Thành phần hồ sơ</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jc w:val="both"/>
              <w:textAlignment w:val="baseline"/>
              <w:rPr>
                <w:sz w:val="27"/>
                <w:szCs w:val="27"/>
              </w:rPr>
            </w:pPr>
            <w:r w:rsidRPr="007C5285">
              <w:rPr>
                <w:sz w:val="27"/>
                <w:szCs w:val="27"/>
              </w:rPr>
              <w:t>Văn bản nêu rõ lý do thay đổi, bổ sung thành viên Hội đồng quản lý quỹ, kèm theo danh sách, địa chỉ, số điện thoại liên hệ, sơ yếu lý lịch và phiếu lý lịch tư pháp của thành viên Hội đồng quản lý quỹ được bổ sung, nếu thuộc diện quản lý của cơ quan có thẩm quyền thì phải được sự đồng ý bằng văn bản của cơ quan có thẩm quyền theo quy định về phân cấp quản lý cán bộ trước khi bầu Hội đồng quản lý quỹ </w:t>
            </w:r>
          </w:p>
        </w:tc>
      </w:tr>
      <w:tr w:rsidR="008352DD" w:rsidRPr="007C5285" w:rsidTr="004B552D">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Số lượng bộ hồ sơ</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jc w:val="both"/>
              <w:rPr>
                <w:sz w:val="27"/>
                <w:szCs w:val="27"/>
              </w:rPr>
            </w:pPr>
            <w:r w:rsidRPr="007C5285">
              <w:rPr>
                <w:sz w:val="27"/>
                <w:szCs w:val="27"/>
              </w:rPr>
              <w:t>01 bộ</w:t>
            </w:r>
          </w:p>
        </w:tc>
      </w:tr>
      <w:tr w:rsidR="008352DD" w:rsidRPr="007C5285" w:rsidTr="004B552D">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lastRenderedPageBreak/>
              <w:t>Yêu cầu - điều kiện</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jc w:val="both"/>
              <w:textAlignment w:val="baseline"/>
              <w:rPr>
                <w:sz w:val="27"/>
                <w:szCs w:val="27"/>
              </w:rPr>
            </w:pPr>
            <w:r w:rsidRPr="007C5285">
              <w:rPr>
                <w:sz w:val="27"/>
                <w:szCs w:val="27"/>
              </w:rPr>
              <w:t>Không</w:t>
            </w:r>
          </w:p>
        </w:tc>
      </w:tr>
      <w:tr w:rsidR="008352DD" w:rsidRPr="007C5285" w:rsidTr="004B552D">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Căn cứ pháp lý</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jc w:val="both"/>
              <w:textAlignment w:val="baseline"/>
              <w:rPr>
                <w:sz w:val="27"/>
                <w:szCs w:val="27"/>
              </w:rPr>
            </w:pPr>
            <w:r w:rsidRPr="007C5285">
              <w:rPr>
                <w:sz w:val="27"/>
                <w:szCs w:val="27"/>
              </w:rPr>
              <w:t>- Nghị định số 93/2019/NĐ-CP ngày 25 tháng 11 năm 2019 của Chính phủ về tổ chức, hoạt động của quỹ xã hội, quỹ từ thiện;</w:t>
            </w:r>
          </w:p>
          <w:p w:rsidR="008352DD" w:rsidRPr="007C5285" w:rsidRDefault="008352DD" w:rsidP="007C5285">
            <w:pPr>
              <w:jc w:val="both"/>
              <w:textAlignment w:val="baseline"/>
              <w:rPr>
                <w:sz w:val="27"/>
                <w:szCs w:val="27"/>
              </w:rPr>
            </w:pPr>
            <w:r w:rsidRPr="007C5285">
              <w:rPr>
                <w:sz w:val="27"/>
                <w:szCs w:val="27"/>
              </w:rPr>
              <w:t>- Thông tư số 04/2020/TT-BNV ngày 13/10/2020 của Bộ trưởng Bộ Nội vụ quy định chi tiết thi hành Nghị định số 93/2019/NĐ-CP ngày 25/11/2019 của Chính phủ về tổ chức, hoạt động của quỹ xã hội, quỹ từ thiện.</w:t>
            </w:r>
          </w:p>
        </w:tc>
      </w:tr>
    </w:tbl>
    <w:p w:rsidR="008352DD" w:rsidRPr="00CD4079" w:rsidRDefault="008352DD" w:rsidP="007C5285">
      <w:pPr>
        <w:ind w:firstLine="720"/>
        <w:jc w:val="both"/>
        <w:rPr>
          <w:rFonts w:eastAsia="Calibri"/>
          <w:b/>
          <w:sz w:val="11"/>
          <w:szCs w:val="27"/>
        </w:rPr>
      </w:pPr>
    </w:p>
    <w:p w:rsidR="00536BEF" w:rsidRPr="004E570A" w:rsidRDefault="00536BEF" w:rsidP="007C5285">
      <w:pPr>
        <w:jc w:val="both"/>
        <w:rPr>
          <w:rFonts w:eastAsia="Calibri"/>
          <w:sz w:val="2"/>
          <w:szCs w:val="27"/>
        </w:rPr>
      </w:pPr>
      <w:r w:rsidRPr="007C5285">
        <w:rPr>
          <w:rFonts w:eastAsia="Calibri"/>
          <w:b/>
          <w:sz w:val="27"/>
          <w:szCs w:val="27"/>
        </w:rPr>
        <w:tab/>
      </w:r>
    </w:p>
    <w:p w:rsidR="008352DD" w:rsidRPr="004E570A" w:rsidRDefault="00536BEF" w:rsidP="007C5285">
      <w:pPr>
        <w:ind w:firstLine="720"/>
        <w:jc w:val="both"/>
        <w:rPr>
          <w:rFonts w:ascii="Times New Roman Bold" w:eastAsia="Calibri" w:hAnsi="Times New Roman Bold"/>
          <w:b/>
          <w:spacing w:val="-10"/>
          <w:sz w:val="27"/>
          <w:szCs w:val="27"/>
          <w:lang w:val="vi-VN"/>
        </w:rPr>
      </w:pPr>
      <w:r w:rsidRPr="004E570A">
        <w:rPr>
          <w:rFonts w:ascii="Times New Roman Bold" w:eastAsia="Calibri" w:hAnsi="Times New Roman Bold"/>
          <w:b/>
          <w:spacing w:val="-10"/>
          <w:sz w:val="27"/>
          <w:szCs w:val="27"/>
        </w:rPr>
        <w:t xml:space="preserve">11. Thủ tục thay đổi giấy phép thành lập và công nhận điều lệ (sửa đổi, bổ sung) </w:t>
      </w:r>
      <w:r w:rsidR="008352DD" w:rsidRPr="004E570A">
        <w:rPr>
          <w:rFonts w:ascii="Times New Roman Bold" w:eastAsia="Calibri" w:hAnsi="Times New Roman Bold"/>
          <w:b/>
          <w:spacing w:val="-10"/>
          <w:sz w:val="27"/>
          <w:szCs w:val="27"/>
          <w:lang w:val="vi-VN"/>
        </w:rPr>
        <w:t>quỹ</w:t>
      </w:r>
    </w:p>
    <w:p w:rsidR="00E14496" w:rsidRPr="00CD4079" w:rsidRDefault="00E14496" w:rsidP="007C5285">
      <w:pPr>
        <w:ind w:firstLine="720"/>
        <w:jc w:val="both"/>
        <w:rPr>
          <w:rFonts w:eastAsia="Calibri"/>
          <w:b/>
          <w:spacing w:val="-6"/>
          <w:sz w:val="7"/>
          <w:szCs w:val="27"/>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782"/>
        <w:gridCol w:w="7014"/>
      </w:tblGrid>
      <w:tr w:rsidR="008352DD" w:rsidRPr="007C5285" w:rsidTr="00E14496">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Cơ quan thực hiện</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textAlignment w:val="baseline"/>
              <w:rPr>
                <w:sz w:val="27"/>
                <w:szCs w:val="27"/>
              </w:rPr>
            </w:pPr>
            <w:r w:rsidRPr="007C5285">
              <w:rPr>
                <w:sz w:val="27"/>
                <w:szCs w:val="27"/>
              </w:rPr>
              <w:t>Chủ tịch Ủy ban nhân dân cấp huyện</w:t>
            </w:r>
          </w:p>
        </w:tc>
      </w:tr>
      <w:tr w:rsidR="008352DD" w:rsidRPr="007C5285" w:rsidTr="00E14496">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Cách thức thực hiện</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textAlignment w:val="baseline"/>
              <w:rPr>
                <w:sz w:val="27"/>
                <w:szCs w:val="27"/>
              </w:rPr>
            </w:pPr>
            <w:r w:rsidRPr="007C5285">
              <w:rPr>
                <w:sz w:val="27"/>
                <w:szCs w:val="27"/>
              </w:rPr>
              <w:t>- Nộp hồ sơ trực tiếp hoặc qua đường Bưu điện đến Bộ phận Tiếp nhận và trả kết quả - UBND cấp huyện;</w:t>
            </w:r>
          </w:p>
          <w:p w:rsidR="008352DD" w:rsidRPr="007C5285" w:rsidRDefault="008352DD" w:rsidP="007C5285">
            <w:pPr>
              <w:textAlignment w:val="baseline"/>
              <w:rPr>
                <w:sz w:val="27"/>
                <w:szCs w:val="27"/>
              </w:rPr>
            </w:pPr>
            <w:r w:rsidRPr="007C5285">
              <w:rPr>
                <w:sz w:val="27"/>
                <w:szCs w:val="27"/>
              </w:rPr>
              <w:t>- Nộp hồ sơ qua Cổng dịch vụ công trực tuyến mức độ 4: </w:t>
            </w:r>
            <w:hyperlink r:id="rId32" w:history="1">
              <w:r w:rsidRPr="007C5285">
                <w:rPr>
                  <w:color w:val="065490"/>
                  <w:sz w:val="27"/>
                  <w:szCs w:val="27"/>
                  <w:u w:val="single"/>
                  <w:bdr w:val="none" w:sz="0" w:space="0" w:color="auto" w:frame="1"/>
                </w:rPr>
                <w:t>https://dichvucong.nghean.gov.vn</w:t>
              </w:r>
            </w:hyperlink>
            <w:r w:rsidRPr="007C5285">
              <w:rPr>
                <w:sz w:val="27"/>
                <w:szCs w:val="27"/>
              </w:rPr>
              <w:t> </w:t>
            </w:r>
          </w:p>
        </w:tc>
      </w:tr>
      <w:tr w:rsidR="008352DD" w:rsidRPr="007C5285" w:rsidTr="00E14496">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Đối tượng thực hiện</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sz w:val="27"/>
                <w:szCs w:val="27"/>
              </w:rPr>
              <w:t>Tổ chức hoặc cá nhân</w:t>
            </w:r>
          </w:p>
        </w:tc>
      </w:tr>
      <w:tr w:rsidR="008352DD" w:rsidRPr="007C5285" w:rsidTr="00E14496">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Trình tự thực hiện</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textAlignment w:val="baseline"/>
              <w:rPr>
                <w:sz w:val="27"/>
                <w:szCs w:val="27"/>
              </w:rPr>
            </w:pPr>
            <w:r w:rsidRPr="007C5285">
              <w:rPr>
                <w:sz w:val="27"/>
                <w:szCs w:val="27"/>
              </w:rPr>
              <w:t>- Bước 1: Trong quá trình hoạt động nếu có sự sửa đổi, bổ sung điều lệ quỹ, Hội đồng quản lý quỹ gửi hồ sơ đến Ủy ban nhân dân cấp huyện (Phòng Nội vụ) đề nghị thay đổi giấy phép thành lập và công nhận điều lệ quỹ.</w:t>
            </w:r>
          </w:p>
          <w:p w:rsidR="008352DD" w:rsidRPr="007C5285" w:rsidRDefault="008352DD" w:rsidP="007C5285">
            <w:pPr>
              <w:textAlignment w:val="baseline"/>
              <w:rPr>
                <w:sz w:val="27"/>
                <w:szCs w:val="27"/>
              </w:rPr>
            </w:pPr>
            <w:r w:rsidRPr="007C5285">
              <w:rPr>
                <w:sz w:val="27"/>
                <w:szCs w:val="27"/>
              </w:rPr>
              <w:t>- Bước 2: Trong thời hạn 05 ngày làm việc kể từ khi tiếp nhận hồ sơ, cán bộ tiếp nhận hồ sơ xem xét hồ sơ và đề nghị bổ sung trong trường hợp hồ sơ chưa đầy đủ và hợp pháp.</w:t>
            </w:r>
          </w:p>
          <w:p w:rsidR="008352DD" w:rsidRPr="007C5285" w:rsidRDefault="008352DD" w:rsidP="007C5285">
            <w:pPr>
              <w:textAlignment w:val="baseline"/>
              <w:rPr>
                <w:sz w:val="27"/>
                <w:szCs w:val="27"/>
              </w:rPr>
            </w:pPr>
            <w:r w:rsidRPr="007C5285">
              <w:rPr>
                <w:sz w:val="27"/>
                <w:szCs w:val="27"/>
              </w:rPr>
              <w:t>- Bước 3: Cán bộ tiếp nhận hồ sơ nghiên cứu, thẩm định hồ sơ, thực hiện quy trình lấy ý kiến các cơ quan có liên quan; tổng hợp các ý kiến góp ý đề nghị bổ sung thêm hồ sơ theo ý kiến góp ý (nếu có).</w:t>
            </w:r>
          </w:p>
          <w:p w:rsidR="008352DD" w:rsidRPr="007C5285" w:rsidRDefault="008352DD" w:rsidP="007C5285">
            <w:pPr>
              <w:textAlignment w:val="baseline"/>
              <w:rPr>
                <w:sz w:val="27"/>
                <w:szCs w:val="27"/>
              </w:rPr>
            </w:pPr>
            <w:r w:rsidRPr="007C5285">
              <w:rPr>
                <w:sz w:val="27"/>
                <w:szCs w:val="27"/>
              </w:rPr>
              <w:t>- Bước 4: Trong thời hạn 30 ngày làm việc kể từ ngày nhận hồ sơ đầy đủ và hợp pháp, Ủy ban nhân dân cấp huyện xem xét, quyết định cho phép thay đổi giấy phép thành lập và công nhận điều lệ quỹ. Trường hợp không đồng ý phải có văn bản trả lời và nêu rõ lý do.</w:t>
            </w:r>
          </w:p>
        </w:tc>
      </w:tr>
      <w:tr w:rsidR="008352DD" w:rsidRPr="007C5285" w:rsidTr="00E14496">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Thời hạn giải quyết</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textAlignment w:val="baseline"/>
              <w:rPr>
                <w:sz w:val="27"/>
                <w:szCs w:val="27"/>
              </w:rPr>
            </w:pPr>
            <w:r w:rsidRPr="007C5285">
              <w:rPr>
                <w:sz w:val="27"/>
                <w:szCs w:val="27"/>
              </w:rPr>
              <w:t>30  ngày làm việc kể từ ngày nhận đủ hồ sơ theo quy định. </w:t>
            </w:r>
          </w:p>
        </w:tc>
      </w:tr>
      <w:tr w:rsidR="008352DD" w:rsidRPr="007C5285" w:rsidTr="00E14496">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Phí</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textAlignment w:val="baseline"/>
              <w:rPr>
                <w:sz w:val="27"/>
                <w:szCs w:val="27"/>
              </w:rPr>
            </w:pPr>
            <w:r w:rsidRPr="007C5285">
              <w:rPr>
                <w:sz w:val="27"/>
                <w:szCs w:val="27"/>
              </w:rPr>
              <w:t>Không</w:t>
            </w:r>
          </w:p>
        </w:tc>
      </w:tr>
      <w:tr w:rsidR="008352DD" w:rsidRPr="007C5285" w:rsidTr="00E14496">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Lệ Phí</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textAlignment w:val="baseline"/>
              <w:rPr>
                <w:sz w:val="27"/>
                <w:szCs w:val="27"/>
              </w:rPr>
            </w:pPr>
            <w:r w:rsidRPr="007C5285">
              <w:rPr>
                <w:sz w:val="27"/>
                <w:szCs w:val="27"/>
              </w:rPr>
              <w:t>Không</w:t>
            </w:r>
          </w:p>
        </w:tc>
      </w:tr>
      <w:tr w:rsidR="008352DD" w:rsidRPr="007C5285" w:rsidTr="00E14496">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Thành phần hồ sơ</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textAlignment w:val="baseline"/>
              <w:rPr>
                <w:sz w:val="27"/>
                <w:szCs w:val="27"/>
              </w:rPr>
            </w:pPr>
            <w:r w:rsidRPr="007C5285">
              <w:rPr>
                <w:sz w:val="27"/>
                <w:szCs w:val="27"/>
              </w:rPr>
              <w:t xml:space="preserve">- Đơn đề nghị thay đổi giấy phép và công nhận điều lệ (sửa </w:t>
            </w:r>
            <w:r w:rsidRPr="007C5285">
              <w:rPr>
                <w:sz w:val="27"/>
                <w:szCs w:val="27"/>
              </w:rPr>
              <w:lastRenderedPageBreak/>
              <w:t>đổi, bổ sung) quỹ (theo mẫu)</w:t>
            </w:r>
          </w:p>
          <w:p w:rsidR="008352DD" w:rsidRPr="007C5285" w:rsidRDefault="008352DD" w:rsidP="007C5285">
            <w:pPr>
              <w:textAlignment w:val="baseline"/>
              <w:rPr>
                <w:sz w:val="27"/>
                <w:szCs w:val="27"/>
              </w:rPr>
            </w:pPr>
            <w:r w:rsidRPr="007C5285">
              <w:rPr>
                <w:sz w:val="27"/>
                <w:szCs w:val="27"/>
              </w:rPr>
              <w:t>- Nghị quyết của Hội đồng quản lý quỹ nêu rõ lý do về việc xin thay đổi giấy phép thành lập và công nhận điều lệ quỹ</w:t>
            </w:r>
          </w:p>
          <w:p w:rsidR="008352DD" w:rsidRPr="007C5285" w:rsidRDefault="008352DD" w:rsidP="007C5285">
            <w:pPr>
              <w:textAlignment w:val="baseline"/>
              <w:rPr>
                <w:sz w:val="27"/>
                <w:szCs w:val="27"/>
              </w:rPr>
            </w:pPr>
            <w:r w:rsidRPr="007C5285">
              <w:rPr>
                <w:sz w:val="27"/>
                <w:szCs w:val="27"/>
              </w:rPr>
              <w:t>- Dự thảo điều lệ sửa đổi, bổ sung</w:t>
            </w:r>
          </w:p>
        </w:tc>
      </w:tr>
      <w:tr w:rsidR="008352DD" w:rsidRPr="007C5285" w:rsidTr="00E14496">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lastRenderedPageBreak/>
              <w:t>Số lượng bộ hồ sơ</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sz w:val="27"/>
                <w:szCs w:val="27"/>
              </w:rPr>
              <w:t>01 bộ</w:t>
            </w:r>
          </w:p>
        </w:tc>
      </w:tr>
      <w:tr w:rsidR="008352DD" w:rsidRPr="007C5285" w:rsidTr="00E14496">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Yêu cầu - điều kiện</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textAlignment w:val="baseline"/>
              <w:rPr>
                <w:sz w:val="27"/>
                <w:szCs w:val="27"/>
              </w:rPr>
            </w:pPr>
            <w:r w:rsidRPr="007C5285">
              <w:rPr>
                <w:sz w:val="27"/>
                <w:szCs w:val="27"/>
              </w:rPr>
              <w:t>Không</w:t>
            </w:r>
          </w:p>
        </w:tc>
      </w:tr>
      <w:tr w:rsidR="008352DD" w:rsidRPr="007C5285" w:rsidTr="00E14496">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Căn cứ pháp lý</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textAlignment w:val="baseline"/>
              <w:rPr>
                <w:sz w:val="27"/>
                <w:szCs w:val="27"/>
              </w:rPr>
            </w:pPr>
            <w:r w:rsidRPr="007C5285">
              <w:rPr>
                <w:sz w:val="27"/>
                <w:szCs w:val="27"/>
              </w:rPr>
              <w:t>- Nghị định số 93/2019/NĐ-CP ngày 25/11/2019 của Chính phủ về tổ chức, hoạt động của quỹ xã hội, quỹ từ thiện;</w:t>
            </w:r>
          </w:p>
          <w:p w:rsidR="008352DD" w:rsidRPr="007C5285" w:rsidRDefault="008352DD" w:rsidP="007C5285">
            <w:pPr>
              <w:textAlignment w:val="baseline"/>
              <w:rPr>
                <w:sz w:val="27"/>
                <w:szCs w:val="27"/>
              </w:rPr>
            </w:pPr>
            <w:r w:rsidRPr="007C5285">
              <w:rPr>
                <w:sz w:val="27"/>
                <w:szCs w:val="27"/>
              </w:rPr>
              <w:t>- Thông tư số 04/2020/TT-BNV ngày 13/10/2020 của Bộ trưởng Bộ Nội vụ quy định chi tiết thi hành Nghị định số 93/2019/NĐ-CP ngày 25/11/2019 của Chính phủ về tổ chức, hoạt động của quỹ xã hội, quỹ từ thiện.</w:t>
            </w:r>
          </w:p>
        </w:tc>
      </w:tr>
    </w:tbl>
    <w:p w:rsidR="008352DD" w:rsidRPr="00CD4079" w:rsidRDefault="008352DD" w:rsidP="007C5285">
      <w:pPr>
        <w:ind w:firstLine="720"/>
        <w:jc w:val="both"/>
        <w:rPr>
          <w:rFonts w:eastAsia="Calibri"/>
          <w:b/>
          <w:spacing w:val="-6"/>
          <w:sz w:val="5"/>
          <w:szCs w:val="27"/>
          <w:lang w:val="vi-VN"/>
        </w:rPr>
      </w:pPr>
    </w:p>
    <w:p w:rsidR="008352DD" w:rsidRPr="001302C7" w:rsidRDefault="008352DD" w:rsidP="007C5285">
      <w:pPr>
        <w:ind w:firstLine="720"/>
        <w:jc w:val="both"/>
        <w:rPr>
          <w:rFonts w:eastAsia="Calibri"/>
          <w:b/>
          <w:spacing w:val="-6"/>
          <w:sz w:val="2"/>
          <w:szCs w:val="27"/>
        </w:rPr>
      </w:pPr>
    </w:p>
    <w:p w:rsidR="00536BEF" w:rsidRPr="007C5285" w:rsidRDefault="00536BEF" w:rsidP="007C5285">
      <w:pPr>
        <w:ind w:firstLine="720"/>
        <w:jc w:val="both"/>
        <w:rPr>
          <w:rFonts w:eastAsia="Calibri"/>
          <w:b/>
          <w:sz w:val="27"/>
          <w:szCs w:val="27"/>
        </w:rPr>
      </w:pPr>
      <w:r w:rsidRPr="007C5285">
        <w:rPr>
          <w:rFonts w:eastAsia="Calibri"/>
          <w:b/>
          <w:sz w:val="27"/>
          <w:szCs w:val="27"/>
        </w:rPr>
        <w:t>12. Thủ tục cấp lại giấy phép thành lập và công nhận điều lệ quỹ</w:t>
      </w:r>
    </w:p>
    <w:p w:rsidR="00E14496" w:rsidRPr="00CD4079" w:rsidRDefault="00E14496" w:rsidP="007C5285">
      <w:pPr>
        <w:ind w:firstLine="720"/>
        <w:jc w:val="both"/>
        <w:rPr>
          <w:rFonts w:eastAsia="Calibri"/>
          <w:b/>
          <w:sz w:val="11"/>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782"/>
        <w:gridCol w:w="7014"/>
      </w:tblGrid>
      <w:tr w:rsidR="008352DD" w:rsidRPr="007C5285" w:rsidTr="00E14496">
        <w:tc>
          <w:tcPr>
            <w:tcW w:w="1420" w:type="pct"/>
            <w:shd w:val="clear" w:color="auto" w:fill="auto"/>
            <w:tcMar>
              <w:top w:w="150" w:type="dxa"/>
              <w:left w:w="150" w:type="dxa"/>
              <w:bottom w:w="150" w:type="dxa"/>
              <w:right w:w="150" w:type="dxa"/>
            </w:tcMar>
            <w:vAlign w:val="bottom"/>
            <w:hideMark/>
          </w:tcPr>
          <w:p w:rsidR="008352DD" w:rsidRPr="007C5285" w:rsidRDefault="008352DD" w:rsidP="007C5285">
            <w:pPr>
              <w:rPr>
                <w:sz w:val="27"/>
                <w:szCs w:val="27"/>
              </w:rPr>
            </w:pPr>
            <w:r w:rsidRPr="007C5285">
              <w:rPr>
                <w:b/>
                <w:bCs/>
                <w:sz w:val="27"/>
                <w:szCs w:val="27"/>
                <w:bdr w:val="none" w:sz="0" w:space="0" w:color="auto" w:frame="1"/>
              </w:rPr>
              <w:t>Cơ quan thực hiện</w:t>
            </w:r>
          </w:p>
        </w:tc>
        <w:tc>
          <w:tcPr>
            <w:tcW w:w="3580" w:type="pct"/>
            <w:shd w:val="clear" w:color="auto" w:fill="auto"/>
            <w:tcMar>
              <w:top w:w="150" w:type="dxa"/>
              <w:left w:w="150" w:type="dxa"/>
              <w:bottom w:w="150" w:type="dxa"/>
              <w:right w:w="150" w:type="dxa"/>
            </w:tcMar>
            <w:vAlign w:val="bottom"/>
            <w:hideMark/>
          </w:tcPr>
          <w:p w:rsidR="008352DD" w:rsidRPr="007C5285" w:rsidRDefault="008352DD" w:rsidP="007C5285">
            <w:pPr>
              <w:textAlignment w:val="baseline"/>
              <w:rPr>
                <w:sz w:val="27"/>
                <w:szCs w:val="27"/>
              </w:rPr>
            </w:pPr>
            <w:r w:rsidRPr="007C5285">
              <w:rPr>
                <w:sz w:val="27"/>
                <w:szCs w:val="27"/>
              </w:rPr>
              <w:t>Ủy ban nhân dân cấp Huyện</w:t>
            </w:r>
          </w:p>
        </w:tc>
      </w:tr>
      <w:tr w:rsidR="008352DD" w:rsidRPr="007C5285" w:rsidTr="00E14496">
        <w:tc>
          <w:tcPr>
            <w:tcW w:w="1420" w:type="pct"/>
            <w:shd w:val="clear" w:color="auto" w:fill="auto"/>
            <w:tcMar>
              <w:top w:w="150" w:type="dxa"/>
              <w:left w:w="150" w:type="dxa"/>
              <w:bottom w:w="150" w:type="dxa"/>
              <w:right w:w="150" w:type="dxa"/>
            </w:tcMar>
            <w:vAlign w:val="bottom"/>
            <w:hideMark/>
          </w:tcPr>
          <w:p w:rsidR="008352DD" w:rsidRPr="007C5285" w:rsidRDefault="008352DD" w:rsidP="007C5285">
            <w:pPr>
              <w:rPr>
                <w:sz w:val="27"/>
                <w:szCs w:val="27"/>
              </w:rPr>
            </w:pPr>
            <w:r w:rsidRPr="007C5285">
              <w:rPr>
                <w:b/>
                <w:bCs/>
                <w:sz w:val="27"/>
                <w:szCs w:val="27"/>
                <w:bdr w:val="none" w:sz="0" w:space="0" w:color="auto" w:frame="1"/>
              </w:rPr>
              <w:t>Cách thức thực hiện</w:t>
            </w:r>
          </w:p>
        </w:tc>
        <w:tc>
          <w:tcPr>
            <w:tcW w:w="3580" w:type="pct"/>
            <w:shd w:val="clear" w:color="auto" w:fill="auto"/>
            <w:tcMar>
              <w:top w:w="150" w:type="dxa"/>
              <w:left w:w="150" w:type="dxa"/>
              <w:bottom w:w="150" w:type="dxa"/>
              <w:right w:w="150" w:type="dxa"/>
            </w:tcMar>
            <w:vAlign w:val="bottom"/>
            <w:hideMark/>
          </w:tcPr>
          <w:p w:rsidR="008352DD" w:rsidRPr="007C5285" w:rsidRDefault="008352DD" w:rsidP="007C5285">
            <w:pPr>
              <w:textAlignment w:val="baseline"/>
              <w:rPr>
                <w:sz w:val="27"/>
                <w:szCs w:val="27"/>
              </w:rPr>
            </w:pPr>
            <w:r w:rsidRPr="007C5285">
              <w:rPr>
                <w:sz w:val="27"/>
                <w:szCs w:val="27"/>
              </w:rPr>
              <w:t>- Nộp hồ sơ trực tiếp hoặc qua đường Bưu điện đến Bộ phận Tiếp nhận và trả kết quả - UBND cấp huyện;</w:t>
            </w:r>
          </w:p>
          <w:p w:rsidR="008352DD" w:rsidRPr="007C5285" w:rsidRDefault="008352DD" w:rsidP="007C5285">
            <w:pPr>
              <w:textAlignment w:val="baseline"/>
              <w:rPr>
                <w:sz w:val="27"/>
                <w:szCs w:val="27"/>
              </w:rPr>
            </w:pPr>
            <w:r w:rsidRPr="007C5285">
              <w:rPr>
                <w:sz w:val="27"/>
                <w:szCs w:val="27"/>
              </w:rPr>
              <w:t>- Nộp hồ sơ qua Cổng dịch vụ công trực tuyến mức độ 4: </w:t>
            </w:r>
            <w:hyperlink r:id="rId33" w:history="1">
              <w:r w:rsidRPr="007C5285">
                <w:rPr>
                  <w:color w:val="065490"/>
                  <w:sz w:val="27"/>
                  <w:szCs w:val="27"/>
                  <w:u w:val="single"/>
                  <w:bdr w:val="none" w:sz="0" w:space="0" w:color="auto" w:frame="1"/>
                </w:rPr>
                <w:t>https://dichvucong.nghean.gov.vn</w:t>
              </w:r>
            </w:hyperlink>
            <w:r w:rsidRPr="007C5285">
              <w:rPr>
                <w:sz w:val="27"/>
                <w:szCs w:val="27"/>
              </w:rPr>
              <w:t> </w:t>
            </w:r>
          </w:p>
        </w:tc>
      </w:tr>
      <w:tr w:rsidR="008352DD" w:rsidRPr="007C5285" w:rsidTr="00E14496">
        <w:tc>
          <w:tcPr>
            <w:tcW w:w="1420" w:type="pct"/>
            <w:shd w:val="clear" w:color="auto" w:fill="auto"/>
            <w:tcMar>
              <w:top w:w="150" w:type="dxa"/>
              <w:left w:w="150" w:type="dxa"/>
              <w:bottom w:w="150" w:type="dxa"/>
              <w:right w:w="150" w:type="dxa"/>
            </w:tcMar>
            <w:vAlign w:val="bottom"/>
            <w:hideMark/>
          </w:tcPr>
          <w:p w:rsidR="008352DD" w:rsidRPr="007C5285" w:rsidRDefault="008352DD" w:rsidP="007C5285">
            <w:pPr>
              <w:rPr>
                <w:sz w:val="27"/>
                <w:szCs w:val="27"/>
              </w:rPr>
            </w:pPr>
            <w:r w:rsidRPr="007C5285">
              <w:rPr>
                <w:b/>
                <w:bCs/>
                <w:sz w:val="27"/>
                <w:szCs w:val="27"/>
                <w:bdr w:val="none" w:sz="0" w:space="0" w:color="auto" w:frame="1"/>
              </w:rPr>
              <w:t>Đối tượng thực hiện</w:t>
            </w:r>
          </w:p>
        </w:tc>
        <w:tc>
          <w:tcPr>
            <w:tcW w:w="3580" w:type="pct"/>
            <w:shd w:val="clear" w:color="auto" w:fill="auto"/>
            <w:tcMar>
              <w:top w:w="150" w:type="dxa"/>
              <w:left w:w="150" w:type="dxa"/>
              <w:bottom w:w="150" w:type="dxa"/>
              <w:right w:w="150" w:type="dxa"/>
            </w:tcMar>
            <w:vAlign w:val="bottom"/>
            <w:hideMark/>
          </w:tcPr>
          <w:p w:rsidR="008352DD" w:rsidRPr="007C5285" w:rsidRDefault="008352DD" w:rsidP="007C5285">
            <w:pPr>
              <w:rPr>
                <w:sz w:val="27"/>
                <w:szCs w:val="27"/>
              </w:rPr>
            </w:pPr>
            <w:r w:rsidRPr="007C5285">
              <w:rPr>
                <w:sz w:val="27"/>
                <w:szCs w:val="27"/>
              </w:rPr>
              <w:t>Tổ chức hoặc cá nhân</w:t>
            </w:r>
          </w:p>
        </w:tc>
      </w:tr>
      <w:tr w:rsidR="008352DD" w:rsidRPr="007C5285" w:rsidTr="00E14496">
        <w:tc>
          <w:tcPr>
            <w:tcW w:w="1420" w:type="pct"/>
            <w:shd w:val="clear" w:color="auto" w:fill="auto"/>
            <w:tcMar>
              <w:top w:w="150" w:type="dxa"/>
              <w:left w:w="150" w:type="dxa"/>
              <w:bottom w:w="150" w:type="dxa"/>
              <w:right w:w="150" w:type="dxa"/>
            </w:tcMar>
            <w:vAlign w:val="bottom"/>
            <w:hideMark/>
          </w:tcPr>
          <w:p w:rsidR="008352DD" w:rsidRPr="007C5285" w:rsidRDefault="008352DD" w:rsidP="007C5285">
            <w:pPr>
              <w:rPr>
                <w:sz w:val="27"/>
                <w:szCs w:val="27"/>
              </w:rPr>
            </w:pPr>
            <w:r w:rsidRPr="007C5285">
              <w:rPr>
                <w:b/>
                <w:bCs/>
                <w:sz w:val="27"/>
                <w:szCs w:val="27"/>
                <w:bdr w:val="none" w:sz="0" w:space="0" w:color="auto" w:frame="1"/>
              </w:rPr>
              <w:t>Trình tự thực hiện</w:t>
            </w:r>
          </w:p>
        </w:tc>
        <w:tc>
          <w:tcPr>
            <w:tcW w:w="3580" w:type="pct"/>
            <w:shd w:val="clear" w:color="auto" w:fill="auto"/>
            <w:tcMar>
              <w:top w:w="150" w:type="dxa"/>
              <w:left w:w="150" w:type="dxa"/>
              <w:bottom w:w="150" w:type="dxa"/>
              <w:right w:w="150" w:type="dxa"/>
            </w:tcMar>
            <w:vAlign w:val="bottom"/>
            <w:hideMark/>
          </w:tcPr>
          <w:p w:rsidR="008352DD" w:rsidRPr="007C5285" w:rsidRDefault="008352DD" w:rsidP="007C5285">
            <w:pPr>
              <w:textAlignment w:val="baseline"/>
              <w:rPr>
                <w:sz w:val="27"/>
                <w:szCs w:val="27"/>
              </w:rPr>
            </w:pPr>
            <w:r w:rsidRPr="007C5285">
              <w:rPr>
                <w:sz w:val="27"/>
                <w:szCs w:val="27"/>
              </w:rPr>
              <w:t>- Khi giấy phép thành lập và công nhận điều lệ quỹ bị mất, rách, nát hoặc bị tiêu hủy dưới hình thức khác, quỹ có đơn đề nghị cấp lại giấy phép thành lập và công nhận điều lệ quỹ gửi đến Ủy ban nhân dân cấp huyện (Phòng Nội vụ).</w:t>
            </w:r>
            <w:r w:rsidRPr="007C5285">
              <w:rPr>
                <w:sz w:val="27"/>
                <w:szCs w:val="27"/>
              </w:rPr>
              <w:br/>
              <w:t>- Trong thời hạn 15 ngày làm việc kể từ ngày nhận đơn đầy đủ và hợp pháp, Ủy ban nhân dân cấp huyện xem xét, quyết định cho phép cấp lại giấy phép thành lập và công nhận điều lệ quỹ, trong đó ghi rõ số lần cấp lại và số giấy phép thành lập đã cấp trước đây</w:t>
            </w:r>
          </w:p>
        </w:tc>
      </w:tr>
      <w:tr w:rsidR="008352DD" w:rsidRPr="007C5285" w:rsidTr="00E14496">
        <w:tc>
          <w:tcPr>
            <w:tcW w:w="1420" w:type="pct"/>
            <w:shd w:val="clear" w:color="auto" w:fill="auto"/>
            <w:tcMar>
              <w:top w:w="150" w:type="dxa"/>
              <w:left w:w="150" w:type="dxa"/>
              <w:bottom w:w="150" w:type="dxa"/>
              <w:right w:w="150" w:type="dxa"/>
            </w:tcMar>
            <w:vAlign w:val="bottom"/>
            <w:hideMark/>
          </w:tcPr>
          <w:p w:rsidR="008352DD" w:rsidRPr="007C5285" w:rsidRDefault="008352DD" w:rsidP="007C5285">
            <w:pPr>
              <w:rPr>
                <w:sz w:val="27"/>
                <w:szCs w:val="27"/>
              </w:rPr>
            </w:pPr>
            <w:r w:rsidRPr="007C5285">
              <w:rPr>
                <w:b/>
                <w:bCs/>
                <w:sz w:val="27"/>
                <w:szCs w:val="27"/>
                <w:bdr w:val="none" w:sz="0" w:space="0" w:color="auto" w:frame="1"/>
              </w:rPr>
              <w:t>Thời hạn giải quyết</w:t>
            </w:r>
          </w:p>
        </w:tc>
        <w:tc>
          <w:tcPr>
            <w:tcW w:w="3580" w:type="pct"/>
            <w:shd w:val="clear" w:color="auto" w:fill="auto"/>
            <w:tcMar>
              <w:top w:w="150" w:type="dxa"/>
              <w:left w:w="150" w:type="dxa"/>
              <w:bottom w:w="150" w:type="dxa"/>
              <w:right w:w="150" w:type="dxa"/>
            </w:tcMar>
            <w:vAlign w:val="bottom"/>
            <w:hideMark/>
          </w:tcPr>
          <w:p w:rsidR="008352DD" w:rsidRPr="007C5285" w:rsidRDefault="008352DD" w:rsidP="007C5285">
            <w:pPr>
              <w:textAlignment w:val="baseline"/>
              <w:rPr>
                <w:sz w:val="27"/>
                <w:szCs w:val="27"/>
              </w:rPr>
            </w:pPr>
            <w:r w:rsidRPr="007C5285">
              <w:rPr>
                <w:sz w:val="27"/>
                <w:szCs w:val="27"/>
              </w:rPr>
              <w:t>15 ngày làm việc, kể từ ngày nhận đủ hồ sơ theo quy định </w:t>
            </w:r>
          </w:p>
        </w:tc>
      </w:tr>
      <w:tr w:rsidR="008352DD" w:rsidRPr="007C5285" w:rsidTr="00E14496">
        <w:tc>
          <w:tcPr>
            <w:tcW w:w="1420" w:type="pct"/>
            <w:shd w:val="clear" w:color="auto" w:fill="auto"/>
            <w:tcMar>
              <w:top w:w="150" w:type="dxa"/>
              <w:left w:w="150" w:type="dxa"/>
              <w:bottom w:w="150" w:type="dxa"/>
              <w:right w:w="150" w:type="dxa"/>
            </w:tcMar>
            <w:vAlign w:val="bottom"/>
            <w:hideMark/>
          </w:tcPr>
          <w:p w:rsidR="008352DD" w:rsidRPr="007C5285" w:rsidRDefault="008352DD" w:rsidP="007C5285">
            <w:pPr>
              <w:rPr>
                <w:sz w:val="27"/>
                <w:szCs w:val="27"/>
              </w:rPr>
            </w:pPr>
            <w:r w:rsidRPr="007C5285">
              <w:rPr>
                <w:b/>
                <w:bCs/>
                <w:sz w:val="27"/>
                <w:szCs w:val="27"/>
                <w:bdr w:val="none" w:sz="0" w:space="0" w:color="auto" w:frame="1"/>
              </w:rPr>
              <w:t>Phí</w:t>
            </w:r>
          </w:p>
        </w:tc>
        <w:tc>
          <w:tcPr>
            <w:tcW w:w="3580" w:type="pct"/>
            <w:shd w:val="clear" w:color="auto" w:fill="auto"/>
            <w:tcMar>
              <w:top w:w="150" w:type="dxa"/>
              <w:left w:w="150" w:type="dxa"/>
              <w:bottom w:w="150" w:type="dxa"/>
              <w:right w:w="150" w:type="dxa"/>
            </w:tcMar>
            <w:vAlign w:val="bottom"/>
            <w:hideMark/>
          </w:tcPr>
          <w:p w:rsidR="008352DD" w:rsidRPr="007C5285" w:rsidRDefault="008352DD" w:rsidP="007C5285">
            <w:pPr>
              <w:textAlignment w:val="baseline"/>
              <w:rPr>
                <w:sz w:val="27"/>
                <w:szCs w:val="27"/>
              </w:rPr>
            </w:pPr>
            <w:r w:rsidRPr="007C5285">
              <w:rPr>
                <w:sz w:val="27"/>
                <w:szCs w:val="27"/>
              </w:rPr>
              <w:t>Không</w:t>
            </w:r>
          </w:p>
        </w:tc>
      </w:tr>
      <w:tr w:rsidR="008352DD" w:rsidRPr="007C5285" w:rsidTr="00E14496">
        <w:tc>
          <w:tcPr>
            <w:tcW w:w="1420" w:type="pct"/>
            <w:shd w:val="clear" w:color="auto" w:fill="auto"/>
            <w:tcMar>
              <w:top w:w="150" w:type="dxa"/>
              <w:left w:w="150" w:type="dxa"/>
              <w:bottom w:w="150" w:type="dxa"/>
              <w:right w:w="150" w:type="dxa"/>
            </w:tcMar>
            <w:vAlign w:val="bottom"/>
            <w:hideMark/>
          </w:tcPr>
          <w:p w:rsidR="008352DD" w:rsidRPr="007C5285" w:rsidRDefault="008352DD" w:rsidP="007C5285">
            <w:pPr>
              <w:rPr>
                <w:sz w:val="27"/>
                <w:szCs w:val="27"/>
              </w:rPr>
            </w:pPr>
            <w:r w:rsidRPr="007C5285">
              <w:rPr>
                <w:b/>
                <w:bCs/>
                <w:sz w:val="27"/>
                <w:szCs w:val="27"/>
                <w:bdr w:val="none" w:sz="0" w:space="0" w:color="auto" w:frame="1"/>
              </w:rPr>
              <w:t>Lệ Phí</w:t>
            </w:r>
          </w:p>
        </w:tc>
        <w:tc>
          <w:tcPr>
            <w:tcW w:w="3580" w:type="pct"/>
            <w:shd w:val="clear" w:color="auto" w:fill="auto"/>
            <w:tcMar>
              <w:top w:w="150" w:type="dxa"/>
              <w:left w:w="150" w:type="dxa"/>
              <w:bottom w:w="150" w:type="dxa"/>
              <w:right w:w="150" w:type="dxa"/>
            </w:tcMar>
            <w:vAlign w:val="bottom"/>
            <w:hideMark/>
          </w:tcPr>
          <w:p w:rsidR="008352DD" w:rsidRPr="007C5285" w:rsidRDefault="008352DD" w:rsidP="007C5285">
            <w:pPr>
              <w:textAlignment w:val="baseline"/>
              <w:rPr>
                <w:sz w:val="27"/>
                <w:szCs w:val="27"/>
              </w:rPr>
            </w:pPr>
            <w:r w:rsidRPr="007C5285">
              <w:rPr>
                <w:sz w:val="27"/>
                <w:szCs w:val="27"/>
              </w:rPr>
              <w:t>Không</w:t>
            </w:r>
          </w:p>
        </w:tc>
      </w:tr>
      <w:tr w:rsidR="008352DD" w:rsidRPr="007C5285" w:rsidTr="00E14496">
        <w:tc>
          <w:tcPr>
            <w:tcW w:w="1420" w:type="pct"/>
            <w:shd w:val="clear" w:color="auto" w:fill="auto"/>
            <w:tcMar>
              <w:top w:w="150" w:type="dxa"/>
              <w:left w:w="150" w:type="dxa"/>
              <w:bottom w:w="150" w:type="dxa"/>
              <w:right w:w="150" w:type="dxa"/>
            </w:tcMar>
            <w:vAlign w:val="bottom"/>
            <w:hideMark/>
          </w:tcPr>
          <w:p w:rsidR="008352DD" w:rsidRPr="007C5285" w:rsidRDefault="008352DD" w:rsidP="007C5285">
            <w:pPr>
              <w:rPr>
                <w:sz w:val="27"/>
                <w:szCs w:val="27"/>
              </w:rPr>
            </w:pPr>
            <w:r w:rsidRPr="007C5285">
              <w:rPr>
                <w:b/>
                <w:bCs/>
                <w:sz w:val="27"/>
                <w:szCs w:val="27"/>
                <w:bdr w:val="none" w:sz="0" w:space="0" w:color="auto" w:frame="1"/>
              </w:rPr>
              <w:t>Thành phần hồ sơ</w:t>
            </w:r>
          </w:p>
        </w:tc>
        <w:tc>
          <w:tcPr>
            <w:tcW w:w="3580" w:type="pct"/>
            <w:shd w:val="clear" w:color="auto" w:fill="auto"/>
            <w:tcMar>
              <w:top w:w="150" w:type="dxa"/>
              <w:left w:w="150" w:type="dxa"/>
              <w:bottom w:w="150" w:type="dxa"/>
              <w:right w:w="150" w:type="dxa"/>
            </w:tcMar>
            <w:vAlign w:val="bottom"/>
            <w:hideMark/>
          </w:tcPr>
          <w:p w:rsidR="008352DD" w:rsidRPr="007C5285" w:rsidRDefault="008352DD" w:rsidP="007C5285">
            <w:pPr>
              <w:textAlignment w:val="baseline"/>
              <w:rPr>
                <w:sz w:val="27"/>
                <w:szCs w:val="27"/>
              </w:rPr>
            </w:pPr>
            <w:r w:rsidRPr="007C5285">
              <w:rPr>
                <w:sz w:val="27"/>
                <w:szCs w:val="27"/>
              </w:rPr>
              <w:t>Đơn đề nghị cấp lại giấy phép thành lập và công nhận điều lệ quỹ (theo mẫu)</w:t>
            </w:r>
          </w:p>
        </w:tc>
      </w:tr>
      <w:tr w:rsidR="008352DD" w:rsidRPr="007C5285" w:rsidTr="00E14496">
        <w:tc>
          <w:tcPr>
            <w:tcW w:w="1420" w:type="pct"/>
            <w:shd w:val="clear" w:color="auto" w:fill="auto"/>
            <w:tcMar>
              <w:top w:w="150" w:type="dxa"/>
              <w:left w:w="150" w:type="dxa"/>
              <w:bottom w:w="150" w:type="dxa"/>
              <w:right w:w="150" w:type="dxa"/>
            </w:tcMar>
            <w:vAlign w:val="bottom"/>
            <w:hideMark/>
          </w:tcPr>
          <w:p w:rsidR="008352DD" w:rsidRPr="007C5285" w:rsidRDefault="008352DD" w:rsidP="007C5285">
            <w:pPr>
              <w:rPr>
                <w:sz w:val="27"/>
                <w:szCs w:val="27"/>
              </w:rPr>
            </w:pPr>
            <w:r w:rsidRPr="007C5285">
              <w:rPr>
                <w:b/>
                <w:bCs/>
                <w:sz w:val="27"/>
                <w:szCs w:val="27"/>
                <w:bdr w:val="none" w:sz="0" w:space="0" w:color="auto" w:frame="1"/>
              </w:rPr>
              <w:lastRenderedPageBreak/>
              <w:t>Số lượng bộ hồ sơ</w:t>
            </w:r>
          </w:p>
        </w:tc>
        <w:tc>
          <w:tcPr>
            <w:tcW w:w="3580" w:type="pct"/>
            <w:shd w:val="clear" w:color="auto" w:fill="auto"/>
            <w:tcMar>
              <w:top w:w="150" w:type="dxa"/>
              <w:left w:w="150" w:type="dxa"/>
              <w:bottom w:w="150" w:type="dxa"/>
              <w:right w:w="150" w:type="dxa"/>
            </w:tcMar>
            <w:vAlign w:val="bottom"/>
            <w:hideMark/>
          </w:tcPr>
          <w:p w:rsidR="008352DD" w:rsidRPr="007C5285" w:rsidRDefault="008352DD" w:rsidP="007C5285">
            <w:pPr>
              <w:rPr>
                <w:sz w:val="27"/>
                <w:szCs w:val="27"/>
              </w:rPr>
            </w:pPr>
            <w:r w:rsidRPr="007C5285">
              <w:rPr>
                <w:sz w:val="27"/>
                <w:szCs w:val="27"/>
              </w:rPr>
              <w:t>01 bộ</w:t>
            </w:r>
          </w:p>
        </w:tc>
      </w:tr>
      <w:tr w:rsidR="008352DD" w:rsidRPr="007C5285" w:rsidTr="00E14496">
        <w:tc>
          <w:tcPr>
            <w:tcW w:w="1420" w:type="pct"/>
            <w:shd w:val="clear" w:color="auto" w:fill="auto"/>
            <w:tcMar>
              <w:top w:w="150" w:type="dxa"/>
              <w:left w:w="150" w:type="dxa"/>
              <w:bottom w:w="150" w:type="dxa"/>
              <w:right w:w="150" w:type="dxa"/>
            </w:tcMar>
            <w:vAlign w:val="bottom"/>
            <w:hideMark/>
          </w:tcPr>
          <w:p w:rsidR="008352DD" w:rsidRPr="007C5285" w:rsidRDefault="008352DD" w:rsidP="007C5285">
            <w:pPr>
              <w:rPr>
                <w:sz w:val="27"/>
                <w:szCs w:val="27"/>
              </w:rPr>
            </w:pPr>
            <w:r w:rsidRPr="007C5285">
              <w:rPr>
                <w:b/>
                <w:bCs/>
                <w:sz w:val="27"/>
                <w:szCs w:val="27"/>
                <w:bdr w:val="none" w:sz="0" w:space="0" w:color="auto" w:frame="1"/>
              </w:rPr>
              <w:t>Yêu cầu - điều kiện</w:t>
            </w:r>
          </w:p>
        </w:tc>
        <w:tc>
          <w:tcPr>
            <w:tcW w:w="3580" w:type="pct"/>
            <w:shd w:val="clear" w:color="auto" w:fill="auto"/>
            <w:tcMar>
              <w:top w:w="150" w:type="dxa"/>
              <w:left w:w="150" w:type="dxa"/>
              <w:bottom w:w="150" w:type="dxa"/>
              <w:right w:w="150" w:type="dxa"/>
            </w:tcMar>
            <w:vAlign w:val="bottom"/>
            <w:hideMark/>
          </w:tcPr>
          <w:p w:rsidR="008352DD" w:rsidRPr="007C5285" w:rsidRDefault="008352DD" w:rsidP="007C5285">
            <w:pPr>
              <w:textAlignment w:val="baseline"/>
              <w:rPr>
                <w:sz w:val="27"/>
                <w:szCs w:val="27"/>
              </w:rPr>
            </w:pPr>
            <w:r w:rsidRPr="007C5285">
              <w:rPr>
                <w:sz w:val="27"/>
                <w:szCs w:val="27"/>
              </w:rPr>
              <w:t>Không</w:t>
            </w:r>
          </w:p>
        </w:tc>
      </w:tr>
      <w:tr w:rsidR="008352DD" w:rsidRPr="007C5285" w:rsidTr="00E14496">
        <w:tc>
          <w:tcPr>
            <w:tcW w:w="1420" w:type="pct"/>
            <w:shd w:val="clear" w:color="auto" w:fill="auto"/>
            <w:tcMar>
              <w:top w:w="150" w:type="dxa"/>
              <w:left w:w="150" w:type="dxa"/>
              <w:bottom w:w="150" w:type="dxa"/>
              <w:right w:w="150" w:type="dxa"/>
            </w:tcMar>
            <w:vAlign w:val="bottom"/>
            <w:hideMark/>
          </w:tcPr>
          <w:p w:rsidR="008352DD" w:rsidRPr="007C5285" w:rsidRDefault="008352DD" w:rsidP="007C5285">
            <w:pPr>
              <w:rPr>
                <w:sz w:val="27"/>
                <w:szCs w:val="27"/>
              </w:rPr>
            </w:pPr>
            <w:r w:rsidRPr="007C5285">
              <w:rPr>
                <w:b/>
                <w:bCs/>
                <w:sz w:val="27"/>
                <w:szCs w:val="27"/>
                <w:bdr w:val="none" w:sz="0" w:space="0" w:color="auto" w:frame="1"/>
              </w:rPr>
              <w:t>Căn cứ pháp lý</w:t>
            </w:r>
          </w:p>
        </w:tc>
        <w:tc>
          <w:tcPr>
            <w:tcW w:w="3580" w:type="pct"/>
            <w:shd w:val="clear" w:color="auto" w:fill="auto"/>
            <w:tcMar>
              <w:top w:w="150" w:type="dxa"/>
              <w:left w:w="150" w:type="dxa"/>
              <w:bottom w:w="150" w:type="dxa"/>
              <w:right w:w="150" w:type="dxa"/>
            </w:tcMar>
            <w:vAlign w:val="bottom"/>
            <w:hideMark/>
          </w:tcPr>
          <w:p w:rsidR="008352DD" w:rsidRPr="007C5285" w:rsidRDefault="008352DD" w:rsidP="007C5285">
            <w:pPr>
              <w:textAlignment w:val="baseline"/>
              <w:rPr>
                <w:sz w:val="27"/>
                <w:szCs w:val="27"/>
              </w:rPr>
            </w:pPr>
            <w:r w:rsidRPr="007C5285">
              <w:rPr>
                <w:sz w:val="27"/>
                <w:szCs w:val="27"/>
              </w:rPr>
              <w:t>- Nghị định số 93/2019/NĐ-CP ngày 25/11/2019 của Chính phủ về tổ chức, hoạt động của quỹ xã hội, quỹ từ thiện;</w:t>
            </w:r>
          </w:p>
          <w:p w:rsidR="008352DD" w:rsidRPr="007C5285" w:rsidRDefault="008352DD" w:rsidP="007C5285">
            <w:pPr>
              <w:textAlignment w:val="baseline"/>
              <w:rPr>
                <w:sz w:val="27"/>
                <w:szCs w:val="27"/>
              </w:rPr>
            </w:pPr>
            <w:r w:rsidRPr="007C5285">
              <w:rPr>
                <w:sz w:val="27"/>
                <w:szCs w:val="27"/>
              </w:rPr>
              <w:t>- Thông tư số 04/2020/TT-BNV ngày 13/10/2020 của Bộ trưởng Bộ Nội vụ quy định chi tiết thi hành Nghị định số 93/2019/NĐ-CP ngày 25/11/2019 của Chính phủ về tổ chức, hoạt động của quỹ xã hội, quỹ từ thiện.</w:t>
            </w:r>
          </w:p>
        </w:tc>
      </w:tr>
    </w:tbl>
    <w:p w:rsidR="008352DD" w:rsidRPr="00CD4079" w:rsidRDefault="008352DD" w:rsidP="007C5285">
      <w:pPr>
        <w:ind w:firstLine="720"/>
        <w:jc w:val="both"/>
        <w:rPr>
          <w:rFonts w:eastAsia="Calibri"/>
          <w:b/>
          <w:sz w:val="15"/>
          <w:szCs w:val="27"/>
        </w:rPr>
      </w:pPr>
    </w:p>
    <w:p w:rsidR="00536BEF" w:rsidRPr="00F35E16" w:rsidRDefault="00536BEF" w:rsidP="00F35E16">
      <w:pPr>
        <w:jc w:val="both"/>
        <w:rPr>
          <w:rFonts w:ascii="Times New Roman Bold" w:eastAsia="Calibri" w:hAnsi="Times New Roman Bold"/>
          <w:b/>
          <w:spacing w:val="-4"/>
          <w:sz w:val="27"/>
          <w:szCs w:val="27"/>
        </w:rPr>
      </w:pPr>
      <w:r w:rsidRPr="007C5285">
        <w:rPr>
          <w:rFonts w:eastAsia="Calibri"/>
          <w:b/>
          <w:sz w:val="27"/>
          <w:szCs w:val="27"/>
        </w:rPr>
        <w:tab/>
      </w:r>
      <w:r w:rsidRPr="00F35E16">
        <w:rPr>
          <w:rFonts w:ascii="Times New Roman Bold" w:eastAsia="Calibri" w:hAnsi="Times New Roman Bold"/>
          <w:b/>
          <w:spacing w:val="-4"/>
          <w:sz w:val="27"/>
          <w:szCs w:val="27"/>
        </w:rPr>
        <w:t>13. Thủ tục cho phép Quỹ hoạt động trở lại sau khi bị tạm đình chỉ hoạt động</w:t>
      </w:r>
    </w:p>
    <w:p w:rsidR="00E14496" w:rsidRPr="00CD4079" w:rsidRDefault="00E14496" w:rsidP="007C5285">
      <w:pPr>
        <w:ind w:firstLine="720"/>
        <w:jc w:val="both"/>
        <w:rPr>
          <w:rFonts w:eastAsia="Calibri"/>
          <w:b/>
          <w:sz w:val="9"/>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782"/>
        <w:gridCol w:w="7014"/>
      </w:tblGrid>
      <w:tr w:rsidR="008352DD" w:rsidRPr="007C5285" w:rsidTr="00E14496">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Cơ quan thực hiện</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textAlignment w:val="baseline"/>
              <w:rPr>
                <w:sz w:val="27"/>
                <w:szCs w:val="27"/>
              </w:rPr>
            </w:pPr>
            <w:r w:rsidRPr="007C5285">
              <w:rPr>
                <w:sz w:val="27"/>
                <w:szCs w:val="27"/>
              </w:rPr>
              <w:t>Ủy ban nhân dân cấp Huyện</w:t>
            </w:r>
          </w:p>
        </w:tc>
      </w:tr>
      <w:tr w:rsidR="008352DD" w:rsidRPr="007C5285" w:rsidTr="00E14496">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Cách thức thực hiện</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textAlignment w:val="baseline"/>
              <w:rPr>
                <w:sz w:val="27"/>
                <w:szCs w:val="27"/>
              </w:rPr>
            </w:pPr>
            <w:r w:rsidRPr="007C5285">
              <w:rPr>
                <w:sz w:val="27"/>
                <w:szCs w:val="27"/>
              </w:rPr>
              <w:t>- Nộp hồ sơ trực tiếp hoặc qua đường Bưu điện đến Bộ phận Tiếp nhận và trả kết quả - UBND cấp huyện;</w:t>
            </w:r>
          </w:p>
          <w:p w:rsidR="008352DD" w:rsidRPr="007C5285" w:rsidRDefault="008352DD" w:rsidP="007C5285">
            <w:pPr>
              <w:textAlignment w:val="baseline"/>
              <w:rPr>
                <w:sz w:val="27"/>
                <w:szCs w:val="27"/>
              </w:rPr>
            </w:pPr>
            <w:r w:rsidRPr="007C5285">
              <w:rPr>
                <w:sz w:val="27"/>
                <w:szCs w:val="27"/>
              </w:rPr>
              <w:t>- Nộp hồ sơ qua Cổng dịch vụ công trực tuyến mức độ 4: </w:t>
            </w:r>
            <w:hyperlink r:id="rId34" w:history="1">
              <w:r w:rsidRPr="007C5285">
                <w:rPr>
                  <w:color w:val="065490"/>
                  <w:sz w:val="27"/>
                  <w:szCs w:val="27"/>
                  <w:u w:val="single"/>
                  <w:bdr w:val="none" w:sz="0" w:space="0" w:color="auto" w:frame="1"/>
                </w:rPr>
                <w:t>https://dichvucong.nghean.gov.vn</w:t>
              </w:r>
            </w:hyperlink>
            <w:r w:rsidRPr="007C5285">
              <w:rPr>
                <w:sz w:val="27"/>
                <w:szCs w:val="27"/>
              </w:rPr>
              <w:t> </w:t>
            </w:r>
          </w:p>
        </w:tc>
      </w:tr>
      <w:tr w:rsidR="008352DD" w:rsidRPr="007C5285" w:rsidTr="00E14496">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Đối tượng thực hiện</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sz w:val="27"/>
                <w:szCs w:val="27"/>
              </w:rPr>
              <w:t>Tổ chức hoặc cá nhân</w:t>
            </w:r>
          </w:p>
        </w:tc>
      </w:tr>
      <w:tr w:rsidR="008352DD" w:rsidRPr="007C5285" w:rsidTr="00E14496">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Trình tự thực hiện</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textAlignment w:val="baseline"/>
              <w:rPr>
                <w:sz w:val="27"/>
                <w:szCs w:val="27"/>
              </w:rPr>
            </w:pPr>
            <w:r w:rsidRPr="007C5285">
              <w:rPr>
                <w:sz w:val="27"/>
                <w:szCs w:val="27"/>
              </w:rPr>
              <w:t>- Trong thời hạn quỹ bị tạm đình chỉ hoạt động theo quyết định của cơ quan nhà nước có thẩm quyền, nếu quỹ khắc phục được sai phạm, Hội đồng quản lý quỹ gửi hồ sơ đến Ủy ban nhân dân cấp huyện (Phòng Nội vụ) đề nghị được hoạt động trở lại.</w:t>
            </w:r>
            <w:r w:rsidRPr="007C5285">
              <w:rPr>
                <w:sz w:val="27"/>
                <w:szCs w:val="27"/>
              </w:rPr>
              <w:br/>
              <w:t>Trong thời hạn 05 ngày làm việc kể từ khi tiếp nhận hồ sơ, cán bộ tiếp nhận hồ sơ xem xét hồ sơ và đề nghị bổ sung trong trường hợp hồ sơ chưa đầy đủ và hợp pháp</w:t>
            </w:r>
          </w:p>
          <w:p w:rsidR="008352DD" w:rsidRPr="007C5285" w:rsidRDefault="008352DD" w:rsidP="007C5285">
            <w:pPr>
              <w:textAlignment w:val="baseline"/>
              <w:rPr>
                <w:sz w:val="27"/>
                <w:szCs w:val="27"/>
              </w:rPr>
            </w:pPr>
            <w:r w:rsidRPr="007C5285">
              <w:rPr>
                <w:sz w:val="27"/>
                <w:szCs w:val="27"/>
              </w:rPr>
              <w:t>- Cán bộ tiếp nhận hồ sơ nghiên cứu, thẩm định hồ sơ, thực hiện quy trình lấy ý kiến các cơ quan có liên quan; tổng hợp các ý kiến góp ý đề nghị bổ sung thêm hồ sơ theo ý kiến góp ý (nếu có).</w:t>
            </w:r>
            <w:r w:rsidRPr="007C5285">
              <w:rPr>
                <w:sz w:val="27"/>
                <w:szCs w:val="27"/>
              </w:rPr>
              <w:br/>
              <w:t>Trong thời hạn 15 ngày làm việc kể từ ngày nhận hồ sơ đầy đủ và hợp pháp, Ủy ban nhân dân cấp tỉnh xem xét, quyết định cho phép quỹ hoạt động trở lại. Trường hợp không đồng ý phải có văn bản trả lời và nêu rõ lý do. </w:t>
            </w:r>
          </w:p>
        </w:tc>
      </w:tr>
      <w:tr w:rsidR="008352DD" w:rsidRPr="007C5285" w:rsidTr="00E14496">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Thời hạn giải quyết</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textAlignment w:val="baseline"/>
              <w:rPr>
                <w:sz w:val="27"/>
                <w:szCs w:val="27"/>
              </w:rPr>
            </w:pPr>
            <w:r w:rsidRPr="007C5285">
              <w:rPr>
                <w:sz w:val="27"/>
                <w:szCs w:val="27"/>
              </w:rPr>
              <w:t>15 ngày làm việc, kể từ ngày nhận đủ hồ sơ theo quy định. </w:t>
            </w:r>
          </w:p>
        </w:tc>
      </w:tr>
      <w:tr w:rsidR="008352DD" w:rsidRPr="007C5285" w:rsidTr="00E14496">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Phí</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textAlignment w:val="baseline"/>
              <w:rPr>
                <w:sz w:val="27"/>
                <w:szCs w:val="27"/>
              </w:rPr>
            </w:pPr>
            <w:r w:rsidRPr="007C5285">
              <w:rPr>
                <w:sz w:val="27"/>
                <w:szCs w:val="27"/>
              </w:rPr>
              <w:t>Không</w:t>
            </w:r>
          </w:p>
        </w:tc>
      </w:tr>
      <w:tr w:rsidR="008352DD" w:rsidRPr="007C5285" w:rsidTr="00E14496">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Lệ Phí</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textAlignment w:val="baseline"/>
              <w:rPr>
                <w:sz w:val="27"/>
                <w:szCs w:val="27"/>
              </w:rPr>
            </w:pPr>
            <w:r w:rsidRPr="007C5285">
              <w:rPr>
                <w:sz w:val="27"/>
                <w:szCs w:val="27"/>
              </w:rPr>
              <w:t>Không</w:t>
            </w:r>
          </w:p>
        </w:tc>
      </w:tr>
      <w:tr w:rsidR="008352DD" w:rsidRPr="007C5285" w:rsidTr="00E14496">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Thành phần hồ sơ</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textAlignment w:val="baseline"/>
              <w:rPr>
                <w:sz w:val="27"/>
                <w:szCs w:val="27"/>
              </w:rPr>
            </w:pPr>
            <w:r w:rsidRPr="007C5285">
              <w:rPr>
                <w:sz w:val="27"/>
                <w:szCs w:val="27"/>
              </w:rPr>
              <w:t xml:space="preserve">- Báo cáo của Hội đồng quản lý quỹ và các tài liệu chứng </w:t>
            </w:r>
            <w:r w:rsidRPr="007C5285">
              <w:rPr>
                <w:sz w:val="27"/>
                <w:szCs w:val="27"/>
              </w:rPr>
              <w:lastRenderedPageBreak/>
              <w:t>minh quỹ đã khắc phục sai phạm </w:t>
            </w:r>
          </w:p>
          <w:p w:rsidR="008352DD" w:rsidRPr="007C5285" w:rsidRDefault="008352DD" w:rsidP="007C5285">
            <w:pPr>
              <w:textAlignment w:val="baseline"/>
              <w:rPr>
                <w:sz w:val="27"/>
                <w:szCs w:val="27"/>
              </w:rPr>
            </w:pPr>
            <w:r w:rsidRPr="007C5285">
              <w:rPr>
                <w:sz w:val="27"/>
                <w:szCs w:val="27"/>
              </w:rPr>
              <w:t>- Đơn đề nghị cho quỹ hoạt động trở lại (theo mẫu) </w:t>
            </w:r>
          </w:p>
        </w:tc>
      </w:tr>
      <w:tr w:rsidR="008352DD" w:rsidRPr="007C5285" w:rsidTr="00E14496">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lastRenderedPageBreak/>
              <w:t>Số lượng bộ hồ sơ</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sz w:val="27"/>
                <w:szCs w:val="27"/>
              </w:rPr>
              <w:t>01 bộ</w:t>
            </w:r>
          </w:p>
        </w:tc>
      </w:tr>
      <w:tr w:rsidR="008352DD" w:rsidRPr="007C5285" w:rsidTr="00E14496">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Yêu cầu - điều kiện</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textAlignment w:val="baseline"/>
              <w:rPr>
                <w:sz w:val="27"/>
                <w:szCs w:val="27"/>
              </w:rPr>
            </w:pPr>
            <w:r w:rsidRPr="007C5285">
              <w:rPr>
                <w:sz w:val="27"/>
                <w:szCs w:val="27"/>
              </w:rPr>
              <w:t>Không</w:t>
            </w:r>
          </w:p>
        </w:tc>
      </w:tr>
      <w:tr w:rsidR="008352DD" w:rsidRPr="007C5285" w:rsidTr="00E14496">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Căn cứ pháp lý</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textAlignment w:val="baseline"/>
              <w:rPr>
                <w:sz w:val="27"/>
                <w:szCs w:val="27"/>
              </w:rPr>
            </w:pPr>
            <w:r w:rsidRPr="007C5285">
              <w:rPr>
                <w:sz w:val="27"/>
                <w:szCs w:val="27"/>
              </w:rPr>
              <w:t>- Nghị định số 93/2019/NĐ-CP ngày 25/11/2019 của Chính phủ về tổ chức, hoạt động của quỹ xã hội, quỹ từ thiện;</w:t>
            </w:r>
          </w:p>
          <w:p w:rsidR="008352DD" w:rsidRPr="007C5285" w:rsidRDefault="008352DD" w:rsidP="007C5285">
            <w:pPr>
              <w:textAlignment w:val="baseline"/>
              <w:rPr>
                <w:sz w:val="27"/>
                <w:szCs w:val="27"/>
              </w:rPr>
            </w:pPr>
            <w:r w:rsidRPr="007C5285">
              <w:rPr>
                <w:sz w:val="27"/>
                <w:szCs w:val="27"/>
              </w:rPr>
              <w:t>- Thông tư số 04/2020/TT-BNV ngày 13/10/2020 của Bộ trưởng Bộ Nội vụ quy định chi tiết thi hành Nghị định số 93/2019/NĐ-CP ngày 25/11/2019 của Chính phủ về tổ chức, hoạt động của quỹ xã hội, quỹ từ thiện.</w:t>
            </w:r>
          </w:p>
        </w:tc>
      </w:tr>
    </w:tbl>
    <w:p w:rsidR="008352DD" w:rsidRPr="00CD4079" w:rsidRDefault="008352DD" w:rsidP="007C5285">
      <w:pPr>
        <w:ind w:firstLine="720"/>
        <w:jc w:val="both"/>
        <w:rPr>
          <w:rFonts w:eastAsia="Calibri"/>
          <w:sz w:val="17"/>
          <w:szCs w:val="27"/>
        </w:rPr>
      </w:pPr>
    </w:p>
    <w:p w:rsidR="00536BEF" w:rsidRPr="007C5285" w:rsidRDefault="00536BEF" w:rsidP="00F35E16">
      <w:pPr>
        <w:jc w:val="both"/>
        <w:rPr>
          <w:rFonts w:eastAsia="Calibri"/>
          <w:b/>
          <w:spacing w:val="-4"/>
          <w:sz w:val="27"/>
          <w:szCs w:val="27"/>
        </w:rPr>
      </w:pPr>
      <w:r w:rsidRPr="007C5285">
        <w:rPr>
          <w:rFonts w:eastAsia="Calibri"/>
          <w:b/>
          <w:sz w:val="27"/>
          <w:szCs w:val="27"/>
        </w:rPr>
        <w:tab/>
      </w:r>
      <w:r w:rsidRPr="007C5285">
        <w:rPr>
          <w:rFonts w:eastAsia="Calibri"/>
          <w:b/>
          <w:spacing w:val="-4"/>
          <w:sz w:val="27"/>
          <w:szCs w:val="27"/>
        </w:rPr>
        <w:t xml:space="preserve">14. </w:t>
      </w:r>
      <w:r w:rsidR="00B41D7B" w:rsidRPr="007C5285">
        <w:rPr>
          <w:b/>
          <w:spacing w:val="-4"/>
          <w:sz w:val="27"/>
          <w:szCs w:val="27"/>
        </w:rPr>
        <w:t xml:space="preserve">Thủ tục hợp nhất, sáp nhập, chia, </w:t>
      </w:r>
      <w:r w:rsidR="00B41D7B" w:rsidRPr="007C5285">
        <w:rPr>
          <w:b/>
          <w:spacing w:val="-4"/>
          <w:sz w:val="27"/>
          <w:szCs w:val="27"/>
          <w:lang w:val="vi-VN"/>
        </w:rPr>
        <w:t xml:space="preserve">tách, mở rộng phạm vi hoạt động </w:t>
      </w:r>
      <w:r w:rsidR="00B41D7B" w:rsidRPr="007C5285">
        <w:rPr>
          <w:b/>
          <w:spacing w:val="-4"/>
          <w:sz w:val="27"/>
          <w:szCs w:val="27"/>
        </w:rPr>
        <w:t>quỹ</w:t>
      </w:r>
    </w:p>
    <w:p w:rsidR="00E14496" w:rsidRPr="00F35E16" w:rsidRDefault="00E14496" w:rsidP="007C5285">
      <w:pPr>
        <w:ind w:firstLine="720"/>
        <w:jc w:val="both"/>
        <w:rPr>
          <w:rFonts w:eastAsia="Calibri"/>
          <w:b/>
          <w:sz w:val="15"/>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782"/>
        <w:gridCol w:w="7014"/>
      </w:tblGrid>
      <w:tr w:rsidR="008352DD" w:rsidRPr="007C5285" w:rsidTr="00E14496">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Cơ quan thực hiện</w:t>
            </w:r>
          </w:p>
        </w:tc>
        <w:tc>
          <w:tcPr>
            <w:tcW w:w="3580" w:type="pct"/>
            <w:shd w:val="clear" w:color="auto" w:fill="auto"/>
            <w:tcMar>
              <w:top w:w="150" w:type="dxa"/>
              <w:left w:w="150" w:type="dxa"/>
              <w:bottom w:w="150" w:type="dxa"/>
              <w:right w:w="150" w:type="dxa"/>
            </w:tcMar>
            <w:vAlign w:val="center"/>
            <w:hideMark/>
          </w:tcPr>
          <w:p w:rsidR="008352DD" w:rsidRPr="007C5285" w:rsidRDefault="004E570A" w:rsidP="007C5285">
            <w:pPr>
              <w:textAlignment w:val="baseline"/>
              <w:rPr>
                <w:sz w:val="27"/>
                <w:szCs w:val="27"/>
              </w:rPr>
            </w:pPr>
            <w:r w:rsidRPr="007C5285">
              <w:rPr>
                <w:sz w:val="27"/>
                <w:szCs w:val="27"/>
              </w:rPr>
              <w:t>Ủy ban nhân dân cấp Huyện</w:t>
            </w:r>
          </w:p>
        </w:tc>
      </w:tr>
      <w:tr w:rsidR="008352DD" w:rsidRPr="007C5285" w:rsidTr="00E14496">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Cách thức thực hiện</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textAlignment w:val="baseline"/>
              <w:rPr>
                <w:sz w:val="27"/>
                <w:szCs w:val="27"/>
              </w:rPr>
            </w:pPr>
            <w:r w:rsidRPr="007C5285">
              <w:rPr>
                <w:sz w:val="27"/>
                <w:szCs w:val="27"/>
              </w:rPr>
              <w:t>- Nộp hồ sơ trực tiếp hoặc qua đường Bưu điện đến Bộ phận Tiếp nhận và trả kết quả - UBND cấp huyện;</w:t>
            </w:r>
          </w:p>
          <w:p w:rsidR="008352DD" w:rsidRPr="007C5285" w:rsidRDefault="008352DD" w:rsidP="007C5285">
            <w:pPr>
              <w:textAlignment w:val="baseline"/>
              <w:rPr>
                <w:sz w:val="27"/>
                <w:szCs w:val="27"/>
              </w:rPr>
            </w:pPr>
            <w:r w:rsidRPr="007C5285">
              <w:rPr>
                <w:sz w:val="27"/>
                <w:szCs w:val="27"/>
              </w:rPr>
              <w:t>- Nộp hồ sơ qua Cổng dịch vụ công trực tuyến mức độ 4: https://dichvucong.nghean.gov.vn </w:t>
            </w:r>
          </w:p>
        </w:tc>
      </w:tr>
      <w:tr w:rsidR="008352DD" w:rsidRPr="007C5285" w:rsidTr="00E14496">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Đối tượng thực hiện</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sz w:val="27"/>
                <w:szCs w:val="27"/>
              </w:rPr>
              <w:t>Tổ chức hoặc cá nhân</w:t>
            </w:r>
          </w:p>
        </w:tc>
      </w:tr>
      <w:tr w:rsidR="008352DD" w:rsidRPr="007C5285" w:rsidTr="00E14496">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Trình tự thực hiện</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textAlignment w:val="baseline"/>
              <w:rPr>
                <w:sz w:val="27"/>
                <w:szCs w:val="27"/>
              </w:rPr>
            </w:pPr>
            <w:r w:rsidRPr="007C5285">
              <w:rPr>
                <w:sz w:val="27"/>
                <w:szCs w:val="27"/>
              </w:rPr>
              <w:t>- Bước 1: Quỹ gửi hồ sơ đến Bộ Nội vụ đề nghị hợp nhất, sáp nhập, chia, tách quỹ.</w:t>
            </w:r>
          </w:p>
          <w:p w:rsidR="008352DD" w:rsidRPr="007C5285" w:rsidRDefault="008352DD" w:rsidP="007C5285">
            <w:pPr>
              <w:textAlignment w:val="baseline"/>
              <w:rPr>
                <w:sz w:val="27"/>
                <w:szCs w:val="27"/>
              </w:rPr>
            </w:pPr>
            <w:r w:rsidRPr="007C5285">
              <w:rPr>
                <w:sz w:val="27"/>
                <w:szCs w:val="27"/>
              </w:rPr>
              <w:t>- Bước 2: Trong thời hạn 05 ngày làm việc kể từ khi tiếp nhận hồ sơ, Vụ Tổ chức phi chính phủ xem xét hồ sơ và đề nghị bổ sung trong trường hợp hồ sơ chưa đầy đủ và hợp pháp.</w:t>
            </w:r>
          </w:p>
          <w:p w:rsidR="008352DD" w:rsidRPr="007C5285" w:rsidRDefault="008352DD" w:rsidP="007C5285">
            <w:pPr>
              <w:textAlignment w:val="baseline"/>
              <w:rPr>
                <w:sz w:val="27"/>
                <w:szCs w:val="27"/>
              </w:rPr>
            </w:pPr>
            <w:r w:rsidRPr="007C5285">
              <w:rPr>
                <w:sz w:val="27"/>
                <w:szCs w:val="27"/>
              </w:rPr>
              <w:t>- Bước 3: Vụ Tổ chức phi chính phủ nghiên cứu, thẩm định hồ sơ, thực hiện quy trình lấy ý kiến các cơ quan có liên quan; tổng hợp các ý kiến góp ý đề nghị bổ sung thêm hồ sơ theo ý kiến góp ý (nếu có).</w:t>
            </w:r>
          </w:p>
          <w:p w:rsidR="008352DD" w:rsidRPr="007C5285" w:rsidRDefault="008352DD" w:rsidP="007C5285">
            <w:pPr>
              <w:textAlignment w:val="baseline"/>
              <w:rPr>
                <w:sz w:val="27"/>
                <w:szCs w:val="27"/>
              </w:rPr>
            </w:pPr>
            <w:r w:rsidRPr="007C5285">
              <w:rPr>
                <w:sz w:val="27"/>
                <w:szCs w:val="27"/>
              </w:rPr>
              <w:t>- Bước 4: Trong thời hạn 30 ngày làm việc kể từ ngày nhận hồ sơ đầy đủ và hợp pháp, Vụ Tổ chức phi chính phủ xem xét, trình Lãnh đạo Bộ quyết định cho phép hợp nhất, sáp nhập, chia, tách quỹ. Trường hợp không đồng ý phải có văn bản trả lời và nêu rõ lý do</w:t>
            </w:r>
          </w:p>
        </w:tc>
      </w:tr>
      <w:tr w:rsidR="008352DD" w:rsidRPr="007C5285" w:rsidTr="00E14496">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Thời hạn giải quyết</w:t>
            </w:r>
          </w:p>
        </w:tc>
        <w:tc>
          <w:tcPr>
            <w:tcW w:w="3580" w:type="pct"/>
            <w:shd w:val="clear" w:color="auto" w:fill="auto"/>
            <w:tcMar>
              <w:top w:w="150" w:type="dxa"/>
              <w:left w:w="150" w:type="dxa"/>
              <w:bottom w:w="150" w:type="dxa"/>
              <w:right w:w="150" w:type="dxa"/>
            </w:tcMar>
            <w:vAlign w:val="center"/>
            <w:hideMark/>
          </w:tcPr>
          <w:p w:rsidR="008352DD" w:rsidRPr="007C5285" w:rsidRDefault="00CD4079" w:rsidP="007C5285">
            <w:pPr>
              <w:textAlignment w:val="baseline"/>
              <w:rPr>
                <w:sz w:val="27"/>
                <w:szCs w:val="27"/>
              </w:rPr>
            </w:pPr>
            <w:r w:rsidRPr="00CD4079">
              <w:rPr>
                <w:color w:val="FF0000"/>
                <w:sz w:val="27"/>
                <w:szCs w:val="27"/>
              </w:rPr>
              <w:t>29</w:t>
            </w:r>
            <w:r w:rsidR="008352DD" w:rsidRPr="007C5285">
              <w:rPr>
                <w:sz w:val="27"/>
                <w:szCs w:val="27"/>
              </w:rPr>
              <w:t xml:space="preserve"> ngày làm việc kể từ ngày nhận đủ hồ sơ theo quy định. </w:t>
            </w:r>
          </w:p>
        </w:tc>
      </w:tr>
      <w:tr w:rsidR="008352DD" w:rsidRPr="007C5285" w:rsidTr="00E14496">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Phí</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textAlignment w:val="baseline"/>
              <w:rPr>
                <w:sz w:val="27"/>
                <w:szCs w:val="27"/>
              </w:rPr>
            </w:pPr>
            <w:r w:rsidRPr="007C5285">
              <w:rPr>
                <w:sz w:val="27"/>
                <w:szCs w:val="27"/>
              </w:rPr>
              <w:t>Không</w:t>
            </w:r>
          </w:p>
        </w:tc>
      </w:tr>
      <w:tr w:rsidR="008352DD" w:rsidRPr="007C5285" w:rsidTr="00E14496">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Lệ Phí</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textAlignment w:val="baseline"/>
              <w:rPr>
                <w:sz w:val="27"/>
                <w:szCs w:val="27"/>
              </w:rPr>
            </w:pPr>
            <w:r w:rsidRPr="007C5285">
              <w:rPr>
                <w:sz w:val="27"/>
                <w:szCs w:val="27"/>
              </w:rPr>
              <w:t>Không</w:t>
            </w:r>
          </w:p>
        </w:tc>
      </w:tr>
      <w:tr w:rsidR="008352DD" w:rsidRPr="007C5285" w:rsidTr="00E14496">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lastRenderedPageBreak/>
              <w:t>Thành phần hồ sơ</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textAlignment w:val="baseline"/>
              <w:rPr>
                <w:sz w:val="27"/>
                <w:szCs w:val="27"/>
              </w:rPr>
            </w:pPr>
            <w:r w:rsidRPr="007C5285">
              <w:rPr>
                <w:sz w:val="27"/>
                <w:szCs w:val="27"/>
              </w:rPr>
              <w:t>- Phương án giải quyết tài sản, tài chính, lao động khi hợp nhất, sáp nhập, chia, tách quỹ</w:t>
            </w:r>
          </w:p>
          <w:p w:rsidR="008352DD" w:rsidRPr="007C5285" w:rsidRDefault="008352DD" w:rsidP="007C5285">
            <w:pPr>
              <w:textAlignment w:val="baseline"/>
              <w:rPr>
                <w:sz w:val="27"/>
                <w:szCs w:val="27"/>
              </w:rPr>
            </w:pPr>
            <w:r w:rsidRPr="007C5285">
              <w:rPr>
                <w:sz w:val="27"/>
                <w:szCs w:val="27"/>
              </w:rPr>
              <w:t>- Dự thảo điều lệ quỹ</w:t>
            </w:r>
          </w:p>
          <w:p w:rsidR="008352DD" w:rsidRPr="007C5285" w:rsidRDefault="008352DD" w:rsidP="007C5285">
            <w:pPr>
              <w:textAlignment w:val="baseline"/>
              <w:rPr>
                <w:sz w:val="27"/>
                <w:szCs w:val="27"/>
              </w:rPr>
            </w:pPr>
            <w:r w:rsidRPr="007C5285">
              <w:rPr>
                <w:sz w:val="27"/>
                <w:szCs w:val="27"/>
              </w:rPr>
              <w:t>- Nghị quyết của Hội đồng quản lý quỹ về việc hợp nhất, sáp nhập, chia, tách quỹ; ý kiến đồng ý bằng văn bản của sáng lập viên hoặc người đại diện hợp pháp của sáng lập viên (nếu có)</w:t>
            </w:r>
          </w:p>
          <w:p w:rsidR="008352DD" w:rsidRPr="007C5285" w:rsidRDefault="008352DD" w:rsidP="007C5285">
            <w:pPr>
              <w:textAlignment w:val="baseline"/>
              <w:rPr>
                <w:sz w:val="27"/>
                <w:szCs w:val="27"/>
              </w:rPr>
            </w:pPr>
            <w:r w:rsidRPr="007C5285">
              <w:rPr>
                <w:sz w:val="27"/>
                <w:szCs w:val="27"/>
              </w:rPr>
              <w:t>- Dự kiến nhân sự Hội đồng quản lý quỹ</w:t>
            </w:r>
          </w:p>
          <w:p w:rsidR="008352DD" w:rsidRPr="007C5285" w:rsidRDefault="008352DD" w:rsidP="007C5285">
            <w:pPr>
              <w:textAlignment w:val="baseline"/>
              <w:rPr>
                <w:sz w:val="27"/>
                <w:szCs w:val="27"/>
              </w:rPr>
            </w:pPr>
            <w:r w:rsidRPr="007C5285">
              <w:rPr>
                <w:sz w:val="27"/>
                <w:szCs w:val="27"/>
              </w:rPr>
              <w:t>- Đơn đề nghị hợp nhất, sáp nhập, chia, tách quỹ, trong đó nêu rõ lý do và tên gọi mới của quỹ (Mẫu đơn đề nghị tách quỹ)</w:t>
            </w:r>
          </w:p>
          <w:p w:rsidR="008352DD" w:rsidRPr="007C5285" w:rsidRDefault="008352DD" w:rsidP="007C5285">
            <w:pPr>
              <w:textAlignment w:val="baseline"/>
              <w:rPr>
                <w:sz w:val="27"/>
                <w:szCs w:val="27"/>
              </w:rPr>
            </w:pPr>
            <w:r w:rsidRPr="007C5285">
              <w:rPr>
                <w:sz w:val="27"/>
                <w:szCs w:val="27"/>
              </w:rPr>
              <w:t>- Đơn đề nghị hợp nhất, sáp nhập, chia, tách quỹ, trong đó nêu rõ lý do và tên gọi mới của quỹ (Mẫu đơn đề nghị chia quỹ)</w:t>
            </w:r>
          </w:p>
          <w:p w:rsidR="008352DD" w:rsidRPr="007C5285" w:rsidRDefault="008352DD" w:rsidP="007C5285">
            <w:pPr>
              <w:textAlignment w:val="baseline"/>
              <w:rPr>
                <w:sz w:val="27"/>
                <w:szCs w:val="27"/>
              </w:rPr>
            </w:pPr>
            <w:r w:rsidRPr="007C5285">
              <w:rPr>
                <w:sz w:val="27"/>
                <w:szCs w:val="27"/>
              </w:rPr>
              <w:t>- Đơn đề nghị hợp nhất, sáp nhập, chia, tách quỹ, trong đó nêu rõ lý do và tên gọi mới của quỹ (Mẫu đơn đề nghị hợp nhất quỹ)</w:t>
            </w:r>
          </w:p>
          <w:p w:rsidR="008352DD" w:rsidRPr="007C5285" w:rsidRDefault="008352DD" w:rsidP="007C5285">
            <w:pPr>
              <w:textAlignment w:val="baseline"/>
              <w:rPr>
                <w:sz w:val="27"/>
                <w:szCs w:val="27"/>
              </w:rPr>
            </w:pPr>
            <w:r w:rsidRPr="007C5285">
              <w:rPr>
                <w:sz w:val="27"/>
                <w:szCs w:val="27"/>
              </w:rPr>
              <w:t>- Đơn đề nghị hợp nhất, sáp nhập, chia, tách quỹ, trong đó nêu rõ lý do và tên gọi mới của quỹ (Mẫu đơn đề nghị sáp nhập quỹ)</w:t>
            </w:r>
          </w:p>
        </w:tc>
      </w:tr>
      <w:tr w:rsidR="008352DD" w:rsidRPr="007C5285" w:rsidTr="00E14496">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Số lượng bộ hồ sơ</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sz w:val="27"/>
                <w:szCs w:val="27"/>
              </w:rPr>
              <w:t>01 bộ</w:t>
            </w:r>
          </w:p>
        </w:tc>
      </w:tr>
      <w:tr w:rsidR="008352DD" w:rsidRPr="007C5285" w:rsidTr="00E14496">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Yêu cầu - điều kiện</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textAlignment w:val="baseline"/>
              <w:rPr>
                <w:sz w:val="27"/>
                <w:szCs w:val="27"/>
              </w:rPr>
            </w:pPr>
            <w:r w:rsidRPr="007C5285">
              <w:rPr>
                <w:sz w:val="27"/>
                <w:szCs w:val="27"/>
              </w:rPr>
              <w:t>Không</w:t>
            </w:r>
          </w:p>
        </w:tc>
      </w:tr>
      <w:tr w:rsidR="008352DD" w:rsidRPr="007C5285" w:rsidTr="00E14496">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Căn cứ pháp lý</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textAlignment w:val="baseline"/>
              <w:rPr>
                <w:sz w:val="27"/>
                <w:szCs w:val="27"/>
              </w:rPr>
            </w:pPr>
            <w:r w:rsidRPr="007C5285">
              <w:rPr>
                <w:sz w:val="27"/>
                <w:szCs w:val="27"/>
              </w:rPr>
              <w:t>- Nghị định số 93/2019/NĐ-CP ngày 25 tháng 11 năm 2019 của Chính phủ về tổ chức, hoạt động của quỹ xã hội, quỹ từ thiện;</w:t>
            </w:r>
          </w:p>
          <w:p w:rsidR="008352DD" w:rsidRPr="007C5285" w:rsidRDefault="008352DD" w:rsidP="007C5285">
            <w:pPr>
              <w:textAlignment w:val="baseline"/>
              <w:rPr>
                <w:sz w:val="27"/>
                <w:szCs w:val="27"/>
              </w:rPr>
            </w:pPr>
            <w:r w:rsidRPr="007C5285">
              <w:rPr>
                <w:sz w:val="27"/>
                <w:szCs w:val="27"/>
              </w:rPr>
              <w:t>- Thông tư số 04/2020/TT-BNV ngày 13/10/2020 của Bộ trưởng Bộ Nội vụ quy định chi tiết thi hành Nghị định số 93/2019/NĐ-CP ngày 25/11/2019 của Chính phủ về tổ chức, hoạt động của quỹ xã hội, quỹ từ</w:t>
            </w:r>
          </w:p>
        </w:tc>
      </w:tr>
    </w:tbl>
    <w:p w:rsidR="00536BEF" w:rsidRPr="00CD4079" w:rsidRDefault="00536BEF" w:rsidP="007C5285">
      <w:pPr>
        <w:jc w:val="both"/>
        <w:rPr>
          <w:rFonts w:eastAsia="Calibri"/>
          <w:sz w:val="17"/>
          <w:szCs w:val="27"/>
        </w:rPr>
      </w:pPr>
      <w:r w:rsidRPr="007C5285">
        <w:rPr>
          <w:rFonts w:eastAsia="Calibri"/>
          <w:b/>
          <w:sz w:val="27"/>
          <w:szCs w:val="27"/>
        </w:rPr>
        <w:tab/>
      </w:r>
    </w:p>
    <w:p w:rsidR="00536BEF" w:rsidRPr="007C5285" w:rsidRDefault="00536BEF" w:rsidP="007C5285">
      <w:pPr>
        <w:ind w:firstLine="720"/>
        <w:jc w:val="both"/>
        <w:rPr>
          <w:rFonts w:eastAsia="Calibri"/>
          <w:b/>
          <w:sz w:val="27"/>
          <w:szCs w:val="27"/>
        </w:rPr>
      </w:pPr>
      <w:r w:rsidRPr="007C5285">
        <w:rPr>
          <w:rFonts w:eastAsia="Calibri"/>
          <w:b/>
          <w:sz w:val="27"/>
          <w:szCs w:val="27"/>
        </w:rPr>
        <w:t>15. Thủ tục đổi tên Quỹ</w:t>
      </w:r>
    </w:p>
    <w:p w:rsidR="00E14496" w:rsidRPr="00BB3BA1" w:rsidRDefault="00E14496" w:rsidP="007C5285">
      <w:pPr>
        <w:ind w:firstLine="720"/>
        <w:jc w:val="both"/>
        <w:rPr>
          <w:rFonts w:eastAsia="Calibri"/>
          <w:b/>
          <w:sz w:val="15"/>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782"/>
        <w:gridCol w:w="7014"/>
      </w:tblGrid>
      <w:tr w:rsidR="008352DD" w:rsidRPr="007C5285" w:rsidTr="00E14496">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Cơ quan thực hiện</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textAlignment w:val="baseline"/>
              <w:rPr>
                <w:sz w:val="27"/>
                <w:szCs w:val="27"/>
              </w:rPr>
            </w:pPr>
            <w:r w:rsidRPr="007C5285">
              <w:rPr>
                <w:sz w:val="27"/>
                <w:szCs w:val="27"/>
              </w:rPr>
              <w:t>Ủy ban nhân dân cấp Huyện </w:t>
            </w:r>
          </w:p>
        </w:tc>
      </w:tr>
      <w:tr w:rsidR="008352DD" w:rsidRPr="007C5285" w:rsidTr="00E14496">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Cách thức thực hiện</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textAlignment w:val="baseline"/>
              <w:rPr>
                <w:sz w:val="27"/>
                <w:szCs w:val="27"/>
              </w:rPr>
            </w:pPr>
            <w:r w:rsidRPr="007C5285">
              <w:rPr>
                <w:sz w:val="27"/>
                <w:szCs w:val="27"/>
              </w:rPr>
              <w:t>- Nộp hồ sơ trực tiếp hoặc qua đường Bưu điện đến Bộ phận Tiếp nhận và trả kết quả - UBND cấp huyện;</w:t>
            </w:r>
          </w:p>
          <w:p w:rsidR="008352DD" w:rsidRPr="007C5285" w:rsidRDefault="008352DD" w:rsidP="007C5285">
            <w:pPr>
              <w:textAlignment w:val="baseline"/>
              <w:rPr>
                <w:sz w:val="27"/>
                <w:szCs w:val="27"/>
              </w:rPr>
            </w:pPr>
            <w:r w:rsidRPr="007C5285">
              <w:rPr>
                <w:sz w:val="27"/>
                <w:szCs w:val="27"/>
              </w:rPr>
              <w:t>- Nộp hồ sơ qua Cổng dịch vụ công trực tuyến mức độ 4: </w:t>
            </w:r>
            <w:hyperlink r:id="rId35" w:history="1">
              <w:r w:rsidRPr="007C5285">
                <w:rPr>
                  <w:color w:val="065490"/>
                  <w:sz w:val="27"/>
                  <w:szCs w:val="27"/>
                  <w:u w:val="single"/>
                  <w:bdr w:val="none" w:sz="0" w:space="0" w:color="auto" w:frame="1"/>
                </w:rPr>
                <w:t>https://dichvucong.nghean.gov.vn</w:t>
              </w:r>
            </w:hyperlink>
            <w:r w:rsidRPr="007C5285">
              <w:rPr>
                <w:sz w:val="27"/>
                <w:szCs w:val="27"/>
              </w:rPr>
              <w:t> </w:t>
            </w:r>
          </w:p>
        </w:tc>
      </w:tr>
      <w:tr w:rsidR="008352DD" w:rsidRPr="007C5285" w:rsidTr="00E14496">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Đối tượng thực hiện</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sz w:val="27"/>
                <w:szCs w:val="27"/>
              </w:rPr>
              <w:t>Tổ chức hoặc cá nhân</w:t>
            </w:r>
          </w:p>
        </w:tc>
      </w:tr>
      <w:tr w:rsidR="008352DD" w:rsidRPr="007C5285" w:rsidTr="00E14496">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Trình tự thực hiện</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textAlignment w:val="baseline"/>
              <w:rPr>
                <w:sz w:val="27"/>
                <w:szCs w:val="27"/>
              </w:rPr>
            </w:pPr>
            <w:r w:rsidRPr="007C5285">
              <w:rPr>
                <w:sz w:val="27"/>
                <w:szCs w:val="27"/>
              </w:rPr>
              <w:t>- Hội đồng quản lý quỹ gửi hồ sơ đến Ủy ban nhân dân cấp huyện (Phòng Nội vụ) đề nghị đổi tên quỹ.</w:t>
            </w:r>
            <w:r w:rsidRPr="007C5285">
              <w:rPr>
                <w:sz w:val="27"/>
                <w:szCs w:val="27"/>
              </w:rPr>
              <w:br/>
              <w:t xml:space="preserve">Trong thời hạn 05 ngày làm việc kể từ khi tiếp nhận hồ sơ, </w:t>
            </w:r>
            <w:r w:rsidRPr="007C5285">
              <w:rPr>
                <w:sz w:val="27"/>
                <w:szCs w:val="27"/>
              </w:rPr>
              <w:lastRenderedPageBreak/>
              <w:t>cán bộ tiếp nhận hồ sơ xem xét hồ sơ và đề nghị bổ sung trong trường hợp hồ sơ chưa đầy đủ và hợp pháp.</w:t>
            </w:r>
          </w:p>
          <w:p w:rsidR="008352DD" w:rsidRPr="007C5285" w:rsidRDefault="008352DD" w:rsidP="007C5285">
            <w:pPr>
              <w:textAlignment w:val="baseline"/>
              <w:rPr>
                <w:sz w:val="27"/>
                <w:szCs w:val="27"/>
              </w:rPr>
            </w:pPr>
            <w:r w:rsidRPr="007C5285">
              <w:rPr>
                <w:sz w:val="27"/>
                <w:szCs w:val="27"/>
              </w:rPr>
              <w:t>- Cán bộ tiếp nhận hồ sơ nghiên cứu, thẩm định hồ sơ, thực hiện quy trình lấy ý kiến các cơ quan có liên quan; tổng hợp các ý kiến góp ý đề nghị bổ sung thêm hồ sơ theo ý kiến góp ý (nếu có).</w:t>
            </w:r>
          </w:p>
          <w:p w:rsidR="008352DD" w:rsidRPr="007C5285" w:rsidRDefault="008352DD" w:rsidP="007C5285">
            <w:pPr>
              <w:textAlignment w:val="baseline"/>
              <w:rPr>
                <w:sz w:val="27"/>
                <w:szCs w:val="27"/>
              </w:rPr>
            </w:pPr>
            <w:r w:rsidRPr="007C5285">
              <w:rPr>
                <w:sz w:val="27"/>
                <w:szCs w:val="27"/>
              </w:rPr>
              <w:t>- Trong thời hạn 15 ngày làm việc kể từ ngày nhận hồ sơ đầy đủ và hợp pháp, Ủy ban nhân dân cấp huyện xem xét, quyết định cấp lại giấy phép về việc đổi tên quỹ. Trường hợp không đồng ý phải có văn bản trả lời và nêu rõ lý do </w:t>
            </w:r>
          </w:p>
        </w:tc>
      </w:tr>
      <w:tr w:rsidR="008352DD" w:rsidRPr="007C5285" w:rsidTr="00E14496">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lastRenderedPageBreak/>
              <w:t>Thời hạn giải quyết</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textAlignment w:val="baseline"/>
              <w:rPr>
                <w:sz w:val="27"/>
                <w:szCs w:val="27"/>
              </w:rPr>
            </w:pPr>
            <w:r w:rsidRPr="007C5285">
              <w:rPr>
                <w:sz w:val="27"/>
                <w:szCs w:val="27"/>
              </w:rPr>
              <w:t>15 ngày làm việc kể từ ngày nhận đủ hồ sơ theo quy định.</w:t>
            </w:r>
          </w:p>
        </w:tc>
      </w:tr>
      <w:tr w:rsidR="008352DD" w:rsidRPr="007C5285" w:rsidTr="00E14496">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Phí</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textAlignment w:val="baseline"/>
              <w:rPr>
                <w:sz w:val="27"/>
                <w:szCs w:val="27"/>
              </w:rPr>
            </w:pPr>
            <w:r w:rsidRPr="007C5285">
              <w:rPr>
                <w:sz w:val="27"/>
                <w:szCs w:val="27"/>
              </w:rPr>
              <w:t>Không</w:t>
            </w:r>
          </w:p>
        </w:tc>
      </w:tr>
      <w:tr w:rsidR="008352DD" w:rsidRPr="007C5285" w:rsidTr="00E14496">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Lệ Phí</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textAlignment w:val="baseline"/>
              <w:rPr>
                <w:sz w:val="27"/>
                <w:szCs w:val="27"/>
              </w:rPr>
            </w:pPr>
            <w:r w:rsidRPr="007C5285">
              <w:rPr>
                <w:sz w:val="27"/>
                <w:szCs w:val="27"/>
              </w:rPr>
              <w:t>Không</w:t>
            </w:r>
          </w:p>
        </w:tc>
      </w:tr>
      <w:tr w:rsidR="008352DD" w:rsidRPr="007C5285" w:rsidTr="00E14496">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Thành phần hồ sơ</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textAlignment w:val="baseline"/>
              <w:rPr>
                <w:sz w:val="27"/>
                <w:szCs w:val="27"/>
              </w:rPr>
            </w:pPr>
            <w:r w:rsidRPr="007C5285">
              <w:rPr>
                <w:sz w:val="27"/>
                <w:szCs w:val="27"/>
              </w:rPr>
              <w:t>- Nghị quyết của Hội đồng quản lý quỹ về việc đổi tên quỹ</w:t>
            </w:r>
          </w:p>
          <w:p w:rsidR="008352DD" w:rsidRPr="007C5285" w:rsidRDefault="008352DD" w:rsidP="007C5285">
            <w:pPr>
              <w:textAlignment w:val="baseline"/>
              <w:rPr>
                <w:sz w:val="27"/>
                <w:szCs w:val="27"/>
              </w:rPr>
            </w:pPr>
            <w:r w:rsidRPr="007C5285">
              <w:rPr>
                <w:sz w:val="27"/>
                <w:szCs w:val="27"/>
              </w:rPr>
              <w:t>- Ý kiến đồng ý bằng văn bản của sáng lập viên hoặc người đại diện hợp pháp của sáng lập viên (nếu có)</w:t>
            </w:r>
          </w:p>
          <w:p w:rsidR="008352DD" w:rsidRPr="007C5285" w:rsidRDefault="008352DD" w:rsidP="007C5285">
            <w:pPr>
              <w:textAlignment w:val="baseline"/>
              <w:rPr>
                <w:sz w:val="27"/>
                <w:szCs w:val="27"/>
              </w:rPr>
            </w:pPr>
            <w:r w:rsidRPr="007C5285">
              <w:rPr>
                <w:sz w:val="27"/>
                <w:szCs w:val="27"/>
              </w:rPr>
              <w:t>- Đơn đề đổi tên quỹ (theo mẫu)          </w:t>
            </w:r>
          </w:p>
          <w:p w:rsidR="008352DD" w:rsidRPr="007C5285" w:rsidRDefault="008352DD" w:rsidP="007C5285">
            <w:pPr>
              <w:textAlignment w:val="baseline"/>
              <w:rPr>
                <w:sz w:val="27"/>
                <w:szCs w:val="27"/>
              </w:rPr>
            </w:pPr>
            <w:r w:rsidRPr="007C5285">
              <w:rPr>
                <w:sz w:val="27"/>
                <w:szCs w:val="27"/>
              </w:rPr>
              <w:t>- Dự thảo điều lệ sửa đổi, bổ sung</w:t>
            </w:r>
          </w:p>
        </w:tc>
      </w:tr>
      <w:tr w:rsidR="008352DD" w:rsidRPr="007C5285" w:rsidTr="00E14496">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Số lượng bộ hồ sơ</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sz w:val="27"/>
                <w:szCs w:val="27"/>
              </w:rPr>
              <w:t>01 bộ</w:t>
            </w:r>
          </w:p>
        </w:tc>
      </w:tr>
      <w:tr w:rsidR="008352DD" w:rsidRPr="007C5285" w:rsidTr="00E14496">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Yêu cầu - điều kiện</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textAlignment w:val="baseline"/>
              <w:rPr>
                <w:sz w:val="27"/>
                <w:szCs w:val="27"/>
              </w:rPr>
            </w:pPr>
            <w:r w:rsidRPr="007C5285">
              <w:rPr>
                <w:sz w:val="27"/>
                <w:szCs w:val="27"/>
              </w:rPr>
              <w:t>Không</w:t>
            </w:r>
          </w:p>
        </w:tc>
      </w:tr>
      <w:tr w:rsidR="008352DD" w:rsidRPr="007C5285" w:rsidTr="00E14496">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Căn cứ pháp lý</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textAlignment w:val="baseline"/>
              <w:rPr>
                <w:sz w:val="27"/>
                <w:szCs w:val="27"/>
              </w:rPr>
            </w:pPr>
            <w:r w:rsidRPr="007C5285">
              <w:rPr>
                <w:sz w:val="27"/>
                <w:szCs w:val="27"/>
              </w:rPr>
              <w:t>- Nghị định số 93/2019/NĐ-CP ngày 25/11/2019 của Chính phủ về tổ chức, hoạt động của quỹ xã hội, quỹ từ thiện;</w:t>
            </w:r>
          </w:p>
          <w:p w:rsidR="008352DD" w:rsidRPr="007C5285" w:rsidRDefault="008352DD" w:rsidP="007C5285">
            <w:pPr>
              <w:textAlignment w:val="baseline"/>
              <w:rPr>
                <w:sz w:val="27"/>
                <w:szCs w:val="27"/>
              </w:rPr>
            </w:pPr>
            <w:r w:rsidRPr="007C5285">
              <w:rPr>
                <w:sz w:val="27"/>
                <w:szCs w:val="27"/>
              </w:rPr>
              <w:t>- Thông tư số 04/2020/TT-BNV ngày 13/10/2020 của Bộ trưởng Bộ Nội vụ quy định chi tiết thi hành Nghị định số 93/2019/NĐ-CP ngày 25/11/2019 của Chính phủ về tổ chức, hoạt động của quỹ xã hội, quỹ từ thiện.</w:t>
            </w:r>
          </w:p>
        </w:tc>
      </w:tr>
    </w:tbl>
    <w:p w:rsidR="00536BEF" w:rsidRPr="007C5285" w:rsidRDefault="00536BEF" w:rsidP="007C5285">
      <w:pPr>
        <w:jc w:val="both"/>
        <w:rPr>
          <w:rFonts w:eastAsia="Calibri"/>
          <w:b/>
          <w:sz w:val="27"/>
          <w:szCs w:val="27"/>
        </w:rPr>
      </w:pPr>
      <w:r w:rsidRPr="007C5285">
        <w:rPr>
          <w:rFonts w:eastAsia="Calibri"/>
          <w:b/>
          <w:sz w:val="27"/>
          <w:szCs w:val="27"/>
        </w:rPr>
        <w:t xml:space="preserve">          16. Thủ tục Quỹ tự giải thể</w:t>
      </w:r>
    </w:p>
    <w:p w:rsidR="00723B10" w:rsidRPr="00BB3BA1" w:rsidRDefault="00723B10" w:rsidP="007C5285">
      <w:pPr>
        <w:jc w:val="both"/>
        <w:rPr>
          <w:rFonts w:eastAsia="Calibri"/>
          <w:b/>
          <w:sz w:val="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782"/>
        <w:gridCol w:w="7014"/>
      </w:tblGrid>
      <w:tr w:rsidR="008352DD" w:rsidRPr="007C5285" w:rsidTr="00723B10">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Cơ quan thực hiện</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textAlignment w:val="baseline"/>
              <w:rPr>
                <w:sz w:val="27"/>
                <w:szCs w:val="27"/>
              </w:rPr>
            </w:pPr>
            <w:r w:rsidRPr="007C5285">
              <w:rPr>
                <w:sz w:val="27"/>
                <w:szCs w:val="27"/>
              </w:rPr>
              <w:t>Ủy ban nhân dân cấp Huyện</w:t>
            </w:r>
          </w:p>
        </w:tc>
      </w:tr>
      <w:tr w:rsidR="008352DD" w:rsidRPr="007C5285" w:rsidTr="00723B10">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Cách thức thực hiện</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textAlignment w:val="baseline"/>
              <w:rPr>
                <w:sz w:val="27"/>
                <w:szCs w:val="27"/>
              </w:rPr>
            </w:pPr>
            <w:r w:rsidRPr="007C5285">
              <w:rPr>
                <w:sz w:val="27"/>
                <w:szCs w:val="27"/>
              </w:rPr>
              <w:t>- Nộp hồ sơ trực tiếp hoặc qua đường Bưu điện đến Bộ phận Tiếp nhận và trả kết quả - UBND cấp huyện;</w:t>
            </w:r>
          </w:p>
          <w:p w:rsidR="008352DD" w:rsidRPr="007C5285" w:rsidRDefault="008352DD" w:rsidP="007C5285">
            <w:pPr>
              <w:textAlignment w:val="baseline"/>
              <w:rPr>
                <w:sz w:val="27"/>
                <w:szCs w:val="27"/>
              </w:rPr>
            </w:pPr>
            <w:r w:rsidRPr="007C5285">
              <w:rPr>
                <w:sz w:val="27"/>
                <w:szCs w:val="27"/>
              </w:rPr>
              <w:t>- Nộp hồ sơ qua Cổng dịch vụ công trực tuyến mức độ 4: https://dichvucong.nghean.gov.vn</w:t>
            </w:r>
          </w:p>
        </w:tc>
      </w:tr>
      <w:tr w:rsidR="008352DD" w:rsidRPr="007C5285" w:rsidTr="00723B10">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Đối tượng thực hiện</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sz w:val="27"/>
                <w:szCs w:val="27"/>
              </w:rPr>
              <w:t>Tổ chức hoặc cá nhân</w:t>
            </w:r>
          </w:p>
        </w:tc>
      </w:tr>
      <w:tr w:rsidR="008352DD" w:rsidRPr="007C5285" w:rsidTr="00723B10">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Trình tự thực hiện</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textAlignment w:val="baseline"/>
              <w:rPr>
                <w:sz w:val="27"/>
                <w:szCs w:val="27"/>
              </w:rPr>
            </w:pPr>
            <w:r w:rsidRPr="007C5285">
              <w:rPr>
                <w:sz w:val="27"/>
                <w:szCs w:val="27"/>
              </w:rPr>
              <w:t xml:space="preserve">- Trong thời hạn 05 ngày làm việc kể từ khi tiếp nhận hồ sơ, cán bộ tiếp nhận hồ sơ xem xét hồ sơ và đề nghị bổ sung </w:t>
            </w:r>
            <w:r w:rsidRPr="007C5285">
              <w:rPr>
                <w:sz w:val="27"/>
                <w:szCs w:val="27"/>
              </w:rPr>
              <w:lastRenderedPageBreak/>
              <w:t>trong trường hợp hồ sơ chưa đầy đủ và hợp pháp.</w:t>
            </w:r>
          </w:p>
          <w:p w:rsidR="008352DD" w:rsidRPr="007C5285" w:rsidRDefault="008352DD" w:rsidP="007C5285">
            <w:pPr>
              <w:textAlignment w:val="baseline"/>
              <w:rPr>
                <w:sz w:val="27"/>
                <w:szCs w:val="27"/>
              </w:rPr>
            </w:pPr>
            <w:r w:rsidRPr="007C5285">
              <w:rPr>
                <w:sz w:val="27"/>
                <w:szCs w:val="27"/>
              </w:rPr>
              <w:t>- Cán bộ tiếp nhận hồ sơ nghiên cứu, thẩm định hồ sơ, thực hiện quy trình lấy ý kiến các cơ quan có liên quan; tổng hợp các ý kiến góp ý đề nghị bổ sung thêm hồ sơ theo ý kiến góp ý (nếu có).</w:t>
            </w:r>
          </w:p>
          <w:p w:rsidR="008352DD" w:rsidRPr="007C5285" w:rsidRDefault="008352DD" w:rsidP="007C5285">
            <w:pPr>
              <w:textAlignment w:val="baseline"/>
              <w:rPr>
                <w:sz w:val="27"/>
                <w:szCs w:val="27"/>
              </w:rPr>
            </w:pPr>
            <w:r w:rsidRPr="007C5285">
              <w:rPr>
                <w:sz w:val="27"/>
                <w:szCs w:val="27"/>
              </w:rPr>
              <w:t>- Trong thời hạn 15 ngày làm việc kể từ ngày kết thúc thời hạn ghi trong thông báo thanh toán nợ và thanh lý tài sản, tài chính của quỹ khi quỹ tự giải thể mà không có đơn khiếu nại, Ủy ban nhân dân cấp huyện xem xét, quyết định giải thể và thu hồi giấy phép thành lập và công nhận điều lệ quỹ.</w:t>
            </w:r>
          </w:p>
        </w:tc>
      </w:tr>
      <w:tr w:rsidR="008352DD" w:rsidRPr="007C5285" w:rsidTr="00723B10">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lastRenderedPageBreak/>
              <w:t>Thời hạn giải quyết</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textAlignment w:val="baseline"/>
              <w:rPr>
                <w:sz w:val="27"/>
                <w:szCs w:val="27"/>
              </w:rPr>
            </w:pPr>
            <w:r w:rsidRPr="007C5285">
              <w:rPr>
                <w:sz w:val="27"/>
                <w:szCs w:val="27"/>
              </w:rPr>
              <w:t>15 ngày làm việc kể từ ngày kết thúc thời hạn ghi trong thông báo thanh toán nợ và thanh lý tài sản, tài chính của quỹ khi quỹ tự giải thể mà không có đơn khiếu nại.</w:t>
            </w:r>
          </w:p>
        </w:tc>
      </w:tr>
      <w:tr w:rsidR="008352DD" w:rsidRPr="007C5285" w:rsidTr="00723B10">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Phí</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textAlignment w:val="baseline"/>
              <w:rPr>
                <w:sz w:val="27"/>
                <w:szCs w:val="27"/>
              </w:rPr>
            </w:pPr>
            <w:r w:rsidRPr="007C5285">
              <w:rPr>
                <w:sz w:val="27"/>
                <w:szCs w:val="27"/>
              </w:rPr>
              <w:t>Không</w:t>
            </w:r>
          </w:p>
        </w:tc>
      </w:tr>
      <w:tr w:rsidR="008352DD" w:rsidRPr="007C5285" w:rsidTr="00723B10">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Lệ Phí</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textAlignment w:val="baseline"/>
              <w:rPr>
                <w:sz w:val="27"/>
                <w:szCs w:val="27"/>
              </w:rPr>
            </w:pPr>
            <w:r w:rsidRPr="007C5285">
              <w:rPr>
                <w:sz w:val="27"/>
                <w:szCs w:val="27"/>
              </w:rPr>
              <w:t>Không</w:t>
            </w:r>
          </w:p>
        </w:tc>
      </w:tr>
      <w:tr w:rsidR="008352DD" w:rsidRPr="007C5285" w:rsidTr="00723B10">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Thành phần hồ sơ</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textAlignment w:val="baseline"/>
              <w:rPr>
                <w:sz w:val="27"/>
                <w:szCs w:val="27"/>
              </w:rPr>
            </w:pPr>
            <w:r w:rsidRPr="007C5285">
              <w:rPr>
                <w:sz w:val="27"/>
                <w:szCs w:val="27"/>
              </w:rPr>
              <w:t>- Đơn đề nghị giải thể quỹ (theo mẫu)</w:t>
            </w:r>
          </w:p>
          <w:p w:rsidR="008352DD" w:rsidRPr="007C5285" w:rsidRDefault="008352DD" w:rsidP="007C5285">
            <w:pPr>
              <w:textAlignment w:val="baseline"/>
              <w:rPr>
                <w:sz w:val="27"/>
                <w:szCs w:val="27"/>
              </w:rPr>
            </w:pPr>
            <w:r w:rsidRPr="007C5285">
              <w:rPr>
                <w:sz w:val="27"/>
                <w:szCs w:val="27"/>
              </w:rPr>
              <w:t>- Nghị quyết của Hội đồng quản lý quỹ về tự giải thể, trong đó nêu rõ lý do giải thể quỹ</w:t>
            </w:r>
          </w:p>
          <w:p w:rsidR="008352DD" w:rsidRPr="007C5285" w:rsidRDefault="008352DD" w:rsidP="007C5285">
            <w:pPr>
              <w:textAlignment w:val="baseline"/>
              <w:rPr>
                <w:sz w:val="27"/>
                <w:szCs w:val="27"/>
              </w:rPr>
            </w:pPr>
            <w:r w:rsidRPr="007C5285">
              <w:rPr>
                <w:sz w:val="27"/>
                <w:szCs w:val="27"/>
              </w:rPr>
              <w:t>- Bản kiểm kê tài sản, tài chính của quỹ có chữ ký của Chủ tịch Hội đồng quản lý quỹ, Trưởng Ban Kiểm tra, Giám đốc và phụ trách kế toán</w:t>
            </w:r>
          </w:p>
          <w:p w:rsidR="008352DD" w:rsidRPr="007C5285" w:rsidRDefault="008352DD" w:rsidP="007C5285">
            <w:pPr>
              <w:textAlignment w:val="baseline"/>
              <w:rPr>
                <w:sz w:val="27"/>
                <w:szCs w:val="27"/>
              </w:rPr>
            </w:pPr>
            <w:r w:rsidRPr="007C5285">
              <w:rPr>
                <w:sz w:val="27"/>
                <w:szCs w:val="27"/>
              </w:rPr>
              <w:t>- Dự kiến phương thức xử lý tài sản, tài chính, lao động và thời hạn thanh toán các khoản nợ</w:t>
            </w:r>
          </w:p>
          <w:p w:rsidR="008352DD" w:rsidRPr="007C5285" w:rsidRDefault="008352DD" w:rsidP="007C5285">
            <w:pPr>
              <w:textAlignment w:val="baseline"/>
              <w:rPr>
                <w:sz w:val="27"/>
                <w:szCs w:val="27"/>
              </w:rPr>
            </w:pPr>
            <w:r w:rsidRPr="007C5285">
              <w:rPr>
                <w:sz w:val="27"/>
                <w:szCs w:val="27"/>
              </w:rPr>
              <w:t>- Thông báo thời hạn thanh toán nợ (nếu có) cho các tổ chức và cá nhân có liên quan theo quy định của pháp luật và thông báo liên tiếp trên 03 số báo viết hoặc báo điện tử ở Trung ương</w:t>
            </w:r>
          </w:p>
          <w:p w:rsidR="008352DD" w:rsidRPr="007C5285" w:rsidRDefault="008352DD" w:rsidP="007C5285">
            <w:pPr>
              <w:textAlignment w:val="baseline"/>
              <w:rPr>
                <w:sz w:val="27"/>
                <w:szCs w:val="27"/>
              </w:rPr>
            </w:pPr>
            <w:r w:rsidRPr="007C5285">
              <w:rPr>
                <w:sz w:val="27"/>
                <w:szCs w:val="27"/>
              </w:rPr>
              <w:t>- Các tài liệu chứng minh việc hoàn thành nghĩa vụ tài sản, tài chính của quỹ</w:t>
            </w:r>
          </w:p>
        </w:tc>
      </w:tr>
      <w:tr w:rsidR="008352DD" w:rsidRPr="007C5285" w:rsidTr="00723B10">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Số lượng bộ hồ sơ</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sz w:val="27"/>
                <w:szCs w:val="27"/>
              </w:rPr>
              <w:t>01 bộ</w:t>
            </w:r>
          </w:p>
        </w:tc>
      </w:tr>
      <w:tr w:rsidR="008352DD" w:rsidRPr="007C5285" w:rsidTr="00723B10">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Yêu cầu - điều kiện</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textAlignment w:val="baseline"/>
              <w:rPr>
                <w:sz w:val="27"/>
                <w:szCs w:val="27"/>
              </w:rPr>
            </w:pPr>
            <w:r w:rsidRPr="007C5285">
              <w:rPr>
                <w:sz w:val="27"/>
                <w:szCs w:val="27"/>
              </w:rPr>
              <w:t>Không</w:t>
            </w:r>
          </w:p>
        </w:tc>
      </w:tr>
      <w:tr w:rsidR="008352DD" w:rsidRPr="007C5285" w:rsidTr="00723B10">
        <w:tc>
          <w:tcPr>
            <w:tcW w:w="1420" w:type="pct"/>
            <w:shd w:val="clear" w:color="auto" w:fill="auto"/>
            <w:tcMar>
              <w:top w:w="150" w:type="dxa"/>
              <w:left w:w="150" w:type="dxa"/>
              <w:bottom w:w="150" w:type="dxa"/>
              <w:right w:w="150" w:type="dxa"/>
            </w:tcMar>
            <w:vAlign w:val="center"/>
            <w:hideMark/>
          </w:tcPr>
          <w:p w:rsidR="008352DD" w:rsidRPr="007C5285" w:rsidRDefault="008352DD" w:rsidP="007C5285">
            <w:pPr>
              <w:rPr>
                <w:sz w:val="27"/>
                <w:szCs w:val="27"/>
              </w:rPr>
            </w:pPr>
            <w:r w:rsidRPr="007C5285">
              <w:rPr>
                <w:b/>
                <w:bCs/>
                <w:sz w:val="27"/>
                <w:szCs w:val="27"/>
                <w:bdr w:val="none" w:sz="0" w:space="0" w:color="auto" w:frame="1"/>
              </w:rPr>
              <w:t>Căn cứ pháp lý</w:t>
            </w:r>
          </w:p>
        </w:tc>
        <w:tc>
          <w:tcPr>
            <w:tcW w:w="3580" w:type="pct"/>
            <w:shd w:val="clear" w:color="auto" w:fill="auto"/>
            <w:tcMar>
              <w:top w:w="150" w:type="dxa"/>
              <w:left w:w="150" w:type="dxa"/>
              <w:bottom w:w="150" w:type="dxa"/>
              <w:right w:w="150" w:type="dxa"/>
            </w:tcMar>
            <w:vAlign w:val="center"/>
            <w:hideMark/>
          </w:tcPr>
          <w:p w:rsidR="008352DD" w:rsidRPr="007C5285" w:rsidRDefault="008352DD" w:rsidP="007C5285">
            <w:pPr>
              <w:textAlignment w:val="baseline"/>
              <w:rPr>
                <w:sz w:val="27"/>
                <w:szCs w:val="27"/>
              </w:rPr>
            </w:pPr>
            <w:r w:rsidRPr="007C5285">
              <w:rPr>
                <w:sz w:val="27"/>
                <w:szCs w:val="27"/>
              </w:rPr>
              <w:t>- Nghị định số 93/2019/NĐ-CP ngày 25/11/2019 của Chính phủ về tổ chức, hoạt động của quỹ xã hội, quỹ từ thiện;</w:t>
            </w:r>
          </w:p>
          <w:p w:rsidR="008352DD" w:rsidRPr="007C5285" w:rsidRDefault="008352DD" w:rsidP="007C5285">
            <w:pPr>
              <w:textAlignment w:val="baseline"/>
              <w:rPr>
                <w:sz w:val="27"/>
                <w:szCs w:val="27"/>
              </w:rPr>
            </w:pPr>
            <w:r w:rsidRPr="007C5285">
              <w:rPr>
                <w:sz w:val="27"/>
                <w:szCs w:val="27"/>
              </w:rPr>
              <w:t>- Thông tư số 04/2020/TT-BNV ngày 13/10/2020 của Bộ trưởng Bộ Nội vụ quy định chi tiết thi hành Nghị định số 93/2019/NĐ-CP ngày 25/11/2019 của Chính phủ về tổ chức, hoạt động của quỹ xã hội, quỹ từ thiện.</w:t>
            </w:r>
          </w:p>
        </w:tc>
      </w:tr>
    </w:tbl>
    <w:p w:rsidR="008352DD" w:rsidRPr="007C5285" w:rsidRDefault="008352DD" w:rsidP="007C5285">
      <w:pPr>
        <w:jc w:val="both"/>
        <w:rPr>
          <w:rFonts w:eastAsia="Calibri"/>
          <w:b/>
          <w:sz w:val="27"/>
          <w:szCs w:val="27"/>
        </w:rPr>
      </w:pPr>
    </w:p>
    <w:sectPr w:rsidR="008352DD" w:rsidRPr="007C5285" w:rsidSect="007C5285">
      <w:headerReference w:type="default" r:id="rId36"/>
      <w:pgSz w:w="11906" w:h="16838" w:code="9"/>
      <w:pgMar w:top="1077" w:right="992" w:bottom="992" w:left="1418" w:header="567"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C55" w:rsidRDefault="005F5C55" w:rsidP="000372C8">
      <w:r>
        <w:separator/>
      </w:r>
    </w:p>
  </w:endnote>
  <w:endnote w:type="continuationSeparator" w:id="1">
    <w:p w:rsidR="005F5C55" w:rsidRDefault="005F5C55" w:rsidP="000372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C55" w:rsidRDefault="005F5C55" w:rsidP="000372C8">
      <w:r>
        <w:separator/>
      </w:r>
    </w:p>
  </w:footnote>
  <w:footnote w:type="continuationSeparator" w:id="1">
    <w:p w:rsidR="005F5C55" w:rsidRDefault="005F5C55" w:rsidP="000372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285" w:rsidRDefault="007C5285">
    <w:pPr>
      <w:pStyle w:val="Header"/>
      <w:jc w:val="center"/>
    </w:pPr>
  </w:p>
  <w:p w:rsidR="007C5285" w:rsidRDefault="007C52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21333"/>
      <w:docPartObj>
        <w:docPartGallery w:val="Page Numbers (Top of Page)"/>
        <w:docPartUnique/>
      </w:docPartObj>
    </w:sdtPr>
    <w:sdtContent>
      <w:p w:rsidR="007C5285" w:rsidRDefault="000B5FFA">
        <w:pPr>
          <w:pStyle w:val="Header"/>
          <w:jc w:val="center"/>
        </w:pPr>
        <w:fldSimple w:instr=" PAGE   \* MERGEFORMAT ">
          <w:r w:rsidR="00A14B61">
            <w:rPr>
              <w:noProof/>
            </w:rPr>
            <w:t>1</w:t>
          </w:r>
        </w:fldSimple>
      </w:p>
    </w:sdtContent>
  </w:sdt>
  <w:p w:rsidR="007C5285" w:rsidRDefault="007C52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A0A2064"/>
    <w:lvl w:ilvl="0">
      <w:start w:val="1"/>
      <w:numFmt w:val="decimal"/>
      <w:lvlText w:val="%1."/>
      <w:lvlJc w:val="left"/>
      <w:pPr>
        <w:tabs>
          <w:tab w:val="num" w:pos="1800"/>
        </w:tabs>
        <w:ind w:left="1800" w:hanging="360"/>
      </w:pPr>
    </w:lvl>
  </w:abstractNum>
  <w:abstractNum w:abstractNumId="1">
    <w:nsid w:val="FFFFFF7D"/>
    <w:multiLevelType w:val="singleLevel"/>
    <w:tmpl w:val="2CCC04BE"/>
    <w:lvl w:ilvl="0">
      <w:start w:val="1"/>
      <w:numFmt w:val="decimal"/>
      <w:lvlText w:val="%1."/>
      <w:lvlJc w:val="left"/>
      <w:pPr>
        <w:tabs>
          <w:tab w:val="num" w:pos="1440"/>
        </w:tabs>
        <w:ind w:left="1440" w:hanging="360"/>
      </w:pPr>
    </w:lvl>
  </w:abstractNum>
  <w:abstractNum w:abstractNumId="2">
    <w:nsid w:val="FFFFFF7E"/>
    <w:multiLevelType w:val="singleLevel"/>
    <w:tmpl w:val="8FC88D40"/>
    <w:lvl w:ilvl="0">
      <w:start w:val="1"/>
      <w:numFmt w:val="decimal"/>
      <w:lvlText w:val="%1."/>
      <w:lvlJc w:val="left"/>
      <w:pPr>
        <w:tabs>
          <w:tab w:val="num" w:pos="1080"/>
        </w:tabs>
        <w:ind w:left="1080" w:hanging="360"/>
      </w:pPr>
    </w:lvl>
  </w:abstractNum>
  <w:abstractNum w:abstractNumId="3">
    <w:nsid w:val="FFFFFF7F"/>
    <w:multiLevelType w:val="singleLevel"/>
    <w:tmpl w:val="9B047828"/>
    <w:lvl w:ilvl="0">
      <w:start w:val="1"/>
      <w:numFmt w:val="decimal"/>
      <w:lvlText w:val="%1."/>
      <w:lvlJc w:val="left"/>
      <w:pPr>
        <w:tabs>
          <w:tab w:val="num" w:pos="720"/>
        </w:tabs>
        <w:ind w:left="720" w:hanging="360"/>
      </w:pPr>
    </w:lvl>
  </w:abstractNum>
  <w:abstractNum w:abstractNumId="4">
    <w:nsid w:val="FFFFFF80"/>
    <w:multiLevelType w:val="singleLevel"/>
    <w:tmpl w:val="5FC208CE"/>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A0F2F0D2"/>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BE429DC4"/>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D420650E"/>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990E3ABC"/>
    <w:lvl w:ilvl="0">
      <w:start w:val="1"/>
      <w:numFmt w:val="decimal"/>
      <w:lvlText w:val="%1."/>
      <w:lvlJc w:val="left"/>
      <w:pPr>
        <w:tabs>
          <w:tab w:val="num" w:pos="360"/>
        </w:tabs>
        <w:ind w:left="360" w:hanging="360"/>
      </w:pPr>
    </w:lvl>
  </w:abstractNum>
  <w:abstractNum w:abstractNumId="9">
    <w:nsid w:val="FFFFFF89"/>
    <w:multiLevelType w:val="singleLevel"/>
    <w:tmpl w:val="E762341E"/>
    <w:lvl w:ilvl="0">
      <w:start w:val="1"/>
      <w:numFmt w:val="bullet"/>
      <w:lvlText w:val=""/>
      <w:lvlJc w:val="left"/>
      <w:pPr>
        <w:tabs>
          <w:tab w:val="num" w:pos="360"/>
        </w:tabs>
        <w:ind w:left="360" w:hanging="360"/>
      </w:pPr>
      <w:rPr>
        <w:rFonts w:ascii="Symbol" w:hAnsi="Symbol" w:cs="Symbol" w:hint="default"/>
      </w:rPr>
    </w:lvl>
  </w:abstractNum>
  <w:abstractNum w:abstractNumId="10">
    <w:nsid w:val="0C6003AD"/>
    <w:multiLevelType w:val="hybridMultilevel"/>
    <w:tmpl w:val="A2CCF134"/>
    <w:lvl w:ilvl="0" w:tplc="E14E2EAA">
      <w:start w:val="4"/>
      <w:numFmt w:val="bullet"/>
      <w:lvlText w:val=""/>
      <w:lvlJc w:val="left"/>
      <w:pPr>
        <w:tabs>
          <w:tab w:val="num" w:pos="1080"/>
        </w:tabs>
        <w:ind w:left="1080" w:hanging="360"/>
      </w:pPr>
      <w:rPr>
        <w:rFonts w:ascii="Symbol" w:eastAsia="Times New Roman" w:hAnsi="Symbol" w:cs="Arial"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1">
    <w:nsid w:val="0FF5521F"/>
    <w:multiLevelType w:val="hybridMultilevel"/>
    <w:tmpl w:val="4DE23712"/>
    <w:lvl w:ilvl="0" w:tplc="42D200A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nsid w:val="13112F23"/>
    <w:multiLevelType w:val="hybridMultilevel"/>
    <w:tmpl w:val="F744B61E"/>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13">
    <w:nsid w:val="14B81292"/>
    <w:multiLevelType w:val="hybridMultilevel"/>
    <w:tmpl w:val="25B033BA"/>
    <w:lvl w:ilvl="0" w:tplc="1D1CFA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FC14A1"/>
    <w:multiLevelType w:val="hybridMultilevel"/>
    <w:tmpl w:val="15023008"/>
    <w:lvl w:ilvl="0" w:tplc="41C6A5CC">
      <w:start w:val="1"/>
      <w:numFmt w:val="decimal"/>
      <w:lvlText w:val="(%1)"/>
      <w:lvlJc w:val="left"/>
      <w:pPr>
        <w:tabs>
          <w:tab w:val="num" w:pos="1080"/>
        </w:tabs>
        <w:ind w:left="1080" w:hanging="360"/>
      </w:pPr>
      <w:rPr>
        <w:rFonts w:hint="default"/>
        <w:sz w:val="28"/>
        <w:szCs w:val="28"/>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nsid w:val="22C10FD5"/>
    <w:multiLevelType w:val="hybridMultilevel"/>
    <w:tmpl w:val="9CFCD552"/>
    <w:lvl w:ilvl="0" w:tplc="AC782DFC">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6">
    <w:nsid w:val="24697E51"/>
    <w:multiLevelType w:val="hybridMultilevel"/>
    <w:tmpl w:val="AF560562"/>
    <w:lvl w:ilvl="0" w:tplc="4B0ED8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78A04F4"/>
    <w:multiLevelType w:val="hybridMultilevel"/>
    <w:tmpl w:val="F66E5A56"/>
    <w:lvl w:ilvl="0" w:tplc="CC7086C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nsid w:val="2AA54161"/>
    <w:multiLevelType w:val="hybridMultilevel"/>
    <w:tmpl w:val="3948D7EC"/>
    <w:lvl w:ilvl="0" w:tplc="D0FE4AE8">
      <w:start w:val="4"/>
      <w:numFmt w:val="bullet"/>
      <w:lvlText w:val=""/>
      <w:lvlJc w:val="left"/>
      <w:pPr>
        <w:tabs>
          <w:tab w:val="num" w:pos="945"/>
        </w:tabs>
        <w:ind w:left="945" w:hanging="360"/>
      </w:pPr>
      <w:rPr>
        <w:rFonts w:ascii="Symbol" w:eastAsia="Times New Roman" w:hAnsi="Symbol" w:cs="Arial" w:hint="default"/>
      </w:rPr>
    </w:lvl>
    <w:lvl w:ilvl="1" w:tplc="042A0003" w:tentative="1">
      <w:start w:val="1"/>
      <w:numFmt w:val="bullet"/>
      <w:lvlText w:val="o"/>
      <w:lvlJc w:val="left"/>
      <w:pPr>
        <w:tabs>
          <w:tab w:val="num" w:pos="1665"/>
        </w:tabs>
        <w:ind w:left="1665" w:hanging="360"/>
      </w:pPr>
      <w:rPr>
        <w:rFonts w:ascii="Courier New" w:hAnsi="Courier New" w:cs="Courier New" w:hint="default"/>
      </w:rPr>
    </w:lvl>
    <w:lvl w:ilvl="2" w:tplc="042A0005" w:tentative="1">
      <w:start w:val="1"/>
      <w:numFmt w:val="bullet"/>
      <w:lvlText w:val=""/>
      <w:lvlJc w:val="left"/>
      <w:pPr>
        <w:tabs>
          <w:tab w:val="num" w:pos="2385"/>
        </w:tabs>
        <w:ind w:left="2385" w:hanging="360"/>
      </w:pPr>
      <w:rPr>
        <w:rFonts w:ascii="Wingdings" w:hAnsi="Wingdings" w:hint="default"/>
      </w:rPr>
    </w:lvl>
    <w:lvl w:ilvl="3" w:tplc="042A0001" w:tentative="1">
      <w:start w:val="1"/>
      <w:numFmt w:val="bullet"/>
      <w:lvlText w:val=""/>
      <w:lvlJc w:val="left"/>
      <w:pPr>
        <w:tabs>
          <w:tab w:val="num" w:pos="3105"/>
        </w:tabs>
        <w:ind w:left="3105" w:hanging="360"/>
      </w:pPr>
      <w:rPr>
        <w:rFonts w:ascii="Symbol" w:hAnsi="Symbol" w:hint="default"/>
      </w:rPr>
    </w:lvl>
    <w:lvl w:ilvl="4" w:tplc="042A0003" w:tentative="1">
      <w:start w:val="1"/>
      <w:numFmt w:val="bullet"/>
      <w:lvlText w:val="o"/>
      <w:lvlJc w:val="left"/>
      <w:pPr>
        <w:tabs>
          <w:tab w:val="num" w:pos="3825"/>
        </w:tabs>
        <w:ind w:left="3825" w:hanging="360"/>
      </w:pPr>
      <w:rPr>
        <w:rFonts w:ascii="Courier New" w:hAnsi="Courier New" w:cs="Courier New" w:hint="default"/>
      </w:rPr>
    </w:lvl>
    <w:lvl w:ilvl="5" w:tplc="042A0005" w:tentative="1">
      <w:start w:val="1"/>
      <w:numFmt w:val="bullet"/>
      <w:lvlText w:val=""/>
      <w:lvlJc w:val="left"/>
      <w:pPr>
        <w:tabs>
          <w:tab w:val="num" w:pos="4545"/>
        </w:tabs>
        <w:ind w:left="4545" w:hanging="360"/>
      </w:pPr>
      <w:rPr>
        <w:rFonts w:ascii="Wingdings" w:hAnsi="Wingdings" w:hint="default"/>
      </w:rPr>
    </w:lvl>
    <w:lvl w:ilvl="6" w:tplc="042A0001" w:tentative="1">
      <w:start w:val="1"/>
      <w:numFmt w:val="bullet"/>
      <w:lvlText w:val=""/>
      <w:lvlJc w:val="left"/>
      <w:pPr>
        <w:tabs>
          <w:tab w:val="num" w:pos="5265"/>
        </w:tabs>
        <w:ind w:left="5265" w:hanging="360"/>
      </w:pPr>
      <w:rPr>
        <w:rFonts w:ascii="Symbol" w:hAnsi="Symbol" w:hint="default"/>
      </w:rPr>
    </w:lvl>
    <w:lvl w:ilvl="7" w:tplc="042A0003" w:tentative="1">
      <w:start w:val="1"/>
      <w:numFmt w:val="bullet"/>
      <w:lvlText w:val="o"/>
      <w:lvlJc w:val="left"/>
      <w:pPr>
        <w:tabs>
          <w:tab w:val="num" w:pos="5985"/>
        </w:tabs>
        <w:ind w:left="5985" w:hanging="360"/>
      </w:pPr>
      <w:rPr>
        <w:rFonts w:ascii="Courier New" w:hAnsi="Courier New" w:cs="Courier New" w:hint="default"/>
      </w:rPr>
    </w:lvl>
    <w:lvl w:ilvl="8" w:tplc="042A0005" w:tentative="1">
      <w:start w:val="1"/>
      <w:numFmt w:val="bullet"/>
      <w:lvlText w:val=""/>
      <w:lvlJc w:val="left"/>
      <w:pPr>
        <w:tabs>
          <w:tab w:val="num" w:pos="6705"/>
        </w:tabs>
        <w:ind w:left="6705" w:hanging="360"/>
      </w:pPr>
      <w:rPr>
        <w:rFonts w:ascii="Wingdings" w:hAnsi="Wingdings" w:hint="default"/>
      </w:rPr>
    </w:lvl>
  </w:abstractNum>
  <w:abstractNum w:abstractNumId="19">
    <w:nsid w:val="2CAA3291"/>
    <w:multiLevelType w:val="hybridMultilevel"/>
    <w:tmpl w:val="14C65738"/>
    <w:lvl w:ilvl="0" w:tplc="7D30FA3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2DA54211"/>
    <w:multiLevelType w:val="hybridMultilevel"/>
    <w:tmpl w:val="06A094B4"/>
    <w:lvl w:ilvl="0" w:tplc="7B86385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nsid w:val="2F19023F"/>
    <w:multiLevelType w:val="hybridMultilevel"/>
    <w:tmpl w:val="BE9E5F96"/>
    <w:lvl w:ilvl="0" w:tplc="D784953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0155C7F"/>
    <w:multiLevelType w:val="hybridMultilevel"/>
    <w:tmpl w:val="D3585008"/>
    <w:lvl w:ilvl="0" w:tplc="0206EF6E">
      <w:start w:val="4"/>
      <w:numFmt w:val="bullet"/>
      <w:lvlText w:val=""/>
      <w:lvlJc w:val="left"/>
      <w:pPr>
        <w:tabs>
          <w:tab w:val="num" w:pos="1080"/>
        </w:tabs>
        <w:ind w:left="1080" w:hanging="360"/>
      </w:pPr>
      <w:rPr>
        <w:rFonts w:ascii="Symbol" w:eastAsia="Times New Roman" w:hAnsi="Symbol" w:cs="Arial"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3">
    <w:nsid w:val="378D5968"/>
    <w:multiLevelType w:val="hybridMultilevel"/>
    <w:tmpl w:val="46C8EC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AD2441C"/>
    <w:multiLevelType w:val="hybridMultilevel"/>
    <w:tmpl w:val="A42A4C96"/>
    <w:lvl w:ilvl="0" w:tplc="C178B252">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5">
    <w:nsid w:val="3FFF6E2D"/>
    <w:multiLevelType w:val="hybridMultilevel"/>
    <w:tmpl w:val="F03482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17C6629"/>
    <w:multiLevelType w:val="hybridMultilevel"/>
    <w:tmpl w:val="A9EEB2AE"/>
    <w:lvl w:ilvl="0" w:tplc="A6C2F19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
    <w:nsid w:val="4B315BE7"/>
    <w:multiLevelType w:val="hybridMultilevel"/>
    <w:tmpl w:val="0330A122"/>
    <w:lvl w:ilvl="0" w:tplc="B7E0A82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27C1796"/>
    <w:multiLevelType w:val="hybridMultilevel"/>
    <w:tmpl w:val="C82AA612"/>
    <w:lvl w:ilvl="0" w:tplc="3CB669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5D34C45"/>
    <w:multiLevelType w:val="hybridMultilevel"/>
    <w:tmpl w:val="6D8AD3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7CB3C92"/>
    <w:multiLevelType w:val="hybridMultilevel"/>
    <w:tmpl w:val="8CF412DC"/>
    <w:lvl w:ilvl="0" w:tplc="A34E9A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9695D7C"/>
    <w:multiLevelType w:val="hybridMultilevel"/>
    <w:tmpl w:val="2CDC54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CE30AE4"/>
    <w:multiLevelType w:val="hybridMultilevel"/>
    <w:tmpl w:val="48BA9234"/>
    <w:lvl w:ilvl="0" w:tplc="AC62CE7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3">
    <w:nsid w:val="79B73C7B"/>
    <w:multiLevelType w:val="hybridMultilevel"/>
    <w:tmpl w:val="9266D94E"/>
    <w:lvl w:ilvl="0" w:tplc="821E1A26">
      <w:start w:val="4"/>
      <w:numFmt w:val="bullet"/>
      <w:lvlText w:val=""/>
      <w:lvlJc w:val="left"/>
      <w:pPr>
        <w:tabs>
          <w:tab w:val="num" w:pos="1080"/>
        </w:tabs>
        <w:ind w:left="1080" w:hanging="360"/>
      </w:pPr>
      <w:rPr>
        <w:rFonts w:ascii="Symbol" w:eastAsia="Times New Roman" w:hAnsi="Symbol" w:cs="Arial"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34">
    <w:nsid w:val="7C5F16BA"/>
    <w:multiLevelType w:val="hybridMultilevel"/>
    <w:tmpl w:val="D7CAE9AE"/>
    <w:lvl w:ilvl="0" w:tplc="4BD8FA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1"/>
  </w:num>
  <w:num w:numId="2">
    <w:abstractNumId w:val="25"/>
  </w:num>
  <w:num w:numId="3">
    <w:abstractNumId w:val="16"/>
  </w:num>
  <w:num w:numId="4">
    <w:abstractNumId w:val="30"/>
  </w:num>
  <w:num w:numId="5">
    <w:abstractNumId w:val="28"/>
  </w:num>
  <w:num w:numId="6">
    <w:abstractNumId w:val="34"/>
  </w:num>
  <w:num w:numId="7">
    <w:abstractNumId w:val="15"/>
  </w:num>
  <w:num w:numId="8">
    <w:abstractNumId w:val="19"/>
  </w:num>
  <w:num w:numId="9">
    <w:abstractNumId w:val="24"/>
  </w:num>
  <w:num w:numId="10">
    <w:abstractNumId w:val="21"/>
  </w:num>
  <w:num w:numId="11">
    <w:abstractNumId w:val="27"/>
  </w:num>
  <w:num w:numId="12">
    <w:abstractNumId w:val="32"/>
  </w:num>
  <w:num w:numId="13">
    <w:abstractNumId w:val="20"/>
  </w:num>
  <w:num w:numId="14">
    <w:abstractNumId w:val="17"/>
  </w:num>
  <w:num w:numId="15">
    <w:abstractNumId w:val="14"/>
  </w:num>
  <w:num w:numId="16">
    <w:abstractNumId w:val="2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1"/>
  </w:num>
  <w:num w:numId="28">
    <w:abstractNumId w:val="10"/>
  </w:num>
  <w:num w:numId="29">
    <w:abstractNumId w:val="23"/>
  </w:num>
  <w:num w:numId="30">
    <w:abstractNumId w:val="29"/>
  </w:num>
  <w:num w:numId="31">
    <w:abstractNumId w:val="12"/>
  </w:num>
  <w:num w:numId="32">
    <w:abstractNumId w:val="33"/>
  </w:num>
  <w:num w:numId="33">
    <w:abstractNumId w:val="22"/>
  </w:num>
  <w:num w:numId="34">
    <w:abstractNumId w:val="18"/>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536BEF"/>
    <w:rsid w:val="00031F92"/>
    <w:rsid w:val="000372C8"/>
    <w:rsid w:val="0005237D"/>
    <w:rsid w:val="00066A7E"/>
    <w:rsid w:val="00076A8E"/>
    <w:rsid w:val="000A0A3A"/>
    <w:rsid w:val="000B5FFA"/>
    <w:rsid w:val="00122563"/>
    <w:rsid w:val="001276C2"/>
    <w:rsid w:val="001302C7"/>
    <w:rsid w:val="001449BC"/>
    <w:rsid w:val="0024438C"/>
    <w:rsid w:val="00330D50"/>
    <w:rsid w:val="00345F0B"/>
    <w:rsid w:val="00347BFC"/>
    <w:rsid w:val="003E5364"/>
    <w:rsid w:val="003E73B2"/>
    <w:rsid w:val="004B552D"/>
    <w:rsid w:val="004E3215"/>
    <w:rsid w:val="004E570A"/>
    <w:rsid w:val="00510687"/>
    <w:rsid w:val="00536BEF"/>
    <w:rsid w:val="005408F2"/>
    <w:rsid w:val="005F5C55"/>
    <w:rsid w:val="006423BB"/>
    <w:rsid w:val="00723B10"/>
    <w:rsid w:val="007A7C70"/>
    <w:rsid w:val="007C5285"/>
    <w:rsid w:val="008352DD"/>
    <w:rsid w:val="0085466C"/>
    <w:rsid w:val="008C2D34"/>
    <w:rsid w:val="00947FB9"/>
    <w:rsid w:val="00977083"/>
    <w:rsid w:val="009A5906"/>
    <w:rsid w:val="00A01E49"/>
    <w:rsid w:val="00A14B61"/>
    <w:rsid w:val="00AB3C34"/>
    <w:rsid w:val="00B342CB"/>
    <w:rsid w:val="00B41D7B"/>
    <w:rsid w:val="00B50B4E"/>
    <w:rsid w:val="00BB3BA1"/>
    <w:rsid w:val="00C34F5C"/>
    <w:rsid w:val="00C77FE1"/>
    <w:rsid w:val="00CD4079"/>
    <w:rsid w:val="00D64F49"/>
    <w:rsid w:val="00E14496"/>
    <w:rsid w:val="00E33434"/>
    <w:rsid w:val="00E55F1D"/>
    <w:rsid w:val="00E911FF"/>
    <w:rsid w:val="00E94600"/>
    <w:rsid w:val="00EB1BAC"/>
    <w:rsid w:val="00F35E16"/>
    <w:rsid w:val="00F7644A"/>
    <w:rsid w:val="00F87C2C"/>
    <w:rsid w:val="00FA35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BE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AB3C34"/>
    <w:pPr>
      <w:spacing w:before="100" w:beforeAutospacing="1" w:after="100" w:afterAutospacing="1"/>
      <w:outlineLvl w:val="0"/>
    </w:pPr>
    <w:rPr>
      <w:b/>
      <w:bCs/>
      <w:kern w:val="36"/>
      <w:sz w:val="48"/>
      <w:szCs w:val="48"/>
      <w:lang w:val="vi-VN" w:eastAsia="vi-VN"/>
    </w:rPr>
  </w:style>
  <w:style w:type="paragraph" w:styleId="Heading2">
    <w:name w:val="heading 2"/>
    <w:basedOn w:val="Normal"/>
    <w:link w:val="Heading2Char"/>
    <w:qFormat/>
    <w:rsid w:val="00AB3C3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C34"/>
    <w:rPr>
      <w:rFonts w:ascii="Times New Roman" w:eastAsia="Times New Roman" w:hAnsi="Times New Roman" w:cs="Times New Roman"/>
      <w:b/>
      <w:bCs/>
      <w:kern w:val="36"/>
      <w:sz w:val="48"/>
      <w:szCs w:val="48"/>
      <w:lang w:val="vi-VN" w:eastAsia="vi-VN"/>
    </w:rPr>
  </w:style>
  <w:style w:type="character" w:customStyle="1" w:styleId="Heading2Char">
    <w:name w:val="Heading 2 Char"/>
    <w:basedOn w:val="DefaultParagraphFont"/>
    <w:link w:val="Heading2"/>
    <w:rsid w:val="00AB3C34"/>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0372C8"/>
    <w:pPr>
      <w:tabs>
        <w:tab w:val="center" w:pos="4680"/>
        <w:tab w:val="right" w:pos="9360"/>
      </w:tabs>
    </w:pPr>
  </w:style>
  <w:style w:type="character" w:customStyle="1" w:styleId="HeaderChar">
    <w:name w:val="Header Char"/>
    <w:basedOn w:val="DefaultParagraphFont"/>
    <w:link w:val="Header"/>
    <w:uiPriority w:val="99"/>
    <w:rsid w:val="000372C8"/>
    <w:rPr>
      <w:rFonts w:ascii="Times New Roman" w:eastAsia="Times New Roman" w:hAnsi="Times New Roman" w:cs="Times New Roman"/>
      <w:sz w:val="24"/>
      <w:szCs w:val="24"/>
    </w:rPr>
  </w:style>
  <w:style w:type="paragraph" w:styleId="Footer">
    <w:name w:val="footer"/>
    <w:basedOn w:val="Normal"/>
    <w:link w:val="FooterChar"/>
    <w:unhideWhenUsed/>
    <w:rsid w:val="000372C8"/>
    <w:pPr>
      <w:tabs>
        <w:tab w:val="center" w:pos="4680"/>
        <w:tab w:val="right" w:pos="9360"/>
      </w:tabs>
    </w:pPr>
  </w:style>
  <w:style w:type="character" w:customStyle="1" w:styleId="FooterChar">
    <w:name w:val="Footer Char"/>
    <w:basedOn w:val="DefaultParagraphFont"/>
    <w:link w:val="Footer"/>
    <w:rsid w:val="000372C8"/>
    <w:rPr>
      <w:rFonts w:ascii="Times New Roman" w:eastAsia="Times New Roman" w:hAnsi="Times New Roman" w:cs="Times New Roman"/>
      <w:sz w:val="24"/>
      <w:szCs w:val="24"/>
    </w:rPr>
  </w:style>
  <w:style w:type="character" w:styleId="Strong">
    <w:name w:val="Strong"/>
    <w:basedOn w:val="DefaultParagraphFont"/>
    <w:uiPriority w:val="22"/>
    <w:qFormat/>
    <w:rsid w:val="00D64F49"/>
    <w:rPr>
      <w:b/>
      <w:bCs/>
    </w:rPr>
  </w:style>
  <w:style w:type="paragraph" w:styleId="NormalWeb">
    <w:name w:val="Normal (Web)"/>
    <w:aliases w:val=" Char Char Char, Char Char,Char Char Char,Char Char"/>
    <w:basedOn w:val="Normal"/>
    <w:unhideWhenUsed/>
    <w:qFormat/>
    <w:rsid w:val="00D64F49"/>
    <w:pPr>
      <w:spacing w:before="100" w:beforeAutospacing="1" w:after="100" w:afterAutospacing="1"/>
    </w:pPr>
  </w:style>
  <w:style w:type="character" w:styleId="Hyperlink">
    <w:name w:val="Hyperlink"/>
    <w:basedOn w:val="DefaultParagraphFont"/>
    <w:unhideWhenUsed/>
    <w:rsid w:val="00D64F49"/>
    <w:rPr>
      <w:color w:val="0000FF"/>
      <w:u w:val="single"/>
    </w:rPr>
  </w:style>
  <w:style w:type="character" w:styleId="Emphasis">
    <w:name w:val="Emphasis"/>
    <w:basedOn w:val="DefaultParagraphFont"/>
    <w:qFormat/>
    <w:rsid w:val="00D64F49"/>
    <w:rPr>
      <w:i/>
      <w:iCs/>
    </w:rPr>
  </w:style>
  <w:style w:type="character" w:styleId="CommentReference">
    <w:name w:val="annotation reference"/>
    <w:basedOn w:val="DefaultParagraphFont"/>
    <w:uiPriority w:val="99"/>
    <w:semiHidden/>
    <w:unhideWhenUsed/>
    <w:rsid w:val="00E33434"/>
    <w:rPr>
      <w:sz w:val="16"/>
      <w:szCs w:val="16"/>
    </w:rPr>
  </w:style>
  <w:style w:type="paragraph" w:styleId="CommentText">
    <w:name w:val="annotation text"/>
    <w:basedOn w:val="Normal"/>
    <w:link w:val="CommentTextChar"/>
    <w:uiPriority w:val="99"/>
    <w:semiHidden/>
    <w:unhideWhenUsed/>
    <w:rsid w:val="00E33434"/>
    <w:rPr>
      <w:sz w:val="20"/>
      <w:szCs w:val="20"/>
    </w:rPr>
  </w:style>
  <w:style w:type="character" w:customStyle="1" w:styleId="CommentTextChar">
    <w:name w:val="Comment Text Char"/>
    <w:basedOn w:val="DefaultParagraphFont"/>
    <w:link w:val="CommentText"/>
    <w:uiPriority w:val="99"/>
    <w:semiHidden/>
    <w:rsid w:val="00E334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3434"/>
    <w:rPr>
      <w:b/>
      <w:bCs/>
    </w:rPr>
  </w:style>
  <w:style w:type="character" w:customStyle="1" w:styleId="CommentSubjectChar">
    <w:name w:val="Comment Subject Char"/>
    <w:basedOn w:val="CommentTextChar"/>
    <w:link w:val="CommentSubject"/>
    <w:uiPriority w:val="99"/>
    <w:semiHidden/>
    <w:rsid w:val="00E33434"/>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E33434"/>
    <w:rPr>
      <w:rFonts w:ascii="Segoe UI" w:hAnsi="Segoe UI" w:cs="Segoe UI"/>
      <w:sz w:val="18"/>
      <w:szCs w:val="18"/>
    </w:rPr>
  </w:style>
  <w:style w:type="character" w:customStyle="1" w:styleId="BalloonTextChar">
    <w:name w:val="Balloon Text Char"/>
    <w:basedOn w:val="DefaultParagraphFont"/>
    <w:link w:val="BalloonText"/>
    <w:semiHidden/>
    <w:rsid w:val="00E33434"/>
    <w:rPr>
      <w:rFonts w:ascii="Segoe UI" w:eastAsia="Times New Roman" w:hAnsi="Segoe UI" w:cs="Segoe UI"/>
      <w:sz w:val="18"/>
      <w:szCs w:val="18"/>
    </w:rPr>
  </w:style>
  <w:style w:type="character" w:styleId="PageNumber">
    <w:name w:val="page number"/>
    <w:basedOn w:val="DefaultParagraphFont"/>
    <w:rsid w:val="00AB3C34"/>
  </w:style>
  <w:style w:type="paragraph" w:customStyle="1" w:styleId="CharCharCharChar">
    <w:name w:val="Char Char Char Char"/>
    <w:basedOn w:val="Normal"/>
    <w:next w:val="Normal"/>
    <w:autoRedefine/>
    <w:rsid w:val="00AB3C34"/>
    <w:pPr>
      <w:spacing w:before="120" w:after="120" w:line="312" w:lineRule="auto"/>
    </w:pPr>
    <w:rPr>
      <w:sz w:val="28"/>
      <w:szCs w:val="22"/>
    </w:rPr>
  </w:style>
  <w:style w:type="paragraph" w:styleId="BodyTextIndent3">
    <w:name w:val="Body Text Indent 3"/>
    <w:basedOn w:val="Normal"/>
    <w:link w:val="BodyTextIndent3Char"/>
    <w:rsid w:val="00AB3C34"/>
    <w:pPr>
      <w:spacing w:after="60" w:line="288" w:lineRule="auto"/>
      <w:ind w:firstLine="425"/>
      <w:jc w:val="both"/>
    </w:pPr>
    <w:rPr>
      <w:rFonts w:ascii=".VnTime" w:hAnsi=".VnTime"/>
      <w:sz w:val="30"/>
      <w:szCs w:val="20"/>
    </w:rPr>
  </w:style>
  <w:style w:type="character" w:customStyle="1" w:styleId="BodyTextIndent3Char">
    <w:name w:val="Body Text Indent 3 Char"/>
    <w:basedOn w:val="DefaultParagraphFont"/>
    <w:link w:val="BodyTextIndent3"/>
    <w:rsid w:val="00AB3C34"/>
    <w:rPr>
      <w:rFonts w:ascii=".VnTime" w:eastAsia="Times New Roman" w:hAnsi=".VnTime" w:cs="Times New Roman"/>
      <w:sz w:val="30"/>
      <w:szCs w:val="20"/>
    </w:rPr>
  </w:style>
  <w:style w:type="paragraph" w:customStyle="1" w:styleId="Char">
    <w:name w:val="Char"/>
    <w:basedOn w:val="Normal"/>
    <w:rsid w:val="00AB3C34"/>
    <w:pPr>
      <w:spacing w:after="160" w:line="240" w:lineRule="exact"/>
    </w:pPr>
    <w:rPr>
      <w:rFonts w:ascii="Verdana" w:hAnsi="Verdana" w:cs="Verdana"/>
      <w:sz w:val="20"/>
      <w:szCs w:val="20"/>
    </w:rPr>
  </w:style>
  <w:style w:type="character" w:customStyle="1" w:styleId="st1">
    <w:name w:val="st1"/>
    <w:basedOn w:val="DefaultParagraphFont"/>
    <w:rsid w:val="00AB3C34"/>
  </w:style>
  <w:style w:type="paragraph" w:customStyle="1" w:styleId="CharChar1CharCharCharChar">
    <w:name w:val="Char Char1 Char Char Char Char"/>
    <w:basedOn w:val="Normal"/>
    <w:rsid w:val="00AB3C34"/>
    <w:pPr>
      <w:spacing w:after="160" w:line="240" w:lineRule="exact"/>
    </w:pPr>
    <w:rPr>
      <w:rFonts w:ascii="Verdana" w:hAnsi="Verdana"/>
      <w:sz w:val="20"/>
      <w:szCs w:val="20"/>
    </w:rPr>
  </w:style>
  <w:style w:type="character" w:customStyle="1" w:styleId="FootnoteTextChar">
    <w:name w:val="Footnote Text Char"/>
    <w:basedOn w:val="DefaultParagraphFont"/>
    <w:link w:val="FootnoteText"/>
    <w:semiHidden/>
    <w:rsid w:val="00AB3C34"/>
    <w:rPr>
      <w:rFonts w:eastAsia="Times New Roman" w:cs="Times New Roman"/>
      <w:sz w:val="20"/>
      <w:szCs w:val="20"/>
    </w:rPr>
  </w:style>
  <w:style w:type="paragraph" w:styleId="FootnoteText">
    <w:name w:val="footnote text"/>
    <w:basedOn w:val="Normal"/>
    <w:link w:val="FootnoteTextChar"/>
    <w:semiHidden/>
    <w:rsid w:val="00AB3C34"/>
    <w:rPr>
      <w:rFonts w:asciiTheme="minorHAnsi" w:hAnsiTheme="minorHAnsi"/>
      <w:sz w:val="20"/>
      <w:szCs w:val="20"/>
    </w:rPr>
  </w:style>
  <w:style w:type="character" w:customStyle="1" w:styleId="FootnoteTextChar1">
    <w:name w:val="Footnote Text Char1"/>
    <w:basedOn w:val="DefaultParagraphFont"/>
    <w:uiPriority w:val="99"/>
    <w:semiHidden/>
    <w:rsid w:val="00AB3C34"/>
    <w:rPr>
      <w:rFonts w:ascii="Times New Roman" w:eastAsia="Times New Roman" w:hAnsi="Times New Roman" w:cs="Times New Roman"/>
      <w:sz w:val="20"/>
      <w:szCs w:val="20"/>
    </w:rPr>
  </w:style>
  <w:style w:type="paragraph" w:styleId="BodyText">
    <w:name w:val="Body Text"/>
    <w:basedOn w:val="Normal"/>
    <w:link w:val="BodyTextChar"/>
    <w:rsid w:val="00AB3C34"/>
    <w:pPr>
      <w:spacing w:after="120"/>
    </w:pPr>
    <w:rPr>
      <w:rFonts w:cs="Arial"/>
      <w:sz w:val="28"/>
      <w:szCs w:val="28"/>
    </w:rPr>
  </w:style>
  <w:style w:type="character" w:customStyle="1" w:styleId="BodyTextChar">
    <w:name w:val="Body Text Char"/>
    <w:basedOn w:val="DefaultParagraphFont"/>
    <w:link w:val="BodyText"/>
    <w:rsid w:val="00AB3C34"/>
    <w:rPr>
      <w:rFonts w:ascii="Times New Roman" w:eastAsia="Times New Roman" w:hAnsi="Times New Roman" w:cs="Arial"/>
      <w:sz w:val="28"/>
      <w:szCs w:val="28"/>
    </w:rPr>
  </w:style>
  <w:style w:type="character" w:customStyle="1" w:styleId="apple-converted-space">
    <w:name w:val="apple-converted-space"/>
    <w:basedOn w:val="DefaultParagraphFont"/>
    <w:rsid w:val="00AB3C34"/>
  </w:style>
  <w:style w:type="character" w:customStyle="1" w:styleId="CharChar2">
    <w:name w:val="Char Char2"/>
    <w:rsid w:val="00AB3C34"/>
    <w:rPr>
      <w:sz w:val="24"/>
      <w:szCs w:val="24"/>
      <w:lang w:val="en-US" w:eastAsia="en-US" w:bidi="ar-SA"/>
    </w:rPr>
  </w:style>
  <w:style w:type="paragraph" w:styleId="BodyTextIndent2">
    <w:name w:val="Body Text Indent 2"/>
    <w:basedOn w:val="Normal"/>
    <w:link w:val="BodyTextIndent2Char"/>
    <w:rsid w:val="00AB3C34"/>
    <w:pPr>
      <w:spacing w:after="120" w:line="480" w:lineRule="auto"/>
      <w:ind w:left="360"/>
    </w:pPr>
    <w:rPr>
      <w:bCs/>
      <w:sz w:val="28"/>
      <w:szCs w:val="28"/>
    </w:rPr>
  </w:style>
  <w:style w:type="character" w:customStyle="1" w:styleId="BodyTextIndent2Char">
    <w:name w:val="Body Text Indent 2 Char"/>
    <w:basedOn w:val="DefaultParagraphFont"/>
    <w:link w:val="BodyTextIndent2"/>
    <w:rsid w:val="00AB3C34"/>
    <w:rPr>
      <w:rFonts w:ascii="Times New Roman" w:eastAsia="Times New Roman" w:hAnsi="Times New Roman" w:cs="Times New Roman"/>
      <w:bCs/>
      <w:sz w:val="28"/>
      <w:szCs w:val="28"/>
    </w:rPr>
  </w:style>
  <w:style w:type="character" w:customStyle="1" w:styleId="normal-h1">
    <w:name w:val="normal-h1"/>
    <w:basedOn w:val="DefaultParagraphFont"/>
    <w:rsid w:val="00AB3C34"/>
    <w:rPr>
      <w:rFonts w:ascii="Times New Roman" w:hAnsi="Times New Roman" w:cs="Times New Roman" w:hint="default"/>
      <w:color w:val="0000FF"/>
      <w:sz w:val="24"/>
      <w:szCs w:val="24"/>
    </w:rPr>
  </w:style>
  <w:style w:type="character" w:customStyle="1" w:styleId="dieuchar">
    <w:name w:val="dieuchar"/>
    <w:basedOn w:val="DefaultParagraphFont"/>
    <w:rsid w:val="00AB3C34"/>
    <w:rPr>
      <w:b/>
      <w:bCs/>
      <w:color w:val="0000FF"/>
      <w:spacing w:val="24"/>
    </w:rPr>
  </w:style>
  <w:style w:type="paragraph" w:styleId="ListParagraph">
    <w:name w:val="List Paragraph"/>
    <w:basedOn w:val="Normal"/>
    <w:qFormat/>
    <w:rsid w:val="00AB3C34"/>
    <w:pPr>
      <w:spacing w:after="200" w:line="276" w:lineRule="auto"/>
      <w:ind w:left="720"/>
      <w:contextualSpacing/>
    </w:pPr>
    <w:rPr>
      <w:rFonts w:ascii="Calibri" w:hAnsi="Calibri"/>
      <w:sz w:val="22"/>
      <w:szCs w:val="22"/>
    </w:rPr>
  </w:style>
  <w:style w:type="character" w:customStyle="1" w:styleId="fontstyle01">
    <w:name w:val="fontstyle01"/>
    <w:basedOn w:val="DefaultParagraphFont"/>
    <w:rsid w:val="00AB3C34"/>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rsid w:val="007C5285"/>
    <w:pPr>
      <w:spacing w:after="0" w:line="240" w:lineRule="auto"/>
      <w:jc w:val="center"/>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085249">
      <w:bodyDiv w:val="1"/>
      <w:marLeft w:val="0"/>
      <w:marRight w:val="0"/>
      <w:marTop w:val="0"/>
      <w:marBottom w:val="0"/>
      <w:divBdr>
        <w:top w:val="none" w:sz="0" w:space="0" w:color="auto"/>
        <w:left w:val="none" w:sz="0" w:space="0" w:color="auto"/>
        <w:bottom w:val="none" w:sz="0" w:space="0" w:color="auto"/>
        <w:right w:val="none" w:sz="0" w:space="0" w:color="auto"/>
      </w:divBdr>
    </w:div>
    <w:div w:id="93290089">
      <w:bodyDiv w:val="1"/>
      <w:marLeft w:val="0"/>
      <w:marRight w:val="0"/>
      <w:marTop w:val="0"/>
      <w:marBottom w:val="0"/>
      <w:divBdr>
        <w:top w:val="none" w:sz="0" w:space="0" w:color="auto"/>
        <w:left w:val="none" w:sz="0" w:space="0" w:color="auto"/>
        <w:bottom w:val="none" w:sz="0" w:space="0" w:color="auto"/>
        <w:right w:val="none" w:sz="0" w:space="0" w:color="auto"/>
      </w:divBdr>
      <w:divsChild>
        <w:div w:id="1182351544">
          <w:marLeft w:val="0"/>
          <w:marRight w:val="0"/>
          <w:marTop w:val="0"/>
          <w:marBottom w:val="0"/>
          <w:divBdr>
            <w:top w:val="none" w:sz="0" w:space="0" w:color="auto"/>
            <w:left w:val="none" w:sz="0" w:space="0" w:color="auto"/>
            <w:bottom w:val="none" w:sz="0" w:space="0" w:color="auto"/>
            <w:right w:val="none" w:sz="0" w:space="0" w:color="auto"/>
          </w:divBdr>
        </w:div>
        <w:div w:id="2067221844">
          <w:marLeft w:val="0"/>
          <w:marRight w:val="0"/>
          <w:marTop w:val="0"/>
          <w:marBottom w:val="0"/>
          <w:divBdr>
            <w:top w:val="none" w:sz="0" w:space="0" w:color="auto"/>
            <w:left w:val="none" w:sz="0" w:space="0" w:color="auto"/>
            <w:bottom w:val="none" w:sz="0" w:space="0" w:color="auto"/>
            <w:right w:val="none" w:sz="0" w:space="0" w:color="auto"/>
          </w:divBdr>
        </w:div>
        <w:div w:id="618335640">
          <w:marLeft w:val="0"/>
          <w:marRight w:val="0"/>
          <w:marTop w:val="0"/>
          <w:marBottom w:val="0"/>
          <w:divBdr>
            <w:top w:val="none" w:sz="0" w:space="0" w:color="auto"/>
            <w:left w:val="none" w:sz="0" w:space="0" w:color="auto"/>
            <w:bottom w:val="none" w:sz="0" w:space="0" w:color="auto"/>
            <w:right w:val="none" w:sz="0" w:space="0" w:color="auto"/>
          </w:divBdr>
        </w:div>
        <w:div w:id="414937516">
          <w:marLeft w:val="0"/>
          <w:marRight w:val="0"/>
          <w:marTop w:val="0"/>
          <w:marBottom w:val="0"/>
          <w:divBdr>
            <w:top w:val="none" w:sz="0" w:space="0" w:color="auto"/>
            <w:left w:val="none" w:sz="0" w:space="0" w:color="auto"/>
            <w:bottom w:val="none" w:sz="0" w:space="0" w:color="auto"/>
            <w:right w:val="none" w:sz="0" w:space="0" w:color="auto"/>
          </w:divBdr>
        </w:div>
        <w:div w:id="124734295">
          <w:marLeft w:val="0"/>
          <w:marRight w:val="0"/>
          <w:marTop w:val="0"/>
          <w:marBottom w:val="0"/>
          <w:divBdr>
            <w:top w:val="none" w:sz="0" w:space="0" w:color="auto"/>
            <w:left w:val="none" w:sz="0" w:space="0" w:color="auto"/>
            <w:bottom w:val="none" w:sz="0" w:space="0" w:color="auto"/>
            <w:right w:val="none" w:sz="0" w:space="0" w:color="auto"/>
          </w:divBdr>
        </w:div>
        <w:div w:id="1662657017">
          <w:marLeft w:val="0"/>
          <w:marRight w:val="0"/>
          <w:marTop w:val="0"/>
          <w:marBottom w:val="0"/>
          <w:divBdr>
            <w:top w:val="none" w:sz="0" w:space="0" w:color="auto"/>
            <w:left w:val="none" w:sz="0" w:space="0" w:color="auto"/>
            <w:bottom w:val="none" w:sz="0" w:space="0" w:color="auto"/>
            <w:right w:val="none" w:sz="0" w:space="0" w:color="auto"/>
          </w:divBdr>
        </w:div>
        <w:div w:id="1700624018">
          <w:marLeft w:val="0"/>
          <w:marRight w:val="0"/>
          <w:marTop w:val="0"/>
          <w:marBottom w:val="0"/>
          <w:divBdr>
            <w:top w:val="none" w:sz="0" w:space="0" w:color="auto"/>
            <w:left w:val="none" w:sz="0" w:space="0" w:color="auto"/>
            <w:bottom w:val="none" w:sz="0" w:space="0" w:color="auto"/>
            <w:right w:val="none" w:sz="0" w:space="0" w:color="auto"/>
          </w:divBdr>
        </w:div>
        <w:div w:id="1686203723">
          <w:marLeft w:val="0"/>
          <w:marRight w:val="0"/>
          <w:marTop w:val="0"/>
          <w:marBottom w:val="0"/>
          <w:divBdr>
            <w:top w:val="none" w:sz="0" w:space="0" w:color="auto"/>
            <w:left w:val="none" w:sz="0" w:space="0" w:color="auto"/>
            <w:bottom w:val="none" w:sz="0" w:space="0" w:color="auto"/>
            <w:right w:val="none" w:sz="0" w:space="0" w:color="auto"/>
          </w:divBdr>
        </w:div>
        <w:div w:id="1819220605">
          <w:marLeft w:val="0"/>
          <w:marRight w:val="0"/>
          <w:marTop w:val="0"/>
          <w:marBottom w:val="0"/>
          <w:divBdr>
            <w:top w:val="none" w:sz="0" w:space="0" w:color="auto"/>
            <w:left w:val="none" w:sz="0" w:space="0" w:color="auto"/>
            <w:bottom w:val="none" w:sz="0" w:space="0" w:color="auto"/>
            <w:right w:val="none" w:sz="0" w:space="0" w:color="auto"/>
          </w:divBdr>
        </w:div>
        <w:div w:id="1288241773">
          <w:marLeft w:val="0"/>
          <w:marRight w:val="0"/>
          <w:marTop w:val="0"/>
          <w:marBottom w:val="0"/>
          <w:divBdr>
            <w:top w:val="none" w:sz="0" w:space="0" w:color="auto"/>
            <w:left w:val="none" w:sz="0" w:space="0" w:color="auto"/>
            <w:bottom w:val="none" w:sz="0" w:space="0" w:color="auto"/>
            <w:right w:val="none" w:sz="0" w:space="0" w:color="auto"/>
          </w:divBdr>
        </w:div>
        <w:div w:id="355430018">
          <w:marLeft w:val="0"/>
          <w:marRight w:val="0"/>
          <w:marTop w:val="0"/>
          <w:marBottom w:val="0"/>
          <w:divBdr>
            <w:top w:val="none" w:sz="0" w:space="0" w:color="auto"/>
            <w:left w:val="none" w:sz="0" w:space="0" w:color="auto"/>
            <w:bottom w:val="none" w:sz="0" w:space="0" w:color="auto"/>
            <w:right w:val="none" w:sz="0" w:space="0" w:color="auto"/>
          </w:divBdr>
        </w:div>
        <w:div w:id="486089887">
          <w:marLeft w:val="0"/>
          <w:marRight w:val="0"/>
          <w:marTop w:val="0"/>
          <w:marBottom w:val="0"/>
          <w:divBdr>
            <w:top w:val="none" w:sz="0" w:space="0" w:color="auto"/>
            <w:left w:val="none" w:sz="0" w:space="0" w:color="auto"/>
            <w:bottom w:val="none" w:sz="0" w:space="0" w:color="auto"/>
            <w:right w:val="none" w:sz="0" w:space="0" w:color="auto"/>
          </w:divBdr>
        </w:div>
      </w:divsChild>
    </w:div>
    <w:div w:id="251624636">
      <w:bodyDiv w:val="1"/>
      <w:marLeft w:val="0"/>
      <w:marRight w:val="0"/>
      <w:marTop w:val="0"/>
      <w:marBottom w:val="0"/>
      <w:divBdr>
        <w:top w:val="none" w:sz="0" w:space="0" w:color="auto"/>
        <w:left w:val="none" w:sz="0" w:space="0" w:color="auto"/>
        <w:bottom w:val="none" w:sz="0" w:space="0" w:color="auto"/>
        <w:right w:val="none" w:sz="0" w:space="0" w:color="auto"/>
      </w:divBdr>
    </w:div>
    <w:div w:id="367147171">
      <w:bodyDiv w:val="1"/>
      <w:marLeft w:val="0"/>
      <w:marRight w:val="0"/>
      <w:marTop w:val="0"/>
      <w:marBottom w:val="0"/>
      <w:divBdr>
        <w:top w:val="none" w:sz="0" w:space="0" w:color="auto"/>
        <w:left w:val="none" w:sz="0" w:space="0" w:color="auto"/>
        <w:bottom w:val="none" w:sz="0" w:space="0" w:color="auto"/>
        <w:right w:val="none" w:sz="0" w:space="0" w:color="auto"/>
      </w:divBdr>
    </w:div>
    <w:div w:id="376972433">
      <w:bodyDiv w:val="1"/>
      <w:marLeft w:val="0"/>
      <w:marRight w:val="0"/>
      <w:marTop w:val="0"/>
      <w:marBottom w:val="0"/>
      <w:divBdr>
        <w:top w:val="none" w:sz="0" w:space="0" w:color="auto"/>
        <w:left w:val="none" w:sz="0" w:space="0" w:color="auto"/>
        <w:bottom w:val="none" w:sz="0" w:space="0" w:color="auto"/>
        <w:right w:val="none" w:sz="0" w:space="0" w:color="auto"/>
      </w:divBdr>
    </w:div>
    <w:div w:id="382026709">
      <w:bodyDiv w:val="1"/>
      <w:marLeft w:val="0"/>
      <w:marRight w:val="0"/>
      <w:marTop w:val="0"/>
      <w:marBottom w:val="0"/>
      <w:divBdr>
        <w:top w:val="none" w:sz="0" w:space="0" w:color="auto"/>
        <w:left w:val="none" w:sz="0" w:space="0" w:color="auto"/>
        <w:bottom w:val="none" w:sz="0" w:space="0" w:color="auto"/>
        <w:right w:val="none" w:sz="0" w:space="0" w:color="auto"/>
      </w:divBdr>
    </w:div>
    <w:div w:id="468941852">
      <w:bodyDiv w:val="1"/>
      <w:marLeft w:val="0"/>
      <w:marRight w:val="0"/>
      <w:marTop w:val="0"/>
      <w:marBottom w:val="0"/>
      <w:divBdr>
        <w:top w:val="none" w:sz="0" w:space="0" w:color="auto"/>
        <w:left w:val="none" w:sz="0" w:space="0" w:color="auto"/>
        <w:bottom w:val="none" w:sz="0" w:space="0" w:color="auto"/>
        <w:right w:val="none" w:sz="0" w:space="0" w:color="auto"/>
      </w:divBdr>
    </w:div>
    <w:div w:id="522861964">
      <w:bodyDiv w:val="1"/>
      <w:marLeft w:val="0"/>
      <w:marRight w:val="0"/>
      <w:marTop w:val="0"/>
      <w:marBottom w:val="0"/>
      <w:divBdr>
        <w:top w:val="none" w:sz="0" w:space="0" w:color="auto"/>
        <w:left w:val="none" w:sz="0" w:space="0" w:color="auto"/>
        <w:bottom w:val="none" w:sz="0" w:space="0" w:color="auto"/>
        <w:right w:val="none" w:sz="0" w:space="0" w:color="auto"/>
      </w:divBdr>
    </w:div>
    <w:div w:id="566189804">
      <w:bodyDiv w:val="1"/>
      <w:marLeft w:val="0"/>
      <w:marRight w:val="0"/>
      <w:marTop w:val="0"/>
      <w:marBottom w:val="0"/>
      <w:divBdr>
        <w:top w:val="none" w:sz="0" w:space="0" w:color="auto"/>
        <w:left w:val="none" w:sz="0" w:space="0" w:color="auto"/>
        <w:bottom w:val="none" w:sz="0" w:space="0" w:color="auto"/>
        <w:right w:val="none" w:sz="0" w:space="0" w:color="auto"/>
      </w:divBdr>
    </w:div>
    <w:div w:id="896823161">
      <w:bodyDiv w:val="1"/>
      <w:marLeft w:val="0"/>
      <w:marRight w:val="0"/>
      <w:marTop w:val="0"/>
      <w:marBottom w:val="0"/>
      <w:divBdr>
        <w:top w:val="none" w:sz="0" w:space="0" w:color="auto"/>
        <w:left w:val="none" w:sz="0" w:space="0" w:color="auto"/>
        <w:bottom w:val="none" w:sz="0" w:space="0" w:color="auto"/>
        <w:right w:val="none" w:sz="0" w:space="0" w:color="auto"/>
      </w:divBdr>
    </w:div>
    <w:div w:id="965693356">
      <w:bodyDiv w:val="1"/>
      <w:marLeft w:val="0"/>
      <w:marRight w:val="0"/>
      <w:marTop w:val="0"/>
      <w:marBottom w:val="0"/>
      <w:divBdr>
        <w:top w:val="none" w:sz="0" w:space="0" w:color="auto"/>
        <w:left w:val="none" w:sz="0" w:space="0" w:color="auto"/>
        <w:bottom w:val="none" w:sz="0" w:space="0" w:color="auto"/>
        <w:right w:val="none" w:sz="0" w:space="0" w:color="auto"/>
      </w:divBdr>
    </w:div>
    <w:div w:id="1269579872">
      <w:bodyDiv w:val="1"/>
      <w:marLeft w:val="0"/>
      <w:marRight w:val="0"/>
      <w:marTop w:val="0"/>
      <w:marBottom w:val="0"/>
      <w:divBdr>
        <w:top w:val="none" w:sz="0" w:space="0" w:color="auto"/>
        <w:left w:val="none" w:sz="0" w:space="0" w:color="auto"/>
        <w:bottom w:val="none" w:sz="0" w:space="0" w:color="auto"/>
        <w:right w:val="none" w:sz="0" w:space="0" w:color="auto"/>
      </w:divBdr>
    </w:div>
    <w:div w:id="1414353170">
      <w:bodyDiv w:val="1"/>
      <w:marLeft w:val="0"/>
      <w:marRight w:val="0"/>
      <w:marTop w:val="0"/>
      <w:marBottom w:val="0"/>
      <w:divBdr>
        <w:top w:val="none" w:sz="0" w:space="0" w:color="auto"/>
        <w:left w:val="none" w:sz="0" w:space="0" w:color="auto"/>
        <w:bottom w:val="none" w:sz="0" w:space="0" w:color="auto"/>
        <w:right w:val="none" w:sz="0" w:space="0" w:color="auto"/>
      </w:divBdr>
    </w:div>
    <w:div w:id="1496455844">
      <w:bodyDiv w:val="1"/>
      <w:marLeft w:val="0"/>
      <w:marRight w:val="0"/>
      <w:marTop w:val="0"/>
      <w:marBottom w:val="0"/>
      <w:divBdr>
        <w:top w:val="none" w:sz="0" w:space="0" w:color="auto"/>
        <w:left w:val="none" w:sz="0" w:space="0" w:color="auto"/>
        <w:bottom w:val="none" w:sz="0" w:space="0" w:color="auto"/>
        <w:right w:val="none" w:sz="0" w:space="0" w:color="auto"/>
      </w:divBdr>
    </w:div>
    <w:div w:id="1726640518">
      <w:bodyDiv w:val="1"/>
      <w:marLeft w:val="0"/>
      <w:marRight w:val="0"/>
      <w:marTop w:val="0"/>
      <w:marBottom w:val="0"/>
      <w:divBdr>
        <w:top w:val="none" w:sz="0" w:space="0" w:color="auto"/>
        <w:left w:val="none" w:sz="0" w:space="0" w:color="auto"/>
        <w:bottom w:val="none" w:sz="0" w:space="0" w:color="auto"/>
        <w:right w:val="none" w:sz="0" w:space="0" w:color="auto"/>
      </w:divBdr>
    </w:div>
    <w:div w:id="1852179132">
      <w:bodyDiv w:val="1"/>
      <w:marLeft w:val="0"/>
      <w:marRight w:val="0"/>
      <w:marTop w:val="0"/>
      <w:marBottom w:val="0"/>
      <w:divBdr>
        <w:top w:val="none" w:sz="0" w:space="0" w:color="auto"/>
        <w:left w:val="none" w:sz="0" w:space="0" w:color="auto"/>
        <w:bottom w:val="none" w:sz="0" w:space="0" w:color="auto"/>
        <w:right w:val="none" w:sz="0" w:space="0" w:color="auto"/>
      </w:divBdr>
    </w:div>
    <w:div w:id="1918829832">
      <w:bodyDiv w:val="1"/>
      <w:marLeft w:val="0"/>
      <w:marRight w:val="0"/>
      <w:marTop w:val="0"/>
      <w:marBottom w:val="0"/>
      <w:divBdr>
        <w:top w:val="none" w:sz="0" w:space="0" w:color="auto"/>
        <w:left w:val="none" w:sz="0" w:space="0" w:color="auto"/>
        <w:bottom w:val="none" w:sz="0" w:space="0" w:color="auto"/>
        <w:right w:val="none" w:sz="0" w:space="0" w:color="auto"/>
      </w:divBdr>
    </w:div>
    <w:div w:id="212889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91-2017-nd-cp-huong-dan-luat-thi-dua-khen-thuong-315685.aspx" TargetMode="External"/><Relationship Id="rId13" Type="http://schemas.openxmlformats.org/officeDocument/2006/relationships/hyperlink" Target="https://thuvienphapluat.vn/van-ban/bo-may-hanh-chinh/nghi-dinh-91-2017-nd-cp-huong-dan-luat-thi-dua-khen-thuong-315685.aspx" TargetMode="External"/><Relationship Id="rId18" Type="http://schemas.openxmlformats.org/officeDocument/2006/relationships/hyperlink" Target="https://dichvucong.nghean.gov.vn/" TargetMode="External"/><Relationship Id="rId26" Type="http://schemas.openxmlformats.org/officeDocument/2006/relationships/hyperlink" Target="https://dichvucong.nghean.gov.vn/" TargetMode="External"/><Relationship Id="rId3" Type="http://schemas.openxmlformats.org/officeDocument/2006/relationships/settings" Target="settings.xml"/><Relationship Id="rId21" Type="http://schemas.openxmlformats.org/officeDocument/2006/relationships/hyperlink" Target="https://dichvucong.nghean.gov.vn/" TargetMode="External"/><Relationship Id="rId34" Type="http://schemas.openxmlformats.org/officeDocument/2006/relationships/hyperlink" Target="https://dichvucong.nghean.gov.vn/" TargetMode="External"/><Relationship Id="rId7" Type="http://schemas.openxmlformats.org/officeDocument/2006/relationships/header" Target="header1.xml"/><Relationship Id="rId12" Type="http://schemas.openxmlformats.org/officeDocument/2006/relationships/hyperlink" Target="https://thuvienphapluat.vn/van-ban/bo-may-hanh-chinh/nghi-dinh-91-2017-nd-cp-huong-dan-luat-thi-dua-khen-thuong-315685.aspx" TargetMode="External"/><Relationship Id="rId17" Type="http://schemas.openxmlformats.org/officeDocument/2006/relationships/hyperlink" Target="https://dichvucong.nghean.gov.vn/" TargetMode="External"/><Relationship Id="rId25" Type="http://schemas.openxmlformats.org/officeDocument/2006/relationships/hyperlink" Target="https://dichvucong.nghean.gov.vn/" TargetMode="External"/><Relationship Id="rId33" Type="http://schemas.openxmlformats.org/officeDocument/2006/relationships/hyperlink" Target="https://dichvucong.nghean.gov.vn/"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ichvucong.nghean.gov.vn/" TargetMode="External"/><Relationship Id="rId20" Type="http://schemas.openxmlformats.org/officeDocument/2006/relationships/hyperlink" Target="https://dichvucong.nghean.gov.vn/" TargetMode="External"/><Relationship Id="rId29" Type="http://schemas.openxmlformats.org/officeDocument/2006/relationships/hyperlink" Target="https://dichvucong.nghean.gov.v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van-ban/bo-may-hanh-chinh/nghi-dinh-91-2017-nd-cp-huong-dan-luat-thi-dua-khen-thuong-315685.aspx" TargetMode="External"/><Relationship Id="rId24" Type="http://schemas.openxmlformats.org/officeDocument/2006/relationships/hyperlink" Target="https://dichvucong.nghean.gov.vn/" TargetMode="External"/><Relationship Id="rId32" Type="http://schemas.openxmlformats.org/officeDocument/2006/relationships/hyperlink" Target="https://dichvucong.nghean.gov.vn/"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huvienphapluat.vn/van-ban/bo-may-hanh-chinh/nghi-dinh-91-2017-nd-cp-huong-dan-luat-thi-dua-khen-thuong-315685.aspx" TargetMode="External"/><Relationship Id="rId23" Type="http://schemas.openxmlformats.org/officeDocument/2006/relationships/hyperlink" Target="https://dichvucong.nghean.gov.vn/" TargetMode="External"/><Relationship Id="rId28" Type="http://schemas.openxmlformats.org/officeDocument/2006/relationships/hyperlink" Target="https://dichvucong.nghean.gov.vn/" TargetMode="External"/><Relationship Id="rId36" Type="http://schemas.openxmlformats.org/officeDocument/2006/relationships/header" Target="header2.xml"/><Relationship Id="rId10" Type="http://schemas.openxmlformats.org/officeDocument/2006/relationships/hyperlink" Target="https://thuvienphapluat.vn/van-ban/bo-may-hanh-chinh/nghi-dinh-91-2017-nd-cp-huong-dan-luat-thi-dua-khen-thuong-315685.aspx" TargetMode="External"/><Relationship Id="rId19" Type="http://schemas.openxmlformats.org/officeDocument/2006/relationships/hyperlink" Target="https://dichvucong.nghean.gov.vn/" TargetMode="External"/><Relationship Id="rId31" Type="http://schemas.openxmlformats.org/officeDocument/2006/relationships/hyperlink" Target="https://dichvucong.nghean.gov.vn/" TargetMode="External"/><Relationship Id="rId4" Type="http://schemas.openxmlformats.org/officeDocument/2006/relationships/webSettings" Target="webSettings.xml"/><Relationship Id="rId9" Type="http://schemas.openxmlformats.org/officeDocument/2006/relationships/hyperlink" Target="https://thuvienphapluat.vn/van-ban/bo-may-hanh-chinh/nghi-dinh-91-2017-nd-cp-huong-dan-luat-thi-dua-khen-thuong-315685.aspx" TargetMode="External"/><Relationship Id="rId14" Type="http://schemas.openxmlformats.org/officeDocument/2006/relationships/hyperlink" Target="https://thuvienphapluat.vn/van-ban/bo-may-hanh-chinh/nghi-dinh-91-2017-nd-cp-huong-dan-luat-thi-dua-khen-thuong-315685.aspx" TargetMode="External"/><Relationship Id="rId22" Type="http://schemas.openxmlformats.org/officeDocument/2006/relationships/hyperlink" Target="https://dichvucong.nghean.gov.vn/" TargetMode="External"/><Relationship Id="rId27" Type="http://schemas.openxmlformats.org/officeDocument/2006/relationships/hyperlink" Target="https://dichvucong.nghean.gov.vn/" TargetMode="External"/><Relationship Id="rId30" Type="http://schemas.openxmlformats.org/officeDocument/2006/relationships/hyperlink" Target="https://dichvucong.nghean.gov.vn/" TargetMode="External"/><Relationship Id="rId35" Type="http://schemas.openxmlformats.org/officeDocument/2006/relationships/hyperlink" Target="https://dichvucong.nghean.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51</Pages>
  <Words>13330</Words>
  <Characters>75981</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29</cp:revision>
  <cp:lastPrinted>2022-10-04T08:19:00Z</cp:lastPrinted>
  <dcterms:created xsi:type="dcterms:W3CDTF">2022-10-04T07:21:00Z</dcterms:created>
  <dcterms:modified xsi:type="dcterms:W3CDTF">2022-10-11T08:10:00Z</dcterms:modified>
</cp:coreProperties>
</file>