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1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6671"/>
      </w:tblGrid>
      <w:tr w:rsidR="0085681D" w:rsidTr="004E26DE">
        <w:trPr>
          <w:trHeight w:val="851"/>
        </w:trPr>
        <w:tc>
          <w:tcPr>
            <w:tcW w:w="3540" w:type="dxa"/>
          </w:tcPr>
          <w:p w:rsidR="0085681D" w:rsidRDefault="0085681D">
            <w:pPr>
              <w:spacing w:line="380" w:lineRule="exact"/>
              <w:jc w:val="center"/>
              <w:rPr>
                <w:rFonts w:cs="Times New Roman"/>
                <w:b/>
                <w:szCs w:val="28"/>
              </w:rPr>
            </w:pPr>
            <w:r>
              <w:rPr>
                <w:rFonts w:cs="Times New Roman"/>
                <w:b/>
                <w:szCs w:val="28"/>
              </w:rPr>
              <w:t>UỶ BAN NHÂN DÂN</w:t>
            </w:r>
          </w:p>
          <w:p w:rsidR="0085681D" w:rsidRPr="004E26DE" w:rsidRDefault="004E26DE" w:rsidP="004E26DE">
            <w:pPr>
              <w:spacing w:line="380" w:lineRule="exact"/>
              <w:jc w:val="center"/>
              <w:rPr>
                <w:rFonts w:cs="Times New Roman"/>
                <w:b/>
                <w:szCs w:val="28"/>
              </w:rPr>
            </w:pPr>
            <w:r>
              <w:rPr>
                <w:rFonts w:cs="Times New Roman"/>
                <w:b/>
                <w:noProof/>
                <w:szCs w:val="28"/>
                <w:lang w:eastAsia="vi-VN"/>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245110</wp:posOffset>
                      </wp:positionV>
                      <wp:extent cx="635000" cy="6350"/>
                      <wp:effectExtent l="0" t="0" r="12700" b="31750"/>
                      <wp:wrapNone/>
                      <wp:docPr id="1" name="Straight Connector 1"/>
                      <wp:cNvGraphicFramePr/>
                      <a:graphic xmlns:a="http://schemas.openxmlformats.org/drawingml/2006/main">
                        <a:graphicData uri="http://schemas.microsoft.com/office/word/2010/wordprocessingShape">
                          <wps:wsp>
                            <wps:cNvCnPr/>
                            <wps:spPr>
                              <a:xfrm flipV="1">
                                <a:off x="0" y="0"/>
                                <a:ext cx="635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pt,19.3pt" to="1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" strokecolor="black [3040]"/>
                  </w:pict>
                </mc:Fallback>
              </mc:AlternateContent>
            </w:r>
            <w:r w:rsidR="0085681D" w:rsidRPr="007D31A5">
              <w:rPr>
                <w:rFonts w:cs="Times New Roman"/>
                <w:b/>
                <w:szCs w:val="28"/>
              </w:rPr>
              <w:t>THỊ TRẤN LÂM</w:t>
            </w:r>
          </w:p>
        </w:tc>
        <w:tc>
          <w:tcPr>
            <w:tcW w:w="6671" w:type="dxa"/>
          </w:tcPr>
          <w:p w:rsidR="0085681D" w:rsidRDefault="0085681D">
            <w:pPr>
              <w:spacing w:line="380" w:lineRule="exact"/>
              <w:jc w:val="center"/>
              <w:rPr>
                <w:rFonts w:cs="Times New Roman"/>
                <w:b/>
                <w:szCs w:val="28"/>
              </w:rPr>
            </w:pPr>
            <w:r>
              <w:rPr>
                <w:rFonts w:cs="Times New Roman"/>
                <w:b/>
                <w:szCs w:val="28"/>
              </w:rPr>
              <w:t>CỘNG HOÀ XÃ HỘI CHỦ NGHĨA VIỆT NAM</w:t>
            </w:r>
          </w:p>
          <w:p w:rsidR="0085681D" w:rsidRPr="004E26DE" w:rsidRDefault="004E26DE" w:rsidP="004E26DE">
            <w:pPr>
              <w:spacing w:line="380" w:lineRule="exact"/>
              <w:jc w:val="center"/>
              <w:rPr>
                <w:rFonts w:cs="Times New Roman"/>
                <w:b/>
                <w:szCs w:val="28"/>
              </w:rPr>
            </w:pPr>
            <w:r>
              <w:rPr>
                <w:rFonts w:cs="Times New Roman"/>
                <w:b/>
                <w:noProof/>
                <w:szCs w:val="28"/>
                <w:lang w:eastAsia="vi-VN"/>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245110</wp:posOffset>
                      </wp:positionV>
                      <wp:extent cx="21463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14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5pt,19.3pt" to="24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vxtQEAALcDAAAOAAAAZHJzL2Uyb0RvYy54bWysU9tu2zAMfR+wfxD03vjSoRiMOH1Isb4M&#10;W7BuH6DKVCxMN1Ba7Pz9KCVxi24YhqIvtCidQ/KQ9Pp2toYdAKP2rufNquYMnPSDdvue//j+6eoj&#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" strokecolor="black [3040]"/>
                  </w:pict>
                </mc:Fallback>
              </mc:AlternateContent>
            </w:r>
            <w:r w:rsidR="0085681D" w:rsidRPr="007D31A5">
              <w:rPr>
                <w:rFonts w:cs="Times New Roman"/>
                <w:b/>
                <w:szCs w:val="28"/>
              </w:rPr>
              <w:t>Độc lập - Tự do – Hạnh phúc</w:t>
            </w:r>
          </w:p>
        </w:tc>
      </w:tr>
      <w:tr w:rsidR="004E26DE" w:rsidTr="004E26DE">
        <w:trPr>
          <w:trHeight w:val="564"/>
        </w:trPr>
        <w:tc>
          <w:tcPr>
            <w:tcW w:w="3540" w:type="dxa"/>
          </w:tcPr>
          <w:p w:rsidR="00BF1D52" w:rsidRPr="00C50402" w:rsidRDefault="004E26DE">
            <w:pPr>
              <w:spacing w:line="380" w:lineRule="exact"/>
              <w:jc w:val="center"/>
              <w:rPr>
                <w:rFonts w:cs="Times New Roman"/>
                <w:szCs w:val="28"/>
                <w:lang w:val="vi-VN"/>
              </w:rPr>
            </w:pPr>
            <w:r w:rsidRPr="00C50402">
              <w:rPr>
                <w:rFonts w:cs="Times New Roman"/>
                <w:szCs w:val="28"/>
                <w:lang w:val="vi-VN"/>
              </w:rPr>
              <w:t xml:space="preserve">Số </w:t>
            </w:r>
            <w:r w:rsidR="00C50402" w:rsidRPr="00C50402">
              <w:rPr>
                <w:rFonts w:cs="Times New Roman"/>
                <w:szCs w:val="28"/>
              </w:rPr>
              <w:t>12</w:t>
            </w:r>
            <w:r w:rsidRPr="00C50402">
              <w:rPr>
                <w:rFonts w:cs="Times New Roman"/>
                <w:szCs w:val="28"/>
                <w:lang w:val="vi-VN"/>
              </w:rPr>
              <w:t>/</w:t>
            </w:r>
            <w:r w:rsidR="00C50402">
              <w:rPr>
                <w:rFonts w:cs="Times New Roman"/>
                <w:szCs w:val="28"/>
              </w:rPr>
              <w:t>CV</w:t>
            </w:r>
            <w:r w:rsidRPr="00C50402">
              <w:rPr>
                <w:rFonts w:cs="Times New Roman"/>
                <w:szCs w:val="28"/>
                <w:lang w:val="vi-VN"/>
              </w:rPr>
              <w:t>-UBND</w:t>
            </w:r>
          </w:p>
          <w:p w:rsidR="004E26DE" w:rsidRPr="00B6043A" w:rsidRDefault="00BF1D52" w:rsidP="006478CC">
            <w:pPr>
              <w:spacing w:line="380" w:lineRule="exact"/>
              <w:jc w:val="center"/>
              <w:rPr>
                <w:rFonts w:asciiTheme="majorHAnsi" w:hAnsiTheme="majorHAnsi" w:cstheme="majorHAnsi"/>
                <w:b/>
                <w:i/>
                <w:sz w:val="24"/>
                <w:szCs w:val="24"/>
                <w:lang w:val="vi-VN"/>
              </w:rPr>
            </w:pPr>
            <w:r w:rsidRPr="00BF1D52">
              <w:rPr>
                <w:rFonts w:asciiTheme="majorHAnsi" w:eastAsia="Times New Roman" w:hAnsiTheme="majorHAnsi" w:cstheme="majorHAnsi"/>
                <w:i/>
                <w:sz w:val="24"/>
                <w:szCs w:val="24"/>
                <w:lang w:val="vi-VN" w:eastAsia="vi-VN"/>
              </w:rPr>
              <w:t xml:space="preserve">“V/v đảm bảo </w:t>
            </w:r>
            <w:r w:rsidR="00220D14" w:rsidRPr="00F4143F">
              <w:rPr>
                <w:rFonts w:asciiTheme="majorHAnsi" w:eastAsia="Times New Roman" w:hAnsiTheme="majorHAnsi" w:cstheme="majorHAnsi"/>
                <w:i/>
                <w:sz w:val="24"/>
                <w:szCs w:val="24"/>
                <w:lang w:val="vi-VN" w:eastAsia="vi-VN"/>
              </w:rPr>
              <w:t>ANTT</w:t>
            </w:r>
            <w:r w:rsidRPr="00BF1D52">
              <w:rPr>
                <w:rFonts w:asciiTheme="majorHAnsi" w:eastAsia="Times New Roman" w:hAnsiTheme="majorHAnsi" w:cstheme="majorHAnsi"/>
                <w:i/>
                <w:sz w:val="24"/>
                <w:szCs w:val="24"/>
                <w:lang w:val="vi-VN" w:eastAsia="vi-VN"/>
              </w:rPr>
              <w:t xml:space="preserve"> </w:t>
            </w:r>
            <w:r w:rsidR="006478CC" w:rsidRPr="00F4143F">
              <w:rPr>
                <w:rFonts w:asciiTheme="majorHAnsi" w:eastAsia="Times New Roman" w:hAnsiTheme="majorHAnsi" w:cstheme="majorHAnsi"/>
                <w:i/>
                <w:sz w:val="24"/>
                <w:szCs w:val="24"/>
                <w:lang w:val="vi-VN" w:eastAsia="vi-VN"/>
              </w:rPr>
              <w:t xml:space="preserve">kỳ nghỉ </w:t>
            </w:r>
            <w:r w:rsidRPr="00BF1D52">
              <w:rPr>
                <w:rFonts w:asciiTheme="majorHAnsi" w:eastAsia="Times New Roman" w:hAnsiTheme="majorHAnsi" w:cstheme="majorHAnsi"/>
                <w:i/>
                <w:sz w:val="24"/>
                <w:szCs w:val="24"/>
                <w:lang w:val="vi-VN" w:eastAsia="vi-VN"/>
              </w:rPr>
              <w:t>Lễ giỗ tổ Hùng Vương, 30/4, 01/5</w:t>
            </w:r>
            <w:r w:rsidR="00220D14" w:rsidRPr="00F4143F">
              <w:rPr>
                <w:rFonts w:asciiTheme="majorHAnsi" w:eastAsia="Times New Roman" w:hAnsiTheme="majorHAnsi" w:cstheme="majorHAnsi"/>
                <w:i/>
                <w:sz w:val="24"/>
                <w:szCs w:val="24"/>
                <w:lang w:val="vi-VN" w:eastAsia="vi-VN"/>
              </w:rPr>
              <w:t xml:space="preserve"> </w:t>
            </w:r>
            <w:r w:rsidRPr="00BF1D52">
              <w:rPr>
                <w:rFonts w:asciiTheme="majorHAnsi" w:eastAsia="Times New Roman" w:hAnsiTheme="majorHAnsi" w:cstheme="majorHAnsi"/>
                <w:i/>
                <w:sz w:val="24"/>
                <w:szCs w:val="24"/>
                <w:lang w:val="vi-VN" w:eastAsia="vi-VN"/>
              </w:rPr>
              <w:t>”</w:t>
            </w:r>
          </w:p>
        </w:tc>
        <w:tc>
          <w:tcPr>
            <w:tcW w:w="6671" w:type="dxa"/>
          </w:tcPr>
          <w:p w:rsidR="004E26DE" w:rsidRPr="00F4143F" w:rsidRDefault="004E26DE" w:rsidP="00C35D85">
            <w:pPr>
              <w:spacing w:line="380" w:lineRule="exact"/>
              <w:jc w:val="center"/>
              <w:rPr>
                <w:rFonts w:cs="Times New Roman"/>
                <w:b/>
                <w:szCs w:val="28"/>
                <w:lang w:val="vi-VN"/>
              </w:rPr>
            </w:pPr>
            <w:r w:rsidRPr="00F4143F">
              <w:rPr>
                <w:rFonts w:cs="Times New Roman"/>
                <w:i/>
                <w:szCs w:val="28"/>
                <w:lang w:val="vi-VN"/>
              </w:rPr>
              <w:t xml:space="preserve">Thị Trấn Lâm, ngày </w:t>
            </w:r>
            <w:r w:rsidR="00C35D85" w:rsidRPr="00C35D85">
              <w:rPr>
                <w:rFonts w:cs="Times New Roman"/>
                <w:i/>
                <w:szCs w:val="28"/>
                <w:lang w:val="vi-VN"/>
              </w:rPr>
              <w:t>27</w:t>
            </w:r>
            <w:r w:rsidRPr="00F4143F">
              <w:rPr>
                <w:rFonts w:cs="Times New Roman"/>
                <w:i/>
                <w:szCs w:val="28"/>
                <w:lang w:val="vi-VN"/>
              </w:rPr>
              <w:t xml:space="preserve"> tháng 0</w:t>
            </w:r>
            <w:r w:rsidR="00C35D85" w:rsidRPr="00C35D85">
              <w:rPr>
                <w:rFonts w:cs="Times New Roman"/>
                <w:i/>
                <w:szCs w:val="28"/>
                <w:lang w:val="vi-VN"/>
              </w:rPr>
              <w:t>4</w:t>
            </w:r>
            <w:r w:rsidRPr="00F4143F">
              <w:rPr>
                <w:rFonts w:cs="Times New Roman"/>
                <w:i/>
                <w:szCs w:val="28"/>
                <w:lang w:val="vi-VN"/>
              </w:rPr>
              <w:t xml:space="preserve"> năm 2023</w:t>
            </w:r>
          </w:p>
        </w:tc>
      </w:tr>
    </w:tbl>
    <w:p w:rsidR="0085681D" w:rsidRPr="00F4143F" w:rsidRDefault="0085681D" w:rsidP="0085681D">
      <w:pPr>
        <w:shd w:val="clear" w:color="auto" w:fill="FFFFFF"/>
        <w:spacing w:after="0" w:line="380" w:lineRule="exact"/>
        <w:ind w:right="30"/>
        <w:jc w:val="center"/>
        <w:rPr>
          <w:rFonts w:asciiTheme="majorHAnsi" w:eastAsia="Times New Roman" w:hAnsiTheme="majorHAnsi" w:cstheme="majorHAnsi"/>
          <w:b/>
          <w:bCs/>
          <w:color w:val="000000"/>
          <w:sz w:val="28"/>
          <w:szCs w:val="28"/>
          <w:lang w:eastAsia="vi-VN"/>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94"/>
      </w:tblGrid>
      <w:tr w:rsidR="00154669" w:rsidTr="00987C0D">
        <w:tc>
          <w:tcPr>
            <w:tcW w:w="1843" w:type="dxa"/>
            <w:vMerge w:val="restart"/>
          </w:tcPr>
          <w:p w:rsidR="00154669" w:rsidRDefault="00154669" w:rsidP="00987C0D">
            <w:pPr>
              <w:spacing w:line="380" w:lineRule="exact"/>
              <w:ind w:right="30"/>
              <w:jc w:val="right"/>
              <w:rPr>
                <w:rFonts w:asciiTheme="majorHAnsi" w:eastAsia="Times New Roman" w:hAnsiTheme="majorHAnsi" w:cstheme="majorHAnsi"/>
                <w:b/>
                <w:bCs/>
                <w:color w:val="000000"/>
                <w:szCs w:val="28"/>
                <w:lang w:eastAsia="vi-VN"/>
              </w:rPr>
            </w:pPr>
            <w:r>
              <w:rPr>
                <w:rFonts w:asciiTheme="majorHAnsi" w:eastAsia="Times New Roman" w:hAnsiTheme="majorHAnsi" w:cstheme="majorHAnsi"/>
                <w:b/>
                <w:bCs/>
                <w:color w:val="000000"/>
                <w:szCs w:val="28"/>
                <w:lang w:eastAsia="vi-VN"/>
              </w:rPr>
              <w:t>Kính gửi:</w:t>
            </w:r>
          </w:p>
        </w:tc>
        <w:tc>
          <w:tcPr>
            <w:tcW w:w="7194" w:type="dxa"/>
          </w:tcPr>
          <w:p w:rsidR="00154669" w:rsidRPr="00F4143F" w:rsidRDefault="00154669" w:rsidP="00EA1D06">
            <w:pPr>
              <w:spacing w:line="380" w:lineRule="exact"/>
              <w:ind w:right="30"/>
              <w:jc w:val="left"/>
              <w:rPr>
                <w:rFonts w:asciiTheme="majorHAnsi" w:eastAsia="Times New Roman" w:hAnsiTheme="majorHAnsi" w:cstheme="majorHAnsi"/>
                <w:b/>
                <w:bCs/>
                <w:color w:val="000000"/>
                <w:szCs w:val="28"/>
                <w:lang w:eastAsia="vi-VN"/>
              </w:rPr>
            </w:pPr>
            <w:r w:rsidRPr="00F4143F">
              <w:rPr>
                <w:rFonts w:asciiTheme="majorHAnsi" w:eastAsia="Times New Roman" w:hAnsiTheme="majorHAnsi" w:cstheme="majorHAnsi"/>
                <w:b/>
                <w:bCs/>
                <w:color w:val="000000"/>
                <w:szCs w:val="28"/>
                <w:lang w:eastAsia="vi-VN"/>
              </w:rPr>
              <w:t>- Thủ trưởng các cơ quan, đơn vị;</w:t>
            </w:r>
          </w:p>
        </w:tc>
      </w:tr>
      <w:tr w:rsidR="00154669" w:rsidTr="00987C0D">
        <w:tc>
          <w:tcPr>
            <w:tcW w:w="1843" w:type="dxa"/>
            <w:vMerge/>
          </w:tcPr>
          <w:p w:rsidR="00154669" w:rsidRDefault="00154669" w:rsidP="0085681D">
            <w:pPr>
              <w:spacing w:line="380" w:lineRule="exact"/>
              <w:ind w:right="30"/>
              <w:jc w:val="center"/>
              <w:rPr>
                <w:rFonts w:asciiTheme="majorHAnsi" w:eastAsia="Times New Roman" w:hAnsiTheme="majorHAnsi" w:cstheme="majorHAnsi"/>
                <w:b/>
                <w:bCs/>
                <w:color w:val="000000"/>
                <w:szCs w:val="28"/>
                <w:lang w:eastAsia="vi-VN"/>
              </w:rPr>
            </w:pPr>
          </w:p>
        </w:tc>
        <w:tc>
          <w:tcPr>
            <w:tcW w:w="7194" w:type="dxa"/>
          </w:tcPr>
          <w:p w:rsidR="00154669" w:rsidRPr="00F4143F" w:rsidRDefault="00154669" w:rsidP="00EA1D06">
            <w:pPr>
              <w:shd w:val="clear" w:color="auto" w:fill="FFFFFF"/>
              <w:rPr>
                <w:rFonts w:asciiTheme="majorHAnsi" w:eastAsia="Times New Roman" w:hAnsiTheme="majorHAnsi" w:cstheme="majorHAnsi"/>
                <w:b/>
                <w:bCs/>
                <w:color w:val="000000"/>
                <w:szCs w:val="28"/>
                <w:lang w:eastAsia="vi-VN"/>
              </w:rPr>
            </w:pPr>
            <w:r w:rsidRPr="00F4143F">
              <w:rPr>
                <w:rFonts w:asciiTheme="majorHAnsi" w:eastAsia="Times New Roman" w:hAnsiTheme="majorHAnsi" w:cstheme="majorHAnsi"/>
                <w:b/>
                <w:bCs/>
                <w:color w:val="000000"/>
                <w:szCs w:val="28"/>
                <w:lang w:eastAsia="vi-VN"/>
              </w:rPr>
              <w:t>- Các đồng chí tổ trưởng các tổ dân phố.</w:t>
            </w:r>
          </w:p>
        </w:tc>
      </w:tr>
      <w:tr w:rsidR="00154669" w:rsidTr="00987C0D">
        <w:tc>
          <w:tcPr>
            <w:tcW w:w="1843" w:type="dxa"/>
            <w:vMerge/>
          </w:tcPr>
          <w:p w:rsidR="00154669" w:rsidRDefault="00154669" w:rsidP="0085681D">
            <w:pPr>
              <w:spacing w:line="380" w:lineRule="exact"/>
              <w:ind w:right="30"/>
              <w:jc w:val="center"/>
              <w:rPr>
                <w:rFonts w:asciiTheme="majorHAnsi" w:eastAsia="Times New Roman" w:hAnsiTheme="majorHAnsi" w:cstheme="majorHAnsi"/>
                <w:b/>
                <w:bCs/>
                <w:color w:val="000000"/>
                <w:szCs w:val="28"/>
                <w:lang w:eastAsia="vi-VN"/>
              </w:rPr>
            </w:pPr>
          </w:p>
        </w:tc>
        <w:tc>
          <w:tcPr>
            <w:tcW w:w="7194" w:type="dxa"/>
          </w:tcPr>
          <w:p w:rsidR="00154669" w:rsidRPr="00987C0D" w:rsidRDefault="00154669" w:rsidP="00987C0D">
            <w:pPr>
              <w:shd w:val="clear" w:color="auto" w:fill="FFFFFF"/>
              <w:rPr>
                <w:rFonts w:asciiTheme="majorHAnsi" w:eastAsia="Times New Roman" w:hAnsiTheme="majorHAnsi" w:cstheme="majorHAnsi"/>
                <w:bCs/>
                <w:color w:val="000000"/>
                <w:szCs w:val="28"/>
                <w:lang w:eastAsia="vi-VN"/>
              </w:rPr>
            </w:pPr>
          </w:p>
        </w:tc>
      </w:tr>
    </w:tbl>
    <w:p w:rsidR="00E80B2B" w:rsidRPr="00F4143F" w:rsidRDefault="00BF1D52" w:rsidP="00E80B2B">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BF1D52">
        <w:rPr>
          <w:rFonts w:asciiTheme="majorHAnsi" w:eastAsia="Times New Roman" w:hAnsiTheme="majorHAnsi" w:cstheme="majorHAnsi"/>
          <w:sz w:val="28"/>
          <w:szCs w:val="28"/>
          <w:lang w:eastAsia="vi-VN"/>
        </w:rPr>
        <w:t>Thực hiện</w:t>
      </w:r>
      <w:r w:rsidR="00706753" w:rsidRPr="00F4143F">
        <w:rPr>
          <w:rFonts w:asciiTheme="majorHAnsi" w:eastAsia="Times New Roman" w:hAnsiTheme="majorHAnsi" w:cstheme="majorHAnsi"/>
          <w:sz w:val="28"/>
          <w:szCs w:val="28"/>
          <w:lang w:eastAsia="vi-VN"/>
        </w:rPr>
        <w:t xml:space="preserve"> </w:t>
      </w:r>
      <w:r w:rsidRPr="00BF1D52">
        <w:rPr>
          <w:rFonts w:asciiTheme="majorHAnsi" w:eastAsia="Times New Roman" w:hAnsiTheme="majorHAnsi" w:cstheme="majorHAnsi"/>
          <w:sz w:val="28"/>
          <w:szCs w:val="28"/>
          <w:lang w:eastAsia="vi-VN"/>
        </w:rPr>
        <w:t>văn</w:t>
      </w:r>
      <w:r w:rsidR="00706753" w:rsidRPr="00F4143F">
        <w:rPr>
          <w:rFonts w:asciiTheme="majorHAnsi" w:eastAsia="Times New Roman" w:hAnsiTheme="majorHAnsi" w:cstheme="majorHAnsi"/>
          <w:sz w:val="28"/>
          <w:szCs w:val="28"/>
          <w:lang w:eastAsia="vi-VN"/>
        </w:rPr>
        <w:t xml:space="preserve"> </w:t>
      </w:r>
      <w:r w:rsidRPr="00BF1D52">
        <w:rPr>
          <w:rFonts w:asciiTheme="majorHAnsi" w:eastAsia="Times New Roman" w:hAnsiTheme="majorHAnsi" w:cstheme="majorHAnsi"/>
          <w:sz w:val="28"/>
          <w:szCs w:val="28"/>
          <w:lang w:eastAsia="vi-VN"/>
        </w:rPr>
        <w:t>bản số 364/</w:t>
      </w:r>
      <w:r w:rsidR="00F75177" w:rsidRPr="00706753">
        <w:rPr>
          <w:rFonts w:asciiTheme="majorHAnsi" w:hAnsiTheme="majorHAnsi" w:cstheme="majorHAnsi"/>
          <w:sz w:val="28"/>
          <w:szCs w:val="28"/>
          <w:shd w:val="clear" w:color="auto" w:fill="FFFFFF"/>
        </w:rPr>
        <w:t xml:space="preserve"> UBND-KT&amp;HT</w:t>
      </w:r>
      <w:r w:rsidR="00F75177" w:rsidRPr="00706753">
        <w:rPr>
          <w:rFonts w:asciiTheme="majorHAnsi" w:eastAsia="Times New Roman" w:hAnsiTheme="majorHAnsi" w:cstheme="majorHAnsi"/>
          <w:sz w:val="28"/>
          <w:szCs w:val="28"/>
          <w:lang w:eastAsia="vi-VN"/>
        </w:rPr>
        <w:t xml:space="preserve"> </w:t>
      </w:r>
      <w:r w:rsidRPr="00BF1D52">
        <w:rPr>
          <w:rFonts w:asciiTheme="majorHAnsi" w:eastAsia="Times New Roman" w:hAnsiTheme="majorHAnsi" w:cstheme="majorHAnsi"/>
          <w:sz w:val="28"/>
          <w:szCs w:val="28"/>
          <w:lang w:eastAsia="vi-VN"/>
        </w:rPr>
        <w:t>ngày  2</w:t>
      </w:r>
      <w:r w:rsidR="00F75177" w:rsidRPr="00F4143F">
        <w:rPr>
          <w:rFonts w:asciiTheme="majorHAnsi" w:eastAsia="Times New Roman" w:hAnsiTheme="majorHAnsi" w:cstheme="majorHAnsi"/>
          <w:sz w:val="28"/>
          <w:szCs w:val="28"/>
          <w:lang w:eastAsia="vi-VN"/>
        </w:rPr>
        <w:t>6</w:t>
      </w:r>
      <w:r w:rsidRPr="00BF1D52">
        <w:rPr>
          <w:rFonts w:asciiTheme="majorHAnsi" w:eastAsia="Times New Roman" w:hAnsiTheme="majorHAnsi" w:cstheme="majorHAnsi"/>
          <w:sz w:val="28"/>
          <w:szCs w:val="28"/>
          <w:lang w:eastAsia="vi-VN"/>
        </w:rPr>
        <w:t>/4/2023</w:t>
      </w:r>
      <w:r w:rsidR="00A550BB" w:rsidRPr="00F4143F">
        <w:rPr>
          <w:rFonts w:asciiTheme="majorHAnsi" w:eastAsia="Times New Roman" w:hAnsiTheme="majorHAnsi" w:cstheme="majorHAnsi"/>
          <w:sz w:val="28"/>
          <w:szCs w:val="28"/>
          <w:lang w:eastAsia="vi-VN"/>
        </w:rPr>
        <w:t xml:space="preserve"> </w:t>
      </w:r>
      <w:r w:rsidRPr="00BF1D52">
        <w:rPr>
          <w:rFonts w:asciiTheme="majorHAnsi" w:eastAsia="Times New Roman" w:hAnsiTheme="majorHAnsi" w:cstheme="majorHAnsi"/>
          <w:sz w:val="28"/>
          <w:szCs w:val="28"/>
          <w:lang w:eastAsia="vi-VN"/>
        </w:rPr>
        <w:t xml:space="preserve">của </w:t>
      </w:r>
      <w:r w:rsidR="00A550BB" w:rsidRPr="00F4143F">
        <w:rPr>
          <w:rFonts w:asciiTheme="majorHAnsi" w:eastAsia="Times New Roman" w:hAnsiTheme="majorHAnsi" w:cstheme="majorHAnsi"/>
          <w:sz w:val="28"/>
          <w:szCs w:val="28"/>
          <w:lang w:eastAsia="vi-VN"/>
        </w:rPr>
        <w:t xml:space="preserve">UBND huyện Ý Yên </w:t>
      </w:r>
      <w:r w:rsidRPr="00BF1D52">
        <w:rPr>
          <w:rFonts w:asciiTheme="majorHAnsi" w:eastAsia="Times New Roman" w:hAnsiTheme="majorHAnsi" w:cstheme="majorHAnsi"/>
          <w:sz w:val="28"/>
          <w:szCs w:val="28"/>
          <w:lang w:eastAsia="vi-VN"/>
        </w:rPr>
        <w:t>về việc đảm bảo trật tự ATGT trong dịp nghỉ Lễ giỗ tổ Hùng Vương, 30/4, 01/5 và cao điểm du lịch hè</w:t>
      </w:r>
      <w:r w:rsidR="00BD13B8" w:rsidRPr="00F4143F">
        <w:rPr>
          <w:rFonts w:asciiTheme="majorHAnsi" w:eastAsia="Times New Roman" w:hAnsiTheme="majorHAnsi" w:cstheme="majorHAnsi"/>
          <w:sz w:val="28"/>
          <w:szCs w:val="28"/>
          <w:lang w:eastAsia="vi-VN"/>
        </w:rPr>
        <w:t xml:space="preserve"> </w:t>
      </w:r>
      <w:r w:rsidRPr="00BF1D52">
        <w:rPr>
          <w:rFonts w:asciiTheme="majorHAnsi" w:eastAsia="Times New Roman" w:hAnsiTheme="majorHAnsi" w:cstheme="majorHAnsi"/>
          <w:sz w:val="28"/>
          <w:szCs w:val="28"/>
          <w:lang w:eastAsia="vi-VN"/>
        </w:rPr>
        <w:t>năm 2023;</w:t>
      </w:r>
      <w:r w:rsidR="00A550BB" w:rsidRPr="00F4143F">
        <w:rPr>
          <w:rFonts w:asciiTheme="majorHAnsi" w:eastAsia="Times New Roman" w:hAnsiTheme="majorHAnsi" w:cstheme="majorHAnsi"/>
          <w:sz w:val="28"/>
          <w:szCs w:val="28"/>
          <w:lang w:eastAsia="vi-VN"/>
        </w:rPr>
        <w:t xml:space="preserve"> </w:t>
      </w:r>
      <w:r w:rsidRPr="00BF1D52">
        <w:rPr>
          <w:rFonts w:asciiTheme="majorHAnsi" w:eastAsia="Times New Roman" w:hAnsiTheme="majorHAnsi" w:cstheme="majorHAnsi"/>
          <w:sz w:val="28"/>
          <w:szCs w:val="28"/>
          <w:lang w:eastAsia="vi-VN"/>
        </w:rPr>
        <w:t xml:space="preserve">Để đảm bảo </w:t>
      </w:r>
      <w:r w:rsidR="00784A70" w:rsidRPr="00F4143F">
        <w:rPr>
          <w:rFonts w:asciiTheme="majorHAnsi" w:eastAsia="Times New Roman" w:hAnsiTheme="majorHAnsi" w:cstheme="majorHAnsi"/>
          <w:sz w:val="28"/>
          <w:szCs w:val="28"/>
          <w:lang w:eastAsia="vi-VN"/>
        </w:rPr>
        <w:t xml:space="preserve">tình hình an ninh trật tự, </w:t>
      </w:r>
      <w:r w:rsidRPr="00BF1D52">
        <w:rPr>
          <w:rFonts w:asciiTheme="majorHAnsi" w:eastAsia="Times New Roman" w:hAnsiTheme="majorHAnsi" w:cstheme="majorHAnsi"/>
          <w:sz w:val="28"/>
          <w:szCs w:val="28"/>
          <w:lang w:eastAsia="vi-VN"/>
        </w:rPr>
        <w:t>an toàn giao thông trên địa bàn trong dịp nghỉ Lễ giỗ tổ Hùng Vương, 30/4, 01/5.</w:t>
      </w:r>
      <w:r w:rsidR="00154669" w:rsidRPr="00F4143F">
        <w:rPr>
          <w:rFonts w:asciiTheme="majorHAnsi" w:eastAsia="Times New Roman" w:hAnsiTheme="majorHAnsi" w:cstheme="majorHAnsi"/>
          <w:sz w:val="28"/>
          <w:szCs w:val="28"/>
          <w:lang w:eastAsia="vi-VN"/>
        </w:rPr>
        <w:t xml:space="preserve"> </w:t>
      </w:r>
      <w:r w:rsidRPr="00BF1D52">
        <w:rPr>
          <w:rFonts w:asciiTheme="majorHAnsi" w:eastAsia="Times New Roman" w:hAnsiTheme="majorHAnsi" w:cstheme="majorHAnsi"/>
          <w:sz w:val="28"/>
          <w:szCs w:val="28"/>
          <w:lang w:eastAsia="vi-VN"/>
        </w:rPr>
        <w:t xml:space="preserve">UBND </w:t>
      </w:r>
      <w:r w:rsidR="00154669" w:rsidRPr="00F4143F">
        <w:rPr>
          <w:rFonts w:asciiTheme="majorHAnsi" w:eastAsia="Times New Roman" w:hAnsiTheme="majorHAnsi" w:cstheme="majorHAnsi"/>
          <w:sz w:val="28"/>
          <w:szCs w:val="28"/>
          <w:lang w:eastAsia="vi-VN"/>
        </w:rPr>
        <w:t>thị trấn Lâm</w:t>
      </w:r>
      <w:r w:rsidRPr="00BF1D52">
        <w:rPr>
          <w:rFonts w:asciiTheme="majorHAnsi" w:eastAsia="Times New Roman" w:hAnsiTheme="majorHAnsi" w:cstheme="majorHAnsi"/>
          <w:sz w:val="28"/>
          <w:szCs w:val="28"/>
          <w:lang w:eastAsia="vi-VN"/>
        </w:rPr>
        <w:t xml:space="preserve"> yêu cầu các Thủ trưởng các cơ quan, đơn vị</w:t>
      </w:r>
      <w:r w:rsidR="00E80B2B" w:rsidRPr="00F4143F">
        <w:rPr>
          <w:rFonts w:asciiTheme="majorHAnsi" w:eastAsia="Times New Roman" w:hAnsiTheme="majorHAnsi" w:cstheme="majorHAnsi"/>
          <w:sz w:val="28"/>
          <w:szCs w:val="28"/>
          <w:lang w:eastAsia="vi-VN"/>
        </w:rPr>
        <w:t xml:space="preserve"> </w:t>
      </w:r>
      <w:r w:rsidRPr="00BF1D52">
        <w:rPr>
          <w:rFonts w:asciiTheme="majorHAnsi" w:eastAsia="Times New Roman" w:hAnsiTheme="majorHAnsi" w:cstheme="majorHAnsi"/>
          <w:sz w:val="28"/>
          <w:szCs w:val="28"/>
          <w:lang w:eastAsia="vi-VN"/>
        </w:rPr>
        <w:t xml:space="preserve">và </w:t>
      </w:r>
      <w:r w:rsidR="00E80B2B" w:rsidRPr="00F4143F">
        <w:rPr>
          <w:rFonts w:asciiTheme="majorHAnsi" w:eastAsia="Times New Roman" w:hAnsiTheme="majorHAnsi" w:cstheme="majorHAnsi"/>
          <w:sz w:val="28"/>
          <w:szCs w:val="28"/>
          <w:lang w:eastAsia="vi-VN"/>
        </w:rPr>
        <w:t xml:space="preserve">các tổ dân phố </w:t>
      </w:r>
      <w:r w:rsidRPr="00BF1D52">
        <w:rPr>
          <w:rFonts w:asciiTheme="majorHAnsi" w:eastAsia="Times New Roman" w:hAnsiTheme="majorHAnsi" w:cstheme="majorHAnsi"/>
          <w:sz w:val="28"/>
          <w:szCs w:val="28"/>
          <w:lang w:eastAsia="vi-VN"/>
        </w:rPr>
        <w:t>thực hiện tốt một số nội dung sau:</w:t>
      </w:r>
    </w:p>
    <w:p w:rsidR="00736E00" w:rsidRPr="00F4143F" w:rsidRDefault="00BF1D52" w:rsidP="00736E00">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BF1D52">
        <w:rPr>
          <w:rFonts w:asciiTheme="majorHAnsi" w:eastAsia="Times New Roman" w:hAnsiTheme="majorHAnsi" w:cstheme="majorHAnsi"/>
          <w:b/>
          <w:sz w:val="28"/>
          <w:szCs w:val="28"/>
          <w:lang w:eastAsia="vi-VN"/>
        </w:rPr>
        <w:t xml:space="preserve">1.Công an </w:t>
      </w:r>
      <w:r w:rsidR="00E80B2B" w:rsidRPr="00F4143F">
        <w:rPr>
          <w:rFonts w:asciiTheme="majorHAnsi" w:eastAsia="Times New Roman" w:hAnsiTheme="majorHAnsi" w:cstheme="majorHAnsi"/>
          <w:b/>
          <w:sz w:val="28"/>
          <w:szCs w:val="28"/>
          <w:lang w:eastAsia="vi-VN"/>
        </w:rPr>
        <w:t>thị trấn</w:t>
      </w:r>
      <w:r w:rsidRPr="00BF1D52">
        <w:rPr>
          <w:rFonts w:asciiTheme="majorHAnsi" w:eastAsia="Times New Roman" w:hAnsiTheme="majorHAnsi" w:cstheme="majorHAnsi"/>
          <w:b/>
          <w:sz w:val="28"/>
          <w:szCs w:val="28"/>
          <w:lang w:eastAsia="vi-VN"/>
        </w:rPr>
        <w:t>:</w:t>
      </w:r>
      <w:r w:rsidR="00887FB9" w:rsidRPr="00F4143F">
        <w:rPr>
          <w:rFonts w:asciiTheme="majorHAnsi" w:eastAsia="Times New Roman" w:hAnsiTheme="majorHAnsi" w:cstheme="majorHAnsi"/>
          <w:sz w:val="28"/>
          <w:szCs w:val="28"/>
          <w:lang w:eastAsia="vi-VN"/>
        </w:rPr>
        <w:t xml:space="preserve"> </w:t>
      </w:r>
      <w:r w:rsidR="00BD13B8" w:rsidRPr="00F4143F">
        <w:rPr>
          <w:rFonts w:asciiTheme="majorHAnsi" w:hAnsiTheme="majorHAnsi" w:cstheme="majorHAnsi"/>
          <w:color w:val="111111"/>
          <w:sz w:val="28"/>
          <w:szCs w:val="28"/>
          <w:shd w:val="clear" w:color="auto" w:fill="FFFFFF"/>
        </w:rPr>
        <w:t>Xây dựng Kế hoạch bảo đảm ANTT</w:t>
      </w:r>
      <w:r w:rsidR="00BD13B8" w:rsidRPr="00BD13B8">
        <w:rPr>
          <w:rFonts w:asciiTheme="majorHAnsi" w:eastAsia="Times New Roman" w:hAnsiTheme="majorHAnsi" w:cstheme="majorHAnsi"/>
          <w:sz w:val="28"/>
          <w:szCs w:val="28"/>
          <w:lang w:eastAsia="vi-VN"/>
        </w:rPr>
        <w:t xml:space="preserve"> </w:t>
      </w:r>
      <w:r w:rsidR="00BD13B8" w:rsidRPr="00BF1D52">
        <w:rPr>
          <w:rFonts w:asciiTheme="majorHAnsi" w:eastAsia="Times New Roman" w:hAnsiTheme="majorHAnsi" w:cstheme="majorHAnsi"/>
          <w:sz w:val="28"/>
          <w:szCs w:val="28"/>
          <w:lang w:eastAsia="vi-VN"/>
        </w:rPr>
        <w:t>trong dịp nghỉ Lễ giỗ tổ Hùng Vương, 30/4, 01/5</w:t>
      </w:r>
      <w:r w:rsidR="00BD13B8" w:rsidRPr="00F4143F">
        <w:rPr>
          <w:rFonts w:asciiTheme="majorHAnsi" w:eastAsia="Times New Roman" w:hAnsiTheme="majorHAnsi" w:cstheme="majorHAnsi"/>
          <w:sz w:val="28"/>
          <w:szCs w:val="28"/>
          <w:lang w:eastAsia="vi-VN"/>
        </w:rPr>
        <w:t>.</w:t>
      </w:r>
      <w:r w:rsidR="00BD13B8" w:rsidRPr="00F4143F">
        <w:rPr>
          <w:rFonts w:asciiTheme="majorHAnsi" w:hAnsiTheme="majorHAnsi" w:cstheme="majorHAnsi"/>
          <w:color w:val="111111"/>
          <w:sz w:val="28"/>
          <w:szCs w:val="28"/>
          <w:shd w:val="clear" w:color="auto" w:fill="FFFFFF"/>
        </w:rPr>
        <w:t xml:space="preserve"> </w:t>
      </w:r>
      <w:r w:rsidR="00E1251B" w:rsidRPr="00F4143F">
        <w:rPr>
          <w:rFonts w:asciiTheme="majorHAnsi" w:hAnsiTheme="majorHAnsi" w:cstheme="majorHAnsi"/>
          <w:color w:val="111111"/>
          <w:sz w:val="28"/>
          <w:szCs w:val="28"/>
          <w:shd w:val="clear" w:color="auto" w:fill="FFFFFF"/>
        </w:rPr>
        <w:t>T</w:t>
      </w:r>
      <w:r w:rsidR="00E1251B" w:rsidRPr="00E1251B">
        <w:rPr>
          <w:rFonts w:asciiTheme="majorHAnsi" w:hAnsiTheme="majorHAnsi" w:cstheme="majorHAnsi"/>
          <w:color w:val="111111"/>
          <w:sz w:val="28"/>
          <w:szCs w:val="28"/>
          <w:shd w:val="clear" w:color="auto" w:fill="FFFFFF"/>
        </w:rPr>
        <w:t>ập trung lực lượng bảo đảm quân số ứng trực, chấp hành nghiêm túc chế độ trực ban, trực chiến, triển khai đồng bộ các biện pháp công tác, tăng cường nắm tình hình, chủ động tấn công trấn áp các loại tội phạm, thực hiện hiệu quả công tác đảm bảo TTATGT, phòng, chống cháy nổ…</w:t>
      </w:r>
      <w:r w:rsidR="00E1251B" w:rsidRPr="00E1251B">
        <w:rPr>
          <w:rFonts w:asciiTheme="majorHAnsi" w:eastAsia="Times New Roman" w:hAnsiTheme="majorHAnsi" w:cstheme="majorHAnsi"/>
          <w:sz w:val="28"/>
          <w:szCs w:val="28"/>
          <w:lang w:eastAsia="vi-VN"/>
        </w:rPr>
        <w:t xml:space="preserve"> </w:t>
      </w:r>
    </w:p>
    <w:p w:rsidR="00C708B6" w:rsidRPr="00F4143F" w:rsidRDefault="00C708B6" w:rsidP="00736E00">
      <w:pPr>
        <w:shd w:val="clear" w:color="auto" w:fill="FFFFFF"/>
        <w:spacing w:after="0" w:line="240" w:lineRule="auto"/>
        <w:ind w:firstLine="720"/>
        <w:jc w:val="both"/>
        <w:rPr>
          <w:rFonts w:asciiTheme="majorHAnsi" w:hAnsiTheme="majorHAnsi" w:cstheme="majorHAnsi"/>
          <w:sz w:val="28"/>
          <w:szCs w:val="28"/>
          <w:shd w:val="clear" w:color="auto" w:fill="FFFFFF"/>
        </w:rPr>
      </w:pPr>
      <w:r w:rsidRPr="00F4143F">
        <w:rPr>
          <w:rFonts w:asciiTheme="majorHAnsi" w:hAnsiTheme="majorHAnsi" w:cstheme="majorHAnsi"/>
          <w:b/>
          <w:sz w:val="28"/>
          <w:szCs w:val="28"/>
          <w:shd w:val="clear" w:color="auto" w:fill="FFFFFF"/>
        </w:rPr>
        <w:t>2</w:t>
      </w:r>
      <w:r w:rsidR="00736E00" w:rsidRPr="00C708B6">
        <w:rPr>
          <w:rFonts w:asciiTheme="majorHAnsi" w:hAnsiTheme="majorHAnsi" w:cstheme="majorHAnsi"/>
          <w:b/>
          <w:sz w:val="28"/>
          <w:szCs w:val="28"/>
          <w:shd w:val="clear" w:color="auto" w:fill="FFFFFF"/>
        </w:rPr>
        <w:t>.</w:t>
      </w:r>
      <w:r w:rsidR="00F43EB4" w:rsidRPr="00F4143F">
        <w:rPr>
          <w:rFonts w:asciiTheme="majorHAnsi" w:hAnsiTheme="majorHAnsi" w:cstheme="majorHAnsi"/>
          <w:b/>
          <w:sz w:val="28"/>
          <w:szCs w:val="28"/>
          <w:shd w:val="clear" w:color="auto" w:fill="FFFFFF"/>
        </w:rPr>
        <w:t xml:space="preserve"> Công chức</w:t>
      </w:r>
      <w:r w:rsidR="00736E00" w:rsidRPr="00C708B6">
        <w:rPr>
          <w:rFonts w:asciiTheme="majorHAnsi" w:hAnsiTheme="majorHAnsi" w:cstheme="majorHAnsi"/>
          <w:b/>
          <w:sz w:val="28"/>
          <w:szCs w:val="28"/>
          <w:shd w:val="clear" w:color="auto" w:fill="FFFFFF"/>
        </w:rPr>
        <w:t xml:space="preserve"> Văn hoá</w:t>
      </w:r>
      <w:r w:rsidR="00F43EB4" w:rsidRPr="00C708B6">
        <w:rPr>
          <w:rFonts w:asciiTheme="majorHAnsi" w:hAnsiTheme="majorHAnsi" w:cstheme="majorHAnsi"/>
          <w:b/>
          <w:sz w:val="28"/>
          <w:szCs w:val="28"/>
          <w:shd w:val="clear" w:color="auto" w:fill="FFFFFF"/>
        </w:rPr>
        <w:t xml:space="preserve"> thông tin</w:t>
      </w:r>
      <w:r w:rsidR="00736E00" w:rsidRPr="00C708B6">
        <w:rPr>
          <w:rFonts w:asciiTheme="majorHAnsi" w:hAnsiTheme="majorHAnsi" w:cstheme="majorHAnsi"/>
          <w:b/>
          <w:sz w:val="28"/>
          <w:szCs w:val="28"/>
          <w:shd w:val="clear" w:color="auto" w:fill="FFFFFF"/>
        </w:rPr>
        <w:t>:</w:t>
      </w:r>
      <w:r w:rsidR="00F43EB4" w:rsidRPr="00F4143F">
        <w:rPr>
          <w:rFonts w:asciiTheme="majorHAnsi" w:hAnsiTheme="majorHAnsi" w:cstheme="majorHAnsi"/>
          <w:sz w:val="28"/>
          <w:szCs w:val="28"/>
          <w:shd w:val="clear" w:color="auto" w:fill="FFFFFF"/>
        </w:rPr>
        <w:t xml:space="preserve"> </w:t>
      </w:r>
      <w:r w:rsidR="00CA6359" w:rsidRPr="00F4143F">
        <w:rPr>
          <w:rFonts w:asciiTheme="majorHAnsi" w:hAnsiTheme="majorHAnsi" w:cstheme="majorHAnsi"/>
          <w:sz w:val="28"/>
          <w:szCs w:val="28"/>
          <w:shd w:val="clear" w:color="auto" w:fill="FFFFFF"/>
        </w:rPr>
        <w:t xml:space="preserve">Chỉnh trang hệ thống băng rôn, khẩu hiệu chào mừng các ngày </w:t>
      </w:r>
      <w:r w:rsidRPr="00BF1D52">
        <w:rPr>
          <w:rFonts w:asciiTheme="majorHAnsi" w:eastAsia="Times New Roman" w:hAnsiTheme="majorHAnsi" w:cstheme="majorHAnsi"/>
          <w:sz w:val="28"/>
          <w:szCs w:val="28"/>
          <w:lang w:eastAsia="vi-VN"/>
        </w:rPr>
        <w:t>Lễ giỗ tổ Hùng Vương, 30/4, 01/5</w:t>
      </w:r>
      <w:r w:rsidRPr="00F4143F">
        <w:rPr>
          <w:rFonts w:asciiTheme="majorHAnsi" w:eastAsia="Times New Roman" w:hAnsiTheme="majorHAnsi" w:cstheme="majorHAnsi"/>
          <w:sz w:val="28"/>
          <w:szCs w:val="28"/>
          <w:lang w:eastAsia="vi-VN"/>
        </w:rPr>
        <w:t>.</w:t>
      </w:r>
      <w:r w:rsidR="00CA6359" w:rsidRPr="00F4143F">
        <w:rPr>
          <w:rFonts w:asciiTheme="majorHAnsi" w:hAnsiTheme="majorHAnsi" w:cstheme="majorHAnsi"/>
          <w:sz w:val="28"/>
          <w:szCs w:val="28"/>
          <w:shd w:val="clear" w:color="auto" w:fill="FFFFFF"/>
        </w:rPr>
        <w:t xml:space="preserve"> </w:t>
      </w:r>
      <w:r w:rsidR="00F43EB4" w:rsidRPr="00F4143F">
        <w:rPr>
          <w:rFonts w:asciiTheme="majorHAnsi" w:hAnsiTheme="majorHAnsi" w:cstheme="majorHAnsi"/>
          <w:sz w:val="28"/>
          <w:szCs w:val="28"/>
          <w:shd w:val="clear" w:color="auto" w:fill="FFFFFF"/>
        </w:rPr>
        <w:t>T</w:t>
      </w:r>
      <w:r w:rsidR="00736E00" w:rsidRPr="00736E00">
        <w:rPr>
          <w:rFonts w:asciiTheme="majorHAnsi" w:hAnsiTheme="majorHAnsi" w:cstheme="majorHAnsi"/>
          <w:sz w:val="28"/>
          <w:szCs w:val="28"/>
          <w:shd w:val="clear" w:color="auto" w:fill="FFFFFF"/>
        </w:rPr>
        <w:t xml:space="preserve">ăng thời lượng </w:t>
      </w:r>
      <w:r w:rsidR="00CB6EAF" w:rsidRPr="00F4143F">
        <w:rPr>
          <w:rFonts w:asciiTheme="majorHAnsi" w:hAnsiTheme="majorHAnsi" w:cstheme="majorHAnsi"/>
          <w:sz w:val="28"/>
          <w:szCs w:val="28"/>
          <w:shd w:val="clear" w:color="auto" w:fill="FFFFFF"/>
        </w:rPr>
        <w:t xml:space="preserve">phát thanh trên hệ thống loa truyền thanh, số lượng tin bài trên Trang thông tin điện tử </w:t>
      </w:r>
      <w:r w:rsidR="00736E00" w:rsidRPr="00736E00">
        <w:rPr>
          <w:rFonts w:asciiTheme="majorHAnsi" w:hAnsiTheme="majorHAnsi" w:cstheme="majorHAnsi"/>
          <w:sz w:val="28"/>
          <w:szCs w:val="28"/>
          <w:shd w:val="clear" w:color="auto" w:fill="FFFFFF"/>
        </w:rPr>
        <w:t xml:space="preserve">tuyên truyền, phổ biến các quy định của pháp luật </w:t>
      </w:r>
      <w:r w:rsidR="00CA6359" w:rsidRPr="00F4143F">
        <w:rPr>
          <w:rFonts w:asciiTheme="majorHAnsi" w:hAnsiTheme="majorHAnsi" w:cstheme="majorHAnsi"/>
          <w:sz w:val="28"/>
          <w:szCs w:val="28"/>
          <w:shd w:val="clear" w:color="auto" w:fill="FFFFFF"/>
        </w:rPr>
        <w:t xml:space="preserve">nhất là Luật </w:t>
      </w:r>
      <w:r w:rsidR="00736E00" w:rsidRPr="00736E00">
        <w:rPr>
          <w:rFonts w:asciiTheme="majorHAnsi" w:hAnsiTheme="majorHAnsi" w:cstheme="majorHAnsi"/>
          <w:sz w:val="28"/>
          <w:szCs w:val="28"/>
          <w:shd w:val="clear" w:color="auto" w:fill="FFFFFF"/>
        </w:rPr>
        <w:t xml:space="preserve">giao thông, kỹ năng tham gia giao thông an toàn để nâng cao ý thức của người dân. </w:t>
      </w:r>
    </w:p>
    <w:p w:rsidR="00346AAF" w:rsidRPr="00F4143F" w:rsidRDefault="00C708B6" w:rsidP="00736E00">
      <w:pPr>
        <w:shd w:val="clear" w:color="auto" w:fill="FFFFFF"/>
        <w:spacing w:after="0" w:line="240" w:lineRule="auto"/>
        <w:ind w:firstLine="720"/>
        <w:jc w:val="both"/>
        <w:rPr>
          <w:rFonts w:asciiTheme="majorHAnsi" w:hAnsiTheme="majorHAnsi" w:cstheme="majorHAnsi"/>
          <w:color w:val="000000"/>
          <w:sz w:val="28"/>
          <w:szCs w:val="28"/>
          <w:shd w:val="clear" w:color="auto" w:fill="FFFFFF"/>
        </w:rPr>
      </w:pPr>
      <w:r w:rsidRPr="00F4143F">
        <w:rPr>
          <w:rFonts w:asciiTheme="majorHAnsi" w:hAnsiTheme="majorHAnsi" w:cstheme="majorHAnsi"/>
          <w:b/>
          <w:sz w:val="28"/>
          <w:szCs w:val="28"/>
          <w:shd w:val="clear" w:color="auto" w:fill="FFFFFF"/>
        </w:rPr>
        <w:t>3</w:t>
      </w:r>
      <w:r w:rsidRPr="00346AAF">
        <w:rPr>
          <w:rFonts w:asciiTheme="majorHAnsi" w:hAnsiTheme="majorHAnsi" w:cstheme="majorHAnsi"/>
          <w:b/>
          <w:sz w:val="28"/>
          <w:szCs w:val="28"/>
          <w:shd w:val="clear" w:color="auto" w:fill="FFFFFF"/>
        </w:rPr>
        <w:t>.</w:t>
      </w:r>
      <w:r w:rsidR="0095593E" w:rsidRPr="00F4143F">
        <w:rPr>
          <w:rFonts w:asciiTheme="majorHAnsi" w:hAnsiTheme="majorHAnsi" w:cstheme="majorHAnsi"/>
          <w:b/>
          <w:sz w:val="28"/>
          <w:szCs w:val="28"/>
          <w:shd w:val="clear" w:color="auto" w:fill="FFFFFF"/>
        </w:rPr>
        <w:t xml:space="preserve"> Các nhà trường</w:t>
      </w:r>
      <w:r w:rsidRPr="00346AAF">
        <w:rPr>
          <w:rFonts w:asciiTheme="majorHAnsi" w:hAnsiTheme="majorHAnsi" w:cstheme="majorHAnsi"/>
          <w:b/>
          <w:sz w:val="28"/>
          <w:szCs w:val="28"/>
          <w:shd w:val="clear" w:color="auto" w:fill="FFFFFF"/>
        </w:rPr>
        <w:t>:</w:t>
      </w:r>
      <w:r w:rsidR="0095593E" w:rsidRPr="00F4143F">
        <w:rPr>
          <w:rFonts w:asciiTheme="majorHAnsi" w:hAnsiTheme="majorHAnsi" w:cstheme="majorHAnsi"/>
          <w:b/>
          <w:sz w:val="28"/>
          <w:szCs w:val="28"/>
          <w:shd w:val="clear" w:color="auto" w:fill="FFFFFF"/>
        </w:rPr>
        <w:t xml:space="preserve"> </w:t>
      </w:r>
      <w:r w:rsidR="000E25C3" w:rsidRPr="00F4143F">
        <w:rPr>
          <w:rFonts w:asciiTheme="majorHAnsi" w:hAnsiTheme="majorHAnsi" w:cstheme="majorHAnsi"/>
          <w:sz w:val="28"/>
          <w:szCs w:val="28"/>
          <w:shd w:val="clear" w:color="auto" w:fill="FFFFFF"/>
        </w:rPr>
        <w:t xml:space="preserve">Tổ chức </w:t>
      </w:r>
      <w:r w:rsidR="00F778A6" w:rsidRPr="00F4143F">
        <w:rPr>
          <w:rFonts w:asciiTheme="majorHAnsi" w:hAnsiTheme="majorHAnsi" w:cstheme="majorHAnsi"/>
          <w:sz w:val="28"/>
          <w:szCs w:val="28"/>
          <w:shd w:val="clear" w:color="auto" w:fill="FFFFFF"/>
        </w:rPr>
        <w:t xml:space="preserve">cho giáo viên, học sinh nghỉ theo văn bản chỉ đạo của Phòng GD&amp;ĐT huyện, tăng cường </w:t>
      </w:r>
      <w:r w:rsidR="00346AAF" w:rsidRPr="00F4143F">
        <w:rPr>
          <w:rFonts w:asciiTheme="majorHAnsi" w:hAnsiTheme="majorHAnsi" w:cstheme="majorHAnsi"/>
          <w:sz w:val="28"/>
          <w:szCs w:val="28"/>
          <w:shd w:val="clear" w:color="auto" w:fill="FFFFFF"/>
        </w:rPr>
        <w:t xml:space="preserve">các </w:t>
      </w:r>
      <w:r w:rsidR="00F778A6" w:rsidRPr="00F4143F">
        <w:rPr>
          <w:rFonts w:asciiTheme="majorHAnsi" w:hAnsiTheme="majorHAnsi" w:cstheme="majorHAnsi"/>
          <w:sz w:val="28"/>
          <w:szCs w:val="28"/>
          <w:shd w:val="clear" w:color="auto" w:fill="FFFFFF"/>
        </w:rPr>
        <w:t>hoạt động ngoại khoá hướng dẫn kỹ năng tự bảo vệ cho học sinh khi tham gia các hoạt động du lịch</w:t>
      </w:r>
      <w:r w:rsidR="00346AAF" w:rsidRPr="00F4143F">
        <w:rPr>
          <w:rFonts w:asciiTheme="majorHAnsi" w:hAnsiTheme="majorHAnsi" w:cstheme="majorHAnsi"/>
          <w:sz w:val="28"/>
          <w:szCs w:val="28"/>
          <w:shd w:val="clear" w:color="auto" w:fill="FFFFFF"/>
        </w:rPr>
        <w:t xml:space="preserve">. </w:t>
      </w:r>
      <w:r w:rsidR="00F778A6" w:rsidRPr="00346AAF">
        <w:rPr>
          <w:rFonts w:asciiTheme="majorHAnsi" w:hAnsiTheme="majorHAnsi" w:cstheme="majorHAnsi"/>
          <w:color w:val="000000"/>
          <w:sz w:val="28"/>
          <w:szCs w:val="28"/>
          <w:shd w:val="clear" w:color="auto" w:fill="FFFFFF"/>
        </w:rPr>
        <w:t>Trong thời gian nghỉ lễ, các trường tổ chức phân công lực lượng kiểm tra các điều kiện an toàn, phòng, chống cháy nổ trong trường học, bảo đảm an toàn tuyệt đối cho người và cơ sở vật chất của đơn vị trong những ngày nghỉ.</w:t>
      </w:r>
    </w:p>
    <w:p w:rsidR="0095593E" w:rsidRPr="00C75859" w:rsidRDefault="00C75859" w:rsidP="0095593E">
      <w:pPr>
        <w:shd w:val="clear" w:color="auto" w:fill="FFFFFF"/>
        <w:spacing w:after="0" w:line="360" w:lineRule="exact"/>
        <w:ind w:firstLine="720"/>
        <w:jc w:val="both"/>
        <w:rPr>
          <w:rFonts w:asciiTheme="majorHAnsi" w:eastAsia="Times New Roman" w:hAnsiTheme="majorHAnsi" w:cstheme="majorHAnsi"/>
          <w:color w:val="000000"/>
          <w:sz w:val="28"/>
          <w:szCs w:val="28"/>
          <w:lang w:eastAsia="vi-VN"/>
        </w:rPr>
      </w:pPr>
      <w:r w:rsidRPr="00F4143F">
        <w:rPr>
          <w:rFonts w:asciiTheme="majorHAnsi" w:hAnsiTheme="majorHAnsi" w:cstheme="majorHAnsi"/>
          <w:b/>
          <w:sz w:val="28"/>
          <w:szCs w:val="28"/>
          <w:shd w:val="clear" w:color="auto" w:fill="FFFFFF"/>
        </w:rPr>
        <w:t>4. Trạm Y Tế:</w:t>
      </w:r>
      <w:r w:rsidRPr="00F4143F">
        <w:rPr>
          <w:rFonts w:asciiTheme="majorHAnsi" w:hAnsiTheme="majorHAnsi" w:cstheme="majorHAnsi"/>
          <w:sz w:val="28"/>
          <w:szCs w:val="28"/>
          <w:shd w:val="clear" w:color="auto" w:fill="FFFFFF"/>
        </w:rPr>
        <w:t xml:space="preserve"> </w:t>
      </w:r>
      <w:r w:rsidRPr="00F4143F">
        <w:rPr>
          <w:rFonts w:asciiTheme="majorHAnsi" w:eastAsia="Times New Roman" w:hAnsiTheme="majorHAnsi" w:cstheme="majorHAnsi"/>
          <w:color w:val="000000"/>
          <w:sz w:val="28"/>
          <w:szCs w:val="28"/>
          <w:lang w:eastAsia="vi-VN"/>
        </w:rPr>
        <w:t>Xây dựng</w:t>
      </w:r>
      <w:r w:rsidR="0095593E" w:rsidRPr="00183FEE">
        <w:rPr>
          <w:rFonts w:asciiTheme="majorHAnsi" w:eastAsia="Times New Roman" w:hAnsiTheme="majorHAnsi" w:cstheme="majorHAnsi"/>
          <w:color w:val="000000"/>
          <w:sz w:val="28"/>
          <w:szCs w:val="28"/>
          <w:lang w:eastAsia="vi-VN"/>
        </w:rPr>
        <w:t xml:space="preserve"> </w:t>
      </w:r>
      <w:r w:rsidRPr="00F4143F">
        <w:rPr>
          <w:rFonts w:asciiTheme="majorHAnsi" w:eastAsia="Times New Roman" w:hAnsiTheme="majorHAnsi" w:cstheme="majorHAnsi"/>
          <w:color w:val="000000"/>
          <w:sz w:val="28"/>
          <w:szCs w:val="28"/>
          <w:lang w:eastAsia="vi-VN"/>
        </w:rPr>
        <w:t>K</w:t>
      </w:r>
      <w:r w:rsidR="0095593E" w:rsidRPr="00183FEE">
        <w:rPr>
          <w:rFonts w:asciiTheme="majorHAnsi" w:eastAsia="Times New Roman" w:hAnsiTheme="majorHAnsi" w:cstheme="majorHAnsi"/>
          <w:color w:val="000000"/>
          <w:sz w:val="28"/>
          <w:szCs w:val="28"/>
          <w:lang w:eastAsia="vi-VN"/>
        </w:rPr>
        <w:t>ế</w:t>
      </w:r>
      <w:r w:rsidR="0095593E" w:rsidRPr="003C125D">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hoạch  và  thực  hiện  tốt công tác chăm sóc sức  khỏe</w:t>
      </w:r>
      <w:r w:rsidR="0095593E" w:rsidRPr="003C125D">
        <w:rPr>
          <w:rFonts w:asciiTheme="majorHAnsi" w:eastAsia="Times New Roman" w:hAnsiTheme="majorHAnsi" w:cstheme="majorHAnsi"/>
          <w:color w:val="000000"/>
          <w:sz w:val="28"/>
          <w:szCs w:val="28"/>
          <w:lang w:eastAsia="vi-VN"/>
        </w:rPr>
        <w:t xml:space="preserve"> ban đầu</w:t>
      </w:r>
      <w:r w:rsidR="0095593E" w:rsidRPr="00183FEE">
        <w:rPr>
          <w:rFonts w:asciiTheme="majorHAnsi" w:eastAsia="Times New Roman" w:hAnsiTheme="majorHAnsi" w:cstheme="majorHAnsi"/>
          <w:color w:val="000000"/>
          <w:sz w:val="28"/>
          <w:szCs w:val="28"/>
          <w:lang w:eastAsia="vi-VN"/>
        </w:rPr>
        <w:t xml:space="preserve">, khám, chữa bệnh cho nhân dân. </w:t>
      </w:r>
      <w:r w:rsidR="0095593E" w:rsidRPr="00296930">
        <w:rPr>
          <w:rFonts w:asciiTheme="majorHAnsi" w:eastAsia="Times New Roman" w:hAnsiTheme="majorHAnsi" w:cstheme="majorHAnsi"/>
          <w:color w:val="000000"/>
          <w:sz w:val="28"/>
          <w:szCs w:val="28"/>
          <w:lang w:eastAsia="vi-VN"/>
        </w:rPr>
        <w:t>Xây dựng</w:t>
      </w:r>
      <w:r w:rsidR="0095593E" w:rsidRPr="00183FEE">
        <w:rPr>
          <w:rFonts w:asciiTheme="majorHAnsi" w:eastAsia="Times New Roman" w:hAnsiTheme="majorHAnsi" w:cstheme="majorHAnsi"/>
          <w:color w:val="000000"/>
          <w:sz w:val="28"/>
          <w:szCs w:val="28"/>
          <w:lang w:eastAsia="vi-VN"/>
        </w:rPr>
        <w:t xml:space="preserve"> phương án bảo đảm đủ</w:t>
      </w:r>
      <w:r w:rsidR="0095593E" w:rsidRPr="000456F7">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nhân  lực,  thuốc,  trang  thiết  bị, sinh phẩm y tế</w:t>
      </w:r>
      <w:r w:rsidR="0095593E" w:rsidRPr="000456F7">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bảo đảm khám, cấp cứu, điều trị</w:t>
      </w:r>
      <w:r w:rsidR="0095593E" w:rsidRPr="000456F7">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cho người bệnh trong dịp Tết.</w:t>
      </w:r>
      <w:r w:rsidR="0095593E" w:rsidRPr="001B5DA6">
        <w:rPr>
          <w:rFonts w:asciiTheme="majorHAnsi" w:eastAsia="Times New Roman" w:hAnsiTheme="majorHAnsi" w:cstheme="majorHAnsi"/>
          <w:color w:val="000000"/>
          <w:sz w:val="28"/>
          <w:szCs w:val="28"/>
          <w:lang w:eastAsia="vi-VN"/>
        </w:rPr>
        <w:t xml:space="preserve"> </w:t>
      </w:r>
      <w:r w:rsidR="0095593E" w:rsidRPr="00D67857">
        <w:rPr>
          <w:rFonts w:asciiTheme="majorHAnsi" w:eastAsia="Times New Roman" w:hAnsiTheme="majorHAnsi" w:cstheme="majorHAnsi"/>
          <w:color w:val="000000"/>
          <w:sz w:val="28"/>
          <w:szCs w:val="28"/>
          <w:lang w:eastAsia="vi-VN"/>
        </w:rPr>
        <w:t>S</w:t>
      </w:r>
      <w:r w:rsidR="0095593E" w:rsidRPr="00183FEE">
        <w:rPr>
          <w:rFonts w:asciiTheme="majorHAnsi" w:eastAsia="Times New Roman" w:hAnsiTheme="majorHAnsi" w:cstheme="majorHAnsi"/>
          <w:color w:val="000000"/>
          <w:sz w:val="28"/>
          <w:szCs w:val="28"/>
          <w:lang w:eastAsia="vi-VN"/>
        </w:rPr>
        <w:t>ẵn sàng ứng phó với các tình huống có thể</w:t>
      </w:r>
      <w:r w:rsidR="0095593E" w:rsidRPr="003C125D">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xảy ra; theo dõi, giám sát để</w:t>
      </w:r>
      <w:r w:rsidR="0095593E" w:rsidRPr="003C125D">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phát hiện sớm và xử</w:t>
      </w:r>
      <w:r w:rsidR="0095593E" w:rsidRPr="003C125D">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lý triệt để</w:t>
      </w:r>
      <w:r w:rsidR="0095593E" w:rsidRPr="003C125D">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các ổ</w:t>
      </w:r>
      <w:r w:rsidR="0095593E" w:rsidRPr="003C125D">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dịch  bệnh  truyền  nhiễm, không để</w:t>
      </w:r>
      <w:r w:rsidR="0095593E" w:rsidRPr="003C125D">
        <w:rPr>
          <w:rFonts w:asciiTheme="majorHAnsi" w:eastAsia="Times New Roman" w:hAnsiTheme="majorHAnsi" w:cstheme="majorHAnsi"/>
          <w:color w:val="000000"/>
          <w:sz w:val="28"/>
          <w:szCs w:val="28"/>
          <w:lang w:eastAsia="vi-VN"/>
        </w:rPr>
        <w:t xml:space="preserve"> </w:t>
      </w:r>
      <w:r w:rsidR="0095593E" w:rsidRPr="00183FEE">
        <w:rPr>
          <w:rFonts w:asciiTheme="majorHAnsi" w:eastAsia="Times New Roman" w:hAnsiTheme="majorHAnsi" w:cstheme="majorHAnsi"/>
          <w:color w:val="000000"/>
          <w:sz w:val="28"/>
          <w:szCs w:val="28"/>
          <w:lang w:eastAsia="vi-VN"/>
        </w:rPr>
        <w:t>lây  lan  rộng,  bùng  phát  kéo  dài  trong cộng đồng</w:t>
      </w:r>
      <w:r w:rsidRPr="00C75859">
        <w:rPr>
          <w:rFonts w:asciiTheme="majorHAnsi" w:eastAsia="Times New Roman" w:hAnsiTheme="majorHAnsi" w:cstheme="majorHAnsi"/>
          <w:color w:val="000000"/>
          <w:sz w:val="28"/>
          <w:szCs w:val="28"/>
          <w:lang w:eastAsia="vi-VN"/>
        </w:rPr>
        <w:t xml:space="preserve"> nhất là dịch bệnh C</w:t>
      </w:r>
      <w:r w:rsidR="00227720" w:rsidRPr="00227720">
        <w:rPr>
          <w:rFonts w:asciiTheme="majorHAnsi" w:eastAsia="Times New Roman" w:hAnsiTheme="majorHAnsi" w:cstheme="majorHAnsi"/>
          <w:color w:val="000000"/>
          <w:sz w:val="28"/>
          <w:szCs w:val="28"/>
          <w:lang w:eastAsia="vi-VN"/>
        </w:rPr>
        <w:t>ovid-19.</w:t>
      </w:r>
      <w:r w:rsidR="0095593E" w:rsidRPr="00183FEE">
        <w:rPr>
          <w:rFonts w:asciiTheme="majorHAnsi" w:eastAsia="Times New Roman" w:hAnsiTheme="majorHAnsi" w:cstheme="majorHAnsi"/>
          <w:color w:val="000000"/>
          <w:sz w:val="28"/>
          <w:szCs w:val="28"/>
          <w:lang w:eastAsia="vi-VN"/>
        </w:rPr>
        <w:t xml:space="preserve">  </w:t>
      </w:r>
    </w:p>
    <w:p w:rsidR="00B65783" w:rsidRPr="00F4143F" w:rsidRDefault="00640977" w:rsidP="0095593E">
      <w:pPr>
        <w:shd w:val="clear" w:color="auto" w:fill="FFFFFF"/>
        <w:spacing w:after="0" w:line="360" w:lineRule="exact"/>
        <w:ind w:firstLine="720"/>
        <w:jc w:val="both"/>
        <w:rPr>
          <w:rFonts w:asciiTheme="majorHAnsi" w:hAnsiTheme="majorHAnsi" w:cstheme="majorHAnsi"/>
          <w:color w:val="000000"/>
          <w:spacing w:val="-2"/>
          <w:sz w:val="28"/>
          <w:szCs w:val="28"/>
          <w:shd w:val="clear" w:color="auto" w:fill="FFFFFF"/>
        </w:rPr>
      </w:pPr>
      <w:r w:rsidRPr="00234752">
        <w:rPr>
          <w:rFonts w:asciiTheme="majorHAnsi" w:hAnsiTheme="majorHAnsi" w:cstheme="majorHAnsi"/>
          <w:b/>
          <w:color w:val="000000"/>
          <w:spacing w:val="-2"/>
          <w:sz w:val="28"/>
          <w:szCs w:val="28"/>
          <w:shd w:val="clear" w:color="auto" w:fill="FFFFFF"/>
        </w:rPr>
        <w:t>5</w:t>
      </w:r>
      <w:r w:rsidR="00B65783" w:rsidRPr="00234752">
        <w:rPr>
          <w:rFonts w:asciiTheme="majorHAnsi" w:hAnsiTheme="majorHAnsi" w:cstheme="majorHAnsi"/>
          <w:b/>
          <w:color w:val="000000"/>
          <w:spacing w:val="-2"/>
          <w:sz w:val="28"/>
          <w:szCs w:val="28"/>
          <w:shd w:val="clear" w:color="auto" w:fill="FFFFFF"/>
        </w:rPr>
        <w:t xml:space="preserve">. </w:t>
      </w:r>
      <w:r w:rsidRPr="00234752">
        <w:rPr>
          <w:rFonts w:asciiTheme="majorHAnsi" w:hAnsiTheme="majorHAnsi" w:cstheme="majorHAnsi"/>
          <w:b/>
          <w:color w:val="000000"/>
          <w:spacing w:val="-2"/>
          <w:sz w:val="28"/>
          <w:szCs w:val="28"/>
          <w:shd w:val="clear" w:color="auto" w:fill="FFFFFF"/>
        </w:rPr>
        <w:t>Hợp tác xã SXKD&amp;DV Nông nghiệp</w:t>
      </w:r>
      <w:r w:rsidRPr="00234752">
        <w:rPr>
          <w:rFonts w:asciiTheme="majorHAnsi" w:hAnsiTheme="majorHAnsi" w:cstheme="majorHAnsi"/>
          <w:color w:val="000000"/>
          <w:spacing w:val="-2"/>
          <w:sz w:val="28"/>
          <w:szCs w:val="28"/>
          <w:shd w:val="clear" w:color="auto" w:fill="FFFFFF"/>
        </w:rPr>
        <w:t xml:space="preserve">: </w:t>
      </w:r>
      <w:r w:rsidR="00234752" w:rsidRPr="00234752">
        <w:rPr>
          <w:rFonts w:asciiTheme="majorHAnsi" w:hAnsiTheme="majorHAnsi" w:cstheme="majorHAnsi"/>
          <w:color w:val="000000"/>
          <w:spacing w:val="-2"/>
          <w:sz w:val="28"/>
          <w:szCs w:val="28"/>
          <w:shd w:val="clear" w:color="auto" w:fill="FFFFFF"/>
        </w:rPr>
        <w:t>T</w:t>
      </w:r>
      <w:r w:rsidR="00B65783" w:rsidRPr="00234752">
        <w:rPr>
          <w:rFonts w:asciiTheme="majorHAnsi" w:hAnsiTheme="majorHAnsi" w:cstheme="majorHAnsi"/>
          <w:color w:val="000000"/>
          <w:spacing w:val="-2"/>
          <w:sz w:val="28"/>
          <w:szCs w:val="28"/>
          <w:shd w:val="clear" w:color="auto" w:fill="FFFFFF"/>
        </w:rPr>
        <w:t xml:space="preserve">heo dõi sát diễn biến thời tiết, kịp thời chỉ đạo, hướng dẫn </w:t>
      </w:r>
      <w:r w:rsidR="00234752" w:rsidRPr="00234752">
        <w:rPr>
          <w:rFonts w:asciiTheme="majorHAnsi" w:hAnsiTheme="majorHAnsi" w:cstheme="majorHAnsi"/>
          <w:color w:val="000000"/>
          <w:spacing w:val="-2"/>
          <w:sz w:val="28"/>
          <w:szCs w:val="28"/>
          <w:shd w:val="clear" w:color="auto" w:fill="FFFFFF"/>
        </w:rPr>
        <w:t xml:space="preserve">xã viên </w:t>
      </w:r>
      <w:r w:rsidR="00942D2E" w:rsidRPr="00942D2E">
        <w:rPr>
          <w:rFonts w:asciiTheme="majorHAnsi" w:hAnsiTheme="majorHAnsi" w:cstheme="majorHAnsi"/>
          <w:color w:val="000000"/>
          <w:spacing w:val="-2"/>
          <w:sz w:val="28"/>
          <w:szCs w:val="28"/>
          <w:shd w:val="clear" w:color="auto" w:fill="FFFFFF"/>
        </w:rPr>
        <w:t>hăm sóc trà lúa Chiêm Xuân</w:t>
      </w:r>
      <w:r w:rsidR="00B65783" w:rsidRPr="00234752">
        <w:rPr>
          <w:rFonts w:asciiTheme="majorHAnsi" w:hAnsiTheme="majorHAnsi" w:cstheme="majorHAnsi"/>
          <w:color w:val="000000"/>
          <w:spacing w:val="-2"/>
          <w:sz w:val="28"/>
          <w:szCs w:val="28"/>
          <w:shd w:val="clear" w:color="auto" w:fill="FFFFFF"/>
        </w:rPr>
        <w:t>; phòng ngừa và kiểm soát dịch bệnh ở gia súc, gia cầm</w:t>
      </w:r>
      <w:r w:rsidR="001F2BD9" w:rsidRPr="001F2BD9">
        <w:rPr>
          <w:rFonts w:asciiTheme="majorHAnsi" w:hAnsiTheme="majorHAnsi" w:cstheme="majorHAnsi"/>
          <w:color w:val="000000"/>
          <w:spacing w:val="-2"/>
          <w:sz w:val="28"/>
          <w:szCs w:val="28"/>
          <w:shd w:val="clear" w:color="auto" w:fill="FFFFFF"/>
        </w:rPr>
        <w:t>. C</w:t>
      </w:r>
      <w:r w:rsidR="00B65783" w:rsidRPr="00234752">
        <w:rPr>
          <w:rFonts w:asciiTheme="majorHAnsi" w:hAnsiTheme="majorHAnsi" w:cstheme="majorHAnsi"/>
          <w:color w:val="000000"/>
          <w:spacing w:val="-2"/>
          <w:sz w:val="28"/>
          <w:szCs w:val="28"/>
          <w:shd w:val="clear" w:color="auto" w:fill="FFFFFF"/>
        </w:rPr>
        <w:t xml:space="preserve">hủ động </w:t>
      </w:r>
      <w:r w:rsidR="001F2BD9" w:rsidRPr="001F2BD9">
        <w:rPr>
          <w:rFonts w:asciiTheme="majorHAnsi" w:hAnsiTheme="majorHAnsi" w:cstheme="majorHAnsi"/>
          <w:color w:val="000000"/>
          <w:spacing w:val="-2"/>
          <w:sz w:val="28"/>
          <w:szCs w:val="28"/>
          <w:shd w:val="clear" w:color="auto" w:fill="FFFFFF"/>
        </w:rPr>
        <w:t xml:space="preserve">xây dựng Kế hoạch chống úng nội đồng, </w:t>
      </w:r>
      <w:r w:rsidR="00B65783" w:rsidRPr="00234752">
        <w:rPr>
          <w:rFonts w:asciiTheme="majorHAnsi" w:hAnsiTheme="majorHAnsi" w:cstheme="majorHAnsi"/>
          <w:color w:val="000000"/>
          <w:spacing w:val="-2"/>
          <w:sz w:val="28"/>
          <w:szCs w:val="28"/>
          <w:shd w:val="clear" w:color="auto" w:fill="FFFFFF"/>
        </w:rPr>
        <w:t>triển khai các biện pháp phòng, chống, bảo vệ sản xuất</w:t>
      </w:r>
      <w:r w:rsidR="001F2BD9" w:rsidRPr="001F2BD9">
        <w:rPr>
          <w:rFonts w:asciiTheme="majorHAnsi" w:hAnsiTheme="majorHAnsi" w:cstheme="majorHAnsi"/>
          <w:color w:val="000000"/>
          <w:spacing w:val="-2"/>
          <w:sz w:val="28"/>
          <w:szCs w:val="28"/>
          <w:shd w:val="clear" w:color="auto" w:fill="FFFFFF"/>
        </w:rPr>
        <w:t>.</w:t>
      </w:r>
    </w:p>
    <w:p w:rsidR="00FD6441" w:rsidRPr="00C50402" w:rsidRDefault="00FD6441" w:rsidP="00FD6441">
      <w:pPr>
        <w:shd w:val="clear" w:color="auto" w:fill="FFFFFF"/>
        <w:spacing w:after="0" w:line="360" w:lineRule="exact"/>
        <w:ind w:firstLine="720"/>
        <w:jc w:val="both"/>
        <w:rPr>
          <w:rFonts w:asciiTheme="majorHAnsi" w:eastAsia="Times New Roman" w:hAnsiTheme="majorHAnsi" w:cstheme="majorHAnsi"/>
          <w:color w:val="000000"/>
          <w:sz w:val="28"/>
          <w:szCs w:val="28"/>
          <w:lang w:eastAsia="vi-VN"/>
        </w:rPr>
      </w:pPr>
      <w:r w:rsidRPr="00F4143F">
        <w:rPr>
          <w:rFonts w:asciiTheme="majorHAnsi" w:hAnsiTheme="majorHAnsi" w:cstheme="majorHAnsi"/>
          <w:b/>
          <w:color w:val="000000"/>
          <w:spacing w:val="-2"/>
          <w:sz w:val="28"/>
          <w:szCs w:val="28"/>
          <w:shd w:val="clear" w:color="auto" w:fill="FFFFFF"/>
        </w:rPr>
        <w:t>6. Ban quản lý các chợ:</w:t>
      </w:r>
      <w:r w:rsidRPr="00F4143F">
        <w:rPr>
          <w:rFonts w:asciiTheme="majorHAnsi" w:hAnsiTheme="majorHAnsi" w:cstheme="majorHAnsi"/>
          <w:color w:val="000000"/>
          <w:spacing w:val="-2"/>
          <w:sz w:val="28"/>
          <w:szCs w:val="28"/>
          <w:shd w:val="clear" w:color="auto" w:fill="FFFFFF"/>
        </w:rPr>
        <w:t xml:space="preserve"> </w:t>
      </w:r>
      <w:r w:rsidRPr="00183FEE">
        <w:rPr>
          <w:rFonts w:asciiTheme="majorHAnsi" w:eastAsia="Times New Roman" w:hAnsiTheme="majorHAnsi" w:cstheme="majorHAnsi"/>
          <w:color w:val="000000"/>
          <w:sz w:val="28"/>
          <w:szCs w:val="28"/>
          <w:lang w:eastAsia="vi-VN"/>
        </w:rPr>
        <w:t>Phối hợp tăng cường tuyên truyền, kiểm tra, kiểm soát thị trường kịp thời phát hiện và xử lý nghiêm các hành vi kinh doanh hàng hóa nhập lậu, hàng giả, hàng cấm, hàng kém chất lượng, hàng hóa gian lận nguồn gốc xuất xứ; hành vi vi phạm về an toàn thực phẩm</w:t>
      </w:r>
      <w:r w:rsidRPr="00F4143F">
        <w:rPr>
          <w:rFonts w:asciiTheme="majorHAnsi" w:eastAsia="Times New Roman" w:hAnsiTheme="majorHAnsi" w:cstheme="majorHAnsi"/>
          <w:color w:val="000000"/>
          <w:sz w:val="28"/>
          <w:szCs w:val="28"/>
          <w:lang w:eastAsia="vi-VN"/>
        </w:rPr>
        <w:t xml:space="preserve"> bảo vệ quyền lợi người tiêu dùng</w:t>
      </w:r>
      <w:r w:rsidRPr="00183FEE">
        <w:rPr>
          <w:rFonts w:asciiTheme="majorHAnsi" w:eastAsia="Times New Roman" w:hAnsiTheme="majorHAnsi" w:cstheme="majorHAnsi"/>
          <w:color w:val="000000"/>
          <w:sz w:val="28"/>
          <w:szCs w:val="28"/>
          <w:lang w:eastAsia="vi-VN"/>
        </w:rPr>
        <w:t>.</w:t>
      </w:r>
      <w:r w:rsidRPr="00211213">
        <w:rPr>
          <w:rFonts w:asciiTheme="majorHAnsi" w:eastAsia="Times New Roman" w:hAnsiTheme="majorHAnsi" w:cstheme="majorHAnsi"/>
          <w:color w:val="000000"/>
          <w:sz w:val="28"/>
          <w:szCs w:val="28"/>
          <w:lang w:eastAsia="vi-VN"/>
        </w:rPr>
        <w:t xml:space="preserve"> </w:t>
      </w:r>
    </w:p>
    <w:p w:rsidR="004553EB" w:rsidRPr="00F4143F" w:rsidRDefault="004553EB" w:rsidP="00FD6441">
      <w:pPr>
        <w:shd w:val="clear" w:color="auto" w:fill="FFFFFF"/>
        <w:spacing w:after="0" w:line="360" w:lineRule="exact"/>
        <w:ind w:firstLine="720"/>
        <w:jc w:val="both"/>
        <w:rPr>
          <w:rFonts w:asciiTheme="majorHAnsi" w:eastAsia="Times New Roman" w:hAnsiTheme="majorHAnsi" w:cstheme="majorHAnsi"/>
          <w:color w:val="000000"/>
          <w:sz w:val="28"/>
          <w:szCs w:val="28"/>
          <w:lang w:eastAsia="vi-VN"/>
        </w:rPr>
      </w:pPr>
      <w:r w:rsidRPr="00F4143F">
        <w:rPr>
          <w:rFonts w:asciiTheme="majorHAnsi" w:eastAsia="Times New Roman" w:hAnsiTheme="majorHAnsi" w:cstheme="majorHAnsi"/>
          <w:b/>
          <w:color w:val="000000"/>
          <w:sz w:val="28"/>
          <w:szCs w:val="28"/>
          <w:lang w:eastAsia="vi-VN"/>
        </w:rPr>
        <w:lastRenderedPageBreak/>
        <w:t>7. Các tổ dân phố:</w:t>
      </w:r>
      <w:r w:rsidRPr="00F4143F">
        <w:rPr>
          <w:rFonts w:asciiTheme="majorHAnsi" w:eastAsia="Times New Roman" w:hAnsiTheme="majorHAnsi" w:cstheme="majorHAnsi"/>
          <w:color w:val="000000"/>
          <w:sz w:val="28"/>
          <w:szCs w:val="28"/>
          <w:lang w:eastAsia="vi-VN"/>
        </w:rPr>
        <w:t xml:space="preserve"> Tuyên truyền vận động người dân treo cờ Tổ quốc, </w:t>
      </w:r>
      <w:r w:rsidR="00127BA5" w:rsidRPr="00F4143F">
        <w:rPr>
          <w:rFonts w:asciiTheme="majorHAnsi" w:eastAsia="Times New Roman" w:hAnsiTheme="majorHAnsi" w:cstheme="majorHAnsi"/>
          <w:color w:val="000000"/>
          <w:sz w:val="28"/>
          <w:szCs w:val="28"/>
          <w:lang w:eastAsia="vi-VN"/>
        </w:rPr>
        <w:t xml:space="preserve">làm vệ sinh đường làng ngỗ phố, khơi thông rãnh thoát nước. Tăng cường giám sát việc chấp hành các quy định pháp luật nhất là pháp luật đất đai của người dân. </w:t>
      </w:r>
    </w:p>
    <w:p w:rsidR="001C161B" w:rsidRPr="003052F6" w:rsidRDefault="00F4143F" w:rsidP="003052F6">
      <w:pPr>
        <w:shd w:val="clear" w:color="auto" w:fill="FFFFFF"/>
        <w:spacing w:after="0" w:line="360" w:lineRule="exact"/>
        <w:ind w:firstLine="720"/>
        <w:jc w:val="both"/>
        <w:rPr>
          <w:rFonts w:asciiTheme="majorHAnsi" w:eastAsia="Times New Roman" w:hAnsiTheme="majorHAnsi" w:cstheme="majorHAnsi"/>
          <w:b/>
          <w:color w:val="000000"/>
          <w:sz w:val="28"/>
          <w:szCs w:val="28"/>
          <w:lang w:eastAsia="vi-VN"/>
        </w:rPr>
      </w:pPr>
      <w:r w:rsidRPr="0093445C">
        <w:rPr>
          <w:rFonts w:asciiTheme="majorHAnsi" w:eastAsia="Times New Roman" w:hAnsiTheme="majorHAnsi" w:cstheme="majorHAnsi"/>
          <w:b/>
          <w:color w:val="000000"/>
          <w:sz w:val="28"/>
          <w:szCs w:val="28"/>
          <w:lang w:eastAsia="vi-VN"/>
        </w:rPr>
        <w:t xml:space="preserve">8. Đối với đội ngũ cán bộ công chức thị trấn Lâm: </w:t>
      </w:r>
      <w:r w:rsidRPr="00F4143F">
        <w:rPr>
          <w:rFonts w:asciiTheme="majorHAnsi" w:eastAsia="Times New Roman" w:hAnsiTheme="majorHAnsi" w:cstheme="majorHAnsi"/>
          <w:color w:val="000000"/>
          <w:sz w:val="28"/>
          <w:szCs w:val="28"/>
          <w:lang w:eastAsia="vi-VN"/>
        </w:rPr>
        <w:t>Căn cứ chức năng nhiệm vụ</w:t>
      </w:r>
      <w:r w:rsidR="007B1C18" w:rsidRPr="007B1C18">
        <w:rPr>
          <w:rFonts w:asciiTheme="majorHAnsi" w:eastAsia="Times New Roman" w:hAnsiTheme="majorHAnsi" w:cstheme="majorHAnsi"/>
          <w:color w:val="000000"/>
          <w:sz w:val="28"/>
          <w:szCs w:val="28"/>
          <w:lang w:eastAsia="vi-VN"/>
        </w:rPr>
        <w:t>,</w:t>
      </w:r>
      <w:r w:rsidR="0093445C" w:rsidRPr="0093445C">
        <w:rPr>
          <w:rFonts w:asciiTheme="majorHAnsi" w:eastAsia="Times New Roman" w:hAnsiTheme="majorHAnsi" w:cstheme="majorHAnsi"/>
          <w:color w:val="000000"/>
          <w:sz w:val="28"/>
          <w:szCs w:val="28"/>
          <w:lang w:eastAsia="vi-VN"/>
        </w:rPr>
        <w:t xml:space="preserve"> địa bàn</w:t>
      </w:r>
      <w:r w:rsidR="007B1C18" w:rsidRPr="007B1C18">
        <w:rPr>
          <w:rFonts w:asciiTheme="majorHAnsi" w:eastAsia="Times New Roman" w:hAnsiTheme="majorHAnsi" w:cstheme="majorHAnsi"/>
          <w:color w:val="000000"/>
          <w:sz w:val="28"/>
          <w:szCs w:val="28"/>
          <w:lang w:eastAsia="vi-VN"/>
        </w:rPr>
        <w:t>, lĩnh vực</w:t>
      </w:r>
      <w:r w:rsidR="0093445C" w:rsidRPr="0093445C">
        <w:rPr>
          <w:rFonts w:asciiTheme="majorHAnsi" w:eastAsia="Times New Roman" w:hAnsiTheme="majorHAnsi" w:cstheme="majorHAnsi"/>
          <w:color w:val="000000"/>
          <w:sz w:val="28"/>
          <w:szCs w:val="28"/>
          <w:lang w:eastAsia="vi-VN"/>
        </w:rPr>
        <w:t xml:space="preserve"> </w:t>
      </w:r>
      <w:r w:rsidRPr="00F4143F">
        <w:rPr>
          <w:rFonts w:asciiTheme="majorHAnsi" w:eastAsia="Times New Roman" w:hAnsiTheme="majorHAnsi" w:cstheme="majorHAnsi"/>
          <w:color w:val="000000"/>
          <w:sz w:val="28"/>
          <w:szCs w:val="28"/>
          <w:lang w:eastAsia="vi-VN"/>
        </w:rPr>
        <w:t>được phân công</w:t>
      </w:r>
      <w:r w:rsidR="0093445C" w:rsidRPr="0093445C">
        <w:rPr>
          <w:rFonts w:asciiTheme="majorHAnsi" w:eastAsia="Times New Roman" w:hAnsiTheme="majorHAnsi" w:cstheme="majorHAnsi"/>
          <w:color w:val="000000"/>
          <w:sz w:val="28"/>
          <w:szCs w:val="28"/>
          <w:lang w:eastAsia="vi-VN"/>
        </w:rPr>
        <w:t xml:space="preserve"> phụ trách thường xuyên phối hợp cùng c</w:t>
      </w:r>
      <w:r w:rsidR="007B1C18" w:rsidRPr="007B1C18">
        <w:rPr>
          <w:rFonts w:asciiTheme="majorHAnsi" w:eastAsia="Times New Roman" w:hAnsiTheme="majorHAnsi" w:cstheme="majorHAnsi"/>
          <w:color w:val="000000"/>
          <w:sz w:val="28"/>
          <w:szCs w:val="28"/>
          <w:lang w:eastAsia="vi-VN"/>
        </w:rPr>
        <w:t xml:space="preserve">ùng cấp uỷ các chi bộ, các tổ dân phố, các cơ quan đơn vị </w:t>
      </w:r>
      <w:r w:rsidR="000F4D1A" w:rsidRPr="000F4D1A">
        <w:rPr>
          <w:rFonts w:asciiTheme="majorHAnsi" w:eastAsia="Times New Roman" w:hAnsiTheme="majorHAnsi" w:cstheme="majorHAnsi"/>
          <w:color w:val="000000"/>
          <w:sz w:val="28"/>
          <w:szCs w:val="28"/>
          <w:lang w:eastAsia="vi-VN"/>
        </w:rPr>
        <w:t>kiểm tra đôn đốc nhắc nhở người dân thực hiện nghiêm các quy định của pháp luật</w:t>
      </w:r>
      <w:r w:rsidR="001C161B" w:rsidRPr="001C161B">
        <w:rPr>
          <w:rFonts w:asciiTheme="majorHAnsi" w:eastAsia="Times New Roman" w:hAnsiTheme="majorHAnsi" w:cstheme="majorHAnsi"/>
          <w:color w:val="000000"/>
          <w:sz w:val="28"/>
          <w:szCs w:val="28"/>
          <w:lang w:eastAsia="vi-VN"/>
        </w:rPr>
        <w:t>, tăng cường các biện pháp bảo đảm ATGT, ATVSTP, phòng chống dịch bệnh.</w:t>
      </w:r>
      <w:r w:rsidR="000F4D1A" w:rsidRPr="000F4D1A">
        <w:rPr>
          <w:rFonts w:asciiTheme="majorHAnsi" w:eastAsia="Times New Roman" w:hAnsiTheme="majorHAnsi" w:cstheme="majorHAnsi"/>
          <w:color w:val="000000"/>
          <w:sz w:val="28"/>
          <w:szCs w:val="28"/>
          <w:lang w:eastAsia="vi-VN"/>
        </w:rPr>
        <w:t xml:space="preserve"> </w:t>
      </w:r>
      <w:r w:rsidR="007B1C18" w:rsidRPr="007B1C18">
        <w:rPr>
          <w:rFonts w:asciiTheme="majorHAnsi" w:eastAsia="Times New Roman" w:hAnsiTheme="majorHAnsi" w:cstheme="majorHAnsi"/>
          <w:color w:val="000000"/>
          <w:sz w:val="28"/>
          <w:szCs w:val="28"/>
          <w:lang w:eastAsia="vi-VN"/>
        </w:rPr>
        <w:t xml:space="preserve"> </w:t>
      </w:r>
      <w:r w:rsidR="00C13422" w:rsidRPr="003052F6">
        <w:rPr>
          <w:rFonts w:asciiTheme="majorHAnsi" w:eastAsia="Times New Roman" w:hAnsiTheme="majorHAnsi" w:cstheme="majorHAnsi"/>
          <w:color w:val="000000"/>
          <w:sz w:val="28"/>
          <w:szCs w:val="28"/>
          <w:lang w:eastAsia="vi-VN"/>
        </w:rPr>
        <w:t>Khi có nhu cầu đi thăm quan du lịch, thăm thân ở địa phương khác</w:t>
      </w:r>
      <w:r w:rsidR="000D581F" w:rsidRPr="003052F6">
        <w:rPr>
          <w:rFonts w:asciiTheme="majorHAnsi" w:eastAsia="Times New Roman" w:hAnsiTheme="majorHAnsi" w:cstheme="majorHAnsi"/>
          <w:color w:val="000000"/>
          <w:sz w:val="28"/>
          <w:szCs w:val="28"/>
          <w:lang w:eastAsia="vi-VN"/>
        </w:rPr>
        <w:t>,</w:t>
      </w:r>
      <w:r w:rsidR="00C13422" w:rsidRPr="003052F6">
        <w:rPr>
          <w:rFonts w:asciiTheme="majorHAnsi" w:eastAsia="Times New Roman" w:hAnsiTheme="majorHAnsi" w:cstheme="majorHAnsi"/>
          <w:color w:val="000000"/>
          <w:sz w:val="28"/>
          <w:szCs w:val="28"/>
          <w:lang w:eastAsia="vi-VN"/>
        </w:rPr>
        <w:t xml:space="preserve"> tỉnh khác phải báo cáo lãnh đạo UBND</w:t>
      </w:r>
      <w:r w:rsidR="000D581F" w:rsidRPr="003052F6">
        <w:rPr>
          <w:rFonts w:asciiTheme="majorHAnsi" w:eastAsia="Times New Roman" w:hAnsiTheme="majorHAnsi" w:cstheme="majorHAnsi"/>
          <w:color w:val="000000"/>
          <w:sz w:val="28"/>
          <w:szCs w:val="28"/>
          <w:lang w:eastAsia="vi-VN"/>
        </w:rPr>
        <w:t xml:space="preserve"> và</w:t>
      </w:r>
      <w:r w:rsidR="00C13422" w:rsidRPr="003052F6">
        <w:rPr>
          <w:rFonts w:asciiTheme="majorHAnsi" w:eastAsia="Times New Roman" w:hAnsiTheme="majorHAnsi" w:cstheme="majorHAnsi"/>
          <w:color w:val="000000"/>
          <w:sz w:val="28"/>
          <w:szCs w:val="28"/>
          <w:lang w:eastAsia="vi-VN"/>
        </w:rPr>
        <w:t xml:space="preserve"> </w:t>
      </w:r>
      <w:r w:rsidR="000D581F" w:rsidRPr="003052F6">
        <w:rPr>
          <w:rFonts w:asciiTheme="majorHAnsi" w:eastAsia="Times New Roman" w:hAnsiTheme="majorHAnsi" w:cstheme="majorHAnsi"/>
          <w:color w:val="000000"/>
          <w:sz w:val="28"/>
          <w:szCs w:val="28"/>
          <w:lang w:eastAsia="vi-VN"/>
        </w:rPr>
        <w:t>g</w:t>
      </w:r>
      <w:r w:rsidR="00C13422" w:rsidRPr="003052F6">
        <w:rPr>
          <w:rFonts w:asciiTheme="majorHAnsi" w:eastAsia="Times New Roman" w:hAnsiTheme="majorHAnsi" w:cstheme="majorHAnsi"/>
          <w:color w:val="000000"/>
          <w:sz w:val="28"/>
          <w:szCs w:val="28"/>
          <w:lang w:eastAsia="vi-VN"/>
        </w:rPr>
        <w:t>iữ thông tin liên lạc trong suốt thời gian nghỉ lễ</w:t>
      </w:r>
      <w:r w:rsidR="000D581F" w:rsidRPr="003052F6">
        <w:rPr>
          <w:rFonts w:asciiTheme="majorHAnsi" w:eastAsia="Times New Roman" w:hAnsiTheme="majorHAnsi" w:cstheme="majorHAnsi"/>
          <w:color w:val="000000"/>
          <w:sz w:val="28"/>
          <w:szCs w:val="28"/>
          <w:lang w:eastAsia="vi-VN"/>
        </w:rPr>
        <w:t>.</w:t>
      </w:r>
    </w:p>
    <w:p w:rsidR="000D581F" w:rsidRPr="00C50402" w:rsidRDefault="000D581F" w:rsidP="00F4143F">
      <w:pPr>
        <w:shd w:val="clear" w:color="auto" w:fill="FFFFFF"/>
        <w:spacing w:after="0" w:line="360" w:lineRule="exact"/>
        <w:ind w:firstLine="720"/>
        <w:jc w:val="both"/>
        <w:rPr>
          <w:rFonts w:asciiTheme="majorHAnsi" w:eastAsia="Times New Roman" w:hAnsiTheme="majorHAnsi" w:cstheme="majorHAnsi"/>
          <w:b/>
          <w:color w:val="000000"/>
          <w:sz w:val="28"/>
          <w:szCs w:val="28"/>
          <w:lang w:eastAsia="vi-VN"/>
        </w:rPr>
      </w:pPr>
      <w:r w:rsidRPr="00C50402">
        <w:rPr>
          <w:rFonts w:asciiTheme="majorHAnsi" w:eastAsia="Times New Roman" w:hAnsiTheme="majorHAnsi" w:cstheme="majorHAnsi"/>
          <w:b/>
          <w:color w:val="000000"/>
          <w:sz w:val="28"/>
          <w:szCs w:val="28"/>
          <w:lang w:eastAsia="vi-VN"/>
        </w:rPr>
        <w:t>UBND Phân công lịch trực</w:t>
      </w:r>
      <w:r w:rsidR="005018E8" w:rsidRPr="00C50402">
        <w:rPr>
          <w:rFonts w:asciiTheme="majorHAnsi" w:eastAsia="Times New Roman" w:hAnsiTheme="majorHAnsi" w:cstheme="majorHAnsi"/>
          <w:b/>
          <w:color w:val="000000"/>
          <w:sz w:val="28"/>
          <w:szCs w:val="28"/>
          <w:lang w:eastAsia="vi-VN"/>
        </w:rPr>
        <w:t xml:space="preserve"> cụ thể như sau:</w:t>
      </w:r>
    </w:p>
    <w:p w:rsidR="0085681D" w:rsidRPr="00C50402" w:rsidRDefault="0085681D" w:rsidP="005018E8">
      <w:pPr>
        <w:shd w:val="clear" w:color="auto" w:fill="FFFFFF"/>
        <w:spacing w:after="0" w:line="240" w:lineRule="auto"/>
        <w:jc w:val="both"/>
        <w:rPr>
          <w:rFonts w:asciiTheme="majorHAnsi" w:eastAsia="Times New Roman" w:hAnsiTheme="majorHAnsi" w:cstheme="majorHAnsi"/>
          <w:sz w:val="28"/>
          <w:szCs w:val="28"/>
          <w:lang w:eastAsia="vi-VN"/>
        </w:rPr>
      </w:pPr>
    </w:p>
    <w:tbl>
      <w:tblPr>
        <w:tblW w:w="96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7"/>
        <w:gridCol w:w="1843"/>
        <w:gridCol w:w="2551"/>
        <w:gridCol w:w="2835"/>
        <w:gridCol w:w="1701"/>
      </w:tblGrid>
      <w:tr w:rsidR="0085681D" w:rsidTr="003052F6">
        <w:trPr>
          <w:trHeight w:val="324"/>
        </w:trPr>
        <w:tc>
          <w:tcPr>
            <w:tcW w:w="7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5681D" w:rsidRDefault="0085681D">
            <w:pPr>
              <w:spacing w:after="0" w:line="380" w:lineRule="exact"/>
              <w:jc w:val="center"/>
              <w:rPr>
                <w:rFonts w:asciiTheme="majorHAnsi" w:hAnsiTheme="majorHAnsi" w:cstheme="majorHAnsi"/>
                <w:b/>
                <w:sz w:val="28"/>
                <w:szCs w:val="28"/>
              </w:rPr>
            </w:pPr>
            <w:r>
              <w:rPr>
                <w:rFonts w:asciiTheme="majorHAnsi" w:hAnsiTheme="majorHAnsi" w:cstheme="majorHAnsi"/>
                <w:b/>
                <w:sz w:val="28"/>
                <w:szCs w:val="28"/>
              </w:rPr>
              <w:t>TT</w:t>
            </w:r>
          </w:p>
        </w:tc>
        <w:tc>
          <w:tcPr>
            <w:tcW w:w="1843"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85681D" w:rsidRDefault="0085681D">
            <w:pPr>
              <w:spacing w:after="0" w:line="380" w:lineRule="exact"/>
              <w:jc w:val="center"/>
              <w:rPr>
                <w:rFonts w:asciiTheme="majorHAnsi" w:hAnsiTheme="majorHAnsi" w:cstheme="majorHAnsi"/>
                <w:b/>
                <w:sz w:val="28"/>
                <w:szCs w:val="28"/>
              </w:rPr>
            </w:pPr>
            <w:r>
              <w:rPr>
                <w:rFonts w:asciiTheme="majorHAnsi" w:hAnsiTheme="majorHAnsi" w:cstheme="majorHAnsi"/>
                <w:b/>
                <w:sz w:val="28"/>
                <w:szCs w:val="28"/>
              </w:rPr>
              <w:t>Thời</w:t>
            </w:r>
            <w:r>
              <w:rPr>
                <w:rFonts w:asciiTheme="majorHAnsi" w:hAnsiTheme="majorHAnsi" w:cstheme="majorHAnsi"/>
                <w:b/>
                <w:sz w:val="28"/>
                <w:szCs w:val="28"/>
                <w:lang w:val="en-US"/>
              </w:rPr>
              <w:t xml:space="preserve"> </w:t>
            </w:r>
            <w:r>
              <w:rPr>
                <w:rFonts w:asciiTheme="majorHAnsi" w:hAnsiTheme="majorHAnsi" w:cstheme="majorHAnsi"/>
                <w:b/>
                <w:sz w:val="28"/>
                <w:szCs w:val="28"/>
              </w:rPr>
              <w:t xml:space="preserve"> gian</w:t>
            </w:r>
          </w:p>
        </w:tc>
        <w:tc>
          <w:tcPr>
            <w:tcW w:w="2551" w:type="dxa"/>
            <w:tcBorders>
              <w:top w:val="outset" w:sz="6" w:space="0" w:color="auto"/>
              <w:left w:val="single" w:sz="4" w:space="0" w:color="auto"/>
              <w:bottom w:val="outset" w:sz="6" w:space="0" w:color="auto"/>
              <w:right w:val="single" w:sz="4" w:space="0" w:color="auto"/>
            </w:tcBorders>
            <w:vAlign w:val="center"/>
            <w:hideMark/>
          </w:tcPr>
          <w:p w:rsidR="0085681D" w:rsidRDefault="0085681D">
            <w:pPr>
              <w:spacing w:after="0" w:line="380" w:lineRule="exact"/>
              <w:jc w:val="center"/>
              <w:rPr>
                <w:rFonts w:asciiTheme="majorHAnsi" w:hAnsiTheme="majorHAnsi" w:cstheme="majorHAnsi"/>
                <w:b/>
                <w:sz w:val="28"/>
                <w:szCs w:val="28"/>
              </w:rPr>
            </w:pPr>
            <w:r>
              <w:rPr>
                <w:rFonts w:asciiTheme="majorHAnsi" w:hAnsiTheme="majorHAnsi" w:cstheme="majorHAnsi"/>
                <w:b/>
                <w:sz w:val="28"/>
                <w:szCs w:val="28"/>
              </w:rPr>
              <w:t>Họ và tên</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85681D" w:rsidRDefault="0085681D">
            <w:pPr>
              <w:spacing w:after="0" w:line="380" w:lineRule="exact"/>
              <w:jc w:val="center"/>
              <w:rPr>
                <w:rFonts w:asciiTheme="majorHAnsi" w:hAnsiTheme="majorHAnsi" w:cstheme="majorHAnsi"/>
                <w:b/>
                <w:sz w:val="28"/>
                <w:szCs w:val="28"/>
              </w:rPr>
            </w:pPr>
            <w:r>
              <w:rPr>
                <w:rFonts w:asciiTheme="majorHAnsi" w:hAnsiTheme="majorHAnsi" w:cstheme="majorHAnsi"/>
                <w:b/>
                <w:sz w:val="28"/>
                <w:szCs w:val="28"/>
              </w:rPr>
              <w:t>Chức vụ</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85681D" w:rsidRDefault="0085681D">
            <w:pPr>
              <w:spacing w:after="0" w:line="380" w:lineRule="exact"/>
              <w:jc w:val="center"/>
              <w:rPr>
                <w:rFonts w:asciiTheme="majorHAnsi" w:hAnsiTheme="majorHAnsi" w:cstheme="majorHAnsi"/>
                <w:b/>
                <w:sz w:val="28"/>
                <w:szCs w:val="28"/>
              </w:rPr>
            </w:pPr>
            <w:r>
              <w:rPr>
                <w:rFonts w:asciiTheme="majorHAnsi" w:hAnsiTheme="majorHAnsi" w:cstheme="majorHAnsi"/>
                <w:b/>
                <w:sz w:val="28"/>
                <w:szCs w:val="28"/>
              </w:rPr>
              <w:t>SĐT</w:t>
            </w:r>
          </w:p>
        </w:tc>
      </w:tr>
      <w:tr w:rsidR="00A31F18" w:rsidTr="003052F6">
        <w:trPr>
          <w:trHeight w:val="223"/>
        </w:trPr>
        <w:tc>
          <w:tcPr>
            <w:tcW w:w="717" w:type="dxa"/>
            <w:vMerge w:val="restart"/>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A31F18" w:rsidRDefault="00A31F18">
            <w:pPr>
              <w:spacing w:after="0" w:line="380" w:lineRule="exact"/>
              <w:jc w:val="center"/>
              <w:rPr>
                <w:rFonts w:asciiTheme="majorHAnsi" w:hAnsiTheme="majorHAnsi" w:cstheme="majorHAnsi"/>
                <w:b/>
                <w:sz w:val="28"/>
                <w:szCs w:val="28"/>
              </w:rPr>
            </w:pPr>
            <w:r>
              <w:rPr>
                <w:rFonts w:asciiTheme="majorHAnsi" w:hAnsiTheme="majorHAnsi" w:cstheme="majorHAnsi"/>
                <w:b/>
                <w:sz w:val="28"/>
                <w:szCs w:val="28"/>
              </w:rPr>
              <w:t>1</w:t>
            </w:r>
          </w:p>
        </w:tc>
        <w:tc>
          <w:tcPr>
            <w:tcW w:w="1843" w:type="dxa"/>
            <w:vMerge w:val="restart"/>
            <w:tcBorders>
              <w:top w:val="outset" w:sz="6" w:space="0" w:color="auto"/>
              <w:left w:val="outset" w:sz="6" w:space="0" w:color="auto"/>
              <w:right w:val="single" w:sz="4" w:space="0" w:color="auto"/>
            </w:tcBorders>
            <w:tcMar>
              <w:top w:w="0" w:type="dxa"/>
              <w:left w:w="0" w:type="dxa"/>
              <w:bottom w:w="0" w:type="dxa"/>
              <w:right w:w="0" w:type="dxa"/>
            </w:tcMar>
            <w:vAlign w:val="center"/>
            <w:hideMark/>
          </w:tcPr>
          <w:p w:rsidR="00A31F18" w:rsidRPr="005018E8" w:rsidRDefault="00A31F18" w:rsidP="005018E8">
            <w:pPr>
              <w:spacing w:after="0" w:line="380" w:lineRule="exact"/>
              <w:ind w:left="30" w:right="30"/>
              <w:jc w:val="center"/>
              <w:rPr>
                <w:rFonts w:asciiTheme="majorHAnsi" w:eastAsia="Times New Roman" w:hAnsiTheme="majorHAnsi" w:cstheme="majorHAnsi"/>
                <w:b/>
                <w:sz w:val="28"/>
                <w:szCs w:val="28"/>
                <w:lang w:val="en-US" w:eastAsia="vi-VN"/>
              </w:rPr>
            </w:pPr>
            <w:r w:rsidRPr="0085681D">
              <w:rPr>
                <w:rFonts w:asciiTheme="majorHAnsi" w:eastAsia="Times New Roman" w:hAnsiTheme="majorHAnsi" w:cstheme="majorHAnsi"/>
                <w:b/>
                <w:sz w:val="28"/>
                <w:szCs w:val="28"/>
                <w:lang w:eastAsia="vi-VN"/>
              </w:rPr>
              <w:t>Ngày 29</w:t>
            </w:r>
            <w:r w:rsidRPr="00F4143F">
              <w:rPr>
                <w:rFonts w:asciiTheme="majorHAnsi" w:eastAsia="Times New Roman" w:hAnsiTheme="majorHAnsi" w:cstheme="majorHAnsi"/>
                <w:b/>
                <w:sz w:val="28"/>
                <w:szCs w:val="28"/>
                <w:lang w:eastAsia="vi-VN"/>
              </w:rPr>
              <w:t>/4</w:t>
            </w: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rsidP="007D31A5">
            <w:pPr>
              <w:spacing w:after="0" w:line="380" w:lineRule="exact"/>
              <w:rPr>
                <w:rFonts w:asciiTheme="majorHAnsi" w:hAnsiTheme="majorHAnsi" w:cstheme="majorHAnsi"/>
                <w:sz w:val="26"/>
                <w:szCs w:val="26"/>
              </w:rPr>
            </w:pPr>
            <w:r>
              <w:rPr>
                <w:rFonts w:asciiTheme="majorHAnsi" w:hAnsiTheme="majorHAnsi" w:cstheme="majorHAnsi"/>
                <w:sz w:val="26"/>
                <w:szCs w:val="26"/>
              </w:rPr>
              <w:t xml:space="preserve">Trương Công Cường </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C50402">
            <w:pPr>
              <w:spacing w:after="0" w:line="380" w:lineRule="exact"/>
              <w:rPr>
                <w:rFonts w:asciiTheme="majorHAnsi" w:hAnsiTheme="majorHAnsi" w:cstheme="majorHAnsi"/>
                <w:sz w:val="26"/>
                <w:szCs w:val="26"/>
              </w:rPr>
            </w:pPr>
            <w:r>
              <w:rPr>
                <w:rFonts w:asciiTheme="majorHAnsi" w:hAnsiTheme="majorHAnsi" w:cstheme="majorHAnsi"/>
                <w:sz w:val="26"/>
                <w:szCs w:val="26"/>
                <w:lang w:val="en-US"/>
              </w:rPr>
              <w:t xml:space="preserve">Phó </w:t>
            </w:r>
            <w:r w:rsidR="00A31F18">
              <w:rPr>
                <w:rFonts w:asciiTheme="majorHAnsi" w:hAnsiTheme="majorHAnsi" w:cstheme="majorHAnsi"/>
                <w:sz w:val="26"/>
                <w:szCs w:val="26"/>
              </w:rPr>
              <w:t xml:space="preserve">Chủ tịch UBND </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0950AC">
            <w:pPr>
              <w:spacing w:after="0" w:line="380" w:lineRule="exact"/>
              <w:jc w:val="right"/>
              <w:rPr>
                <w:rFonts w:asciiTheme="majorHAnsi" w:hAnsiTheme="majorHAnsi" w:cstheme="majorHAnsi"/>
                <w:sz w:val="28"/>
                <w:szCs w:val="28"/>
              </w:rPr>
            </w:pPr>
            <w:r>
              <w:rPr>
                <w:rFonts w:asciiTheme="majorHAnsi" w:hAnsiTheme="majorHAnsi" w:cstheme="majorHAnsi"/>
                <w:sz w:val="28"/>
                <w:szCs w:val="28"/>
                <w:lang w:val="en-US"/>
              </w:rPr>
              <w:t>0913.545282</w:t>
            </w:r>
            <w:bookmarkStart w:id="0" w:name="_GoBack"/>
            <w:bookmarkEnd w:id="0"/>
          </w:p>
        </w:tc>
      </w:tr>
      <w:tr w:rsidR="00A31F18" w:rsidTr="003052F6">
        <w:trPr>
          <w:trHeight w:val="325"/>
        </w:trPr>
        <w:tc>
          <w:tcPr>
            <w:tcW w:w="717" w:type="dxa"/>
            <w:vMerge/>
            <w:tcBorders>
              <w:left w:val="outset" w:sz="6" w:space="0" w:color="auto"/>
              <w:right w:val="outset" w:sz="6" w:space="0" w:color="auto"/>
            </w:tcBorders>
            <w:vAlign w:val="center"/>
            <w:hideMark/>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right w:val="single" w:sz="4" w:space="0" w:color="auto"/>
            </w:tcBorders>
            <w:vAlign w:val="center"/>
            <w:hideMark/>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Nguyễn Hữu Hạnh</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Chỉ huy trưởng quân sự</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59"/>
        </w:trPr>
        <w:tc>
          <w:tcPr>
            <w:tcW w:w="717" w:type="dxa"/>
            <w:vMerge/>
            <w:tcBorders>
              <w:left w:val="outset" w:sz="6" w:space="0" w:color="auto"/>
              <w:right w:val="outset" w:sz="6" w:space="0" w:color="auto"/>
            </w:tcBorders>
            <w:vAlign w:val="center"/>
            <w:hideMark/>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right w:val="single" w:sz="4" w:space="0" w:color="auto"/>
            </w:tcBorders>
            <w:vAlign w:val="center"/>
            <w:hideMark/>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Trần Văn Quyết</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Chủ tịch hội Nông dân</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59"/>
        </w:trPr>
        <w:tc>
          <w:tcPr>
            <w:tcW w:w="717" w:type="dxa"/>
            <w:vMerge/>
            <w:tcBorders>
              <w:left w:val="outset" w:sz="6" w:space="0" w:color="auto"/>
              <w:bottom w:val="outset" w:sz="6" w:space="0" w:color="auto"/>
              <w:right w:val="outset" w:sz="6" w:space="0" w:color="auto"/>
            </w:tcBorders>
            <w:vAlign w:val="center"/>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bottom w:val="outset" w:sz="6" w:space="0" w:color="auto"/>
              <w:right w:val="single" w:sz="4" w:space="0" w:color="auto"/>
            </w:tcBorders>
            <w:vAlign w:val="center"/>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tcPr>
          <w:p w:rsidR="00A31F18" w:rsidRPr="00B078A6" w:rsidRDefault="00A31F18" w:rsidP="00B078A6">
            <w:pPr>
              <w:spacing w:after="0" w:line="380" w:lineRule="exact"/>
              <w:rPr>
                <w:rFonts w:asciiTheme="majorHAnsi" w:hAnsiTheme="majorHAnsi" w:cstheme="majorHAnsi"/>
                <w:sz w:val="26"/>
                <w:szCs w:val="26"/>
              </w:rPr>
            </w:pPr>
            <w:r w:rsidRPr="00B078A6">
              <w:rPr>
                <w:rFonts w:asciiTheme="majorHAnsi" w:hAnsiTheme="majorHAnsi" w:cstheme="majorHAnsi"/>
                <w:sz w:val="26"/>
                <w:szCs w:val="26"/>
              </w:rPr>
              <w:t xml:space="preserve">Phạm Thị Nụ </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Pr="00CB2D30" w:rsidRDefault="00A31F18">
            <w:pPr>
              <w:spacing w:after="0" w:line="380" w:lineRule="exact"/>
              <w:rPr>
                <w:rFonts w:asciiTheme="majorHAnsi" w:hAnsiTheme="majorHAnsi" w:cstheme="majorHAnsi"/>
                <w:sz w:val="26"/>
                <w:szCs w:val="26"/>
                <w:lang w:val="en-US"/>
              </w:rPr>
            </w:pPr>
            <w:r>
              <w:rPr>
                <w:rFonts w:asciiTheme="majorHAnsi" w:hAnsiTheme="majorHAnsi" w:cstheme="majorHAnsi"/>
                <w:sz w:val="26"/>
                <w:szCs w:val="26"/>
                <w:lang w:val="en-US"/>
              </w:rPr>
              <w:t>Công chức địa chính</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235"/>
        </w:trPr>
        <w:tc>
          <w:tcPr>
            <w:tcW w:w="717" w:type="dxa"/>
            <w:vMerge w:val="restart"/>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A31F18" w:rsidRDefault="00A31F18">
            <w:pPr>
              <w:spacing w:after="0" w:line="380" w:lineRule="exact"/>
              <w:jc w:val="center"/>
              <w:rPr>
                <w:rFonts w:asciiTheme="majorHAnsi" w:hAnsiTheme="majorHAnsi" w:cstheme="majorHAnsi"/>
                <w:b/>
                <w:sz w:val="28"/>
                <w:szCs w:val="28"/>
              </w:rPr>
            </w:pPr>
            <w:r>
              <w:rPr>
                <w:rFonts w:asciiTheme="majorHAnsi" w:hAnsiTheme="majorHAnsi" w:cstheme="majorHAnsi"/>
                <w:b/>
                <w:sz w:val="28"/>
                <w:szCs w:val="28"/>
              </w:rPr>
              <w:t>2</w:t>
            </w:r>
          </w:p>
        </w:tc>
        <w:tc>
          <w:tcPr>
            <w:tcW w:w="1843" w:type="dxa"/>
            <w:vMerge w:val="restart"/>
            <w:tcBorders>
              <w:top w:val="outset" w:sz="6" w:space="0" w:color="auto"/>
              <w:left w:val="outset" w:sz="6" w:space="0" w:color="auto"/>
              <w:right w:val="single" w:sz="4" w:space="0" w:color="auto"/>
            </w:tcBorders>
            <w:tcMar>
              <w:top w:w="0" w:type="dxa"/>
              <w:left w:w="0" w:type="dxa"/>
              <w:bottom w:w="0" w:type="dxa"/>
              <w:right w:w="0" w:type="dxa"/>
            </w:tcMar>
            <w:vAlign w:val="center"/>
            <w:hideMark/>
          </w:tcPr>
          <w:p w:rsidR="00A31F18" w:rsidRPr="005018E8" w:rsidRDefault="00A31F18" w:rsidP="005018E8">
            <w:pPr>
              <w:spacing w:after="0" w:line="380" w:lineRule="exact"/>
              <w:ind w:left="30" w:right="30"/>
              <w:jc w:val="center"/>
              <w:rPr>
                <w:rFonts w:asciiTheme="majorHAnsi" w:eastAsia="Times New Roman" w:hAnsiTheme="majorHAnsi" w:cstheme="majorHAnsi"/>
                <w:b/>
                <w:sz w:val="28"/>
                <w:szCs w:val="28"/>
                <w:lang w:val="en-US" w:eastAsia="vi-VN"/>
              </w:rPr>
            </w:pPr>
            <w:r>
              <w:rPr>
                <w:rFonts w:asciiTheme="majorHAnsi" w:eastAsia="Times New Roman" w:hAnsiTheme="majorHAnsi" w:cstheme="majorHAnsi"/>
                <w:b/>
                <w:sz w:val="28"/>
                <w:szCs w:val="28"/>
                <w:lang w:eastAsia="vi-VN"/>
              </w:rPr>
              <w:t>Ngày 30</w:t>
            </w:r>
            <w:r w:rsidRPr="00F4143F">
              <w:rPr>
                <w:rFonts w:asciiTheme="majorHAnsi" w:eastAsia="Times New Roman" w:hAnsiTheme="majorHAnsi" w:cstheme="majorHAnsi"/>
                <w:b/>
                <w:sz w:val="28"/>
                <w:szCs w:val="28"/>
                <w:lang w:eastAsia="vi-VN"/>
              </w:rPr>
              <w:t>/4</w:t>
            </w: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Dương Doãn Tuấn</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 xml:space="preserve">Phó chủ tịch UBND </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jc w:val="right"/>
              <w:rPr>
                <w:rFonts w:asciiTheme="majorHAnsi" w:hAnsiTheme="majorHAnsi" w:cstheme="majorHAnsi"/>
                <w:sz w:val="28"/>
                <w:szCs w:val="28"/>
              </w:rPr>
            </w:pPr>
            <w:r>
              <w:rPr>
                <w:rFonts w:asciiTheme="majorHAnsi" w:hAnsiTheme="majorHAnsi" w:cstheme="majorHAnsi"/>
                <w:sz w:val="28"/>
                <w:szCs w:val="28"/>
              </w:rPr>
              <w:t>0917.709285</w:t>
            </w:r>
          </w:p>
        </w:tc>
      </w:tr>
      <w:tr w:rsidR="00A31F18" w:rsidTr="003052F6">
        <w:trPr>
          <w:trHeight w:val="59"/>
        </w:trPr>
        <w:tc>
          <w:tcPr>
            <w:tcW w:w="717" w:type="dxa"/>
            <w:vMerge/>
            <w:tcBorders>
              <w:left w:val="outset" w:sz="6" w:space="0" w:color="auto"/>
              <w:right w:val="outset" w:sz="6" w:space="0" w:color="auto"/>
            </w:tcBorders>
            <w:vAlign w:val="center"/>
            <w:hideMark/>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right w:val="single" w:sz="4" w:space="0" w:color="auto"/>
            </w:tcBorders>
            <w:vAlign w:val="center"/>
            <w:hideMark/>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Hoàng Mạnh Hùng</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Công chức VP-TK</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59"/>
        </w:trPr>
        <w:tc>
          <w:tcPr>
            <w:tcW w:w="717" w:type="dxa"/>
            <w:vMerge/>
            <w:tcBorders>
              <w:left w:val="outset" w:sz="6" w:space="0" w:color="auto"/>
              <w:right w:val="outset" w:sz="6" w:space="0" w:color="auto"/>
            </w:tcBorders>
            <w:vAlign w:val="center"/>
            <w:hideMark/>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right w:val="single" w:sz="4" w:space="0" w:color="auto"/>
            </w:tcBorders>
            <w:vAlign w:val="center"/>
            <w:hideMark/>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Dương Thị Tiết</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Chủ tịch MTTQ</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59"/>
        </w:trPr>
        <w:tc>
          <w:tcPr>
            <w:tcW w:w="717" w:type="dxa"/>
            <w:vMerge/>
            <w:tcBorders>
              <w:left w:val="outset" w:sz="6" w:space="0" w:color="auto"/>
              <w:bottom w:val="outset" w:sz="6" w:space="0" w:color="auto"/>
              <w:right w:val="outset" w:sz="6" w:space="0" w:color="auto"/>
            </w:tcBorders>
            <w:vAlign w:val="center"/>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bottom w:val="outset" w:sz="6" w:space="0" w:color="auto"/>
              <w:right w:val="single" w:sz="4" w:space="0" w:color="auto"/>
            </w:tcBorders>
            <w:vAlign w:val="center"/>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tcPr>
          <w:p w:rsidR="00A31F18" w:rsidRPr="00CB2D30" w:rsidRDefault="00A31F18">
            <w:pPr>
              <w:spacing w:after="0" w:line="380" w:lineRule="exact"/>
              <w:rPr>
                <w:rFonts w:asciiTheme="majorHAnsi" w:hAnsiTheme="majorHAnsi" w:cstheme="majorHAnsi"/>
                <w:sz w:val="26"/>
                <w:szCs w:val="26"/>
                <w:lang w:val="en-US"/>
              </w:rPr>
            </w:pPr>
            <w:r w:rsidRPr="00B078A6">
              <w:rPr>
                <w:rFonts w:asciiTheme="majorHAnsi" w:hAnsiTheme="majorHAnsi" w:cstheme="majorHAnsi"/>
                <w:sz w:val="26"/>
                <w:szCs w:val="26"/>
              </w:rPr>
              <w:t>Dương Văn Đức</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lang w:val="en-US"/>
              </w:rPr>
              <w:t>Công chức địa chính</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231"/>
        </w:trPr>
        <w:tc>
          <w:tcPr>
            <w:tcW w:w="717" w:type="dxa"/>
            <w:vMerge w:val="restart"/>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A31F18" w:rsidRDefault="00A31F18">
            <w:pPr>
              <w:spacing w:after="0" w:line="380" w:lineRule="exact"/>
              <w:jc w:val="center"/>
              <w:rPr>
                <w:rFonts w:asciiTheme="majorHAnsi" w:hAnsiTheme="majorHAnsi" w:cstheme="majorHAnsi"/>
                <w:b/>
                <w:sz w:val="28"/>
                <w:szCs w:val="28"/>
              </w:rPr>
            </w:pPr>
            <w:r>
              <w:rPr>
                <w:rFonts w:asciiTheme="majorHAnsi" w:hAnsiTheme="majorHAnsi" w:cstheme="majorHAnsi"/>
                <w:b/>
                <w:sz w:val="28"/>
                <w:szCs w:val="28"/>
              </w:rPr>
              <w:t>3</w:t>
            </w:r>
          </w:p>
        </w:tc>
        <w:tc>
          <w:tcPr>
            <w:tcW w:w="1843" w:type="dxa"/>
            <w:vMerge w:val="restart"/>
            <w:tcBorders>
              <w:top w:val="outset" w:sz="6" w:space="0" w:color="auto"/>
              <w:left w:val="outset" w:sz="6" w:space="0" w:color="auto"/>
              <w:right w:val="single" w:sz="4" w:space="0" w:color="auto"/>
            </w:tcBorders>
            <w:tcMar>
              <w:top w:w="0" w:type="dxa"/>
              <w:left w:w="0" w:type="dxa"/>
              <w:bottom w:w="0" w:type="dxa"/>
              <w:right w:w="0" w:type="dxa"/>
            </w:tcMar>
            <w:vAlign w:val="center"/>
            <w:hideMark/>
          </w:tcPr>
          <w:p w:rsidR="00A31F18" w:rsidRPr="005018E8" w:rsidRDefault="00A31F18" w:rsidP="005018E8">
            <w:pPr>
              <w:spacing w:after="0" w:line="380" w:lineRule="exact"/>
              <w:ind w:left="30" w:right="30"/>
              <w:jc w:val="center"/>
              <w:rPr>
                <w:rFonts w:asciiTheme="majorHAnsi" w:eastAsia="Times New Roman" w:hAnsiTheme="majorHAnsi" w:cstheme="majorHAnsi"/>
                <w:b/>
                <w:sz w:val="28"/>
                <w:szCs w:val="28"/>
                <w:lang w:val="en-US" w:eastAsia="vi-VN"/>
              </w:rPr>
            </w:pPr>
            <w:r w:rsidRPr="0085681D">
              <w:rPr>
                <w:rFonts w:asciiTheme="majorHAnsi" w:eastAsia="Times New Roman" w:hAnsiTheme="majorHAnsi" w:cstheme="majorHAnsi"/>
                <w:b/>
                <w:sz w:val="28"/>
                <w:szCs w:val="28"/>
                <w:lang w:eastAsia="vi-VN"/>
              </w:rPr>
              <w:t>Ngày 01</w:t>
            </w:r>
            <w:r w:rsidRPr="00F4143F">
              <w:rPr>
                <w:rFonts w:asciiTheme="majorHAnsi" w:eastAsia="Times New Roman" w:hAnsiTheme="majorHAnsi" w:cstheme="majorHAnsi"/>
                <w:b/>
                <w:sz w:val="28"/>
                <w:szCs w:val="28"/>
                <w:lang w:eastAsia="vi-VN"/>
              </w:rPr>
              <w:t>/5</w:t>
            </w: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Dương Doãn Nhưỡng</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C50402">
            <w:pPr>
              <w:spacing w:after="0" w:line="380" w:lineRule="exact"/>
              <w:rPr>
                <w:rFonts w:asciiTheme="majorHAnsi" w:hAnsiTheme="majorHAnsi" w:cstheme="majorHAnsi"/>
                <w:sz w:val="26"/>
                <w:szCs w:val="26"/>
              </w:rPr>
            </w:pPr>
            <w:r>
              <w:rPr>
                <w:rFonts w:asciiTheme="majorHAnsi" w:hAnsiTheme="majorHAnsi" w:cstheme="majorHAnsi"/>
                <w:sz w:val="26"/>
                <w:szCs w:val="26"/>
                <w:lang w:val="en-US"/>
              </w:rPr>
              <w:t>C</w:t>
            </w:r>
            <w:r w:rsidR="00A31F18">
              <w:rPr>
                <w:rFonts w:asciiTheme="majorHAnsi" w:hAnsiTheme="majorHAnsi" w:cstheme="majorHAnsi"/>
                <w:sz w:val="26"/>
                <w:szCs w:val="26"/>
              </w:rPr>
              <w:t xml:space="preserve">hủ tịch UBND </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0950AC">
            <w:pPr>
              <w:spacing w:after="0" w:line="380" w:lineRule="exact"/>
              <w:jc w:val="right"/>
              <w:rPr>
                <w:rFonts w:asciiTheme="majorHAnsi" w:hAnsiTheme="majorHAnsi" w:cstheme="majorHAnsi"/>
                <w:sz w:val="28"/>
                <w:szCs w:val="28"/>
              </w:rPr>
            </w:pPr>
            <w:r>
              <w:rPr>
                <w:rFonts w:asciiTheme="majorHAnsi" w:hAnsiTheme="majorHAnsi" w:cstheme="majorHAnsi"/>
                <w:sz w:val="28"/>
                <w:szCs w:val="28"/>
              </w:rPr>
              <w:t>0982.948155</w:t>
            </w:r>
          </w:p>
        </w:tc>
      </w:tr>
      <w:tr w:rsidR="00A31F18" w:rsidTr="003052F6">
        <w:trPr>
          <w:trHeight w:val="59"/>
        </w:trPr>
        <w:tc>
          <w:tcPr>
            <w:tcW w:w="717" w:type="dxa"/>
            <w:vMerge/>
            <w:tcBorders>
              <w:left w:val="outset" w:sz="6" w:space="0" w:color="auto"/>
              <w:right w:val="outset" w:sz="6" w:space="0" w:color="auto"/>
            </w:tcBorders>
            <w:vAlign w:val="center"/>
            <w:hideMark/>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right w:val="single" w:sz="4" w:space="0" w:color="auto"/>
            </w:tcBorders>
            <w:vAlign w:val="center"/>
            <w:hideMark/>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Nguyễn Văn Đắc</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Công chức tư pháp</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59"/>
        </w:trPr>
        <w:tc>
          <w:tcPr>
            <w:tcW w:w="717" w:type="dxa"/>
            <w:vMerge/>
            <w:tcBorders>
              <w:left w:val="outset" w:sz="6" w:space="0" w:color="auto"/>
              <w:right w:val="outset" w:sz="6" w:space="0" w:color="auto"/>
            </w:tcBorders>
            <w:vAlign w:val="center"/>
            <w:hideMark/>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right w:val="single" w:sz="4" w:space="0" w:color="auto"/>
            </w:tcBorders>
            <w:vAlign w:val="center"/>
            <w:hideMark/>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Trương Đình Tuyển</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Bí thư Đoàn TN</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59"/>
        </w:trPr>
        <w:tc>
          <w:tcPr>
            <w:tcW w:w="717" w:type="dxa"/>
            <w:vMerge/>
            <w:tcBorders>
              <w:left w:val="outset" w:sz="6" w:space="0" w:color="auto"/>
              <w:bottom w:val="outset" w:sz="6" w:space="0" w:color="auto"/>
              <w:right w:val="outset" w:sz="6" w:space="0" w:color="auto"/>
            </w:tcBorders>
            <w:vAlign w:val="center"/>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bottom w:val="outset" w:sz="6" w:space="0" w:color="auto"/>
              <w:right w:val="single" w:sz="4" w:space="0" w:color="auto"/>
            </w:tcBorders>
            <w:vAlign w:val="center"/>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tcPr>
          <w:p w:rsidR="00A31F18" w:rsidRPr="00B078A6" w:rsidRDefault="00A31F18" w:rsidP="00B078A6">
            <w:pPr>
              <w:spacing w:after="0" w:line="380" w:lineRule="exact"/>
              <w:rPr>
                <w:rFonts w:asciiTheme="majorHAnsi" w:hAnsiTheme="majorHAnsi" w:cstheme="majorHAnsi"/>
                <w:sz w:val="26"/>
                <w:szCs w:val="26"/>
              </w:rPr>
            </w:pPr>
            <w:r w:rsidRPr="00B078A6">
              <w:rPr>
                <w:rFonts w:asciiTheme="majorHAnsi" w:hAnsiTheme="majorHAnsi" w:cstheme="majorHAnsi"/>
                <w:sz w:val="26"/>
                <w:szCs w:val="26"/>
              </w:rPr>
              <w:t xml:space="preserve">Dương Văn Đức </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rsidP="00FD11DD">
            <w:pPr>
              <w:spacing w:after="0" w:line="380" w:lineRule="exact"/>
              <w:rPr>
                <w:rFonts w:asciiTheme="majorHAnsi" w:hAnsiTheme="majorHAnsi" w:cstheme="majorHAnsi"/>
                <w:sz w:val="26"/>
                <w:szCs w:val="26"/>
                <w:lang w:val="en-US"/>
              </w:rPr>
            </w:pPr>
            <w:r>
              <w:rPr>
                <w:rFonts w:asciiTheme="majorHAnsi" w:hAnsiTheme="majorHAnsi" w:cstheme="majorHAnsi"/>
                <w:sz w:val="26"/>
                <w:szCs w:val="26"/>
                <w:lang w:val="en-US"/>
              </w:rPr>
              <w:t>Công chức địa chính</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235"/>
        </w:trPr>
        <w:tc>
          <w:tcPr>
            <w:tcW w:w="717" w:type="dxa"/>
            <w:vMerge w:val="restart"/>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A31F18" w:rsidRDefault="00A31F18">
            <w:pPr>
              <w:spacing w:after="0" w:line="380" w:lineRule="exact"/>
              <w:jc w:val="center"/>
              <w:rPr>
                <w:rFonts w:asciiTheme="majorHAnsi" w:hAnsiTheme="majorHAnsi" w:cstheme="majorHAnsi"/>
                <w:b/>
                <w:sz w:val="28"/>
                <w:szCs w:val="28"/>
              </w:rPr>
            </w:pPr>
            <w:r>
              <w:rPr>
                <w:rFonts w:asciiTheme="majorHAnsi" w:hAnsiTheme="majorHAnsi" w:cstheme="majorHAnsi"/>
                <w:b/>
                <w:sz w:val="28"/>
                <w:szCs w:val="28"/>
              </w:rPr>
              <w:t>4</w:t>
            </w:r>
          </w:p>
        </w:tc>
        <w:tc>
          <w:tcPr>
            <w:tcW w:w="1843" w:type="dxa"/>
            <w:vMerge w:val="restart"/>
            <w:tcBorders>
              <w:top w:val="outset" w:sz="6" w:space="0" w:color="auto"/>
              <w:left w:val="outset" w:sz="6" w:space="0" w:color="auto"/>
              <w:right w:val="single" w:sz="4" w:space="0" w:color="auto"/>
            </w:tcBorders>
            <w:tcMar>
              <w:top w:w="0" w:type="dxa"/>
              <w:left w:w="0" w:type="dxa"/>
              <w:bottom w:w="0" w:type="dxa"/>
              <w:right w:w="0" w:type="dxa"/>
            </w:tcMar>
            <w:vAlign w:val="center"/>
            <w:hideMark/>
          </w:tcPr>
          <w:p w:rsidR="00A31F18" w:rsidRPr="005018E8" w:rsidRDefault="00A31F18" w:rsidP="005018E8">
            <w:pPr>
              <w:spacing w:after="0" w:line="380" w:lineRule="exact"/>
              <w:jc w:val="center"/>
              <w:rPr>
                <w:rFonts w:asciiTheme="majorHAnsi" w:hAnsiTheme="majorHAnsi" w:cstheme="majorHAnsi"/>
                <w:b/>
                <w:sz w:val="28"/>
                <w:szCs w:val="28"/>
                <w:lang w:val="en-US"/>
              </w:rPr>
            </w:pPr>
            <w:r>
              <w:rPr>
                <w:rFonts w:asciiTheme="majorHAnsi" w:hAnsiTheme="majorHAnsi" w:cstheme="majorHAnsi"/>
                <w:b/>
                <w:sz w:val="28"/>
                <w:szCs w:val="28"/>
              </w:rPr>
              <w:t>Ngày 02</w:t>
            </w:r>
            <w:r w:rsidRPr="00F4143F">
              <w:rPr>
                <w:rFonts w:asciiTheme="majorHAnsi" w:hAnsiTheme="majorHAnsi" w:cstheme="majorHAnsi"/>
                <w:b/>
                <w:sz w:val="28"/>
                <w:szCs w:val="28"/>
              </w:rPr>
              <w:t>/5</w:t>
            </w: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Trương Công Cường</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C50402">
            <w:pPr>
              <w:spacing w:after="0" w:line="380" w:lineRule="exact"/>
              <w:rPr>
                <w:rFonts w:asciiTheme="majorHAnsi" w:hAnsiTheme="majorHAnsi" w:cstheme="majorHAnsi"/>
                <w:sz w:val="26"/>
                <w:szCs w:val="26"/>
              </w:rPr>
            </w:pPr>
            <w:r>
              <w:rPr>
                <w:rFonts w:asciiTheme="majorHAnsi" w:hAnsiTheme="majorHAnsi" w:cstheme="majorHAnsi"/>
                <w:sz w:val="26"/>
                <w:szCs w:val="26"/>
                <w:lang w:val="en-US"/>
              </w:rPr>
              <w:t xml:space="preserve">Phó </w:t>
            </w:r>
            <w:r w:rsidR="00A31F18">
              <w:rPr>
                <w:rFonts w:asciiTheme="majorHAnsi" w:hAnsiTheme="majorHAnsi" w:cstheme="majorHAnsi"/>
                <w:sz w:val="26"/>
                <w:szCs w:val="26"/>
              </w:rPr>
              <w:t xml:space="preserve">Chủ tịch UBND </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Pr="000950AC" w:rsidRDefault="000950AC">
            <w:pPr>
              <w:spacing w:after="0" w:line="380" w:lineRule="exact"/>
              <w:jc w:val="right"/>
              <w:rPr>
                <w:rFonts w:asciiTheme="majorHAnsi" w:hAnsiTheme="majorHAnsi" w:cstheme="majorHAnsi"/>
                <w:sz w:val="28"/>
                <w:szCs w:val="28"/>
                <w:lang w:val="en-US"/>
              </w:rPr>
            </w:pPr>
            <w:r>
              <w:rPr>
                <w:rFonts w:asciiTheme="majorHAnsi" w:hAnsiTheme="majorHAnsi" w:cstheme="majorHAnsi"/>
                <w:sz w:val="28"/>
                <w:szCs w:val="28"/>
                <w:lang w:val="en-US"/>
              </w:rPr>
              <w:t>0913.545282</w:t>
            </w:r>
          </w:p>
        </w:tc>
      </w:tr>
      <w:tr w:rsidR="00A31F18" w:rsidTr="003052F6">
        <w:trPr>
          <w:trHeight w:val="59"/>
        </w:trPr>
        <w:tc>
          <w:tcPr>
            <w:tcW w:w="717" w:type="dxa"/>
            <w:vMerge/>
            <w:tcBorders>
              <w:left w:val="outset" w:sz="6" w:space="0" w:color="auto"/>
              <w:right w:val="outset" w:sz="6" w:space="0" w:color="auto"/>
            </w:tcBorders>
            <w:vAlign w:val="center"/>
            <w:hideMark/>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right w:val="single" w:sz="4" w:space="0" w:color="auto"/>
            </w:tcBorders>
            <w:vAlign w:val="center"/>
            <w:hideMark/>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outset" w:sz="6"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lang w:val="en-US"/>
              </w:rPr>
            </w:pPr>
            <w:r>
              <w:rPr>
                <w:rFonts w:asciiTheme="majorHAnsi" w:hAnsiTheme="majorHAnsi" w:cstheme="majorHAnsi"/>
                <w:sz w:val="26"/>
                <w:szCs w:val="26"/>
                <w:lang w:val="en-US"/>
              </w:rPr>
              <w:t>Dương Ngọc Khuê</w:t>
            </w:r>
          </w:p>
        </w:tc>
        <w:tc>
          <w:tcPr>
            <w:tcW w:w="283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rPr>
                <w:rFonts w:asciiTheme="majorHAnsi" w:hAnsiTheme="majorHAnsi" w:cstheme="majorHAnsi"/>
                <w:sz w:val="26"/>
                <w:szCs w:val="26"/>
                <w:lang w:val="en-US"/>
              </w:rPr>
            </w:pPr>
            <w:r>
              <w:rPr>
                <w:rFonts w:asciiTheme="majorHAnsi" w:hAnsiTheme="majorHAnsi" w:cstheme="majorHAnsi"/>
                <w:sz w:val="26"/>
                <w:szCs w:val="26"/>
                <w:lang w:val="en-US"/>
              </w:rPr>
              <w:t xml:space="preserve">Công chức Tư pháp </w:t>
            </w:r>
          </w:p>
        </w:tc>
        <w:tc>
          <w:tcPr>
            <w:tcW w:w="170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59"/>
        </w:trPr>
        <w:tc>
          <w:tcPr>
            <w:tcW w:w="717" w:type="dxa"/>
            <w:vMerge/>
            <w:tcBorders>
              <w:left w:val="outset" w:sz="6" w:space="0" w:color="auto"/>
              <w:right w:val="outset" w:sz="6" w:space="0" w:color="auto"/>
            </w:tcBorders>
            <w:vAlign w:val="center"/>
            <w:hideMark/>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right w:val="single" w:sz="4" w:space="0" w:color="auto"/>
            </w:tcBorders>
            <w:vAlign w:val="center"/>
            <w:hideMark/>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single" w:sz="4" w:space="0" w:color="auto"/>
              <w:right w:val="single" w:sz="4" w:space="0" w:color="auto"/>
            </w:tcBorders>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Vũ Thị Thuý</w:t>
            </w:r>
          </w:p>
        </w:tc>
        <w:tc>
          <w:tcPr>
            <w:tcW w:w="2835" w:type="dxa"/>
            <w:tcBorders>
              <w:top w:val="outset" w:sz="6"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rPr>
              <w:t>Chủ tịch hội Phụ nữ</w:t>
            </w:r>
          </w:p>
        </w:tc>
        <w:tc>
          <w:tcPr>
            <w:tcW w:w="1701" w:type="dxa"/>
            <w:tcBorders>
              <w:top w:val="outset" w:sz="6"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A31F18" w:rsidTr="003052F6">
        <w:trPr>
          <w:trHeight w:val="59"/>
        </w:trPr>
        <w:tc>
          <w:tcPr>
            <w:tcW w:w="717" w:type="dxa"/>
            <w:vMerge/>
            <w:tcBorders>
              <w:left w:val="outset" w:sz="6" w:space="0" w:color="auto"/>
              <w:bottom w:val="single" w:sz="4" w:space="0" w:color="auto"/>
              <w:right w:val="outset" w:sz="6" w:space="0" w:color="auto"/>
            </w:tcBorders>
            <w:vAlign w:val="center"/>
          </w:tcPr>
          <w:p w:rsidR="00A31F18" w:rsidRDefault="00A31F18">
            <w:pPr>
              <w:spacing w:after="0" w:line="240" w:lineRule="auto"/>
              <w:rPr>
                <w:rFonts w:asciiTheme="majorHAnsi" w:hAnsiTheme="majorHAnsi" w:cstheme="majorHAnsi"/>
                <w:b/>
                <w:sz w:val="28"/>
                <w:szCs w:val="28"/>
              </w:rPr>
            </w:pPr>
          </w:p>
        </w:tc>
        <w:tc>
          <w:tcPr>
            <w:tcW w:w="1843" w:type="dxa"/>
            <w:vMerge/>
            <w:tcBorders>
              <w:left w:val="outset" w:sz="6" w:space="0" w:color="auto"/>
              <w:bottom w:val="single" w:sz="4" w:space="0" w:color="auto"/>
              <w:right w:val="single" w:sz="4" w:space="0" w:color="auto"/>
            </w:tcBorders>
            <w:vAlign w:val="center"/>
          </w:tcPr>
          <w:p w:rsidR="00A31F18" w:rsidRDefault="00A31F18">
            <w:pPr>
              <w:spacing w:after="0" w:line="240" w:lineRule="auto"/>
              <w:rPr>
                <w:rFonts w:asciiTheme="majorHAnsi" w:hAnsiTheme="majorHAnsi" w:cstheme="majorHAnsi"/>
                <w:sz w:val="28"/>
                <w:szCs w:val="28"/>
              </w:rPr>
            </w:pPr>
          </w:p>
        </w:tc>
        <w:tc>
          <w:tcPr>
            <w:tcW w:w="2551" w:type="dxa"/>
            <w:tcBorders>
              <w:top w:val="outset" w:sz="6" w:space="0" w:color="auto"/>
              <w:left w:val="single" w:sz="4" w:space="0" w:color="auto"/>
              <w:bottom w:val="single" w:sz="4" w:space="0" w:color="auto"/>
              <w:right w:val="single" w:sz="4" w:space="0" w:color="auto"/>
            </w:tcBorders>
            <w:vAlign w:val="center"/>
          </w:tcPr>
          <w:p w:rsidR="00A31F18" w:rsidRDefault="00A31F18">
            <w:pPr>
              <w:spacing w:after="0" w:line="380" w:lineRule="exact"/>
              <w:rPr>
                <w:rFonts w:asciiTheme="majorHAnsi" w:hAnsiTheme="majorHAnsi" w:cstheme="majorHAnsi"/>
                <w:sz w:val="26"/>
                <w:szCs w:val="26"/>
              </w:rPr>
            </w:pPr>
            <w:r w:rsidRPr="00B078A6">
              <w:rPr>
                <w:rFonts w:asciiTheme="majorHAnsi" w:hAnsiTheme="majorHAnsi" w:cstheme="majorHAnsi"/>
                <w:sz w:val="26"/>
                <w:szCs w:val="26"/>
              </w:rPr>
              <w:t>Dương Thị Kim Anh</w:t>
            </w:r>
          </w:p>
        </w:tc>
        <w:tc>
          <w:tcPr>
            <w:tcW w:w="2835" w:type="dxa"/>
            <w:tcBorders>
              <w:top w:val="outset" w:sz="6"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rPr>
                <w:rFonts w:asciiTheme="majorHAnsi" w:hAnsiTheme="majorHAnsi" w:cstheme="majorHAnsi"/>
                <w:sz w:val="26"/>
                <w:szCs w:val="26"/>
              </w:rPr>
            </w:pPr>
            <w:r>
              <w:rPr>
                <w:rFonts w:asciiTheme="majorHAnsi" w:hAnsiTheme="majorHAnsi" w:cstheme="majorHAnsi"/>
                <w:sz w:val="26"/>
                <w:szCs w:val="26"/>
                <w:lang w:val="en-US"/>
              </w:rPr>
              <w:t>Công chức địa chính</w:t>
            </w:r>
          </w:p>
        </w:tc>
        <w:tc>
          <w:tcPr>
            <w:tcW w:w="1701" w:type="dxa"/>
            <w:tcBorders>
              <w:top w:val="outset" w:sz="6"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CB2D30" w:rsidTr="003052F6">
        <w:trPr>
          <w:trHeight w:val="231"/>
        </w:trPr>
        <w:tc>
          <w:tcPr>
            <w:tcW w:w="7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B2D30" w:rsidRDefault="00CB2D30">
            <w:pPr>
              <w:spacing w:after="0" w:line="380" w:lineRule="exact"/>
              <w:jc w:val="center"/>
              <w:rPr>
                <w:rFonts w:asciiTheme="majorHAnsi" w:hAnsiTheme="majorHAnsi" w:cstheme="majorHAnsi"/>
                <w:b/>
                <w:sz w:val="28"/>
                <w:szCs w:val="28"/>
                <w:lang w:val="en-US"/>
              </w:rPr>
            </w:pPr>
            <w:r>
              <w:rPr>
                <w:rFonts w:asciiTheme="majorHAnsi" w:hAnsiTheme="majorHAnsi" w:cstheme="majorHAnsi"/>
                <w:b/>
                <w:sz w:val="28"/>
                <w:szCs w:val="28"/>
                <w:lang w:val="en-US"/>
              </w:rPr>
              <w:t>5</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B2D30" w:rsidRPr="005018E8" w:rsidRDefault="00CB2D30" w:rsidP="005018E8">
            <w:pPr>
              <w:spacing w:after="0" w:line="380" w:lineRule="exact"/>
              <w:jc w:val="center"/>
              <w:rPr>
                <w:rFonts w:asciiTheme="majorHAnsi" w:hAnsiTheme="majorHAnsi" w:cstheme="majorHAnsi"/>
                <w:b/>
                <w:sz w:val="28"/>
                <w:szCs w:val="28"/>
                <w:lang w:val="en-US"/>
              </w:rPr>
            </w:pPr>
            <w:r>
              <w:rPr>
                <w:rFonts w:asciiTheme="majorHAnsi" w:hAnsiTheme="majorHAnsi" w:cstheme="majorHAnsi"/>
                <w:b/>
                <w:sz w:val="28"/>
                <w:szCs w:val="28"/>
                <w:lang w:val="en-US"/>
              </w:rPr>
              <w:t>Ngày 03/5</w:t>
            </w:r>
          </w:p>
        </w:tc>
        <w:tc>
          <w:tcPr>
            <w:tcW w:w="2551" w:type="dxa"/>
            <w:tcBorders>
              <w:top w:val="single" w:sz="4" w:space="0" w:color="auto"/>
              <w:left w:val="single" w:sz="4" w:space="0" w:color="auto"/>
              <w:bottom w:val="single" w:sz="4" w:space="0" w:color="auto"/>
              <w:right w:val="single" w:sz="4" w:space="0" w:color="auto"/>
            </w:tcBorders>
            <w:vAlign w:val="center"/>
            <w:hideMark/>
          </w:tcPr>
          <w:p w:rsidR="00CB2D30" w:rsidRDefault="00CB2D30">
            <w:pPr>
              <w:spacing w:after="0" w:line="380" w:lineRule="exact"/>
              <w:rPr>
                <w:rFonts w:asciiTheme="majorHAnsi" w:hAnsiTheme="majorHAnsi" w:cstheme="majorHAnsi"/>
                <w:sz w:val="26"/>
                <w:szCs w:val="26"/>
              </w:rPr>
            </w:pPr>
            <w:r>
              <w:rPr>
                <w:rFonts w:asciiTheme="majorHAnsi" w:hAnsiTheme="majorHAnsi" w:cstheme="majorHAnsi"/>
                <w:sz w:val="26"/>
                <w:szCs w:val="26"/>
              </w:rPr>
              <w:t>Dương Doãn Tuấn</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2D30" w:rsidRDefault="00CB2D30">
            <w:pPr>
              <w:spacing w:after="0" w:line="380" w:lineRule="exact"/>
              <w:rPr>
                <w:rFonts w:asciiTheme="majorHAnsi" w:hAnsiTheme="majorHAnsi" w:cstheme="majorHAnsi"/>
                <w:sz w:val="26"/>
                <w:szCs w:val="26"/>
              </w:rPr>
            </w:pPr>
            <w:r>
              <w:rPr>
                <w:rFonts w:asciiTheme="majorHAnsi" w:hAnsiTheme="majorHAnsi" w:cstheme="majorHAnsi"/>
                <w:sz w:val="26"/>
                <w:szCs w:val="26"/>
              </w:rPr>
              <w:t xml:space="preserve">Phó chủ tịch UBND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2D30" w:rsidRDefault="00CB2D30">
            <w:pPr>
              <w:spacing w:after="0" w:line="380" w:lineRule="exact"/>
              <w:jc w:val="right"/>
              <w:rPr>
                <w:rFonts w:asciiTheme="majorHAnsi" w:hAnsiTheme="majorHAnsi" w:cstheme="majorHAnsi"/>
                <w:sz w:val="28"/>
                <w:szCs w:val="28"/>
              </w:rPr>
            </w:pPr>
            <w:r>
              <w:rPr>
                <w:rFonts w:asciiTheme="majorHAnsi" w:hAnsiTheme="majorHAnsi" w:cstheme="majorHAnsi"/>
                <w:sz w:val="28"/>
                <w:szCs w:val="28"/>
              </w:rPr>
              <w:t>0917.709285</w:t>
            </w:r>
          </w:p>
        </w:tc>
      </w:tr>
      <w:tr w:rsidR="00CB2D30" w:rsidTr="003052F6">
        <w:trPr>
          <w:trHeight w:val="5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CB2D30" w:rsidRDefault="00CB2D30">
            <w:pPr>
              <w:spacing w:after="0" w:line="240" w:lineRule="auto"/>
              <w:rPr>
                <w:rFonts w:asciiTheme="majorHAnsi" w:hAnsiTheme="majorHAnsi" w:cstheme="majorHAnsi"/>
                <w:b/>
                <w:sz w:val="28"/>
                <w:szCs w:val="28"/>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2D30" w:rsidRDefault="00CB2D30">
            <w:pPr>
              <w:spacing w:after="0" w:line="240" w:lineRule="auto"/>
              <w:rPr>
                <w:rFonts w:asciiTheme="majorHAnsi" w:hAnsiTheme="majorHAnsi" w:cstheme="majorHAnsi"/>
                <w:sz w:val="28"/>
                <w:szCs w:val="28"/>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B2D30" w:rsidRDefault="00CB2D30">
            <w:pPr>
              <w:spacing w:after="0" w:line="380" w:lineRule="exact"/>
              <w:rPr>
                <w:rFonts w:asciiTheme="majorHAnsi" w:hAnsiTheme="majorHAnsi" w:cstheme="majorHAnsi"/>
                <w:sz w:val="26"/>
                <w:szCs w:val="26"/>
              </w:rPr>
            </w:pPr>
            <w:r>
              <w:rPr>
                <w:rFonts w:asciiTheme="majorHAnsi" w:hAnsiTheme="majorHAnsi" w:cstheme="majorHAnsi"/>
                <w:sz w:val="26"/>
                <w:szCs w:val="26"/>
              </w:rPr>
              <w:t>Nguyễn Việt Hùng</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2D30" w:rsidRDefault="00CB2D30">
            <w:pPr>
              <w:spacing w:after="0" w:line="380" w:lineRule="exact"/>
              <w:rPr>
                <w:rFonts w:asciiTheme="majorHAnsi" w:hAnsiTheme="majorHAnsi" w:cstheme="majorHAnsi"/>
                <w:sz w:val="26"/>
                <w:szCs w:val="26"/>
              </w:rPr>
            </w:pPr>
            <w:r>
              <w:rPr>
                <w:rFonts w:asciiTheme="majorHAnsi" w:hAnsiTheme="majorHAnsi" w:cstheme="majorHAnsi"/>
                <w:sz w:val="26"/>
                <w:szCs w:val="26"/>
              </w:rPr>
              <w:t>Công chức VH-XH</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B2D30" w:rsidRDefault="00CB2D30">
            <w:pPr>
              <w:spacing w:after="0" w:line="380" w:lineRule="exact"/>
              <w:jc w:val="right"/>
              <w:rPr>
                <w:rFonts w:asciiTheme="majorHAnsi" w:hAnsiTheme="majorHAnsi" w:cstheme="majorHAnsi"/>
                <w:sz w:val="28"/>
                <w:szCs w:val="28"/>
              </w:rPr>
            </w:pPr>
          </w:p>
        </w:tc>
      </w:tr>
      <w:tr w:rsidR="00A31F18" w:rsidTr="003052F6">
        <w:trPr>
          <w:trHeight w:val="59"/>
        </w:trPr>
        <w:tc>
          <w:tcPr>
            <w:tcW w:w="717" w:type="dxa"/>
            <w:vMerge/>
            <w:tcBorders>
              <w:top w:val="single" w:sz="4" w:space="0" w:color="auto"/>
              <w:left w:val="single" w:sz="4" w:space="0" w:color="auto"/>
              <w:bottom w:val="single" w:sz="4" w:space="0" w:color="auto"/>
              <w:right w:val="single" w:sz="4" w:space="0" w:color="auto"/>
            </w:tcBorders>
            <w:vAlign w:val="center"/>
          </w:tcPr>
          <w:p w:rsidR="00A31F18" w:rsidRDefault="00A31F18">
            <w:pPr>
              <w:spacing w:after="0" w:line="240" w:lineRule="auto"/>
              <w:rPr>
                <w:rFonts w:asciiTheme="majorHAnsi" w:hAnsiTheme="majorHAnsi" w:cstheme="majorHAnsi"/>
                <w:b/>
                <w:sz w:val="28"/>
                <w:szCs w:val="28"/>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1F18" w:rsidRDefault="00A31F18">
            <w:pPr>
              <w:spacing w:after="0" w:line="240" w:lineRule="auto"/>
              <w:rPr>
                <w:rFonts w:asciiTheme="majorHAnsi" w:hAnsiTheme="majorHAnsi" w:cstheme="majorHAnsi"/>
                <w:sz w:val="28"/>
                <w:szCs w:val="28"/>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A31F18" w:rsidRPr="00A31F18" w:rsidRDefault="00A31F18">
            <w:pPr>
              <w:spacing w:after="0" w:line="380" w:lineRule="exact"/>
              <w:rPr>
                <w:rFonts w:asciiTheme="majorHAnsi" w:hAnsiTheme="majorHAnsi" w:cstheme="majorHAnsi"/>
                <w:sz w:val="26"/>
                <w:szCs w:val="26"/>
                <w:lang w:val="en-US"/>
              </w:rPr>
            </w:pPr>
            <w:r>
              <w:rPr>
                <w:rFonts w:asciiTheme="majorHAnsi" w:hAnsiTheme="majorHAnsi" w:cstheme="majorHAnsi"/>
                <w:sz w:val="26"/>
                <w:szCs w:val="26"/>
                <w:lang w:val="en-US"/>
              </w:rPr>
              <w:t>Dương Quang Thi</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31F18" w:rsidRPr="00A31F18" w:rsidRDefault="00A31F18">
            <w:pPr>
              <w:spacing w:after="0" w:line="380" w:lineRule="exact"/>
              <w:rPr>
                <w:rFonts w:asciiTheme="majorHAnsi" w:hAnsiTheme="majorHAnsi" w:cstheme="majorHAnsi"/>
                <w:sz w:val="26"/>
                <w:szCs w:val="26"/>
                <w:lang w:val="en-US"/>
              </w:rPr>
            </w:pPr>
            <w:r>
              <w:rPr>
                <w:rFonts w:asciiTheme="majorHAnsi" w:hAnsiTheme="majorHAnsi" w:cstheme="majorHAnsi"/>
                <w:sz w:val="26"/>
                <w:szCs w:val="26"/>
                <w:lang w:val="en-US"/>
              </w:rPr>
              <w:t>Chủ tịch hội CCB</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31F18" w:rsidRDefault="00A31F18">
            <w:pPr>
              <w:spacing w:after="0" w:line="380" w:lineRule="exact"/>
              <w:jc w:val="right"/>
              <w:rPr>
                <w:rFonts w:asciiTheme="majorHAnsi" w:hAnsiTheme="majorHAnsi" w:cstheme="majorHAnsi"/>
                <w:sz w:val="28"/>
                <w:szCs w:val="28"/>
              </w:rPr>
            </w:pPr>
          </w:p>
        </w:tc>
      </w:tr>
      <w:tr w:rsidR="00B078A6" w:rsidTr="003052F6">
        <w:trPr>
          <w:trHeight w:val="5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B078A6" w:rsidRDefault="00B078A6">
            <w:pPr>
              <w:spacing w:after="0" w:line="240" w:lineRule="auto"/>
              <w:rPr>
                <w:rFonts w:asciiTheme="majorHAnsi" w:hAnsiTheme="majorHAnsi" w:cstheme="majorHAnsi"/>
                <w:b/>
                <w:sz w:val="28"/>
                <w:szCs w:val="28"/>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078A6" w:rsidRDefault="00B078A6">
            <w:pPr>
              <w:spacing w:after="0" w:line="240" w:lineRule="auto"/>
              <w:rPr>
                <w:rFonts w:asciiTheme="majorHAnsi" w:hAnsiTheme="majorHAnsi" w:cstheme="majorHAnsi"/>
                <w:sz w:val="28"/>
                <w:szCs w:val="28"/>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B078A6" w:rsidRDefault="00B078A6" w:rsidP="00BD5656">
            <w:pPr>
              <w:spacing w:after="0" w:line="380" w:lineRule="exact"/>
              <w:rPr>
                <w:rFonts w:asciiTheme="majorHAnsi" w:hAnsiTheme="majorHAnsi" w:cstheme="majorHAnsi"/>
                <w:sz w:val="26"/>
                <w:szCs w:val="26"/>
              </w:rPr>
            </w:pPr>
            <w:r w:rsidRPr="00B078A6">
              <w:rPr>
                <w:rFonts w:asciiTheme="majorHAnsi" w:hAnsiTheme="majorHAnsi" w:cstheme="majorHAnsi"/>
                <w:sz w:val="26"/>
                <w:szCs w:val="26"/>
              </w:rPr>
              <w:t>Dương Thị Kim Anh</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078A6" w:rsidRDefault="00B078A6" w:rsidP="00BD5656">
            <w:pPr>
              <w:spacing w:after="0" w:line="380" w:lineRule="exact"/>
              <w:rPr>
                <w:rFonts w:asciiTheme="majorHAnsi" w:hAnsiTheme="majorHAnsi" w:cstheme="majorHAnsi"/>
                <w:sz w:val="26"/>
                <w:szCs w:val="26"/>
              </w:rPr>
            </w:pPr>
            <w:r>
              <w:rPr>
                <w:rFonts w:asciiTheme="majorHAnsi" w:hAnsiTheme="majorHAnsi" w:cstheme="majorHAnsi"/>
                <w:sz w:val="26"/>
                <w:szCs w:val="26"/>
                <w:lang w:val="en-US"/>
              </w:rPr>
              <w:t>Công chức địa chính</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078A6" w:rsidRDefault="00B078A6">
            <w:pPr>
              <w:spacing w:after="0" w:line="380" w:lineRule="exact"/>
              <w:jc w:val="right"/>
              <w:rPr>
                <w:rFonts w:asciiTheme="majorHAnsi" w:hAnsiTheme="majorHAnsi" w:cstheme="majorHAnsi"/>
                <w:sz w:val="28"/>
                <w:szCs w:val="28"/>
              </w:rPr>
            </w:pPr>
          </w:p>
        </w:tc>
      </w:tr>
    </w:tbl>
    <w:tbl>
      <w:tblPr>
        <w:tblStyle w:val="TableGrid"/>
        <w:tblpPr w:leftFromText="180" w:rightFromText="180" w:vertAnchor="text" w:horzAnchor="margin"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052F6" w:rsidTr="003052F6">
        <w:tc>
          <w:tcPr>
            <w:tcW w:w="4926" w:type="dxa"/>
            <w:hideMark/>
          </w:tcPr>
          <w:p w:rsidR="003052F6" w:rsidRPr="0085681D" w:rsidRDefault="003052F6" w:rsidP="003052F6">
            <w:pPr>
              <w:rPr>
                <w:b/>
                <w:szCs w:val="28"/>
                <w:u w:val="single"/>
                <w:lang w:val="vi-VN"/>
              </w:rPr>
            </w:pPr>
            <w:r w:rsidRPr="0085681D">
              <w:rPr>
                <w:b/>
                <w:szCs w:val="28"/>
                <w:u w:val="single"/>
                <w:lang w:val="vi-VN"/>
              </w:rPr>
              <w:t>Nơi nhận:</w:t>
            </w:r>
          </w:p>
          <w:p w:rsidR="003052F6" w:rsidRPr="0085681D" w:rsidRDefault="003052F6" w:rsidP="003052F6">
            <w:pPr>
              <w:rPr>
                <w:i/>
                <w:sz w:val="24"/>
                <w:szCs w:val="24"/>
                <w:lang w:val="vi-VN"/>
              </w:rPr>
            </w:pPr>
            <w:r w:rsidRPr="0085681D">
              <w:rPr>
                <w:i/>
                <w:sz w:val="24"/>
                <w:szCs w:val="24"/>
                <w:lang w:val="vi-VN"/>
              </w:rPr>
              <w:t>- Như kính gửi;</w:t>
            </w:r>
          </w:p>
          <w:p w:rsidR="003052F6" w:rsidRDefault="003052F6" w:rsidP="003052F6">
            <w:pPr>
              <w:rPr>
                <w:szCs w:val="28"/>
              </w:rPr>
            </w:pPr>
            <w:r>
              <w:rPr>
                <w:i/>
                <w:sz w:val="24"/>
                <w:szCs w:val="24"/>
              </w:rPr>
              <w:t>- Lưu VT.</w:t>
            </w:r>
          </w:p>
        </w:tc>
        <w:tc>
          <w:tcPr>
            <w:tcW w:w="4927" w:type="dxa"/>
          </w:tcPr>
          <w:p w:rsidR="003052F6" w:rsidRDefault="003052F6" w:rsidP="003052F6">
            <w:pPr>
              <w:jc w:val="center"/>
              <w:rPr>
                <w:b/>
                <w:szCs w:val="28"/>
              </w:rPr>
            </w:pPr>
            <w:r>
              <w:rPr>
                <w:b/>
                <w:szCs w:val="28"/>
              </w:rPr>
              <w:t>T.M UỶ BAN NHÂN DÂN</w:t>
            </w:r>
          </w:p>
          <w:p w:rsidR="003052F6" w:rsidRDefault="003052F6" w:rsidP="003052F6">
            <w:pPr>
              <w:jc w:val="center"/>
              <w:rPr>
                <w:b/>
                <w:szCs w:val="28"/>
              </w:rPr>
            </w:pPr>
            <w:r>
              <w:rPr>
                <w:b/>
                <w:szCs w:val="28"/>
              </w:rPr>
              <w:t>CHỦ TỊCH</w:t>
            </w:r>
          </w:p>
          <w:p w:rsidR="003052F6" w:rsidRPr="00C35D85" w:rsidRDefault="00C35D85" w:rsidP="003052F6">
            <w:pPr>
              <w:jc w:val="center"/>
              <w:rPr>
                <w:b/>
                <w:i/>
                <w:szCs w:val="28"/>
              </w:rPr>
            </w:pPr>
            <w:r w:rsidRPr="00C35D85">
              <w:rPr>
                <w:b/>
                <w:i/>
                <w:szCs w:val="28"/>
              </w:rPr>
              <w:t>Đã ký</w:t>
            </w:r>
          </w:p>
          <w:p w:rsidR="003052F6" w:rsidRDefault="003052F6" w:rsidP="00C35D85">
            <w:pPr>
              <w:jc w:val="left"/>
              <w:rPr>
                <w:b/>
                <w:szCs w:val="28"/>
              </w:rPr>
            </w:pPr>
          </w:p>
          <w:p w:rsidR="003052F6" w:rsidRDefault="003052F6" w:rsidP="003052F6">
            <w:pPr>
              <w:jc w:val="center"/>
              <w:rPr>
                <w:szCs w:val="28"/>
              </w:rPr>
            </w:pPr>
            <w:r>
              <w:rPr>
                <w:b/>
                <w:szCs w:val="28"/>
              </w:rPr>
              <w:t>DƯƠNG DOÃN NHƯỠNG</w:t>
            </w:r>
          </w:p>
        </w:tc>
      </w:tr>
    </w:tbl>
    <w:p w:rsidR="0085681D" w:rsidRPr="003052F6" w:rsidRDefault="0085681D" w:rsidP="003052F6">
      <w:pPr>
        <w:jc w:val="both"/>
        <w:rPr>
          <w:rFonts w:asciiTheme="majorHAnsi" w:hAnsiTheme="majorHAnsi" w:cstheme="majorHAnsi"/>
          <w:sz w:val="28"/>
          <w:szCs w:val="28"/>
          <w:lang w:val="en-US"/>
        </w:rPr>
      </w:pPr>
    </w:p>
    <w:p w:rsidR="0085681D" w:rsidRDefault="0085681D" w:rsidP="0085681D">
      <w:pPr>
        <w:rPr>
          <w:szCs w:val="28"/>
        </w:rPr>
      </w:pPr>
      <w:r>
        <w:rPr>
          <w:szCs w:val="28"/>
        </w:rPr>
        <w:lastRenderedPageBreak/>
        <w:tab/>
      </w:r>
    </w:p>
    <w:p w:rsidR="0085681D" w:rsidRDefault="0085681D" w:rsidP="0085681D">
      <w:pPr>
        <w:rPr>
          <w:szCs w:val="28"/>
        </w:rPr>
      </w:pPr>
    </w:p>
    <w:p w:rsidR="0085681D" w:rsidRDefault="0085681D" w:rsidP="0085681D">
      <w:pPr>
        <w:spacing w:after="0" w:line="380" w:lineRule="exact"/>
        <w:rPr>
          <w:rFonts w:asciiTheme="majorHAnsi" w:hAnsiTheme="majorHAnsi" w:cstheme="majorHAnsi"/>
          <w:sz w:val="28"/>
          <w:szCs w:val="28"/>
        </w:rPr>
      </w:pPr>
    </w:p>
    <w:p w:rsidR="001F5F73" w:rsidRDefault="001F5F73"/>
    <w:sectPr w:rsidR="001F5F73" w:rsidSect="003052F6">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1D"/>
    <w:rsid w:val="000950AC"/>
    <w:rsid w:val="000D581F"/>
    <w:rsid w:val="000E25C3"/>
    <w:rsid w:val="000F4D1A"/>
    <w:rsid w:val="00127BA5"/>
    <w:rsid w:val="00154669"/>
    <w:rsid w:val="001C161B"/>
    <w:rsid w:val="001F2BD9"/>
    <w:rsid w:val="001F5F73"/>
    <w:rsid w:val="00220D14"/>
    <w:rsid w:val="00227720"/>
    <w:rsid w:val="00234752"/>
    <w:rsid w:val="003052F6"/>
    <w:rsid w:val="00342891"/>
    <w:rsid w:val="00346AAF"/>
    <w:rsid w:val="004553EB"/>
    <w:rsid w:val="00496BF1"/>
    <w:rsid w:val="004E26DE"/>
    <w:rsid w:val="005018E8"/>
    <w:rsid w:val="00640977"/>
    <w:rsid w:val="006478CC"/>
    <w:rsid w:val="00706753"/>
    <w:rsid w:val="00736E00"/>
    <w:rsid w:val="00784A70"/>
    <w:rsid w:val="007B1C18"/>
    <w:rsid w:val="007D31A5"/>
    <w:rsid w:val="0085681D"/>
    <w:rsid w:val="00887FB9"/>
    <w:rsid w:val="008D5514"/>
    <w:rsid w:val="0093445C"/>
    <w:rsid w:val="00942D2E"/>
    <w:rsid w:val="0095593E"/>
    <w:rsid w:val="00987C0D"/>
    <w:rsid w:val="00A31F18"/>
    <w:rsid w:val="00A550BB"/>
    <w:rsid w:val="00B078A6"/>
    <w:rsid w:val="00B6043A"/>
    <w:rsid w:val="00B65783"/>
    <w:rsid w:val="00BD13B8"/>
    <w:rsid w:val="00BE24DC"/>
    <w:rsid w:val="00BF1D52"/>
    <w:rsid w:val="00C13422"/>
    <w:rsid w:val="00C35D85"/>
    <w:rsid w:val="00C50402"/>
    <w:rsid w:val="00C708B6"/>
    <w:rsid w:val="00C75859"/>
    <w:rsid w:val="00C772FF"/>
    <w:rsid w:val="00CA6359"/>
    <w:rsid w:val="00CB2D30"/>
    <w:rsid w:val="00CB6EAF"/>
    <w:rsid w:val="00E1251B"/>
    <w:rsid w:val="00E80B2B"/>
    <w:rsid w:val="00F4143F"/>
    <w:rsid w:val="00F43EB4"/>
    <w:rsid w:val="00F75177"/>
    <w:rsid w:val="00F778A6"/>
    <w:rsid w:val="00FC7310"/>
    <w:rsid w:val="00FD64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81D"/>
    <w:pPr>
      <w:spacing w:after="0" w:line="240" w:lineRule="auto"/>
      <w:jc w:val="both"/>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7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81D"/>
    <w:pPr>
      <w:spacing w:after="0" w:line="240" w:lineRule="auto"/>
      <w:jc w:val="both"/>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7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08829">
      <w:bodyDiv w:val="1"/>
      <w:marLeft w:val="0"/>
      <w:marRight w:val="0"/>
      <w:marTop w:val="0"/>
      <w:marBottom w:val="0"/>
      <w:divBdr>
        <w:top w:val="none" w:sz="0" w:space="0" w:color="auto"/>
        <w:left w:val="none" w:sz="0" w:space="0" w:color="auto"/>
        <w:bottom w:val="none" w:sz="0" w:space="0" w:color="auto"/>
        <w:right w:val="none" w:sz="0" w:space="0" w:color="auto"/>
      </w:divBdr>
      <w:divsChild>
        <w:div w:id="1553542130">
          <w:marLeft w:val="0"/>
          <w:marRight w:val="0"/>
          <w:marTop w:val="15"/>
          <w:marBottom w:val="0"/>
          <w:divBdr>
            <w:top w:val="single" w:sz="48" w:space="0" w:color="auto"/>
            <w:left w:val="single" w:sz="48" w:space="0" w:color="auto"/>
            <w:bottom w:val="single" w:sz="48" w:space="0" w:color="auto"/>
            <w:right w:val="single" w:sz="48" w:space="0" w:color="auto"/>
          </w:divBdr>
          <w:divsChild>
            <w:div w:id="10584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5919">
      <w:bodyDiv w:val="1"/>
      <w:marLeft w:val="0"/>
      <w:marRight w:val="0"/>
      <w:marTop w:val="0"/>
      <w:marBottom w:val="0"/>
      <w:divBdr>
        <w:top w:val="none" w:sz="0" w:space="0" w:color="auto"/>
        <w:left w:val="none" w:sz="0" w:space="0" w:color="auto"/>
        <w:bottom w:val="none" w:sz="0" w:space="0" w:color="auto"/>
        <w:right w:val="none" w:sz="0" w:space="0" w:color="auto"/>
      </w:divBdr>
    </w:div>
    <w:div w:id="1795442523">
      <w:bodyDiv w:val="1"/>
      <w:marLeft w:val="0"/>
      <w:marRight w:val="0"/>
      <w:marTop w:val="0"/>
      <w:marBottom w:val="0"/>
      <w:divBdr>
        <w:top w:val="none" w:sz="0" w:space="0" w:color="auto"/>
        <w:left w:val="none" w:sz="0" w:space="0" w:color="auto"/>
        <w:bottom w:val="none" w:sz="0" w:space="0" w:color="auto"/>
        <w:right w:val="none" w:sz="0" w:space="0" w:color="auto"/>
      </w:divBdr>
      <w:divsChild>
        <w:div w:id="649596685">
          <w:marLeft w:val="0"/>
          <w:marRight w:val="0"/>
          <w:marTop w:val="15"/>
          <w:marBottom w:val="0"/>
          <w:divBdr>
            <w:top w:val="single" w:sz="48" w:space="0" w:color="auto"/>
            <w:left w:val="single" w:sz="48" w:space="0" w:color="auto"/>
            <w:bottom w:val="single" w:sz="48" w:space="0" w:color="auto"/>
            <w:right w:val="single" w:sz="48" w:space="0" w:color="auto"/>
          </w:divBdr>
          <w:divsChild>
            <w:div w:id="16009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6</cp:revision>
  <cp:lastPrinted>2023-04-28T04:00:00Z</cp:lastPrinted>
  <dcterms:created xsi:type="dcterms:W3CDTF">2023-04-27T00:16:00Z</dcterms:created>
  <dcterms:modified xsi:type="dcterms:W3CDTF">2023-04-28T04:02:00Z</dcterms:modified>
</cp:coreProperties>
</file>