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3" w:type="dxa"/>
        <w:tblInd w:w="-318" w:type="dxa"/>
        <w:tblLayout w:type="fixed"/>
        <w:tblLook w:val="0000" w:firstRow="0" w:lastRow="0" w:firstColumn="0" w:lastColumn="0" w:noHBand="0" w:noVBand="0"/>
      </w:tblPr>
      <w:tblGrid>
        <w:gridCol w:w="4395"/>
        <w:gridCol w:w="6238"/>
      </w:tblGrid>
      <w:tr w:rsidR="00BD2A07" w:rsidRPr="00DC4D93" w:rsidTr="00BD2A07">
        <w:trPr>
          <w:trHeight w:val="1085"/>
        </w:trPr>
        <w:tc>
          <w:tcPr>
            <w:tcW w:w="4395" w:type="dxa"/>
            <w:tcBorders>
              <w:top w:val="nil"/>
              <w:left w:val="nil"/>
              <w:bottom w:val="nil"/>
              <w:right w:val="nil"/>
            </w:tcBorders>
            <w:shd w:val="clear" w:color="000000" w:fill="FFFFFF"/>
          </w:tcPr>
          <w:p w:rsidR="00BD2A07" w:rsidRPr="00DC4D93" w:rsidRDefault="00BD2A07" w:rsidP="003F697F">
            <w:pPr>
              <w:autoSpaceDE w:val="0"/>
              <w:autoSpaceDN w:val="0"/>
              <w:adjustRightInd w:val="0"/>
              <w:spacing w:line="276" w:lineRule="auto"/>
              <w:jc w:val="center"/>
              <w:rPr>
                <w:sz w:val="26"/>
                <w:szCs w:val="26"/>
                <w:lang w:val="vi-VN"/>
              </w:rPr>
            </w:pPr>
            <w:r w:rsidRPr="00DC4D93">
              <w:rPr>
                <w:b/>
                <w:bCs/>
                <w:sz w:val="26"/>
                <w:szCs w:val="26"/>
                <w:lang w:val="en"/>
              </w:rPr>
              <w:t>TR</w:t>
            </w:r>
            <w:r w:rsidRPr="00DC4D93">
              <w:rPr>
                <w:b/>
                <w:bCs/>
                <w:sz w:val="26"/>
                <w:szCs w:val="26"/>
                <w:lang w:val="vi-VN"/>
              </w:rPr>
              <w:t>ƯỜNG THCS TRẦN CAO VÂN</w:t>
            </w:r>
          </w:p>
          <w:p w:rsidR="00BD2A07" w:rsidRPr="00DC4D93" w:rsidRDefault="00BD2A07" w:rsidP="003F697F">
            <w:pPr>
              <w:autoSpaceDE w:val="0"/>
              <w:autoSpaceDN w:val="0"/>
              <w:adjustRightInd w:val="0"/>
              <w:spacing w:line="276" w:lineRule="auto"/>
              <w:jc w:val="center"/>
              <w:rPr>
                <w:sz w:val="26"/>
                <w:szCs w:val="26"/>
                <w:lang w:val="en"/>
              </w:rPr>
            </w:pPr>
          </w:p>
        </w:tc>
        <w:tc>
          <w:tcPr>
            <w:tcW w:w="6238" w:type="dxa"/>
            <w:tcBorders>
              <w:top w:val="nil"/>
              <w:left w:val="nil"/>
              <w:bottom w:val="nil"/>
              <w:right w:val="nil"/>
            </w:tcBorders>
            <w:shd w:val="clear" w:color="000000" w:fill="FFFFFF"/>
          </w:tcPr>
          <w:p w:rsidR="00BD2A07" w:rsidRPr="00DC4D93" w:rsidRDefault="00BD2A07" w:rsidP="003F697F">
            <w:pPr>
              <w:autoSpaceDE w:val="0"/>
              <w:autoSpaceDN w:val="0"/>
              <w:adjustRightInd w:val="0"/>
              <w:spacing w:line="276" w:lineRule="auto"/>
              <w:jc w:val="center"/>
              <w:rPr>
                <w:b/>
                <w:bCs/>
                <w:sz w:val="26"/>
                <w:szCs w:val="26"/>
                <w:lang w:val="en"/>
              </w:rPr>
            </w:pPr>
            <w:r w:rsidRPr="00DC4D93">
              <w:rPr>
                <w:b/>
                <w:bCs/>
                <w:sz w:val="26"/>
                <w:szCs w:val="26"/>
                <w:lang w:val="en"/>
              </w:rPr>
              <w:t>MA TRẬN</w:t>
            </w:r>
            <w:r>
              <w:rPr>
                <w:b/>
                <w:bCs/>
                <w:sz w:val="26"/>
                <w:szCs w:val="26"/>
                <w:lang w:val="en"/>
              </w:rPr>
              <w:t>,</w:t>
            </w:r>
            <w:r w:rsidRPr="00DC4D93">
              <w:rPr>
                <w:b/>
                <w:bCs/>
                <w:sz w:val="26"/>
                <w:szCs w:val="26"/>
                <w:lang w:val="en"/>
              </w:rPr>
              <w:t xml:space="preserve"> ĐẶC TẢ</w:t>
            </w:r>
            <w:r>
              <w:rPr>
                <w:b/>
                <w:bCs/>
                <w:sz w:val="26"/>
                <w:szCs w:val="26"/>
                <w:lang w:val="en"/>
              </w:rPr>
              <w:t>,</w:t>
            </w:r>
            <w:r w:rsidRPr="00DC4D93">
              <w:rPr>
                <w:b/>
                <w:bCs/>
                <w:sz w:val="26"/>
                <w:szCs w:val="26"/>
                <w:lang w:val="en"/>
              </w:rPr>
              <w:t xml:space="preserve"> ĐỀ KIỂM TRA</w:t>
            </w:r>
            <w:r>
              <w:rPr>
                <w:b/>
                <w:bCs/>
                <w:sz w:val="26"/>
                <w:szCs w:val="26"/>
                <w:lang w:val="en"/>
              </w:rPr>
              <w:t xml:space="preserve"> </w:t>
            </w:r>
            <w:r w:rsidRPr="00DC4D93">
              <w:rPr>
                <w:b/>
                <w:bCs/>
                <w:sz w:val="26"/>
                <w:szCs w:val="26"/>
                <w:lang w:val="en"/>
              </w:rPr>
              <w:t xml:space="preserve">HỌC KỲ </w:t>
            </w:r>
            <w:r>
              <w:rPr>
                <w:b/>
                <w:bCs/>
                <w:sz w:val="26"/>
                <w:szCs w:val="26"/>
                <w:lang w:val="en"/>
              </w:rPr>
              <w:t>II</w:t>
            </w:r>
          </w:p>
          <w:p w:rsidR="00BD2A07" w:rsidRPr="00DC4D93" w:rsidRDefault="00BD2A07" w:rsidP="003F697F">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rsidR="00BD2A07" w:rsidRPr="00DC4D93" w:rsidRDefault="00BD2A07" w:rsidP="003F697F">
            <w:pPr>
              <w:autoSpaceDE w:val="0"/>
              <w:autoSpaceDN w:val="0"/>
              <w:adjustRightInd w:val="0"/>
              <w:spacing w:line="276" w:lineRule="auto"/>
              <w:jc w:val="center"/>
              <w:rPr>
                <w:sz w:val="26"/>
                <w:szCs w:val="26"/>
                <w:lang w:val="en"/>
              </w:rPr>
            </w:pPr>
            <w:r w:rsidRPr="00DC4D93">
              <w:rPr>
                <w:b/>
                <w:bCs/>
                <w:sz w:val="26"/>
                <w:szCs w:val="26"/>
                <w:lang w:val="en"/>
              </w:rPr>
              <w:t xml:space="preserve">Môn: </w:t>
            </w:r>
            <w:r>
              <w:rPr>
                <w:b/>
                <w:spacing w:val="-8"/>
                <w:sz w:val="26"/>
                <w:szCs w:val="26"/>
              </w:rPr>
              <w:t>Giáo dục công dân 7</w:t>
            </w:r>
          </w:p>
        </w:tc>
      </w:tr>
    </w:tbl>
    <w:p w:rsidR="00BD2A07" w:rsidRPr="00DC4D93" w:rsidRDefault="00BD2A07" w:rsidP="00BD2A07">
      <w:pPr>
        <w:numPr>
          <w:ilvl w:val="0"/>
          <w:numId w:val="3"/>
        </w:numPr>
        <w:autoSpaceDE w:val="0"/>
        <w:autoSpaceDN w:val="0"/>
        <w:adjustRightInd w:val="0"/>
        <w:spacing w:line="276" w:lineRule="auto"/>
        <w:rPr>
          <w:b/>
          <w:bCs/>
          <w:sz w:val="26"/>
          <w:szCs w:val="26"/>
          <w:lang w:val="en"/>
        </w:rPr>
      </w:pPr>
      <w:r w:rsidRPr="00DC4D93">
        <w:rPr>
          <w:b/>
          <w:bCs/>
          <w:sz w:val="26"/>
          <w:szCs w:val="26"/>
          <w:lang w:val="en"/>
        </w:rPr>
        <w:t>MA TRẬN ĐỀ:</w:t>
      </w:r>
    </w:p>
    <w:p w:rsidR="008D16C9" w:rsidRDefault="008D16C9" w:rsidP="008D16C9">
      <w:pPr>
        <w:jc w:val="center"/>
        <w:rPr>
          <w:spacing w:val="-8"/>
          <w:sz w:val="26"/>
          <w:szCs w:val="26"/>
        </w:rPr>
      </w:pPr>
    </w:p>
    <w:tbl>
      <w:tblPr>
        <w:tblW w:w="10456" w:type="dxa"/>
        <w:tblLayout w:type="fixed"/>
        <w:tblCellMar>
          <w:left w:w="10" w:type="dxa"/>
          <w:right w:w="10" w:type="dxa"/>
        </w:tblCellMar>
        <w:tblLook w:val="04A0" w:firstRow="1" w:lastRow="0" w:firstColumn="1" w:lastColumn="0" w:noHBand="0" w:noVBand="1"/>
      </w:tblPr>
      <w:tblGrid>
        <w:gridCol w:w="626"/>
        <w:gridCol w:w="1042"/>
        <w:gridCol w:w="992"/>
        <w:gridCol w:w="850"/>
        <w:gridCol w:w="709"/>
        <w:gridCol w:w="851"/>
        <w:gridCol w:w="708"/>
        <w:gridCol w:w="567"/>
        <w:gridCol w:w="595"/>
        <w:gridCol w:w="567"/>
        <w:gridCol w:w="823"/>
        <w:gridCol w:w="709"/>
        <w:gridCol w:w="567"/>
        <w:gridCol w:w="850"/>
      </w:tblGrid>
      <w:tr w:rsidR="008D16C9" w:rsidTr="00BD2A07">
        <w:trPr>
          <w:trHeight w:val="1"/>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TT</w:t>
            </w:r>
          </w:p>
        </w:tc>
        <w:tc>
          <w:tcPr>
            <w:tcW w:w="1042"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Chủ đề</w:t>
            </w:r>
          </w:p>
        </w:tc>
        <w:tc>
          <w:tcPr>
            <w:tcW w:w="992"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rsidP="00A0557D">
            <w:pPr>
              <w:jc w:val="center"/>
              <w:rPr>
                <w:spacing w:val="-8"/>
                <w:sz w:val="26"/>
                <w:szCs w:val="26"/>
              </w:rPr>
            </w:pPr>
            <w:r>
              <w:rPr>
                <w:b/>
                <w:spacing w:val="-8"/>
                <w:sz w:val="26"/>
                <w:szCs w:val="26"/>
              </w:rPr>
              <w:t>Nội dung</w:t>
            </w:r>
          </w:p>
        </w:tc>
        <w:tc>
          <w:tcPr>
            <w:tcW w:w="5670" w:type="dxa"/>
            <w:gridSpan w:val="8"/>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Mức độ nhận thức</w:t>
            </w:r>
          </w:p>
        </w:tc>
        <w:tc>
          <w:tcPr>
            <w:tcW w:w="2126"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Tổng</w:t>
            </w:r>
          </w:p>
        </w:tc>
      </w:tr>
      <w:tr w:rsidR="00A0557D" w:rsidTr="00BD2A07">
        <w:trPr>
          <w:trHeight w:val="1"/>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8D16C9" w:rsidRDefault="008D16C9">
            <w:pPr>
              <w:rPr>
                <w:spacing w:val="-8"/>
                <w:sz w:val="26"/>
                <w:szCs w:val="26"/>
              </w:rPr>
            </w:pPr>
          </w:p>
        </w:tc>
        <w:tc>
          <w:tcPr>
            <w:tcW w:w="1042" w:type="dxa"/>
            <w:vMerge/>
            <w:tcBorders>
              <w:top w:val="single" w:sz="4" w:space="0" w:color="000000"/>
              <w:left w:val="nil"/>
              <w:bottom w:val="single" w:sz="4" w:space="0" w:color="000000"/>
              <w:right w:val="single" w:sz="4" w:space="0" w:color="000000"/>
            </w:tcBorders>
            <w:vAlign w:val="center"/>
            <w:hideMark/>
          </w:tcPr>
          <w:p w:rsidR="008D16C9" w:rsidRDefault="008D16C9">
            <w:pPr>
              <w:rPr>
                <w:spacing w:val="-8"/>
                <w:sz w:val="26"/>
                <w:szCs w:val="26"/>
              </w:rPr>
            </w:pPr>
          </w:p>
        </w:tc>
        <w:tc>
          <w:tcPr>
            <w:tcW w:w="992" w:type="dxa"/>
            <w:vMerge/>
            <w:tcBorders>
              <w:top w:val="single" w:sz="4" w:space="0" w:color="000000"/>
              <w:left w:val="nil"/>
              <w:bottom w:val="single" w:sz="4" w:space="0" w:color="000000"/>
              <w:right w:val="single" w:sz="4" w:space="0" w:color="000000"/>
            </w:tcBorders>
            <w:vAlign w:val="center"/>
            <w:hideMark/>
          </w:tcPr>
          <w:p w:rsidR="008D16C9" w:rsidRDefault="008D16C9">
            <w:pPr>
              <w:rPr>
                <w:spacing w:val="-8"/>
                <w:sz w:val="26"/>
                <w:szCs w:val="26"/>
              </w:rPr>
            </w:pPr>
          </w:p>
        </w:tc>
        <w:tc>
          <w:tcPr>
            <w:tcW w:w="155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Nhận biết</w:t>
            </w:r>
          </w:p>
        </w:tc>
        <w:tc>
          <w:tcPr>
            <w:tcW w:w="155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Thông hiểu</w:t>
            </w:r>
          </w:p>
        </w:tc>
        <w:tc>
          <w:tcPr>
            <w:tcW w:w="116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Vận dụng</w:t>
            </w:r>
          </w:p>
        </w:tc>
        <w:tc>
          <w:tcPr>
            <w:tcW w:w="139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Vận dụng cao</w:t>
            </w:r>
          </w:p>
        </w:tc>
        <w:tc>
          <w:tcPr>
            <w:tcW w:w="1276"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Tỉ lệ</w:t>
            </w:r>
          </w:p>
        </w:tc>
        <w:tc>
          <w:tcPr>
            <w:tcW w:w="85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Tổng điểm</w:t>
            </w:r>
          </w:p>
        </w:tc>
      </w:tr>
      <w:tr w:rsidR="00A0557D" w:rsidTr="00BD2A07">
        <w:trPr>
          <w:trHeight w:val="1"/>
        </w:trPr>
        <w:tc>
          <w:tcPr>
            <w:tcW w:w="626" w:type="dxa"/>
            <w:vMerge/>
            <w:tcBorders>
              <w:top w:val="single" w:sz="4" w:space="0" w:color="000000"/>
              <w:left w:val="single" w:sz="4" w:space="0" w:color="000000"/>
              <w:bottom w:val="single" w:sz="4" w:space="0" w:color="000000"/>
              <w:right w:val="single" w:sz="4" w:space="0" w:color="000000"/>
            </w:tcBorders>
            <w:vAlign w:val="center"/>
            <w:hideMark/>
          </w:tcPr>
          <w:p w:rsidR="008D16C9" w:rsidRDefault="008D16C9">
            <w:pPr>
              <w:rPr>
                <w:spacing w:val="-8"/>
                <w:sz w:val="26"/>
                <w:szCs w:val="26"/>
              </w:rPr>
            </w:pPr>
          </w:p>
        </w:tc>
        <w:tc>
          <w:tcPr>
            <w:tcW w:w="1042" w:type="dxa"/>
            <w:vMerge/>
            <w:tcBorders>
              <w:top w:val="single" w:sz="4" w:space="0" w:color="000000"/>
              <w:left w:val="nil"/>
              <w:bottom w:val="single" w:sz="4" w:space="0" w:color="000000"/>
              <w:right w:val="single" w:sz="4" w:space="0" w:color="000000"/>
            </w:tcBorders>
            <w:vAlign w:val="center"/>
            <w:hideMark/>
          </w:tcPr>
          <w:p w:rsidR="008D16C9" w:rsidRDefault="008D16C9">
            <w:pPr>
              <w:rPr>
                <w:spacing w:val="-8"/>
                <w:sz w:val="26"/>
                <w:szCs w:val="26"/>
              </w:rPr>
            </w:pPr>
          </w:p>
        </w:tc>
        <w:tc>
          <w:tcPr>
            <w:tcW w:w="992" w:type="dxa"/>
            <w:vMerge/>
            <w:tcBorders>
              <w:top w:val="single" w:sz="4" w:space="0" w:color="000000"/>
              <w:left w:val="nil"/>
              <w:bottom w:val="single" w:sz="4" w:space="0" w:color="000000"/>
              <w:right w:val="single" w:sz="4" w:space="0" w:color="000000"/>
            </w:tcBorders>
            <w:vAlign w:val="center"/>
            <w:hideMark/>
          </w:tcPr>
          <w:p w:rsidR="008D16C9" w:rsidRDefault="008D16C9">
            <w:pPr>
              <w:rPr>
                <w:spacing w:val="-8"/>
                <w:sz w:val="26"/>
                <w:szCs w:val="26"/>
              </w:rPr>
            </w:pPr>
          </w:p>
        </w:tc>
        <w:tc>
          <w:tcPr>
            <w:tcW w:w="85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TN</w:t>
            </w:r>
          </w:p>
        </w:tc>
        <w:tc>
          <w:tcPr>
            <w:tcW w:w="7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TL</w:t>
            </w:r>
          </w:p>
        </w:tc>
        <w:tc>
          <w:tcPr>
            <w:tcW w:w="851"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TN</w:t>
            </w:r>
          </w:p>
        </w:tc>
        <w:tc>
          <w:tcPr>
            <w:tcW w:w="708"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TN</w:t>
            </w:r>
          </w:p>
        </w:tc>
        <w:tc>
          <w:tcPr>
            <w:tcW w:w="595"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TN</w:t>
            </w:r>
          </w:p>
        </w:tc>
        <w:tc>
          <w:tcPr>
            <w:tcW w:w="823"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TL</w:t>
            </w:r>
          </w:p>
        </w:tc>
        <w:tc>
          <w:tcPr>
            <w:tcW w:w="7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TN</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b/>
                <w:spacing w:val="-8"/>
                <w:sz w:val="26"/>
                <w:szCs w:val="26"/>
              </w:rPr>
              <w:t>TL</w:t>
            </w:r>
          </w:p>
        </w:tc>
        <w:tc>
          <w:tcPr>
            <w:tcW w:w="850" w:type="dxa"/>
            <w:tcBorders>
              <w:top w:val="single" w:sz="4" w:space="0" w:color="000000"/>
              <w:left w:val="nil"/>
              <w:bottom w:val="single" w:sz="4" w:space="0" w:color="000000"/>
              <w:right w:val="single" w:sz="4" w:space="0" w:color="000000"/>
            </w:tcBorders>
            <w:vAlign w:val="center"/>
          </w:tcPr>
          <w:p w:rsidR="008D16C9" w:rsidRDefault="008D16C9">
            <w:pPr>
              <w:rPr>
                <w:spacing w:val="-8"/>
                <w:sz w:val="26"/>
                <w:szCs w:val="26"/>
              </w:rPr>
            </w:pPr>
          </w:p>
        </w:tc>
      </w:tr>
      <w:tr w:rsidR="00A0557D" w:rsidTr="00BD2A07">
        <w:trPr>
          <w:trHeight w:val="404"/>
        </w:trPr>
        <w:tc>
          <w:tcPr>
            <w:tcW w:w="6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D16C9" w:rsidRDefault="008D16C9">
            <w:pPr>
              <w:jc w:val="center"/>
              <w:rPr>
                <w:spacing w:val="-8"/>
                <w:sz w:val="26"/>
                <w:szCs w:val="26"/>
              </w:rPr>
            </w:pPr>
          </w:p>
          <w:p w:rsidR="008D16C9" w:rsidRDefault="008D16C9">
            <w:pPr>
              <w:jc w:val="center"/>
              <w:rPr>
                <w:spacing w:val="-8"/>
                <w:sz w:val="26"/>
                <w:szCs w:val="26"/>
              </w:rPr>
            </w:pPr>
          </w:p>
          <w:p w:rsidR="008D16C9" w:rsidRDefault="008D16C9">
            <w:pPr>
              <w:jc w:val="center"/>
              <w:rPr>
                <w:spacing w:val="-8"/>
                <w:sz w:val="26"/>
                <w:szCs w:val="26"/>
              </w:rPr>
            </w:pPr>
            <w:r>
              <w:rPr>
                <w:spacing w:val="-8"/>
                <w:sz w:val="26"/>
                <w:szCs w:val="26"/>
              </w:rPr>
              <w:t>1</w:t>
            </w:r>
          </w:p>
        </w:tc>
        <w:tc>
          <w:tcPr>
            <w:tcW w:w="1042"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rsidP="00BD2A07">
            <w:pPr>
              <w:rPr>
                <w:b/>
                <w:spacing w:val="-8"/>
                <w:sz w:val="26"/>
                <w:szCs w:val="26"/>
              </w:rPr>
            </w:pPr>
            <w:r>
              <w:rPr>
                <w:b/>
                <w:spacing w:val="-8"/>
                <w:sz w:val="26"/>
                <w:szCs w:val="26"/>
              </w:rPr>
              <w:t>Giáo dục kĩ năng sống</w:t>
            </w:r>
          </w:p>
        </w:tc>
        <w:tc>
          <w:tcPr>
            <w:tcW w:w="992"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rsidP="00BD2A07">
            <w:pPr>
              <w:rPr>
                <w:b/>
                <w:spacing w:val="-8"/>
                <w:sz w:val="26"/>
                <w:szCs w:val="26"/>
              </w:rPr>
            </w:pPr>
            <w:r>
              <w:rPr>
                <w:b/>
                <w:spacing w:val="-8"/>
                <w:sz w:val="26"/>
                <w:szCs w:val="26"/>
              </w:rPr>
              <w:t>Phòng, chống bạo lực học đường</w:t>
            </w:r>
          </w:p>
        </w:tc>
        <w:tc>
          <w:tcPr>
            <w:tcW w:w="85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9C651D">
            <w:pPr>
              <w:jc w:val="center"/>
              <w:rPr>
                <w:spacing w:val="-8"/>
                <w:sz w:val="26"/>
                <w:szCs w:val="26"/>
              </w:rPr>
            </w:pPr>
            <w:r>
              <w:rPr>
                <w:spacing w:val="-8"/>
                <w:sz w:val="26"/>
                <w:szCs w:val="26"/>
              </w:rPr>
              <w:t>3</w:t>
            </w:r>
            <w:r w:rsidR="008D16C9">
              <w:rPr>
                <w:spacing w:val="-8"/>
                <w:sz w:val="26"/>
                <w:szCs w:val="26"/>
              </w:rPr>
              <w:t>câu</w:t>
            </w:r>
          </w:p>
          <w:p w:rsidR="00A0557D" w:rsidRDefault="00A0557D">
            <w:pPr>
              <w:jc w:val="center"/>
              <w:rPr>
                <w:spacing w:val="-8"/>
                <w:sz w:val="26"/>
                <w:szCs w:val="26"/>
              </w:rPr>
            </w:pPr>
            <w:r>
              <w:rPr>
                <w:spacing w:val="-8"/>
                <w:sz w:val="26"/>
                <w:szCs w:val="26"/>
              </w:rPr>
              <w:t>(1đ)</w:t>
            </w:r>
          </w:p>
        </w:tc>
        <w:tc>
          <w:tcPr>
            <w:tcW w:w="7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8D16C9" w:rsidRDefault="00CD2C60">
            <w:pPr>
              <w:jc w:val="center"/>
              <w:rPr>
                <w:spacing w:val="-8"/>
                <w:sz w:val="26"/>
                <w:szCs w:val="26"/>
              </w:rPr>
            </w:pPr>
            <w:r>
              <w:rPr>
                <w:spacing w:val="-8"/>
                <w:sz w:val="26"/>
                <w:szCs w:val="26"/>
              </w:rPr>
              <w:t>½ câu</w:t>
            </w:r>
          </w:p>
          <w:p w:rsidR="00A0557D" w:rsidRDefault="00A0557D">
            <w:pPr>
              <w:jc w:val="center"/>
              <w:rPr>
                <w:spacing w:val="-8"/>
                <w:sz w:val="26"/>
                <w:szCs w:val="26"/>
              </w:rPr>
            </w:pPr>
            <w:r>
              <w:rPr>
                <w:spacing w:val="-8"/>
                <w:sz w:val="26"/>
                <w:szCs w:val="26"/>
              </w:rPr>
              <w:t>(1đ)</w:t>
            </w:r>
          </w:p>
        </w:tc>
        <w:tc>
          <w:tcPr>
            <w:tcW w:w="85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8D16C9" w:rsidRDefault="009C651D">
            <w:pPr>
              <w:jc w:val="center"/>
              <w:rPr>
                <w:spacing w:val="-8"/>
                <w:sz w:val="26"/>
                <w:szCs w:val="26"/>
              </w:rPr>
            </w:pPr>
            <w:r>
              <w:rPr>
                <w:spacing w:val="-8"/>
                <w:sz w:val="26"/>
                <w:szCs w:val="26"/>
              </w:rPr>
              <w:t>2 câu</w:t>
            </w:r>
          </w:p>
          <w:p w:rsidR="00A0557D" w:rsidRDefault="00A0557D">
            <w:pPr>
              <w:jc w:val="center"/>
              <w:rPr>
                <w:spacing w:val="-8"/>
                <w:sz w:val="26"/>
                <w:szCs w:val="26"/>
              </w:rPr>
            </w:pPr>
            <w:r>
              <w:rPr>
                <w:spacing w:val="-8"/>
                <w:sz w:val="26"/>
                <w:szCs w:val="26"/>
              </w:rPr>
              <w:t>(0.66)</w:t>
            </w:r>
          </w:p>
        </w:tc>
        <w:tc>
          <w:tcPr>
            <w:tcW w:w="708" w:type="dxa"/>
            <w:tcBorders>
              <w:top w:val="nil"/>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p w:rsidR="008D16C9" w:rsidRDefault="008F0CB6">
            <w:pPr>
              <w:jc w:val="center"/>
              <w:rPr>
                <w:spacing w:val="-8"/>
                <w:sz w:val="26"/>
                <w:szCs w:val="26"/>
              </w:rPr>
            </w:pPr>
            <w:r>
              <w:rPr>
                <w:spacing w:val="-8"/>
                <w:sz w:val="26"/>
                <w:szCs w:val="26"/>
              </w:rPr>
              <w:t>½ câu</w:t>
            </w:r>
          </w:p>
          <w:p w:rsidR="008D16C9" w:rsidRDefault="00A0557D">
            <w:pPr>
              <w:jc w:val="center"/>
              <w:rPr>
                <w:spacing w:val="-8"/>
                <w:sz w:val="26"/>
                <w:szCs w:val="26"/>
              </w:rPr>
            </w:pPr>
            <w:r>
              <w:rPr>
                <w:spacing w:val="-8"/>
                <w:sz w:val="26"/>
                <w:szCs w:val="26"/>
              </w:rPr>
              <w:t>(1đ)</w:t>
            </w:r>
          </w:p>
          <w:p w:rsidR="008D16C9" w:rsidRDefault="008D16C9">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595" w:type="dxa"/>
            <w:tcBorders>
              <w:top w:val="nil"/>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p w:rsidR="008D16C9" w:rsidRDefault="008D16C9">
            <w:pPr>
              <w:jc w:val="center"/>
              <w:rPr>
                <w:spacing w:val="-8"/>
                <w:sz w:val="26"/>
                <w:szCs w:val="26"/>
              </w:rPr>
            </w:pPr>
          </w:p>
          <w:p w:rsidR="008D16C9" w:rsidRDefault="008D16C9">
            <w:pPr>
              <w:jc w:val="center"/>
              <w:rPr>
                <w:spacing w:val="-8"/>
                <w:sz w:val="26"/>
                <w:szCs w:val="26"/>
              </w:rPr>
            </w:pPr>
          </w:p>
          <w:p w:rsidR="008D16C9" w:rsidRDefault="008D16C9">
            <w:pPr>
              <w:jc w:val="center"/>
              <w:rPr>
                <w:spacing w:val="-8"/>
                <w:sz w:val="26"/>
                <w:szCs w:val="26"/>
              </w:rPr>
            </w:pPr>
          </w:p>
          <w:p w:rsidR="008D16C9" w:rsidRDefault="008D16C9">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823" w:type="dxa"/>
            <w:tcBorders>
              <w:top w:val="nil"/>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p w:rsidR="008D16C9" w:rsidRDefault="008D16C9">
            <w:pPr>
              <w:jc w:val="center"/>
              <w:rPr>
                <w:spacing w:val="-8"/>
                <w:sz w:val="26"/>
                <w:szCs w:val="26"/>
              </w:rPr>
            </w:pPr>
          </w:p>
          <w:p w:rsidR="008D16C9" w:rsidRDefault="008D16C9">
            <w:pPr>
              <w:jc w:val="center"/>
              <w:rPr>
                <w:spacing w:val="-8"/>
                <w:sz w:val="26"/>
                <w:szCs w:val="26"/>
              </w:rPr>
            </w:pPr>
          </w:p>
        </w:tc>
        <w:tc>
          <w:tcPr>
            <w:tcW w:w="7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A0557D">
            <w:pPr>
              <w:jc w:val="center"/>
              <w:rPr>
                <w:spacing w:val="-8"/>
                <w:sz w:val="26"/>
                <w:szCs w:val="26"/>
              </w:rPr>
            </w:pPr>
            <w:r>
              <w:rPr>
                <w:spacing w:val="-8"/>
                <w:sz w:val="26"/>
                <w:szCs w:val="26"/>
              </w:rPr>
              <w:t>5TN, 1TL</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85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D16C9" w:rsidRDefault="00A0557D">
            <w:pPr>
              <w:jc w:val="center"/>
              <w:rPr>
                <w:b/>
                <w:spacing w:val="-8"/>
                <w:sz w:val="26"/>
                <w:szCs w:val="26"/>
              </w:rPr>
            </w:pPr>
            <w:r>
              <w:rPr>
                <w:b/>
                <w:spacing w:val="-8"/>
                <w:sz w:val="26"/>
                <w:szCs w:val="26"/>
              </w:rPr>
              <w:t>3.66đ</w:t>
            </w:r>
          </w:p>
        </w:tc>
      </w:tr>
      <w:tr w:rsidR="00A0557D" w:rsidTr="00BD2A07">
        <w:trPr>
          <w:trHeight w:val="449"/>
        </w:trPr>
        <w:tc>
          <w:tcPr>
            <w:tcW w:w="62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spacing w:val="-8"/>
                <w:sz w:val="26"/>
                <w:szCs w:val="26"/>
              </w:rPr>
              <w:t>2</w:t>
            </w:r>
          </w:p>
        </w:tc>
        <w:tc>
          <w:tcPr>
            <w:tcW w:w="1042"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rsidP="00BD2A07">
            <w:pPr>
              <w:rPr>
                <w:b/>
                <w:spacing w:val="-8"/>
                <w:sz w:val="26"/>
                <w:szCs w:val="26"/>
              </w:rPr>
            </w:pPr>
            <w:r>
              <w:rPr>
                <w:b/>
                <w:spacing w:val="-8"/>
                <w:sz w:val="26"/>
                <w:szCs w:val="26"/>
              </w:rPr>
              <w:t>Giáo dục kinh tế</w:t>
            </w:r>
          </w:p>
        </w:tc>
        <w:tc>
          <w:tcPr>
            <w:tcW w:w="992"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hideMark/>
          </w:tcPr>
          <w:p w:rsidR="008D16C9" w:rsidRDefault="008D16C9" w:rsidP="00BD2A07">
            <w:pPr>
              <w:rPr>
                <w:b/>
                <w:spacing w:val="-8"/>
                <w:sz w:val="26"/>
                <w:szCs w:val="26"/>
              </w:rPr>
            </w:pPr>
            <w:r>
              <w:rPr>
                <w:b/>
                <w:spacing w:val="-8"/>
                <w:sz w:val="26"/>
                <w:szCs w:val="26"/>
              </w:rPr>
              <w:t>Quản lí tiền</w:t>
            </w:r>
          </w:p>
        </w:tc>
        <w:tc>
          <w:tcPr>
            <w:tcW w:w="850"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hideMark/>
          </w:tcPr>
          <w:p w:rsidR="008D16C9" w:rsidRDefault="009C651D" w:rsidP="00A0557D">
            <w:pPr>
              <w:rPr>
                <w:spacing w:val="-8"/>
                <w:sz w:val="26"/>
                <w:szCs w:val="26"/>
              </w:rPr>
            </w:pPr>
            <w:r>
              <w:rPr>
                <w:spacing w:val="-8"/>
                <w:sz w:val="26"/>
                <w:szCs w:val="26"/>
              </w:rPr>
              <w:t>3</w:t>
            </w:r>
            <w:r w:rsidR="008D16C9">
              <w:rPr>
                <w:spacing w:val="-8"/>
                <w:sz w:val="26"/>
                <w:szCs w:val="26"/>
              </w:rPr>
              <w:t>câu</w:t>
            </w:r>
          </w:p>
          <w:p w:rsidR="00A0557D" w:rsidRDefault="00A0557D" w:rsidP="00A0557D">
            <w:pPr>
              <w:rPr>
                <w:spacing w:val="-8"/>
                <w:sz w:val="26"/>
                <w:szCs w:val="26"/>
              </w:rPr>
            </w:pPr>
            <w:r>
              <w:rPr>
                <w:spacing w:val="-8"/>
                <w:sz w:val="26"/>
                <w:szCs w:val="26"/>
              </w:rPr>
              <w:t>(1đ)</w:t>
            </w:r>
          </w:p>
        </w:tc>
        <w:tc>
          <w:tcPr>
            <w:tcW w:w="70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851"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8D16C9" w:rsidRDefault="009C651D">
            <w:pPr>
              <w:jc w:val="center"/>
              <w:rPr>
                <w:spacing w:val="-8"/>
                <w:sz w:val="26"/>
                <w:szCs w:val="26"/>
              </w:rPr>
            </w:pPr>
            <w:r>
              <w:rPr>
                <w:spacing w:val="-8"/>
                <w:sz w:val="26"/>
                <w:szCs w:val="26"/>
              </w:rPr>
              <w:t>2 câu</w:t>
            </w:r>
          </w:p>
          <w:p w:rsidR="00A0557D" w:rsidRDefault="00A0557D">
            <w:pPr>
              <w:jc w:val="center"/>
              <w:rPr>
                <w:spacing w:val="-8"/>
                <w:sz w:val="26"/>
                <w:szCs w:val="26"/>
              </w:rPr>
            </w:pPr>
            <w:r>
              <w:rPr>
                <w:spacing w:val="-8"/>
                <w:sz w:val="26"/>
                <w:szCs w:val="26"/>
              </w:rPr>
              <w:t>(0.66)</w:t>
            </w:r>
          </w:p>
        </w:tc>
        <w:tc>
          <w:tcPr>
            <w:tcW w:w="708" w:type="dxa"/>
            <w:tcBorders>
              <w:top w:val="single" w:sz="4" w:space="0" w:color="auto"/>
              <w:left w:val="nil"/>
              <w:bottom w:val="nil"/>
              <w:right w:val="single" w:sz="4" w:space="0" w:color="000000"/>
            </w:tcBorders>
            <w:vAlign w:val="center"/>
            <w:hideMark/>
          </w:tcPr>
          <w:p w:rsidR="008D16C9" w:rsidRDefault="008D16C9" w:rsidP="00A0557D">
            <w:pPr>
              <w:jc w:val="cente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595" w:type="dxa"/>
            <w:tcBorders>
              <w:top w:val="single" w:sz="4" w:space="0" w:color="auto"/>
              <w:left w:val="nil"/>
              <w:bottom w:val="single" w:sz="4" w:space="0" w:color="auto"/>
              <w:right w:val="single" w:sz="4" w:space="0" w:color="000000"/>
            </w:tcBorders>
            <w:vAlign w:val="center"/>
            <w:hideMark/>
          </w:tcPr>
          <w:p w:rsidR="00A0557D" w:rsidRDefault="00A0557D">
            <w:pPr>
              <w:jc w:val="center"/>
              <w:rPr>
                <w:spacing w:val="-8"/>
                <w:sz w:val="26"/>
                <w:szCs w:val="26"/>
              </w:rPr>
            </w:pPr>
          </w:p>
          <w:p w:rsidR="00A0557D" w:rsidRDefault="00A0557D" w:rsidP="00A0557D">
            <w:pPr>
              <w:rPr>
                <w:spacing w:val="-8"/>
                <w:sz w:val="26"/>
                <w:szCs w:val="26"/>
              </w:rPr>
            </w:pPr>
          </w:p>
          <w:p w:rsidR="008D16C9" w:rsidRDefault="008D16C9" w:rsidP="00A0557D">
            <w:pPr>
              <w:jc w:val="cente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823" w:type="dxa"/>
            <w:tcBorders>
              <w:top w:val="single" w:sz="4" w:space="0" w:color="auto"/>
              <w:left w:val="nil"/>
              <w:bottom w:val="nil"/>
              <w:right w:val="single" w:sz="4" w:space="0" w:color="000000"/>
            </w:tcBorders>
            <w:vAlign w:val="center"/>
            <w:hideMark/>
          </w:tcPr>
          <w:p w:rsidR="008D16C9" w:rsidRDefault="008D16C9" w:rsidP="00A0557D">
            <w:pPr>
              <w:rPr>
                <w:spacing w:val="-8"/>
                <w:sz w:val="26"/>
                <w:szCs w:val="26"/>
              </w:rPr>
            </w:pPr>
          </w:p>
        </w:tc>
        <w:tc>
          <w:tcPr>
            <w:tcW w:w="70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hideMark/>
          </w:tcPr>
          <w:p w:rsidR="008D16C9" w:rsidRDefault="00A0557D">
            <w:pPr>
              <w:jc w:val="center"/>
              <w:rPr>
                <w:spacing w:val="-8"/>
                <w:sz w:val="26"/>
                <w:szCs w:val="26"/>
              </w:rPr>
            </w:pPr>
            <w:r>
              <w:rPr>
                <w:spacing w:val="-8"/>
                <w:sz w:val="26"/>
                <w:szCs w:val="26"/>
              </w:rPr>
              <w:t>5TN</w:t>
            </w: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850"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hideMark/>
          </w:tcPr>
          <w:p w:rsidR="008D16C9" w:rsidRDefault="00CE25BB">
            <w:pPr>
              <w:jc w:val="center"/>
              <w:rPr>
                <w:b/>
                <w:spacing w:val="-8"/>
                <w:sz w:val="26"/>
                <w:szCs w:val="26"/>
              </w:rPr>
            </w:pPr>
            <w:r>
              <w:rPr>
                <w:b/>
                <w:spacing w:val="-8"/>
                <w:sz w:val="26"/>
                <w:szCs w:val="26"/>
              </w:rPr>
              <w:t>1.66đ</w:t>
            </w:r>
          </w:p>
        </w:tc>
      </w:tr>
      <w:tr w:rsidR="00A0557D" w:rsidTr="00BD2A07">
        <w:trPr>
          <w:trHeight w:val="449"/>
        </w:trPr>
        <w:tc>
          <w:tcPr>
            <w:tcW w:w="626" w:type="dxa"/>
            <w:tcBorders>
              <w:top w:val="nil"/>
              <w:left w:val="single" w:sz="4" w:space="0" w:color="auto"/>
              <w:bottom w:val="nil"/>
              <w:right w:val="single" w:sz="4" w:space="0" w:color="000000"/>
            </w:tcBorders>
            <w:shd w:val="clear" w:color="auto" w:fill="FFFFFF"/>
            <w:tcMar>
              <w:top w:w="0" w:type="dxa"/>
              <w:left w:w="108" w:type="dxa"/>
              <w:bottom w:w="0" w:type="dxa"/>
              <w:right w:w="108" w:type="dxa"/>
            </w:tcMar>
          </w:tcPr>
          <w:p w:rsidR="008D16C9" w:rsidRDefault="008D16C9">
            <w:pPr>
              <w:jc w:val="center"/>
              <w:rPr>
                <w:spacing w:val="-8"/>
                <w:sz w:val="26"/>
                <w:szCs w:val="26"/>
              </w:rPr>
            </w:pPr>
          </w:p>
          <w:p w:rsidR="008D16C9" w:rsidRDefault="008D16C9">
            <w:pPr>
              <w:jc w:val="center"/>
              <w:rPr>
                <w:spacing w:val="-8"/>
                <w:sz w:val="26"/>
                <w:szCs w:val="26"/>
              </w:rPr>
            </w:pPr>
          </w:p>
          <w:p w:rsidR="008D16C9" w:rsidRDefault="008D16C9">
            <w:pPr>
              <w:jc w:val="center"/>
              <w:rPr>
                <w:spacing w:val="-8"/>
                <w:sz w:val="26"/>
                <w:szCs w:val="26"/>
              </w:rPr>
            </w:pPr>
          </w:p>
          <w:p w:rsidR="008D16C9" w:rsidRDefault="008D16C9">
            <w:pPr>
              <w:jc w:val="center"/>
              <w:rPr>
                <w:spacing w:val="-8"/>
                <w:sz w:val="26"/>
                <w:szCs w:val="26"/>
              </w:rPr>
            </w:pPr>
            <w:r>
              <w:rPr>
                <w:spacing w:val="-8"/>
                <w:sz w:val="26"/>
                <w:szCs w:val="26"/>
              </w:rPr>
              <w:t>3</w:t>
            </w:r>
          </w:p>
        </w:tc>
        <w:tc>
          <w:tcPr>
            <w:tcW w:w="1042" w:type="dxa"/>
            <w:tcBorders>
              <w:top w:val="nil"/>
              <w:left w:val="nil"/>
              <w:bottom w:val="nil"/>
              <w:right w:val="single" w:sz="4" w:space="0" w:color="000000"/>
            </w:tcBorders>
            <w:shd w:val="clear" w:color="auto" w:fill="FFFFFF"/>
            <w:tcMar>
              <w:top w:w="0" w:type="dxa"/>
              <w:left w:w="108" w:type="dxa"/>
              <w:bottom w:w="0" w:type="dxa"/>
              <w:right w:w="108" w:type="dxa"/>
            </w:tcMar>
            <w:vAlign w:val="center"/>
            <w:hideMark/>
          </w:tcPr>
          <w:p w:rsidR="008D16C9" w:rsidRDefault="008D16C9" w:rsidP="00BD2A07">
            <w:pPr>
              <w:rPr>
                <w:b/>
                <w:spacing w:val="-8"/>
                <w:sz w:val="26"/>
                <w:szCs w:val="26"/>
              </w:rPr>
            </w:pPr>
            <w:r>
              <w:rPr>
                <w:b/>
                <w:spacing w:val="-8"/>
                <w:sz w:val="26"/>
                <w:szCs w:val="26"/>
              </w:rPr>
              <w:t>Giáo dục pháp luật</w:t>
            </w:r>
          </w:p>
        </w:tc>
        <w:tc>
          <w:tcPr>
            <w:tcW w:w="992"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rsidP="00BD2A07">
            <w:pPr>
              <w:rPr>
                <w:b/>
                <w:spacing w:val="-8"/>
                <w:sz w:val="26"/>
                <w:szCs w:val="26"/>
              </w:rPr>
            </w:pPr>
            <w:r>
              <w:rPr>
                <w:b/>
                <w:spacing w:val="-8"/>
                <w:sz w:val="26"/>
                <w:szCs w:val="26"/>
              </w:rPr>
              <w:t>Phòng, chống tệ nạn xã hội</w:t>
            </w:r>
          </w:p>
        </w:tc>
        <w:tc>
          <w:tcPr>
            <w:tcW w:w="850"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hideMark/>
          </w:tcPr>
          <w:p w:rsidR="00A0557D" w:rsidRDefault="00A0557D">
            <w:pPr>
              <w:jc w:val="center"/>
              <w:rPr>
                <w:spacing w:val="-8"/>
                <w:sz w:val="26"/>
                <w:szCs w:val="26"/>
              </w:rPr>
            </w:pPr>
          </w:p>
          <w:p w:rsidR="008D16C9" w:rsidRDefault="009C651D">
            <w:pPr>
              <w:jc w:val="center"/>
              <w:rPr>
                <w:spacing w:val="-8"/>
                <w:sz w:val="26"/>
                <w:szCs w:val="26"/>
              </w:rPr>
            </w:pPr>
            <w:r>
              <w:rPr>
                <w:spacing w:val="-8"/>
                <w:sz w:val="26"/>
                <w:szCs w:val="26"/>
              </w:rPr>
              <w:t>3</w:t>
            </w:r>
            <w:r w:rsidR="008D16C9">
              <w:rPr>
                <w:spacing w:val="-8"/>
                <w:sz w:val="26"/>
                <w:szCs w:val="26"/>
              </w:rPr>
              <w:t xml:space="preserve"> câu</w:t>
            </w:r>
          </w:p>
          <w:p w:rsidR="00A0557D" w:rsidRDefault="00A0557D">
            <w:pPr>
              <w:jc w:val="center"/>
              <w:rPr>
                <w:spacing w:val="-8"/>
                <w:sz w:val="26"/>
                <w:szCs w:val="26"/>
              </w:rPr>
            </w:pPr>
            <w:r>
              <w:rPr>
                <w:spacing w:val="-8"/>
                <w:sz w:val="26"/>
                <w:szCs w:val="26"/>
              </w:rPr>
              <w:t>(1đ)</w:t>
            </w:r>
          </w:p>
        </w:tc>
        <w:tc>
          <w:tcPr>
            <w:tcW w:w="709"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851"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spacing w:val="-8"/>
                <w:sz w:val="26"/>
                <w:szCs w:val="26"/>
              </w:rPr>
              <w:t>2 câu</w:t>
            </w:r>
          </w:p>
          <w:p w:rsidR="00A0557D" w:rsidRDefault="00A0557D">
            <w:pPr>
              <w:jc w:val="center"/>
              <w:rPr>
                <w:spacing w:val="-8"/>
                <w:sz w:val="26"/>
                <w:szCs w:val="26"/>
              </w:rPr>
            </w:pPr>
            <w:r>
              <w:rPr>
                <w:spacing w:val="-8"/>
                <w:sz w:val="26"/>
                <w:szCs w:val="26"/>
              </w:rPr>
              <w:t>(0.66)</w:t>
            </w:r>
          </w:p>
        </w:tc>
        <w:tc>
          <w:tcPr>
            <w:tcW w:w="708"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9C651D" w:rsidRDefault="009C651D" w:rsidP="008D16C9">
            <w:pPr>
              <w:jc w:val="cente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595" w:type="dxa"/>
            <w:tcBorders>
              <w:top w:val="single" w:sz="4" w:space="0" w:color="auto"/>
              <w:left w:val="nil"/>
              <w:bottom w:val="nil"/>
              <w:right w:val="single" w:sz="4" w:space="0" w:color="000000"/>
            </w:tcBorders>
            <w:vAlign w:val="center"/>
            <w:hideMark/>
          </w:tcPr>
          <w:p w:rsidR="00A0557D" w:rsidRDefault="00A0557D" w:rsidP="00A0557D">
            <w:pPr>
              <w:jc w:val="center"/>
              <w:rPr>
                <w:spacing w:val="-8"/>
                <w:sz w:val="26"/>
                <w:szCs w:val="26"/>
              </w:rPr>
            </w:pPr>
            <w:r>
              <w:rPr>
                <w:spacing w:val="-8"/>
                <w:sz w:val="26"/>
                <w:szCs w:val="26"/>
              </w:rPr>
              <w:t>1/2</w:t>
            </w:r>
          </w:p>
          <w:p w:rsidR="00A0557D" w:rsidRDefault="00A0557D" w:rsidP="008D16C9">
            <w:pPr>
              <w:jc w:val="center"/>
              <w:rPr>
                <w:spacing w:val="-8"/>
                <w:sz w:val="26"/>
                <w:szCs w:val="26"/>
              </w:rPr>
            </w:pPr>
            <w:r>
              <w:rPr>
                <w:spacing w:val="-8"/>
                <w:sz w:val="26"/>
                <w:szCs w:val="26"/>
              </w:rPr>
              <w:t>Câu (2đ)</w:t>
            </w:r>
          </w:p>
          <w:p w:rsidR="008D16C9" w:rsidRDefault="008D16C9" w:rsidP="00A0557D">
            <w:pPr>
              <w:jc w:val="cente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p>
        </w:tc>
        <w:tc>
          <w:tcPr>
            <w:tcW w:w="823"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8D16C9" w:rsidRDefault="008D16C9">
            <w:pPr>
              <w:jc w:val="center"/>
              <w:rPr>
                <w:spacing w:val="-8"/>
                <w:sz w:val="26"/>
                <w:szCs w:val="26"/>
              </w:rPr>
            </w:pPr>
            <w:r>
              <w:rPr>
                <w:spacing w:val="-8"/>
                <w:sz w:val="26"/>
                <w:szCs w:val="26"/>
              </w:rPr>
              <w:t>1/2</w:t>
            </w:r>
          </w:p>
          <w:p w:rsidR="008D16C9" w:rsidRDefault="008D16C9">
            <w:pPr>
              <w:jc w:val="center"/>
              <w:rPr>
                <w:spacing w:val="-8"/>
                <w:sz w:val="26"/>
                <w:szCs w:val="26"/>
              </w:rPr>
            </w:pPr>
            <w:r>
              <w:rPr>
                <w:spacing w:val="-8"/>
                <w:sz w:val="26"/>
                <w:szCs w:val="26"/>
              </w:rPr>
              <w:t>Câu (1.0đ)</w:t>
            </w:r>
          </w:p>
          <w:p w:rsidR="008D16C9" w:rsidRDefault="008D16C9">
            <w:pPr>
              <w:jc w:val="center"/>
              <w:rPr>
                <w:spacing w:val="-8"/>
                <w:sz w:val="26"/>
                <w:szCs w:val="26"/>
              </w:rPr>
            </w:pPr>
          </w:p>
        </w:tc>
        <w:tc>
          <w:tcPr>
            <w:tcW w:w="709"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CE25BB" w:rsidP="00BD2A07">
            <w:pPr>
              <w:jc w:val="center"/>
              <w:rPr>
                <w:spacing w:val="-8"/>
                <w:sz w:val="26"/>
                <w:szCs w:val="26"/>
              </w:rPr>
            </w:pPr>
            <w:r>
              <w:rPr>
                <w:spacing w:val="-8"/>
                <w:sz w:val="26"/>
                <w:szCs w:val="26"/>
              </w:rPr>
              <w:t>5TN1TL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8D16C9">
            <w:pPr>
              <w:jc w:val="center"/>
              <w:rPr>
                <w:spacing w:val="-8"/>
                <w:sz w:val="26"/>
                <w:szCs w:val="26"/>
              </w:rPr>
            </w:pPr>
            <w:r>
              <w:rPr>
                <w:spacing w:val="-8"/>
                <w:sz w:val="26"/>
                <w:szCs w:val="26"/>
              </w:rPr>
              <w:t>1 câu</w:t>
            </w:r>
          </w:p>
        </w:tc>
        <w:tc>
          <w:tcPr>
            <w:tcW w:w="850"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hideMark/>
          </w:tcPr>
          <w:p w:rsidR="008D16C9" w:rsidRDefault="00CE25BB">
            <w:pPr>
              <w:jc w:val="center"/>
              <w:rPr>
                <w:b/>
                <w:spacing w:val="-8"/>
                <w:sz w:val="26"/>
                <w:szCs w:val="26"/>
              </w:rPr>
            </w:pPr>
            <w:r>
              <w:rPr>
                <w:b/>
                <w:spacing w:val="-8"/>
                <w:sz w:val="26"/>
                <w:szCs w:val="26"/>
              </w:rPr>
              <w:t>4.66đ</w:t>
            </w:r>
          </w:p>
        </w:tc>
      </w:tr>
      <w:tr w:rsidR="00A0557D" w:rsidTr="00BD2A07">
        <w:trPr>
          <w:trHeight w:val="1"/>
        </w:trPr>
        <w:tc>
          <w:tcPr>
            <w:tcW w:w="26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b/>
                <w:i/>
                <w:spacing w:val="-8"/>
                <w:sz w:val="26"/>
                <w:szCs w:val="26"/>
              </w:rPr>
              <w:t>Tổng</w:t>
            </w:r>
          </w:p>
        </w:tc>
        <w:tc>
          <w:tcPr>
            <w:tcW w:w="85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9C651D">
            <w:pPr>
              <w:jc w:val="center"/>
              <w:rPr>
                <w:spacing w:val="-8"/>
                <w:sz w:val="26"/>
                <w:szCs w:val="26"/>
              </w:rPr>
            </w:pPr>
            <w:r>
              <w:rPr>
                <w:spacing w:val="-8"/>
                <w:sz w:val="26"/>
                <w:szCs w:val="26"/>
              </w:rPr>
              <w:t>9</w:t>
            </w:r>
          </w:p>
        </w:tc>
        <w:tc>
          <w:tcPr>
            <w:tcW w:w="7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8D16C9" w:rsidRDefault="009C651D">
            <w:pPr>
              <w:jc w:val="center"/>
              <w:rPr>
                <w:spacing w:val="-8"/>
                <w:sz w:val="26"/>
                <w:szCs w:val="26"/>
              </w:rPr>
            </w:pPr>
            <w:r>
              <w:rPr>
                <w:spacing w:val="-8"/>
                <w:sz w:val="26"/>
                <w:szCs w:val="26"/>
              </w:rPr>
              <w:t>1/2</w:t>
            </w:r>
          </w:p>
        </w:tc>
        <w:tc>
          <w:tcPr>
            <w:tcW w:w="85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9C651D">
            <w:pPr>
              <w:jc w:val="center"/>
              <w:rPr>
                <w:spacing w:val="-8"/>
                <w:sz w:val="26"/>
                <w:szCs w:val="26"/>
              </w:rPr>
            </w:pPr>
            <w:r>
              <w:rPr>
                <w:spacing w:val="-8"/>
                <w:sz w:val="26"/>
                <w:szCs w:val="26"/>
              </w:rPr>
              <w:t>6</w:t>
            </w:r>
          </w:p>
        </w:tc>
        <w:tc>
          <w:tcPr>
            <w:tcW w:w="70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9C651D">
            <w:pPr>
              <w:jc w:val="center"/>
              <w:rPr>
                <w:spacing w:val="-8"/>
                <w:sz w:val="26"/>
                <w:szCs w:val="26"/>
              </w:rPr>
            </w:pPr>
            <w:r>
              <w:rPr>
                <w:spacing w:val="-8"/>
                <w:sz w:val="26"/>
                <w:szCs w:val="26"/>
              </w:rPr>
              <w:t>1/2</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8D16C9" w:rsidRDefault="008D16C9">
            <w:pPr>
              <w:jc w:val="center"/>
              <w:rPr>
                <w:spacing w:val="-8"/>
                <w:sz w:val="26"/>
                <w:szCs w:val="26"/>
              </w:rPr>
            </w:pPr>
          </w:p>
        </w:tc>
        <w:tc>
          <w:tcPr>
            <w:tcW w:w="59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spacing w:val="-8"/>
                <w:sz w:val="26"/>
                <w:szCs w:val="26"/>
              </w:rPr>
              <w:t>1/2</w:t>
            </w: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rsidR="008D16C9" w:rsidRDefault="008D16C9">
            <w:pPr>
              <w:jc w:val="center"/>
              <w:rPr>
                <w:spacing w:val="-8"/>
                <w:sz w:val="26"/>
                <w:szCs w:val="26"/>
              </w:rPr>
            </w:pPr>
          </w:p>
        </w:tc>
        <w:tc>
          <w:tcPr>
            <w:tcW w:w="82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spacing w:val="-8"/>
                <w:sz w:val="26"/>
                <w:szCs w:val="26"/>
              </w:rPr>
              <w:t>1/2</w:t>
            </w:r>
          </w:p>
        </w:tc>
        <w:tc>
          <w:tcPr>
            <w:tcW w:w="7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spacing w:val="-8"/>
                <w:sz w:val="26"/>
                <w:szCs w:val="26"/>
              </w:rPr>
              <w:t>12</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spacing w:val="-8"/>
                <w:sz w:val="26"/>
                <w:szCs w:val="26"/>
              </w:rPr>
              <w:t>2</w:t>
            </w:r>
          </w:p>
        </w:tc>
        <w:tc>
          <w:tcPr>
            <w:tcW w:w="850" w:type="dxa"/>
            <w:vMerge w:val="restart"/>
            <w:tcBorders>
              <w:top w:val="nil"/>
              <w:left w:val="nil"/>
              <w:bottom w:val="single" w:sz="4" w:space="0" w:color="000000"/>
              <w:right w:val="single" w:sz="4" w:space="0" w:color="000000"/>
            </w:tcBorders>
            <w:shd w:val="clear" w:color="auto" w:fill="FFFFFF"/>
            <w:tcMar>
              <w:top w:w="0" w:type="dxa"/>
              <w:left w:w="108" w:type="dxa"/>
              <w:bottom w:w="0" w:type="dxa"/>
              <w:right w:w="108" w:type="dxa"/>
            </w:tcMar>
          </w:tcPr>
          <w:p w:rsidR="008D16C9" w:rsidRDefault="008D16C9">
            <w:pPr>
              <w:jc w:val="center"/>
              <w:rPr>
                <w:spacing w:val="-8"/>
                <w:sz w:val="26"/>
                <w:szCs w:val="26"/>
              </w:rPr>
            </w:pPr>
            <w:r>
              <w:rPr>
                <w:spacing w:val="-8"/>
                <w:sz w:val="26"/>
                <w:szCs w:val="26"/>
              </w:rPr>
              <w:t>10 điểm</w:t>
            </w:r>
          </w:p>
        </w:tc>
      </w:tr>
      <w:tr w:rsidR="00A0557D" w:rsidTr="00BD2A07">
        <w:trPr>
          <w:trHeight w:val="1"/>
        </w:trPr>
        <w:tc>
          <w:tcPr>
            <w:tcW w:w="26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b/>
                <w:spacing w:val="-8"/>
                <w:sz w:val="26"/>
                <w:szCs w:val="26"/>
              </w:rPr>
              <w:t>Điểm</w:t>
            </w:r>
          </w:p>
        </w:tc>
        <w:tc>
          <w:tcPr>
            <w:tcW w:w="155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9C651D">
            <w:pPr>
              <w:jc w:val="center"/>
              <w:rPr>
                <w:spacing w:val="-8"/>
                <w:sz w:val="26"/>
                <w:szCs w:val="26"/>
              </w:rPr>
            </w:pPr>
            <w:r>
              <w:rPr>
                <w:spacing w:val="-8"/>
                <w:sz w:val="26"/>
                <w:szCs w:val="26"/>
              </w:rPr>
              <w:t>4</w:t>
            </w:r>
          </w:p>
        </w:tc>
        <w:tc>
          <w:tcPr>
            <w:tcW w:w="155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9C651D">
            <w:pPr>
              <w:jc w:val="center"/>
              <w:rPr>
                <w:spacing w:val="-8"/>
                <w:sz w:val="26"/>
                <w:szCs w:val="26"/>
              </w:rPr>
            </w:pPr>
            <w:r>
              <w:rPr>
                <w:spacing w:val="-8"/>
                <w:sz w:val="26"/>
                <w:szCs w:val="26"/>
              </w:rPr>
              <w:t>3</w:t>
            </w:r>
          </w:p>
        </w:tc>
        <w:tc>
          <w:tcPr>
            <w:tcW w:w="116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spacing w:val="-8"/>
                <w:sz w:val="26"/>
                <w:szCs w:val="26"/>
              </w:rPr>
              <w:t>10%</w:t>
            </w:r>
          </w:p>
        </w:tc>
        <w:tc>
          <w:tcPr>
            <w:tcW w:w="1390"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spacing w:val="-8"/>
                <w:sz w:val="26"/>
                <w:szCs w:val="26"/>
              </w:rPr>
              <w:t>10%</w:t>
            </w:r>
          </w:p>
        </w:tc>
        <w:tc>
          <w:tcPr>
            <w:tcW w:w="7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F46D1">
            <w:pPr>
              <w:jc w:val="center"/>
              <w:rPr>
                <w:spacing w:val="-8"/>
                <w:sz w:val="26"/>
                <w:szCs w:val="26"/>
              </w:rPr>
            </w:pPr>
            <w:r>
              <w:rPr>
                <w:spacing w:val="-8"/>
                <w:sz w:val="26"/>
                <w:szCs w:val="26"/>
              </w:rPr>
              <w:t>5</w:t>
            </w:r>
            <w:r w:rsidR="008D16C9">
              <w:rPr>
                <w:spacing w:val="-8"/>
                <w:sz w:val="26"/>
                <w:szCs w:val="26"/>
              </w:rPr>
              <w:t>0%</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F46D1">
            <w:pPr>
              <w:jc w:val="center"/>
              <w:rPr>
                <w:spacing w:val="-8"/>
                <w:sz w:val="26"/>
                <w:szCs w:val="26"/>
              </w:rPr>
            </w:pPr>
            <w:r>
              <w:rPr>
                <w:spacing w:val="-8"/>
                <w:sz w:val="26"/>
                <w:szCs w:val="26"/>
              </w:rPr>
              <w:t>5</w:t>
            </w:r>
            <w:r w:rsidR="008D16C9">
              <w:rPr>
                <w:spacing w:val="-8"/>
                <w:sz w:val="26"/>
                <w:szCs w:val="26"/>
              </w:rPr>
              <w:t>0%</w:t>
            </w:r>
          </w:p>
        </w:tc>
        <w:tc>
          <w:tcPr>
            <w:tcW w:w="850" w:type="dxa"/>
            <w:vMerge/>
            <w:tcBorders>
              <w:top w:val="nil"/>
              <w:left w:val="nil"/>
              <w:bottom w:val="single" w:sz="4" w:space="0" w:color="000000"/>
              <w:right w:val="single" w:sz="4" w:space="0" w:color="000000"/>
            </w:tcBorders>
            <w:vAlign w:val="center"/>
            <w:hideMark/>
          </w:tcPr>
          <w:p w:rsidR="008D16C9" w:rsidRDefault="008D16C9">
            <w:pPr>
              <w:rPr>
                <w:spacing w:val="-8"/>
                <w:sz w:val="26"/>
                <w:szCs w:val="26"/>
              </w:rPr>
            </w:pPr>
          </w:p>
        </w:tc>
      </w:tr>
      <w:tr w:rsidR="008D16C9" w:rsidTr="00BD2A07">
        <w:trPr>
          <w:trHeight w:val="325"/>
        </w:trPr>
        <w:tc>
          <w:tcPr>
            <w:tcW w:w="26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spacing w:val="-8"/>
                <w:sz w:val="26"/>
                <w:szCs w:val="26"/>
              </w:rPr>
            </w:pPr>
            <w:r>
              <w:rPr>
                <w:b/>
                <w:spacing w:val="-8"/>
                <w:sz w:val="26"/>
                <w:szCs w:val="26"/>
              </w:rPr>
              <w:t>Tỉ lệ chung</w:t>
            </w:r>
          </w:p>
        </w:tc>
        <w:tc>
          <w:tcPr>
            <w:tcW w:w="3118"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color w:val="FF0000"/>
                <w:spacing w:val="-8"/>
                <w:sz w:val="26"/>
                <w:szCs w:val="26"/>
              </w:rPr>
            </w:pPr>
            <w:r>
              <w:rPr>
                <w:color w:val="FF0000"/>
                <w:spacing w:val="-8"/>
                <w:sz w:val="26"/>
                <w:szCs w:val="26"/>
              </w:rPr>
              <w:t>50%</w:t>
            </w:r>
          </w:p>
        </w:tc>
        <w:tc>
          <w:tcPr>
            <w:tcW w:w="2552"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9C651D">
            <w:pPr>
              <w:jc w:val="center"/>
              <w:rPr>
                <w:color w:val="FF0000"/>
                <w:spacing w:val="-8"/>
                <w:sz w:val="26"/>
                <w:szCs w:val="26"/>
              </w:rPr>
            </w:pPr>
            <w:r>
              <w:rPr>
                <w:color w:val="FF0000"/>
                <w:spacing w:val="-8"/>
                <w:sz w:val="26"/>
                <w:szCs w:val="26"/>
              </w:rPr>
              <w:t>50</w:t>
            </w:r>
            <w:r w:rsidR="008D16C9">
              <w:rPr>
                <w:color w:val="FF0000"/>
                <w:spacing w:val="-8"/>
                <w:sz w:val="26"/>
                <w:szCs w:val="26"/>
              </w:rPr>
              <w:t>%</w:t>
            </w:r>
          </w:p>
        </w:tc>
        <w:tc>
          <w:tcPr>
            <w:tcW w:w="1276"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hideMark/>
          </w:tcPr>
          <w:p w:rsidR="008D16C9" w:rsidRDefault="008D16C9">
            <w:pPr>
              <w:jc w:val="center"/>
              <w:rPr>
                <w:color w:val="FF0000"/>
                <w:spacing w:val="-8"/>
                <w:sz w:val="26"/>
                <w:szCs w:val="26"/>
              </w:rPr>
            </w:pPr>
            <w:r>
              <w:rPr>
                <w:color w:val="FF0000"/>
                <w:spacing w:val="-8"/>
                <w:sz w:val="26"/>
                <w:szCs w:val="26"/>
              </w:rPr>
              <w:t>100%</w:t>
            </w:r>
          </w:p>
        </w:tc>
        <w:tc>
          <w:tcPr>
            <w:tcW w:w="850" w:type="dxa"/>
            <w:vMerge/>
            <w:tcBorders>
              <w:top w:val="nil"/>
              <w:left w:val="nil"/>
              <w:bottom w:val="single" w:sz="4" w:space="0" w:color="000000"/>
              <w:right w:val="single" w:sz="4" w:space="0" w:color="000000"/>
            </w:tcBorders>
            <w:vAlign w:val="center"/>
            <w:hideMark/>
          </w:tcPr>
          <w:p w:rsidR="008D16C9" w:rsidRDefault="008D16C9">
            <w:pPr>
              <w:rPr>
                <w:spacing w:val="-8"/>
                <w:sz w:val="26"/>
                <w:szCs w:val="26"/>
              </w:rPr>
            </w:pPr>
          </w:p>
        </w:tc>
      </w:tr>
    </w:tbl>
    <w:p w:rsidR="006B6D42" w:rsidRDefault="008D16C9" w:rsidP="00BD2A07">
      <w:pPr>
        <w:pStyle w:val="Footer"/>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9038EF" w:rsidRDefault="009038EF" w:rsidP="008D16C9">
      <w:pPr>
        <w:pStyle w:val="Footer"/>
        <w:ind w:firstLine="567"/>
        <w:jc w:val="both"/>
        <w:outlineLvl w:val="1"/>
        <w:rPr>
          <w:rFonts w:ascii="Times New Roman" w:eastAsia="Calibri" w:hAnsi="Times New Roman" w:cs="Times New Roman"/>
          <w:b/>
          <w:bCs/>
          <w:i/>
          <w:spacing w:val="-8"/>
          <w:sz w:val="26"/>
          <w:szCs w:val="26"/>
        </w:rPr>
      </w:pPr>
    </w:p>
    <w:p w:rsidR="008D16C9" w:rsidRDefault="008D16C9" w:rsidP="008D16C9">
      <w:pPr>
        <w:pStyle w:val="Footer"/>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lastRenderedPageBreak/>
        <w:t>1.2. Bản đặc tả đề kiểm tra cuối học kì II lớp 7</w:t>
      </w:r>
    </w:p>
    <w:tbl>
      <w:tblPr>
        <w:tblW w:w="482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
        <w:gridCol w:w="853"/>
        <w:gridCol w:w="4496"/>
        <w:gridCol w:w="791"/>
        <w:gridCol w:w="949"/>
        <w:gridCol w:w="748"/>
        <w:gridCol w:w="748"/>
      </w:tblGrid>
      <w:tr w:rsidR="008D16C9" w:rsidTr="00BD2A07">
        <w:trPr>
          <w:cantSplit/>
          <w:trHeight w:val="281"/>
        </w:trPr>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TT</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Mạch nội dung</w:t>
            </w: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Chủ đề</w:t>
            </w:r>
          </w:p>
        </w:tc>
        <w:tc>
          <w:tcPr>
            <w:tcW w:w="2288" w:type="pct"/>
            <w:vMerge w:val="restar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Mức độ đánh giá</w:t>
            </w:r>
          </w:p>
        </w:tc>
        <w:tc>
          <w:tcPr>
            <w:tcW w:w="1563" w:type="pct"/>
            <w:gridSpan w:val="4"/>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Số câu hỏi theo mức độ đánh giá</w:t>
            </w:r>
          </w:p>
        </w:tc>
      </w:tr>
      <w:tr w:rsidR="008D16C9" w:rsidTr="00BD2A07">
        <w:trPr>
          <w:cantSplit/>
          <w:trHeight w:val="96"/>
        </w:trPr>
        <w:tc>
          <w:tcPr>
            <w:tcW w:w="250" w:type="pct"/>
            <w:vMerge/>
            <w:tcBorders>
              <w:top w:val="single" w:sz="4" w:space="0" w:color="auto"/>
              <w:left w:val="single" w:sz="4" w:space="0" w:color="auto"/>
              <w:bottom w:val="single" w:sz="4" w:space="0" w:color="auto"/>
              <w:right w:val="single" w:sz="4" w:space="0" w:color="auto"/>
            </w:tcBorders>
            <w:vAlign w:val="center"/>
            <w:hideMark/>
          </w:tcPr>
          <w:p w:rsidR="008D16C9" w:rsidRDefault="008D16C9">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C9" w:rsidRDefault="008D16C9">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C9" w:rsidRDefault="008D16C9">
            <w:pPr>
              <w:rPr>
                <w:b/>
                <w:spacing w:val="-8"/>
                <w:sz w:val="26"/>
                <w:szCs w:val="26"/>
              </w:rPr>
            </w:pPr>
          </w:p>
        </w:tc>
        <w:tc>
          <w:tcPr>
            <w:tcW w:w="2288" w:type="pct"/>
            <w:vMerge/>
            <w:tcBorders>
              <w:top w:val="single" w:sz="4" w:space="0" w:color="auto"/>
              <w:left w:val="single" w:sz="4" w:space="0" w:color="auto"/>
              <w:bottom w:val="single" w:sz="4" w:space="0" w:color="auto"/>
              <w:right w:val="single" w:sz="4" w:space="0" w:color="auto"/>
            </w:tcBorders>
            <w:vAlign w:val="center"/>
            <w:hideMark/>
          </w:tcPr>
          <w:p w:rsidR="008D16C9" w:rsidRDefault="008D16C9">
            <w:pPr>
              <w:rPr>
                <w:b/>
                <w:spacing w:val="-8"/>
                <w:sz w:val="26"/>
                <w:szCs w:val="26"/>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Nhận biết</w:t>
            </w:r>
          </w:p>
        </w:tc>
        <w:tc>
          <w:tcPr>
            <w:tcW w:w="435"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Thông hiểu</w:t>
            </w:r>
          </w:p>
        </w:tc>
        <w:tc>
          <w:tcPr>
            <w:tcW w:w="344"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Vận dụng</w:t>
            </w:r>
          </w:p>
        </w:tc>
        <w:tc>
          <w:tcPr>
            <w:tcW w:w="403"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Vận dụng cao</w:t>
            </w:r>
          </w:p>
        </w:tc>
      </w:tr>
      <w:tr w:rsidR="008D16C9" w:rsidTr="00BD2A07">
        <w:trPr>
          <w:cantSplit/>
          <w:trHeight w:val="152"/>
        </w:trPr>
        <w:tc>
          <w:tcPr>
            <w:tcW w:w="250"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1</w:t>
            </w:r>
          </w:p>
        </w:tc>
        <w:tc>
          <w:tcPr>
            <w:tcW w:w="424"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Giáo dục kĩ năng sống</w:t>
            </w:r>
          </w:p>
        </w:tc>
        <w:tc>
          <w:tcPr>
            <w:tcW w:w="475" w:type="pct"/>
            <w:tcBorders>
              <w:top w:val="single" w:sz="4" w:space="0" w:color="auto"/>
              <w:left w:val="single" w:sz="4" w:space="0" w:color="auto"/>
              <w:bottom w:val="single" w:sz="4" w:space="0" w:color="auto"/>
              <w:right w:val="single" w:sz="4" w:space="0" w:color="auto"/>
            </w:tcBorders>
            <w:vAlign w:val="center"/>
          </w:tcPr>
          <w:p w:rsidR="008D16C9" w:rsidRDefault="008D16C9">
            <w:pPr>
              <w:pStyle w:val="4-Bang"/>
              <w:widowControl/>
              <w:suppressAutoHyphens/>
              <w:ind w:left="-57" w:right="-57"/>
              <w:jc w:val="center"/>
              <w:rPr>
                <w:b/>
                <w:color w:val="000000"/>
                <w:spacing w:val="-8"/>
                <w:sz w:val="26"/>
                <w:szCs w:val="26"/>
              </w:rPr>
            </w:pPr>
            <w:r>
              <w:rPr>
                <w:spacing w:val="-8"/>
                <w:sz w:val="26"/>
                <w:szCs w:val="26"/>
              </w:rPr>
              <w:t xml:space="preserve"> </w:t>
            </w:r>
            <w:r>
              <w:rPr>
                <w:b/>
                <w:color w:val="000000"/>
                <w:spacing w:val="-8"/>
                <w:sz w:val="26"/>
                <w:szCs w:val="26"/>
              </w:rPr>
              <w:t>Phòng, chống bạo lực học đường</w:t>
            </w:r>
          </w:p>
          <w:p w:rsidR="008D16C9" w:rsidRDefault="008D16C9">
            <w:pPr>
              <w:jc w:val="center"/>
              <w:rPr>
                <w:spacing w:val="-8"/>
                <w:sz w:val="26"/>
                <w:szCs w:val="26"/>
              </w:rPr>
            </w:pPr>
          </w:p>
        </w:tc>
        <w:tc>
          <w:tcPr>
            <w:tcW w:w="2288" w:type="pct"/>
            <w:tcBorders>
              <w:top w:val="single" w:sz="4" w:space="0" w:color="auto"/>
              <w:left w:val="single" w:sz="4" w:space="0" w:color="auto"/>
              <w:bottom w:val="single" w:sz="4" w:space="0" w:color="auto"/>
              <w:right w:val="single" w:sz="4" w:space="0" w:color="auto"/>
            </w:tcBorders>
            <w:hideMark/>
          </w:tcPr>
          <w:p w:rsidR="008D16C9" w:rsidRDefault="008D16C9">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 xml:space="preserve"> :</w:t>
            </w:r>
          </w:p>
          <w:p w:rsidR="008D16C9" w:rsidRDefault="008D16C9">
            <w:pPr>
              <w:suppressAutoHyphens/>
              <w:adjustRightInd w:val="0"/>
              <w:snapToGrid w:val="0"/>
              <w:ind w:left="-57" w:right="-57"/>
              <w:jc w:val="both"/>
              <w:rPr>
                <w:color w:val="000000"/>
                <w:spacing w:val="-8"/>
                <w:sz w:val="26"/>
                <w:szCs w:val="26"/>
              </w:rPr>
            </w:pPr>
            <w:r>
              <w:rPr>
                <w:color w:val="000000"/>
                <w:spacing w:val="-8"/>
                <w:sz w:val="26"/>
                <w:szCs w:val="26"/>
              </w:rPr>
              <w:t>- Nêu được các biểu hiện của bạo lực học đường.</w:t>
            </w:r>
          </w:p>
          <w:p w:rsidR="008D16C9" w:rsidRDefault="008D16C9">
            <w:pPr>
              <w:ind w:left="-57" w:right="-57"/>
              <w:jc w:val="both"/>
              <w:rPr>
                <w:color w:val="000000"/>
                <w:spacing w:val="-8"/>
                <w:sz w:val="26"/>
                <w:szCs w:val="26"/>
              </w:rPr>
            </w:pPr>
            <w:r>
              <w:rPr>
                <w:color w:val="000000"/>
                <w:spacing w:val="-8"/>
                <w:sz w:val="26"/>
                <w:szCs w:val="26"/>
              </w:rPr>
              <w:t>- Nêu được một số quy định cơ bản của pháp luật liên quan đến phòng, chống bạo lực học đường.</w:t>
            </w:r>
          </w:p>
          <w:p w:rsidR="008D16C9" w:rsidRDefault="008D16C9">
            <w:pPr>
              <w:ind w:left="-57" w:right="-57"/>
              <w:jc w:val="both"/>
              <w:rPr>
                <w:b/>
                <w:color w:val="000000"/>
                <w:spacing w:val="-8"/>
                <w:sz w:val="26"/>
                <w:szCs w:val="26"/>
              </w:rPr>
            </w:pPr>
            <w:r>
              <w:rPr>
                <w:b/>
                <w:color w:val="000000"/>
                <w:spacing w:val="-8"/>
                <w:sz w:val="26"/>
                <w:szCs w:val="26"/>
              </w:rPr>
              <w:t>Thông hiểu:</w:t>
            </w:r>
          </w:p>
          <w:p w:rsidR="008D16C9" w:rsidRDefault="008D16C9">
            <w:pPr>
              <w:suppressAutoHyphens/>
              <w:adjustRightInd w:val="0"/>
              <w:snapToGrid w:val="0"/>
              <w:ind w:left="-57" w:right="-57"/>
              <w:jc w:val="both"/>
              <w:rPr>
                <w:color w:val="000000"/>
                <w:spacing w:val="-8"/>
                <w:sz w:val="26"/>
                <w:szCs w:val="26"/>
              </w:rPr>
            </w:pPr>
            <w:r>
              <w:rPr>
                <w:color w:val="000000"/>
                <w:spacing w:val="-8"/>
                <w:sz w:val="26"/>
                <w:szCs w:val="26"/>
              </w:rPr>
              <w:t>- Giải thích được nguyên nhân và tác hại của bạo lực học đường.</w:t>
            </w:r>
          </w:p>
          <w:p w:rsidR="008D16C9" w:rsidRDefault="008D16C9">
            <w:pPr>
              <w:ind w:left="-57" w:right="-57"/>
              <w:jc w:val="both"/>
              <w:rPr>
                <w:bCs/>
                <w:color w:val="000000"/>
                <w:spacing w:val="-8"/>
                <w:sz w:val="26"/>
                <w:szCs w:val="26"/>
              </w:rPr>
            </w:pPr>
            <w:r>
              <w:rPr>
                <w:color w:val="000000"/>
                <w:spacing w:val="-8"/>
                <w:sz w:val="26"/>
                <w:szCs w:val="26"/>
              </w:rPr>
              <w:t>- Trình bày được các cách ứng phó trước, trong và sau khi bị bạo lực học đường.</w:t>
            </w:r>
          </w:p>
          <w:p w:rsidR="008D16C9" w:rsidRDefault="008D16C9">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rsidR="008D16C9" w:rsidRDefault="008D16C9">
            <w:pPr>
              <w:suppressAutoHyphens/>
              <w:ind w:left="-57" w:right="-57"/>
              <w:jc w:val="both"/>
              <w:rPr>
                <w:color w:val="000000"/>
                <w:spacing w:val="-8"/>
                <w:sz w:val="26"/>
                <w:szCs w:val="26"/>
              </w:rPr>
            </w:pPr>
            <w:r>
              <w:rPr>
                <w:color w:val="000000"/>
                <w:spacing w:val="-8"/>
                <w:sz w:val="26"/>
                <w:szCs w:val="26"/>
              </w:rPr>
              <w:t>- Tham gia các hoạt động tuyên truyền phòng, chống bạo lực học đường do nhà trường, địa phương tổ chức.</w:t>
            </w:r>
          </w:p>
          <w:p w:rsidR="008D16C9" w:rsidRDefault="008D16C9">
            <w:pPr>
              <w:suppressAutoHyphens/>
              <w:ind w:left="-57" w:right="-57"/>
              <w:jc w:val="both"/>
              <w:rPr>
                <w:color w:val="000000"/>
                <w:spacing w:val="-8"/>
                <w:sz w:val="26"/>
                <w:szCs w:val="26"/>
              </w:rPr>
            </w:pPr>
            <w:r>
              <w:rPr>
                <w:color w:val="000000"/>
                <w:spacing w:val="-8"/>
                <w:sz w:val="26"/>
                <w:szCs w:val="26"/>
              </w:rPr>
              <w:t>- Phê phán, đấu tranh với những hành vi bạo lực học đường</w:t>
            </w:r>
          </w:p>
          <w:p w:rsidR="008D16C9" w:rsidRDefault="008D16C9">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rsidR="008D16C9" w:rsidRDefault="008D16C9">
            <w:pPr>
              <w:jc w:val="both"/>
              <w:rPr>
                <w:spacing w:val="-8"/>
                <w:sz w:val="26"/>
                <w:szCs w:val="26"/>
              </w:rPr>
            </w:pPr>
            <w:r>
              <w:rPr>
                <w:color w:val="000000"/>
                <w:spacing w:val="-8"/>
                <w:sz w:val="26"/>
                <w:szCs w:val="26"/>
              </w:rPr>
              <w:t>Sống tự chủ, không để bị lôi kéo tham gia bạo lực học đường.</w:t>
            </w:r>
          </w:p>
        </w:tc>
        <w:tc>
          <w:tcPr>
            <w:tcW w:w="381" w:type="pct"/>
            <w:tcBorders>
              <w:top w:val="single" w:sz="4" w:space="0" w:color="auto"/>
              <w:left w:val="single" w:sz="4" w:space="0" w:color="auto"/>
              <w:bottom w:val="single" w:sz="4" w:space="0" w:color="auto"/>
              <w:right w:val="single" w:sz="4" w:space="0" w:color="auto"/>
            </w:tcBorders>
            <w:vAlign w:val="center"/>
            <w:hideMark/>
          </w:tcPr>
          <w:p w:rsidR="008D16C9" w:rsidRDefault="009C651D">
            <w:pPr>
              <w:jc w:val="center"/>
              <w:rPr>
                <w:spacing w:val="-8"/>
                <w:sz w:val="26"/>
                <w:szCs w:val="26"/>
              </w:rPr>
            </w:pPr>
            <w:r>
              <w:rPr>
                <w:spacing w:val="-8"/>
                <w:sz w:val="26"/>
                <w:szCs w:val="26"/>
              </w:rPr>
              <w:t>3</w:t>
            </w:r>
            <w:r w:rsidR="008D16C9">
              <w:rPr>
                <w:spacing w:val="-8"/>
                <w:sz w:val="26"/>
                <w:szCs w:val="26"/>
              </w:rPr>
              <w:t xml:space="preserve"> TN</w:t>
            </w:r>
            <w:r w:rsidR="00ED091C">
              <w:rPr>
                <w:spacing w:val="-8"/>
                <w:sz w:val="26"/>
                <w:szCs w:val="26"/>
              </w:rPr>
              <w:t xml:space="preserve">, </w:t>
            </w:r>
            <w:r w:rsidR="00ED091C" w:rsidRPr="00CD2C60">
              <w:rPr>
                <w:rFonts w:eastAsia="Calibri"/>
                <w:color w:val="FF0000"/>
                <w:spacing w:val="-8"/>
                <w:sz w:val="26"/>
                <w:szCs w:val="26"/>
              </w:rPr>
              <w:t>½ TL</w:t>
            </w:r>
          </w:p>
        </w:tc>
        <w:tc>
          <w:tcPr>
            <w:tcW w:w="435" w:type="pct"/>
            <w:tcBorders>
              <w:top w:val="single" w:sz="4" w:space="0" w:color="auto"/>
              <w:left w:val="single" w:sz="4" w:space="0" w:color="auto"/>
              <w:bottom w:val="single" w:sz="4" w:space="0" w:color="auto"/>
              <w:right w:val="single" w:sz="4" w:space="0" w:color="auto"/>
            </w:tcBorders>
            <w:vAlign w:val="center"/>
          </w:tcPr>
          <w:p w:rsidR="008D16C9" w:rsidRDefault="009C651D">
            <w:pPr>
              <w:jc w:val="center"/>
              <w:rPr>
                <w:spacing w:val="-8"/>
                <w:sz w:val="26"/>
                <w:szCs w:val="26"/>
              </w:rPr>
            </w:pPr>
            <w:r>
              <w:rPr>
                <w:spacing w:val="-8"/>
                <w:sz w:val="26"/>
                <w:szCs w:val="26"/>
              </w:rPr>
              <w:t>2TN</w:t>
            </w:r>
            <w:r w:rsidR="00ED091C">
              <w:rPr>
                <w:spacing w:val="-8"/>
                <w:sz w:val="26"/>
                <w:szCs w:val="26"/>
              </w:rPr>
              <w:t xml:space="preserve">, </w:t>
            </w:r>
            <w:r w:rsidR="00ED091C" w:rsidRPr="00CD2C60">
              <w:rPr>
                <w:rFonts w:eastAsia="Calibri"/>
                <w:color w:val="FF0000"/>
                <w:spacing w:val="-8"/>
                <w:sz w:val="26"/>
                <w:szCs w:val="26"/>
              </w:rPr>
              <w:t>½ TL</w:t>
            </w:r>
          </w:p>
        </w:tc>
        <w:tc>
          <w:tcPr>
            <w:tcW w:w="344" w:type="pct"/>
            <w:tcBorders>
              <w:top w:val="single" w:sz="4" w:space="0" w:color="auto"/>
              <w:left w:val="single" w:sz="4" w:space="0" w:color="auto"/>
              <w:bottom w:val="single" w:sz="4" w:space="0" w:color="auto"/>
              <w:right w:val="single" w:sz="4" w:space="0" w:color="auto"/>
            </w:tcBorders>
            <w:vAlign w:val="center"/>
          </w:tcPr>
          <w:p w:rsidR="008D16C9" w:rsidRDefault="008D16C9">
            <w:pPr>
              <w:jc w:val="center"/>
              <w:rPr>
                <w:spacing w:val="-8"/>
                <w:sz w:val="26"/>
                <w:szCs w:val="26"/>
              </w:rPr>
            </w:pPr>
          </w:p>
        </w:tc>
        <w:tc>
          <w:tcPr>
            <w:tcW w:w="403" w:type="pct"/>
            <w:tcBorders>
              <w:top w:val="single" w:sz="4" w:space="0" w:color="auto"/>
              <w:left w:val="single" w:sz="4" w:space="0" w:color="auto"/>
              <w:bottom w:val="single" w:sz="4" w:space="0" w:color="auto"/>
              <w:right w:val="single" w:sz="4" w:space="0" w:color="auto"/>
            </w:tcBorders>
            <w:vAlign w:val="center"/>
          </w:tcPr>
          <w:p w:rsidR="008D16C9" w:rsidRDefault="008D16C9">
            <w:pPr>
              <w:jc w:val="center"/>
              <w:rPr>
                <w:spacing w:val="-8"/>
                <w:sz w:val="26"/>
                <w:szCs w:val="26"/>
              </w:rPr>
            </w:pPr>
          </w:p>
        </w:tc>
      </w:tr>
      <w:tr w:rsidR="008D16C9" w:rsidTr="00BD2A07">
        <w:trPr>
          <w:cantSplit/>
          <w:trHeight w:val="152"/>
        </w:trPr>
        <w:tc>
          <w:tcPr>
            <w:tcW w:w="250"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2</w:t>
            </w:r>
          </w:p>
        </w:tc>
        <w:tc>
          <w:tcPr>
            <w:tcW w:w="424"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Giáo dục kinh tế</w:t>
            </w:r>
          </w:p>
        </w:tc>
        <w:tc>
          <w:tcPr>
            <w:tcW w:w="475"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spacing w:val="-8"/>
                <w:sz w:val="26"/>
                <w:szCs w:val="26"/>
              </w:rPr>
            </w:pPr>
            <w:r>
              <w:rPr>
                <w:b/>
                <w:color w:val="000000"/>
                <w:spacing w:val="-8"/>
                <w:sz w:val="26"/>
                <w:szCs w:val="26"/>
              </w:rPr>
              <w:t>Quản lí tiền</w:t>
            </w:r>
          </w:p>
        </w:tc>
        <w:tc>
          <w:tcPr>
            <w:tcW w:w="2288" w:type="pct"/>
            <w:tcBorders>
              <w:top w:val="inset" w:sz="6" w:space="0" w:color="auto"/>
              <w:left w:val="inset" w:sz="6" w:space="0" w:color="auto"/>
              <w:bottom w:val="inset" w:sz="6" w:space="0" w:color="auto"/>
              <w:right w:val="inset" w:sz="6" w:space="0" w:color="auto"/>
            </w:tcBorders>
            <w:hideMark/>
          </w:tcPr>
          <w:p w:rsidR="008D16C9" w:rsidRDefault="008D16C9">
            <w:pPr>
              <w:ind w:left="-57" w:right="-57"/>
              <w:jc w:val="both"/>
              <w:rPr>
                <w:rFonts w:eastAsia="SimSun"/>
                <w:b/>
                <w:bCs/>
                <w:color w:val="000000"/>
                <w:spacing w:val="-8"/>
                <w:sz w:val="26"/>
                <w:szCs w:val="26"/>
              </w:rPr>
            </w:pPr>
            <w:r>
              <w:rPr>
                <w:rFonts w:eastAsia="SimSun"/>
                <w:b/>
                <w:bCs/>
                <w:color w:val="000000"/>
                <w:spacing w:val="-8"/>
                <w:sz w:val="26"/>
                <w:szCs w:val="26"/>
              </w:rPr>
              <w:t xml:space="preserve">Nhận biết: </w:t>
            </w:r>
          </w:p>
          <w:p w:rsidR="008D16C9" w:rsidRDefault="008D16C9">
            <w:pPr>
              <w:ind w:left="-57" w:right="-57"/>
              <w:jc w:val="both"/>
              <w:rPr>
                <w:bCs/>
                <w:color w:val="000000"/>
                <w:spacing w:val="-8"/>
                <w:sz w:val="26"/>
                <w:szCs w:val="26"/>
              </w:rPr>
            </w:pPr>
            <w:r>
              <w:rPr>
                <w:color w:val="000000"/>
                <w:spacing w:val="-8"/>
                <w:sz w:val="26"/>
                <w:szCs w:val="26"/>
              </w:rPr>
              <w:t>- Nêu được ý</w:t>
            </w:r>
            <w:r>
              <w:rPr>
                <w:bCs/>
                <w:color w:val="000000"/>
                <w:spacing w:val="-8"/>
                <w:sz w:val="26"/>
                <w:szCs w:val="26"/>
              </w:rPr>
              <w:t xml:space="preserve"> </w:t>
            </w:r>
            <w:r>
              <w:rPr>
                <w:color w:val="000000"/>
                <w:spacing w:val="-8"/>
                <w:sz w:val="26"/>
                <w:szCs w:val="26"/>
              </w:rPr>
              <w:t>nghĩa của việc quản lí tiền hiệu quả</w:t>
            </w:r>
            <w:r>
              <w:rPr>
                <w:bCs/>
                <w:color w:val="000000"/>
                <w:spacing w:val="-8"/>
                <w:sz w:val="26"/>
                <w:szCs w:val="26"/>
              </w:rPr>
              <w:t>.</w:t>
            </w:r>
          </w:p>
          <w:p w:rsidR="008D16C9" w:rsidRDefault="008D16C9">
            <w:pPr>
              <w:ind w:left="-57" w:right="-57"/>
              <w:jc w:val="both"/>
              <w:rPr>
                <w:b/>
                <w:bCs/>
                <w:color w:val="000000"/>
                <w:spacing w:val="-8"/>
                <w:sz w:val="26"/>
                <w:szCs w:val="26"/>
              </w:rPr>
            </w:pPr>
            <w:r>
              <w:rPr>
                <w:b/>
                <w:bCs/>
                <w:color w:val="000000"/>
                <w:spacing w:val="-8"/>
                <w:sz w:val="26"/>
                <w:szCs w:val="26"/>
              </w:rPr>
              <w:t>Thông hiểu</w:t>
            </w:r>
          </w:p>
          <w:p w:rsidR="008D16C9" w:rsidRDefault="008D16C9">
            <w:pPr>
              <w:ind w:left="-57" w:right="-57"/>
              <w:jc w:val="both"/>
              <w:rPr>
                <w:bCs/>
                <w:color w:val="000000"/>
                <w:spacing w:val="-8"/>
                <w:sz w:val="26"/>
                <w:szCs w:val="26"/>
              </w:rPr>
            </w:pPr>
            <w:r>
              <w:rPr>
                <w:bCs/>
                <w:color w:val="000000"/>
                <w:spacing w:val="-8"/>
                <w:sz w:val="26"/>
                <w:szCs w:val="26"/>
              </w:rPr>
              <w:t>Trình bày được một số nguyên tắc quản lí tiền có hiệu quả.</w:t>
            </w:r>
          </w:p>
          <w:p w:rsidR="008D16C9" w:rsidRDefault="008D16C9">
            <w:pPr>
              <w:pStyle w:val="NormalWeb"/>
              <w:spacing w:before="0" w:beforeAutospacing="0" w:after="0" w:afterAutospacing="0"/>
              <w:ind w:left="-57" w:right="-57"/>
              <w:jc w:val="both"/>
              <w:rPr>
                <w:color w:val="000000"/>
                <w:spacing w:val="-8"/>
                <w:sz w:val="26"/>
                <w:szCs w:val="26"/>
              </w:rPr>
            </w:pPr>
            <w:r>
              <w:rPr>
                <w:b/>
                <w:bCs/>
                <w:color w:val="000000"/>
                <w:spacing w:val="-8"/>
                <w:sz w:val="26"/>
                <w:szCs w:val="26"/>
              </w:rPr>
              <w:t>Vận dụng:</w:t>
            </w:r>
            <w:r>
              <w:rPr>
                <w:color w:val="000000"/>
                <w:spacing w:val="-8"/>
                <w:sz w:val="26"/>
                <w:szCs w:val="26"/>
              </w:rPr>
              <w:t xml:space="preserve"> </w:t>
            </w:r>
            <w:r>
              <w:rPr>
                <w:bCs/>
                <w:color w:val="000000"/>
                <w:spacing w:val="-8"/>
                <w:sz w:val="26"/>
                <w:szCs w:val="26"/>
              </w:rPr>
              <w:t>Bước đầu biết quản lí tiền và tạo nguồn thu nhập của cá nhân.</w:t>
            </w:r>
          </w:p>
          <w:p w:rsidR="008D16C9" w:rsidRDefault="008D16C9">
            <w:pPr>
              <w:pStyle w:val="NormalWeb"/>
              <w:spacing w:before="0" w:beforeAutospacing="0" w:after="0" w:afterAutospacing="0"/>
              <w:ind w:left="-57" w:right="-57"/>
              <w:jc w:val="both"/>
              <w:rPr>
                <w:bCs/>
                <w:color w:val="000000"/>
                <w:spacing w:val="-8"/>
                <w:sz w:val="26"/>
                <w:szCs w:val="26"/>
              </w:rPr>
            </w:pPr>
            <w:r>
              <w:rPr>
                <w:bCs/>
                <w:color w:val="000000"/>
                <w:spacing w:val="-8"/>
                <w:sz w:val="26"/>
                <w:szCs w:val="26"/>
              </w:rPr>
              <w:t>- Bước đầu biết quản lí tiền của bản thân.</w:t>
            </w:r>
          </w:p>
          <w:p w:rsidR="008D16C9" w:rsidRDefault="008D16C9">
            <w:pPr>
              <w:jc w:val="both"/>
              <w:rPr>
                <w:spacing w:val="-8"/>
                <w:sz w:val="26"/>
                <w:szCs w:val="26"/>
              </w:rPr>
            </w:pPr>
            <w:r>
              <w:rPr>
                <w:bCs/>
                <w:color w:val="000000"/>
                <w:spacing w:val="-8"/>
                <w:sz w:val="26"/>
                <w:szCs w:val="26"/>
              </w:rPr>
              <w:t>- Bước đầu biết tạo nguồn thu nhập của cá nhân.</w:t>
            </w:r>
          </w:p>
        </w:tc>
        <w:tc>
          <w:tcPr>
            <w:tcW w:w="381" w:type="pct"/>
            <w:tcBorders>
              <w:top w:val="single" w:sz="4" w:space="0" w:color="auto"/>
              <w:left w:val="single" w:sz="4" w:space="0" w:color="auto"/>
              <w:bottom w:val="single" w:sz="4" w:space="0" w:color="auto"/>
              <w:right w:val="single" w:sz="4" w:space="0" w:color="auto"/>
            </w:tcBorders>
            <w:vAlign w:val="center"/>
            <w:hideMark/>
          </w:tcPr>
          <w:p w:rsidR="008D16C9" w:rsidRDefault="009C651D">
            <w:pPr>
              <w:jc w:val="center"/>
              <w:rPr>
                <w:spacing w:val="-8"/>
                <w:sz w:val="26"/>
                <w:szCs w:val="26"/>
              </w:rPr>
            </w:pPr>
            <w:r>
              <w:rPr>
                <w:spacing w:val="-8"/>
                <w:sz w:val="26"/>
                <w:szCs w:val="26"/>
              </w:rPr>
              <w:t>3</w:t>
            </w:r>
            <w:r w:rsidR="008D16C9">
              <w:rPr>
                <w:spacing w:val="-8"/>
                <w:sz w:val="26"/>
                <w:szCs w:val="26"/>
              </w:rPr>
              <w:t xml:space="preserve"> TN</w:t>
            </w:r>
          </w:p>
        </w:tc>
        <w:tc>
          <w:tcPr>
            <w:tcW w:w="435" w:type="pct"/>
            <w:tcBorders>
              <w:top w:val="single" w:sz="4" w:space="0" w:color="auto"/>
              <w:left w:val="single" w:sz="4" w:space="0" w:color="auto"/>
              <w:bottom w:val="single" w:sz="4" w:space="0" w:color="auto"/>
              <w:right w:val="single" w:sz="4" w:space="0" w:color="auto"/>
            </w:tcBorders>
            <w:vAlign w:val="center"/>
          </w:tcPr>
          <w:p w:rsidR="008D16C9" w:rsidRDefault="009C651D">
            <w:pPr>
              <w:jc w:val="center"/>
              <w:rPr>
                <w:spacing w:val="-8"/>
                <w:sz w:val="26"/>
                <w:szCs w:val="26"/>
              </w:rPr>
            </w:pPr>
            <w:r>
              <w:rPr>
                <w:spacing w:val="-8"/>
                <w:sz w:val="26"/>
                <w:szCs w:val="26"/>
              </w:rPr>
              <w:t>2TN</w:t>
            </w:r>
          </w:p>
        </w:tc>
        <w:tc>
          <w:tcPr>
            <w:tcW w:w="344" w:type="pct"/>
            <w:tcBorders>
              <w:top w:val="single" w:sz="4" w:space="0" w:color="auto"/>
              <w:left w:val="single" w:sz="4" w:space="0" w:color="auto"/>
              <w:bottom w:val="single" w:sz="4" w:space="0" w:color="auto"/>
              <w:right w:val="single" w:sz="4" w:space="0" w:color="auto"/>
            </w:tcBorders>
            <w:vAlign w:val="center"/>
          </w:tcPr>
          <w:p w:rsidR="008D16C9" w:rsidRDefault="008D16C9">
            <w:pPr>
              <w:jc w:val="center"/>
              <w:rPr>
                <w:spacing w:val="-8"/>
                <w:sz w:val="26"/>
                <w:szCs w:val="26"/>
              </w:rPr>
            </w:pPr>
          </w:p>
        </w:tc>
        <w:tc>
          <w:tcPr>
            <w:tcW w:w="403" w:type="pct"/>
            <w:tcBorders>
              <w:top w:val="single" w:sz="4" w:space="0" w:color="auto"/>
              <w:left w:val="single" w:sz="4" w:space="0" w:color="auto"/>
              <w:bottom w:val="single" w:sz="4" w:space="0" w:color="auto"/>
              <w:right w:val="single" w:sz="4" w:space="0" w:color="auto"/>
            </w:tcBorders>
            <w:vAlign w:val="center"/>
          </w:tcPr>
          <w:p w:rsidR="008D16C9" w:rsidRDefault="008D16C9">
            <w:pPr>
              <w:jc w:val="center"/>
              <w:rPr>
                <w:spacing w:val="-8"/>
                <w:sz w:val="26"/>
                <w:szCs w:val="26"/>
              </w:rPr>
            </w:pPr>
          </w:p>
        </w:tc>
      </w:tr>
      <w:tr w:rsidR="009F6C98" w:rsidTr="00BD2A07">
        <w:trPr>
          <w:cantSplit/>
          <w:trHeight w:val="152"/>
        </w:trPr>
        <w:tc>
          <w:tcPr>
            <w:tcW w:w="250" w:type="pct"/>
            <w:tcBorders>
              <w:top w:val="nil"/>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lastRenderedPageBreak/>
              <w:t>3</w:t>
            </w:r>
          </w:p>
        </w:tc>
        <w:tc>
          <w:tcPr>
            <w:tcW w:w="424" w:type="pct"/>
            <w:tcBorders>
              <w:top w:val="nil"/>
              <w:left w:val="single" w:sz="4" w:space="0" w:color="auto"/>
              <w:bottom w:val="single" w:sz="4" w:space="0" w:color="auto"/>
              <w:right w:val="single" w:sz="4" w:space="0" w:color="auto"/>
            </w:tcBorders>
            <w:vAlign w:val="center"/>
          </w:tcPr>
          <w:p w:rsidR="008D16C9" w:rsidRDefault="008D16C9">
            <w:pPr>
              <w:jc w:val="center"/>
              <w:rPr>
                <w:b/>
                <w:spacing w:val="-8"/>
                <w:sz w:val="26"/>
                <w:szCs w:val="26"/>
              </w:rPr>
            </w:pPr>
            <w:r>
              <w:rPr>
                <w:b/>
                <w:spacing w:val="-8"/>
                <w:sz w:val="26"/>
                <w:szCs w:val="26"/>
              </w:rPr>
              <w:t>Giáo dục pháp luật</w:t>
            </w:r>
          </w:p>
          <w:p w:rsidR="008D16C9" w:rsidRDefault="008D16C9">
            <w:pPr>
              <w:jc w:val="center"/>
              <w:rPr>
                <w:b/>
                <w:spacing w:val="-8"/>
                <w:sz w:val="26"/>
                <w:szCs w:val="26"/>
              </w:rPr>
            </w:pPr>
          </w:p>
        </w:tc>
        <w:tc>
          <w:tcPr>
            <w:tcW w:w="475" w:type="pct"/>
            <w:tcBorders>
              <w:top w:val="single" w:sz="4" w:space="0" w:color="auto"/>
              <w:left w:val="single" w:sz="4" w:space="0" w:color="auto"/>
              <w:bottom w:val="single" w:sz="4" w:space="0" w:color="auto"/>
              <w:right w:val="single" w:sz="4" w:space="0" w:color="auto"/>
            </w:tcBorders>
            <w:vAlign w:val="center"/>
          </w:tcPr>
          <w:p w:rsidR="008D16C9" w:rsidRDefault="008D16C9">
            <w:pPr>
              <w:pStyle w:val="4-Bang"/>
              <w:widowControl/>
              <w:suppressAutoHyphens/>
              <w:ind w:left="-57" w:right="-57"/>
              <w:jc w:val="center"/>
              <w:rPr>
                <w:b/>
                <w:color w:val="000000"/>
                <w:spacing w:val="-8"/>
                <w:sz w:val="26"/>
                <w:szCs w:val="26"/>
              </w:rPr>
            </w:pPr>
            <w:r>
              <w:rPr>
                <w:b/>
                <w:color w:val="000000"/>
                <w:spacing w:val="-8"/>
                <w:sz w:val="26"/>
                <w:szCs w:val="26"/>
              </w:rPr>
              <w:t>Phòng, chống tệ nạn xã hội</w:t>
            </w:r>
          </w:p>
          <w:p w:rsidR="008D16C9" w:rsidRDefault="008D16C9">
            <w:pPr>
              <w:jc w:val="center"/>
              <w:rPr>
                <w:spacing w:val="-8"/>
                <w:sz w:val="26"/>
                <w:szCs w:val="26"/>
              </w:rPr>
            </w:pPr>
          </w:p>
        </w:tc>
        <w:tc>
          <w:tcPr>
            <w:tcW w:w="2288" w:type="pct"/>
            <w:tcBorders>
              <w:top w:val="inset" w:sz="6" w:space="0" w:color="auto"/>
              <w:left w:val="inset" w:sz="6" w:space="0" w:color="auto"/>
              <w:bottom w:val="inset" w:sz="6" w:space="0" w:color="auto"/>
              <w:right w:val="inset" w:sz="6" w:space="0" w:color="auto"/>
            </w:tcBorders>
            <w:hideMark/>
          </w:tcPr>
          <w:p w:rsidR="008D16C9" w:rsidRDefault="008D16C9">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w:t>
            </w:r>
          </w:p>
          <w:p w:rsidR="008D16C9" w:rsidRDefault="008D16C9">
            <w:pPr>
              <w:ind w:left="-57" w:right="-57"/>
              <w:jc w:val="both"/>
              <w:rPr>
                <w:color w:val="000000"/>
                <w:spacing w:val="-8"/>
                <w:sz w:val="26"/>
                <w:szCs w:val="26"/>
              </w:rPr>
            </w:pPr>
            <w:r>
              <w:rPr>
                <w:color w:val="000000"/>
                <w:spacing w:val="-8"/>
                <w:sz w:val="26"/>
                <w:szCs w:val="26"/>
              </w:rPr>
              <w:t>- Nêu được khái niệm tệ nạn xã hội và các loại tệ nạn xã hội phổ biến.</w:t>
            </w:r>
          </w:p>
          <w:p w:rsidR="008D16C9" w:rsidRDefault="008D16C9">
            <w:pPr>
              <w:ind w:left="-57" w:right="-57"/>
              <w:jc w:val="both"/>
              <w:rPr>
                <w:color w:val="000000"/>
                <w:spacing w:val="-8"/>
                <w:sz w:val="26"/>
                <w:szCs w:val="26"/>
              </w:rPr>
            </w:pPr>
            <w:r>
              <w:rPr>
                <w:color w:val="000000"/>
                <w:spacing w:val="-8"/>
                <w:sz w:val="26"/>
                <w:szCs w:val="26"/>
              </w:rPr>
              <w:t>- Nêu được một số quy định của pháp luật về phòng, chống tệ nạn xã hội.</w:t>
            </w:r>
          </w:p>
          <w:p w:rsidR="008D16C9" w:rsidRDefault="008D16C9">
            <w:pPr>
              <w:ind w:left="-57" w:right="-57"/>
              <w:jc w:val="both"/>
              <w:rPr>
                <w:color w:val="000000"/>
                <w:spacing w:val="-8"/>
                <w:sz w:val="26"/>
                <w:szCs w:val="26"/>
              </w:rPr>
            </w:pPr>
            <w:r>
              <w:rPr>
                <w:b/>
                <w:color w:val="000000"/>
                <w:spacing w:val="-8"/>
                <w:sz w:val="26"/>
                <w:szCs w:val="26"/>
              </w:rPr>
              <w:t>Thông hiểu</w:t>
            </w:r>
            <w:r>
              <w:rPr>
                <w:color w:val="000000"/>
                <w:spacing w:val="-8"/>
                <w:sz w:val="26"/>
                <w:szCs w:val="26"/>
              </w:rPr>
              <w:t>:</w:t>
            </w:r>
          </w:p>
          <w:p w:rsidR="008D16C9" w:rsidRDefault="008D16C9">
            <w:pPr>
              <w:ind w:left="-57" w:right="-57"/>
              <w:jc w:val="both"/>
              <w:rPr>
                <w:color w:val="000000"/>
                <w:spacing w:val="-8"/>
                <w:sz w:val="26"/>
                <w:szCs w:val="26"/>
              </w:rPr>
            </w:pPr>
            <w:r>
              <w:rPr>
                <w:color w:val="000000"/>
                <w:spacing w:val="-8"/>
                <w:sz w:val="26"/>
                <w:szCs w:val="26"/>
              </w:rPr>
              <w:t>- Giải thích được nguyên nhân dẫn đến tệ nạn xã hội.</w:t>
            </w:r>
          </w:p>
          <w:p w:rsidR="008D16C9" w:rsidRDefault="008D16C9">
            <w:pPr>
              <w:ind w:left="-57" w:right="-57"/>
              <w:jc w:val="both"/>
              <w:rPr>
                <w:bCs/>
                <w:color w:val="000000"/>
                <w:spacing w:val="-8"/>
                <w:sz w:val="26"/>
                <w:szCs w:val="26"/>
              </w:rPr>
            </w:pPr>
            <w:r>
              <w:rPr>
                <w:color w:val="000000"/>
                <w:spacing w:val="-8"/>
                <w:sz w:val="26"/>
                <w:szCs w:val="26"/>
              </w:rPr>
              <w:t>- Giải thích được hậu quả của tệ nạn xã hội đối với bản thân, gia đình và xã hội.</w:t>
            </w:r>
          </w:p>
          <w:p w:rsidR="008D16C9" w:rsidRDefault="008D16C9">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rsidR="008D16C9" w:rsidRDefault="008D16C9">
            <w:pPr>
              <w:suppressAutoHyphens/>
              <w:ind w:left="-57" w:right="-57"/>
              <w:jc w:val="both"/>
              <w:rPr>
                <w:color w:val="000000"/>
                <w:spacing w:val="-8"/>
                <w:sz w:val="26"/>
                <w:szCs w:val="26"/>
              </w:rPr>
            </w:pPr>
            <w:r>
              <w:rPr>
                <w:color w:val="000000"/>
                <w:spacing w:val="-8"/>
                <w:sz w:val="26"/>
                <w:szCs w:val="26"/>
              </w:rPr>
              <w:t>- Tham gia các hoạt động phòng, chống tệ nạn xã hội do nhà trường, địa phương tổ chức.</w:t>
            </w:r>
          </w:p>
          <w:p w:rsidR="008D16C9" w:rsidRDefault="008D16C9">
            <w:pPr>
              <w:ind w:left="-57" w:right="-57"/>
              <w:jc w:val="both"/>
              <w:rPr>
                <w:color w:val="000000"/>
                <w:spacing w:val="-8"/>
                <w:sz w:val="26"/>
                <w:szCs w:val="26"/>
              </w:rPr>
            </w:pPr>
            <w:r>
              <w:rPr>
                <w:color w:val="000000"/>
                <w:spacing w:val="-8"/>
                <w:sz w:val="26"/>
                <w:szCs w:val="26"/>
              </w:rPr>
              <w:t>- Phê phán, đấu tranh với các tệ nạn xã hội.</w:t>
            </w:r>
          </w:p>
          <w:p w:rsidR="008D16C9" w:rsidRDefault="008D16C9">
            <w:pPr>
              <w:ind w:left="-57" w:right="-57"/>
              <w:jc w:val="both"/>
              <w:rPr>
                <w:color w:val="000000"/>
                <w:spacing w:val="-8"/>
                <w:sz w:val="26"/>
                <w:szCs w:val="26"/>
              </w:rPr>
            </w:pPr>
            <w:r>
              <w:rPr>
                <w:color w:val="000000"/>
                <w:spacing w:val="-8"/>
                <w:sz w:val="26"/>
                <w:szCs w:val="26"/>
              </w:rPr>
              <w:t>- Tuyên truyền, vận động mọi người tham gia các hoạt động phòng, chống tệ nạn xã hội.</w:t>
            </w:r>
          </w:p>
          <w:p w:rsidR="008D16C9" w:rsidRDefault="008D16C9">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rsidR="008D16C9" w:rsidRDefault="008D16C9">
            <w:pPr>
              <w:jc w:val="both"/>
              <w:rPr>
                <w:spacing w:val="-8"/>
                <w:sz w:val="26"/>
                <w:szCs w:val="26"/>
              </w:rPr>
            </w:pPr>
            <w:r>
              <w:rPr>
                <w:color w:val="000000"/>
                <w:spacing w:val="-8"/>
                <w:sz w:val="26"/>
                <w:szCs w:val="26"/>
              </w:rPr>
              <w:t>Thực hiện tốt các quy định của pháp luật về phòng, chống tệ nạn xã hội.</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16C9" w:rsidRDefault="009C651D" w:rsidP="00ED091C">
            <w:pPr>
              <w:jc w:val="center"/>
              <w:rPr>
                <w:spacing w:val="-8"/>
                <w:sz w:val="26"/>
                <w:szCs w:val="26"/>
              </w:rPr>
            </w:pPr>
            <w:r>
              <w:rPr>
                <w:rFonts w:eastAsia="Calibri"/>
                <w:spacing w:val="-8"/>
                <w:sz w:val="26"/>
                <w:szCs w:val="26"/>
              </w:rPr>
              <w:t>3</w:t>
            </w:r>
            <w:r w:rsidR="008D16C9">
              <w:rPr>
                <w:rFonts w:eastAsia="Calibri"/>
                <w:spacing w:val="-8"/>
                <w:sz w:val="26"/>
                <w:szCs w:val="26"/>
              </w:rPr>
              <w:t>TN</w:t>
            </w:r>
          </w:p>
        </w:tc>
        <w:tc>
          <w:tcPr>
            <w:tcW w:w="435" w:type="pct"/>
            <w:tcBorders>
              <w:top w:val="single" w:sz="4" w:space="0" w:color="auto"/>
              <w:left w:val="nil"/>
              <w:bottom w:val="single" w:sz="4" w:space="0" w:color="auto"/>
              <w:right w:val="single" w:sz="4" w:space="0" w:color="auto"/>
            </w:tcBorders>
            <w:vAlign w:val="center"/>
            <w:hideMark/>
          </w:tcPr>
          <w:p w:rsidR="008D16C9" w:rsidRDefault="008D16C9" w:rsidP="00CD2C60">
            <w:pPr>
              <w:jc w:val="center"/>
              <w:rPr>
                <w:color w:val="FF0000"/>
                <w:spacing w:val="-8"/>
                <w:sz w:val="26"/>
                <w:szCs w:val="26"/>
              </w:rPr>
            </w:pPr>
            <w:r w:rsidRPr="00CD2C60">
              <w:rPr>
                <w:spacing w:val="-8"/>
                <w:sz w:val="26"/>
                <w:szCs w:val="26"/>
              </w:rPr>
              <w:t>2TN</w:t>
            </w:r>
            <w:r>
              <w:rPr>
                <w:color w:val="FF0000"/>
                <w:spacing w:val="-8"/>
                <w:sz w:val="26"/>
                <w:szCs w:val="26"/>
              </w:rPr>
              <w:t xml:space="preserve"> </w:t>
            </w:r>
          </w:p>
        </w:tc>
        <w:tc>
          <w:tcPr>
            <w:tcW w:w="344" w:type="pct"/>
            <w:tcBorders>
              <w:top w:val="single" w:sz="4" w:space="0" w:color="auto"/>
              <w:left w:val="single" w:sz="4" w:space="0" w:color="auto"/>
              <w:bottom w:val="single" w:sz="4" w:space="0" w:color="auto"/>
              <w:right w:val="single" w:sz="4" w:space="0" w:color="auto"/>
            </w:tcBorders>
            <w:vAlign w:val="center"/>
          </w:tcPr>
          <w:p w:rsidR="008D16C9" w:rsidRDefault="00ED091C">
            <w:pPr>
              <w:jc w:val="center"/>
              <w:rPr>
                <w:color w:val="FF0000"/>
                <w:spacing w:val="-8"/>
                <w:sz w:val="26"/>
                <w:szCs w:val="26"/>
              </w:rPr>
            </w:pPr>
            <w:r w:rsidRPr="00CD2C60">
              <w:rPr>
                <w:rFonts w:eastAsia="Calibri"/>
                <w:color w:val="FF0000"/>
                <w:spacing w:val="-8"/>
                <w:sz w:val="26"/>
                <w:szCs w:val="26"/>
              </w:rPr>
              <w:t>½ TL</w:t>
            </w:r>
          </w:p>
        </w:tc>
        <w:tc>
          <w:tcPr>
            <w:tcW w:w="403"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spacing w:val="-8"/>
                <w:sz w:val="26"/>
                <w:szCs w:val="26"/>
              </w:rPr>
            </w:pPr>
            <w:r w:rsidRPr="00CD2C60">
              <w:rPr>
                <w:color w:val="FF0000"/>
                <w:spacing w:val="-8"/>
                <w:sz w:val="26"/>
                <w:szCs w:val="26"/>
              </w:rPr>
              <w:t>½ TL</w:t>
            </w:r>
          </w:p>
        </w:tc>
      </w:tr>
      <w:tr w:rsidR="008D16C9" w:rsidTr="00BD2A07">
        <w:trPr>
          <w:cantSplit/>
          <w:trHeight w:val="374"/>
        </w:trPr>
        <w:tc>
          <w:tcPr>
            <w:tcW w:w="1149" w:type="pct"/>
            <w:gridSpan w:val="3"/>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Tổng</w:t>
            </w:r>
          </w:p>
        </w:tc>
        <w:tc>
          <w:tcPr>
            <w:tcW w:w="2288" w:type="pct"/>
            <w:tcBorders>
              <w:top w:val="single" w:sz="4" w:space="0" w:color="auto"/>
              <w:left w:val="single" w:sz="4" w:space="0" w:color="auto"/>
              <w:bottom w:val="single" w:sz="4" w:space="0" w:color="auto"/>
              <w:right w:val="single" w:sz="4" w:space="0" w:color="auto"/>
            </w:tcBorders>
          </w:tcPr>
          <w:p w:rsidR="008D16C9" w:rsidRDefault="008D16C9">
            <w:pPr>
              <w:rPr>
                <w:b/>
                <w:spacing w:val="-8"/>
                <w:sz w:val="26"/>
                <w:szCs w:val="26"/>
              </w:rPr>
            </w:pPr>
          </w:p>
        </w:tc>
        <w:tc>
          <w:tcPr>
            <w:tcW w:w="381" w:type="pct"/>
            <w:tcBorders>
              <w:top w:val="single" w:sz="4" w:space="0" w:color="auto"/>
              <w:left w:val="single" w:sz="4" w:space="0" w:color="auto"/>
              <w:bottom w:val="single" w:sz="4" w:space="0" w:color="auto"/>
              <w:right w:val="single" w:sz="4" w:space="0" w:color="auto"/>
            </w:tcBorders>
            <w:hideMark/>
          </w:tcPr>
          <w:p w:rsidR="008D16C9" w:rsidRDefault="008D16C9">
            <w:pPr>
              <w:jc w:val="center"/>
              <w:rPr>
                <w:b/>
                <w:spacing w:val="-8"/>
                <w:sz w:val="26"/>
                <w:szCs w:val="26"/>
              </w:rPr>
            </w:pPr>
            <w:r>
              <w:rPr>
                <w:b/>
                <w:color w:val="FF0000"/>
                <w:spacing w:val="-8"/>
                <w:sz w:val="26"/>
                <w:szCs w:val="26"/>
              </w:rPr>
              <w:t xml:space="preserve">9 </w:t>
            </w:r>
            <w:r>
              <w:rPr>
                <w:b/>
                <w:spacing w:val="-8"/>
                <w:sz w:val="26"/>
                <w:szCs w:val="26"/>
              </w:rPr>
              <w:t>TN</w:t>
            </w:r>
            <w:r w:rsidR="009C651D">
              <w:rPr>
                <w:b/>
                <w:spacing w:val="-8"/>
                <w:sz w:val="26"/>
                <w:szCs w:val="26"/>
              </w:rPr>
              <w:t>, ½ TL</w:t>
            </w:r>
          </w:p>
        </w:tc>
        <w:tc>
          <w:tcPr>
            <w:tcW w:w="435" w:type="pct"/>
            <w:tcBorders>
              <w:top w:val="single" w:sz="4" w:space="0" w:color="auto"/>
              <w:left w:val="single" w:sz="4" w:space="0" w:color="auto"/>
              <w:bottom w:val="single" w:sz="4" w:space="0" w:color="auto"/>
              <w:right w:val="single" w:sz="4" w:space="0" w:color="auto"/>
            </w:tcBorders>
            <w:vAlign w:val="center"/>
            <w:hideMark/>
          </w:tcPr>
          <w:p w:rsidR="008D16C9" w:rsidRDefault="009C651D" w:rsidP="009C651D">
            <w:pPr>
              <w:jc w:val="center"/>
              <w:rPr>
                <w:b/>
                <w:spacing w:val="-8"/>
                <w:sz w:val="26"/>
                <w:szCs w:val="26"/>
              </w:rPr>
            </w:pPr>
            <w:r>
              <w:rPr>
                <w:b/>
                <w:spacing w:val="-8"/>
                <w:sz w:val="26"/>
                <w:szCs w:val="26"/>
              </w:rPr>
              <w:t xml:space="preserve">3 </w:t>
            </w:r>
            <w:r w:rsidR="008D16C9">
              <w:rPr>
                <w:b/>
                <w:spacing w:val="-8"/>
                <w:sz w:val="26"/>
                <w:szCs w:val="26"/>
              </w:rPr>
              <w:t>TN;</w:t>
            </w:r>
            <w:r>
              <w:rPr>
                <w:b/>
                <w:spacing w:val="-8"/>
                <w:sz w:val="26"/>
                <w:szCs w:val="26"/>
              </w:rPr>
              <w:t>1/2</w:t>
            </w:r>
            <w:r w:rsidR="008D16C9">
              <w:rPr>
                <w:b/>
                <w:spacing w:val="-8"/>
                <w:sz w:val="26"/>
                <w:szCs w:val="26"/>
              </w:rPr>
              <w:t xml:space="preserve"> TL</w:t>
            </w:r>
          </w:p>
        </w:tc>
        <w:tc>
          <w:tcPr>
            <w:tcW w:w="344"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1/2 TL</w:t>
            </w:r>
          </w:p>
        </w:tc>
        <w:tc>
          <w:tcPr>
            <w:tcW w:w="403" w:type="pct"/>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1/2 TL</w:t>
            </w:r>
          </w:p>
        </w:tc>
      </w:tr>
      <w:tr w:rsidR="008D16C9" w:rsidTr="00BD2A07">
        <w:trPr>
          <w:cantSplit/>
          <w:trHeight w:val="374"/>
        </w:trPr>
        <w:tc>
          <w:tcPr>
            <w:tcW w:w="1149" w:type="pct"/>
            <w:gridSpan w:val="3"/>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i/>
                <w:spacing w:val="-8"/>
                <w:sz w:val="26"/>
                <w:szCs w:val="26"/>
              </w:rPr>
            </w:pPr>
            <w:r>
              <w:rPr>
                <w:b/>
                <w:i/>
                <w:spacing w:val="-8"/>
                <w:sz w:val="26"/>
                <w:szCs w:val="26"/>
              </w:rPr>
              <w:t>Tỉ lệ %</w:t>
            </w:r>
          </w:p>
        </w:tc>
        <w:tc>
          <w:tcPr>
            <w:tcW w:w="2288" w:type="pct"/>
            <w:tcBorders>
              <w:top w:val="single" w:sz="4" w:space="0" w:color="auto"/>
              <w:left w:val="single" w:sz="4" w:space="0" w:color="auto"/>
              <w:bottom w:val="single" w:sz="4" w:space="0" w:color="auto"/>
              <w:right w:val="single" w:sz="4" w:space="0" w:color="auto"/>
            </w:tcBorders>
          </w:tcPr>
          <w:p w:rsidR="008D16C9" w:rsidRDefault="008D16C9">
            <w:pPr>
              <w:rPr>
                <w:b/>
                <w:i/>
                <w:spacing w:val="-8"/>
                <w:sz w:val="26"/>
                <w:szCs w:val="26"/>
              </w:rPr>
            </w:pPr>
          </w:p>
        </w:tc>
        <w:tc>
          <w:tcPr>
            <w:tcW w:w="381" w:type="pct"/>
            <w:tcBorders>
              <w:top w:val="single" w:sz="4" w:space="0" w:color="auto"/>
              <w:left w:val="single" w:sz="4" w:space="0" w:color="auto"/>
              <w:bottom w:val="single" w:sz="4" w:space="0" w:color="auto"/>
              <w:right w:val="single" w:sz="4" w:space="0" w:color="auto"/>
            </w:tcBorders>
            <w:hideMark/>
          </w:tcPr>
          <w:p w:rsidR="008D16C9" w:rsidRDefault="009C651D">
            <w:pPr>
              <w:jc w:val="center"/>
              <w:rPr>
                <w:b/>
                <w:i/>
                <w:spacing w:val="-8"/>
                <w:sz w:val="26"/>
                <w:szCs w:val="26"/>
              </w:rPr>
            </w:pPr>
            <w:r>
              <w:rPr>
                <w:b/>
                <w:i/>
                <w:spacing w:val="-8"/>
                <w:sz w:val="26"/>
                <w:szCs w:val="26"/>
              </w:rPr>
              <w:t>40</w:t>
            </w:r>
          </w:p>
        </w:tc>
        <w:tc>
          <w:tcPr>
            <w:tcW w:w="435" w:type="pct"/>
            <w:tcBorders>
              <w:top w:val="single" w:sz="4" w:space="0" w:color="auto"/>
              <w:left w:val="single" w:sz="4" w:space="0" w:color="auto"/>
              <w:bottom w:val="single" w:sz="4" w:space="0" w:color="auto"/>
              <w:right w:val="single" w:sz="4" w:space="0" w:color="auto"/>
            </w:tcBorders>
            <w:hideMark/>
          </w:tcPr>
          <w:p w:rsidR="008D16C9" w:rsidRDefault="009C651D">
            <w:pPr>
              <w:jc w:val="center"/>
              <w:rPr>
                <w:b/>
                <w:i/>
                <w:spacing w:val="-8"/>
                <w:sz w:val="26"/>
                <w:szCs w:val="26"/>
              </w:rPr>
            </w:pPr>
            <w:r>
              <w:rPr>
                <w:b/>
                <w:i/>
                <w:spacing w:val="-8"/>
                <w:sz w:val="26"/>
                <w:szCs w:val="26"/>
              </w:rPr>
              <w:t>30</w:t>
            </w:r>
          </w:p>
        </w:tc>
        <w:tc>
          <w:tcPr>
            <w:tcW w:w="344" w:type="pct"/>
            <w:tcBorders>
              <w:top w:val="single" w:sz="4" w:space="0" w:color="auto"/>
              <w:left w:val="single" w:sz="4" w:space="0" w:color="auto"/>
              <w:bottom w:val="single" w:sz="4" w:space="0" w:color="auto"/>
              <w:right w:val="single" w:sz="4" w:space="0" w:color="auto"/>
            </w:tcBorders>
            <w:hideMark/>
          </w:tcPr>
          <w:p w:rsidR="008D16C9" w:rsidRDefault="009C651D">
            <w:pPr>
              <w:jc w:val="center"/>
              <w:rPr>
                <w:b/>
                <w:i/>
                <w:spacing w:val="-8"/>
                <w:sz w:val="26"/>
                <w:szCs w:val="26"/>
              </w:rPr>
            </w:pPr>
            <w:r>
              <w:rPr>
                <w:b/>
                <w:i/>
                <w:spacing w:val="-8"/>
                <w:sz w:val="26"/>
                <w:szCs w:val="26"/>
              </w:rPr>
              <w:t>2</w:t>
            </w:r>
            <w:r w:rsidR="008D16C9">
              <w:rPr>
                <w:b/>
                <w:i/>
                <w:spacing w:val="-8"/>
                <w:sz w:val="26"/>
                <w:szCs w:val="26"/>
              </w:rPr>
              <w:t>0</w:t>
            </w:r>
          </w:p>
        </w:tc>
        <w:tc>
          <w:tcPr>
            <w:tcW w:w="403" w:type="pct"/>
            <w:tcBorders>
              <w:top w:val="single" w:sz="4" w:space="0" w:color="auto"/>
              <w:left w:val="single" w:sz="4" w:space="0" w:color="auto"/>
              <w:bottom w:val="single" w:sz="4" w:space="0" w:color="auto"/>
              <w:right w:val="single" w:sz="4" w:space="0" w:color="auto"/>
            </w:tcBorders>
            <w:hideMark/>
          </w:tcPr>
          <w:p w:rsidR="008D16C9" w:rsidRDefault="008D16C9">
            <w:pPr>
              <w:jc w:val="center"/>
              <w:rPr>
                <w:b/>
                <w:i/>
                <w:spacing w:val="-8"/>
                <w:sz w:val="26"/>
                <w:szCs w:val="26"/>
              </w:rPr>
            </w:pPr>
            <w:r>
              <w:rPr>
                <w:b/>
                <w:i/>
                <w:spacing w:val="-8"/>
                <w:sz w:val="26"/>
                <w:szCs w:val="26"/>
              </w:rPr>
              <w:t>10</w:t>
            </w:r>
          </w:p>
        </w:tc>
      </w:tr>
      <w:tr w:rsidR="008D16C9" w:rsidTr="00BD2A07">
        <w:trPr>
          <w:cantSplit/>
          <w:trHeight w:val="240"/>
        </w:trPr>
        <w:tc>
          <w:tcPr>
            <w:tcW w:w="1149" w:type="pct"/>
            <w:gridSpan w:val="3"/>
            <w:tcBorders>
              <w:top w:val="single" w:sz="4" w:space="0" w:color="auto"/>
              <w:left w:val="single" w:sz="4" w:space="0" w:color="auto"/>
              <w:bottom w:val="single" w:sz="4" w:space="0" w:color="auto"/>
              <w:right w:val="single" w:sz="4" w:space="0" w:color="auto"/>
            </w:tcBorders>
            <w:vAlign w:val="center"/>
            <w:hideMark/>
          </w:tcPr>
          <w:p w:rsidR="008D16C9" w:rsidRDefault="008D16C9">
            <w:pPr>
              <w:jc w:val="center"/>
              <w:rPr>
                <w:b/>
                <w:spacing w:val="-8"/>
                <w:sz w:val="26"/>
                <w:szCs w:val="26"/>
              </w:rPr>
            </w:pPr>
            <w:r>
              <w:rPr>
                <w:b/>
                <w:spacing w:val="-8"/>
                <w:sz w:val="26"/>
                <w:szCs w:val="26"/>
              </w:rPr>
              <w:t>Tỉ lệ chung</w:t>
            </w:r>
          </w:p>
        </w:tc>
        <w:tc>
          <w:tcPr>
            <w:tcW w:w="2288" w:type="pct"/>
            <w:tcBorders>
              <w:top w:val="single" w:sz="4" w:space="0" w:color="auto"/>
              <w:left w:val="single" w:sz="4" w:space="0" w:color="auto"/>
              <w:bottom w:val="single" w:sz="4" w:space="0" w:color="auto"/>
              <w:right w:val="single" w:sz="4" w:space="0" w:color="auto"/>
            </w:tcBorders>
          </w:tcPr>
          <w:p w:rsidR="008D16C9" w:rsidRDefault="008D16C9">
            <w:pPr>
              <w:rPr>
                <w:b/>
                <w:spacing w:val="-8"/>
                <w:sz w:val="26"/>
                <w:szCs w:val="26"/>
              </w:rPr>
            </w:pPr>
          </w:p>
        </w:tc>
        <w:tc>
          <w:tcPr>
            <w:tcW w:w="816" w:type="pct"/>
            <w:gridSpan w:val="2"/>
            <w:tcBorders>
              <w:top w:val="single" w:sz="4" w:space="0" w:color="auto"/>
              <w:left w:val="single" w:sz="4" w:space="0" w:color="auto"/>
              <w:bottom w:val="single" w:sz="4" w:space="0" w:color="auto"/>
              <w:right w:val="single" w:sz="4" w:space="0" w:color="auto"/>
            </w:tcBorders>
            <w:hideMark/>
          </w:tcPr>
          <w:p w:rsidR="008D16C9" w:rsidRDefault="00CD2C60">
            <w:pPr>
              <w:jc w:val="center"/>
              <w:rPr>
                <w:b/>
                <w:spacing w:val="-8"/>
                <w:sz w:val="26"/>
                <w:szCs w:val="26"/>
              </w:rPr>
            </w:pPr>
            <w:r>
              <w:rPr>
                <w:b/>
                <w:spacing w:val="-8"/>
                <w:sz w:val="26"/>
                <w:szCs w:val="26"/>
              </w:rPr>
              <w:t>7</w:t>
            </w:r>
            <w:r w:rsidR="008D16C9">
              <w:rPr>
                <w:b/>
                <w:spacing w:val="-8"/>
                <w:sz w:val="26"/>
                <w:szCs w:val="26"/>
              </w:rPr>
              <w:t>0%</w:t>
            </w:r>
          </w:p>
        </w:tc>
        <w:tc>
          <w:tcPr>
            <w:tcW w:w="747" w:type="pct"/>
            <w:gridSpan w:val="2"/>
            <w:tcBorders>
              <w:top w:val="single" w:sz="4" w:space="0" w:color="auto"/>
              <w:left w:val="single" w:sz="4" w:space="0" w:color="auto"/>
              <w:bottom w:val="single" w:sz="4" w:space="0" w:color="auto"/>
              <w:right w:val="single" w:sz="4" w:space="0" w:color="auto"/>
            </w:tcBorders>
            <w:hideMark/>
          </w:tcPr>
          <w:p w:rsidR="008D16C9" w:rsidRDefault="00CD2C60">
            <w:pPr>
              <w:jc w:val="center"/>
              <w:rPr>
                <w:b/>
                <w:spacing w:val="-8"/>
                <w:sz w:val="26"/>
                <w:szCs w:val="26"/>
              </w:rPr>
            </w:pPr>
            <w:r>
              <w:rPr>
                <w:b/>
                <w:spacing w:val="-8"/>
                <w:sz w:val="26"/>
                <w:szCs w:val="26"/>
              </w:rPr>
              <w:t>3</w:t>
            </w:r>
            <w:r w:rsidR="008D16C9">
              <w:rPr>
                <w:b/>
                <w:spacing w:val="-8"/>
                <w:sz w:val="26"/>
                <w:szCs w:val="26"/>
              </w:rPr>
              <w:t>0%</w:t>
            </w:r>
          </w:p>
        </w:tc>
      </w:tr>
    </w:tbl>
    <w:p w:rsidR="008D16C9" w:rsidRDefault="008D16C9" w:rsidP="008D16C9">
      <w:pPr>
        <w:pStyle w:val="Heading2"/>
        <w:spacing w:before="0"/>
        <w:rPr>
          <w:i/>
          <w:spacing w:val="-8"/>
          <w:sz w:val="26"/>
        </w:rPr>
      </w:pPr>
      <w:r>
        <w:rPr>
          <w:b w:val="0"/>
          <w:i/>
          <w:spacing w:val="-8"/>
          <w:sz w:val="26"/>
        </w:rPr>
        <w:t xml:space="preserve"> </w:t>
      </w:r>
    </w:p>
    <w:p w:rsidR="008D16C9" w:rsidRDefault="008D16C9" w:rsidP="008D16C9">
      <w:pPr>
        <w:pStyle w:val="Heading2"/>
        <w:spacing w:before="0"/>
        <w:rPr>
          <w:b w:val="0"/>
          <w:i/>
          <w:spacing w:val="-8"/>
          <w:sz w:val="26"/>
        </w:rPr>
      </w:pPr>
    </w:p>
    <w:p w:rsidR="008D16C9" w:rsidRDefault="008D16C9"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6B6D42" w:rsidRDefault="006B6D42" w:rsidP="008D16C9"/>
    <w:p w:rsidR="008D16C9" w:rsidRDefault="008D16C9" w:rsidP="008D16C9">
      <w:pPr>
        <w:pStyle w:val="Heading2"/>
        <w:spacing w:before="0"/>
        <w:rPr>
          <w:rFonts w:eastAsia="Times New Roman" w:cs="Times New Roman"/>
          <w:b w:val="0"/>
          <w:szCs w:val="28"/>
        </w:rPr>
      </w:pPr>
    </w:p>
    <w:p w:rsidR="00825156" w:rsidRDefault="00825156" w:rsidP="00825156"/>
    <w:p w:rsidR="00697F8F" w:rsidRDefault="00697F8F" w:rsidP="00825156"/>
    <w:p w:rsidR="00697F8F" w:rsidRDefault="00697F8F" w:rsidP="00825156"/>
    <w:p w:rsidR="00697F8F" w:rsidRDefault="00697F8F" w:rsidP="00825156"/>
    <w:p w:rsidR="00697F8F" w:rsidRPr="00825156" w:rsidRDefault="00697F8F" w:rsidP="00825156"/>
    <w:p w:rsidR="00BD2A07" w:rsidRDefault="00BD2A07" w:rsidP="00B00B83">
      <w:pPr>
        <w:shd w:val="clear" w:color="auto" w:fill="FFFFFF"/>
        <w:spacing w:line="360" w:lineRule="auto"/>
        <w:jc w:val="center"/>
        <w:rPr>
          <w:spacing w:val="-8"/>
          <w:sz w:val="26"/>
          <w:szCs w:val="26"/>
        </w:rPr>
      </w:pPr>
    </w:p>
    <w:tbl>
      <w:tblPr>
        <w:tblpPr w:leftFromText="180" w:rightFromText="180" w:bottomFromText="200" w:vertAnchor="text" w:horzAnchor="margin" w:tblpXSpec="center" w:tblpY="5"/>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557"/>
        <w:gridCol w:w="1217"/>
      </w:tblGrid>
      <w:tr w:rsidR="00BD2A07" w:rsidRPr="003927E0" w:rsidTr="00BD2A07">
        <w:trPr>
          <w:trHeight w:val="844"/>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BD2A07" w:rsidRPr="003927E0" w:rsidRDefault="00BD2A07" w:rsidP="003F697F">
            <w:pPr>
              <w:spacing w:line="276" w:lineRule="auto"/>
              <w:rPr>
                <w:sz w:val="26"/>
                <w:szCs w:val="26"/>
              </w:rPr>
            </w:pPr>
            <w:r w:rsidRPr="003927E0">
              <w:rPr>
                <w:b/>
                <w:sz w:val="26"/>
                <w:szCs w:val="26"/>
              </w:rPr>
              <w:lastRenderedPageBreak/>
              <w:t>Họ và tên:</w:t>
            </w:r>
            <w:r>
              <w:rPr>
                <w:sz w:val="26"/>
                <w:szCs w:val="26"/>
              </w:rPr>
              <w:t xml:space="preserve"> …………...……</w:t>
            </w:r>
          </w:p>
          <w:p w:rsidR="00BD2A07" w:rsidRPr="003927E0" w:rsidRDefault="00BD2A07" w:rsidP="003F697F">
            <w:pPr>
              <w:spacing w:line="276" w:lineRule="auto"/>
              <w:rPr>
                <w:sz w:val="26"/>
                <w:szCs w:val="26"/>
              </w:rPr>
            </w:pPr>
            <w:r w:rsidRPr="003927E0">
              <w:rPr>
                <w:b/>
                <w:sz w:val="26"/>
                <w:szCs w:val="26"/>
              </w:rPr>
              <w:t>Lớp:</w:t>
            </w:r>
            <w:r w:rsidRPr="003927E0">
              <w:rPr>
                <w:sz w:val="26"/>
                <w:szCs w:val="26"/>
              </w:rPr>
              <w:t xml:space="preserve"> …….</w:t>
            </w:r>
          </w:p>
        </w:tc>
        <w:tc>
          <w:tcPr>
            <w:tcW w:w="5557" w:type="dxa"/>
            <w:tcBorders>
              <w:top w:val="single" w:sz="4" w:space="0" w:color="000000"/>
              <w:left w:val="single" w:sz="4" w:space="0" w:color="000000"/>
              <w:bottom w:val="single" w:sz="4" w:space="0" w:color="000000"/>
              <w:right w:val="single" w:sz="4" w:space="0" w:color="000000"/>
            </w:tcBorders>
            <w:vAlign w:val="center"/>
            <w:hideMark/>
          </w:tcPr>
          <w:p w:rsidR="00BD2A07" w:rsidRPr="003927E0" w:rsidRDefault="00BD2A07" w:rsidP="003F697F">
            <w:pPr>
              <w:jc w:val="center"/>
              <w:rPr>
                <w:b/>
                <w:sz w:val="26"/>
                <w:szCs w:val="26"/>
              </w:rPr>
            </w:pPr>
            <w:r w:rsidRPr="003927E0">
              <w:rPr>
                <w:b/>
                <w:sz w:val="26"/>
                <w:szCs w:val="26"/>
              </w:rPr>
              <w:t>ĐỀ KIỂM TRA HỌC KÌ II</w:t>
            </w:r>
          </w:p>
          <w:p w:rsidR="00BD2A07" w:rsidRPr="003927E0" w:rsidRDefault="00BD2A07" w:rsidP="003F697F">
            <w:pPr>
              <w:jc w:val="center"/>
              <w:rPr>
                <w:b/>
                <w:sz w:val="26"/>
                <w:szCs w:val="26"/>
              </w:rPr>
            </w:pPr>
            <w:r w:rsidRPr="003927E0">
              <w:rPr>
                <w:b/>
                <w:sz w:val="26"/>
                <w:szCs w:val="26"/>
              </w:rPr>
              <w:t>Môn: GDCD 7</w:t>
            </w:r>
          </w:p>
          <w:p w:rsidR="00BD2A07" w:rsidRPr="003927E0" w:rsidRDefault="00BD2A07" w:rsidP="003F697F">
            <w:pPr>
              <w:jc w:val="center"/>
              <w:rPr>
                <w:sz w:val="26"/>
                <w:szCs w:val="26"/>
              </w:rPr>
            </w:pPr>
            <w:r w:rsidRPr="003927E0">
              <w:rPr>
                <w:b/>
                <w:sz w:val="26"/>
                <w:szCs w:val="26"/>
              </w:rPr>
              <w:t>Thời gian: 45 phút</w:t>
            </w:r>
            <w:r w:rsidRPr="003927E0">
              <w:rPr>
                <w:sz w:val="26"/>
                <w:szCs w:val="26"/>
              </w:rPr>
              <w:t xml:space="preserve"> </w:t>
            </w:r>
            <w:r w:rsidRPr="00FB4050">
              <w:rPr>
                <w:i/>
              </w:rPr>
              <w:t>(không kể thời gian phát đề)</w:t>
            </w:r>
          </w:p>
        </w:tc>
        <w:tc>
          <w:tcPr>
            <w:tcW w:w="1217" w:type="dxa"/>
            <w:tcBorders>
              <w:top w:val="single" w:sz="4" w:space="0" w:color="000000"/>
              <w:left w:val="single" w:sz="4" w:space="0" w:color="000000"/>
              <w:bottom w:val="single" w:sz="4" w:space="0" w:color="000000"/>
              <w:right w:val="single" w:sz="4" w:space="0" w:color="000000"/>
            </w:tcBorders>
            <w:hideMark/>
          </w:tcPr>
          <w:p w:rsidR="00BD2A07" w:rsidRPr="003927E0" w:rsidRDefault="00BD2A07" w:rsidP="003F697F">
            <w:pPr>
              <w:jc w:val="center"/>
              <w:rPr>
                <w:b/>
                <w:sz w:val="26"/>
                <w:szCs w:val="26"/>
                <w:u w:val="single"/>
              </w:rPr>
            </w:pPr>
            <w:r w:rsidRPr="003927E0">
              <w:rPr>
                <w:b/>
                <w:sz w:val="26"/>
                <w:szCs w:val="26"/>
                <w:u w:val="single"/>
              </w:rPr>
              <w:t>Điểm</w:t>
            </w:r>
          </w:p>
        </w:tc>
      </w:tr>
    </w:tbl>
    <w:p w:rsidR="00BD2A07" w:rsidRPr="00FB4050" w:rsidRDefault="00BD2A07" w:rsidP="00BD2A07">
      <w:pPr>
        <w:rPr>
          <w:spacing w:val="-8"/>
        </w:rPr>
      </w:pPr>
      <w:r w:rsidRPr="00FB4050">
        <w:rPr>
          <w:b/>
          <w:spacing w:val="-8"/>
        </w:rPr>
        <w:t>Phần I - Trắc nghiệm khách quan (5 điểm)</w:t>
      </w:r>
    </w:p>
    <w:p w:rsidR="00BD2A07" w:rsidRPr="00FB4050" w:rsidRDefault="00BD2A07" w:rsidP="00BD2A07">
      <w:pPr>
        <w:jc w:val="both"/>
        <w:rPr>
          <w:spacing w:val="-8"/>
        </w:rPr>
      </w:pPr>
      <w:r w:rsidRPr="00FB4050">
        <w:rPr>
          <w:b/>
          <w:bCs/>
          <w:spacing w:val="-8"/>
          <w:u w:val="single"/>
        </w:rPr>
        <w:t>Câu 1</w:t>
      </w:r>
      <w:r w:rsidRPr="00FB4050">
        <w:rPr>
          <w:b/>
          <w:bCs/>
          <w:spacing w:val="-8"/>
        </w:rPr>
        <w:t>.</w:t>
      </w:r>
      <w:r w:rsidRPr="00FB4050">
        <w:rPr>
          <w:spacing w:val="-8"/>
        </w:rPr>
        <w:t xml:space="preserve"> Một trong những biểu hiện của bạo lực học đường là?</w:t>
      </w:r>
    </w:p>
    <w:p w:rsidR="00BD2A07" w:rsidRPr="00FB4050" w:rsidRDefault="00BD2A07" w:rsidP="00BD2A07">
      <w:pPr>
        <w:jc w:val="both"/>
        <w:rPr>
          <w:spacing w:val="-8"/>
        </w:rPr>
      </w:pPr>
      <w:r w:rsidRPr="00196177">
        <w:rPr>
          <w:spacing w:val="-8"/>
        </w:rPr>
        <w:t>A. đánh đập.</w:t>
      </w:r>
      <w:r w:rsidRPr="00196177">
        <w:rPr>
          <w:spacing w:val="-8"/>
        </w:rPr>
        <w:tab/>
      </w:r>
      <w:r w:rsidRPr="00FB4050">
        <w:rPr>
          <w:spacing w:val="-8"/>
        </w:rPr>
        <w:tab/>
        <w:t>B. quan tâm.</w:t>
      </w:r>
      <w:r w:rsidRPr="00FB4050">
        <w:rPr>
          <w:spacing w:val="-8"/>
        </w:rPr>
        <w:tab/>
      </w:r>
      <w:r w:rsidRPr="00FB4050">
        <w:rPr>
          <w:spacing w:val="-8"/>
        </w:rPr>
        <w:tab/>
      </w:r>
      <w:r w:rsidRPr="00FB4050">
        <w:rPr>
          <w:spacing w:val="-8"/>
        </w:rPr>
        <w:tab/>
        <w:t>C. sẻ chia.</w:t>
      </w:r>
      <w:r w:rsidRPr="00FB4050">
        <w:rPr>
          <w:spacing w:val="-8"/>
        </w:rPr>
        <w:tab/>
      </w:r>
      <w:r w:rsidRPr="00FB4050">
        <w:rPr>
          <w:spacing w:val="-8"/>
        </w:rPr>
        <w:tab/>
        <w:t>D. cảm thông.</w:t>
      </w:r>
    </w:p>
    <w:p w:rsidR="00BD2A07" w:rsidRPr="00FB4050" w:rsidRDefault="00BD2A07" w:rsidP="00BD2A07">
      <w:pPr>
        <w:jc w:val="both"/>
        <w:rPr>
          <w:spacing w:val="-8"/>
        </w:rPr>
      </w:pPr>
      <w:r w:rsidRPr="00FB4050">
        <w:rPr>
          <w:b/>
          <w:bCs/>
          <w:spacing w:val="-8"/>
          <w:u w:val="single"/>
        </w:rPr>
        <w:t>Câu 2</w:t>
      </w:r>
      <w:r w:rsidRPr="00FB4050">
        <w:rPr>
          <w:b/>
          <w:bCs/>
          <w:spacing w:val="-8"/>
        </w:rPr>
        <w:t>.</w:t>
      </w:r>
      <w:r w:rsidRPr="00FB4050">
        <w:rPr>
          <w:spacing w:val="-8"/>
        </w:rPr>
        <w:t xml:space="preserve"> Việc phòng, chống bạo lực học đường được quy định trong văn bản pháp luật nào dưới đây?</w:t>
      </w:r>
    </w:p>
    <w:p w:rsidR="009038EF" w:rsidRDefault="00BD2A07" w:rsidP="00BD2A07">
      <w:pPr>
        <w:jc w:val="both"/>
        <w:rPr>
          <w:spacing w:val="-8"/>
        </w:rPr>
      </w:pPr>
      <w:r w:rsidRPr="00196177">
        <w:rPr>
          <w:spacing w:val="-8"/>
        </w:rPr>
        <w:t>A. Bộ Luật Hình sự năm 2015 (sửa đổi, bổ sung năm 2017).</w:t>
      </w:r>
      <w:r w:rsidRPr="00FB4050">
        <w:rPr>
          <w:spacing w:val="-8"/>
        </w:rPr>
        <w:tab/>
      </w:r>
      <w:r>
        <w:rPr>
          <w:spacing w:val="-8"/>
        </w:rPr>
        <w:tab/>
      </w:r>
    </w:p>
    <w:p w:rsidR="00BD2A07" w:rsidRPr="00FB4050" w:rsidRDefault="00BD2A07" w:rsidP="00BD2A07">
      <w:pPr>
        <w:jc w:val="both"/>
        <w:rPr>
          <w:spacing w:val="-8"/>
        </w:rPr>
      </w:pPr>
      <w:r w:rsidRPr="00FB4050">
        <w:rPr>
          <w:spacing w:val="-8"/>
        </w:rPr>
        <w:t>B. Bộ Luật Tố tụng Hình sự năm 2015.</w:t>
      </w:r>
    </w:p>
    <w:p w:rsidR="009038EF" w:rsidRDefault="00BD2A07" w:rsidP="00BD2A07">
      <w:pPr>
        <w:jc w:val="both"/>
        <w:rPr>
          <w:spacing w:val="-8"/>
        </w:rPr>
      </w:pPr>
      <w:r w:rsidRPr="00FB4050">
        <w:rPr>
          <w:spacing w:val="-8"/>
        </w:rPr>
        <w:t>C. Bộ Luật Lao động năm 2020.</w:t>
      </w:r>
      <w:r w:rsidRPr="00FB4050">
        <w:rPr>
          <w:spacing w:val="-8"/>
        </w:rPr>
        <w:tab/>
      </w:r>
      <w:r w:rsidRPr="00FB4050">
        <w:rPr>
          <w:spacing w:val="-8"/>
        </w:rPr>
        <w:tab/>
      </w:r>
      <w:r w:rsidRPr="00FB4050">
        <w:rPr>
          <w:spacing w:val="-8"/>
        </w:rPr>
        <w:tab/>
      </w:r>
      <w:r w:rsidRPr="00FB4050">
        <w:rPr>
          <w:spacing w:val="-8"/>
        </w:rPr>
        <w:tab/>
      </w:r>
      <w:r w:rsidRPr="00FB4050">
        <w:rPr>
          <w:spacing w:val="-8"/>
        </w:rPr>
        <w:tab/>
      </w:r>
      <w:r>
        <w:rPr>
          <w:spacing w:val="-8"/>
        </w:rPr>
        <w:tab/>
      </w:r>
    </w:p>
    <w:p w:rsidR="00BD2A07" w:rsidRPr="00FB4050" w:rsidRDefault="00BD2A07" w:rsidP="00BD2A07">
      <w:pPr>
        <w:jc w:val="both"/>
        <w:rPr>
          <w:spacing w:val="-8"/>
        </w:rPr>
      </w:pPr>
      <w:r w:rsidRPr="00FB4050">
        <w:rPr>
          <w:spacing w:val="-8"/>
        </w:rPr>
        <w:t>D. Bộ Luật Tố tụng Dân sự năm 2015.</w:t>
      </w:r>
    </w:p>
    <w:p w:rsidR="00BD2A07" w:rsidRPr="00FB4050" w:rsidRDefault="00BD2A07" w:rsidP="00BD2A07">
      <w:pPr>
        <w:jc w:val="both"/>
        <w:rPr>
          <w:bCs/>
          <w:spacing w:val="-8"/>
        </w:rPr>
      </w:pPr>
      <w:r w:rsidRPr="00FB4050">
        <w:rPr>
          <w:b/>
          <w:bCs/>
          <w:spacing w:val="-8"/>
          <w:u w:val="single"/>
        </w:rPr>
        <w:t>Câu 3</w:t>
      </w:r>
      <w:r w:rsidRPr="00FB4050">
        <w:rPr>
          <w:b/>
          <w:bCs/>
          <w:spacing w:val="-8"/>
        </w:rPr>
        <w:t xml:space="preserve">. </w:t>
      </w:r>
      <w:r w:rsidRPr="00FB4050">
        <w:rPr>
          <w:bCs/>
          <w:spacing w:val="-8"/>
        </w:rPr>
        <w:t>Biết cách quản lí tiền giúp chúng ta chủ động:</w:t>
      </w:r>
    </w:p>
    <w:p w:rsidR="009038EF" w:rsidRDefault="00BD2A07" w:rsidP="00BD2A07">
      <w:pPr>
        <w:jc w:val="both"/>
        <w:rPr>
          <w:bCs/>
          <w:spacing w:val="-8"/>
        </w:rPr>
      </w:pPr>
      <w:r w:rsidRPr="00FB4050">
        <w:rPr>
          <w:bCs/>
          <w:spacing w:val="-8"/>
        </w:rPr>
        <w:t>A. trong lao động.</w:t>
      </w:r>
      <w:r w:rsidRPr="00FB4050">
        <w:rPr>
          <w:bCs/>
          <w:spacing w:val="-8"/>
        </w:rPr>
        <w:tab/>
      </w:r>
      <w:r w:rsidRPr="00FB4050">
        <w:rPr>
          <w:bCs/>
          <w:spacing w:val="-8"/>
        </w:rPr>
        <w:tab/>
      </w:r>
      <w:r w:rsidRPr="00FB4050">
        <w:rPr>
          <w:bCs/>
          <w:spacing w:val="-8"/>
        </w:rPr>
        <w:tab/>
      </w:r>
      <w:r w:rsidRPr="00FB4050">
        <w:rPr>
          <w:bCs/>
          <w:spacing w:val="-8"/>
        </w:rPr>
        <w:tab/>
      </w:r>
      <w:r w:rsidRPr="00FB4050">
        <w:rPr>
          <w:bCs/>
          <w:spacing w:val="-8"/>
        </w:rPr>
        <w:tab/>
      </w:r>
      <w:r w:rsidRPr="00FB4050">
        <w:rPr>
          <w:bCs/>
          <w:spacing w:val="-8"/>
        </w:rPr>
        <w:tab/>
      </w:r>
      <w:r w:rsidRPr="00FB4050">
        <w:rPr>
          <w:bCs/>
          <w:spacing w:val="-8"/>
        </w:rPr>
        <w:tab/>
      </w:r>
    </w:p>
    <w:p w:rsidR="00BD2A07" w:rsidRPr="00FB4050" w:rsidRDefault="00BD2A07" w:rsidP="00BD2A07">
      <w:pPr>
        <w:jc w:val="both"/>
        <w:rPr>
          <w:bCs/>
          <w:spacing w:val="-8"/>
        </w:rPr>
      </w:pPr>
      <w:r w:rsidRPr="00FB4050">
        <w:rPr>
          <w:bCs/>
          <w:spacing w:val="-8"/>
        </w:rPr>
        <w:t>B. làm những gì mình thích.</w:t>
      </w:r>
    </w:p>
    <w:p w:rsidR="009038EF" w:rsidRDefault="00BD2A07" w:rsidP="00BD2A07">
      <w:pPr>
        <w:jc w:val="both"/>
        <w:rPr>
          <w:bCs/>
          <w:spacing w:val="-8"/>
        </w:rPr>
      </w:pPr>
      <w:r w:rsidRPr="00196177">
        <w:rPr>
          <w:bCs/>
          <w:spacing w:val="-8"/>
        </w:rPr>
        <w:t>C. trong cuộc sống và có nhiều cơ hội phát triển.</w:t>
      </w:r>
      <w:r w:rsidRPr="00FB4050">
        <w:rPr>
          <w:bCs/>
          <w:spacing w:val="-8"/>
        </w:rPr>
        <w:tab/>
      </w:r>
      <w:r w:rsidRPr="00FB4050">
        <w:rPr>
          <w:bCs/>
          <w:spacing w:val="-8"/>
        </w:rPr>
        <w:tab/>
      </w:r>
      <w:r w:rsidRPr="00FB4050">
        <w:rPr>
          <w:bCs/>
          <w:spacing w:val="-8"/>
        </w:rPr>
        <w:tab/>
      </w:r>
      <w:r>
        <w:rPr>
          <w:bCs/>
          <w:spacing w:val="-8"/>
        </w:rPr>
        <w:tab/>
      </w:r>
    </w:p>
    <w:p w:rsidR="00BD2A07" w:rsidRPr="00FB4050" w:rsidRDefault="00BD2A07" w:rsidP="00BD2A07">
      <w:pPr>
        <w:jc w:val="both"/>
        <w:rPr>
          <w:bCs/>
          <w:spacing w:val="-8"/>
        </w:rPr>
      </w:pPr>
      <w:r w:rsidRPr="00FB4050">
        <w:rPr>
          <w:bCs/>
          <w:spacing w:val="-8"/>
        </w:rPr>
        <w:t>D. tìm kiếm việc làm.</w:t>
      </w:r>
    </w:p>
    <w:p w:rsidR="00BD2A07" w:rsidRPr="00FB4050" w:rsidRDefault="00BD2A07" w:rsidP="00BD2A07">
      <w:pPr>
        <w:jc w:val="both"/>
        <w:rPr>
          <w:spacing w:val="-8"/>
        </w:rPr>
      </w:pPr>
      <w:r w:rsidRPr="00FB4050">
        <w:rPr>
          <w:b/>
          <w:bCs/>
          <w:spacing w:val="-8"/>
          <w:u w:val="single"/>
        </w:rPr>
        <w:t>Câu 4</w:t>
      </w:r>
      <w:r w:rsidRPr="00FB4050">
        <w:rPr>
          <w:spacing w:val="-8"/>
        </w:rPr>
        <w:t xml:space="preserve">. Đâu </w:t>
      </w:r>
      <w:r w:rsidRPr="00196177">
        <w:rPr>
          <w:b/>
          <w:spacing w:val="-8"/>
          <w:u w:val="single"/>
        </w:rPr>
        <w:t>không</w:t>
      </w:r>
      <w:r w:rsidRPr="00FB4050">
        <w:rPr>
          <w:spacing w:val="-8"/>
        </w:rPr>
        <w:t xml:space="preserve"> phải là ý nghĩa của việc quản lí tiền hiệu quả?</w:t>
      </w:r>
    </w:p>
    <w:p w:rsidR="009038EF" w:rsidRDefault="00BD2A07" w:rsidP="00BD2A07">
      <w:pPr>
        <w:jc w:val="both"/>
        <w:rPr>
          <w:spacing w:val="-8"/>
        </w:rPr>
      </w:pPr>
      <w:r w:rsidRPr="00196177">
        <w:rPr>
          <w:spacing w:val="-8"/>
        </w:rPr>
        <w:t>A. Giúp con người có một cơ thể khỏe mạnh.</w:t>
      </w:r>
      <w:r w:rsidRPr="00FB4050">
        <w:rPr>
          <w:spacing w:val="-8"/>
        </w:rPr>
        <w:tab/>
      </w:r>
      <w:r>
        <w:rPr>
          <w:spacing w:val="-8"/>
        </w:rPr>
        <w:tab/>
      </w:r>
    </w:p>
    <w:p w:rsidR="00BD2A07" w:rsidRPr="00FB4050" w:rsidRDefault="00BD2A07" w:rsidP="00BD2A07">
      <w:pPr>
        <w:jc w:val="both"/>
        <w:rPr>
          <w:spacing w:val="-8"/>
        </w:rPr>
      </w:pPr>
      <w:r w:rsidRPr="00FB4050">
        <w:rPr>
          <w:spacing w:val="-8"/>
        </w:rPr>
        <w:t>B. Chủ động tiền bạc để thực hiện các dự định tương lai.</w:t>
      </w:r>
    </w:p>
    <w:p w:rsidR="009038EF" w:rsidRDefault="00BD2A07" w:rsidP="00BD2A07">
      <w:pPr>
        <w:jc w:val="both"/>
        <w:rPr>
          <w:spacing w:val="-8"/>
        </w:rPr>
      </w:pPr>
      <w:r w:rsidRPr="00FB4050">
        <w:rPr>
          <w:spacing w:val="-8"/>
        </w:rPr>
        <w:t>C. Đề phòng trường hợp bất trắc xảy ra.</w:t>
      </w:r>
      <w:r w:rsidRPr="00FB4050">
        <w:rPr>
          <w:spacing w:val="-8"/>
        </w:rPr>
        <w:tab/>
      </w:r>
      <w:r w:rsidRPr="00FB4050">
        <w:rPr>
          <w:spacing w:val="-8"/>
        </w:rPr>
        <w:tab/>
      </w:r>
      <w:r>
        <w:rPr>
          <w:spacing w:val="-8"/>
        </w:rPr>
        <w:tab/>
      </w:r>
    </w:p>
    <w:p w:rsidR="00BD2A07" w:rsidRPr="00FB4050" w:rsidRDefault="00BD2A07" w:rsidP="00BD2A07">
      <w:pPr>
        <w:jc w:val="both"/>
        <w:rPr>
          <w:spacing w:val="-8"/>
        </w:rPr>
      </w:pPr>
      <w:r w:rsidRPr="00FB4050">
        <w:rPr>
          <w:spacing w:val="-8"/>
        </w:rPr>
        <w:t>D. Có thể giúp đỡ người khác khi gặp khó khăn.</w:t>
      </w:r>
    </w:p>
    <w:p w:rsidR="00BD2A07" w:rsidRPr="00FB4050" w:rsidRDefault="00BD2A07" w:rsidP="00BD2A07">
      <w:pPr>
        <w:jc w:val="both"/>
        <w:rPr>
          <w:bCs/>
          <w:spacing w:val="-8"/>
        </w:rPr>
      </w:pPr>
      <w:r w:rsidRPr="00FB4050">
        <w:rPr>
          <w:b/>
          <w:bCs/>
          <w:spacing w:val="-8"/>
          <w:u w:val="single"/>
        </w:rPr>
        <w:t>Câu 5.</w:t>
      </w:r>
      <w:r w:rsidRPr="00FB4050">
        <w:rPr>
          <w:bCs/>
          <w:spacing w:val="-8"/>
        </w:rPr>
        <w:t xml:space="preserve"> Những hiện tượng có tính tiêu cực, biểu hiện thông qua hành vi sai lệch chuẩn mực xã hội, vi phạm đạo đức và pháp luật, gây hậu quả nghiêm trọng về mọi mặt đối với đời sống xã hội được gọi là</w:t>
      </w:r>
      <w:r w:rsidRPr="00FB4050">
        <w:rPr>
          <w:b/>
          <w:bCs/>
          <w:spacing w:val="-8"/>
        </w:rPr>
        <w:t>:</w:t>
      </w:r>
    </w:p>
    <w:p w:rsidR="009038EF" w:rsidRDefault="00BD2A07" w:rsidP="00BD2A07">
      <w:pPr>
        <w:jc w:val="both"/>
        <w:rPr>
          <w:bCs/>
          <w:spacing w:val="-8"/>
        </w:rPr>
      </w:pPr>
      <w:r w:rsidRPr="00196177">
        <w:rPr>
          <w:bCs/>
          <w:spacing w:val="-8"/>
        </w:rPr>
        <w:t>A. tệ nạn xã hội.</w:t>
      </w:r>
      <w:r w:rsidRPr="00FB4050">
        <w:rPr>
          <w:bCs/>
          <w:spacing w:val="-8"/>
        </w:rPr>
        <w:tab/>
      </w:r>
      <w:r w:rsidR="009038EF">
        <w:rPr>
          <w:bCs/>
          <w:spacing w:val="-8"/>
        </w:rPr>
        <w:tab/>
      </w:r>
      <w:r w:rsidR="009038EF">
        <w:rPr>
          <w:bCs/>
          <w:spacing w:val="-8"/>
        </w:rPr>
        <w:tab/>
      </w:r>
      <w:r w:rsidR="009038EF">
        <w:rPr>
          <w:bCs/>
          <w:spacing w:val="-8"/>
        </w:rPr>
        <w:tab/>
      </w:r>
      <w:r w:rsidRPr="00FB4050">
        <w:rPr>
          <w:bCs/>
          <w:spacing w:val="-8"/>
        </w:rPr>
        <w:t>B. vi phạm đạo đức.</w:t>
      </w:r>
      <w:r w:rsidRPr="00FB4050">
        <w:rPr>
          <w:bCs/>
          <w:spacing w:val="-8"/>
        </w:rPr>
        <w:tab/>
      </w:r>
      <w:r w:rsidRPr="00FB4050">
        <w:rPr>
          <w:bCs/>
          <w:spacing w:val="-8"/>
        </w:rPr>
        <w:tab/>
      </w:r>
    </w:p>
    <w:p w:rsidR="00BD2A07" w:rsidRPr="00FB4050" w:rsidRDefault="00BD2A07" w:rsidP="00BD2A07">
      <w:pPr>
        <w:jc w:val="both"/>
        <w:rPr>
          <w:bCs/>
          <w:spacing w:val="-8"/>
        </w:rPr>
      </w:pPr>
      <w:r w:rsidRPr="00FB4050">
        <w:rPr>
          <w:bCs/>
          <w:spacing w:val="-8"/>
        </w:rPr>
        <w:t>C. vi phạm quy chế.</w:t>
      </w:r>
      <w:r w:rsidRPr="00FB4050">
        <w:rPr>
          <w:bCs/>
          <w:spacing w:val="-8"/>
        </w:rPr>
        <w:tab/>
      </w:r>
      <w:r w:rsidRPr="00FB4050">
        <w:rPr>
          <w:bCs/>
          <w:spacing w:val="-8"/>
        </w:rPr>
        <w:tab/>
      </w:r>
      <w:r w:rsidR="009038EF">
        <w:rPr>
          <w:bCs/>
          <w:spacing w:val="-8"/>
        </w:rPr>
        <w:tab/>
      </w:r>
      <w:r w:rsidR="009038EF">
        <w:rPr>
          <w:bCs/>
          <w:spacing w:val="-8"/>
        </w:rPr>
        <w:tab/>
      </w:r>
      <w:r w:rsidRPr="00FB4050">
        <w:rPr>
          <w:bCs/>
          <w:spacing w:val="-8"/>
        </w:rPr>
        <w:t>D. vi phạm pháp luật.</w:t>
      </w:r>
    </w:p>
    <w:p w:rsidR="00BD2A07" w:rsidRPr="00FB4050" w:rsidRDefault="00BD2A07" w:rsidP="00BD2A07">
      <w:pPr>
        <w:jc w:val="both"/>
        <w:rPr>
          <w:spacing w:val="-8"/>
        </w:rPr>
      </w:pPr>
      <w:r w:rsidRPr="00FB4050">
        <w:rPr>
          <w:b/>
          <w:bCs/>
          <w:spacing w:val="-8"/>
          <w:u w:val="single"/>
        </w:rPr>
        <w:t>Câu 6</w:t>
      </w:r>
      <w:r w:rsidRPr="00FB4050">
        <w:rPr>
          <w:b/>
          <w:bCs/>
          <w:spacing w:val="-8"/>
        </w:rPr>
        <w:t>.</w:t>
      </w:r>
      <w:r w:rsidRPr="00FB4050">
        <w:rPr>
          <w:bCs/>
          <w:spacing w:val="-8"/>
        </w:rPr>
        <w:t xml:space="preserve"> </w:t>
      </w:r>
      <w:r w:rsidRPr="00FB4050">
        <w:rPr>
          <w:spacing w:val="-8"/>
        </w:rPr>
        <w:t xml:space="preserve"> Những tệ nạn xã hội nào sau đây được coi là con đường ngắn nhất làm lây lan HIV/AIDS?</w:t>
      </w:r>
    </w:p>
    <w:p w:rsidR="009038EF" w:rsidRDefault="00BD2A07" w:rsidP="00BD2A07">
      <w:pPr>
        <w:jc w:val="both"/>
        <w:rPr>
          <w:spacing w:val="-8"/>
        </w:rPr>
      </w:pPr>
      <w:r w:rsidRPr="00FB4050">
        <w:rPr>
          <w:spacing w:val="-8"/>
        </w:rPr>
        <w:t>A. Cờ bạc, mê tín dị đoan.</w:t>
      </w:r>
      <w:r w:rsidRPr="00FB4050">
        <w:rPr>
          <w:spacing w:val="-8"/>
        </w:rPr>
        <w:tab/>
      </w:r>
      <w:r w:rsidR="009038EF">
        <w:rPr>
          <w:spacing w:val="-8"/>
        </w:rPr>
        <w:tab/>
      </w:r>
      <w:r w:rsidR="009038EF">
        <w:rPr>
          <w:spacing w:val="-8"/>
        </w:rPr>
        <w:tab/>
      </w:r>
      <w:r w:rsidRPr="00FB4050">
        <w:rPr>
          <w:spacing w:val="-8"/>
        </w:rPr>
        <w:t>B. Rượu chè, ma túy.</w:t>
      </w:r>
      <w:r w:rsidRPr="00FB4050">
        <w:rPr>
          <w:spacing w:val="-8"/>
        </w:rPr>
        <w:tab/>
      </w:r>
    </w:p>
    <w:p w:rsidR="00BD2A07" w:rsidRPr="00196177" w:rsidRDefault="00BD2A07" w:rsidP="00BD2A07">
      <w:pPr>
        <w:jc w:val="both"/>
        <w:rPr>
          <w:spacing w:val="-8"/>
        </w:rPr>
      </w:pPr>
      <w:r w:rsidRPr="00FB4050">
        <w:rPr>
          <w:spacing w:val="-8"/>
        </w:rPr>
        <w:t>C. Thuốc lá, mại dâm.</w:t>
      </w:r>
      <w:r w:rsidRPr="00FB4050">
        <w:rPr>
          <w:spacing w:val="-8"/>
        </w:rPr>
        <w:tab/>
      </w:r>
      <w:r w:rsidRPr="00FB4050">
        <w:rPr>
          <w:spacing w:val="-8"/>
        </w:rPr>
        <w:tab/>
      </w:r>
      <w:r w:rsidR="009038EF">
        <w:rPr>
          <w:spacing w:val="-8"/>
        </w:rPr>
        <w:tab/>
      </w:r>
      <w:r w:rsidRPr="00196177">
        <w:rPr>
          <w:spacing w:val="-8"/>
        </w:rPr>
        <w:t>D. Ma túy và mại dâm.</w:t>
      </w:r>
    </w:p>
    <w:p w:rsidR="00BD2A07" w:rsidRPr="00FB4050" w:rsidRDefault="00BD2A07" w:rsidP="00BD2A07">
      <w:pPr>
        <w:jc w:val="both"/>
        <w:rPr>
          <w:spacing w:val="-8"/>
        </w:rPr>
      </w:pPr>
      <w:r w:rsidRPr="00FB4050">
        <w:rPr>
          <w:b/>
          <w:bCs/>
          <w:spacing w:val="-8"/>
        </w:rPr>
        <w:t xml:space="preserve"> </w:t>
      </w:r>
      <w:r w:rsidRPr="00FB4050">
        <w:rPr>
          <w:b/>
          <w:bCs/>
          <w:spacing w:val="-8"/>
          <w:u w:val="single"/>
        </w:rPr>
        <w:t>Câu 7</w:t>
      </w:r>
      <w:r w:rsidRPr="00FB4050">
        <w:rPr>
          <w:bCs/>
          <w:spacing w:val="-8"/>
        </w:rPr>
        <w:t>:</w:t>
      </w:r>
      <w:r w:rsidRPr="00FB4050">
        <w:rPr>
          <w:spacing w:val="-8"/>
        </w:rPr>
        <w:t xml:space="preserve"> Nhân vật nào dưới đây đã thể hiện đúng trách nhiệm của mình trong việc phòng, chống tệ nạn xã hội?</w:t>
      </w:r>
    </w:p>
    <w:p w:rsidR="00BD2A07" w:rsidRPr="00FB4050" w:rsidRDefault="00BD2A07" w:rsidP="00BD2A07">
      <w:pPr>
        <w:shd w:val="clear" w:color="auto" w:fill="FFFFFF"/>
        <w:jc w:val="both"/>
        <w:rPr>
          <w:spacing w:val="-8"/>
        </w:rPr>
      </w:pPr>
      <w:r w:rsidRPr="00FB4050">
        <w:rPr>
          <w:spacing w:val="-8"/>
        </w:rPr>
        <w:t>A. Bà N dùng bánh kẹo để dụ dỗ trẻ em vận chuyển ma túy hộ mình.</w:t>
      </w:r>
    </w:p>
    <w:p w:rsidR="00BD2A07" w:rsidRPr="00196177" w:rsidRDefault="00BD2A07" w:rsidP="00BD2A07">
      <w:pPr>
        <w:shd w:val="clear" w:color="auto" w:fill="FFFFFF"/>
        <w:jc w:val="both"/>
        <w:rPr>
          <w:spacing w:val="-8"/>
        </w:rPr>
      </w:pPr>
      <w:r w:rsidRPr="00196177">
        <w:rPr>
          <w:bCs/>
          <w:spacing w:val="-8"/>
        </w:rPr>
        <w:t>B. H kiên quyết từ chối khi được các bạn cùng lớp rủ đi xem bói.</w:t>
      </w:r>
    </w:p>
    <w:p w:rsidR="00BD2A07" w:rsidRDefault="00BD2A07" w:rsidP="00BD2A07">
      <w:pPr>
        <w:shd w:val="clear" w:color="auto" w:fill="FFFFFF"/>
        <w:jc w:val="both"/>
        <w:rPr>
          <w:spacing w:val="-8"/>
        </w:rPr>
      </w:pPr>
      <w:r w:rsidRPr="00FB4050">
        <w:rPr>
          <w:spacing w:val="-8"/>
        </w:rPr>
        <w:t>C. Bạn L rủ các bạn trong lớp cùng chơi cá cược bóng đá.</w:t>
      </w:r>
      <w:r w:rsidRPr="00FB4050">
        <w:rPr>
          <w:spacing w:val="-8"/>
        </w:rPr>
        <w:tab/>
      </w:r>
    </w:p>
    <w:p w:rsidR="00BD2A07" w:rsidRPr="00FB4050" w:rsidRDefault="00BD2A07" w:rsidP="00BD2A07">
      <w:pPr>
        <w:shd w:val="clear" w:color="auto" w:fill="FFFFFF"/>
        <w:jc w:val="both"/>
        <w:rPr>
          <w:spacing w:val="-8"/>
        </w:rPr>
      </w:pPr>
      <w:r w:rsidRPr="00FB4050">
        <w:rPr>
          <w:spacing w:val="-8"/>
        </w:rPr>
        <w:t>D. Bạn S rủ các bạn cùng lớp chơi đánh bài ăn tiền.</w:t>
      </w:r>
    </w:p>
    <w:p w:rsidR="00BD2A07" w:rsidRPr="00FB4050" w:rsidRDefault="00BD2A07" w:rsidP="00BD2A07">
      <w:pPr>
        <w:shd w:val="clear" w:color="auto" w:fill="FFFFFF"/>
        <w:jc w:val="both"/>
        <w:rPr>
          <w:spacing w:val="-8"/>
        </w:rPr>
      </w:pPr>
      <w:r w:rsidRPr="00FB4050">
        <w:rPr>
          <w:b/>
          <w:bCs/>
          <w:spacing w:val="-8"/>
          <w:u w:val="single"/>
        </w:rPr>
        <w:t>Câu 8</w:t>
      </w:r>
      <w:r w:rsidRPr="00FB4050">
        <w:rPr>
          <w:b/>
          <w:bCs/>
          <w:spacing w:val="-8"/>
        </w:rPr>
        <w:t>.</w:t>
      </w:r>
      <w:r w:rsidRPr="00FB4050">
        <w:rPr>
          <w:spacing w:val="-8"/>
        </w:rPr>
        <w:t xml:space="preserve"> Em </w:t>
      </w:r>
      <w:r w:rsidRPr="00196177">
        <w:rPr>
          <w:b/>
          <w:i/>
          <w:spacing w:val="-8"/>
          <w:u w:val="single"/>
        </w:rPr>
        <w:t>không</w:t>
      </w:r>
      <w:r w:rsidRPr="00FB4050">
        <w:rPr>
          <w:spacing w:val="-8"/>
        </w:rPr>
        <w:t xml:space="preserve"> tán thành với ý kiến nào dưới đây? </w:t>
      </w:r>
    </w:p>
    <w:p w:rsidR="00BD2A07" w:rsidRPr="00FB4050" w:rsidRDefault="00BD2A07" w:rsidP="00BD2A07">
      <w:pPr>
        <w:shd w:val="clear" w:color="auto" w:fill="FFFFFF"/>
        <w:jc w:val="both"/>
        <w:rPr>
          <w:spacing w:val="-8"/>
        </w:rPr>
      </w:pPr>
      <w:r w:rsidRPr="00FB4050">
        <w:rPr>
          <w:spacing w:val="-8"/>
        </w:rPr>
        <w:t>A. Tệ nạn xã hội gây ra những hậu quả tiêu cực trên nhiều mặt đời sống xã hội.</w:t>
      </w:r>
    </w:p>
    <w:p w:rsidR="00BD2A07" w:rsidRPr="00FB4050" w:rsidRDefault="00BD2A07" w:rsidP="00BD2A07">
      <w:pPr>
        <w:shd w:val="clear" w:color="auto" w:fill="FFFFFF"/>
        <w:jc w:val="both"/>
        <w:rPr>
          <w:spacing w:val="-8"/>
        </w:rPr>
      </w:pPr>
      <w:r w:rsidRPr="00FB4050">
        <w:rPr>
          <w:spacing w:val="-8"/>
        </w:rPr>
        <w:t>B. Tích cực học tập, lao động tập thể sẽ giúp chúng ta tránh xa được tệ nạn xã hội.</w:t>
      </w:r>
    </w:p>
    <w:p w:rsidR="00BD2A07" w:rsidRPr="00FB4050" w:rsidRDefault="00BD2A07" w:rsidP="00BD2A07">
      <w:pPr>
        <w:shd w:val="clear" w:color="auto" w:fill="FFFFFF"/>
        <w:jc w:val="both"/>
        <w:rPr>
          <w:spacing w:val="-8"/>
        </w:rPr>
      </w:pPr>
      <w:r w:rsidRPr="00FB4050">
        <w:rPr>
          <w:spacing w:val="-8"/>
        </w:rPr>
        <w:t>C. Trẻ em mắc tệ nạn xã hội sẽ ảnh hưởng không tốt đến tương lai của bản thân.</w:t>
      </w:r>
    </w:p>
    <w:p w:rsidR="00BD2A07" w:rsidRPr="00196177" w:rsidRDefault="00BD2A07" w:rsidP="00BD2A07">
      <w:pPr>
        <w:shd w:val="clear" w:color="auto" w:fill="FFFFFF"/>
        <w:jc w:val="both"/>
        <w:rPr>
          <w:spacing w:val="-8"/>
        </w:rPr>
      </w:pPr>
      <w:r w:rsidRPr="00196177">
        <w:rPr>
          <w:bCs/>
          <w:spacing w:val="-8"/>
        </w:rPr>
        <w:t>D. Ma túy và mại dâm không phải là con đường lây nhiễm căn bệnh HIV/AIDS</w:t>
      </w:r>
      <w:r w:rsidRPr="00196177">
        <w:rPr>
          <w:spacing w:val="-8"/>
        </w:rPr>
        <w:t>.</w:t>
      </w:r>
    </w:p>
    <w:p w:rsidR="00BD2A07" w:rsidRPr="00FB4050" w:rsidRDefault="00BD2A07" w:rsidP="00BD2A07">
      <w:pPr>
        <w:ind w:left="48" w:right="48"/>
      </w:pPr>
      <w:r w:rsidRPr="00FB4050">
        <w:rPr>
          <w:b/>
          <w:bCs/>
          <w:u w:val="single"/>
        </w:rPr>
        <w:t>Câu 9.</w:t>
      </w:r>
      <w:r w:rsidRPr="00FB4050">
        <w:rPr>
          <w:b/>
          <w:bCs/>
        </w:rPr>
        <w:t> </w:t>
      </w:r>
      <w:r w:rsidRPr="00FB4050">
        <w:t>Câu tục ngữ nào dưới đây phản ánh về tệ nạn xã hội mê tín dị đoan?</w:t>
      </w:r>
    </w:p>
    <w:p w:rsidR="00BD2A07" w:rsidRPr="00FB4050" w:rsidRDefault="00BD2A07" w:rsidP="00BD2A07">
      <w:pPr>
        <w:ind w:left="48" w:right="48"/>
      </w:pPr>
      <w:r w:rsidRPr="00FB4050">
        <w:t>A. Cờ bạc là bác thằng bần.</w:t>
      </w:r>
      <w:r w:rsidRPr="00FB4050">
        <w:tab/>
      </w:r>
      <w:r w:rsidRPr="00FB4050">
        <w:tab/>
      </w:r>
      <w:r w:rsidRPr="00FB4050">
        <w:tab/>
        <w:t>B. Rượu cổ be, chè đáy ấm.</w:t>
      </w:r>
    </w:p>
    <w:p w:rsidR="00BD2A07" w:rsidRPr="00FB4050" w:rsidRDefault="00BD2A07" w:rsidP="00BD2A07">
      <w:pPr>
        <w:ind w:left="48" w:right="48"/>
      </w:pPr>
      <w:r w:rsidRPr="00196177">
        <w:t>C. Bói ra ma quét nhà ra rác.</w:t>
      </w:r>
      <w:r w:rsidRPr="00FB4050">
        <w:tab/>
      </w:r>
      <w:r w:rsidRPr="00FB4050">
        <w:tab/>
      </w:r>
      <w:r w:rsidRPr="00FB4050">
        <w:tab/>
        <w:t>D. Ăn cắp quen tay/ Ngủ ngày quen mắt.</w:t>
      </w:r>
    </w:p>
    <w:p w:rsidR="00BD2A07" w:rsidRPr="00FB4050" w:rsidRDefault="00BD2A07" w:rsidP="00BD2A07">
      <w:pPr>
        <w:rPr>
          <w:bCs/>
          <w:lang w:val="vi-VN"/>
        </w:rPr>
      </w:pPr>
      <w:r w:rsidRPr="00FB4050">
        <w:rPr>
          <w:b/>
          <w:bCs/>
          <w:u w:val="single"/>
          <w:lang w:val="vi-VN"/>
        </w:rPr>
        <w:t xml:space="preserve">Câu </w:t>
      </w:r>
      <w:r w:rsidRPr="00FB4050">
        <w:rPr>
          <w:b/>
          <w:bCs/>
          <w:u w:val="single"/>
        </w:rPr>
        <w:t>10</w:t>
      </w:r>
      <w:r w:rsidRPr="00FB4050">
        <w:rPr>
          <w:b/>
          <w:bCs/>
          <w:u w:val="single"/>
          <w:lang w:val="vi-VN"/>
        </w:rPr>
        <w:t>.</w:t>
      </w:r>
      <w:r w:rsidRPr="00FB4050">
        <w:rPr>
          <w:bCs/>
          <w:lang w:val="vi-VN"/>
        </w:rPr>
        <w:t xml:space="preserve"> Nội dung nào dưới đây </w:t>
      </w:r>
      <w:r w:rsidRPr="00196177">
        <w:rPr>
          <w:b/>
          <w:bCs/>
          <w:i/>
          <w:u w:val="single"/>
          <w:lang w:val="vi-VN"/>
        </w:rPr>
        <w:t>không</w:t>
      </w:r>
      <w:r w:rsidRPr="00FB4050">
        <w:rPr>
          <w:b/>
          <w:bCs/>
          <w:lang w:val="vi-VN"/>
        </w:rPr>
        <w:t xml:space="preserve"> </w:t>
      </w:r>
      <w:r w:rsidRPr="00FB4050">
        <w:rPr>
          <w:bCs/>
          <w:lang w:val="vi-VN"/>
        </w:rPr>
        <w:t>phải là ý nghĩa của việc quản lí tiền hiệu quả?</w:t>
      </w:r>
    </w:p>
    <w:p w:rsidR="00BD2A07" w:rsidRPr="00FB4050" w:rsidRDefault="00BD2A07" w:rsidP="00BD2A07">
      <w:pPr>
        <w:jc w:val="both"/>
        <w:rPr>
          <w:bCs/>
        </w:rPr>
      </w:pPr>
      <w:r w:rsidRPr="00FB4050">
        <w:rPr>
          <w:bCs/>
          <w:lang w:val="vi-VN"/>
        </w:rPr>
        <w:t>A. Đầu tư cho tương lai.</w:t>
      </w:r>
      <w:r w:rsidRPr="00FB4050">
        <w:rPr>
          <w:bCs/>
          <w:lang w:val="vi-VN"/>
        </w:rPr>
        <w:tab/>
      </w:r>
      <w:r w:rsidRPr="00FB4050">
        <w:rPr>
          <w:bCs/>
        </w:rPr>
        <w:tab/>
      </w:r>
      <w:r w:rsidRPr="00FB4050">
        <w:rPr>
          <w:bCs/>
        </w:rPr>
        <w:tab/>
      </w:r>
      <w:r w:rsidRPr="00FB4050">
        <w:rPr>
          <w:bCs/>
        </w:rPr>
        <w:tab/>
      </w:r>
      <w:r w:rsidRPr="00FB4050">
        <w:rPr>
          <w:bCs/>
          <w:lang w:val="vi-VN"/>
        </w:rPr>
        <w:t>B. Rèn luyện tiết kiệm.</w:t>
      </w:r>
      <w:r w:rsidRPr="00FB4050">
        <w:rPr>
          <w:bCs/>
        </w:rPr>
        <w:tab/>
      </w:r>
    </w:p>
    <w:p w:rsidR="00BD2A07" w:rsidRPr="00196177" w:rsidRDefault="00BD2A07" w:rsidP="00BD2A07">
      <w:pPr>
        <w:jc w:val="both"/>
        <w:rPr>
          <w:bCs/>
        </w:rPr>
      </w:pPr>
      <w:r w:rsidRPr="00FB4050">
        <w:rPr>
          <w:bCs/>
          <w:lang w:val="vi-VN"/>
        </w:rPr>
        <w:lastRenderedPageBreak/>
        <w:t>C. Dự phòng cho trường hợp khó khăn.</w:t>
      </w:r>
      <w:r w:rsidRPr="00FB4050">
        <w:rPr>
          <w:bCs/>
          <w:lang w:val="vi-VN"/>
        </w:rPr>
        <w:tab/>
      </w:r>
      <w:r w:rsidRPr="00FB4050">
        <w:rPr>
          <w:bCs/>
        </w:rPr>
        <w:tab/>
      </w:r>
      <w:r w:rsidRPr="00196177">
        <w:rPr>
          <w:bCs/>
          <w:lang w:val="vi-VN"/>
        </w:rPr>
        <w:t>D. Nâng cao thu nhập hàng tháng.</w:t>
      </w:r>
    </w:p>
    <w:p w:rsidR="00BD2A07" w:rsidRPr="00FB4050" w:rsidRDefault="00BD2A07" w:rsidP="00BD2A07">
      <w:pPr>
        <w:shd w:val="clear" w:color="auto" w:fill="FFFFFF"/>
        <w:jc w:val="both"/>
        <w:rPr>
          <w:b/>
          <w:bCs/>
          <w:lang w:val="vi-VN"/>
        </w:rPr>
      </w:pPr>
      <w:r w:rsidRPr="00FB4050">
        <w:rPr>
          <w:b/>
          <w:u w:val="single"/>
          <w:lang w:val="vi-VN"/>
        </w:rPr>
        <w:t>Câu 1</w:t>
      </w:r>
      <w:r w:rsidRPr="00FB4050">
        <w:rPr>
          <w:b/>
          <w:u w:val="single"/>
        </w:rPr>
        <w:t>1</w:t>
      </w:r>
      <w:r w:rsidRPr="00FB4050">
        <w:rPr>
          <w:b/>
          <w:u w:val="single"/>
          <w:lang w:val="vi-VN"/>
        </w:rPr>
        <w:t>.</w:t>
      </w:r>
      <w:r w:rsidRPr="00FB4050">
        <w:rPr>
          <w:lang w:val="vi-VN"/>
        </w:rPr>
        <w:t xml:space="preserve"> Nguyên nhân khách quan nào góp phần gây ra bạo lực học đường?</w:t>
      </w:r>
    </w:p>
    <w:p w:rsidR="00BD2A07" w:rsidRPr="00FB4050" w:rsidRDefault="00BD2A07" w:rsidP="00BD2A07">
      <w:pPr>
        <w:shd w:val="clear" w:color="auto" w:fill="FFFFFF"/>
        <w:jc w:val="both"/>
        <w:rPr>
          <w:lang w:val="vi-VN"/>
        </w:rPr>
      </w:pPr>
      <w:r w:rsidRPr="00FB4050">
        <w:rPr>
          <w:lang w:val="vi-VN"/>
        </w:rPr>
        <w:t>A. Sự phát triển của tâm lí lứa tuổi.</w:t>
      </w:r>
      <w:r w:rsidRPr="00FB4050">
        <w:rPr>
          <w:lang w:val="vi-VN"/>
        </w:rPr>
        <w:tab/>
      </w:r>
      <w:r w:rsidRPr="00FB4050">
        <w:tab/>
      </w:r>
      <w:r w:rsidRPr="00FB4050">
        <w:rPr>
          <w:lang w:val="vi-VN"/>
        </w:rPr>
        <w:t>B. Bản thân thiếu hụt kĩ năng sống.</w:t>
      </w:r>
    </w:p>
    <w:p w:rsidR="00BD2A07" w:rsidRPr="00196177" w:rsidRDefault="00BD2A07" w:rsidP="00BD2A07">
      <w:pPr>
        <w:shd w:val="clear" w:color="auto" w:fill="FFFFFF"/>
      </w:pPr>
      <w:r w:rsidRPr="00FB4050">
        <w:rPr>
          <w:lang w:val="vi-VN"/>
        </w:rPr>
        <w:t>C. Sự háo thắng của bản thân.</w:t>
      </w:r>
      <w:r w:rsidRPr="00FB4050">
        <w:rPr>
          <w:lang w:val="vi-VN"/>
        </w:rPr>
        <w:tab/>
      </w:r>
      <w:r w:rsidRPr="00FB4050">
        <w:rPr>
          <w:lang w:val="vi-VN"/>
        </w:rPr>
        <w:tab/>
      </w:r>
      <w:r w:rsidRPr="00FB4050">
        <w:tab/>
      </w:r>
      <w:r w:rsidRPr="00196177">
        <w:rPr>
          <w:lang w:val="vi-VN"/>
        </w:rPr>
        <w:t>D. Thiếu sự quan tâm của gia đình.</w:t>
      </w:r>
    </w:p>
    <w:p w:rsidR="00BD2A07" w:rsidRPr="00FB4050" w:rsidRDefault="00BD2A07" w:rsidP="00BD2A07">
      <w:pPr>
        <w:tabs>
          <w:tab w:val="left" w:pos="3900"/>
        </w:tabs>
        <w:rPr>
          <w:lang w:val="vi-VN"/>
        </w:rPr>
      </w:pPr>
      <w:r w:rsidRPr="00FB4050">
        <w:rPr>
          <w:b/>
          <w:u w:val="single"/>
          <w:lang w:val="vi-VN"/>
        </w:rPr>
        <w:t xml:space="preserve">Câu </w:t>
      </w:r>
      <w:r w:rsidRPr="00FB4050">
        <w:rPr>
          <w:b/>
          <w:u w:val="single"/>
        </w:rPr>
        <w:t>12</w:t>
      </w:r>
      <w:r w:rsidRPr="00FB4050">
        <w:rPr>
          <w:b/>
          <w:u w:val="single"/>
          <w:lang w:val="vi-VN"/>
        </w:rPr>
        <w:t>.</w:t>
      </w:r>
      <w:r w:rsidRPr="00FB4050">
        <w:rPr>
          <w:lang w:val="vi-VN"/>
        </w:rPr>
        <w:t xml:space="preserve"> Biểu hiện nào sau đây thể hiện bạo lực học đường?</w:t>
      </w:r>
    </w:p>
    <w:p w:rsidR="009038EF" w:rsidRDefault="00BD2A07" w:rsidP="00BD2A07">
      <w:pPr>
        <w:tabs>
          <w:tab w:val="left" w:pos="3900"/>
        </w:tabs>
      </w:pPr>
      <w:r w:rsidRPr="00FB4050">
        <w:rPr>
          <w:lang w:val="vi-VN"/>
        </w:rPr>
        <w:t>A. Mượn đồ dùng học tập của bạn nhưng quên trả.</w:t>
      </w:r>
      <w:r w:rsidRPr="00FB4050">
        <w:tab/>
      </w:r>
      <w:r w:rsidRPr="00FB4050">
        <w:tab/>
      </w:r>
    </w:p>
    <w:p w:rsidR="00BD2A07" w:rsidRPr="00196177" w:rsidRDefault="00BD2A07" w:rsidP="00BD2A07">
      <w:pPr>
        <w:tabs>
          <w:tab w:val="left" w:pos="3900"/>
        </w:tabs>
      </w:pPr>
      <w:r w:rsidRPr="00196177">
        <w:rPr>
          <w:lang w:val="vi-VN"/>
        </w:rPr>
        <w:t>B. Véo tai, giật tóc bạn khi không hài lòng.</w:t>
      </w:r>
    </w:p>
    <w:p w:rsidR="009038EF" w:rsidRDefault="00BD2A07" w:rsidP="00BD2A07">
      <w:pPr>
        <w:tabs>
          <w:tab w:val="left" w:pos="3900"/>
        </w:tabs>
      </w:pPr>
      <w:r w:rsidRPr="00FB4050">
        <w:rPr>
          <w:lang w:val="vi-VN"/>
        </w:rPr>
        <w:t>C. Nhắn tin, gọi điện mượn tiền của người khác.</w:t>
      </w:r>
      <w:r>
        <w:tab/>
      </w:r>
      <w:r>
        <w:tab/>
      </w:r>
    </w:p>
    <w:p w:rsidR="00BD2A07" w:rsidRPr="00FB4050" w:rsidRDefault="00BD2A07" w:rsidP="00BD2A07">
      <w:pPr>
        <w:tabs>
          <w:tab w:val="left" w:pos="3900"/>
        </w:tabs>
        <w:rPr>
          <w:lang w:val="vi-VN"/>
        </w:rPr>
      </w:pPr>
      <w:r w:rsidRPr="00FB4050">
        <w:rPr>
          <w:lang w:val="vi-VN"/>
        </w:rPr>
        <w:t>D. Rủ rê, lôi kéo bạn trốn tiết.</w:t>
      </w:r>
    </w:p>
    <w:p w:rsidR="00BD2A07" w:rsidRPr="00FB4050" w:rsidRDefault="00BD2A07" w:rsidP="00BD2A07">
      <w:pPr>
        <w:shd w:val="clear" w:color="auto" w:fill="FFFFFF"/>
        <w:jc w:val="both"/>
        <w:rPr>
          <w:bCs/>
        </w:rPr>
      </w:pPr>
      <w:r w:rsidRPr="00FB4050">
        <w:rPr>
          <w:b/>
          <w:bCs/>
          <w:u w:val="single"/>
        </w:rPr>
        <w:t>Câu 13.</w:t>
      </w:r>
      <w:r w:rsidRPr="00FB4050">
        <w:rPr>
          <w:b/>
          <w:bCs/>
        </w:rPr>
        <w:t xml:space="preserve"> </w:t>
      </w:r>
      <w:r w:rsidRPr="00FB4050">
        <w:rPr>
          <w:bCs/>
        </w:rPr>
        <w:t xml:space="preserve">Nguyên nhân </w:t>
      </w:r>
      <w:r w:rsidRPr="00FB4050">
        <w:rPr>
          <w:b/>
          <w:bCs/>
          <w:u w:val="single"/>
        </w:rPr>
        <w:t>chính</w:t>
      </w:r>
      <w:r w:rsidRPr="00FB4050">
        <w:rPr>
          <w:bCs/>
        </w:rPr>
        <w:t xml:space="preserve"> dẫn đến tệ nạn xã hội là do:</w:t>
      </w:r>
    </w:p>
    <w:p w:rsidR="00BD2A07" w:rsidRPr="00FB4050" w:rsidRDefault="00BD2A07" w:rsidP="00BD2A07">
      <w:pPr>
        <w:shd w:val="clear" w:color="auto" w:fill="FFFFFF"/>
        <w:jc w:val="both"/>
        <w:rPr>
          <w:bCs/>
        </w:rPr>
      </w:pPr>
      <w:r w:rsidRPr="00FB4050">
        <w:rPr>
          <w:bCs/>
        </w:rPr>
        <w:t>A. hoàn cảnh gia đình.</w:t>
      </w:r>
      <w:r w:rsidRPr="00FB4050">
        <w:rPr>
          <w:bCs/>
        </w:rPr>
        <w:tab/>
      </w:r>
      <w:r w:rsidRPr="00FB4050">
        <w:rPr>
          <w:bCs/>
        </w:rPr>
        <w:tab/>
      </w:r>
      <w:r w:rsidRPr="00FB4050">
        <w:rPr>
          <w:bCs/>
        </w:rPr>
        <w:tab/>
      </w:r>
      <w:r w:rsidRPr="00FB4050">
        <w:rPr>
          <w:bCs/>
        </w:rPr>
        <w:tab/>
        <w:t>B. tác động của bạn bè xấu.</w:t>
      </w:r>
    </w:p>
    <w:p w:rsidR="00BD2A07" w:rsidRPr="00196177" w:rsidRDefault="00BD2A07" w:rsidP="00BD2A07">
      <w:pPr>
        <w:shd w:val="clear" w:color="auto" w:fill="FFFFFF"/>
        <w:jc w:val="both"/>
        <w:rPr>
          <w:bCs/>
        </w:rPr>
      </w:pPr>
      <w:r w:rsidRPr="00FB4050">
        <w:rPr>
          <w:bCs/>
        </w:rPr>
        <w:t>C. ảnh hưởng của mạng xã hội.</w:t>
      </w:r>
      <w:r w:rsidRPr="00FB4050">
        <w:rPr>
          <w:bCs/>
        </w:rPr>
        <w:tab/>
      </w:r>
      <w:r w:rsidRPr="00FB4050">
        <w:rPr>
          <w:bCs/>
        </w:rPr>
        <w:tab/>
      </w:r>
      <w:r w:rsidRPr="00FB4050">
        <w:rPr>
          <w:bCs/>
        </w:rPr>
        <w:tab/>
      </w:r>
      <w:r w:rsidRPr="00196177">
        <w:rPr>
          <w:bCs/>
        </w:rPr>
        <w:t>D. ý thức</w:t>
      </w:r>
      <w:r w:rsidRPr="00196177">
        <w:rPr>
          <w:bCs/>
          <w:lang w:val="vi-VN"/>
        </w:rPr>
        <w:t xml:space="preserve"> làm chủ</w:t>
      </w:r>
      <w:r w:rsidRPr="00196177">
        <w:rPr>
          <w:bCs/>
        </w:rPr>
        <w:t xml:space="preserve">  bản thân </w:t>
      </w:r>
      <w:r w:rsidRPr="00196177">
        <w:rPr>
          <w:bCs/>
          <w:lang w:val="vi-VN"/>
        </w:rPr>
        <w:t xml:space="preserve"> của </w:t>
      </w:r>
      <w:r w:rsidRPr="00196177">
        <w:rPr>
          <w:bCs/>
        </w:rPr>
        <w:t>mỗi người.</w:t>
      </w:r>
    </w:p>
    <w:p w:rsidR="00BD2A07" w:rsidRPr="00FB4050" w:rsidRDefault="00BD2A07" w:rsidP="00BD2A07">
      <w:pPr>
        <w:shd w:val="clear" w:color="auto" w:fill="FFFFFF"/>
        <w:jc w:val="both"/>
        <w:rPr>
          <w:b/>
          <w:bCs/>
        </w:rPr>
      </w:pPr>
      <w:r w:rsidRPr="00FB4050">
        <w:rPr>
          <w:b/>
          <w:bCs/>
          <w:u w:val="single"/>
        </w:rPr>
        <w:t>Câu 14.</w:t>
      </w:r>
      <w:r w:rsidRPr="00FB4050">
        <w:rPr>
          <w:b/>
          <w:bCs/>
        </w:rPr>
        <w:t xml:space="preserve"> Để tạo ra nguồn thu nhập, học sinh có thể thực hiện những hoạt động nào dưới đây?</w:t>
      </w:r>
    </w:p>
    <w:p w:rsidR="00BD2A07" w:rsidRPr="00FB4050" w:rsidRDefault="00BD2A07" w:rsidP="00BD2A07">
      <w:pPr>
        <w:shd w:val="clear" w:color="auto" w:fill="FFFFFF"/>
        <w:jc w:val="both"/>
        <w:rPr>
          <w:bCs/>
        </w:rPr>
      </w:pPr>
      <w:r w:rsidRPr="00196177">
        <w:rPr>
          <w:bCs/>
        </w:rPr>
        <w:t>A. Thu gom phế liệu.</w:t>
      </w:r>
      <w:r w:rsidRPr="00196177">
        <w:rPr>
          <w:bCs/>
        </w:rPr>
        <w:tab/>
      </w:r>
      <w:r w:rsidRPr="00FB4050">
        <w:rPr>
          <w:bCs/>
        </w:rPr>
        <w:tab/>
      </w:r>
      <w:r w:rsidRPr="00FB4050">
        <w:rPr>
          <w:bCs/>
        </w:rPr>
        <w:tab/>
      </w:r>
      <w:r w:rsidRPr="00FB4050">
        <w:rPr>
          <w:bCs/>
        </w:rPr>
        <w:tab/>
      </w:r>
      <w:r>
        <w:rPr>
          <w:bCs/>
        </w:rPr>
        <w:tab/>
      </w:r>
      <w:r w:rsidRPr="00FB4050">
        <w:rPr>
          <w:bCs/>
        </w:rPr>
        <w:t>B. Nghỉ học để đi làm kiếm tiền.</w:t>
      </w:r>
    </w:p>
    <w:p w:rsidR="00BD2A07" w:rsidRPr="00FB4050" w:rsidRDefault="00BD2A07" w:rsidP="00BD2A07">
      <w:pPr>
        <w:shd w:val="clear" w:color="auto" w:fill="FFFFFF"/>
        <w:jc w:val="both"/>
        <w:rPr>
          <w:bCs/>
        </w:rPr>
      </w:pPr>
      <w:r w:rsidRPr="00FB4050">
        <w:rPr>
          <w:bCs/>
        </w:rPr>
        <w:t>C. Làm tài xế xe ôm công nghệ.</w:t>
      </w:r>
      <w:r w:rsidRPr="00FB4050">
        <w:rPr>
          <w:bCs/>
        </w:rPr>
        <w:tab/>
      </w:r>
      <w:r w:rsidRPr="00FB4050">
        <w:rPr>
          <w:bCs/>
        </w:rPr>
        <w:tab/>
      </w:r>
      <w:r w:rsidRPr="00FB4050">
        <w:rPr>
          <w:bCs/>
        </w:rPr>
        <w:tab/>
      </w:r>
      <w:r w:rsidR="009038EF">
        <w:rPr>
          <w:bCs/>
        </w:rPr>
        <w:tab/>
      </w:r>
      <w:r w:rsidRPr="00FB4050">
        <w:rPr>
          <w:bCs/>
        </w:rPr>
        <w:t xml:space="preserve">D. Tham gia buôn bán hàng cấm. </w:t>
      </w:r>
    </w:p>
    <w:p w:rsidR="00BD2A07" w:rsidRPr="00FB4050" w:rsidRDefault="00BD2A07" w:rsidP="00BD2A07">
      <w:pPr>
        <w:shd w:val="clear" w:color="auto" w:fill="FFFFFF"/>
        <w:jc w:val="both"/>
        <w:rPr>
          <w:b/>
          <w:bCs/>
        </w:rPr>
      </w:pPr>
      <w:r w:rsidRPr="00FB4050">
        <w:rPr>
          <w:b/>
          <w:bCs/>
          <w:u w:val="single"/>
        </w:rPr>
        <w:t>Câu 15.</w:t>
      </w:r>
      <w:r w:rsidRPr="00FB4050">
        <w:rPr>
          <w:b/>
          <w:bCs/>
        </w:rPr>
        <w:t xml:space="preserve"> Quản lí tiền hiệu quả là: </w:t>
      </w:r>
    </w:p>
    <w:p w:rsidR="00BD2A07" w:rsidRPr="00FB4050" w:rsidRDefault="00BD2A07" w:rsidP="00BD2A07">
      <w:pPr>
        <w:shd w:val="clear" w:color="auto" w:fill="FFFFFF"/>
        <w:jc w:val="both"/>
        <w:rPr>
          <w:bCs/>
        </w:rPr>
      </w:pPr>
      <w:r w:rsidRPr="00196177">
        <w:rPr>
          <w:bCs/>
        </w:rPr>
        <w:t>A. biết chi tiêu tiền một cách hợp lí.</w:t>
      </w:r>
      <w:r w:rsidRPr="00FB4050">
        <w:rPr>
          <w:bCs/>
        </w:rPr>
        <w:tab/>
      </w:r>
      <w:r w:rsidRPr="00FB4050">
        <w:rPr>
          <w:bCs/>
        </w:rPr>
        <w:tab/>
      </w:r>
      <w:r w:rsidRPr="00FB4050">
        <w:rPr>
          <w:bCs/>
        </w:rPr>
        <w:tab/>
        <w:t>B. chi tiền vào việc mua sắm xa xỉ.</w:t>
      </w:r>
    </w:p>
    <w:p w:rsidR="00BD2A07" w:rsidRPr="00FB4050" w:rsidRDefault="00BD2A07" w:rsidP="00BD2A07">
      <w:pPr>
        <w:shd w:val="clear" w:color="auto" w:fill="FFFFFF"/>
        <w:jc w:val="both"/>
        <w:rPr>
          <w:bCs/>
        </w:rPr>
      </w:pPr>
      <w:r w:rsidRPr="00FB4050">
        <w:rPr>
          <w:bCs/>
        </w:rPr>
        <w:t>C. có tiền không dá</w:t>
      </w:r>
      <w:r w:rsidR="009038EF">
        <w:rPr>
          <w:bCs/>
        </w:rPr>
        <w:t>m tiêu xài vào việc cần thiết.</w:t>
      </w:r>
      <w:r w:rsidR="009038EF">
        <w:rPr>
          <w:bCs/>
        </w:rPr>
        <w:tab/>
      </w:r>
      <w:r w:rsidRPr="00FB4050">
        <w:rPr>
          <w:bCs/>
        </w:rPr>
        <w:t>D. tiêu hết số tiền mà mình đang có.</w:t>
      </w:r>
    </w:p>
    <w:p w:rsidR="00BD2A07" w:rsidRPr="00FB4050" w:rsidRDefault="00BD2A07" w:rsidP="00BD2A07">
      <w:pPr>
        <w:jc w:val="both"/>
        <w:rPr>
          <w:spacing w:val="-8"/>
        </w:rPr>
      </w:pPr>
      <w:r w:rsidRPr="00FB4050">
        <w:rPr>
          <w:b/>
          <w:spacing w:val="-8"/>
        </w:rPr>
        <w:t>Phần II - Tự luận</w:t>
      </w:r>
      <w:r w:rsidRPr="00FB4050">
        <w:rPr>
          <w:spacing w:val="-8"/>
        </w:rPr>
        <w:t xml:space="preserve"> (5.0 điểm)</w:t>
      </w:r>
    </w:p>
    <w:p w:rsidR="00BD2A07" w:rsidRPr="009038EF" w:rsidRDefault="00BD2A07" w:rsidP="00BD2A07">
      <w:pPr>
        <w:pStyle w:val="NormalWeb"/>
        <w:shd w:val="clear" w:color="auto" w:fill="FFFFFF"/>
        <w:spacing w:before="0" w:beforeAutospacing="0" w:after="0" w:afterAutospacing="0"/>
        <w:jc w:val="both"/>
        <w:rPr>
          <w:i/>
          <w:spacing w:val="-8"/>
          <w:sz w:val="28"/>
          <w:szCs w:val="28"/>
        </w:rPr>
      </w:pPr>
      <w:r w:rsidRPr="009038EF">
        <w:rPr>
          <w:b/>
          <w:bCs/>
          <w:spacing w:val="-8"/>
          <w:sz w:val="28"/>
          <w:szCs w:val="28"/>
          <w:u w:val="single"/>
        </w:rPr>
        <w:t>Câu 1</w:t>
      </w:r>
      <w:r w:rsidRPr="009038EF">
        <w:rPr>
          <w:b/>
          <w:spacing w:val="-8"/>
          <w:sz w:val="28"/>
          <w:szCs w:val="28"/>
          <w:u w:val="single"/>
        </w:rPr>
        <w:t xml:space="preserve"> (3.0 điểm)</w:t>
      </w:r>
      <w:r w:rsidRPr="009038EF">
        <w:rPr>
          <w:spacing w:val="-8"/>
          <w:sz w:val="28"/>
          <w:szCs w:val="28"/>
        </w:rPr>
        <w:t xml:space="preserve">. Cho tình huống: </w:t>
      </w:r>
      <w:r w:rsidRPr="009038EF">
        <w:rPr>
          <w:i/>
          <w:spacing w:val="-8"/>
          <w:sz w:val="28"/>
          <w:szCs w:val="28"/>
        </w:rPr>
        <w:t xml:space="preserve">trường của C tổ chức tuyên truyền phòng, chống ma tuý cho mọi người. Tuy nhiên, C lại cho rằng việc tuyên truyền phòng, chống ma tuý là trách nhiệm của người lớn, học sinh không cần tham gia. </w:t>
      </w:r>
    </w:p>
    <w:p w:rsidR="00BD2A07" w:rsidRPr="009038EF" w:rsidRDefault="00BD2A07" w:rsidP="00BD2A07">
      <w:pPr>
        <w:pStyle w:val="NormalWeb"/>
        <w:shd w:val="clear" w:color="auto" w:fill="FFFFFF"/>
        <w:spacing w:before="0" w:beforeAutospacing="0" w:after="0" w:afterAutospacing="0"/>
        <w:rPr>
          <w:spacing w:val="-8"/>
          <w:sz w:val="28"/>
          <w:szCs w:val="28"/>
        </w:rPr>
      </w:pPr>
      <w:r w:rsidRPr="009038EF">
        <w:rPr>
          <w:spacing w:val="-8"/>
          <w:sz w:val="28"/>
          <w:szCs w:val="28"/>
        </w:rPr>
        <w:t>Vận dụng kiến thức đã học ở Bài 9 -  Phòng, chống tệ nạn xã hội, em hãy cho biết:</w:t>
      </w:r>
    </w:p>
    <w:p w:rsidR="00BD2A07" w:rsidRPr="009038EF" w:rsidRDefault="00BD2A07" w:rsidP="00BD2A07">
      <w:pPr>
        <w:shd w:val="clear" w:color="auto" w:fill="FFFFFF"/>
        <w:rPr>
          <w:spacing w:val="-8"/>
        </w:rPr>
      </w:pPr>
      <w:r w:rsidRPr="009038EF">
        <w:rPr>
          <w:spacing w:val="-8"/>
        </w:rPr>
        <w:t xml:space="preserve">a/ Em có đồng tình với suy nghĩ của C không? Vì sao? </w:t>
      </w:r>
    </w:p>
    <w:p w:rsidR="00BD2A07" w:rsidRPr="009038EF" w:rsidRDefault="00BD2A07" w:rsidP="00BD2A07">
      <w:pPr>
        <w:shd w:val="clear" w:color="auto" w:fill="FFFFFF"/>
        <w:jc w:val="both"/>
        <w:rPr>
          <w:spacing w:val="-8"/>
        </w:rPr>
      </w:pPr>
      <w:r w:rsidRPr="009038EF">
        <w:rPr>
          <w:spacing w:val="-10"/>
        </w:rPr>
        <w:t>b/ Nếu là bạn của C, em sẽ làm thể nào để giúp C hiểu được trách nhiệm của mình trong phòng, chống tệ nạn xã hội</w:t>
      </w:r>
      <w:r w:rsidRPr="009038EF">
        <w:rPr>
          <w:spacing w:val="-8"/>
        </w:rPr>
        <w:t xml:space="preserve">? </w:t>
      </w:r>
    </w:p>
    <w:p w:rsidR="00BD2A07" w:rsidRPr="009038EF" w:rsidRDefault="00BD2A07" w:rsidP="00BD2A07">
      <w:pPr>
        <w:shd w:val="clear" w:color="auto" w:fill="FFFFFF"/>
        <w:ind w:left="75"/>
        <w:rPr>
          <w:b/>
          <w:spacing w:val="-8"/>
          <w:u w:val="single"/>
        </w:rPr>
      </w:pPr>
      <w:r w:rsidRPr="009038EF">
        <w:rPr>
          <w:b/>
          <w:spacing w:val="-8"/>
          <w:u w:val="single"/>
        </w:rPr>
        <w:t xml:space="preserve">Câu 2 (2 điểm) </w:t>
      </w:r>
    </w:p>
    <w:p w:rsidR="00BD2A07" w:rsidRPr="009038EF" w:rsidRDefault="00BD2A07" w:rsidP="00BD2A07">
      <w:pPr>
        <w:shd w:val="clear" w:color="auto" w:fill="FFFFFF"/>
        <w:rPr>
          <w:spacing w:val="-8"/>
        </w:rPr>
      </w:pPr>
      <w:r w:rsidRPr="009038EF">
        <w:rPr>
          <w:spacing w:val="-8"/>
        </w:rPr>
        <w:t xml:space="preserve">a/ Bạo lực học đường là gì? </w:t>
      </w:r>
    </w:p>
    <w:p w:rsidR="00BD2A07" w:rsidRPr="009038EF" w:rsidRDefault="00BD2A07" w:rsidP="00BD2A07">
      <w:pPr>
        <w:shd w:val="clear" w:color="auto" w:fill="FFFFFF"/>
        <w:rPr>
          <w:spacing w:val="-8"/>
        </w:rPr>
      </w:pPr>
      <w:r w:rsidRPr="009038EF">
        <w:rPr>
          <w:spacing w:val="-8"/>
        </w:rPr>
        <w:t>b/ Em hãy cho một ví dụ về bạo lực học đường? (Em có thể phân tích ví dụ đó)</w:t>
      </w:r>
    </w:p>
    <w:p w:rsidR="008D16C9" w:rsidRPr="00B00B83" w:rsidRDefault="00B00B83" w:rsidP="00B00B83">
      <w:pPr>
        <w:shd w:val="clear" w:color="auto" w:fill="FFFFFF"/>
        <w:spacing w:line="360" w:lineRule="auto"/>
        <w:jc w:val="center"/>
        <w:rPr>
          <w:spacing w:val="-8"/>
          <w:sz w:val="26"/>
          <w:szCs w:val="26"/>
        </w:rPr>
      </w:pPr>
      <w:r>
        <w:rPr>
          <w:spacing w:val="-8"/>
          <w:sz w:val="26"/>
          <w:szCs w:val="26"/>
        </w:rPr>
        <w:t>.............Hết............</w:t>
      </w: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023E13" w:rsidRDefault="00023E13" w:rsidP="008D16C9">
      <w:pPr>
        <w:jc w:val="center"/>
        <w:rPr>
          <w:b/>
          <w:spacing w:val="-8"/>
          <w:sz w:val="26"/>
          <w:szCs w:val="26"/>
        </w:rPr>
      </w:pPr>
    </w:p>
    <w:p w:rsidR="008D16C9" w:rsidRDefault="008D16C9" w:rsidP="008D16C9">
      <w:pPr>
        <w:jc w:val="center"/>
        <w:rPr>
          <w:b/>
          <w:spacing w:val="-8"/>
          <w:sz w:val="26"/>
          <w:szCs w:val="26"/>
        </w:rPr>
      </w:pPr>
      <w:r>
        <w:rPr>
          <w:b/>
          <w:spacing w:val="-8"/>
          <w:sz w:val="26"/>
          <w:szCs w:val="26"/>
        </w:rPr>
        <w:lastRenderedPageBreak/>
        <w:t>ĐÁP ÁN VÀ HƯỚNG DẪN CHẤM</w:t>
      </w:r>
    </w:p>
    <w:p w:rsidR="008D16C9" w:rsidRDefault="008D16C9" w:rsidP="008D16C9">
      <w:pPr>
        <w:rPr>
          <w:spacing w:val="-8"/>
          <w:sz w:val="26"/>
          <w:szCs w:val="26"/>
        </w:rPr>
      </w:pPr>
      <w:r>
        <w:rPr>
          <w:b/>
          <w:spacing w:val="-8"/>
          <w:sz w:val="26"/>
          <w:szCs w:val="26"/>
        </w:rPr>
        <w:t xml:space="preserve">Phần I- Trắc nghiệm khách quan </w:t>
      </w:r>
      <w:r w:rsidR="000E3505">
        <w:rPr>
          <w:spacing w:val="-8"/>
          <w:sz w:val="26"/>
          <w:szCs w:val="26"/>
        </w:rPr>
        <w:t>(5</w:t>
      </w:r>
      <w:r>
        <w:rPr>
          <w:spacing w:val="-8"/>
          <w:sz w:val="26"/>
          <w:szCs w:val="26"/>
        </w:rPr>
        <w:t>,0 điểm)</w:t>
      </w:r>
    </w:p>
    <w:p w:rsidR="008D16C9" w:rsidRDefault="008D16C9" w:rsidP="008D16C9">
      <w:pPr>
        <w:rPr>
          <w:spacing w:val="-8"/>
          <w:sz w:val="26"/>
          <w:szCs w:val="26"/>
        </w:rPr>
      </w:pPr>
      <w:r>
        <w:rPr>
          <w:b/>
          <w:spacing w:val="-8"/>
          <w:sz w:val="26"/>
          <w:szCs w:val="26"/>
        </w:rPr>
        <w:t>1.</w:t>
      </w:r>
      <w:r>
        <w:rPr>
          <w:spacing w:val="-8"/>
          <w:sz w:val="26"/>
          <w:szCs w:val="26"/>
        </w:rPr>
        <w:t xml:space="preserve"> Các câu trắc nghiệm nhiều lựa chọn ( 3,0 điểm – mỗi lựa chọn đúng cho 0,25 điểm)</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016"/>
        <w:gridCol w:w="992"/>
        <w:gridCol w:w="993"/>
        <w:gridCol w:w="992"/>
        <w:gridCol w:w="992"/>
        <w:gridCol w:w="1276"/>
        <w:gridCol w:w="1417"/>
      </w:tblGrid>
      <w:tr w:rsidR="008D16C9" w:rsidTr="008D16C9">
        <w:tc>
          <w:tcPr>
            <w:tcW w:w="1252" w:type="dxa"/>
            <w:tcBorders>
              <w:top w:val="single" w:sz="4" w:space="0" w:color="auto"/>
              <w:left w:val="single" w:sz="4" w:space="0" w:color="auto"/>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1</w:t>
            </w:r>
          </w:p>
        </w:tc>
        <w:tc>
          <w:tcPr>
            <w:tcW w:w="1016" w:type="dxa"/>
            <w:tcBorders>
              <w:top w:val="single" w:sz="4" w:space="0" w:color="auto"/>
              <w:left w:val="nil"/>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2</w:t>
            </w:r>
          </w:p>
        </w:tc>
        <w:tc>
          <w:tcPr>
            <w:tcW w:w="992" w:type="dxa"/>
            <w:tcBorders>
              <w:top w:val="single" w:sz="4" w:space="0" w:color="auto"/>
              <w:left w:val="nil"/>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3</w:t>
            </w:r>
          </w:p>
        </w:tc>
        <w:tc>
          <w:tcPr>
            <w:tcW w:w="993" w:type="dxa"/>
            <w:tcBorders>
              <w:top w:val="single" w:sz="4" w:space="0" w:color="auto"/>
              <w:left w:val="nil"/>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4</w:t>
            </w:r>
          </w:p>
        </w:tc>
        <w:tc>
          <w:tcPr>
            <w:tcW w:w="992" w:type="dxa"/>
            <w:tcBorders>
              <w:top w:val="single" w:sz="4" w:space="0" w:color="auto"/>
              <w:left w:val="nil"/>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5</w:t>
            </w:r>
          </w:p>
        </w:tc>
        <w:tc>
          <w:tcPr>
            <w:tcW w:w="992" w:type="dxa"/>
            <w:tcBorders>
              <w:top w:val="single" w:sz="4" w:space="0" w:color="auto"/>
              <w:left w:val="nil"/>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6</w:t>
            </w:r>
          </w:p>
        </w:tc>
        <w:tc>
          <w:tcPr>
            <w:tcW w:w="1276" w:type="dxa"/>
            <w:tcBorders>
              <w:top w:val="single" w:sz="4" w:space="0" w:color="auto"/>
              <w:left w:val="nil"/>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7</w:t>
            </w:r>
          </w:p>
        </w:tc>
        <w:tc>
          <w:tcPr>
            <w:tcW w:w="1417" w:type="dxa"/>
            <w:tcBorders>
              <w:top w:val="single" w:sz="4" w:space="0" w:color="auto"/>
              <w:left w:val="nil"/>
              <w:bottom w:val="single" w:sz="4" w:space="0" w:color="auto"/>
              <w:right w:val="single" w:sz="4" w:space="0" w:color="auto"/>
            </w:tcBorders>
            <w:hideMark/>
          </w:tcPr>
          <w:p w:rsidR="008D16C9" w:rsidRDefault="008D16C9">
            <w:pPr>
              <w:jc w:val="center"/>
              <w:rPr>
                <w:spacing w:val="-8"/>
                <w:sz w:val="26"/>
                <w:szCs w:val="26"/>
              </w:rPr>
            </w:pPr>
            <w:r>
              <w:rPr>
                <w:spacing w:val="-8"/>
                <w:sz w:val="26"/>
                <w:szCs w:val="26"/>
              </w:rPr>
              <w:t>Câu 8</w:t>
            </w:r>
          </w:p>
        </w:tc>
      </w:tr>
      <w:tr w:rsidR="008D16C9" w:rsidTr="008D16C9">
        <w:tc>
          <w:tcPr>
            <w:tcW w:w="1252" w:type="dxa"/>
            <w:tcBorders>
              <w:top w:val="single" w:sz="4" w:space="0" w:color="auto"/>
              <w:left w:val="single" w:sz="4" w:space="0" w:color="auto"/>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A</w:t>
            </w:r>
          </w:p>
        </w:tc>
        <w:tc>
          <w:tcPr>
            <w:tcW w:w="1016" w:type="dxa"/>
            <w:tcBorders>
              <w:top w:val="single" w:sz="4" w:space="0" w:color="auto"/>
              <w:left w:val="nil"/>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C</w:t>
            </w:r>
          </w:p>
        </w:tc>
        <w:tc>
          <w:tcPr>
            <w:tcW w:w="993" w:type="dxa"/>
            <w:tcBorders>
              <w:top w:val="single" w:sz="4" w:space="0" w:color="auto"/>
              <w:left w:val="nil"/>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D</w:t>
            </w:r>
          </w:p>
        </w:tc>
        <w:tc>
          <w:tcPr>
            <w:tcW w:w="1276" w:type="dxa"/>
            <w:tcBorders>
              <w:top w:val="single" w:sz="4" w:space="0" w:color="auto"/>
              <w:left w:val="nil"/>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B</w:t>
            </w:r>
          </w:p>
        </w:tc>
        <w:tc>
          <w:tcPr>
            <w:tcW w:w="1417" w:type="dxa"/>
            <w:tcBorders>
              <w:top w:val="single" w:sz="4" w:space="0" w:color="auto"/>
              <w:left w:val="nil"/>
              <w:bottom w:val="single" w:sz="4" w:space="0" w:color="auto"/>
              <w:right w:val="single" w:sz="4" w:space="0" w:color="auto"/>
            </w:tcBorders>
            <w:hideMark/>
          </w:tcPr>
          <w:p w:rsidR="008D16C9" w:rsidRDefault="008D16C9">
            <w:pPr>
              <w:jc w:val="center"/>
              <w:rPr>
                <w:b/>
                <w:spacing w:val="-8"/>
                <w:sz w:val="26"/>
                <w:szCs w:val="26"/>
              </w:rPr>
            </w:pPr>
            <w:r>
              <w:rPr>
                <w:b/>
                <w:spacing w:val="-8"/>
                <w:sz w:val="26"/>
                <w:szCs w:val="26"/>
              </w:rPr>
              <w:t>D</w:t>
            </w:r>
          </w:p>
        </w:tc>
      </w:tr>
      <w:tr w:rsidR="008D16C9" w:rsidTr="008D16C9">
        <w:tc>
          <w:tcPr>
            <w:tcW w:w="1252" w:type="dxa"/>
            <w:tcBorders>
              <w:top w:val="single" w:sz="4" w:space="0" w:color="auto"/>
              <w:left w:val="single" w:sz="4" w:space="0" w:color="auto"/>
              <w:bottom w:val="single" w:sz="4" w:space="0" w:color="auto"/>
              <w:right w:val="single" w:sz="4" w:space="0" w:color="auto"/>
            </w:tcBorders>
            <w:hideMark/>
          </w:tcPr>
          <w:p w:rsidR="008D16C9" w:rsidRDefault="008D16C9">
            <w:pPr>
              <w:jc w:val="center"/>
              <w:rPr>
                <w:bCs/>
                <w:spacing w:val="-8"/>
                <w:sz w:val="26"/>
                <w:szCs w:val="26"/>
              </w:rPr>
            </w:pPr>
            <w:r>
              <w:rPr>
                <w:bCs/>
                <w:spacing w:val="-8"/>
                <w:sz w:val="26"/>
                <w:szCs w:val="26"/>
              </w:rPr>
              <w:t>Câu 9</w:t>
            </w:r>
          </w:p>
        </w:tc>
        <w:tc>
          <w:tcPr>
            <w:tcW w:w="1016" w:type="dxa"/>
            <w:tcBorders>
              <w:top w:val="single" w:sz="4" w:space="0" w:color="auto"/>
              <w:left w:val="nil"/>
              <w:bottom w:val="single" w:sz="4" w:space="0" w:color="auto"/>
              <w:right w:val="single" w:sz="4" w:space="0" w:color="auto"/>
            </w:tcBorders>
            <w:hideMark/>
          </w:tcPr>
          <w:p w:rsidR="008D16C9" w:rsidRDefault="008D16C9">
            <w:pPr>
              <w:jc w:val="center"/>
              <w:rPr>
                <w:bCs/>
                <w:spacing w:val="-8"/>
                <w:sz w:val="26"/>
                <w:szCs w:val="26"/>
              </w:rPr>
            </w:pPr>
            <w:r>
              <w:rPr>
                <w:bCs/>
                <w:spacing w:val="-8"/>
                <w:sz w:val="26"/>
                <w:szCs w:val="26"/>
              </w:rPr>
              <w:t>Câu 10</w:t>
            </w:r>
          </w:p>
        </w:tc>
        <w:tc>
          <w:tcPr>
            <w:tcW w:w="992" w:type="dxa"/>
            <w:tcBorders>
              <w:top w:val="single" w:sz="4" w:space="0" w:color="auto"/>
              <w:left w:val="nil"/>
              <w:bottom w:val="single" w:sz="4" w:space="0" w:color="auto"/>
              <w:right w:val="single" w:sz="4" w:space="0" w:color="auto"/>
            </w:tcBorders>
            <w:hideMark/>
          </w:tcPr>
          <w:p w:rsidR="008D16C9" w:rsidRDefault="008D16C9">
            <w:pPr>
              <w:jc w:val="center"/>
              <w:rPr>
                <w:bCs/>
                <w:spacing w:val="-8"/>
                <w:sz w:val="26"/>
                <w:szCs w:val="26"/>
              </w:rPr>
            </w:pPr>
            <w:r>
              <w:rPr>
                <w:bCs/>
                <w:spacing w:val="-8"/>
                <w:sz w:val="26"/>
                <w:szCs w:val="26"/>
              </w:rPr>
              <w:t>Câu 11</w:t>
            </w:r>
          </w:p>
        </w:tc>
        <w:tc>
          <w:tcPr>
            <w:tcW w:w="993" w:type="dxa"/>
            <w:tcBorders>
              <w:top w:val="single" w:sz="4" w:space="0" w:color="auto"/>
              <w:left w:val="nil"/>
              <w:bottom w:val="single" w:sz="4" w:space="0" w:color="auto"/>
              <w:right w:val="single" w:sz="4" w:space="0" w:color="auto"/>
            </w:tcBorders>
            <w:hideMark/>
          </w:tcPr>
          <w:p w:rsidR="008D16C9" w:rsidRDefault="008D16C9">
            <w:pPr>
              <w:jc w:val="center"/>
              <w:rPr>
                <w:bCs/>
                <w:spacing w:val="-8"/>
                <w:sz w:val="26"/>
                <w:szCs w:val="26"/>
              </w:rPr>
            </w:pPr>
            <w:r>
              <w:rPr>
                <w:bCs/>
                <w:spacing w:val="-8"/>
                <w:sz w:val="26"/>
                <w:szCs w:val="26"/>
              </w:rPr>
              <w:t>Câu 12</w:t>
            </w:r>
          </w:p>
        </w:tc>
        <w:tc>
          <w:tcPr>
            <w:tcW w:w="992" w:type="dxa"/>
            <w:tcBorders>
              <w:top w:val="single" w:sz="4" w:space="0" w:color="auto"/>
              <w:left w:val="nil"/>
              <w:bottom w:val="single" w:sz="4" w:space="0" w:color="auto"/>
              <w:right w:val="single" w:sz="4" w:space="0" w:color="auto"/>
            </w:tcBorders>
          </w:tcPr>
          <w:p w:rsidR="008D16C9" w:rsidRPr="000E3505" w:rsidRDefault="000E3505">
            <w:pPr>
              <w:jc w:val="center"/>
              <w:rPr>
                <w:spacing w:val="-8"/>
                <w:sz w:val="26"/>
                <w:szCs w:val="26"/>
              </w:rPr>
            </w:pPr>
            <w:r w:rsidRPr="000E3505">
              <w:rPr>
                <w:spacing w:val="-8"/>
                <w:sz w:val="26"/>
                <w:szCs w:val="26"/>
              </w:rPr>
              <w:t>Câu 13</w:t>
            </w:r>
          </w:p>
        </w:tc>
        <w:tc>
          <w:tcPr>
            <w:tcW w:w="992" w:type="dxa"/>
            <w:tcBorders>
              <w:top w:val="single" w:sz="4" w:space="0" w:color="auto"/>
              <w:left w:val="nil"/>
              <w:bottom w:val="single" w:sz="4" w:space="0" w:color="auto"/>
              <w:right w:val="single" w:sz="4" w:space="0" w:color="auto"/>
            </w:tcBorders>
          </w:tcPr>
          <w:p w:rsidR="008D16C9" w:rsidRPr="000E3505" w:rsidRDefault="000E3505">
            <w:pPr>
              <w:jc w:val="center"/>
              <w:rPr>
                <w:spacing w:val="-8"/>
                <w:sz w:val="26"/>
                <w:szCs w:val="26"/>
              </w:rPr>
            </w:pPr>
            <w:r w:rsidRPr="000E3505">
              <w:rPr>
                <w:spacing w:val="-8"/>
                <w:sz w:val="26"/>
                <w:szCs w:val="26"/>
              </w:rPr>
              <w:t>Câu 14</w:t>
            </w:r>
          </w:p>
        </w:tc>
        <w:tc>
          <w:tcPr>
            <w:tcW w:w="1276" w:type="dxa"/>
            <w:tcBorders>
              <w:top w:val="single" w:sz="4" w:space="0" w:color="auto"/>
              <w:left w:val="nil"/>
              <w:bottom w:val="single" w:sz="4" w:space="0" w:color="auto"/>
              <w:right w:val="single" w:sz="4" w:space="0" w:color="auto"/>
            </w:tcBorders>
          </w:tcPr>
          <w:p w:rsidR="008D16C9" w:rsidRPr="000E3505" w:rsidRDefault="000E3505">
            <w:pPr>
              <w:jc w:val="center"/>
              <w:rPr>
                <w:spacing w:val="-8"/>
                <w:sz w:val="26"/>
                <w:szCs w:val="26"/>
              </w:rPr>
            </w:pPr>
            <w:r w:rsidRPr="000E3505">
              <w:rPr>
                <w:spacing w:val="-8"/>
                <w:sz w:val="26"/>
                <w:szCs w:val="26"/>
              </w:rPr>
              <w:t>Câu 15</w:t>
            </w:r>
          </w:p>
        </w:tc>
        <w:tc>
          <w:tcPr>
            <w:tcW w:w="1417" w:type="dxa"/>
            <w:tcBorders>
              <w:top w:val="single" w:sz="4" w:space="0" w:color="auto"/>
              <w:left w:val="nil"/>
              <w:bottom w:val="single" w:sz="4" w:space="0" w:color="auto"/>
              <w:right w:val="single" w:sz="4" w:space="0" w:color="auto"/>
            </w:tcBorders>
          </w:tcPr>
          <w:p w:rsidR="008D16C9" w:rsidRDefault="008D16C9">
            <w:pPr>
              <w:jc w:val="center"/>
              <w:rPr>
                <w:b/>
                <w:spacing w:val="-8"/>
                <w:sz w:val="26"/>
                <w:szCs w:val="26"/>
              </w:rPr>
            </w:pPr>
          </w:p>
        </w:tc>
      </w:tr>
      <w:tr w:rsidR="008D16C9" w:rsidTr="000E3505">
        <w:tc>
          <w:tcPr>
            <w:tcW w:w="1252" w:type="dxa"/>
            <w:tcBorders>
              <w:top w:val="single" w:sz="4" w:space="0" w:color="auto"/>
              <w:left w:val="single" w:sz="4" w:space="0" w:color="auto"/>
              <w:bottom w:val="single" w:sz="4" w:space="0" w:color="auto"/>
              <w:right w:val="single" w:sz="4" w:space="0" w:color="auto"/>
            </w:tcBorders>
          </w:tcPr>
          <w:p w:rsidR="008D16C9" w:rsidRDefault="007C3DD6">
            <w:pPr>
              <w:jc w:val="center"/>
              <w:rPr>
                <w:b/>
                <w:spacing w:val="-8"/>
                <w:sz w:val="26"/>
                <w:szCs w:val="26"/>
              </w:rPr>
            </w:pPr>
            <w:r>
              <w:rPr>
                <w:b/>
                <w:spacing w:val="-8"/>
                <w:sz w:val="26"/>
                <w:szCs w:val="26"/>
              </w:rPr>
              <w:t>C</w:t>
            </w:r>
          </w:p>
        </w:tc>
        <w:tc>
          <w:tcPr>
            <w:tcW w:w="1016" w:type="dxa"/>
            <w:tcBorders>
              <w:top w:val="single" w:sz="4" w:space="0" w:color="auto"/>
              <w:left w:val="nil"/>
              <w:bottom w:val="single" w:sz="4" w:space="0" w:color="auto"/>
              <w:right w:val="single" w:sz="4" w:space="0" w:color="auto"/>
            </w:tcBorders>
          </w:tcPr>
          <w:p w:rsidR="008D16C9" w:rsidRDefault="009F6C98">
            <w:pPr>
              <w:jc w:val="center"/>
              <w:rPr>
                <w:b/>
                <w:spacing w:val="-8"/>
                <w:sz w:val="26"/>
                <w:szCs w:val="26"/>
              </w:rPr>
            </w:pPr>
            <w:r>
              <w:rPr>
                <w:b/>
                <w:spacing w:val="-8"/>
                <w:sz w:val="26"/>
                <w:szCs w:val="26"/>
              </w:rPr>
              <w:t>D</w:t>
            </w:r>
          </w:p>
        </w:tc>
        <w:tc>
          <w:tcPr>
            <w:tcW w:w="992" w:type="dxa"/>
            <w:tcBorders>
              <w:top w:val="single" w:sz="4" w:space="0" w:color="auto"/>
              <w:left w:val="nil"/>
              <w:bottom w:val="single" w:sz="4" w:space="0" w:color="auto"/>
              <w:right w:val="single" w:sz="4" w:space="0" w:color="auto"/>
            </w:tcBorders>
          </w:tcPr>
          <w:p w:rsidR="008D16C9" w:rsidRDefault="00F44A36">
            <w:pPr>
              <w:jc w:val="center"/>
              <w:rPr>
                <w:b/>
                <w:spacing w:val="-8"/>
                <w:sz w:val="26"/>
                <w:szCs w:val="26"/>
              </w:rPr>
            </w:pPr>
            <w:r>
              <w:rPr>
                <w:b/>
                <w:spacing w:val="-8"/>
                <w:sz w:val="26"/>
                <w:szCs w:val="26"/>
              </w:rPr>
              <w:t>D</w:t>
            </w:r>
          </w:p>
        </w:tc>
        <w:tc>
          <w:tcPr>
            <w:tcW w:w="993" w:type="dxa"/>
            <w:tcBorders>
              <w:top w:val="single" w:sz="4" w:space="0" w:color="auto"/>
              <w:left w:val="nil"/>
              <w:bottom w:val="single" w:sz="4" w:space="0" w:color="auto"/>
              <w:right w:val="single" w:sz="4" w:space="0" w:color="auto"/>
            </w:tcBorders>
          </w:tcPr>
          <w:p w:rsidR="008D16C9" w:rsidRDefault="00A459FA">
            <w:pPr>
              <w:jc w:val="center"/>
              <w:rPr>
                <w:b/>
                <w:spacing w:val="-8"/>
                <w:sz w:val="26"/>
                <w:szCs w:val="26"/>
              </w:rPr>
            </w:pPr>
            <w:r>
              <w:rPr>
                <w:b/>
                <w:spacing w:val="-8"/>
                <w:sz w:val="26"/>
                <w:szCs w:val="26"/>
              </w:rPr>
              <w:t>B</w:t>
            </w:r>
          </w:p>
        </w:tc>
        <w:tc>
          <w:tcPr>
            <w:tcW w:w="992" w:type="dxa"/>
            <w:tcBorders>
              <w:top w:val="single" w:sz="4" w:space="0" w:color="auto"/>
              <w:left w:val="nil"/>
              <w:bottom w:val="single" w:sz="4" w:space="0" w:color="auto"/>
              <w:right w:val="single" w:sz="4" w:space="0" w:color="auto"/>
            </w:tcBorders>
          </w:tcPr>
          <w:p w:rsidR="008D16C9" w:rsidRDefault="00C469A7">
            <w:pPr>
              <w:jc w:val="center"/>
              <w:rPr>
                <w:b/>
                <w:spacing w:val="-8"/>
                <w:sz w:val="26"/>
                <w:szCs w:val="26"/>
              </w:rPr>
            </w:pPr>
            <w:r>
              <w:rPr>
                <w:b/>
                <w:spacing w:val="-8"/>
                <w:sz w:val="26"/>
                <w:szCs w:val="26"/>
              </w:rPr>
              <w:t>D</w:t>
            </w:r>
          </w:p>
        </w:tc>
        <w:tc>
          <w:tcPr>
            <w:tcW w:w="992" w:type="dxa"/>
            <w:tcBorders>
              <w:top w:val="single" w:sz="4" w:space="0" w:color="auto"/>
              <w:left w:val="nil"/>
              <w:bottom w:val="single" w:sz="4" w:space="0" w:color="auto"/>
              <w:right w:val="single" w:sz="4" w:space="0" w:color="auto"/>
            </w:tcBorders>
          </w:tcPr>
          <w:p w:rsidR="008D16C9" w:rsidRDefault="00C469A7">
            <w:pPr>
              <w:jc w:val="center"/>
              <w:rPr>
                <w:b/>
                <w:spacing w:val="-8"/>
                <w:sz w:val="26"/>
                <w:szCs w:val="26"/>
              </w:rPr>
            </w:pPr>
            <w:r>
              <w:rPr>
                <w:b/>
                <w:spacing w:val="-8"/>
                <w:sz w:val="26"/>
                <w:szCs w:val="26"/>
              </w:rPr>
              <w:t>A</w:t>
            </w:r>
          </w:p>
        </w:tc>
        <w:tc>
          <w:tcPr>
            <w:tcW w:w="1276" w:type="dxa"/>
            <w:tcBorders>
              <w:top w:val="single" w:sz="4" w:space="0" w:color="auto"/>
              <w:left w:val="nil"/>
              <w:bottom w:val="single" w:sz="4" w:space="0" w:color="auto"/>
              <w:right w:val="single" w:sz="4" w:space="0" w:color="auto"/>
            </w:tcBorders>
          </w:tcPr>
          <w:p w:rsidR="008D16C9" w:rsidRDefault="00C469A7">
            <w:pPr>
              <w:jc w:val="center"/>
              <w:rPr>
                <w:b/>
                <w:spacing w:val="-8"/>
                <w:sz w:val="26"/>
                <w:szCs w:val="26"/>
              </w:rPr>
            </w:pPr>
            <w:r>
              <w:rPr>
                <w:b/>
                <w:spacing w:val="-8"/>
                <w:sz w:val="26"/>
                <w:szCs w:val="26"/>
              </w:rPr>
              <w:t>A</w:t>
            </w:r>
          </w:p>
        </w:tc>
        <w:tc>
          <w:tcPr>
            <w:tcW w:w="1417" w:type="dxa"/>
            <w:tcBorders>
              <w:top w:val="single" w:sz="4" w:space="0" w:color="auto"/>
              <w:left w:val="nil"/>
              <w:bottom w:val="single" w:sz="4" w:space="0" w:color="auto"/>
              <w:right w:val="single" w:sz="4" w:space="0" w:color="auto"/>
            </w:tcBorders>
          </w:tcPr>
          <w:p w:rsidR="008D16C9" w:rsidRDefault="008D16C9">
            <w:pPr>
              <w:jc w:val="center"/>
              <w:rPr>
                <w:b/>
                <w:spacing w:val="-8"/>
                <w:sz w:val="26"/>
                <w:szCs w:val="26"/>
              </w:rPr>
            </w:pPr>
          </w:p>
        </w:tc>
      </w:tr>
    </w:tbl>
    <w:p w:rsidR="008D16C9" w:rsidRDefault="008D16C9" w:rsidP="008D16C9">
      <w:pPr>
        <w:jc w:val="both"/>
        <w:rPr>
          <w:spacing w:val="-8"/>
          <w:sz w:val="26"/>
          <w:szCs w:val="26"/>
        </w:rPr>
      </w:pPr>
      <w:r>
        <w:rPr>
          <w:b/>
          <w:spacing w:val="-8"/>
          <w:sz w:val="26"/>
          <w:szCs w:val="26"/>
        </w:rPr>
        <w:t>Phần I- Tự luận</w:t>
      </w:r>
      <w:r>
        <w:rPr>
          <w:spacing w:val="-8"/>
          <w:sz w:val="26"/>
          <w:szCs w:val="26"/>
        </w:rPr>
        <w:t xml:space="preserve"> (7,0 điểm)</w:t>
      </w:r>
    </w:p>
    <w:p w:rsidR="008D16C9" w:rsidRDefault="008D16C9" w:rsidP="008D16C9">
      <w:pPr>
        <w:jc w:val="both"/>
        <w:rPr>
          <w:spacing w:val="-8"/>
          <w:sz w:val="26"/>
          <w:szCs w:val="26"/>
        </w:rPr>
      </w:pPr>
      <w:r>
        <w:rPr>
          <w:b/>
          <w:bCs/>
          <w:spacing w:val="-8"/>
          <w:sz w:val="26"/>
          <w:szCs w:val="26"/>
        </w:rPr>
        <w:t xml:space="preserve">Câu 1 </w:t>
      </w:r>
      <w:r>
        <w:rPr>
          <w:spacing w:val="-8"/>
          <w:sz w:val="26"/>
          <w:szCs w:val="26"/>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276"/>
      </w:tblGrid>
      <w:tr w:rsidR="008D16C9" w:rsidTr="00BC1B69">
        <w:tc>
          <w:tcPr>
            <w:tcW w:w="8755" w:type="dxa"/>
            <w:tcBorders>
              <w:top w:val="single" w:sz="4" w:space="0" w:color="auto"/>
              <w:left w:val="single" w:sz="4" w:space="0" w:color="auto"/>
              <w:bottom w:val="single" w:sz="4" w:space="0" w:color="auto"/>
              <w:right w:val="single" w:sz="4" w:space="0" w:color="auto"/>
            </w:tcBorders>
            <w:hideMark/>
          </w:tcPr>
          <w:p w:rsidR="008D16C9" w:rsidRDefault="008D16C9">
            <w:pPr>
              <w:jc w:val="center"/>
              <w:rPr>
                <w:b/>
                <w:color w:val="000000"/>
                <w:spacing w:val="-8"/>
                <w:sz w:val="26"/>
                <w:szCs w:val="26"/>
              </w:rPr>
            </w:pPr>
            <w:r>
              <w:rPr>
                <w:b/>
                <w:color w:val="000000"/>
                <w:spacing w:val="-8"/>
                <w:sz w:val="26"/>
                <w:szCs w:val="26"/>
              </w:rPr>
              <w:t>Yêu cầu</w:t>
            </w:r>
          </w:p>
        </w:tc>
        <w:tc>
          <w:tcPr>
            <w:tcW w:w="1276" w:type="dxa"/>
            <w:tcBorders>
              <w:top w:val="single" w:sz="4" w:space="0" w:color="auto"/>
              <w:left w:val="single" w:sz="4" w:space="0" w:color="auto"/>
              <w:bottom w:val="single" w:sz="4" w:space="0" w:color="auto"/>
              <w:right w:val="single" w:sz="4" w:space="0" w:color="auto"/>
            </w:tcBorders>
            <w:hideMark/>
          </w:tcPr>
          <w:p w:rsidR="008D16C9" w:rsidRDefault="008D16C9">
            <w:pPr>
              <w:jc w:val="center"/>
              <w:rPr>
                <w:b/>
                <w:color w:val="000000"/>
                <w:spacing w:val="-8"/>
                <w:sz w:val="26"/>
                <w:szCs w:val="26"/>
              </w:rPr>
            </w:pPr>
            <w:r>
              <w:rPr>
                <w:b/>
                <w:color w:val="000000"/>
                <w:spacing w:val="-8"/>
                <w:sz w:val="26"/>
                <w:szCs w:val="26"/>
              </w:rPr>
              <w:t>Điểm</w:t>
            </w:r>
          </w:p>
        </w:tc>
      </w:tr>
      <w:tr w:rsidR="008D16C9" w:rsidTr="00BC1B69">
        <w:tc>
          <w:tcPr>
            <w:tcW w:w="8755" w:type="dxa"/>
            <w:tcBorders>
              <w:top w:val="single" w:sz="4" w:space="0" w:color="auto"/>
              <w:left w:val="single" w:sz="4" w:space="0" w:color="auto"/>
              <w:bottom w:val="single" w:sz="4" w:space="0" w:color="auto"/>
              <w:right w:val="single" w:sz="4" w:space="0" w:color="auto"/>
            </w:tcBorders>
          </w:tcPr>
          <w:p w:rsidR="008D16C9" w:rsidRDefault="008D16C9">
            <w:pPr>
              <w:jc w:val="both"/>
              <w:rPr>
                <w:spacing w:val="-8"/>
                <w:sz w:val="26"/>
                <w:szCs w:val="26"/>
              </w:rPr>
            </w:pPr>
          </w:p>
        </w:tc>
        <w:tc>
          <w:tcPr>
            <w:tcW w:w="1276" w:type="dxa"/>
            <w:tcBorders>
              <w:top w:val="single" w:sz="4" w:space="0" w:color="auto"/>
              <w:left w:val="single" w:sz="4" w:space="0" w:color="auto"/>
              <w:bottom w:val="single" w:sz="4" w:space="0" w:color="auto"/>
              <w:right w:val="single" w:sz="4" w:space="0" w:color="auto"/>
            </w:tcBorders>
          </w:tcPr>
          <w:p w:rsidR="008D16C9" w:rsidRDefault="008D16C9">
            <w:pPr>
              <w:jc w:val="both"/>
              <w:rPr>
                <w:spacing w:val="-8"/>
                <w:sz w:val="26"/>
                <w:szCs w:val="26"/>
              </w:rPr>
            </w:pPr>
          </w:p>
        </w:tc>
      </w:tr>
      <w:tr w:rsidR="008D16C9" w:rsidTr="00BC1B69">
        <w:tc>
          <w:tcPr>
            <w:tcW w:w="8755" w:type="dxa"/>
            <w:tcBorders>
              <w:top w:val="single" w:sz="4" w:space="0" w:color="auto"/>
              <w:left w:val="single" w:sz="4" w:space="0" w:color="auto"/>
              <w:bottom w:val="single" w:sz="4" w:space="0" w:color="auto"/>
              <w:right w:val="single" w:sz="4" w:space="0" w:color="auto"/>
            </w:tcBorders>
            <w:hideMark/>
          </w:tcPr>
          <w:p w:rsidR="008D16C9" w:rsidRDefault="008D16C9">
            <w:pPr>
              <w:jc w:val="both"/>
              <w:rPr>
                <w:spacing w:val="-8"/>
                <w:sz w:val="26"/>
                <w:szCs w:val="26"/>
              </w:rPr>
            </w:pPr>
            <w:r>
              <w:rPr>
                <w:spacing w:val="-8"/>
                <w:sz w:val="26"/>
                <w:szCs w:val="26"/>
              </w:rPr>
              <w:t>a. Nêu được quan điểm của bản thân về suy nghĩa của C:</w:t>
            </w:r>
          </w:p>
          <w:p w:rsidR="008D16C9" w:rsidRDefault="008D16C9">
            <w:pPr>
              <w:jc w:val="both"/>
              <w:rPr>
                <w:spacing w:val="-8"/>
                <w:sz w:val="26"/>
                <w:szCs w:val="26"/>
              </w:rPr>
            </w:pPr>
            <w:r>
              <w:rPr>
                <w:spacing w:val="-8"/>
                <w:sz w:val="26"/>
                <w:szCs w:val="26"/>
              </w:rPr>
              <w:t xml:space="preserve">- Không đồng tình với suy nghĩ của C. </w:t>
            </w:r>
          </w:p>
          <w:p w:rsidR="008D16C9" w:rsidRDefault="008D16C9">
            <w:pPr>
              <w:jc w:val="both"/>
              <w:rPr>
                <w:spacing w:val="-8"/>
                <w:sz w:val="26"/>
                <w:szCs w:val="26"/>
              </w:rPr>
            </w:pPr>
            <w:r>
              <w:rPr>
                <w:spacing w:val="-8"/>
                <w:sz w:val="26"/>
                <w:szCs w:val="26"/>
              </w:rPr>
              <w:t>Giải thích được lí do không đồng tình với suy nghĩa của C.</w:t>
            </w:r>
          </w:p>
          <w:p w:rsidR="008D16C9" w:rsidRDefault="008D16C9">
            <w:pPr>
              <w:jc w:val="both"/>
              <w:rPr>
                <w:spacing w:val="-8"/>
                <w:sz w:val="26"/>
                <w:szCs w:val="26"/>
              </w:rPr>
            </w:pPr>
            <w:r>
              <w:rPr>
                <w:spacing w:val="-8"/>
                <w:sz w:val="26"/>
                <w:szCs w:val="26"/>
              </w:rPr>
              <w:t>- Vì phòng, chống tệ nạn xã hội là tr</w:t>
            </w:r>
            <w:r w:rsidR="000E3505">
              <w:rPr>
                <w:spacing w:val="-8"/>
                <w:sz w:val="26"/>
                <w:szCs w:val="26"/>
              </w:rPr>
              <w:t xml:space="preserve">ách nhiệm của tất cả mọi người </w:t>
            </w:r>
            <w:r>
              <w:rPr>
                <w:spacing w:val="-8"/>
                <w:sz w:val="26"/>
                <w:szCs w:val="26"/>
              </w:rPr>
              <w:t>bao gồm cả người lớn và trẻ em.</w:t>
            </w:r>
          </w:p>
          <w:p w:rsidR="008D16C9" w:rsidRDefault="008D16C9">
            <w:pPr>
              <w:jc w:val="both"/>
              <w:rPr>
                <w:spacing w:val="-8"/>
                <w:sz w:val="26"/>
                <w:szCs w:val="26"/>
              </w:rPr>
            </w:pPr>
            <w:r>
              <w:rPr>
                <w:spacing w:val="-8"/>
                <w:sz w:val="26"/>
                <w:szCs w:val="26"/>
              </w:rPr>
              <w:t>- HS càng nêu cao ý thức tự giác, chủ động,bản lĩnh trước cám dỗ và tích cực tuyên truyền trong việc phòng chống tệ nạn xã hội</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8D16C9" w:rsidRDefault="008D16C9">
            <w:pPr>
              <w:rPr>
                <w:spacing w:val="-8"/>
                <w:sz w:val="26"/>
                <w:szCs w:val="26"/>
              </w:rPr>
            </w:pPr>
          </w:p>
          <w:p w:rsidR="000E3505" w:rsidRDefault="008D16C9">
            <w:pPr>
              <w:rPr>
                <w:spacing w:val="-8"/>
                <w:sz w:val="26"/>
                <w:szCs w:val="26"/>
              </w:rPr>
            </w:pPr>
            <w:r>
              <w:rPr>
                <w:spacing w:val="-8"/>
                <w:sz w:val="26"/>
                <w:szCs w:val="26"/>
              </w:rPr>
              <w:t>0.5 điểm</w:t>
            </w:r>
          </w:p>
          <w:p w:rsidR="000E3505" w:rsidRDefault="000E3505">
            <w:pPr>
              <w:rPr>
                <w:spacing w:val="-8"/>
                <w:sz w:val="26"/>
                <w:szCs w:val="26"/>
              </w:rPr>
            </w:pPr>
            <w:r>
              <w:rPr>
                <w:spacing w:val="-8"/>
                <w:sz w:val="26"/>
                <w:szCs w:val="26"/>
              </w:rPr>
              <w:t xml:space="preserve"> </w:t>
            </w:r>
          </w:p>
          <w:p w:rsidR="000E3505" w:rsidRDefault="000E3505">
            <w:pPr>
              <w:rPr>
                <w:spacing w:val="-8"/>
                <w:sz w:val="26"/>
                <w:szCs w:val="26"/>
              </w:rPr>
            </w:pPr>
            <w:r>
              <w:rPr>
                <w:spacing w:val="-8"/>
                <w:sz w:val="26"/>
                <w:szCs w:val="26"/>
              </w:rPr>
              <w:t>0</w:t>
            </w:r>
            <w:r w:rsidR="008D16C9">
              <w:rPr>
                <w:spacing w:val="-8"/>
                <w:sz w:val="26"/>
                <w:szCs w:val="26"/>
              </w:rPr>
              <w:t>.</w:t>
            </w:r>
            <w:r w:rsidR="00CD2C60">
              <w:rPr>
                <w:spacing w:val="-8"/>
                <w:sz w:val="26"/>
                <w:szCs w:val="26"/>
              </w:rPr>
              <w:t>7</w:t>
            </w:r>
            <w:r w:rsidR="008D16C9">
              <w:rPr>
                <w:spacing w:val="-8"/>
                <w:sz w:val="26"/>
                <w:szCs w:val="26"/>
              </w:rPr>
              <w:t>5 điểm</w:t>
            </w:r>
          </w:p>
          <w:p w:rsidR="000E3505" w:rsidRDefault="000E3505" w:rsidP="000E3505">
            <w:pPr>
              <w:rPr>
                <w:sz w:val="26"/>
                <w:szCs w:val="26"/>
              </w:rPr>
            </w:pPr>
          </w:p>
          <w:p w:rsidR="008D16C9" w:rsidRPr="000E3505" w:rsidRDefault="000E3505" w:rsidP="000E3505">
            <w:pPr>
              <w:rPr>
                <w:sz w:val="26"/>
                <w:szCs w:val="26"/>
              </w:rPr>
            </w:pPr>
            <w:r>
              <w:rPr>
                <w:sz w:val="26"/>
                <w:szCs w:val="26"/>
              </w:rPr>
              <w:t>0.</w:t>
            </w:r>
            <w:r w:rsidR="00CD2C60">
              <w:rPr>
                <w:sz w:val="26"/>
                <w:szCs w:val="26"/>
              </w:rPr>
              <w:t>7</w:t>
            </w:r>
            <w:r>
              <w:rPr>
                <w:sz w:val="26"/>
                <w:szCs w:val="26"/>
              </w:rPr>
              <w:t>5 điểm</w:t>
            </w:r>
          </w:p>
        </w:tc>
      </w:tr>
      <w:tr w:rsidR="008D16C9" w:rsidTr="00BC1B69">
        <w:tc>
          <w:tcPr>
            <w:tcW w:w="8755" w:type="dxa"/>
            <w:tcBorders>
              <w:top w:val="single" w:sz="4" w:space="0" w:color="auto"/>
              <w:left w:val="single" w:sz="4" w:space="0" w:color="auto"/>
              <w:bottom w:val="single" w:sz="4" w:space="0" w:color="auto"/>
              <w:right w:val="single" w:sz="4" w:space="0" w:color="auto"/>
            </w:tcBorders>
            <w:hideMark/>
          </w:tcPr>
          <w:p w:rsidR="008D16C9" w:rsidRDefault="008D16C9">
            <w:pPr>
              <w:jc w:val="both"/>
              <w:rPr>
                <w:spacing w:val="-8"/>
                <w:sz w:val="26"/>
                <w:szCs w:val="26"/>
              </w:rPr>
            </w:pPr>
            <w:r>
              <w:rPr>
                <w:spacing w:val="-8"/>
                <w:sz w:val="26"/>
                <w:szCs w:val="26"/>
              </w:rPr>
              <w:t>b. Đưa ra lời khuyên với C:</w:t>
            </w:r>
          </w:p>
          <w:p w:rsidR="008D16C9" w:rsidRDefault="008D16C9">
            <w:pPr>
              <w:jc w:val="both"/>
              <w:rPr>
                <w:spacing w:val="-8"/>
                <w:sz w:val="26"/>
                <w:szCs w:val="26"/>
              </w:rPr>
            </w:pPr>
            <w:r>
              <w:rPr>
                <w:spacing w:val="-8"/>
                <w:sz w:val="26"/>
                <w:szCs w:val="26"/>
              </w:rPr>
              <w:t>- Giải thích với C biết rằng học sinh là lứa tuổi dễ sa ngã vào các tệ nạn xã hội nhất bởi vì thường do thiếu hiểu biết, tâm sinh lí chưa ổn định.</w:t>
            </w:r>
          </w:p>
          <w:p w:rsidR="008D16C9" w:rsidRDefault="008D16C9">
            <w:pPr>
              <w:jc w:val="both"/>
              <w:rPr>
                <w:spacing w:val="-8"/>
                <w:sz w:val="26"/>
                <w:szCs w:val="26"/>
              </w:rPr>
            </w:pPr>
            <w:r>
              <w:rPr>
                <w:spacing w:val="-8"/>
                <w:sz w:val="26"/>
                <w:szCs w:val="26"/>
              </w:rPr>
              <w:t>- Học sinh rất cần tham gia các buổi ngoại khóa để hiểu rõ hơn về tệ nạn xã hội và cách phòng tránh, để không mắc tệ nạn xã hội và góp phần ngăn cản những hành vi có ý định vi phạm pháp luật.</w:t>
            </w:r>
          </w:p>
        </w:tc>
        <w:tc>
          <w:tcPr>
            <w:tcW w:w="1276" w:type="dxa"/>
            <w:tcBorders>
              <w:top w:val="single" w:sz="4" w:space="0" w:color="auto"/>
              <w:left w:val="single" w:sz="4" w:space="0" w:color="auto"/>
              <w:bottom w:val="single" w:sz="4" w:space="0" w:color="auto"/>
              <w:right w:val="single" w:sz="4" w:space="0" w:color="auto"/>
            </w:tcBorders>
          </w:tcPr>
          <w:p w:rsidR="008D16C9" w:rsidRDefault="008D16C9">
            <w:pPr>
              <w:jc w:val="both"/>
              <w:rPr>
                <w:spacing w:val="-8"/>
                <w:sz w:val="26"/>
                <w:szCs w:val="26"/>
              </w:rPr>
            </w:pPr>
          </w:p>
          <w:p w:rsidR="008D16C9" w:rsidRDefault="00CD2C60">
            <w:pPr>
              <w:jc w:val="both"/>
              <w:rPr>
                <w:spacing w:val="-8"/>
                <w:sz w:val="26"/>
                <w:szCs w:val="26"/>
              </w:rPr>
            </w:pPr>
            <w:r>
              <w:rPr>
                <w:spacing w:val="-8"/>
                <w:sz w:val="26"/>
                <w:szCs w:val="26"/>
              </w:rPr>
              <w:t>0.5</w:t>
            </w:r>
            <w:r w:rsidR="000E3505">
              <w:rPr>
                <w:spacing w:val="-8"/>
                <w:sz w:val="26"/>
                <w:szCs w:val="26"/>
              </w:rPr>
              <w:t xml:space="preserve"> điểm</w:t>
            </w:r>
          </w:p>
          <w:p w:rsidR="008D16C9" w:rsidRDefault="008D16C9">
            <w:pPr>
              <w:jc w:val="both"/>
              <w:rPr>
                <w:spacing w:val="-8"/>
                <w:sz w:val="26"/>
                <w:szCs w:val="26"/>
              </w:rPr>
            </w:pPr>
          </w:p>
          <w:p w:rsidR="008D16C9" w:rsidRDefault="00CD2C60" w:rsidP="00CD2C60">
            <w:pPr>
              <w:jc w:val="both"/>
              <w:rPr>
                <w:spacing w:val="-8"/>
                <w:sz w:val="26"/>
                <w:szCs w:val="26"/>
              </w:rPr>
            </w:pPr>
            <w:r>
              <w:rPr>
                <w:spacing w:val="-8"/>
                <w:sz w:val="26"/>
                <w:szCs w:val="26"/>
              </w:rPr>
              <w:t>0.5</w:t>
            </w:r>
            <w:r w:rsidR="008D16C9">
              <w:rPr>
                <w:spacing w:val="-8"/>
                <w:sz w:val="26"/>
                <w:szCs w:val="26"/>
              </w:rPr>
              <w:t xml:space="preserve"> điểm</w:t>
            </w:r>
          </w:p>
        </w:tc>
      </w:tr>
    </w:tbl>
    <w:p w:rsidR="00825156" w:rsidRDefault="008D16C9" w:rsidP="00825156">
      <w:pPr>
        <w:shd w:val="clear" w:color="auto" w:fill="FFFFFF"/>
        <w:ind w:left="75"/>
        <w:rPr>
          <w:b/>
          <w:spacing w:val="-8"/>
          <w:sz w:val="26"/>
          <w:szCs w:val="26"/>
          <w:u w:val="single"/>
        </w:rPr>
      </w:pPr>
      <w:r>
        <w:rPr>
          <w:spacing w:val="-8"/>
          <w:sz w:val="26"/>
          <w:szCs w:val="26"/>
        </w:rPr>
        <w:t xml:space="preserve"> </w:t>
      </w:r>
      <w:r w:rsidR="00825156" w:rsidRPr="00CD2C60">
        <w:rPr>
          <w:b/>
          <w:spacing w:val="-8"/>
          <w:sz w:val="26"/>
          <w:szCs w:val="26"/>
          <w:u w:val="single"/>
        </w:rPr>
        <w:t>Câu 2 (2 điểm)</w:t>
      </w:r>
      <w:r w:rsidR="00825156">
        <w:rPr>
          <w:b/>
          <w:spacing w:val="-8"/>
          <w:sz w:val="26"/>
          <w:szCs w:val="26"/>
          <w:u w:val="single"/>
        </w:rPr>
        <w:t xml:space="preserve"> </w:t>
      </w:r>
    </w:p>
    <w:tbl>
      <w:tblPr>
        <w:tblStyle w:val="TableGrid"/>
        <w:tblW w:w="0" w:type="auto"/>
        <w:tblLook w:val="04A0" w:firstRow="1" w:lastRow="0" w:firstColumn="1" w:lastColumn="0" w:noHBand="0" w:noVBand="1"/>
      </w:tblPr>
      <w:tblGrid>
        <w:gridCol w:w="8755"/>
        <w:gridCol w:w="1134"/>
      </w:tblGrid>
      <w:tr w:rsidR="00825156" w:rsidTr="009038EF">
        <w:tc>
          <w:tcPr>
            <w:tcW w:w="8755" w:type="dxa"/>
          </w:tcPr>
          <w:p w:rsidR="00B00B83" w:rsidRDefault="00825156" w:rsidP="00825156">
            <w:pPr>
              <w:shd w:val="clear" w:color="auto" w:fill="FFFFFF"/>
              <w:rPr>
                <w:spacing w:val="-8"/>
                <w:sz w:val="26"/>
                <w:szCs w:val="26"/>
              </w:rPr>
            </w:pPr>
            <w:r>
              <w:rPr>
                <w:spacing w:val="-8"/>
                <w:sz w:val="26"/>
                <w:szCs w:val="26"/>
              </w:rPr>
              <w:t xml:space="preserve">a. </w:t>
            </w:r>
            <w:r w:rsidRPr="00825156">
              <w:rPr>
                <w:spacing w:val="-8"/>
                <w:sz w:val="26"/>
                <w:szCs w:val="26"/>
              </w:rPr>
              <w:t xml:space="preserve">Bạo lực học đường là gì? </w:t>
            </w:r>
          </w:p>
          <w:p w:rsidR="00B00B83" w:rsidRPr="00825156" w:rsidRDefault="00B00B83" w:rsidP="00825156">
            <w:pPr>
              <w:shd w:val="clear" w:color="auto" w:fill="FFFFFF"/>
              <w:rPr>
                <w:spacing w:val="-8"/>
                <w:sz w:val="26"/>
                <w:szCs w:val="26"/>
              </w:rPr>
            </w:pPr>
            <w:r>
              <w:rPr>
                <w:spacing w:val="-8"/>
                <w:sz w:val="26"/>
                <w:szCs w:val="26"/>
              </w:rPr>
              <w:t>+</w:t>
            </w:r>
            <w:r w:rsidRPr="00825156">
              <w:rPr>
                <w:spacing w:val="-8"/>
                <w:sz w:val="26"/>
                <w:szCs w:val="26"/>
              </w:rPr>
              <w:t xml:space="preserve"> Bạo lực học đường là</w:t>
            </w:r>
            <w:r>
              <w:rPr>
                <w:spacing w:val="-8"/>
                <w:sz w:val="26"/>
                <w:szCs w:val="26"/>
              </w:rPr>
              <w:t xml:space="preserve"> hành vi hành hạ, ngược đãi, đánh đập; xâm hại thân thể, sức khoẻ; lăng mạ, xúc phạm danh dự, nhân phẩm; cô lập, xua đuổi và các hành vi cố ý gây tổn hại về thể chất, tinh thần của người học xảy ra trong cơ sở giáo dục.</w:t>
            </w:r>
          </w:p>
          <w:p w:rsidR="00825156" w:rsidRDefault="00B00B83" w:rsidP="008D16C9">
            <w:pPr>
              <w:jc w:val="both"/>
              <w:rPr>
                <w:spacing w:val="-8"/>
                <w:sz w:val="26"/>
                <w:szCs w:val="26"/>
              </w:rPr>
            </w:pPr>
            <w:r>
              <w:rPr>
                <w:spacing w:val="-8"/>
                <w:sz w:val="26"/>
                <w:szCs w:val="26"/>
              </w:rPr>
              <w:t>+ Các em cho ví dụ theo kiến thức đã học và phân tích đúng</w:t>
            </w:r>
          </w:p>
        </w:tc>
        <w:tc>
          <w:tcPr>
            <w:tcW w:w="1134" w:type="dxa"/>
          </w:tcPr>
          <w:p w:rsidR="00825156" w:rsidRDefault="00825156" w:rsidP="008D16C9">
            <w:pPr>
              <w:jc w:val="both"/>
              <w:rPr>
                <w:spacing w:val="-8"/>
                <w:sz w:val="26"/>
                <w:szCs w:val="26"/>
              </w:rPr>
            </w:pPr>
          </w:p>
          <w:p w:rsidR="00B00B83" w:rsidRDefault="00B00B83" w:rsidP="008D16C9">
            <w:pPr>
              <w:jc w:val="both"/>
              <w:rPr>
                <w:spacing w:val="-8"/>
                <w:sz w:val="26"/>
                <w:szCs w:val="26"/>
              </w:rPr>
            </w:pPr>
            <w:r>
              <w:rPr>
                <w:spacing w:val="-8"/>
                <w:sz w:val="26"/>
                <w:szCs w:val="26"/>
              </w:rPr>
              <w:t>1đ</w:t>
            </w:r>
          </w:p>
          <w:p w:rsidR="00B00B83" w:rsidRDefault="00B00B83" w:rsidP="00B00B83">
            <w:pPr>
              <w:rPr>
                <w:sz w:val="26"/>
                <w:szCs w:val="26"/>
              </w:rPr>
            </w:pPr>
          </w:p>
          <w:p w:rsidR="00B00B83" w:rsidRDefault="00B00B83" w:rsidP="00B00B83">
            <w:pPr>
              <w:rPr>
                <w:sz w:val="26"/>
                <w:szCs w:val="26"/>
              </w:rPr>
            </w:pPr>
          </w:p>
          <w:p w:rsidR="00B00B83" w:rsidRPr="00B00B83" w:rsidRDefault="00B00B83" w:rsidP="00B00B83">
            <w:pPr>
              <w:rPr>
                <w:sz w:val="26"/>
                <w:szCs w:val="26"/>
              </w:rPr>
            </w:pPr>
            <w:r>
              <w:rPr>
                <w:sz w:val="26"/>
                <w:szCs w:val="26"/>
              </w:rPr>
              <w:t>1đ</w:t>
            </w:r>
          </w:p>
        </w:tc>
      </w:tr>
    </w:tbl>
    <w:p w:rsidR="009F3804" w:rsidRDefault="009F3804" w:rsidP="009F3804">
      <w:pPr>
        <w:ind w:firstLine="720"/>
        <w:rPr>
          <w:b/>
        </w:rPr>
      </w:pPr>
    </w:p>
    <w:p w:rsidR="009F3804" w:rsidRPr="000F18A7" w:rsidRDefault="009F3804" w:rsidP="009F3804">
      <w:pPr>
        <w:ind w:firstLine="720"/>
        <w:rPr>
          <w:b/>
        </w:rPr>
      </w:pPr>
      <w:r w:rsidRPr="000F18A7">
        <w:rPr>
          <w:b/>
        </w:rPr>
        <w:t xml:space="preserve">Duyệt của </w:t>
      </w:r>
      <w:r>
        <w:rPr>
          <w:b/>
        </w:rPr>
        <w:t>trường</w:t>
      </w:r>
      <w:r w:rsidRPr="000F18A7">
        <w:rPr>
          <w:b/>
        </w:rPr>
        <w:tab/>
      </w:r>
      <w:r w:rsidRPr="000F18A7">
        <w:rPr>
          <w:b/>
        </w:rPr>
        <w:tab/>
      </w:r>
      <w:r w:rsidRPr="000F18A7">
        <w:rPr>
          <w:b/>
        </w:rPr>
        <w:tab/>
      </w:r>
      <w:r w:rsidRPr="000F18A7">
        <w:rPr>
          <w:b/>
        </w:rPr>
        <w:tab/>
      </w:r>
      <w:r w:rsidRPr="000F18A7">
        <w:rPr>
          <w:b/>
        </w:rPr>
        <w:tab/>
      </w:r>
      <w:r w:rsidRPr="000F18A7">
        <w:rPr>
          <w:b/>
        </w:rPr>
        <w:tab/>
      </w:r>
      <w:r w:rsidRPr="000F18A7">
        <w:rPr>
          <w:b/>
        </w:rPr>
        <w:tab/>
      </w:r>
      <w:r>
        <w:rPr>
          <w:b/>
        </w:rPr>
        <w:tab/>
      </w:r>
      <w:r w:rsidRPr="000F18A7">
        <w:rPr>
          <w:b/>
        </w:rPr>
        <w:t>Người ra đề</w:t>
      </w:r>
    </w:p>
    <w:p w:rsidR="009F3804" w:rsidRPr="000F18A7" w:rsidRDefault="009F3804" w:rsidP="009F3804">
      <w:pPr>
        <w:tabs>
          <w:tab w:val="left" w:pos="6885"/>
        </w:tabs>
        <w:rPr>
          <w:b/>
        </w:rPr>
      </w:pPr>
      <w:r>
        <w:rPr>
          <w:b/>
        </w:rPr>
        <w:tab/>
      </w:r>
      <w:r>
        <w:rPr>
          <w:b/>
        </w:rPr>
        <w:tab/>
      </w:r>
      <w:r>
        <w:rPr>
          <w:b/>
          <w:noProof/>
        </w:rPr>
        <w:drawing>
          <wp:inline distT="0" distB="0" distL="0" distR="0">
            <wp:extent cx="1800225" cy="863266"/>
            <wp:effectExtent l="0" t="0" r="0" b="0"/>
            <wp:docPr id="1" name="Picture 1" descr="1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removebg-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863266"/>
                    </a:xfrm>
                    <a:prstGeom prst="rect">
                      <a:avLst/>
                    </a:prstGeom>
                    <a:noFill/>
                    <a:ln>
                      <a:noFill/>
                    </a:ln>
                  </pic:spPr>
                </pic:pic>
              </a:graphicData>
            </a:graphic>
          </wp:inline>
        </w:drawing>
      </w:r>
    </w:p>
    <w:p w:rsidR="009F3804" w:rsidRPr="000F18A7" w:rsidRDefault="009F3804" w:rsidP="009F3804">
      <w:pPr>
        <w:rPr>
          <w:b/>
        </w:rPr>
      </w:pPr>
      <w:r w:rsidRPr="000F18A7">
        <w:rPr>
          <w:b/>
        </w:rPr>
        <w:tab/>
      </w:r>
      <w:r w:rsidRPr="000F18A7">
        <w:rPr>
          <w:b/>
        </w:rPr>
        <w:tab/>
      </w:r>
      <w:r w:rsidRPr="000F18A7">
        <w:rPr>
          <w:b/>
        </w:rPr>
        <w:tab/>
      </w:r>
      <w:r w:rsidRPr="000F18A7">
        <w:rPr>
          <w:b/>
        </w:rPr>
        <w:tab/>
      </w:r>
      <w:r w:rsidRPr="000F18A7">
        <w:rPr>
          <w:b/>
        </w:rPr>
        <w:tab/>
      </w:r>
      <w:r w:rsidRPr="000F18A7">
        <w:rPr>
          <w:b/>
        </w:rPr>
        <w:tab/>
      </w:r>
      <w:r w:rsidRPr="000F18A7">
        <w:rPr>
          <w:b/>
        </w:rPr>
        <w:tab/>
      </w:r>
      <w:r w:rsidRPr="000F18A7">
        <w:rPr>
          <w:b/>
        </w:rPr>
        <w:tab/>
      </w:r>
      <w:r w:rsidRPr="000F18A7">
        <w:rPr>
          <w:b/>
        </w:rPr>
        <w:tab/>
        <w:t xml:space="preserve">  </w:t>
      </w:r>
      <w:r>
        <w:rPr>
          <w:b/>
        </w:rPr>
        <w:tab/>
      </w:r>
      <w:r w:rsidRPr="000F18A7">
        <w:rPr>
          <w:b/>
        </w:rPr>
        <w:t xml:space="preserve">  Lưu Thị Bích Hoàng</w:t>
      </w:r>
    </w:p>
    <w:p w:rsidR="008D16C9" w:rsidRDefault="008D16C9" w:rsidP="008D16C9">
      <w:pPr>
        <w:jc w:val="both"/>
        <w:rPr>
          <w:spacing w:val="-8"/>
          <w:sz w:val="26"/>
          <w:szCs w:val="26"/>
        </w:rPr>
      </w:pPr>
    </w:p>
    <w:sectPr w:rsidR="008D16C9" w:rsidSect="009038EF">
      <w:pgSz w:w="11907" w:h="16839" w:code="9"/>
      <w:pgMar w:top="567" w:right="680"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96F34"/>
    <w:multiLevelType w:val="multilevel"/>
    <w:tmpl w:val="76CF391E"/>
    <w:lvl w:ilvl="0">
      <w:start w:val="1"/>
      <w:numFmt w:val="lowerLetter"/>
      <w:lvlText w:val="%1)"/>
      <w:lvlJc w:val="left"/>
      <w:pPr>
        <w:ind w:left="435" w:hanging="360"/>
      </w:pPr>
      <w:rPr>
        <w:rFonts w:ascii="Times New Roman" w:hAnsi="Times New Roman" w:cs="Times New Roman" w:hint="default"/>
      </w:rPr>
    </w:lvl>
    <w:lvl w:ilvl="1">
      <w:start w:val="1"/>
      <w:numFmt w:val="lowerLetter"/>
      <w:lvlText w:val="%2."/>
      <w:lvlJc w:val="left"/>
      <w:pPr>
        <w:ind w:left="1155" w:hanging="360"/>
      </w:pPr>
      <w:rPr>
        <w:rFonts w:ascii="Times New Roman" w:hAnsi="Times New Roman" w:cs="Times New Roman" w:hint="default"/>
      </w:rPr>
    </w:lvl>
    <w:lvl w:ilvl="2">
      <w:start w:val="1"/>
      <w:numFmt w:val="lowerRoman"/>
      <w:lvlText w:val="%3."/>
      <w:lvlJc w:val="right"/>
      <w:pPr>
        <w:ind w:left="1875" w:hanging="180"/>
      </w:pPr>
      <w:rPr>
        <w:rFonts w:ascii="Times New Roman" w:hAnsi="Times New Roman" w:cs="Times New Roman" w:hint="default"/>
      </w:rPr>
    </w:lvl>
    <w:lvl w:ilvl="3">
      <w:start w:val="1"/>
      <w:numFmt w:val="decimal"/>
      <w:lvlText w:val="%4."/>
      <w:lvlJc w:val="left"/>
      <w:pPr>
        <w:ind w:left="2595" w:hanging="360"/>
      </w:pPr>
      <w:rPr>
        <w:rFonts w:ascii="Times New Roman" w:hAnsi="Times New Roman" w:cs="Times New Roman" w:hint="default"/>
      </w:rPr>
    </w:lvl>
    <w:lvl w:ilvl="4">
      <w:start w:val="1"/>
      <w:numFmt w:val="lowerLetter"/>
      <w:lvlText w:val="%5."/>
      <w:lvlJc w:val="left"/>
      <w:pPr>
        <w:ind w:left="3315" w:hanging="360"/>
      </w:pPr>
      <w:rPr>
        <w:rFonts w:ascii="Times New Roman" w:hAnsi="Times New Roman" w:cs="Times New Roman" w:hint="default"/>
      </w:rPr>
    </w:lvl>
    <w:lvl w:ilvl="5">
      <w:start w:val="1"/>
      <w:numFmt w:val="lowerRoman"/>
      <w:lvlText w:val="%6."/>
      <w:lvlJc w:val="right"/>
      <w:pPr>
        <w:ind w:left="4035" w:hanging="180"/>
      </w:pPr>
      <w:rPr>
        <w:rFonts w:ascii="Times New Roman" w:hAnsi="Times New Roman" w:cs="Times New Roman" w:hint="default"/>
      </w:rPr>
    </w:lvl>
    <w:lvl w:ilvl="6">
      <w:start w:val="1"/>
      <w:numFmt w:val="decimal"/>
      <w:lvlText w:val="%7."/>
      <w:lvlJc w:val="left"/>
      <w:pPr>
        <w:ind w:left="4755" w:hanging="360"/>
      </w:pPr>
      <w:rPr>
        <w:rFonts w:ascii="Times New Roman" w:hAnsi="Times New Roman" w:cs="Times New Roman" w:hint="default"/>
      </w:rPr>
    </w:lvl>
    <w:lvl w:ilvl="7">
      <w:start w:val="1"/>
      <w:numFmt w:val="lowerLetter"/>
      <w:lvlText w:val="%8."/>
      <w:lvlJc w:val="left"/>
      <w:pPr>
        <w:ind w:left="5475" w:hanging="360"/>
      </w:pPr>
      <w:rPr>
        <w:rFonts w:ascii="Times New Roman" w:hAnsi="Times New Roman" w:cs="Times New Roman" w:hint="default"/>
      </w:rPr>
    </w:lvl>
    <w:lvl w:ilvl="8">
      <w:start w:val="1"/>
      <w:numFmt w:val="lowerRoman"/>
      <w:lvlText w:val="%9."/>
      <w:lvlJc w:val="right"/>
      <w:pPr>
        <w:ind w:left="6195" w:hanging="180"/>
      </w:pPr>
      <w:rPr>
        <w:rFonts w:ascii="Times New Roman" w:hAnsi="Times New Roman" w:cs="Times New Roman" w:hint="default"/>
      </w:rPr>
    </w:lvl>
  </w:abstractNum>
  <w:abstractNum w:abstractNumId="1">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abstractNum w:abstractNumId="2">
    <w:nsid w:val="76CF391E"/>
    <w:multiLevelType w:val="multilevel"/>
    <w:tmpl w:val="76CF391E"/>
    <w:lvl w:ilvl="0">
      <w:start w:val="1"/>
      <w:numFmt w:val="lowerLetter"/>
      <w:lvlText w:val="%1)"/>
      <w:lvlJc w:val="left"/>
      <w:pPr>
        <w:ind w:left="435" w:hanging="360"/>
      </w:pPr>
      <w:rPr>
        <w:rFonts w:ascii="Times New Roman" w:hAnsi="Times New Roman" w:cs="Times New Roman" w:hint="default"/>
      </w:rPr>
    </w:lvl>
    <w:lvl w:ilvl="1">
      <w:start w:val="1"/>
      <w:numFmt w:val="lowerLetter"/>
      <w:lvlText w:val="%2."/>
      <w:lvlJc w:val="left"/>
      <w:pPr>
        <w:ind w:left="1155" w:hanging="360"/>
      </w:pPr>
      <w:rPr>
        <w:rFonts w:ascii="Times New Roman" w:hAnsi="Times New Roman" w:cs="Times New Roman" w:hint="default"/>
      </w:rPr>
    </w:lvl>
    <w:lvl w:ilvl="2">
      <w:start w:val="1"/>
      <w:numFmt w:val="lowerRoman"/>
      <w:lvlText w:val="%3."/>
      <w:lvlJc w:val="right"/>
      <w:pPr>
        <w:ind w:left="1875" w:hanging="180"/>
      </w:pPr>
      <w:rPr>
        <w:rFonts w:ascii="Times New Roman" w:hAnsi="Times New Roman" w:cs="Times New Roman" w:hint="default"/>
      </w:rPr>
    </w:lvl>
    <w:lvl w:ilvl="3">
      <w:start w:val="1"/>
      <w:numFmt w:val="decimal"/>
      <w:lvlText w:val="%4."/>
      <w:lvlJc w:val="left"/>
      <w:pPr>
        <w:ind w:left="2595" w:hanging="360"/>
      </w:pPr>
      <w:rPr>
        <w:rFonts w:ascii="Times New Roman" w:hAnsi="Times New Roman" w:cs="Times New Roman" w:hint="default"/>
      </w:rPr>
    </w:lvl>
    <w:lvl w:ilvl="4">
      <w:start w:val="1"/>
      <w:numFmt w:val="lowerLetter"/>
      <w:lvlText w:val="%5."/>
      <w:lvlJc w:val="left"/>
      <w:pPr>
        <w:ind w:left="3315" w:hanging="360"/>
      </w:pPr>
      <w:rPr>
        <w:rFonts w:ascii="Times New Roman" w:hAnsi="Times New Roman" w:cs="Times New Roman" w:hint="default"/>
      </w:rPr>
    </w:lvl>
    <w:lvl w:ilvl="5">
      <w:start w:val="1"/>
      <w:numFmt w:val="lowerRoman"/>
      <w:lvlText w:val="%6."/>
      <w:lvlJc w:val="right"/>
      <w:pPr>
        <w:ind w:left="4035" w:hanging="180"/>
      </w:pPr>
      <w:rPr>
        <w:rFonts w:ascii="Times New Roman" w:hAnsi="Times New Roman" w:cs="Times New Roman" w:hint="default"/>
      </w:rPr>
    </w:lvl>
    <w:lvl w:ilvl="6">
      <w:start w:val="1"/>
      <w:numFmt w:val="decimal"/>
      <w:lvlText w:val="%7."/>
      <w:lvlJc w:val="left"/>
      <w:pPr>
        <w:ind w:left="4755" w:hanging="360"/>
      </w:pPr>
      <w:rPr>
        <w:rFonts w:ascii="Times New Roman" w:hAnsi="Times New Roman" w:cs="Times New Roman" w:hint="default"/>
      </w:rPr>
    </w:lvl>
    <w:lvl w:ilvl="7">
      <w:start w:val="1"/>
      <w:numFmt w:val="lowerLetter"/>
      <w:lvlText w:val="%8."/>
      <w:lvlJc w:val="left"/>
      <w:pPr>
        <w:ind w:left="5475" w:hanging="360"/>
      </w:pPr>
      <w:rPr>
        <w:rFonts w:ascii="Times New Roman" w:hAnsi="Times New Roman" w:cs="Times New Roman" w:hint="default"/>
      </w:rPr>
    </w:lvl>
    <w:lvl w:ilvl="8">
      <w:start w:val="1"/>
      <w:numFmt w:val="lowerRoman"/>
      <w:lvlText w:val="%9."/>
      <w:lvlJc w:val="right"/>
      <w:pPr>
        <w:ind w:left="6195" w:hanging="18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C9"/>
    <w:rsid w:val="00023E13"/>
    <w:rsid w:val="000E3505"/>
    <w:rsid w:val="001345CA"/>
    <w:rsid w:val="001F650B"/>
    <w:rsid w:val="00697F8F"/>
    <w:rsid w:val="006B6D42"/>
    <w:rsid w:val="007C3DD6"/>
    <w:rsid w:val="00825156"/>
    <w:rsid w:val="008D16C9"/>
    <w:rsid w:val="008F0CB6"/>
    <w:rsid w:val="008F46D1"/>
    <w:rsid w:val="009038EF"/>
    <w:rsid w:val="009C651D"/>
    <w:rsid w:val="009F3804"/>
    <w:rsid w:val="009F6C98"/>
    <w:rsid w:val="00A0557D"/>
    <w:rsid w:val="00A459FA"/>
    <w:rsid w:val="00B00B83"/>
    <w:rsid w:val="00BC1B69"/>
    <w:rsid w:val="00BD2A07"/>
    <w:rsid w:val="00C161A0"/>
    <w:rsid w:val="00C1722D"/>
    <w:rsid w:val="00C469A7"/>
    <w:rsid w:val="00CD2C60"/>
    <w:rsid w:val="00CE25BB"/>
    <w:rsid w:val="00ED091C"/>
    <w:rsid w:val="00F4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A3413-5E74-4FE1-962B-AB80DCFC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C9"/>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semiHidden/>
    <w:unhideWhenUsed/>
    <w:qFormat/>
    <w:rsid w:val="008D16C9"/>
    <w:pPr>
      <w:keepNext/>
      <w:keepLines/>
      <w:spacing w:before="240"/>
      <w:contextualSpacing/>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8D16C9"/>
    <w:rPr>
      <w:rFonts w:ascii="Times New Roman" w:eastAsiaTheme="majorEastAsia" w:hAnsi="Times New Roman" w:cstheme="majorBidi"/>
      <w:b/>
      <w:sz w:val="28"/>
      <w:szCs w:val="26"/>
    </w:rPr>
  </w:style>
  <w:style w:type="paragraph" w:styleId="NormalWeb">
    <w:name w:val="Normal (Web)"/>
    <w:aliases w:val="Normal (Web) Char"/>
    <w:basedOn w:val="Normal"/>
    <w:uiPriority w:val="99"/>
    <w:unhideWhenUsed/>
    <w:qFormat/>
    <w:rsid w:val="008D16C9"/>
    <w:pPr>
      <w:spacing w:before="100" w:beforeAutospacing="1" w:after="100" w:afterAutospacing="1"/>
    </w:pPr>
    <w:rPr>
      <w:sz w:val="24"/>
      <w:szCs w:val="24"/>
    </w:rPr>
  </w:style>
  <w:style w:type="paragraph" w:styleId="Footer">
    <w:name w:val="footer"/>
    <w:basedOn w:val="Normal"/>
    <w:link w:val="FooterChar"/>
    <w:uiPriority w:val="99"/>
    <w:semiHidden/>
    <w:unhideWhenUsed/>
    <w:rsid w:val="008D16C9"/>
    <w:rPr>
      <w:rFonts w:ascii="Calibri" w:hAnsi="Calibri" w:cs="SimSun"/>
      <w:sz w:val="24"/>
      <w:szCs w:val="24"/>
    </w:rPr>
  </w:style>
  <w:style w:type="character" w:customStyle="1" w:styleId="FooterChar">
    <w:name w:val="Footer Char"/>
    <w:basedOn w:val="DefaultParagraphFont"/>
    <w:link w:val="Footer"/>
    <w:uiPriority w:val="99"/>
    <w:semiHidden/>
    <w:rsid w:val="008D16C9"/>
    <w:rPr>
      <w:rFonts w:ascii="Calibri" w:eastAsia="Times New Roman" w:hAnsi="Calibri" w:cs="SimSun"/>
      <w:sz w:val="24"/>
      <w:szCs w:val="24"/>
    </w:rPr>
  </w:style>
  <w:style w:type="paragraph" w:styleId="BodyText">
    <w:name w:val="Body Text"/>
    <w:basedOn w:val="Normal"/>
    <w:link w:val="BodyTextChar"/>
    <w:uiPriority w:val="99"/>
    <w:semiHidden/>
    <w:unhideWhenUsed/>
    <w:rsid w:val="008D16C9"/>
    <w:pPr>
      <w:spacing w:line="360" w:lineRule="auto"/>
      <w:jc w:val="both"/>
    </w:pPr>
    <w:rPr>
      <w:rFonts w:ascii=".VnTime" w:hAnsi=".VnTime"/>
    </w:rPr>
  </w:style>
  <w:style w:type="character" w:customStyle="1" w:styleId="BodyTextChar">
    <w:name w:val="Body Text Char"/>
    <w:basedOn w:val="DefaultParagraphFont"/>
    <w:link w:val="BodyText"/>
    <w:uiPriority w:val="99"/>
    <w:semiHidden/>
    <w:rsid w:val="008D16C9"/>
    <w:rPr>
      <w:rFonts w:ascii=".VnTime" w:eastAsia="Times New Roman" w:hAnsi=".VnTime" w:cs="Times New Roman"/>
      <w:sz w:val="28"/>
      <w:szCs w:val="28"/>
    </w:rPr>
  </w:style>
  <w:style w:type="paragraph" w:customStyle="1" w:styleId="4-Bang">
    <w:name w:val="4-Bang"/>
    <w:basedOn w:val="Normal"/>
    <w:uiPriority w:val="99"/>
    <w:rsid w:val="008D16C9"/>
    <w:pPr>
      <w:widowControl w:val="0"/>
      <w:jc w:val="both"/>
    </w:pPr>
    <w:rPr>
      <w:sz w:val="20"/>
      <w:szCs w:val="20"/>
    </w:rPr>
  </w:style>
  <w:style w:type="paragraph" w:customStyle="1" w:styleId="ListParagraph1">
    <w:name w:val="List Paragraph1"/>
    <w:basedOn w:val="Normal"/>
    <w:uiPriority w:val="99"/>
    <w:rsid w:val="008D16C9"/>
    <w:pPr>
      <w:spacing w:before="40" w:after="200" w:line="271" w:lineRule="auto"/>
      <w:ind w:left="720" w:firstLine="425"/>
      <w:contextualSpacing/>
      <w:jc w:val="both"/>
    </w:pPr>
    <w:rPr>
      <w:rFonts w:eastAsia="Malgun Gothic"/>
      <w:sz w:val="22"/>
      <w:szCs w:val="22"/>
    </w:rPr>
  </w:style>
  <w:style w:type="paragraph" w:styleId="ListParagraph">
    <w:name w:val="List Paragraph"/>
    <w:basedOn w:val="Normal"/>
    <w:uiPriority w:val="34"/>
    <w:qFormat/>
    <w:rsid w:val="008F46D1"/>
    <w:pPr>
      <w:ind w:left="720"/>
      <w:contextualSpacing/>
    </w:pPr>
  </w:style>
  <w:style w:type="table" w:styleId="TableGrid">
    <w:name w:val="Table Grid"/>
    <w:basedOn w:val="TableNormal"/>
    <w:uiPriority w:val="59"/>
    <w:rsid w:val="00825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3804"/>
    <w:rPr>
      <w:rFonts w:ascii="Tahoma" w:hAnsi="Tahoma" w:cs="Tahoma"/>
      <w:sz w:val="16"/>
      <w:szCs w:val="16"/>
    </w:rPr>
  </w:style>
  <w:style w:type="character" w:customStyle="1" w:styleId="BalloonTextChar">
    <w:name w:val="Balloon Text Char"/>
    <w:basedOn w:val="DefaultParagraphFont"/>
    <w:link w:val="BalloonText"/>
    <w:uiPriority w:val="99"/>
    <w:semiHidden/>
    <w:rsid w:val="009F38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43326">
      <w:bodyDiv w:val="1"/>
      <w:marLeft w:val="0"/>
      <w:marRight w:val="0"/>
      <w:marTop w:val="0"/>
      <w:marBottom w:val="0"/>
      <w:divBdr>
        <w:top w:val="none" w:sz="0" w:space="0" w:color="auto"/>
        <w:left w:val="none" w:sz="0" w:space="0" w:color="auto"/>
        <w:bottom w:val="none" w:sz="0" w:space="0" w:color="auto"/>
        <w:right w:val="none" w:sz="0" w:space="0" w:color="auto"/>
      </w:divBdr>
    </w:div>
    <w:div w:id="20121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E929-74DF-405F-A8A7-3C7F237F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ANTIEN2020</cp:lastModifiedBy>
  <cp:revision>16</cp:revision>
  <cp:lastPrinted>2024-04-21T13:53:00Z</cp:lastPrinted>
  <dcterms:created xsi:type="dcterms:W3CDTF">2024-04-16T13:59:00Z</dcterms:created>
  <dcterms:modified xsi:type="dcterms:W3CDTF">2024-05-09T01:53:00Z</dcterms:modified>
</cp:coreProperties>
</file>