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33" w:rsidRPr="00E54B1E" w:rsidRDefault="00743C33" w:rsidP="00743C33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</w:pPr>
      <w:bookmarkStart w:id="0" w:name="OLE_LINK3"/>
      <w:r w:rsidRPr="00E54B1E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  <w:t xml:space="preserve">BIỂU SỐ </w:t>
      </w:r>
      <w:r w:rsidR="00145645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  <w:t>13</w:t>
      </w:r>
    </w:p>
    <w:p w:rsidR="00743C33" w:rsidRPr="00E54B1E" w:rsidRDefault="00743C33" w:rsidP="00743C33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</w:pPr>
      <w:r w:rsidRPr="00E54B1E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vi-VN" w:eastAsia="vi-VN"/>
        </w:rPr>
        <w:t>HIỆN TRẠNG</w:t>
      </w:r>
      <w:r w:rsidR="00F13D78" w:rsidRPr="00E54B1E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  <w:t>, DỰ KIẾN PHƯƠNG ÁN SẮP SẾP, SÁP NHẬP</w:t>
      </w:r>
      <w:r w:rsidRPr="00E54B1E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vi-VN" w:eastAsia="vi-VN"/>
        </w:rPr>
        <w:t xml:space="preserve"> CÁC BẢN</w:t>
      </w:r>
      <w:r w:rsidRPr="00E54B1E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  <w:t xml:space="preserve"> </w:t>
      </w:r>
      <w:r w:rsidRPr="00E54B1E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vi-VN" w:eastAsia="vi-VN"/>
        </w:rPr>
        <w:t xml:space="preserve">TRÊN ĐỊA BÀN </w:t>
      </w:r>
      <w:r w:rsidR="00B87124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eastAsia="vi-VN"/>
        </w:rPr>
        <w:t>PHƯỜNG CHIỀNG AN</w:t>
      </w:r>
    </w:p>
    <w:p w:rsidR="00743C33" w:rsidRPr="00E54B1E" w:rsidRDefault="00743C33" w:rsidP="00743C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w w:val="80"/>
          <w:sz w:val="24"/>
          <w:szCs w:val="24"/>
          <w:lang w:eastAsia="vi-VN"/>
        </w:rPr>
      </w:pPr>
    </w:p>
    <w:tbl>
      <w:tblPr>
        <w:tblW w:w="147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709"/>
        <w:gridCol w:w="850"/>
        <w:gridCol w:w="2127"/>
        <w:gridCol w:w="850"/>
        <w:gridCol w:w="851"/>
        <w:gridCol w:w="708"/>
        <w:gridCol w:w="709"/>
        <w:gridCol w:w="850"/>
        <w:gridCol w:w="851"/>
        <w:gridCol w:w="992"/>
        <w:gridCol w:w="1276"/>
        <w:gridCol w:w="1276"/>
        <w:gridCol w:w="1417"/>
      </w:tblGrid>
      <w:tr w:rsidR="009E1B4A" w:rsidRPr="00E54B1E" w:rsidTr="00D94337">
        <w:trPr>
          <w:trHeight w:val="1530"/>
        </w:trPr>
        <w:tc>
          <w:tcPr>
            <w:tcW w:w="425" w:type="dxa"/>
            <w:shd w:val="clear" w:color="000000" w:fill="FFFFFF"/>
            <w:vAlign w:val="center"/>
            <w:hideMark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val="vi-VN"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ST</w:t>
            </w: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val="vi-VN" w:eastAsia="vi-VN"/>
              </w:rPr>
              <w:t>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val="vi-VN"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val="vi-VN" w:eastAsia="vi-VN"/>
              </w:rPr>
              <w:t>Tên đơn vị</w:t>
            </w:r>
          </w:p>
        </w:tc>
        <w:tc>
          <w:tcPr>
            <w:tcW w:w="709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Tổng số bản</w:t>
            </w: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9229A6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66"/>
                <w:sz w:val="24"/>
                <w:szCs w:val="24"/>
                <w:lang w:eastAsia="vi-VN"/>
              </w:rPr>
            </w:pPr>
          </w:p>
          <w:p w:rsidR="009E1B4A" w:rsidRPr="00E54B1E" w:rsidRDefault="009E1B4A" w:rsidP="009229A6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66"/>
                <w:sz w:val="24"/>
                <w:szCs w:val="24"/>
                <w:lang w:eastAsia="vi-VN"/>
              </w:rPr>
            </w:pPr>
          </w:p>
          <w:p w:rsidR="009E1B4A" w:rsidRPr="00E54B1E" w:rsidRDefault="009E1B4A" w:rsidP="000F755C">
            <w:pPr>
              <w:spacing w:after="0" w:line="240" w:lineRule="auto"/>
              <w:ind w:left="-533" w:right="-108"/>
              <w:jc w:val="center"/>
              <w:rPr>
                <w:rFonts w:ascii="Times New Roman Bold" w:eastAsia="Times New Roman" w:hAnsi="Times New Roman Bold" w:cs="Times New Roman"/>
                <w:b/>
                <w:bCs/>
                <w:spacing w:val="-8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 Bold" w:eastAsia="Times New Roman" w:hAnsi="Times New Roman Bold" w:cs="Times New Roman"/>
                <w:b/>
                <w:bCs/>
                <w:spacing w:val="-8"/>
                <w:w w:val="80"/>
                <w:sz w:val="24"/>
                <w:szCs w:val="24"/>
                <w:lang w:eastAsia="vi-VN"/>
              </w:rPr>
              <w:t>Số hộ</w:t>
            </w:r>
          </w:p>
          <w:p w:rsidR="009E1B4A" w:rsidRPr="00E54B1E" w:rsidRDefault="009E1B4A" w:rsidP="000F755C">
            <w:pPr>
              <w:spacing w:after="0" w:line="240" w:lineRule="auto"/>
              <w:ind w:left="-533" w:right="-108"/>
              <w:jc w:val="center"/>
              <w:rPr>
                <w:rFonts w:ascii="Times New Roman Bold" w:eastAsia="Times New Roman" w:hAnsi="Times New Roman Bold" w:cs="Times New Roman"/>
                <w:b/>
                <w:bCs/>
                <w:spacing w:val="-8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 Bold" w:eastAsia="Times New Roman" w:hAnsi="Times New Roman Bold" w:cs="Times New Roman"/>
                <w:b/>
                <w:bCs/>
                <w:spacing w:val="-8"/>
                <w:w w:val="80"/>
                <w:sz w:val="24"/>
                <w:szCs w:val="24"/>
                <w:lang w:eastAsia="vi-VN"/>
              </w:rPr>
              <w:t xml:space="preserve">thuộc </w:t>
            </w:r>
          </w:p>
          <w:p w:rsidR="009E1B4A" w:rsidRPr="00E54B1E" w:rsidRDefault="009E1B4A" w:rsidP="000F755C">
            <w:pPr>
              <w:spacing w:after="0" w:line="240" w:lineRule="auto"/>
              <w:ind w:left="-53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 Bold" w:eastAsia="Times New Roman" w:hAnsi="Times New Roman Bold" w:cs="Times New Roman"/>
                <w:b/>
                <w:bCs/>
                <w:spacing w:val="-8"/>
                <w:w w:val="80"/>
                <w:sz w:val="24"/>
                <w:szCs w:val="24"/>
                <w:lang w:eastAsia="vi-VN"/>
              </w:rPr>
              <w:t>bản</w:t>
            </w:r>
          </w:p>
        </w:tc>
        <w:tc>
          <w:tcPr>
            <w:tcW w:w="2127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BE3230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val="vi-VN" w:eastAsia="vi-VN"/>
              </w:rPr>
              <w:t>Số bản</w:t>
            </w:r>
            <w:r w:rsidRPr="00E54B1E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eastAsia="vi-VN"/>
              </w:rPr>
              <w:t xml:space="preserve"> đạt tiêu</w:t>
            </w:r>
          </w:p>
          <w:p w:rsidR="009E1B4A" w:rsidRPr="00E54B1E" w:rsidRDefault="009E1B4A" w:rsidP="00BE3230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eastAsia="vi-VN"/>
              </w:rPr>
              <w:t>chuẩn (về quy mô số  hộ</w:t>
            </w:r>
          </w:p>
          <w:p w:rsidR="009E1B4A" w:rsidRPr="00E54B1E" w:rsidRDefault="009E1B4A" w:rsidP="00BE3230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70"/>
                <w:sz w:val="24"/>
                <w:szCs w:val="24"/>
                <w:lang w:eastAsia="vi-VN"/>
              </w:rPr>
              <w:t>theo quy định)</w:t>
            </w: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Số bản không đạt tiêu chuẩn (về quy mô số hộ theo quy định)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E1B4A" w:rsidRPr="00E54B1E" w:rsidRDefault="009E1B4A" w:rsidP="00882027">
            <w:pPr>
              <w:spacing w:after="0" w:line="240" w:lineRule="auto"/>
              <w:ind w:left="-93" w:right="-108" w:firstLine="84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Số bản đề nghị tiếp tục sáp nhập, sắp xếp lại</w:t>
            </w:r>
          </w:p>
        </w:tc>
        <w:tc>
          <w:tcPr>
            <w:tcW w:w="708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thuộc diện sáp nhập</w:t>
            </w:r>
          </w:p>
        </w:tc>
        <w:tc>
          <w:tcPr>
            <w:tcW w:w="709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thuộc diện khuyến khích sáp nhập</w:t>
            </w: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có đặc thù khác</w:t>
            </w:r>
          </w:p>
        </w:tc>
        <w:tc>
          <w:tcPr>
            <w:tcW w:w="851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6"/>
                <w:szCs w:val="28"/>
                <w:lang w:eastAsia="vi-VN"/>
              </w:rPr>
              <w:t>Tổng số bản đề xuất thực hiện sắp xếp, sáp nhập theo Đề án</w:t>
            </w:r>
          </w:p>
        </w:tc>
        <w:tc>
          <w:tcPr>
            <w:tcW w:w="992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6"/>
                <w:szCs w:val="28"/>
                <w:lang w:eastAsia="vi-VN"/>
              </w:rPr>
              <w:t>Tổng số bản đề xuất giảm theo Đề án</w:t>
            </w:r>
          </w:p>
        </w:tc>
        <w:tc>
          <w:tcPr>
            <w:tcW w:w="1276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Tổng số bản còn lại sau khi thực hiện sắp sếp, sáp nhập</w:t>
            </w:r>
          </w:p>
        </w:tc>
        <w:tc>
          <w:tcPr>
            <w:tcW w:w="1276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6"/>
                <w:szCs w:val="28"/>
                <w:lang w:eastAsia="vi-VN"/>
              </w:rPr>
              <w:t xml:space="preserve">Tỷ lệ % kết quả thực hiện so với Đề án phê duyệt </w:t>
            </w:r>
          </w:p>
        </w:tc>
        <w:tc>
          <w:tcPr>
            <w:tcW w:w="1417" w:type="dxa"/>
            <w:shd w:val="clear" w:color="000000" w:fill="FFFFFF"/>
          </w:tcPr>
          <w:p w:rsidR="009E1B4A" w:rsidRPr="00E54B1E" w:rsidRDefault="009E1B4A" w:rsidP="0088202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E36FA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6"/>
                <w:szCs w:val="28"/>
                <w:lang w:eastAsia="vi-VN"/>
              </w:rPr>
              <w:t xml:space="preserve">Tỷ lệ % bản giảm so với tổng số bản trên địa bàn </w:t>
            </w:r>
            <w:r w:rsidR="00E36FA6">
              <w:rPr>
                <w:rFonts w:ascii="Times New Roman" w:eastAsia="Times New Roman" w:hAnsi="Times New Roman" w:cs="Times New Roman"/>
                <w:b/>
                <w:bCs/>
                <w:w w:val="80"/>
                <w:sz w:val="26"/>
                <w:szCs w:val="28"/>
                <w:lang w:eastAsia="vi-VN"/>
              </w:rPr>
              <w:t xml:space="preserve">phường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6"/>
                <w:szCs w:val="28"/>
                <w:lang w:eastAsia="vi-VN"/>
              </w:rPr>
              <w:t>trước khi sáp nhập</w:t>
            </w:r>
          </w:p>
        </w:tc>
      </w:tr>
      <w:tr w:rsidR="009E1B4A" w:rsidRPr="00E54B1E" w:rsidTr="00D94337">
        <w:trPr>
          <w:trHeight w:val="315"/>
        </w:trPr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E1B4A" w:rsidRPr="00E54B1E" w:rsidRDefault="009E1B4A" w:rsidP="00F8651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vi-VN"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9E1B4A" w:rsidRPr="00E54B1E" w:rsidRDefault="009E1B4A" w:rsidP="00F8651C">
            <w:pPr>
              <w:spacing w:before="80" w:after="80" w:line="240" w:lineRule="auto"/>
              <w:ind w:right="-108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Phường Chiềng An</w:t>
            </w:r>
          </w:p>
        </w:tc>
        <w:tc>
          <w:tcPr>
            <w:tcW w:w="709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2127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9E1B4A" w:rsidRPr="00E54B1E" w:rsidRDefault="009E1B4A" w:rsidP="00F8651C">
            <w:pPr>
              <w:spacing w:before="80" w:after="80" w:line="240" w:lineRule="auto"/>
              <w:ind w:firstLine="84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8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</w:tr>
      <w:tr w:rsidR="009E1B4A" w:rsidRPr="00E54B1E" w:rsidTr="0006551F">
        <w:trPr>
          <w:trHeight w:val="315"/>
        </w:trPr>
        <w:tc>
          <w:tcPr>
            <w:tcW w:w="425" w:type="dxa"/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1.1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ind w:right="-108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709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2127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ind w:firstLine="84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8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</w:tr>
      <w:tr w:rsidR="001361C6" w:rsidRPr="00E54B1E" w:rsidTr="0006551F">
        <w:trPr>
          <w:trHeight w:val="2701"/>
        </w:trPr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5D25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F11629">
            <w:pPr>
              <w:spacing w:before="80" w:after="8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 xml:space="preserve">Các bản thuộc </w:t>
            </w:r>
            <w:r w:rsidR="00F11629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phường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</w:t>
            </w: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val="vi-VN" w:eastAsia="vi-VN"/>
              </w:rPr>
              <w:t>ản</w:t>
            </w: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 xml:space="preserve"> đạt tiêu </w:t>
            </w:r>
          </w:p>
          <w:p w:rsidR="009E1B4A" w:rsidRPr="00E54B1E" w:rsidRDefault="009E1B4A" w:rsidP="00396E3D">
            <w:pPr>
              <w:spacing w:after="0" w:line="240" w:lineRule="auto"/>
              <w:ind w:left="-533" w:right="-108" w:firstLine="440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chuẩn (về quy mô mô số hộ theo quy định)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1361C6" w:rsidRDefault="009E1B4A" w:rsidP="005D254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w w:val="80"/>
                <w:sz w:val="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không đạt tiêu chuẩn (về quy mô số hộ theo quy định)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E1B4A" w:rsidRPr="00E54B1E" w:rsidRDefault="009E1B4A" w:rsidP="00396E3D">
            <w:pPr>
              <w:spacing w:after="0" w:line="240" w:lineRule="auto"/>
              <w:ind w:left="-93" w:right="-108" w:firstLine="84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đề nghị tiếp tục sáp nhập, sắp xếp lại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thuộc diện sáp nhập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thuộc diện khuyến khích sáp nhập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  <w:t>Bản có đặc thù khác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  <w:p w:rsidR="009E1B4A" w:rsidRPr="00E54B1E" w:rsidRDefault="009E1B4A" w:rsidP="00396E3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vi-VN"/>
              </w:rPr>
            </w:pPr>
          </w:p>
        </w:tc>
      </w:tr>
      <w:tr w:rsidR="001361C6" w:rsidRPr="00E54B1E" w:rsidTr="0006551F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B37F1B">
            <w:pPr>
              <w:spacing w:before="80" w:after="80" w:line="240" w:lineRule="auto"/>
              <w:ind w:right="-108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Tên bản cụ thể...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ind w:firstLine="84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</w:tr>
      <w:tr w:rsidR="00D94337" w:rsidRPr="00E54B1E" w:rsidTr="00D94337">
        <w:trPr>
          <w:trHeight w:val="315"/>
        </w:trPr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ind w:right="-108"/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</w:pPr>
            <w:r w:rsidRPr="00E54B1E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eastAsia="vi-VN"/>
              </w:rPr>
              <w:t>Tên bản cụ thể...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1B4A" w:rsidRPr="00E54B1E" w:rsidRDefault="009E1B4A" w:rsidP="00F8651C">
            <w:pPr>
              <w:spacing w:before="80" w:after="80" w:line="240" w:lineRule="auto"/>
              <w:ind w:firstLine="84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1B4A" w:rsidRPr="00E54B1E" w:rsidRDefault="009E1B4A" w:rsidP="00F8651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Cs/>
                <w:w w:val="80"/>
                <w:sz w:val="24"/>
                <w:szCs w:val="24"/>
                <w:lang w:val="vi-VN" w:eastAsia="vi-VN"/>
              </w:rPr>
            </w:pPr>
          </w:p>
        </w:tc>
      </w:tr>
      <w:bookmarkEnd w:id="0"/>
    </w:tbl>
    <w:p w:rsidR="00FC1B0F" w:rsidRPr="00E54B1E" w:rsidRDefault="00FC1B0F">
      <w:pPr>
        <w:rPr>
          <w:rFonts w:ascii="Times New Roman" w:hAnsi="Times New Roman" w:cs="Times New Roman"/>
          <w:sz w:val="24"/>
          <w:szCs w:val="24"/>
        </w:rPr>
      </w:pPr>
    </w:p>
    <w:sectPr w:rsidR="00FC1B0F" w:rsidRPr="00E54B1E" w:rsidSect="00753ACD">
      <w:pgSz w:w="16840" w:h="11907" w:orient="landscape" w:code="9"/>
      <w:pgMar w:top="1474" w:right="1418" w:bottom="90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743C33"/>
    <w:rsid w:val="00032F8E"/>
    <w:rsid w:val="0006551F"/>
    <w:rsid w:val="000972B5"/>
    <w:rsid w:val="000D132A"/>
    <w:rsid w:val="000F755C"/>
    <w:rsid w:val="00116B66"/>
    <w:rsid w:val="001361C6"/>
    <w:rsid w:val="00145645"/>
    <w:rsid w:val="0021476F"/>
    <w:rsid w:val="00286142"/>
    <w:rsid w:val="00446D93"/>
    <w:rsid w:val="00467816"/>
    <w:rsid w:val="005447A0"/>
    <w:rsid w:val="005711F7"/>
    <w:rsid w:val="0059103E"/>
    <w:rsid w:val="005A192B"/>
    <w:rsid w:val="005D2543"/>
    <w:rsid w:val="006200C7"/>
    <w:rsid w:val="006804F4"/>
    <w:rsid w:val="00707000"/>
    <w:rsid w:val="00743C33"/>
    <w:rsid w:val="00745EB5"/>
    <w:rsid w:val="0076772D"/>
    <w:rsid w:val="007A782C"/>
    <w:rsid w:val="00882027"/>
    <w:rsid w:val="008A7BD1"/>
    <w:rsid w:val="008C2FA9"/>
    <w:rsid w:val="009229A6"/>
    <w:rsid w:val="009327D9"/>
    <w:rsid w:val="0095296D"/>
    <w:rsid w:val="009E1B4A"/>
    <w:rsid w:val="00B346C8"/>
    <w:rsid w:val="00B37F1B"/>
    <w:rsid w:val="00B87124"/>
    <w:rsid w:val="00BC3A66"/>
    <w:rsid w:val="00BE3230"/>
    <w:rsid w:val="00BF24AA"/>
    <w:rsid w:val="00C66923"/>
    <w:rsid w:val="00C93DCC"/>
    <w:rsid w:val="00D00494"/>
    <w:rsid w:val="00D20DF6"/>
    <w:rsid w:val="00D94337"/>
    <w:rsid w:val="00DD37C3"/>
    <w:rsid w:val="00DF7DEE"/>
    <w:rsid w:val="00E36FA6"/>
    <w:rsid w:val="00E54B1E"/>
    <w:rsid w:val="00EA4F0E"/>
    <w:rsid w:val="00F11629"/>
    <w:rsid w:val="00F13D78"/>
    <w:rsid w:val="00F74915"/>
    <w:rsid w:val="00FA2201"/>
    <w:rsid w:val="00FC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2023-08-01T02:36:00Z</cp:lastPrinted>
  <dcterms:created xsi:type="dcterms:W3CDTF">2023-07-31T01:44:00Z</dcterms:created>
  <dcterms:modified xsi:type="dcterms:W3CDTF">2023-08-01T09:01:00Z</dcterms:modified>
</cp:coreProperties>
</file>