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SimSun" w:hAnsi="Times New Roman"/>
          <w:b w:val="0"/>
          <w:bCs w:val="0"/>
          <w:color w:val="auto"/>
          <w:sz w:val="26"/>
          <w:szCs w:val="22"/>
        </w:rPr>
        <w:id w:val="474037544"/>
        <w:docPartObj>
          <w:docPartGallery w:val="Table of Contents"/>
          <w:docPartUnique/>
        </w:docPartObj>
      </w:sdtPr>
      <w:sdtContent>
        <w:p w:rsidR="00F656A0" w:rsidRPr="00E90A2E" w:rsidRDefault="00E90A2E" w:rsidP="00E90A2E">
          <w:pPr>
            <w:pStyle w:val="TOCHeading"/>
            <w:ind w:firstLine="0"/>
            <w:jc w:val="center"/>
            <w:rPr>
              <w:rFonts w:ascii="Times New Roman" w:hAnsi="Times New Roman"/>
              <w:color w:val="auto"/>
            </w:rPr>
          </w:pPr>
          <w:r w:rsidRPr="00E90A2E">
            <w:rPr>
              <w:rFonts w:ascii="Times New Roman" w:hAnsi="Times New Roman"/>
              <w:color w:val="auto"/>
            </w:rPr>
            <w:t>MỤC LỤC</w:t>
          </w:r>
        </w:p>
        <w:p w:rsidR="00F656A0" w:rsidRPr="00E90A2E" w:rsidRDefault="00946945" w:rsidP="00E90A2E">
          <w:pPr>
            <w:pStyle w:val="TOC1"/>
            <w:jc w:val="both"/>
            <w:rPr>
              <w:rFonts w:asciiTheme="minorHAnsi" w:eastAsiaTheme="minorEastAsia" w:hAnsiTheme="minorHAnsi" w:cstheme="minorBidi"/>
              <w:sz w:val="24"/>
              <w:szCs w:val="24"/>
              <w:lang w:eastAsia="en-US"/>
            </w:rPr>
          </w:pPr>
          <w:r w:rsidRPr="00946945">
            <w:rPr>
              <w:sz w:val="24"/>
              <w:szCs w:val="24"/>
            </w:rPr>
            <w:fldChar w:fldCharType="begin"/>
          </w:r>
          <w:r w:rsidR="00F656A0" w:rsidRPr="00E90A2E">
            <w:rPr>
              <w:sz w:val="24"/>
              <w:szCs w:val="24"/>
            </w:rPr>
            <w:instrText xml:space="preserve"> TOC \o "1-3" \h \z \u </w:instrText>
          </w:r>
          <w:r w:rsidRPr="00946945">
            <w:rPr>
              <w:sz w:val="24"/>
              <w:szCs w:val="24"/>
            </w:rPr>
            <w:fldChar w:fldCharType="separate"/>
          </w:r>
          <w:hyperlink w:anchor="_Toc146347674" w:history="1">
            <w:r w:rsidR="00F656A0" w:rsidRPr="00E90A2E">
              <w:rPr>
                <w:rStyle w:val="Hyperlink"/>
                <w:sz w:val="24"/>
                <w:szCs w:val="24"/>
              </w:rPr>
              <w:t>Chương I</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_Toc146347674 \h </w:instrText>
            </w:r>
            <w:r w:rsidRPr="00E90A2E">
              <w:rPr>
                <w:webHidden/>
                <w:sz w:val="24"/>
                <w:szCs w:val="24"/>
              </w:rPr>
            </w:r>
            <w:r w:rsidRPr="00E90A2E">
              <w:rPr>
                <w:webHidden/>
                <w:sz w:val="24"/>
                <w:szCs w:val="24"/>
              </w:rPr>
              <w:fldChar w:fldCharType="separate"/>
            </w:r>
            <w:r w:rsidR="00F656A0" w:rsidRPr="00E90A2E">
              <w:rPr>
                <w:webHidden/>
                <w:sz w:val="24"/>
                <w:szCs w:val="24"/>
              </w:rPr>
              <w:t>3</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675" w:history="1">
            <w:r w:rsidR="00F656A0" w:rsidRPr="00E90A2E">
              <w:rPr>
                <w:rStyle w:val="Hyperlink"/>
                <w:sz w:val="24"/>
                <w:szCs w:val="24"/>
              </w:rPr>
              <w:t>THÔNG TIN CHUNG VỀ DỰ ÁN ĐẦU TƯ</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_Toc146347675 \h </w:instrText>
            </w:r>
            <w:r w:rsidRPr="00E90A2E">
              <w:rPr>
                <w:webHidden/>
                <w:sz w:val="24"/>
                <w:szCs w:val="24"/>
              </w:rPr>
            </w:r>
            <w:r w:rsidRPr="00E90A2E">
              <w:rPr>
                <w:webHidden/>
                <w:sz w:val="24"/>
                <w:szCs w:val="24"/>
              </w:rPr>
              <w:fldChar w:fldCharType="separate"/>
            </w:r>
            <w:r w:rsidR="00F656A0" w:rsidRPr="00E90A2E">
              <w:rPr>
                <w:webHidden/>
                <w:sz w:val="24"/>
                <w:szCs w:val="24"/>
              </w:rPr>
              <w:t>3</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676" w:history="1">
            <w:r w:rsidR="00F656A0" w:rsidRPr="00E90A2E">
              <w:rPr>
                <w:rStyle w:val="Hyperlink"/>
                <w:sz w:val="24"/>
                <w:szCs w:val="24"/>
              </w:rPr>
              <w:t>1. Tên chủ dự án đầu tư: </w:t>
            </w:r>
            <w:r w:rsidR="00F656A0" w:rsidRPr="00E90A2E">
              <w:rPr>
                <w:rStyle w:val="Hyperlink"/>
                <w:sz w:val="24"/>
                <w:szCs w:val="24"/>
                <w:lang w:val="nl-NL"/>
              </w:rPr>
              <w:t>Ban Quản lý dự án đầu tư xây dựng huyện Mường La (Viết tắt là Ban QLDA ĐTXD huyện Mường La).</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_Toc146347676 \h </w:instrText>
            </w:r>
            <w:r w:rsidRPr="00E90A2E">
              <w:rPr>
                <w:webHidden/>
                <w:sz w:val="24"/>
                <w:szCs w:val="24"/>
              </w:rPr>
            </w:r>
            <w:r w:rsidRPr="00E90A2E">
              <w:rPr>
                <w:webHidden/>
                <w:sz w:val="24"/>
                <w:szCs w:val="24"/>
              </w:rPr>
              <w:fldChar w:fldCharType="separate"/>
            </w:r>
            <w:r w:rsidR="00F656A0" w:rsidRPr="00E90A2E">
              <w:rPr>
                <w:webHidden/>
                <w:sz w:val="24"/>
                <w:szCs w:val="24"/>
              </w:rPr>
              <w:t>3</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677" w:history="1">
            <w:r w:rsidR="00F656A0" w:rsidRPr="00E90A2E">
              <w:rPr>
                <w:rStyle w:val="Hyperlink"/>
                <w:sz w:val="24"/>
                <w:szCs w:val="24"/>
              </w:rPr>
              <w:t>2. Tên dự án đầu tư:</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_Toc146347677 \h </w:instrText>
            </w:r>
            <w:r w:rsidRPr="00E90A2E">
              <w:rPr>
                <w:webHidden/>
                <w:sz w:val="24"/>
                <w:szCs w:val="24"/>
              </w:rPr>
            </w:r>
            <w:r w:rsidRPr="00E90A2E">
              <w:rPr>
                <w:webHidden/>
                <w:sz w:val="24"/>
                <w:szCs w:val="24"/>
              </w:rPr>
              <w:fldChar w:fldCharType="separate"/>
            </w:r>
            <w:r w:rsidR="00F656A0" w:rsidRPr="00E90A2E">
              <w:rPr>
                <w:webHidden/>
                <w:sz w:val="24"/>
                <w:szCs w:val="24"/>
              </w:rPr>
              <w:t>3</w:t>
            </w:r>
            <w:r w:rsidRPr="00E90A2E">
              <w:rPr>
                <w:webHidden/>
                <w:sz w:val="24"/>
                <w:szCs w:val="24"/>
              </w:rPr>
              <w:fldChar w:fldCharType="end"/>
            </w:r>
          </w:hyperlink>
        </w:p>
        <w:p w:rsidR="00F656A0" w:rsidRPr="00E90A2E" w:rsidRDefault="00946945" w:rsidP="00E90A2E">
          <w:pPr>
            <w:pStyle w:val="TOC3"/>
            <w:jc w:val="both"/>
            <w:rPr>
              <w:rFonts w:asciiTheme="minorHAnsi" w:eastAsiaTheme="minorEastAsia" w:hAnsiTheme="minorHAnsi" w:cstheme="minorBidi"/>
              <w:b w:val="0"/>
              <w:i w:val="0"/>
              <w:color w:val="auto"/>
              <w:sz w:val="24"/>
              <w:szCs w:val="24"/>
              <w:lang w:eastAsia="en-US"/>
            </w:rPr>
          </w:pPr>
          <w:hyperlink w:anchor="_Toc146347684" w:history="1">
            <w:r w:rsidR="00F656A0" w:rsidRPr="00E90A2E">
              <w:rPr>
                <w:rStyle w:val="Hyperlink"/>
                <w:b w:val="0"/>
                <w:sz w:val="24"/>
                <w:szCs w:val="24"/>
              </w:rPr>
              <w:t>3. Công suất, công nghệ, sản phẩm của dự án đầu tư:</w:t>
            </w:r>
            <w:r w:rsidR="00F656A0" w:rsidRPr="00E90A2E">
              <w:rPr>
                <w:b w:val="0"/>
                <w:webHidden/>
                <w:sz w:val="24"/>
                <w:szCs w:val="24"/>
              </w:rPr>
              <w:tab/>
            </w:r>
            <w:r w:rsidRPr="00E90A2E">
              <w:rPr>
                <w:b w:val="0"/>
                <w:webHidden/>
                <w:sz w:val="24"/>
                <w:szCs w:val="24"/>
              </w:rPr>
              <w:fldChar w:fldCharType="begin"/>
            </w:r>
            <w:r w:rsidR="00F656A0" w:rsidRPr="00E90A2E">
              <w:rPr>
                <w:b w:val="0"/>
                <w:webHidden/>
                <w:sz w:val="24"/>
                <w:szCs w:val="24"/>
              </w:rPr>
              <w:instrText xml:space="preserve"> PAGEREF _Toc146347684 \h </w:instrText>
            </w:r>
            <w:r w:rsidRPr="00E90A2E">
              <w:rPr>
                <w:b w:val="0"/>
                <w:webHidden/>
                <w:sz w:val="24"/>
                <w:szCs w:val="24"/>
              </w:rPr>
            </w:r>
            <w:r w:rsidRPr="00E90A2E">
              <w:rPr>
                <w:b w:val="0"/>
                <w:webHidden/>
                <w:sz w:val="24"/>
                <w:szCs w:val="24"/>
              </w:rPr>
              <w:fldChar w:fldCharType="separate"/>
            </w:r>
            <w:r w:rsidR="00F656A0" w:rsidRPr="00E90A2E">
              <w:rPr>
                <w:b w:val="0"/>
                <w:webHidden/>
                <w:sz w:val="24"/>
                <w:szCs w:val="24"/>
              </w:rPr>
              <w:t>7</w:t>
            </w:r>
            <w:r w:rsidRPr="00E90A2E">
              <w:rPr>
                <w:b w:val="0"/>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686" w:history="1">
            <w:r w:rsidR="00F656A0" w:rsidRPr="00E90A2E">
              <w:rPr>
                <w:rStyle w:val="Hyperlink"/>
                <w:sz w:val="24"/>
                <w:szCs w:val="24"/>
              </w:rPr>
              <w:t>4. Nguyên liệu, nhiên liệu, vật liệu, phế liệu, điện năng, hóa chất sử dụng, nguồn cung cấp điện, nước của dự án đầu tư:</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_Toc146347686 \h </w:instrText>
            </w:r>
            <w:r w:rsidRPr="00E90A2E">
              <w:rPr>
                <w:webHidden/>
                <w:sz w:val="24"/>
                <w:szCs w:val="24"/>
              </w:rPr>
            </w:r>
            <w:r w:rsidRPr="00E90A2E">
              <w:rPr>
                <w:webHidden/>
                <w:sz w:val="24"/>
                <w:szCs w:val="24"/>
              </w:rPr>
              <w:fldChar w:fldCharType="separate"/>
            </w:r>
            <w:r w:rsidR="00F656A0" w:rsidRPr="00E90A2E">
              <w:rPr>
                <w:webHidden/>
                <w:sz w:val="24"/>
                <w:szCs w:val="24"/>
              </w:rPr>
              <w:t>7</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690" w:history="1">
            <w:r w:rsidR="00F656A0" w:rsidRPr="00E90A2E">
              <w:rPr>
                <w:rStyle w:val="Hyperlink"/>
                <w:rFonts w:eastAsia="Arial"/>
                <w:sz w:val="24"/>
                <w:szCs w:val="24"/>
                <w:lang w:val="vi-VN"/>
              </w:rPr>
              <w:t>5. Các thông tin khác liên quan đến dự án</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_Toc146347690 \h </w:instrText>
            </w:r>
            <w:r w:rsidRPr="00E90A2E">
              <w:rPr>
                <w:webHidden/>
                <w:sz w:val="24"/>
                <w:szCs w:val="24"/>
              </w:rPr>
            </w:r>
            <w:r w:rsidRPr="00E90A2E">
              <w:rPr>
                <w:webHidden/>
                <w:sz w:val="24"/>
                <w:szCs w:val="24"/>
              </w:rPr>
              <w:fldChar w:fldCharType="separate"/>
            </w:r>
            <w:r w:rsidR="00F656A0" w:rsidRPr="00E90A2E">
              <w:rPr>
                <w:webHidden/>
                <w:sz w:val="24"/>
                <w:szCs w:val="24"/>
              </w:rPr>
              <w:t>14</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693" w:history="1">
            <w:r w:rsidR="00F656A0" w:rsidRPr="00E90A2E">
              <w:rPr>
                <w:rStyle w:val="Hyperlink"/>
                <w:sz w:val="24"/>
                <w:szCs w:val="24"/>
              </w:rPr>
              <w:t>Chương II</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_Toc146347693 \h </w:instrText>
            </w:r>
            <w:r w:rsidRPr="00E90A2E">
              <w:rPr>
                <w:webHidden/>
                <w:sz w:val="24"/>
                <w:szCs w:val="24"/>
              </w:rPr>
            </w:r>
            <w:r w:rsidRPr="00E90A2E">
              <w:rPr>
                <w:webHidden/>
                <w:sz w:val="24"/>
                <w:szCs w:val="24"/>
              </w:rPr>
              <w:fldChar w:fldCharType="separate"/>
            </w:r>
            <w:r w:rsidR="00F656A0" w:rsidRPr="00E90A2E">
              <w:rPr>
                <w:webHidden/>
                <w:sz w:val="24"/>
                <w:szCs w:val="24"/>
              </w:rPr>
              <w:t>16</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694" w:history="1">
            <w:r w:rsidR="00F656A0" w:rsidRPr="00E90A2E">
              <w:rPr>
                <w:rStyle w:val="Hyperlink"/>
                <w:sz w:val="24"/>
                <w:szCs w:val="24"/>
              </w:rPr>
              <w:t>SỰ PHÙ HỢP CỦA DỰ ÁN ĐẦU TƯ VỚI QUY HOẠCH, KHẢ NĂNG</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_Toc146347694 \h </w:instrText>
            </w:r>
            <w:r w:rsidRPr="00E90A2E">
              <w:rPr>
                <w:webHidden/>
                <w:sz w:val="24"/>
                <w:szCs w:val="24"/>
              </w:rPr>
            </w:r>
            <w:r w:rsidRPr="00E90A2E">
              <w:rPr>
                <w:webHidden/>
                <w:sz w:val="24"/>
                <w:szCs w:val="24"/>
              </w:rPr>
              <w:fldChar w:fldCharType="separate"/>
            </w:r>
            <w:r w:rsidR="00F656A0" w:rsidRPr="00E90A2E">
              <w:rPr>
                <w:webHidden/>
                <w:sz w:val="24"/>
                <w:szCs w:val="24"/>
              </w:rPr>
              <w:t>16</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695" w:history="1">
            <w:r w:rsidR="00F656A0" w:rsidRPr="00E90A2E">
              <w:rPr>
                <w:rStyle w:val="Hyperlink"/>
                <w:sz w:val="24"/>
                <w:szCs w:val="24"/>
              </w:rPr>
              <w:t>CHỊU TẢI CỦA MÔI TRƯỜNG</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_Toc146347695 \h </w:instrText>
            </w:r>
            <w:r w:rsidRPr="00E90A2E">
              <w:rPr>
                <w:webHidden/>
                <w:sz w:val="24"/>
                <w:szCs w:val="24"/>
              </w:rPr>
            </w:r>
            <w:r w:rsidRPr="00E90A2E">
              <w:rPr>
                <w:webHidden/>
                <w:sz w:val="24"/>
                <w:szCs w:val="24"/>
              </w:rPr>
              <w:fldChar w:fldCharType="separate"/>
            </w:r>
            <w:r w:rsidR="00F656A0" w:rsidRPr="00E90A2E">
              <w:rPr>
                <w:webHidden/>
                <w:sz w:val="24"/>
                <w:szCs w:val="24"/>
              </w:rPr>
              <w:t>16</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696" w:history="1">
            <w:r w:rsidR="00F656A0" w:rsidRPr="00E90A2E">
              <w:rPr>
                <w:rStyle w:val="Hyperlink"/>
                <w:sz w:val="24"/>
                <w:szCs w:val="24"/>
              </w:rPr>
              <w:t>1. Sự phù hợp của dự án đầu tư với quy hoạch bảo vệ môi trường quốc gia, quy hoạch tỉnh, phân vùng môi trường (nếu có):</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_Toc146347696 \h </w:instrText>
            </w:r>
            <w:r w:rsidRPr="00E90A2E">
              <w:rPr>
                <w:webHidden/>
                <w:sz w:val="24"/>
                <w:szCs w:val="24"/>
              </w:rPr>
            </w:r>
            <w:r w:rsidRPr="00E90A2E">
              <w:rPr>
                <w:webHidden/>
                <w:sz w:val="24"/>
                <w:szCs w:val="24"/>
              </w:rPr>
              <w:fldChar w:fldCharType="separate"/>
            </w:r>
            <w:r w:rsidR="00F656A0" w:rsidRPr="00E90A2E">
              <w:rPr>
                <w:webHidden/>
                <w:sz w:val="24"/>
                <w:szCs w:val="24"/>
              </w:rPr>
              <w:t>16</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697" w:history="1">
            <w:r w:rsidR="00F656A0" w:rsidRPr="00E90A2E">
              <w:rPr>
                <w:rStyle w:val="Hyperlink"/>
                <w:sz w:val="24"/>
                <w:szCs w:val="24"/>
              </w:rPr>
              <w:t>2. Sự phù hợp của dự án đầu tư đối với khả năng chịu tải của môi trường (nếu có):</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_Toc146347697 \h </w:instrText>
            </w:r>
            <w:r w:rsidRPr="00E90A2E">
              <w:rPr>
                <w:webHidden/>
                <w:sz w:val="24"/>
                <w:szCs w:val="24"/>
              </w:rPr>
            </w:r>
            <w:r w:rsidRPr="00E90A2E">
              <w:rPr>
                <w:webHidden/>
                <w:sz w:val="24"/>
                <w:szCs w:val="24"/>
              </w:rPr>
              <w:fldChar w:fldCharType="separate"/>
            </w:r>
            <w:r w:rsidR="00F656A0" w:rsidRPr="00E90A2E">
              <w:rPr>
                <w:webHidden/>
                <w:sz w:val="24"/>
                <w:szCs w:val="24"/>
              </w:rPr>
              <w:t>17</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698" w:history="1">
            <w:r w:rsidR="00F656A0" w:rsidRPr="00E90A2E">
              <w:rPr>
                <w:rStyle w:val="Hyperlink"/>
                <w:sz w:val="24"/>
                <w:szCs w:val="24"/>
              </w:rPr>
              <w:t>Chương III</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_Toc146347698 \h </w:instrText>
            </w:r>
            <w:r w:rsidRPr="00E90A2E">
              <w:rPr>
                <w:webHidden/>
                <w:sz w:val="24"/>
                <w:szCs w:val="24"/>
              </w:rPr>
            </w:r>
            <w:r w:rsidRPr="00E90A2E">
              <w:rPr>
                <w:webHidden/>
                <w:sz w:val="24"/>
                <w:szCs w:val="24"/>
              </w:rPr>
              <w:fldChar w:fldCharType="separate"/>
            </w:r>
            <w:r w:rsidR="00F656A0" w:rsidRPr="00E90A2E">
              <w:rPr>
                <w:webHidden/>
                <w:sz w:val="24"/>
                <w:szCs w:val="24"/>
              </w:rPr>
              <w:t>21</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699" w:history="1">
            <w:r w:rsidR="00F656A0" w:rsidRPr="00E90A2E">
              <w:rPr>
                <w:rStyle w:val="Hyperlink"/>
                <w:sz w:val="24"/>
                <w:szCs w:val="24"/>
              </w:rPr>
              <w:t>HIỆN TRẠNG MÔI TRƯỜNG NƠI THỰC HIỆN DỰ ÁN ĐẦU TƯ</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_Toc146347699 \h </w:instrText>
            </w:r>
            <w:r w:rsidRPr="00E90A2E">
              <w:rPr>
                <w:webHidden/>
                <w:sz w:val="24"/>
                <w:szCs w:val="24"/>
              </w:rPr>
            </w:r>
            <w:r w:rsidRPr="00E90A2E">
              <w:rPr>
                <w:webHidden/>
                <w:sz w:val="24"/>
                <w:szCs w:val="24"/>
              </w:rPr>
              <w:fldChar w:fldCharType="separate"/>
            </w:r>
            <w:r w:rsidR="00F656A0" w:rsidRPr="00E90A2E">
              <w:rPr>
                <w:webHidden/>
                <w:sz w:val="24"/>
                <w:szCs w:val="24"/>
              </w:rPr>
              <w:t>21</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00" w:history="1">
            <w:r w:rsidR="00F656A0" w:rsidRPr="00E90A2E">
              <w:rPr>
                <w:rStyle w:val="Hyperlink"/>
                <w:sz w:val="24"/>
                <w:szCs w:val="24"/>
              </w:rPr>
              <w:t>1. Dữ liệu về hiện trạng môi trường và tài nguyên sinh vật.</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_Toc146347700 \h </w:instrText>
            </w:r>
            <w:r w:rsidRPr="00E90A2E">
              <w:rPr>
                <w:webHidden/>
                <w:sz w:val="24"/>
                <w:szCs w:val="24"/>
              </w:rPr>
            </w:r>
            <w:r w:rsidRPr="00E90A2E">
              <w:rPr>
                <w:webHidden/>
                <w:sz w:val="24"/>
                <w:szCs w:val="24"/>
              </w:rPr>
              <w:fldChar w:fldCharType="separate"/>
            </w:r>
            <w:r w:rsidR="00F656A0" w:rsidRPr="00E90A2E">
              <w:rPr>
                <w:webHidden/>
                <w:sz w:val="24"/>
                <w:szCs w:val="24"/>
              </w:rPr>
              <w:t>21</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01" w:history="1">
            <w:r w:rsidR="00F656A0" w:rsidRPr="00E90A2E">
              <w:rPr>
                <w:rStyle w:val="Hyperlink"/>
                <w:sz w:val="24"/>
                <w:szCs w:val="24"/>
              </w:rPr>
              <w:t>2. Mô tả về môi trường tiếp nhận nước thải của dự án</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_Toc146347701 \h </w:instrText>
            </w:r>
            <w:r w:rsidRPr="00E90A2E">
              <w:rPr>
                <w:webHidden/>
                <w:sz w:val="24"/>
                <w:szCs w:val="24"/>
              </w:rPr>
            </w:r>
            <w:r w:rsidRPr="00E90A2E">
              <w:rPr>
                <w:webHidden/>
                <w:sz w:val="24"/>
                <w:szCs w:val="24"/>
              </w:rPr>
              <w:fldChar w:fldCharType="separate"/>
            </w:r>
            <w:r w:rsidR="00F656A0" w:rsidRPr="00E90A2E">
              <w:rPr>
                <w:webHidden/>
                <w:sz w:val="24"/>
                <w:szCs w:val="24"/>
              </w:rPr>
              <w:t>24</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04" w:history="1">
            <w:r w:rsidR="00F656A0" w:rsidRPr="00E90A2E">
              <w:rPr>
                <w:rStyle w:val="Hyperlink"/>
                <w:sz w:val="24"/>
                <w:szCs w:val="24"/>
              </w:rPr>
              <w:t>3. Hiện trạng các thành phần môi trường đất, nước, không khí nơi thực hiện dự án:</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_Toc146347704 \h </w:instrText>
            </w:r>
            <w:r w:rsidRPr="00E90A2E">
              <w:rPr>
                <w:webHidden/>
                <w:sz w:val="24"/>
                <w:szCs w:val="24"/>
              </w:rPr>
            </w:r>
            <w:r w:rsidRPr="00E90A2E">
              <w:rPr>
                <w:webHidden/>
                <w:sz w:val="24"/>
                <w:szCs w:val="24"/>
              </w:rPr>
              <w:fldChar w:fldCharType="separate"/>
            </w:r>
            <w:r w:rsidR="00F656A0" w:rsidRPr="00E90A2E">
              <w:rPr>
                <w:webHidden/>
                <w:sz w:val="24"/>
                <w:szCs w:val="24"/>
              </w:rPr>
              <w:t>25</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05" w:history="1">
            <w:r w:rsidR="00F656A0" w:rsidRPr="00E90A2E">
              <w:rPr>
                <w:rStyle w:val="Hyperlink"/>
                <w:sz w:val="24"/>
                <w:szCs w:val="24"/>
              </w:rPr>
              <w:t>Chương IV</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_Toc146347705 \h </w:instrText>
            </w:r>
            <w:r w:rsidRPr="00E90A2E">
              <w:rPr>
                <w:webHidden/>
                <w:sz w:val="24"/>
                <w:szCs w:val="24"/>
              </w:rPr>
            </w:r>
            <w:r w:rsidRPr="00E90A2E">
              <w:rPr>
                <w:webHidden/>
                <w:sz w:val="24"/>
                <w:szCs w:val="24"/>
              </w:rPr>
              <w:fldChar w:fldCharType="separate"/>
            </w:r>
            <w:r w:rsidR="00F656A0" w:rsidRPr="00E90A2E">
              <w:rPr>
                <w:webHidden/>
                <w:sz w:val="24"/>
                <w:szCs w:val="24"/>
              </w:rPr>
              <w:t>32</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06" w:history="1">
            <w:r w:rsidR="00F656A0" w:rsidRPr="00E90A2E">
              <w:rPr>
                <w:rStyle w:val="Hyperlink"/>
                <w:sz w:val="24"/>
                <w:szCs w:val="24"/>
              </w:rPr>
              <w:t>ĐỀ XUẤT CÁC CÔNG TRÌNH, BIỆN PHÁP BẢO VỆ</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_Toc146347706 \h </w:instrText>
            </w:r>
            <w:r w:rsidRPr="00E90A2E">
              <w:rPr>
                <w:webHidden/>
                <w:sz w:val="24"/>
                <w:szCs w:val="24"/>
              </w:rPr>
            </w:r>
            <w:r w:rsidRPr="00E90A2E">
              <w:rPr>
                <w:webHidden/>
                <w:sz w:val="24"/>
                <w:szCs w:val="24"/>
              </w:rPr>
              <w:fldChar w:fldCharType="separate"/>
            </w:r>
            <w:r w:rsidR="00F656A0" w:rsidRPr="00E90A2E">
              <w:rPr>
                <w:webHidden/>
                <w:sz w:val="24"/>
                <w:szCs w:val="24"/>
              </w:rPr>
              <w:t>32</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07" w:history="1">
            <w:r w:rsidR="00F656A0" w:rsidRPr="00E90A2E">
              <w:rPr>
                <w:rStyle w:val="Hyperlink"/>
                <w:sz w:val="24"/>
                <w:szCs w:val="24"/>
              </w:rPr>
              <w:t>MÔI TRƯỜNG CỦA DỰ ÁN ĐẦU TƯ</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_Toc146347707 \h </w:instrText>
            </w:r>
            <w:r w:rsidRPr="00E90A2E">
              <w:rPr>
                <w:webHidden/>
                <w:sz w:val="24"/>
                <w:szCs w:val="24"/>
              </w:rPr>
            </w:r>
            <w:r w:rsidRPr="00E90A2E">
              <w:rPr>
                <w:webHidden/>
                <w:sz w:val="24"/>
                <w:szCs w:val="24"/>
              </w:rPr>
              <w:fldChar w:fldCharType="separate"/>
            </w:r>
            <w:r w:rsidR="00F656A0" w:rsidRPr="00E90A2E">
              <w:rPr>
                <w:webHidden/>
                <w:sz w:val="24"/>
                <w:szCs w:val="24"/>
              </w:rPr>
              <w:t>32</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08" w:history="1">
            <w:r w:rsidR="00F656A0" w:rsidRPr="00E90A2E">
              <w:rPr>
                <w:rStyle w:val="Hyperlink"/>
                <w:sz w:val="24"/>
                <w:szCs w:val="24"/>
              </w:rPr>
              <w:t>1. Đề xuất các công trình, biện pháp bảo vệ môi trường trong giai đoạn thi công dự án:</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_Toc146347708 \h </w:instrText>
            </w:r>
            <w:r w:rsidRPr="00E90A2E">
              <w:rPr>
                <w:webHidden/>
                <w:sz w:val="24"/>
                <w:szCs w:val="24"/>
              </w:rPr>
            </w:r>
            <w:r w:rsidRPr="00E90A2E">
              <w:rPr>
                <w:webHidden/>
                <w:sz w:val="24"/>
                <w:szCs w:val="24"/>
              </w:rPr>
              <w:fldChar w:fldCharType="separate"/>
            </w:r>
            <w:r w:rsidR="00F656A0" w:rsidRPr="00E90A2E">
              <w:rPr>
                <w:webHidden/>
                <w:sz w:val="24"/>
                <w:szCs w:val="24"/>
              </w:rPr>
              <w:t>32</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14" w:history="1">
            <w:r w:rsidR="00F656A0" w:rsidRPr="00E90A2E">
              <w:rPr>
                <w:rStyle w:val="Hyperlink"/>
                <w:sz w:val="24"/>
                <w:szCs w:val="24"/>
              </w:rPr>
              <w:t>2. Đề xuất các công trình, biện pháp bảo vệ môi trường trong giai đoạn dự án đi vào vận hành</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_Toc146347714 \h </w:instrText>
            </w:r>
            <w:r w:rsidRPr="00E90A2E">
              <w:rPr>
                <w:webHidden/>
                <w:sz w:val="24"/>
                <w:szCs w:val="24"/>
              </w:rPr>
            </w:r>
            <w:r w:rsidRPr="00E90A2E">
              <w:rPr>
                <w:webHidden/>
                <w:sz w:val="24"/>
                <w:szCs w:val="24"/>
              </w:rPr>
              <w:fldChar w:fldCharType="separate"/>
            </w:r>
            <w:r w:rsidR="00F656A0" w:rsidRPr="00E90A2E">
              <w:rPr>
                <w:webHidden/>
                <w:sz w:val="24"/>
                <w:szCs w:val="24"/>
              </w:rPr>
              <w:t>41</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21" w:history="1">
            <w:r w:rsidR="00F656A0" w:rsidRPr="00E90A2E">
              <w:rPr>
                <w:rStyle w:val="Hyperlink"/>
                <w:sz w:val="24"/>
                <w:szCs w:val="24"/>
              </w:rPr>
              <w:t>3. Tổ chức thực hiện các công trình, biện pháp bảo vệ môi trường</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_Toc146347721 \h </w:instrText>
            </w:r>
            <w:r w:rsidRPr="00E90A2E">
              <w:rPr>
                <w:webHidden/>
                <w:sz w:val="24"/>
                <w:szCs w:val="24"/>
              </w:rPr>
            </w:r>
            <w:r w:rsidRPr="00E90A2E">
              <w:rPr>
                <w:webHidden/>
                <w:sz w:val="24"/>
                <w:szCs w:val="24"/>
              </w:rPr>
              <w:fldChar w:fldCharType="separate"/>
            </w:r>
            <w:r w:rsidR="00F656A0" w:rsidRPr="00E90A2E">
              <w:rPr>
                <w:webHidden/>
                <w:sz w:val="24"/>
                <w:szCs w:val="24"/>
              </w:rPr>
              <w:t>45</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22" w:history="1">
            <w:r w:rsidR="00F656A0" w:rsidRPr="00E90A2E">
              <w:rPr>
                <w:rStyle w:val="Hyperlink"/>
                <w:sz w:val="24"/>
                <w:szCs w:val="24"/>
              </w:rPr>
              <w:t>4. Nhận xét về mức độ chi tiết, độ tin cậy của các kết quả đánh giá, dự báo:</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_Toc146347722 \h </w:instrText>
            </w:r>
            <w:r w:rsidRPr="00E90A2E">
              <w:rPr>
                <w:webHidden/>
                <w:sz w:val="24"/>
                <w:szCs w:val="24"/>
              </w:rPr>
            </w:r>
            <w:r w:rsidRPr="00E90A2E">
              <w:rPr>
                <w:webHidden/>
                <w:sz w:val="24"/>
                <w:szCs w:val="24"/>
              </w:rPr>
              <w:fldChar w:fldCharType="separate"/>
            </w:r>
            <w:r w:rsidR="00F656A0" w:rsidRPr="00E90A2E">
              <w:rPr>
                <w:webHidden/>
                <w:sz w:val="24"/>
                <w:szCs w:val="24"/>
              </w:rPr>
              <w:t>46</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23" w:history="1">
            <w:r w:rsidR="00F656A0" w:rsidRPr="00E90A2E">
              <w:rPr>
                <w:rStyle w:val="Hyperlink"/>
                <w:sz w:val="24"/>
                <w:szCs w:val="24"/>
                <w:bdr w:val="none" w:sz="0" w:space="0" w:color="auto" w:frame="1"/>
              </w:rPr>
              <w:t>Chương V</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_Toc146347723 \h </w:instrText>
            </w:r>
            <w:r w:rsidRPr="00E90A2E">
              <w:rPr>
                <w:webHidden/>
                <w:sz w:val="24"/>
                <w:szCs w:val="24"/>
              </w:rPr>
            </w:r>
            <w:r w:rsidRPr="00E90A2E">
              <w:rPr>
                <w:webHidden/>
                <w:sz w:val="24"/>
                <w:szCs w:val="24"/>
              </w:rPr>
              <w:fldChar w:fldCharType="separate"/>
            </w:r>
            <w:r w:rsidR="00F656A0" w:rsidRPr="00E90A2E">
              <w:rPr>
                <w:webHidden/>
                <w:sz w:val="24"/>
                <w:szCs w:val="24"/>
              </w:rPr>
              <w:t>48</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24" w:history="1">
            <w:r w:rsidR="00F656A0" w:rsidRPr="00E90A2E">
              <w:rPr>
                <w:rStyle w:val="Hyperlink"/>
                <w:sz w:val="24"/>
                <w:szCs w:val="24"/>
              </w:rPr>
              <w:t>NỘI DUNG ĐỀ NGHỊ CẤP GIẤY PHÉP MÔI TRƯỜNG</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_Toc146347724 \h </w:instrText>
            </w:r>
            <w:r w:rsidRPr="00E90A2E">
              <w:rPr>
                <w:webHidden/>
                <w:sz w:val="24"/>
                <w:szCs w:val="24"/>
              </w:rPr>
            </w:r>
            <w:r w:rsidRPr="00E90A2E">
              <w:rPr>
                <w:webHidden/>
                <w:sz w:val="24"/>
                <w:szCs w:val="24"/>
              </w:rPr>
              <w:fldChar w:fldCharType="separate"/>
            </w:r>
            <w:r w:rsidR="00F656A0" w:rsidRPr="00E90A2E">
              <w:rPr>
                <w:webHidden/>
                <w:sz w:val="24"/>
                <w:szCs w:val="24"/>
              </w:rPr>
              <w:t>48</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25" w:history="1">
            <w:r w:rsidR="00F656A0" w:rsidRPr="00E90A2E">
              <w:rPr>
                <w:rStyle w:val="Hyperlink"/>
                <w:sz w:val="24"/>
                <w:szCs w:val="24"/>
              </w:rPr>
              <w:t>1. Nội dung đề nghị cấp phép đối với nước thải:</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_Toc146347725 \h </w:instrText>
            </w:r>
            <w:r w:rsidRPr="00E90A2E">
              <w:rPr>
                <w:webHidden/>
                <w:sz w:val="24"/>
                <w:szCs w:val="24"/>
              </w:rPr>
            </w:r>
            <w:r w:rsidRPr="00E90A2E">
              <w:rPr>
                <w:webHidden/>
                <w:sz w:val="24"/>
                <w:szCs w:val="24"/>
              </w:rPr>
              <w:fldChar w:fldCharType="separate"/>
            </w:r>
            <w:r w:rsidR="00F656A0" w:rsidRPr="00E90A2E">
              <w:rPr>
                <w:webHidden/>
                <w:sz w:val="24"/>
                <w:szCs w:val="24"/>
              </w:rPr>
              <w:t>48</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26" w:history="1">
            <w:r w:rsidR="00F656A0" w:rsidRPr="00E90A2E">
              <w:rPr>
                <w:rStyle w:val="Hyperlink"/>
                <w:sz w:val="24"/>
                <w:szCs w:val="24"/>
                <w:lang w:val="pt-BR"/>
              </w:rPr>
              <w:t xml:space="preserve">2. </w:t>
            </w:r>
            <w:r w:rsidR="00F656A0" w:rsidRPr="00E90A2E">
              <w:rPr>
                <w:rStyle w:val="Hyperlink"/>
                <w:sz w:val="24"/>
                <w:szCs w:val="24"/>
              </w:rPr>
              <w:t>Nội dung đề nghị cấp phép đối với CTNH</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_Toc146347726 \h </w:instrText>
            </w:r>
            <w:r w:rsidRPr="00E90A2E">
              <w:rPr>
                <w:webHidden/>
                <w:sz w:val="24"/>
                <w:szCs w:val="24"/>
              </w:rPr>
            </w:r>
            <w:r w:rsidRPr="00E90A2E">
              <w:rPr>
                <w:webHidden/>
                <w:sz w:val="24"/>
                <w:szCs w:val="24"/>
              </w:rPr>
              <w:fldChar w:fldCharType="separate"/>
            </w:r>
            <w:r w:rsidR="00F656A0" w:rsidRPr="00E90A2E">
              <w:rPr>
                <w:webHidden/>
                <w:sz w:val="24"/>
                <w:szCs w:val="24"/>
              </w:rPr>
              <w:t>48</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27" w:history="1">
            <w:r w:rsidR="00F656A0" w:rsidRPr="00E90A2E">
              <w:rPr>
                <w:rStyle w:val="Hyperlink"/>
                <w:sz w:val="24"/>
                <w:szCs w:val="24"/>
                <w:lang w:val="pt-BR"/>
              </w:rPr>
              <w:t>3</w:t>
            </w:r>
            <w:r w:rsidR="00F656A0" w:rsidRPr="00E90A2E">
              <w:rPr>
                <w:rStyle w:val="Hyperlink"/>
                <w:sz w:val="24"/>
                <w:szCs w:val="24"/>
              </w:rPr>
              <w:t>. Nội dung đề nghị cấp phép đối với khí thải (nếu có):</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_Toc146347727 \h </w:instrText>
            </w:r>
            <w:r w:rsidRPr="00E90A2E">
              <w:rPr>
                <w:webHidden/>
                <w:sz w:val="24"/>
                <w:szCs w:val="24"/>
              </w:rPr>
            </w:r>
            <w:r w:rsidRPr="00E90A2E">
              <w:rPr>
                <w:webHidden/>
                <w:sz w:val="24"/>
                <w:szCs w:val="24"/>
              </w:rPr>
              <w:fldChar w:fldCharType="separate"/>
            </w:r>
            <w:r w:rsidR="00F656A0" w:rsidRPr="00E90A2E">
              <w:rPr>
                <w:webHidden/>
                <w:sz w:val="24"/>
                <w:szCs w:val="24"/>
              </w:rPr>
              <w:t>49</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28" w:history="1">
            <w:r w:rsidR="00F656A0" w:rsidRPr="00E90A2E">
              <w:rPr>
                <w:rStyle w:val="Hyperlink"/>
                <w:sz w:val="24"/>
                <w:szCs w:val="24"/>
              </w:rPr>
              <w:t>4. Nội dung đề nghị cấp phép đối với tiếng ồn, độ rung (nếu có):</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_Toc146347728 \h </w:instrText>
            </w:r>
            <w:r w:rsidRPr="00E90A2E">
              <w:rPr>
                <w:webHidden/>
                <w:sz w:val="24"/>
                <w:szCs w:val="24"/>
              </w:rPr>
            </w:r>
            <w:r w:rsidRPr="00E90A2E">
              <w:rPr>
                <w:webHidden/>
                <w:sz w:val="24"/>
                <w:szCs w:val="24"/>
              </w:rPr>
              <w:fldChar w:fldCharType="separate"/>
            </w:r>
            <w:r w:rsidR="00F656A0" w:rsidRPr="00E90A2E">
              <w:rPr>
                <w:webHidden/>
                <w:sz w:val="24"/>
                <w:szCs w:val="24"/>
              </w:rPr>
              <w:t>49</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29" w:history="1">
            <w:r w:rsidR="00F656A0" w:rsidRPr="00E90A2E">
              <w:rPr>
                <w:rStyle w:val="Hyperlink"/>
                <w:sz w:val="24"/>
                <w:szCs w:val="24"/>
              </w:rPr>
              <w:t>Chương VI</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_Toc146347729 \h </w:instrText>
            </w:r>
            <w:r w:rsidRPr="00E90A2E">
              <w:rPr>
                <w:webHidden/>
                <w:sz w:val="24"/>
                <w:szCs w:val="24"/>
              </w:rPr>
            </w:r>
            <w:r w:rsidRPr="00E90A2E">
              <w:rPr>
                <w:webHidden/>
                <w:sz w:val="24"/>
                <w:szCs w:val="24"/>
              </w:rPr>
              <w:fldChar w:fldCharType="separate"/>
            </w:r>
            <w:r w:rsidR="00F656A0" w:rsidRPr="00E90A2E">
              <w:rPr>
                <w:webHidden/>
                <w:sz w:val="24"/>
                <w:szCs w:val="24"/>
              </w:rPr>
              <w:t>50</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30" w:history="1">
            <w:r w:rsidR="00F656A0" w:rsidRPr="00E90A2E">
              <w:rPr>
                <w:rStyle w:val="Hyperlink"/>
                <w:sz w:val="24"/>
                <w:szCs w:val="24"/>
              </w:rPr>
              <w:t>KẾ HOẠCH VẬN HÀNH THỬ NGHIỆM CÔNG TRÌNH XỬ LÝ CHẤT THẢI VÀ CHƯƠNG TRÌNH QUAN TRẮC MÔI TRƯỜNG CỦA DỰ ÁN</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_Toc146347730 \h </w:instrText>
            </w:r>
            <w:r w:rsidRPr="00E90A2E">
              <w:rPr>
                <w:webHidden/>
                <w:sz w:val="24"/>
                <w:szCs w:val="24"/>
              </w:rPr>
            </w:r>
            <w:r w:rsidRPr="00E90A2E">
              <w:rPr>
                <w:webHidden/>
                <w:sz w:val="24"/>
                <w:szCs w:val="24"/>
              </w:rPr>
              <w:fldChar w:fldCharType="separate"/>
            </w:r>
            <w:r w:rsidR="00F656A0" w:rsidRPr="00E90A2E">
              <w:rPr>
                <w:webHidden/>
                <w:sz w:val="24"/>
                <w:szCs w:val="24"/>
              </w:rPr>
              <w:t>50</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31" w:history="1">
            <w:r w:rsidR="00F656A0" w:rsidRPr="00E90A2E">
              <w:rPr>
                <w:rStyle w:val="Hyperlink"/>
                <w:sz w:val="24"/>
                <w:szCs w:val="24"/>
              </w:rPr>
              <w:t>1. Kế hoạch vận hành thử nghiệm công trình xử lý chất thải của dự án đầu tư</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_Toc146347731 \h </w:instrText>
            </w:r>
            <w:r w:rsidRPr="00E90A2E">
              <w:rPr>
                <w:webHidden/>
                <w:sz w:val="24"/>
                <w:szCs w:val="24"/>
              </w:rPr>
            </w:r>
            <w:r w:rsidRPr="00E90A2E">
              <w:rPr>
                <w:webHidden/>
                <w:sz w:val="24"/>
                <w:szCs w:val="24"/>
              </w:rPr>
              <w:fldChar w:fldCharType="separate"/>
            </w:r>
            <w:r w:rsidR="00F656A0" w:rsidRPr="00E90A2E">
              <w:rPr>
                <w:webHidden/>
                <w:sz w:val="24"/>
                <w:szCs w:val="24"/>
              </w:rPr>
              <w:t>50</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32" w:history="1">
            <w:r w:rsidR="00F656A0" w:rsidRPr="00E90A2E">
              <w:rPr>
                <w:rStyle w:val="Hyperlink"/>
                <w:sz w:val="24"/>
                <w:szCs w:val="24"/>
              </w:rPr>
              <w:t>2. Chương trình quan trắc tự động, liên tục chất thải:</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_Toc146347732 \h </w:instrText>
            </w:r>
            <w:r w:rsidRPr="00E90A2E">
              <w:rPr>
                <w:webHidden/>
                <w:sz w:val="24"/>
                <w:szCs w:val="24"/>
              </w:rPr>
            </w:r>
            <w:r w:rsidRPr="00E90A2E">
              <w:rPr>
                <w:webHidden/>
                <w:sz w:val="24"/>
                <w:szCs w:val="24"/>
              </w:rPr>
              <w:fldChar w:fldCharType="separate"/>
            </w:r>
            <w:r w:rsidR="00F656A0" w:rsidRPr="00E90A2E">
              <w:rPr>
                <w:webHidden/>
                <w:sz w:val="24"/>
                <w:szCs w:val="24"/>
              </w:rPr>
              <w:t>50</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35" w:history="1">
            <w:r w:rsidR="00F656A0" w:rsidRPr="00E90A2E">
              <w:rPr>
                <w:rStyle w:val="Hyperlink"/>
                <w:sz w:val="24"/>
                <w:szCs w:val="24"/>
                <w:lang w:val="vi-VN"/>
              </w:rPr>
              <w:t>3. Kinh phí thực hiện quan trắc môi trường hằng năm: Không</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_Toc146347735 \h </w:instrText>
            </w:r>
            <w:r w:rsidRPr="00E90A2E">
              <w:rPr>
                <w:webHidden/>
                <w:sz w:val="24"/>
                <w:szCs w:val="24"/>
              </w:rPr>
            </w:r>
            <w:r w:rsidRPr="00E90A2E">
              <w:rPr>
                <w:webHidden/>
                <w:sz w:val="24"/>
                <w:szCs w:val="24"/>
              </w:rPr>
              <w:fldChar w:fldCharType="separate"/>
            </w:r>
            <w:r w:rsidR="00F656A0" w:rsidRPr="00E90A2E">
              <w:rPr>
                <w:webHidden/>
                <w:sz w:val="24"/>
                <w:szCs w:val="24"/>
              </w:rPr>
              <w:t>50</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36" w:history="1">
            <w:r w:rsidR="00F656A0" w:rsidRPr="00E90A2E">
              <w:rPr>
                <w:rStyle w:val="Hyperlink"/>
                <w:sz w:val="24"/>
                <w:szCs w:val="24"/>
              </w:rPr>
              <w:t>Chương VII</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_Toc146347736 \h </w:instrText>
            </w:r>
            <w:r w:rsidRPr="00E90A2E">
              <w:rPr>
                <w:webHidden/>
                <w:sz w:val="24"/>
                <w:szCs w:val="24"/>
              </w:rPr>
            </w:r>
            <w:r w:rsidRPr="00E90A2E">
              <w:rPr>
                <w:webHidden/>
                <w:sz w:val="24"/>
                <w:szCs w:val="24"/>
              </w:rPr>
              <w:fldChar w:fldCharType="separate"/>
            </w:r>
            <w:r w:rsidR="00F656A0" w:rsidRPr="00E90A2E">
              <w:rPr>
                <w:webHidden/>
                <w:sz w:val="24"/>
                <w:szCs w:val="24"/>
              </w:rPr>
              <w:t>51</w:t>
            </w:r>
            <w:r w:rsidRPr="00E90A2E">
              <w:rPr>
                <w:webHidden/>
                <w:sz w:val="24"/>
                <w:szCs w:val="24"/>
              </w:rPr>
              <w:fldChar w:fldCharType="end"/>
            </w:r>
          </w:hyperlink>
        </w:p>
        <w:p w:rsidR="00F656A0" w:rsidRPr="00E90A2E" w:rsidRDefault="00946945" w:rsidP="00E90A2E">
          <w:pPr>
            <w:pStyle w:val="TOC1"/>
            <w:jc w:val="both"/>
            <w:rPr>
              <w:rFonts w:asciiTheme="minorHAnsi" w:eastAsiaTheme="minorEastAsia" w:hAnsiTheme="minorHAnsi" w:cstheme="minorBidi"/>
              <w:sz w:val="24"/>
              <w:szCs w:val="24"/>
              <w:lang w:eastAsia="en-US"/>
            </w:rPr>
          </w:pPr>
          <w:hyperlink w:anchor="_Toc146347737" w:history="1">
            <w:r w:rsidR="00F656A0" w:rsidRPr="00E90A2E">
              <w:rPr>
                <w:rStyle w:val="Hyperlink"/>
                <w:sz w:val="24"/>
                <w:szCs w:val="24"/>
              </w:rPr>
              <w:t>CAM KẾT CỦA CHỦ DỰ ÁN ĐẦU TƯ</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_Toc146347737 \h </w:instrText>
            </w:r>
            <w:r w:rsidRPr="00E90A2E">
              <w:rPr>
                <w:webHidden/>
                <w:sz w:val="24"/>
                <w:szCs w:val="24"/>
              </w:rPr>
            </w:r>
            <w:r w:rsidRPr="00E90A2E">
              <w:rPr>
                <w:webHidden/>
                <w:sz w:val="24"/>
                <w:szCs w:val="24"/>
              </w:rPr>
              <w:fldChar w:fldCharType="separate"/>
            </w:r>
            <w:r w:rsidR="00F656A0" w:rsidRPr="00E90A2E">
              <w:rPr>
                <w:webHidden/>
                <w:sz w:val="24"/>
                <w:szCs w:val="24"/>
              </w:rPr>
              <w:t>51</w:t>
            </w:r>
            <w:r w:rsidRPr="00E90A2E">
              <w:rPr>
                <w:webHidden/>
                <w:sz w:val="24"/>
                <w:szCs w:val="24"/>
              </w:rPr>
              <w:fldChar w:fldCharType="end"/>
            </w:r>
          </w:hyperlink>
        </w:p>
        <w:p w:rsidR="00F656A0" w:rsidRPr="00E90A2E" w:rsidRDefault="00946945" w:rsidP="00E90A2E">
          <w:pPr>
            <w:pStyle w:val="TOC2"/>
            <w:jc w:val="both"/>
            <w:rPr>
              <w:rFonts w:asciiTheme="minorHAnsi" w:eastAsiaTheme="minorEastAsia" w:hAnsiTheme="minorHAnsi" w:cstheme="minorBidi"/>
              <w:sz w:val="24"/>
              <w:szCs w:val="24"/>
              <w:lang w:eastAsia="en-US"/>
            </w:rPr>
          </w:pPr>
          <w:hyperlink w:anchor="_Toc146347738" w:history="1">
            <w:r w:rsidR="00F656A0" w:rsidRPr="00E90A2E">
              <w:rPr>
                <w:rStyle w:val="Hyperlink"/>
                <w:sz w:val="24"/>
                <w:szCs w:val="24"/>
              </w:rPr>
              <w:t>Cam kết của Chủ dự án:</w:t>
            </w:r>
            <w:r w:rsidR="00F656A0" w:rsidRPr="00E90A2E">
              <w:rPr>
                <w:webHidden/>
                <w:sz w:val="24"/>
                <w:szCs w:val="24"/>
              </w:rPr>
              <w:tab/>
            </w:r>
            <w:r w:rsidRPr="00E90A2E">
              <w:rPr>
                <w:webHidden/>
                <w:sz w:val="24"/>
                <w:szCs w:val="24"/>
              </w:rPr>
              <w:fldChar w:fldCharType="begin"/>
            </w:r>
            <w:r w:rsidR="00F656A0" w:rsidRPr="00E90A2E">
              <w:rPr>
                <w:webHidden/>
                <w:sz w:val="24"/>
                <w:szCs w:val="24"/>
              </w:rPr>
              <w:instrText xml:space="preserve"> PAGEREF _Toc146347738 \h </w:instrText>
            </w:r>
            <w:r w:rsidRPr="00E90A2E">
              <w:rPr>
                <w:webHidden/>
                <w:sz w:val="24"/>
                <w:szCs w:val="24"/>
              </w:rPr>
            </w:r>
            <w:r w:rsidRPr="00E90A2E">
              <w:rPr>
                <w:webHidden/>
                <w:sz w:val="24"/>
                <w:szCs w:val="24"/>
              </w:rPr>
              <w:fldChar w:fldCharType="separate"/>
            </w:r>
            <w:r w:rsidR="00F656A0" w:rsidRPr="00E90A2E">
              <w:rPr>
                <w:webHidden/>
                <w:sz w:val="24"/>
                <w:szCs w:val="24"/>
              </w:rPr>
              <w:t>51</w:t>
            </w:r>
            <w:r w:rsidRPr="00E90A2E">
              <w:rPr>
                <w:webHidden/>
                <w:sz w:val="24"/>
                <w:szCs w:val="24"/>
              </w:rPr>
              <w:fldChar w:fldCharType="end"/>
            </w:r>
          </w:hyperlink>
        </w:p>
        <w:p w:rsidR="00F656A0" w:rsidRPr="00E90A2E" w:rsidRDefault="00946945">
          <w:r w:rsidRPr="00E90A2E">
            <w:rPr>
              <w:bCs/>
              <w:sz w:val="24"/>
              <w:szCs w:val="24"/>
            </w:rPr>
            <w:fldChar w:fldCharType="end"/>
          </w:r>
        </w:p>
      </w:sdtContent>
    </w:sdt>
    <w:p w:rsidR="002B71AA" w:rsidRPr="00E90A2E" w:rsidRDefault="002B71AA" w:rsidP="004046E4">
      <w:pPr>
        <w:shd w:val="clear" w:color="auto" w:fill="FFFFFF"/>
        <w:spacing w:after="0" w:line="312" w:lineRule="auto"/>
        <w:ind w:firstLine="0"/>
        <w:jc w:val="center"/>
        <w:textAlignment w:val="baseline"/>
        <w:rPr>
          <w:rFonts w:eastAsia="Times New Roman"/>
          <w:b/>
          <w:bCs/>
          <w:szCs w:val="28"/>
          <w:bdr w:val="none" w:sz="0" w:space="0" w:color="auto" w:frame="1"/>
        </w:rPr>
      </w:pPr>
      <w:r w:rsidRPr="00E90A2E">
        <w:rPr>
          <w:rFonts w:eastAsia="Times New Roman"/>
          <w:b/>
          <w:bCs/>
          <w:szCs w:val="28"/>
          <w:bdr w:val="none" w:sz="0" w:space="0" w:color="auto" w:frame="1"/>
        </w:rPr>
        <w:t xml:space="preserve">DANH MỤC CÁC TỪ VÀ CÁC KÝ HIỆU VIẾT TẮT </w:t>
      </w:r>
    </w:p>
    <w:tbl>
      <w:tblPr>
        <w:tblW w:w="9360" w:type="dxa"/>
        <w:tblInd w:w="108" w:type="dxa"/>
        <w:tblLook w:val="04A0"/>
      </w:tblPr>
      <w:tblGrid>
        <w:gridCol w:w="1350"/>
        <w:gridCol w:w="3240"/>
        <w:gridCol w:w="1440"/>
        <w:gridCol w:w="3330"/>
      </w:tblGrid>
      <w:tr w:rsidR="00DA4DD7" w:rsidRPr="00E90A2E" w:rsidTr="00470477">
        <w:trPr>
          <w:trHeight w:val="440"/>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BTNMT</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Bộ Tài nguyên Môi trường</w:t>
            </w:r>
          </w:p>
        </w:tc>
        <w:tc>
          <w:tcPr>
            <w:tcW w:w="1440" w:type="dxa"/>
            <w:vAlign w:val="center"/>
          </w:tcPr>
          <w:p w:rsidR="002B71AA" w:rsidRPr="00E90A2E" w:rsidRDefault="002B71AA" w:rsidP="004046E4">
            <w:pPr>
              <w:widowControl w:val="0"/>
              <w:spacing w:line="240" w:lineRule="auto"/>
              <w:ind w:firstLine="0"/>
              <w:jc w:val="center"/>
              <w:rPr>
                <w:szCs w:val="26"/>
              </w:rPr>
            </w:pPr>
            <w:r w:rsidRPr="00E90A2E">
              <w:rPr>
                <w:szCs w:val="26"/>
              </w:rPr>
              <w:t>QĐ</w:t>
            </w:r>
          </w:p>
        </w:tc>
        <w:tc>
          <w:tcPr>
            <w:tcW w:w="3330" w:type="dxa"/>
            <w:vAlign w:val="center"/>
          </w:tcPr>
          <w:p w:rsidR="002B71AA" w:rsidRPr="00E90A2E" w:rsidRDefault="002B71AA" w:rsidP="004046E4">
            <w:pPr>
              <w:widowControl w:val="0"/>
              <w:spacing w:line="240" w:lineRule="auto"/>
              <w:ind w:firstLine="0"/>
              <w:rPr>
                <w:szCs w:val="26"/>
              </w:rPr>
            </w:pPr>
            <w:r w:rsidRPr="00E90A2E">
              <w:rPr>
                <w:szCs w:val="26"/>
              </w:rPr>
              <w:t>: Quyết định</w:t>
            </w:r>
          </w:p>
        </w:tc>
      </w:tr>
      <w:tr w:rsidR="00DA4DD7" w:rsidRPr="00E90A2E" w:rsidTr="00470477">
        <w:trPr>
          <w:trHeight w:val="639"/>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BVMT</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Bảo vệ môi trường</w:t>
            </w:r>
          </w:p>
        </w:tc>
        <w:tc>
          <w:tcPr>
            <w:tcW w:w="1440" w:type="dxa"/>
            <w:vAlign w:val="center"/>
          </w:tcPr>
          <w:p w:rsidR="002B71AA" w:rsidRPr="00E90A2E" w:rsidRDefault="002B71AA" w:rsidP="004046E4">
            <w:pPr>
              <w:widowControl w:val="0"/>
              <w:spacing w:line="240" w:lineRule="auto"/>
              <w:ind w:firstLine="0"/>
              <w:jc w:val="center"/>
              <w:rPr>
                <w:szCs w:val="26"/>
              </w:rPr>
            </w:pPr>
            <w:r w:rsidRPr="00E90A2E">
              <w:rPr>
                <w:szCs w:val="26"/>
              </w:rPr>
              <w:t>TCVN</w:t>
            </w:r>
          </w:p>
        </w:tc>
        <w:tc>
          <w:tcPr>
            <w:tcW w:w="3330" w:type="dxa"/>
            <w:vAlign w:val="center"/>
          </w:tcPr>
          <w:p w:rsidR="002B71AA" w:rsidRPr="00E90A2E" w:rsidRDefault="002B71AA" w:rsidP="004046E4">
            <w:pPr>
              <w:widowControl w:val="0"/>
              <w:spacing w:line="240" w:lineRule="auto"/>
              <w:ind w:firstLine="0"/>
              <w:rPr>
                <w:szCs w:val="26"/>
              </w:rPr>
            </w:pPr>
            <w:r w:rsidRPr="00E90A2E">
              <w:rPr>
                <w:szCs w:val="26"/>
              </w:rPr>
              <w:t>: Tiêu chuẩn Việt Nam</w:t>
            </w:r>
          </w:p>
        </w:tc>
      </w:tr>
      <w:tr w:rsidR="00DA4DD7" w:rsidRPr="00E90A2E" w:rsidTr="00470477">
        <w:trPr>
          <w:trHeight w:val="440"/>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CTNH</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Chất thải nguy hại</w:t>
            </w:r>
          </w:p>
        </w:tc>
        <w:tc>
          <w:tcPr>
            <w:tcW w:w="1440" w:type="dxa"/>
            <w:vAlign w:val="center"/>
          </w:tcPr>
          <w:p w:rsidR="002B71AA" w:rsidRPr="00E90A2E" w:rsidRDefault="002B71AA" w:rsidP="004046E4">
            <w:pPr>
              <w:widowControl w:val="0"/>
              <w:spacing w:line="240" w:lineRule="auto"/>
              <w:ind w:firstLine="0"/>
              <w:jc w:val="center"/>
              <w:rPr>
                <w:szCs w:val="26"/>
              </w:rPr>
            </w:pPr>
            <w:r w:rsidRPr="00E90A2E">
              <w:rPr>
                <w:szCs w:val="26"/>
              </w:rPr>
              <w:t>TCCP</w:t>
            </w:r>
          </w:p>
        </w:tc>
        <w:tc>
          <w:tcPr>
            <w:tcW w:w="3330" w:type="dxa"/>
            <w:vAlign w:val="center"/>
          </w:tcPr>
          <w:p w:rsidR="002B71AA" w:rsidRPr="00E90A2E" w:rsidRDefault="002B71AA" w:rsidP="004046E4">
            <w:pPr>
              <w:widowControl w:val="0"/>
              <w:spacing w:line="240" w:lineRule="auto"/>
              <w:ind w:firstLine="0"/>
              <w:rPr>
                <w:szCs w:val="26"/>
              </w:rPr>
            </w:pPr>
            <w:r w:rsidRPr="00E90A2E">
              <w:rPr>
                <w:szCs w:val="26"/>
              </w:rPr>
              <w:t>: Tiêu chuẩn cho phép</w:t>
            </w:r>
          </w:p>
        </w:tc>
      </w:tr>
      <w:tr w:rsidR="00DA4DD7" w:rsidRPr="00E90A2E" w:rsidTr="00470477">
        <w:trPr>
          <w:trHeight w:val="440"/>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GPMT</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Giấy phép môi trường</w:t>
            </w:r>
          </w:p>
        </w:tc>
        <w:tc>
          <w:tcPr>
            <w:tcW w:w="1440" w:type="dxa"/>
            <w:vAlign w:val="center"/>
          </w:tcPr>
          <w:p w:rsidR="002B71AA" w:rsidRPr="00E90A2E" w:rsidRDefault="002B71AA" w:rsidP="004046E4">
            <w:pPr>
              <w:widowControl w:val="0"/>
              <w:spacing w:line="240" w:lineRule="auto"/>
              <w:ind w:firstLine="0"/>
              <w:jc w:val="center"/>
              <w:rPr>
                <w:szCs w:val="26"/>
              </w:rPr>
            </w:pPr>
            <w:r w:rsidRPr="00E90A2E">
              <w:rPr>
                <w:szCs w:val="26"/>
              </w:rPr>
              <w:t>TNXP</w:t>
            </w:r>
          </w:p>
        </w:tc>
        <w:tc>
          <w:tcPr>
            <w:tcW w:w="3330" w:type="dxa"/>
            <w:vAlign w:val="center"/>
          </w:tcPr>
          <w:p w:rsidR="002B71AA" w:rsidRPr="00E90A2E" w:rsidRDefault="002B71AA" w:rsidP="004046E4">
            <w:pPr>
              <w:widowControl w:val="0"/>
              <w:spacing w:line="240" w:lineRule="auto"/>
              <w:ind w:firstLine="0"/>
              <w:rPr>
                <w:szCs w:val="26"/>
              </w:rPr>
            </w:pPr>
            <w:r w:rsidRPr="00E90A2E">
              <w:rPr>
                <w:szCs w:val="26"/>
              </w:rPr>
              <w:t>: Thanh niên xung phong</w:t>
            </w:r>
          </w:p>
        </w:tc>
      </w:tr>
      <w:tr w:rsidR="00DA4DD7" w:rsidRPr="00E90A2E" w:rsidTr="00470477">
        <w:trPr>
          <w:trHeight w:val="440"/>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GĐXD</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Giai đoạn xây dựng</w:t>
            </w:r>
          </w:p>
        </w:tc>
        <w:tc>
          <w:tcPr>
            <w:tcW w:w="1440" w:type="dxa"/>
            <w:vAlign w:val="center"/>
          </w:tcPr>
          <w:p w:rsidR="002B71AA" w:rsidRPr="00E90A2E" w:rsidRDefault="002B71AA" w:rsidP="004046E4">
            <w:pPr>
              <w:widowControl w:val="0"/>
              <w:spacing w:line="240" w:lineRule="auto"/>
              <w:ind w:firstLine="0"/>
              <w:jc w:val="center"/>
              <w:rPr>
                <w:szCs w:val="26"/>
              </w:rPr>
            </w:pPr>
            <w:r w:rsidRPr="00E90A2E">
              <w:rPr>
                <w:szCs w:val="26"/>
              </w:rPr>
              <w:t>TT</w:t>
            </w:r>
          </w:p>
        </w:tc>
        <w:tc>
          <w:tcPr>
            <w:tcW w:w="3330" w:type="dxa"/>
            <w:vAlign w:val="center"/>
          </w:tcPr>
          <w:p w:rsidR="002B71AA" w:rsidRPr="00E90A2E" w:rsidRDefault="002B71AA" w:rsidP="004046E4">
            <w:pPr>
              <w:widowControl w:val="0"/>
              <w:spacing w:line="240" w:lineRule="auto"/>
              <w:ind w:firstLine="0"/>
              <w:rPr>
                <w:szCs w:val="26"/>
              </w:rPr>
            </w:pPr>
            <w:r w:rsidRPr="00E90A2E">
              <w:rPr>
                <w:szCs w:val="26"/>
              </w:rPr>
              <w:t>: Thông tư</w:t>
            </w:r>
          </w:p>
        </w:tc>
      </w:tr>
      <w:tr w:rsidR="00DA4DD7" w:rsidRPr="00E90A2E" w:rsidTr="00470477">
        <w:trPr>
          <w:trHeight w:val="440"/>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HĐND</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Hội đồng nhân dân</w:t>
            </w:r>
          </w:p>
        </w:tc>
        <w:tc>
          <w:tcPr>
            <w:tcW w:w="1440" w:type="dxa"/>
            <w:vAlign w:val="center"/>
          </w:tcPr>
          <w:p w:rsidR="002B71AA" w:rsidRPr="00E90A2E" w:rsidRDefault="002B71AA" w:rsidP="004046E4">
            <w:pPr>
              <w:widowControl w:val="0"/>
              <w:spacing w:line="240" w:lineRule="auto"/>
              <w:ind w:firstLine="0"/>
              <w:jc w:val="center"/>
              <w:rPr>
                <w:szCs w:val="26"/>
              </w:rPr>
            </w:pPr>
            <w:r w:rsidRPr="00E90A2E">
              <w:rPr>
                <w:szCs w:val="26"/>
              </w:rPr>
              <w:t>UBMTTQ</w:t>
            </w:r>
          </w:p>
        </w:tc>
        <w:tc>
          <w:tcPr>
            <w:tcW w:w="3330" w:type="dxa"/>
            <w:vAlign w:val="center"/>
          </w:tcPr>
          <w:p w:rsidR="002B71AA" w:rsidRPr="00E90A2E" w:rsidRDefault="002B71AA" w:rsidP="004046E4">
            <w:pPr>
              <w:widowControl w:val="0"/>
              <w:spacing w:line="240" w:lineRule="auto"/>
              <w:ind w:firstLine="0"/>
              <w:rPr>
                <w:szCs w:val="26"/>
              </w:rPr>
            </w:pPr>
            <w:r w:rsidRPr="00E90A2E">
              <w:rPr>
                <w:szCs w:val="26"/>
              </w:rPr>
              <w:t>: Ủy ban Mặt trận Tổ quốc</w:t>
            </w:r>
          </w:p>
        </w:tc>
      </w:tr>
      <w:tr w:rsidR="00DA4DD7" w:rsidRPr="00E90A2E" w:rsidTr="00470477">
        <w:trPr>
          <w:trHeight w:val="440"/>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NĐ-CP</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Nghị định Chính phủ</w:t>
            </w:r>
          </w:p>
        </w:tc>
        <w:tc>
          <w:tcPr>
            <w:tcW w:w="1440" w:type="dxa"/>
            <w:vAlign w:val="center"/>
          </w:tcPr>
          <w:p w:rsidR="002B71AA" w:rsidRPr="00E90A2E" w:rsidRDefault="002B71AA" w:rsidP="004046E4">
            <w:pPr>
              <w:widowControl w:val="0"/>
              <w:spacing w:line="240" w:lineRule="auto"/>
              <w:ind w:firstLine="0"/>
              <w:jc w:val="center"/>
              <w:rPr>
                <w:szCs w:val="26"/>
              </w:rPr>
            </w:pPr>
            <w:r w:rsidRPr="00E90A2E">
              <w:rPr>
                <w:szCs w:val="26"/>
              </w:rPr>
              <w:t>UBND</w:t>
            </w:r>
          </w:p>
        </w:tc>
        <w:tc>
          <w:tcPr>
            <w:tcW w:w="3330" w:type="dxa"/>
            <w:vAlign w:val="center"/>
          </w:tcPr>
          <w:p w:rsidR="002B71AA" w:rsidRPr="00E90A2E" w:rsidRDefault="002B71AA" w:rsidP="004046E4">
            <w:pPr>
              <w:widowControl w:val="0"/>
              <w:spacing w:line="240" w:lineRule="auto"/>
              <w:ind w:firstLine="0"/>
              <w:rPr>
                <w:szCs w:val="26"/>
              </w:rPr>
            </w:pPr>
            <w:r w:rsidRPr="00E90A2E">
              <w:rPr>
                <w:szCs w:val="26"/>
              </w:rPr>
              <w:t>: Ủy ban nhân dân</w:t>
            </w:r>
          </w:p>
        </w:tc>
      </w:tr>
      <w:tr w:rsidR="00DA4DD7" w:rsidRPr="00E90A2E" w:rsidTr="00470477">
        <w:trPr>
          <w:trHeight w:val="440"/>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PCCC</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Phòng cháy chữa cháy</w:t>
            </w:r>
          </w:p>
        </w:tc>
        <w:tc>
          <w:tcPr>
            <w:tcW w:w="1440" w:type="dxa"/>
            <w:vAlign w:val="center"/>
          </w:tcPr>
          <w:p w:rsidR="002B71AA" w:rsidRPr="00E90A2E" w:rsidRDefault="002B71AA" w:rsidP="004046E4">
            <w:pPr>
              <w:widowControl w:val="0"/>
              <w:spacing w:line="240" w:lineRule="auto"/>
              <w:ind w:firstLine="0"/>
              <w:jc w:val="center"/>
              <w:rPr>
                <w:szCs w:val="26"/>
              </w:rPr>
            </w:pPr>
            <w:r w:rsidRPr="00E90A2E">
              <w:rPr>
                <w:szCs w:val="26"/>
              </w:rPr>
              <w:t>WHO</w:t>
            </w:r>
          </w:p>
        </w:tc>
        <w:tc>
          <w:tcPr>
            <w:tcW w:w="3330" w:type="dxa"/>
            <w:vAlign w:val="center"/>
          </w:tcPr>
          <w:p w:rsidR="002B71AA" w:rsidRPr="00E90A2E" w:rsidRDefault="002B71AA" w:rsidP="004046E4">
            <w:pPr>
              <w:widowControl w:val="0"/>
              <w:spacing w:line="240" w:lineRule="auto"/>
              <w:ind w:firstLine="0"/>
              <w:rPr>
                <w:szCs w:val="26"/>
              </w:rPr>
            </w:pPr>
            <w:r w:rsidRPr="00E90A2E">
              <w:rPr>
                <w:szCs w:val="26"/>
              </w:rPr>
              <w:t>: Tổ chức Y tế Thế giới</w:t>
            </w:r>
          </w:p>
        </w:tc>
      </w:tr>
      <w:tr w:rsidR="002B71AA" w:rsidRPr="00E90A2E" w:rsidTr="00470477">
        <w:trPr>
          <w:trHeight w:val="440"/>
        </w:trPr>
        <w:tc>
          <w:tcPr>
            <w:tcW w:w="1350" w:type="dxa"/>
            <w:vAlign w:val="center"/>
          </w:tcPr>
          <w:p w:rsidR="002B71AA" w:rsidRPr="00E90A2E" w:rsidRDefault="002B71AA" w:rsidP="004046E4">
            <w:pPr>
              <w:widowControl w:val="0"/>
              <w:spacing w:line="240" w:lineRule="auto"/>
              <w:ind w:firstLine="0"/>
              <w:jc w:val="center"/>
              <w:rPr>
                <w:szCs w:val="26"/>
              </w:rPr>
            </w:pPr>
            <w:r w:rsidRPr="00E90A2E">
              <w:rPr>
                <w:szCs w:val="26"/>
              </w:rPr>
              <w:t>QCVN</w:t>
            </w:r>
          </w:p>
        </w:tc>
        <w:tc>
          <w:tcPr>
            <w:tcW w:w="3240" w:type="dxa"/>
            <w:vAlign w:val="center"/>
          </w:tcPr>
          <w:p w:rsidR="002B71AA" w:rsidRPr="00E90A2E" w:rsidRDefault="002B71AA" w:rsidP="004046E4">
            <w:pPr>
              <w:widowControl w:val="0"/>
              <w:spacing w:line="240" w:lineRule="auto"/>
              <w:ind w:firstLine="0"/>
              <w:rPr>
                <w:szCs w:val="26"/>
              </w:rPr>
            </w:pPr>
            <w:r w:rsidRPr="00E90A2E">
              <w:rPr>
                <w:szCs w:val="26"/>
              </w:rPr>
              <w:t>: Quy chuẩn Việt Nam</w:t>
            </w:r>
          </w:p>
        </w:tc>
        <w:tc>
          <w:tcPr>
            <w:tcW w:w="1440" w:type="dxa"/>
            <w:vAlign w:val="center"/>
          </w:tcPr>
          <w:p w:rsidR="002B71AA" w:rsidRPr="00E90A2E" w:rsidRDefault="002B71AA" w:rsidP="004046E4">
            <w:pPr>
              <w:widowControl w:val="0"/>
              <w:spacing w:line="240" w:lineRule="auto"/>
              <w:ind w:firstLine="0"/>
              <w:jc w:val="center"/>
              <w:rPr>
                <w:szCs w:val="26"/>
              </w:rPr>
            </w:pPr>
          </w:p>
        </w:tc>
        <w:tc>
          <w:tcPr>
            <w:tcW w:w="3330" w:type="dxa"/>
            <w:vAlign w:val="center"/>
          </w:tcPr>
          <w:p w:rsidR="002B71AA" w:rsidRPr="00E90A2E" w:rsidRDefault="002B71AA" w:rsidP="004046E4">
            <w:pPr>
              <w:widowControl w:val="0"/>
              <w:spacing w:line="240" w:lineRule="auto"/>
              <w:ind w:firstLine="0"/>
              <w:rPr>
                <w:szCs w:val="26"/>
              </w:rPr>
            </w:pPr>
          </w:p>
        </w:tc>
      </w:tr>
    </w:tbl>
    <w:p w:rsidR="00D815DE" w:rsidRPr="00E90A2E" w:rsidRDefault="00D815DE" w:rsidP="008A7024">
      <w:pPr>
        <w:spacing w:before="0" w:after="0" w:line="312" w:lineRule="auto"/>
        <w:ind w:firstLine="709"/>
        <w:rPr>
          <w:szCs w:val="26"/>
          <w:lang w:eastAsia="en-US"/>
        </w:rPr>
      </w:pPr>
    </w:p>
    <w:p w:rsidR="00CB30B1" w:rsidRPr="00E90A2E" w:rsidRDefault="00D815DE" w:rsidP="008A7024">
      <w:pPr>
        <w:spacing w:before="0" w:after="0" w:line="312" w:lineRule="auto"/>
        <w:ind w:firstLine="709"/>
        <w:jc w:val="center"/>
        <w:rPr>
          <w:b/>
        </w:rPr>
      </w:pPr>
      <w:bookmarkStart w:id="0" w:name="_Toc429833183"/>
      <w:bookmarkStart w:id="1" w:name="_Toc430094638"/>
      <w:bookmarkStart w:id="2" w:name="_Toc430611768"/>
      <w:bookmarkStart w:id="3" w:name="_Toc430785428"/>
      <w:bookmarkStart w:id="4" w:name="_Toc430785629"/>
      <w:bookmarkStart w:id="5" w:name="_Toc431048768"/>
      <w:bookmarkStart w:id="6" w:name="_Toc431049014"/>
      <w:bookmarkStart w:id="7" w:name="_Toc431473738"/>
      <w:bookmarkStart w:id="8" w:name="_Toc431612078"/>
      <w:bookmarkStart w:id="9" w:name="_Toc491864225"/>
      <w:r w:rsidRPr="00E90A2E">
        <w:br w:type="page"/>
      </w:r>
      <w:bookmarkEnd w:id="0"/>
      <w:bookmarkEnd w:id="1"/>
      <w:bookmarkEnd w:id="2"/>
      <w:bookmarkEnd w:id="3"/>
      <w:bookmarkEnd w:id="4"/>
      <w:bookmarkEnd w:id="5"/>
      <w:bookmarkEnd w:id="6"/>
      <w:bookmarkEnd w:id="7"/>
      <w:bookmarkEnd w:id="8"/>
      <w:bookmarkEnd w:id="9"/>
      <w:r w:rsidR="00000BA4" w:rsidRPr="00E90A2E">
        <w:rPr>
          <w:b/>
        </w:rPr>
        <w:lastRenderedPageBreak/>
        <w:t>DANH MỤC BẢNG</w:t>
      </w:r>
      <w:r w:rsidR="00542F61" w:rsidRPr="00E90A2E">
        <w:rPr>
          <w:b/>
        </w:rPr>
        <w:t xml:space="preserve"> BIỂU, HÌNH ẢNH</w:t>
      </w:r>
    </w:p>
    <w:p w:rsidR="00E4669C" w:rsidRPr="00E90A2E" w:rsidRDefault="00E4669C" w:rsidP="008A7024">
      <w:pPr>
        <w:spacing w:before="0" w:after="0" w:line="312" w:lineRule="auto"/>
        <w:ind w:firstLine="709"/>
        <w:jc w:val="center"/>
      </w:pPr>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r w:rsidRPr="00946945">
        <w:rPr>
          <w:rStyle w:val="Hyperlink"/>
          <w:rFonts w:ascii="Times New Roman" w:hAnsi="Times New Roman" w:cs="Times New Roman"/>
          <w:color w:val="auto"/>
          <w:sz w:val="26"/>
          <w:szCs w:val="26"/>
        </w:rPr>
        <w:fldChar w:fldCharType="begin"/>
      </w:r>
      <w:r w:rsidR="00E4669C" w:rsidRPr="00E90A2E">
        <w:rPr>
          <w:rStyle w:val="Hyperlink"/>
          <w:rFonts w:ascii="Times New Roman" w:hAnsi="Times New Roman" w:cs="Times New Roman"/>
          <w:color w:val="auto"/>
          <w:sz w:val="26"/>
          <w:szCs w:val="26"/>
        </w:rPr>
        <w:instrText xml:space="preserve"> TOC \h \z \c "Bảng" </w:instrText>
      </w:r>
      <w:r w:rsidRPr="00946945">
        <w:rPr>
          <w:rStyle w:val="Hyperlink"/>
          <w:rFonts w:ascii="Times New Roman" w:hAnsi="Times New Roman" w:cs="Times New Roman"/>
          <w:color w:val="auto"/>
          <w:sz w:val="26"/>
          <w:szCs w:val="26"/>
        </w:rPr>
        <w:fldChar w:fldCharType="separate"/>
      </w:r>
      <w:hyperlink w:anchor="_Toc139376469" w:history="1">
        <w:r w:rsidR="00E90A2E" w:rsidRPr="00E90A2E">
          <w:rPr>
            <w:rStyle w:val="Hyperlink"/>
            <w:rFonts w:ascii="Times New Roman" w:hAnsi="Times New Roman" w:cs="Times New Roman"/>
            <w:caps w:val="0"/>
            <w:sz w:val="26"/>
            <w:szCs w:val="26"/>
          </w:rPr>
          <w:t>B</w:t>
        </w:r>
        <w:r w:rsidR="00496092" w:rsidRPr="00E90A2E">
          <w:rPr>
            <w:rStyle w:val="Hyperlink"/>
            <w:rFonts w:ascii="Times New Roman" w:hAnsi="Times New Roman" w:cs="Times New Roman"/>
            <w:caps w:val="0"/>
            <w:sz w:val="26"/>
            <w:szCs w:val="26"/>
          </w:rPr>
          <w:t>ảng 1: Tọa Độ Các Điểm Đặc Trưng Vị Trí Thực Hiện Dự Án</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_Toc139376469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6</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0" w:history="1">
        <w:r w:rsidR="00496092" w:rsidRPr="00E90A2E">
          <w:rPr>
            <w:rStyle w:val="Hyperlink"/>
            <w:rFonts w:ascii="Times New Roman" w:hAnsi="Times New Roman" w:cs="Times New Roman"/>
            <w:caps w:val="0"/>
            <w:sz w:val="26"/>
            <w:szCs w:val="26"/>
          </w:rPr>
          <w:t>Bảng 2: Nguyên, Vật Liệu Chính Phục Vụ Công Trình</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_Toc139376470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12</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1" w:history="1">
        <w:r w:rsidR="00496092" w:rsidRPr="00E90A2E">
          <w:rPr>
            <w:rStyle w:val="Hyperlink"/>
            <w:rFonts w:ascii="Times New Roman" w:hAnsi="Times New Roman" w:cs="Times New Roman"/>
            <w:caps w:val="0"/>
            <w:sz w:val="26"/>
            <w:szCs w:val="26"/>
          </w:rPr>
          <w:t>Bảng 3: Khối Lượng Đào Đắp Của Công Trình</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_Toc139376471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12</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2" w:history="1">
        <w:r w:rsidR="00496092" w:rsidRPr="00E90A2E">
          <w:rPr>
            <w:rStyle w:val="Hyperlink"/>
            <w:rFonts w:ascii="Times New Roman" w:hAnsi="Times New Roman" w:cs="Times New Roman"/>
            <w:caps w:val="0"/>
            <w:sz w:val="26"/>
            <w:szCs w:val="26"/>
          </w:rPr>
          <w:t>Bảng 4: Nhu Cầu Sử Dụng Nước Trong Giai Đoạn Thi Công</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_Toc139376472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13</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3" w:history="1">
        <w:r w:rsidR="00496092" w:rsidRPr="00E90A2E">
          <w:rPr>
            <w:rStyle w:val="Hyperlink"/>
            <w:rFonts w:ascii="Times New Roman" w:hAnsi="Times New Roman" w:cs="Times New Roman"/>
            <w:caps w:val="0"/>
            <w:sz w:val="26"/>
            <w:szCs w:val="26"/>
          </w:rPr>
          <w:t>Bảng 5: Nhu Cầu Sử Dụng Điện Cho Máy Móc, Thiết Bị Trong Quá Trình Thi Công</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_Toc139376473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13</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4" w:history="1">
        <w:r w:rsidR="00496092" w:rsidRPr="00E90A2E">
          <w:rPr>
            <w:rStyle w:val="Hyperlink"/>
            <w:rFonts w:ascii="Times New Roman" w:hAnsi="Times New Roman" w:cs="Times New Roman"/>
            <w:caps w:val="0"/>
            <w:sz w:val="26"/>
            <w:szCs w:val="26"/>
          </w:rPr>
          <w:t>Bảng 6: Nhu Cầu Sử Dụng Nhiên Liệu Cho Máy Móc, Thiết Bị Trong Quá Trình Thi Công</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_Toc139376474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14</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5" w:history="1">
        <w:r w:rsidR="00496092" w:rsidRPr="00E90A2E">
          <w:rPr>
            <w:rStyle w:val="Hyperlink"/>
            <w:rFonts w:ascii="Times New Roman" w:hAnsi="Times New Roman" w:cs="Times New Roman"/>
            <w:caps w:val="0"/>
            <w:sz w:val="26"/>
            <w:szCs w:val="26"/>
          </w:rPr>
          <w:t>Bảng 7: Tải Lượng Ô Nhiễm Tối Đa Của Nguồn Nước Mặt Có Thể Tiếp Nhận (Ltđ)</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_Toc139376475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24</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6" w:history="1">
        <w:r w:rsidR="00496092" w:rsidRPr="00E90A2E">
          <w:rPr>
            <w:rStyle w:val="Hyperlink"/>
            <w:rFonts w:ascii="Times New Roman" w:hAnsi="Times New Roman" w:cs="Times New Roman"/>
            <w:caps w:val="0"/>
            <w:sz w:val="26"/>
            <w:szCs w:val="26"/>
          </w:rPr>
          <w:t>Bảng 8: Tải Lượng Chất Ô Nhiễm Có Sẵn Trong Nguồn Nước Tiếp Nhận (Lnn)</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_Toc139376476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24</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7" w:history="1">
        <w:r w:rsidR="00496092" w:rsidRPr="00E90A2E">
          <w:rPr>
            <w:rStyle w:val="Hyperlink"/>
            <w:rFonts w:ascii="Times New Roman" w:hAnsi="Times New Roman" w:cs="Times New Roman"/>
            <w:caps w:val="0"/>
            <w:sz w:val="26"/>
            <w:szCs w:val="26"/>
          </w:rPr>
          <w:t>Bảng 9: Khả Năng Tiếp Nhận Nước Thải Của Suối Tại Khu Vực Nhận Thải</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_Toc139376477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25</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8" w:history="1">
        <w:r w:rsidR="00496092" w:rsidRPr="00E90A2E">
          <w:rPr>
            <w:rStyle w:val="Hyperlink"/>
            <w:rFonts w:ascii="Times New Roman" w:hAnsi="Times New Roman" w:cs="Times New Roman"/>
            <w:caps w:val="0"/>
            <w:sz w:val="26"/>
            <w:szCs w:val="26"/>
          </w:rPr>
          <w:t>Bảng 10</w:t>
        </w:r>
        <w:r w:rsidR="00496092" w:rsidRPr="00E90A2E">
          <w:rPr>
            <w:rStyle w:val="Hyperlink"/>
            <w:rFonts w:ascii="Times New Roman" w:hAnsi="Times New Roman" w:cs="Times New Roman"/>
            <w:caps w:val="0"/>
            <w:sz w:val="26"/>
            <w:szCs w:val="26"/>
            <w:lang w:val="vi-VN"/>
          </w:rPr>
          <w:t>: Bảng Giá Trị Quy Chuẩn Kỹ Thuật Quốc Gia Về Nước Thải Sinh Hoạt</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_Toc139376478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30</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79" w:history="1">
        <w:r w:rsidR="00496092" w:rsidRPr="00E90A2E">
          <w:rPr>
            <w:rStyle w:val="Hyperlink"/>
            <w:rFonts w:ascii="Times New Roman" w:hAnsi="Times New Roman" w:cs="Times New Roman"/>
            <w:caps w:val="0"/>
            <w:sz w:val="26"/>
            <w:szCs w:val="26"/>
          </w:rPr>
          <w:t>Bảng 11: Kết Quả Đo Đạc Chất Lượng Môi Trường Không Khí Tại Khu Vực Dự Án</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_Toc139376479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32</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80" w:history="1">
        <w:r w:rsidR="00496092" w:rsidRPr="00E90A2E">
          <w:rPr>
            <w:rStyle w:val="Hyperlink"/>
            <w:rFonts w:ascii="Times New Roman" w:hAnsi="Times New Roman" w:cs="Times New Roman"/>
            <w:caps w:val="0"/>
            <w:sz w:val="26"/>
            <w:szCs w:val="26"/>
          </w:rPr>
          <w:t>Bảng 12: Kết Quả Đo Đạc Chất Lượng Môi Trường Nước Mặt Tại Khu Vực Dự Án</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_Toc139376480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33</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9376481" w:history="1">
        <w:r w:rsidR="00496092" w:rsidRPr="00E90A2E">
          <w:rPr>
            <w:rStyle w:val="Hyperlink"/>
            <w:rFonts w:ascii="Times New Roman" w:hAnsi="Times New Roman" w:cs="Times New Roman"/>
            <w:caps w:val="0"/>
            <w:sz w:val="26"/>
            <w:szCs w:val="26"/>
          </w:rPr>
          <w:t>Bảng 13: Kết Quả Đo Đạc Chất Lượng Môi Trường Đất  Tại Khu Vực Dự Án</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_Toc139376481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36</w:t>
        </w:r>
        <w:r w:rsidRPr="00E90A2E">
          <w:rPr>
            <w:rFonts w:ascii="Times New Roman" w:hAnsi="Times New Roman" w:cs="Times New Roman"/>
            <w:webHidden/>
            <w:sz w:val="26"/>
            <w:szCs w:val="26"/>
          </w:rPr>
          <w:fldChar w:fldCharType="end"/>
        </w:r>
      </w:hyperlink>
    </w:p>
    <w:p w:rsidR="00496092" w:rsidRPr="00E90A2E" w:rsidRDefault="00946945" w:rsidP="003F41FC">
      <w:pPr>
        <w:pStyle w:val="TableofFigures"/>
        <w:tabs>
          <w:tab w:val="right" w:leader="dot" w:pos="9621"/>
        </w:tabs>
        <w:rPr>
          <w:rFonts w:ascii="Times New Roman" w:eastAsiaTheme="minorEastAsia" w:hAnsi="Times New Roman" w:cs="Times New Roman"/>
          <w:caps w:val="0"/>
          <w:sz w:val="22"/>
          <w:szCs w:val="22"/>
          <w:lang w:eastAsia="en-US"/>
        </w:rPr>
      </w:pPr>
      <w:hyperlink w:anchor="_Toc139376482" w:history="1">
        <w:r w:rsidR="00496092" w:rsidRPr="00E90A2E">
          <w:rPr>
            <w:rStyle w:val="Hyperlink"/>
            <w:rFonts w:ascii="Times New Roman" w:hAnsi="Times New Roman" w:cs="Times New Roman"/>
            <w:caps w:val="0"/>
            <w:sz w:val="26"/>
            <w:szCs w:val="26"/>
          </w:rPr>
          <w:t xml:space="preserve">Bảng 14: </w:t>
        </w:r>
        <w:r w:rsidR="00496092" w:rsidRPr="00E90A2E">
          <w:rPr>
            <w:rStyle w:val="Hyperlink"/>
            <w:rFonts w:ascii="Times New Roman" w:hAnsi="Times New Roman" w:cs="Times New Roman"/>
            <w:caps w:val="0"/>
            <w:sz w:val="26"/>
            <w:szCs w:val="26"/>
            <w:lang w:val="pt-BR"/>
          </w:rPr>
          <w:t>Khối Lượng Ctnh Phát Sinh</w:t>
        </w:r>
        <w:r w:rsidR="00496092"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496092" w:rsidRPr="00E90A2E">
          <w:rPr>
            <w:rFonts w:ascii="Times New Roman" w:hAnsi="Times New Roman" w:cs="Times New Roman"/>
            <w:webHidden/>
            <w:sz w:val="26"/>
            <w:szCs w:val="26"/>
          </w:rPr>
          <w:instrText xml:space="preserve"> PAGEREF _Toc139376482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caps w:val="0"/>
            <w:webHidden/>
            <w:sz w:val="26"/>
            <w:szCs w:val="26"/>
          </w:rPr>
          <w:t>53</w:t>
        </w:r>
        <w:r w:rsidRPr="00E90A2E">
          <w:rPr>
            <w:rFonts w:ascii="Times New Roman" w:hAnsi="Times New Roman" w:cs="Times New Roman"/>
            <w:webHidden/>
            <w:sz w:val="26"/>
            <w:szCs w:val="26"/>
          </w:rPr>
          <w:fldChar w:fldCharType="end"/>
        </w:r>
      </w:hyperlink>
    </w:p>
    <w:p w:rsidR="00D45639" w:rsidRPr="00E90A2E" w:rsidRDefault="00946945" w:rsidP="003F41FC">
      <w:pPr>
        <w:pStyle w:val="TOC1"/>
        <w:ind w:hanging="560"/>
        <w:rPr>
          <w:szCs w:val="26"/>
        </w:rPr>
      </w:pPr>
      <w:r w:rsidRPr="00E90A2E">
        <w:rPr>
          <w:rStyle w:val="Hyperlink"/>
          <w:color w:val="auto"/>
          <w:szCs w:val="26"/>
        </w:rPr>
        <w:fldChar w:fldCharType="end"/>
      </w:r>
      <w:r w:rsidRPr="00E90A2E">
        <w:rPr>
          <w:rStyle w:val="Hyperlink"/>
          <w:color w:val="auto"/>
          <w:szCs w:val="26"/>
        </w:rPr>
        <w:fldChar w:fldCharType="begin"/>
      </w:r>
      <w:r w:rsidR="00E4669C" w:rsidRPr="00E90A2E">
        <w:rPr>
          <w:rStyle w:val="Hyperlink"/>
          <w:color w:val="auto"/>
          <w:szCs w:val="26"/>
        </w:rPr>
        <w:instrText xml:space="preserve"> TOC \h \z \c "Hình" </w:instrText>
      </w:r>
      <w:r w:rsidRPr="00E90A2E">
        <w:rPr>
          <w:rStyle w:val="Hyperlink"/>
          <w:color w:val="auto"/>
          <w:szCs w:val="26"/>
        </w:rPr>
        <w:fldChar w:fldCharType="separate"/>
      </w:r>
    </w:p>
    <w:p w:rsidR="00D45639"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0393267" w:history="1">
        <w:r w:rsidR="00D45639" w:rsidRPr="00E90A2E">
          <w:rPr>
            <w:rStyle w:val="Hyperlink"/>
            <w:rFonts w:ascii="Times New Roman" w:hAnsi="Times New Roman" w:cs="Times New Roman"/>
            <w:caps w:val="0"/>
            <w:color w:val="auto"/>
            <w:sz w:val="26"/>
            <w:szCs w:val="26"/>
            <w:lang w:val="nl-NL"/>
          </w:rPr>
          <w:t>Hình 1:</w:t>
        </w:r>
        <w:r w:rsidR="00D45639" w:rsidRPr="00E90A2E">
          <w:rPr>
            <w:rStyle w:val="Hyperlink"/>
            <w:rFonts w:ascii="Times New Roman" w:eastAsia="Times New Roman" w:hAnsi="Times New Roman" w:cs="Times New Roman"/>
            <w:caps w:val="0"/>
            <w:color w:val="auto"/>
            <w:sz w:val="26"/>
            <w:szCs w:val="26"/>
          </w:rPr>
          <w:t xml:space="preserve"> Vị trí thực hiện dự án trên Google maps</w:t>
        </w:r>
        <w:r w:rsidR="00D45639"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D45639" w:rsidRPr="00E90A2E">
          <w:rPr>
            <w:rFonts w:ascii="Times New Roman" w:hAnsi="Times New Roman" w:cs="Times New Roman"/>
            <w:webHidden/>
            <w:sz w:val="26"/>
            <w:szCs w:val="26"/>
          </w:rPr>
          <w:instrText xml:space="preserve"> PAGEREF _Toc130393267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webHidden/>
            <w:sz w:val="26"/>
            <w:szCs w:val="26"/>
          </w:rPr>
          <w:t>6</w:t>
        </w:r>
        <w:r w:rsidRPr="00E90A2E">
          <w:rPr>
            <w:rFonts w:ascii="Times New Roman" w:hAnsi="Times New Roman" w:cs="Times New Roman"/>
            <w:webHidden/>
            <w:sz w:val="26"/>
            <w:szCs w:val="26"/>
          </w:rPr>
          <w:fldChar w:fldCharType="end"/>
        </w:r>
      </w:hyperlink>
    </w:p>
    <w:p w:rsidR="00D45639" w:rsidRPr="00E90A2E" w:rsidRDefault="00946945" w:rsidP="003F41FC">
      <w:pPr>
        <w:pStyle w:val="TableofFigures"/>
        <w:tabs>
          <w:tab w:val="right" w:leader="dot" w:pos="9621"/>
        </w:tabs>
        <w:rPr>
          <w:rFonts w:ascii="Times New Roman" w:eastAsiaTheme="minorEastAsia" w:hAnsi="Times New Roman" w:cs="Times New Roman"/>
          <w:caps w:val="0"/>
          <w:sz w:val="26"/>
          <w:szCs w:val="26"/>
          <w:lang w:eastAsia="en-US"/>
        </w:rPr>
      </w:pPr>
      <w:hyperlink w:anchor="_Toc130393268" w:history="1">
        <w:r w:rsidR="00D45639" w:rsidRPr="00E90A2E">
          <w:rPr>
            <w:rStyle w:val="Hyperlink"/>
            <w:rFonts w:ascii="Times New Roman" w:hAnsi="Times New Roman" w:cs="Times New Roman"/>
            <w:caps w:val="0"/>
            <w:color w:val="auto"/>
            <w:sz w:val="26"/>
            <w:szCs w:val="26"/>
          </w:rPr>
          <w:t>Hình 2</w:t>
        </w:r>
        <w:r w:rsidR="00D45639" w:rsidRPr="00E90A2E">
          <w:rPr>
            <w:rStyle w:val="Hyperlink"/>
            <w:rFonts w:ascii="Times New Roman" w:hAnsi="Times New Roman" w:cs="Times New Roman"/>
            <w:caps w:val="0"/>
            <w:color w:val="auto"/>
            <w:sz w:val="26"/>
            <w:szCs w:val="26"/>
            <w:lang w:val="nl-NL"/>
          </w:rPr>
          <w:t>: Mô</w:t>
        </w:r>
        <w:r w:rsidR="00D45639" w:rsidRPr="00E90A2E">
          <w:rPr>
            <w:rStyle w:val="Hyperlink"/>
            <w:rFonts w:ascii="Times New Roman" w:hAnsi="Times New Roman" w:cs="Times New Roman"/>
            <w:caps w:val="0"/>
            <w:color w:val="auto"/>
            <w:sz w:val="26"/>
            <w:szCs w:val="26"/>
          </w:rPr>
          <w:t xml:space="preserve"> hình bể tự hoại 03 ngăn</w:t>
        </w:r>
        <w:r w:rsidR="00D45639" w:rsidRPr="00E90A2E">
          <w:rPr>
            <w:rFonts w:ascii="Times New Roman" w:hAnsi="Times New Roman" w:cs="Times New Roman"/>
            <w:caps w:val="0"/>
            <w:webHidden/>
            <w:sz w:val="26"/>
            <w:szCs w:val="26"/>
          </w:rPr>
          <w:tab/>
        </w:r>
        <w:r w:rsidRPr="00E90A2E">
          <w:rPr>
            <w:rFonts w:ascii="Times New Roman" w:hAnsi="Times New Roman" w:cs="Times New Roman"/>
            <w:webHidden/>
            <w:sz w:val="26"/>
            <w:szCs w:val="26"/>
          </w:rPr>
          <w:fldChar w:fldCharType="begin"/>
        </w:r>
        <w:r w:rsidR="00D45639" w:rsidRPr="00E90A2E">
          <w:rPr>
            <w:rFonts w:ascii="Times New Roman" w:hAnsi="Times New Roman" w:cs="Times New Roman"/>
            <w:webHidden/>
            <w:sz w:val="26"/>
            <w:szCs w:val="26"/>
          </w:rPr>
          <w:instrText xml:space="preserve"> PAGEREF _Toc130393268 \h </w:instrText>
        </w:r>
        <w:r w:rsidRPr="00E90A2E">
          <w:rPr>
            <w:rFonts w:ascii="Times New Roman" w:hAnsi="Times New Roman" w:cs="Times New Roman"/>
            <w:webHidden/>
            <w:sz w:val="26"/>
            <w:szCs w:val="26"/>
          </w:rPr>
        </w:r>
        <w:r w:rsidRPr="00E90A2E">
          <w:rPr>
            <w:rFonts w:ascii="Times New Roman" w:hAnsi="Times New Roman" w:cs="Times New Roman"/>
            <w:webHidden/>
            <w:sz w:val="26"/>
            <w:szCs w:val="26"/>
          </w:rPr>
          <w:fldChar w:fldCharType="separate"/>
        </w:r>
        <w:r w:rsidR="00496092" w:rsidRPr="00E90A2E">
          <w:rPr>
            <w:rFonts w:ascii="Times New Roman" w:hAnsi="Times New Roman" w:cs="Times New Roman"/>
            <w:webHidden/>
            <w:sz w:val="26"/>
            <w:szCs w:val="26"/>
          </w:rPr>
          <w:t>48</w:t>
        </w:r>
        <w:r w:rsidRPr="00E90A2E">
          <w:rPr>
            <w:rFonts w:ascii="Times New Roman" w:hAnsi="Times New Roman" w:cs="Times New Roman"/>
            <w:webHidden/>
            <w:sz w:val="26"/>
            <w:szCs w:val="26"/>
          </w:rPr>
          <w:fldChar w:fldCharType="end"/>
        </w:r>
      </w:hyperlink>
    </w:p>
    <w:p w:rsidR="00D815DE" w:rsidRPr="00E90A2E" w:rsidRDefault="00946945" w:rsidP="003F41FC">
      <w:pPr>
        <w:pStyle w:val="TOC1"/>
        <w:ind w:hanging="560"/>
        <w:rPr>
          <w:rStyle w:val="Hyperlink"/>
          <w:color w:val="auto"/>
        </w:rPr>
      </w:pPr>
      <w:r w:rsidRPr="00E90A2E">
        <w:rPr>
          <w:rStyle w:val="Hyperlink"/>
          <w:color w:val="auto"/>
          <w:szCs w:val="26"/>
        </w:rPr>
        <w:fldChar w:fldCharType="end"/>
      </w:r>
    </w:p>
    <w:p w:rsidR="002B0D36" w:rsidRPr="00E90A2E" w:rsidRDefault="002B0D36" w:rsidP="008A7024">
      <w:pPr>
        <w:pStyle w:val="TOC1"/>
        <w:ind w:firstLine="709"/>
        <w:rPr>
          <w:rStyle w:val="Hyperlink"/>
          <w:color w:val="auto"/>
        </w:rPr>
      </w:pPr>
    </w:p>
    <w:p w:rsidR="00F123B2" w:rsidRPr="00E90A2E" w:rsidRDefault="00F123B2" w:rsidP="008A7024">
      <w:pPr>
        <w:spacing w:before="0" w:after="0" w:line="288" w:lineRule="auto"/>
        <w:ind w:firstLine="709"/>
        <w:rPr>
          <w:lang w:eastAsia="vi-VN"/>
        </w:rPr>
      </w:pPr>
    </w:p>
    <w:p w:rsidR="00F123B2" w:rsidRPr="00E90A2E" w:rsidRDefault="00F123B2" w:rsidP="008A7024">
      <w:pPr>
        <w:spacing w:before="0" w:after="0" w:line="288" w:lineRule="auto"/>
        <w:ind w:firstLine="709"/>
        <w:rPr>
          <w:lang w:eastAsia="vi-VN"/>
        </w:rPr>
      </w:pPr>
    </w:p>
    <w:p w:rsidR="00F123B2" w:rsidRPr="00E90A2E" w:rsidRDefault="00F123B2" w:rsidP="008A7024">
      <w:pPr>
        <w:spacing w:before="0" w:after="0" w:line="288" w:lineRule="auto"/>
        <w:ind w:firstLine="709"/>
        <w:rPr>
          <w:lang w:eastAsia="vi-VN"/>
        </w:rPr>
      </w:pPr>
    </w:p>
    <w:p w:rsidR="00F123B2" w:rsidRPr="00E90A2E" w:rsidRDefault="00F123B2" w:rsidP="008A7024">
      <w:pPr>
        <w:ind w:firstLine="709"/>
        <w:rPr>
          <w:lang w:eastAsia="vi-VN"/>
        </w:rPr>
      </w:pPr>
    </w:p>
    <w:p w:rsidR="00F123B2" w:rsidRPr="00E90A2E" w:rsidRDefault="00F123B2" w:rsidP="008A7024">
      <w:pPr>
        <w:ind w:firstLine="709"/>
        <w:rPr>
          <w:lang w:eastAsia="vi-VN"/>
        </w:rPr>
      </w:pPr>
    </w:p>
    <w:p w:rsidR="00F123B2" w:rsidRPr="00E90A2E" w:rsidRDefault="00F123B2" w:rsidP="008A7024">
      <w:pPr>
        <w:ind w:firstLine="709"/>
        <w:rPr>
          <w:lang w:eastAsia="vi-VN"/>
        </w:rPr>
      </w:pPr>
    </w:p>
    <w:p w:rsidR="00F123B2" w:rsidRPr="00E90A2E" w:rsidRDefault="00F123B2" w:rsidP="004046E4">
      <w:pPr>
        <w:ind w:firstLine="0"/>
        <w:rPr>
          <w:lang w:eastAsia="vi-VN"/>
        </w:rPr>
      </w:pPr>
    </w:p>
    <w:p w:rsidR="003F41FC" w:rsidRPr="00E90A2E" w:rsidRDefault="003F41FC" w:rsidP="008A7024">
      <w:pPr>
        <w:pStyle w:val="1"/>
        <w:ind w:firstLine="709"/>
        <w:outlineLvl w:val="0"/>
        <w:rPr>
          <w:b w:val="0"/>
          <w:color w:val="auto"/>
          <w:lang w:val="en-US"/>
        </w:rPr>
      </w:pPr>
      <w:bookmarkStart w:id="10" w:name="_Toc108681549"/>
      <w:bookmarkStart w:id="11" w:name="_Toc429833184"/>
      <w:bookmarkStart w:id="12" w:name="_Toc430094639"/>
      <w:bookmarkStart w:id="13" w:name="_Toc430611769"/>
      <w:bookmarkStart w:id="14" w:name="_Toc430785429"/>
      <w:bookmarkStart w:id="15" w:name="_Toc430785630"/>
      <w:bookmarkStart w:id="16" w:name="_Toc431048769"/>
      <w:bookmarkStart w:id="17" w:name="_Toc431049015"/>
      <w:bookmarkStart w:id="18" w:name="_Toc431473740"/>
      <w:bookmarkStart w:id="19" w:name="_Toc431612080"/>
      <w:bookmarkStart w:id="20" w:name="_Toc491864227"/>
      <w:bookmarkStart w:id="21" w:name="_Toc2839616"/>
      <w:bookmarkStart w:id="22" w:name="_Toc2945701"/>
    </w:p>
    <w:p w:rsidR="003F41FC" w:rsidRPr="00E90A2E" w:rsidRDefault="003F41FC" w:rsidP="008A7024">
      <w:pPr>
        <w:pStyle w:val="1"/>
        <w:ind w:firstLine="709"/>
        <w:outlineLvl w:val="0"/>
        <w:rPr>
          <w:b w:val="0"/>
          <w:color w:val="auto"/>
          <w:lang w:val="en-US"/>
        </w:rPr>
      </w:pPr>
    </w:p>
    <w:p w:rsidR="003F41FC" w:rsidRPr="00E90A2E" w:rsidRDefault="003F41FC" w:rsidP="008A7024">
      <w:pPr>
        <w:pStyle w:val="1"/>
        <w:ind w:firstLine="709"/>
        <w:outlineLvl w:val="0"/>
        <w:rPr>
          <w:b w:val="0"/>
          <w:color w:val="auto"/>
          <w:lang w:val="en-US"/>
        </w:rPr>
      </w:pPr>
    </w:p>
    <w:p w:rsidR="003F41FC" w:rsidRPr="00E90A2E" w:rsidRDefault="003F41FC" w:rsidP="008A7024">
      <w:pPr>
        <w:pStyle w:val="1"/>
        <w:ind w:firstLine="709"/>
        <w:outlineLvl w:val="0"/>
        <w:rPr>
          <w:b w:val="0"/>
          <w:color w:val="auto"/>
          <w:lang w:val="en-US"/>
        </w:rPr>
      </w:pPr>
    </w:p>
    <w:p w:rsidR="003F41FC" w:rsidRPr="00E90A2E" w:rsidRDefault="003F41FC" w:rsidP="008A7024">
      <w:pPr>
        <w:pStyle w:val="1"/>
        <w:ind w:firstLine="709"/>
        <w:outlineLvl w:val="0"/>
        <w:rPr>
          <w:b w:val="0"/>
          <w:color w:val="auto"/>
          <w:lang w:val="en-US"/>
        </w:rPr>
      </w:pPr>
    </w:p>
    <w:p w:rsidR="003F41FC" w:rsidRPr="00E90A2E" w:rsidRDefault="003F41FC" w:rsidP="008A7024">
      <w:pPr>
        <w:pStyle w:val="1"/>
        <w:ind w:firstLine="709"/>
        <w:outlineLvl w:val="0"/>
        <w:rPr>
          <w:b w:val="0"/>
          <w:color w:val="auto"/>
          <w:lang w:val="en-US"/>
        </w:rPr>
      </w:pPr>
    </w:p>
    <w:p w:rsidR="003F41FC" w:rsidRPr="00E90A2E" w:rsidRDefault="003F41FC" w:rsidP="008A7024">
      <w:pPr>
        <w:pStyle w:val="1"/>
        <w:ind w:firstLine="709"/>
        <w:outlineLvl w:val="0"/>
        <w:rPr>
          <w:b w:val="0"/>
          <w:color w:val="auto"/>
          <w:lang w:val="en-US"/>
        </w:rPr>
      </w:pPr>
    </w:p>
    <w:p w:rsidR="00E90A2E" w:rsidRDefault="00E90A2E" w:rsidP="00655E92">
      <w:pPr>
        <w:pStyle w:val="1"/>
        <w:ind w:firstLine="709"/>
        <w:outlineLvl w:val="0"/>
        <w:rPr>
          <w:b w:val="0"/>
          <w:color w:val="auto"/>
          <w:lang w:val="en-US"/>
        </w:rPr>
      </w:pPr>
      <w:bookmarkStart w:id="23" w:name="_Toc146347155"/>
      <w:bookmarkStart w:id="24" w:name="_Toc146347674"/>
    </w:p>
    <w:p w:rsidR="005B7CD1" w:rsidRPr="00E90A2E" w:rsidRDefault="005B7CD1" w:rsidP="00655E92">
      <w:pPr>
        <w:pStyle w:val="1"/>
        <w:ind w:firstLine="709"/>
        <w:outlineLvl w:val="0"/>
        <w:rPr>
          <w:b w:val="0"/>
          <w:color w:val="auto"/>
        </w:rPr>
      </w:pPr>
      <w:r w:rsidRPr="00E90A2E">
        <w:rPr>
          <w:b w:val="0"/>
          <w:color w:val="auto"/>
        </w:rPr>
        <w:lastRenderedPageBreak/>
        <w:t>Chương I</w:t>
      </w:r>
      <w:bookmarkEnd w:id="10"/>
      <w:bookmarkEnd w:id="23"/>
      <w:bookmarkEnd w:id="24"/>
    </w:p>
    <w:p w:rsidR="005B7CD1" w:rsidRPr="00E90A2E" w:rsidRDefault="005B7CD1" w:rsidP="00655E92">
      <w:pPr>
        <w:pStyle w:val="1"/>
        <w:ind w:firstLine="709"/>
        <w:outlineLvl w:val="0"/>
        <w:rPr>
          <w:b w:val="0"/>
          <w:color w:val="auto"/>
          <w:lang w:val="en-US"/>
        </w:rPr>
      </w:pPr>
      <w:bookmarkStart w:id="25" w:name="_Toc108681550"/>
      <w:bookmarkStart w:id="26" w:name="_Toc146347156"/>
      <w:bookmarkStart w:id="27" w:name="_Toc146347675"/>
      <w:r w:rsidRPr="00E90A2E">
        <w:rPr>
          <w:b w:val="0"/>
          <w:color w:val="auto"/>
        </w:rPr>
        <w:t>THÔNG TIN CHUNG VỀ DỰ ÁN ĐẦU TƯ</w:t>
      </w:r>
      <w:bookmarkEnd w:id="25"/>
      <w:bookmarkEnd w:id="26"/>
      <w:bookmarkEnd w:id="27"/>
    </w:p>
    <w:p w:rsidR="00AB1228" w:rsidRPr="00E90A2E" w:rsidRDefault="00AB1228" w:rsidP="008A7024">
      <w:pPr>
        <w:ind w:firstLine="709"/>
      </w:pPr>
    </w:p>
    <w:p w:rsidR="00105202" w:rsidRPr="00E90A2E" w:rsidRDefault="006152D4" w:rsidP="00602EE8">
      <w:pPr>
        <w:pStyle w:val="20"/>
      </w:pPr>
      <w:bookmarkStart w:id="28" w:name="_Toc108681551"/>
      <w:bookmarkStart w:id="29" w:name="_Toc129093509"/>
      <w:r w:rsidRPr="00E90A2E">
        <w:tab/>
      </w:r>
      <w:bookmarkStart w:id="30" w:name="_Toc146347676"/>
      <w:r w:rsidRPr="00E90A2E">
        <w:t xml:space="preserve">1. </w:t>
      </w:r>
      <w:r w:rsidR="00105202" w:rsidRPr="00E90A2E">
        <w:t>Tên chủ dự án đầu tư: </w:t>
      </w:r>
      <w:bookmarkEnd w:id="28"/>
      <w:bookmarkEnd w:id="29"/>
      <w:r w:rsidR="00E51E9A" w:rsidRPr="00E90A2E">
        <w:rPr>
          <w:lang w:val="nl-NL"/>
        </w:rPr>
        <w:t>Ban Quản lý dự án đầu tư xây dựng huyện Mường La (Viết tắt là Ban QLDA ĐTXD huyện Mường La).</w:t>
      </w:r>
      <w:bookmarkEnd w:id="30"/>
      <w:r w:rsidR="00105202" w:rsidRPr="00E90A2E">
        <w:t>                   </w:t>
      </w:r>
    </w:p>
    <w:p w:rsidR="00105202" w:rsidRPr="00E90A2E" w:rsidRDefault="00105202" w:rsidP="008A7024">
      <w:pPr>
        <w:shd w:val="clear" w:color="auto" w:fill="FFFFFF"/>
        <w:spacing w:after="0" w:line="312" w:lineRule="auto"/>
        <w:ind w:firstLine="709"/>
        <w:textAlignment w:val="baseline"/>
        <w:rPr>
          <w:rFonts w:eastAsia="Times New Roman"/>
          <w:szCs w:val="28"/>
          <w:lang w:val="vi-VN"/>
        </w:rPr>
      </w:pPr>
      <w:r w:rsidRPr="00E90A2E">
        <w:rPr>
          <w:rFonts w:eastAsia="Times New Roman"/>
          <w:szCs w:val="28"/>
          <w:lang w:val="vi-VN"/>
        </w:rPr>
        <w:t xml:space="preserve">- Địa chỉ: </w:t>
      </w:r>
      <w:r w:rsidR="00E51E9A" w:rsidRPr="00E90A2E">
        <w:t>Tiểu khu 2, Thị trấn Ít Ong, huyện Mường La, tỉnh Sơn La.</w:t>
      </w:r>
      <w:r w:rsidRPr="00E90A2E">
        <w:rPr>
          <w:rFonts w:eastAsia="Times New Roman"/>
          <w:szCs w:val="28"/>
          <w:lang w:val="vi-VN"/>
        </w:rPr>
        <w:t>           </w:t>
      </w:r>
    </w:p>
    <w:p w:rsidR="006152D4" w:rsidRPr="00E90A2E" w:rsidRDefault="00105202" w:rsidP="008A7024">
      <w:pPr>
        <w:shd w:val="clear" w:color="auto" w:fill="FFFFFF"/>
        <w:spacing w:after="0" w:line="312" w:lineRule="auto"/>
        <w:ind w:firstLine="709"/>
        <w:textAlignment w:val="baseline"/>
        <w:rPr>
          <w:rFonts w:eastAsia="Times New Roman"/>
          <w:szCs w:val="28"/>
          <w:lang w:val="vi-VN"/>
        </w:rPr>
      </w:pPr>
      <w:r w:rsidRPr="00E90A2E">
        <w:rPr>
          <w:rFonts w:eastAsia="Times New Roman"/>
          <w:szCs w:val="28"/>
          <w:lang w:val="vi-VN"/>
        </w:rPr>
        <w:t>- Người đại diện theo pháp luật:  </w:t>
      </w:r>
      <w:r w:rsidR="00E51E9A" w:rsidRPr="00E90A2E">
        <w:t>(Ông) Đinh Đại Thanh</w:t>
      </w:r>
    </w:p>
    <w:p w:rsidR="00105202" w:rsidRPr="00E90A2E" w:rsidRDefault="003710F8" w:rsidP="008A7024">
      <w:pPr>
        <w:widowControl w:val="0"/>
        <w:spacing w:before="0" w:after="0" w:line="312" w:lineRule="auto"/>
        <w:ind w:firstLine="709"/>
        <w:rPr>
          <w:highlight w:val="white"/>
        </w:rPr>
      </w:pPr>
      <w:r w:rsidRPr="00E90A2E">
        <w:rPr>
          <w:rFonts w:eastAsia="Times New Roman"/>
          <w:szCs w:val="28"/>
          <w:lang w:val="vi-VN"/>
        </w:rPr>
        <w:t xml:space="preserve">- </w:t>
      </w:r>
      <w:r w:rsidR="00105202" w:rsidRPr="00E90A2E">
        <w:rPr>
          <w:rFonts w:eastAsia="Times New Roman"/>
          <w:szCs w:val="26"/>
          <w:lang w:val="vi-VN"/>
        </w:rPr>
        <w:t xml:space="preserve">Chức danh: </w:t>
      </w:r>
      <w:r w:rsidR="00E51E9A" w:rsidRPr="00E90A2E">
        <w:t>Giám đốc.</w:t>
      </w:r>
    </w:p>
    <w:p w:rsidR="00E51E9A" w:rsidRPr="00E90A2E" w:rsidRDefault="00105202" w:rsidP="008A7024">
      <w:pPr>
        <w:shd w:val="clear" w:color="auto" w:fill="FFFFFF"/>
        <w:spacing w:after="0" w:line="312" w:lineRule="auto"/>
        <w:ind w:firstLine="709"/>
        <w:textAlignment w:val="baseline"/>
      </w:pPr>
      <w:r w:rsidRPr="00E90A2E">
        <w:rPr>
          <w:rFonts w:eastAsia="Times New Roman"/>
          <w:szCs w:val="28"/>
        </w:rPr>
        <w:t xml:space="preserve">- Điện thoại: </w:t>
      </w:r>
      <w:r w:rsidR="00E51E9A" w:rsidRPr="00E90A2E">
        <w:t>02123.83027</w:t>
      </w:r>
    </w:p>
    <w:p w:rsidR="00080091" w:rsidRPr="00E90A2E" w:rsidRDefault="00105202" w:rsidP="00602EE8">
      <w:pPr>
        <w:pStyle w:val="20"/>
      </w:pPr>
      <w:r w:rsidRPr="00E90A2E">
        <w:tab/>
      </w:r>
      <w:bookmarkStart w:id="31" w:name="_Toc146347677"/>
      <w:bookmarkStart w:id="32" w:name="_Toc108681552"/>
      <w:bookmarkStart w:id="33" w:name="_Toc129093510"/>
      <w:r w:rsidRPr="00E90A2E">
        <w:t>2. Tên dự án đầu tư:</w:t>
      </w:r>
      <w:bookmarkEnd w:id="31"/>
      <w:r w:rsidRPr="00E90A2E">
        <w:t> </w:t>
      </w:r>
      <w:bookmarkEnd w:id="32"/>
      <w:bookmarkEnd w:id="33"/>
    </w:p>
    <w:p w:rsidR="00080091" w:rsidRPr="00E90A2E" w:rsidRDefault="00080091" w:rsidP="00602EE8">
      <w:pPr>
        <w:pStyle w:val="20"/>
      </w:pPr>
      <w:bookmarkStart w:id="34" w:name="_Toc146347678"/>
      <w:r w:rsidRPr="00E90A2E">
        <w:t>2.1. Tên dự án đầu tư:</w:t>
      </w:r>
      <w:bookmarkEnd w:id="34"/>
    </w:p>
    <w:p w:rsidR="00080091" w:rsidRPr="00E90A2E" w:rsidRDefault="00080091" w:rsidP="00602EE8">
      <w:pPr>
        <w:pStyle w:val="20"/>
        <w:rPr>
          <w:szCs w:val="22"/>
        </w:rPr>
      </w:pPr>
      <w:bookmarkStart w:id="35" w:name="_Toc146347679"/>
      <w:r w:rsidRPr="00E90A2E">
        <w:t>Công trình: Bố trí, sắp xếp ổn định dân cư tại điểm TĐC Pá Hát, xã Pi</w:t>
      </w:r>
      <w:r w:rsidRPr="00E90A2E">
        <w:br/>
        <w:t>Toong, huyện Mường La.</w:t>
      </w:r>
      <w:bookmarkEnd w:id="35"/>
    </w:p>
    <w:p w:rsidR="00080091" w:rsidRPr="00E90A2E" w:rsidRDefault="00080091" w:rsidP="008A7024">
      <w:pPr>
        <w:pStyle w:val="LEVER3"/>
        <w:ind w:firstLine="709"/>
        <w:rPr>
          <w:b w:val="0"/>
          <w:highlight w:val="white"/>
          <w:lang w:val="en-US"/>
        </w:rPr>
      </w:pPr>
      <w:bookmarkStart w:id="36" w:name="_Toc124322380"/>
      <w:r w:rsidRPr="00E90A2E">
        <w:rPr>
          <w:b w:val="0"/>
          <w:highlight w:val="white"/>
        </w:rPr>
        <w:t>2.2. Địa điểm thực hiện dự án đầu tư:</w:t>
      </w:r>
      <w:bookmarkEnd w:id="36"/>
    </w:p>
    <w:p w:rsidR="007E2469" w:rsidRPr="00E90A2E" w:rsidRDefault="007E2469" w:rsidP="00602EE8">
      <w:pPr>
        <w:pStyle w:val="20"/>
        <w:rPr>
          <w:szCs w:val="22"/>
        </w:rPr>
      </w:pPr>
      <w:bookmarkStart w:id="37" w:name="_Toc146347680"/>
      <w:r w:rsidRPr="00E90A2E">
        <w:t xml:space="preserve">Công trình: Bố trí, sắp xếp ổn định dân cư được xây dựng  tại điểm TĐC Pá Hát, xã Pi Toong, huyện Mường La, tỉnh Sơn La. </w:t>
      </w:r>
      <w:r w:rsidR="00FD0797" w:rsidRPr="00E90A2E">
        <w:t>Có vị trí tiếp giáp như sau:</w:t>
      </w:r>
      <w:bookmarkEnd w:id="37"/>
    </w:p>
    <w:p w:rsidR="00AE1661" w:rsidRPr="00602EE8" w:rsidRDefault="00AE1661" w:rsidP="008A7024">
      <w:pPr>
        <w:spacing w:line="264" w:lineRule="auto"/>
        <w:ind w:firstLine="709"/>
        <w:rPr>
          <w:color w:val="FF0000"/>
          <w:szCs w:val="28"/>
          <w:highlight w:val="yellow"/>
          <w:lang w:val="de-DE"/>
        </w:rPr>
      </w:pPr>
      <w:r w:rsidRPr="00602EE8">
        <w:rPr>
          <w:color w:val="FF0000"/>
          <w:szCs w:val="28"/>
          <w:highlight w:val="yellow"/>
          <w:lang w:val="de-DE"/>
        </w:rPr>
        <w:t xml:space="preserve">+ Phía Bắc giáp bản Huổi Liếng </w:t>
      </w:r>
    </w:p>
    <w:p w:rsidR="00AE1661" w:rsidRPr="00602EE8" w:rsidRDefault="00AE1661" w:rsidP="008A7024">
      <w:pPr>
        <w:spacing w:line="264" w:lineRule="auto"/>
        <w:ind w:firstLine="709"/>
        <w:rPr>
          <w:color w:val="FF0000"/>
          <w:szCs w:val="28"/>
          <w:highlight w:val="yellow"/>
          <w:lang w:val="de-DE"/>
        </w:rPr>
      </w:pPr>
      <w:r w:rsidRPr="00602EE8">
        <w:rPr>
          <w:color w:val="FF0000"/>
          <w:szCs w:val="28"/>
          <w:highlight w:val="yellow"/>
          <w:lang w:val="de-DE"/>
        </w:rPr>
        <w:t xml:space="preserve">+ Phía Nam giáp </w:t>
      </w:r>
      <w:r w:rsidRPr="00602EE8">
        <w:rPr>
          <w:color w:val="FF0000"/>
          <w:highlight w:val="yellow"/>
          <w:lang w:val="de-DE"/>
        </w:rPr>
        <w:t>sườn đồi</w:t>
      </w:r>
    </w:p>
    <w:p w:rsidR="00AE1661" w:rsidRPr="00602EE8" w:rsidRDefault="00AE1661" w:rsidP="008A7024">
      <w:pPr>
        <w:spacing w:line="264" w:lineRule="auto"/>
        <w:ind w:firstLine="709"/>
        <w:rPr>
          <w:color w:val="FF0000"/>
          <w:szCs w:val="28"/>
          <w:highlight w:val="yellow"/>
          <w:lang w:val="de-DE"/>
        </w:rPr>
      </w:pPr>
      <w:r w:rsidRPr="00602EE8">
        <w:rPr>
          <w:color w:val="FF0000"/>
          <w:szCs w:val="28"/>
          <w:highlight w:val="yellow"/>
          <w:lang w:val="de-DE"/>
        </w:rPr>
        <w:t>+ Phía Đông giáp đường Tỉnh lộ 109 và khu sản xuất ruộng nước</w:t>
      </w:r>
    </w:p>
    <w:p w:rsidR="00105202" w:rsidRPr="00E90A2E" w:rsidRDefault="00AE1661" w:rsidP="008A7024">
      <w:pPr>
        <w:shd w:val="clear" w:color="auto" w:fill="FFFFFF"/>
        <w:spacing w:line="264" w:lineRule="auto"/>
        <w:ind w:firstLine="709"/>
        <w:textAlignment w:val="baseline"/>
        <w:rPr>
          <w:rFonts w:eastAsia="Times New Roman"/>
          <w:color w:val="FF0000"/>
          <w:szCs w:val="28"/>
          <w:lang w:val="vi-VN"/>
        </w:rPr>
      </w:pPr>
      <w:r w:rsidRPr="00602EE8">
        <w:rPr>
          <w:color w:val="FF0000"/>
          <w:highlight w:val="yellow"/>
          <w:lang w:val="de-DE"/>
        </w:rPr>
        <w:t>+ Phía Tây giáp sườn đồi</w:t>
      </w:r>
      <w:r w:rsidR="00105202" w:rsidRPr="00E90A2E">
        <w:rPr>
          <w:rFonts w:eastAsia="Times New Roman"/>
          <w:color w:val="FF0000"/>
          <w:szCs w:val="28"/>
          <w:lang w:val="vi-VN"/>
        </w:rPr>
        <w:t>  </w:t>
      </w:r>
    </w:p>
    <w:p w:rsidR="00C42B4F" w:rsidRPr="00E90A2E" w:rsidRDefault="00602EE8" w:rsidP="008A7024">
      <w:pPr>
        <w:shd w:val="clear" w:color="auto" w:fill="FFFFFF"/>
        <w:spacing w:after="0" w:line="312" w:lineRule="auto"/>
        <w:ind w:firstLine="709"/>
        <w:textAlignment w:val="baseline"/>
        <w:rPr>
          <w:rFonts w:eastAsia="Times New Roman"/>
          <w:szCs w:val="28"/>
        </w:rPr>
      </w:pPr>
      <w:r>
        <w:rPr>
          <w:rFonts w:eastAsia="Times New Roman"/>
          <w:szCs w:val="28"/>
          <w:lang w:eastAsia="en-US"/>
        </w:rPr>
        <w:drawing>
          <wp:inline distT="0" distB="0" distL="0" distR="0">
            <wp:extent cx="5337953" cy="2871000"/>
            <wp:effectExtent l="19050" t="0" r="0" b="0"/>
            <wp:docPr id="2" name="Picture 1" descr="Vị trí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ị trí 1.png"/>
                    <pic:cNvPicPr/>
                  </pic:nvPicPr>
                  <pic:blipFill>
                    <a:blip r:embed="rId8" cstate="print"/>
                    <a:stretch>
                      <a:fillRect/>
                    </a:stretch>
                  </pic:blipFill>
                  <pic:spPr>
                    <a:xfrm>
                      <a:off x="0" y="0"/>
                      <a:ext cx="5342234" cy="2873303"/>
                    </a:xfrm>
                    <a:prstGeom prst="rect">
                      <a:avLst/>
                    </a:prstGeom>
                  </pic:spPr>
                </pic:pic>
              </a:graphicData>
            </a:graphic>
          </wp:inline>
        </w:drawing>
      </w:r>
    </w:p>
    <w:p w:rsidR="00602EE8" w:rsidRDefault="00602EE8" w:rsidP="00602EE8">
      <w:pPr>
        <w:keepNext/>
        <w:shd w:val="clear" w:color="auto" w:fill="FFFFFF"/>
        <w:spacing w:after="0" w:line="312" w:lineRule="auto"/>
        <w:ind w:firstLine="0"/>
        <w:jc w:val="center"/>
        <w:textAlignment w:val="baseline"/>
        <w:rPr>
          <w:rStyle w:val="12nghiengChar"/>
          <w:b w:val="0"/>
          <w:sz w:val="26"/>
          <w:szCs w:val="26"/>
          <w:lang w:val="en-US"/>
        </w:rPr>
      </w:pPr>
      <w:bookmarkStart w:id="38" w:name="_Toc130393267"/>
      <w:r>
        <w:rPr>
          <w:i/>
          <w:szCs w:val="26"/>
          <w:lang w:eastAsia="en-US"/>
        </w:rPr>
        <w:lastRenderedPageBreak/>
        <w:drawing>
          <wp:inline distT="0" distB="0" distL="0" distR="0">
            <wp:extent cx="5175220" cy="3217653"/>
            <wp:effectExtent l="19050" t="0" r="6380" b="0"/>
            <wp:docPr id="3" name="Picture 2" descr="vỊ TRÍ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Ị TRÍ 2.png"/>
                    <pic:cNvPicPr/>
                  </pic:nvPicPr>
                  <pic:blipFill>
                    <a:blip r:embed="rId9" cstate="print"/>
                    <a:stretch>
                      <a:fillRect/>
                    </a:stretch>
                  </pic:blipFill>
                  <pic:spPr>
                    <a:xfrm>
                      <a:off x="0" y="0"/>
                      <a:ext cx="5179701" cy="3220439"/>
                    </a:xfrm>
                    <a:prstGeom prst="rect">
                      <a:avLst/>
                    </a:prstGeom>
                  </pic:spPr>
                </pic:pic>
              </a:graphicData>
            </a:graphic>
          </wp:inline>
        </w:drawing>
      </w:r>
    </w:p>
    <w:p w:rsidR="00105202" w:rsidRPr="00E90A2E" w:rsidRDefault="009106AC" w:rsidP="008A7024">
      <w:pPr>
        <w:keepNext/>
        <w:shd w:val="clear" w:color="auto" w:fill="FFFFFF"/>
        <w:spacing w:after="0" w:line="312" w:lineRule="auto"/>
        <w:ind w:firstLine="709"/>
        <w:jc w:val="center"/>
        <w:textAlignment w:val="baseline"/>
        <w:rPr>
          <w:rFonts w:eastAsia="Times New Roman"/>
          <w:i/>
          <w:szCs w:val="28"/>
        </w:rPr>
      </w:pPr>
      <w:r w:rsidRPr="00E90A2E">
        <w:rPr>
          <w:rStyle w:val="12nghiengChar"/>
          <w:b w:val="0"/>
          <w:sz w:val="26"/>
          <w:szCs w:val="26"/>
        </w:rPr>
        <w:t xml:space="preserve">Hình </w:t>
      </w:r>
      <w:r w:rsidR="00946945" w:rsidRPr="00E90A2E">
        <w:rPr>
          <w:rStyle w:val="12nghiengChar"/>
          <w:b w:val="0"/>
          <w:sz w:val="26"/>
          <w:szCs w:val="26"/>
        </w:rPr>
        <w:fldChar w:fldCharType="begin"/>
      </w:r>
      <w:r w:rsidRPr="00E90A2E">
        <w:rPr>
          <w:rStyle w:val="12nghiengChar"/>
          <w:b w:val="0"/>
          <w:sz w:val="26"/>
          <w:szCs w:val="26"/>
        </w:rPr>
        <w:instrText xml:space="preserve"> SEQ Hình \* ARABIC </w:instrText>
      </w:r>
      <w:r w:rsidR="00946945" w:rsidRPr="00E90A2E">
        <w:rPr>
          <w:rStyle w:val="12nghiengChar"/>
          <w:b w:val="0"/>
          <w:sz w:val="26"/>
          <w:szCs w:val="26"/>
        </w:rPr>
        <w:fldChar w:fldCharType="separate"/>
      </w:r>
      <w:r w:rsidR="00101EFF" w:rsidRPr="00E90A2E">
        <w:rPr>
          <w:rStyle w:val="12nghiengChar"/>
          <w:b w:val="0"/>
          <w:sz w:val="26"/>
          <w:szCs w:val="26"/>
        </w:rPr>
        <w:t>1</w:t>
      </w:r>
      <w:r w:rsidR="00946945" w:rsidRPr="00E90A2E">
        <w:rPr>
          <w:rStyle w:val="12nghiengChar"/>
          <w:b w:val="0"/>
          <w:sz w:val="26"/>
          <w:szCs w:val="26"/>
        </w:rPr>
        <w:fldChar w:fldCharType="end"/>
      </w:r>
      <w:r w:rsidRPr="00E90A2E">
        <w:rPr>
          <w:rStyle w:val="12nghiengChar"/>
          <w:b w:val="0"/>
          <w:sz w:val="26"/>
          <w:szCs w:val="26"/>
        </w:rPr>
        <w:t>:</w:t>
      </w:r>
      <w:bookmarkStart w:id="39" w:name="_Toc129078655"/>
      <w:r w:rsidRPr="00E90A2E">
        <w:rPr>
          <w:rFonts w:eastAsia="Times New Roman"/>
          <w:i/>
          <w:szCs w:val="28"/>
        </w:rPr>
        <w:t xml:space="preserve">Vị trí thực hiện dự án trên Google </w:t>
      </w:r>
      <w:bookmarkStart w:id="40" w:name="_Toc108681553"/>
      <w:bookmarkEnd w:id="38"/>
      <w:bookmarkEnd w:id="39"/>
      <w:r w:rsidR="00602EE8">
        <w:rPr>
          <w:rFonts w:eastAsia="Times New Roman"/>
          <w:i/>
          <w:szCs w:val="28"/>
        </w:rPr>
        <w:t>earth</w:t>
      </w:r>
    </w:p>
    <w:p w:rsidR="007457E9" w:rsidRPr="00E90A2E" w:rsidRDefault="007457E9" w:rsidP="00602EE8">
      <w:pPr>
        <w:pStyle w:val="20"/>
      </w:pPr>
      <w:bookmarkStart w:id="41" w:name="_Toc146347681"/>
      <w:r w:rsidRPr="00E90A2E">
        <w:t>Tọa độ ranh các điểm góc vị trí dự án được thể hiện trong bảng sau:</w:t>
      </w:r>
      <w:bookmarkEnd w:id="41"/>
    </w:p>
    <w:p w:rsidR="00540FFD" w:rsidRPr="00E90A2E" w:rsidRDefault="00540FFD" w:rsidP="008A7024">
      <w:pPr>
        <w:pStyle w:val="Caption"/>
        <w:ind w:firstLine="709"/>
        <w:jc w:val="center"/>
        <w:rPr>
          <w:b w:val="0"/>
          <w:i/>
          <w:color w:val="FF0000"/>
          <w:sz w:val="26"/>
          <w:szCs w:val="26"/>
        </w:rPr>
      </w:pPr>
      <w:bookmarkStart w:id="42" w:name="_Toc139376469"/>
      <w:r w:rsidRPr="00602EE8">
        <w:rPr>
          <w:b w:val="0"/>
          <w:i/>
          <w:color w:val="FF0000"/>
          <w:sz w:val="26"/>
          <w:szCs w:val="26"/>
          <w:highlight w:val="yellow"/>
        </w:rPr>
        <w:t xml:space="preserve">Bảng </w:t>
      </w:r>
      <w:r w:rsidR="00946945" w:rsidRPr="00602EE8">
        <w:rPr>
          <w:b w:val="0"/>
          <w:i/>
          <w:color w:val="FF0000"/>
          <w:sz w:val="26"/>
          <w:szCs w:val="26"/>
          <w:highlight w:val="yellow"/>
        </w:rPr>
        <w:fldChar w:fldCharType="begin"/>
      </w:r>
      <w:r w:rsidRPr="00602EE8">
        <w:rPr>
          <w:b w:val="0"/>
          <w:i/>
          <w:color w:val="FF0000"/>
          <w:sz w:val="26"/>
          <w:szCs w:val="26"/>
          <w:highlight w:val="yellow"/>
        </w:rPr>
        <w:instrText xml:space="preserve"> SEQ Bảng \* ARABIC </w:instrText>
      </w:r>
      <w:r w:rsidR="00946945" w:rsidRPr="00602EE8">
        <w:rPr>
          <w:b w:val="0"/>
          <w:i/>
          <w:color w:val="FF0000"/>
          <w:sz w:val="26"/>
          <w:szCs w:val="26"/>
          <w:highlight w:val="yellow"/>
        </w:rPr>
        <w:fldChar w:fldCharType="separate"/>
      </w:r>
      <w:r w:rsidRPr="00602EE8">
        <w:rPr>
          <w:b w:val="0"/>
          <w:i/>
          <w:color w:val="FF0000"/>
          <w:sz w:val="26"/>
          <w:szCs w:val="26"/>
          <w:highlight w:val="yellow"/>
        </w:rPr>
        <w:t>1</w:t>
      </w:r>
      <w:r w:rsidR="00946945" w:rsidRPr="00602EE8">
        <w:rPr>
          <w:b w:val="0"/>
          <w:i/>
          <w:color w:val="FF0000"/>
          <w:sz w:val="26"/>
          <w:szCs w:val="26"/>
          <w:highlight w:val="yellow"/>
        </w:rPr>
        <w:fldChar w:fldCharType="end"/>
      </w:r>
      <w:r w:rsidRPr="00602EE8">
        <w:rPr>
          <w:b w:val="0"/>
          <w:i/>
          <w:color w:val="FF0000"/>
          <w:sz w:val="26"/>
          <w:szCs w:val="26"/>
          <w:highlight w:val="yellow"/>
        </w:rPr>
        <w:t>: Tọa độ các điểm đặc trưng vị trí thực hiện dự án</w:t>
      </w:r>
      <w:bookmarkEnd w:id="42"/>
    </w:p>
    <w:tbl>
      <w:tblPr>
        <w:tblW w:w="6819" w:type="dxa"/>
        <w:jc w:val="center"/>
        <w:tblInd w:w="93" w:type="dxa"/>
        <w:tblLook w:val="04A0"/>
      </w:tblPr>
      <w:tblGrid>
        <w:gridCol w:w="1716"/>
        <w:gridCol w:w="2552"/>
        <w:gridCol w:w="2551"/>
      </w:tblGrid>
      <w:tr w:rsidR="007457E9" w:rsidRPr="00E90A2E" w:rsidTr="007457E9">
        <w:trPr>
          <w:trHeight w:val="300"/>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bCs/>
                <w:noProof w:val="0"/>
                <w:color w:val="FF0000"/>
                <w:szCs w:val="26"/>
                <w:lang w:eastAsia="en-US"/>
              </w:rPr>
            </w:pPr>
            <w:r w:rsidRPr="00E90A2E">
              <w:rPr>
                <w:rFonts w:eastAsia="Times New Roman"/>
                <w:bCs/>
                <w:noProof w:val="0"/>
                <w:color w:val="FF0000"/>
                <w:szCs w:val="26"/>
                <w:lang w:eastAsia="en-US"/>
              </w:rPr>
              <w:t>Tên đỉnh</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bCs/>
                <w:noProof w:val="0"/>
                <w:color w:val="FF0000"/>
                <w:szCs w:val="26"/>
                <w:lang w:eastAsia="en-US"/>
              </w:rPr>
            </w:pPr>
            <w:r w:rsidRPr="00E90A2E">
              <w:rPr>
                <w:rFonts w:eastAsia="Times New Roman"/>
                <w:bCs/>
                <w:noProof w:val="0"/>
                <w:color w:val="FF0000"/>
                <w:szCs w:val="26"/>
                <w:lang w:eastAsia="en-US"/>
              </w:rPr>
              <w:t>Tọa độ X</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bCs/>
                <w:noProof w:val="0"/>
                <w:color w:val="FF0000"/>
                <w:szCs w:val="26"/>
                <w:lang w:eastAsia="en-US"/>
              </w:rPr>
            </w:pPr>
            <w:r w:rsidRPr="00E90A2E">
              <w:rPr>
                <w:rFonts w:eastAsia="Times New Roman"/>
                <w:bCs/>
                <w:noProof w:val="0"/>
                <w:color w:val="FF0000"/>
                <w:szCs w:val="26"/>
                <w:lang w:eastAsia="en-US"/>
              </w:rPr>
              <w:t>Tọa độ Y</w:t>
            </w:r>
          </w:p>
        </w:tc>
      </w:tr>
      <w:tr w:rsidR="007457E9" w:rsidRPr="00E90A2E" w:rsidTr="007457E9">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KC1</w:t>
            </w:r>
          </w:p>
        </w:tc>
        <w:tc>
          <w:tcPr>
            <w:tcW w:w="2552" w:type="dxa"/>
            <w:tcBorders>
              <w:top w:val="nil"/>
              <w:left w:val="nil"/>
              <w:bottom w:val="single" w:sz="4" w:space="0" w:color="auto"/>
              <w:right w:val="single" w:sz="4" w:space="0" w:color="auto"/>
            </w:tcBorders>
            <w:shd w:val="clear" w:color="auto" w:fill="auto"/>
            <w:noWrap/>
            <w:vAlign w:val="bottom"/>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2391973.48</w:t>
            </w:r>
          </w:p>
        </w:tc>
        <w:tc>
          <w:tcPr>
            <w:tcW w:w="2551" w:type="dxa"/>
            <w:tcBorders>
              <w:top w:val="nil"/>
              <w:left w:val="nil"/>
              <w:bottom w:val="single" w:sz="4" w:space="0" w:color="auto"/>
              <w:right w:val="single" w:sz="4" w:space="0" w:color="auto"/>
            </w:tcBorders>
            <w:shd w:val="clear" w:color="auto" w:fill="auto"/>
            <w:noWrap/>
            <w:vAlign w:val="bottom"/>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524346.23</w:t>
            </w:r>
          </w:p>
        </w:tc>
      </w:tr>
      <w:tr w:rsidR="007457E9" w:rsidRPr="00E90A2E" w:rsidTr="007457E9">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KC2</w:t>
            </w:r>
          </w:p>
        </w:tc>
        <w:tc>
          <w:tcPr>
            <w:tcW w:w="2552" w:type="dxa"/>
            <w:tcBorders>
              <w:top w:val="nil"/>
              <w:left w:val="nil"/>
              <w:bottom w:val="single" w:sz="4" w:space="0" w:color="auto"/>
              <w:right w:val="single" w:sz="4" w:space="0" w:color="auto"/>
            </w:tcBorders>
            <w:shd w:val="clear" w:color="auto" w:fill="auto"/>
            <w:noWrap/>
            <w:vAlign w:val="bottom"/>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2391985.72</w:t>
            </w:r>
          </w:p>
        </w:tc>
        <w:tc>
          <w:tcPr>
            <w:tcW w:w="2551" w:type="dxa"/>
            <w:tcBorders>
              <w:top w:val="nil"/>
              <w:left w:val="nil"/>
              <w:bottom w:val="single" w:sz="4" w:space="0" w:color="auto"/>
              <w:right w:val="single" w:sz="4" w:space="0" w:color="auto"/>
            </w:tcBorders>
            <w:shd w:val="clear" w:color="auto" w:fill="auto"/>
            <w:noWrap/>
            <w:vAlign w:val="bottom"/>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524314.85</w:t>
            </w:r>
          </w:p>
        </w:tc>
      </w:tr>
      <w:tr w:rsidR="007457E9" w:rsidRPr="00E90A2E" w:rsidTr="007457E9">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KC3</w:t>
            </w:r>
          </w:p>
        </w:tc>
        <w:tc>
          <w:tcPr>
            <w:tcW w:w="2552" w:type="dxa"/>
            <w:tcBorders>
              <w:top w:val="nil"/>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2392024.45</w:t>
            </w:r>
          </w:p>
        </w:tc>
        <w:tc>
          <w:tcPr>
            <w:tcW w:w="2551" w:type="dxa"/>
            <w:tcBorders>
              <w:top w:val="nil"/>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524300.81</w:t>
            </w:r>
          </w:p>
        </w:tc>
      </w:tr>
      <w:tr w:rsidR="007457E9" w:rsidRPr="00E90A2E" w:rsidTr="007457E9">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DC1</w:t>
            </w:r>
          </w:p>
        </w:tc>
        <w:tc>
          <w:tcPr>
            <w:tcW w:w="2552" w:type="dxa"/>
            <w:tcBorders>
              <w:top w:val="nil"/>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2391773.65</w:t>
            </w:r>
          </w:p>
        </w:tc>
        <w:tc>
          <w:tcPr>
            <w:tcW w:w="2551" w:type="dxa"/>
            <w:tcBorders>
              <w:top w:val="nil"/>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524458.78</w:t>
            </w:r>
          </w:p>
        </w:tc>
      </w:tr>
      <w:tr w:rsidR="007457E9" w:rsidRPr="00E90A2E" w:rsidTr="007457E9">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DC2</w:t>
            </w:r>
          </w:p>
        </w:tc>
        <w:tc>
          <w:tcPr>
            <w:tcW w:w="2552" w:type="dxa"/>
            <w:tcBorders>
              <w:top w:val="nil"/>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2391759.68</w:t>
            </w:r>
          </w:p>
        </w:tc>
        <w:tc>
          <w:tcPr>
            <w:tcW w:w="2551" w:type="dxa"/>
            <w:tcBorders>
              <w:top w:val="nil"/>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46"/>
              <w:jc w:val="center"/>
              <w:rPr>
                <w:rFonts w:eastAsia="Times New Roman"/>
                <w:noProof w:val="0"/>
                <w:color w:val="FF0000"/>
                <w:szCs w:val="26"/>
                <w:lang w:eastAsia="en-US"/>
              </w:rPr>
            </w:pPr>
            <w:r w:rsidRPr="00E90A2E">
              <w:rPr>
                <w:rFonts w:eastAsia="Times New Roman"/>
                <w:noProof w:val="0"/>
                <w:color w:val="FF0000"/>
                <w:szCs w:val="26"/>
                <w:lang w:eastAsia="en-US"/>
              </w:rPr>
              <w:t>524415.02</w:t>
            </w:r>
          </w:p>
        </w:tc>
      </w:tr>
      <w:tr w:rsidR="007457E9" w:rsidRPr="00E90A2E" w:rsidTr="007457E9">
        <w:trPr>
          <w:trHeight w:val="300"/>
          <w:jc w:val="center"/>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0"/>
              <w:jc w:val="center"/>
              <w:rPr>
                <w:rFonts w:eastAsia="Times New Roman"/>
                <w:noProof w:val="0"/>
                <w:color w:val="FF0000"/>
                <w:szCs w:val="26"/>
                <w:lang w:eastAsia="en-US"/>
              </w:rPr>
            </w:pPr>
            <w:r w:rsidRPr="00E90A2E">
              <w:rPr>
                <w:rFonts w:eastAsia="Times New Roman"/>
                <w:noProof w:val="0"/>
                <w:color w:val="FF0000"/>
                <w:szCs w:val="26"/>
                <w:lang w:eastAsia="en-US"/>
              </w:rPr>
              <w:t>DC3</w:t>
            </w:r>
          </w:p>
        </w:tc>
        <w:tc>
          <w:tcPr>
            <w:tcW w:w="2552" w:type="dxa"/>
            <w:tcBorders>
              <w:top w:val="nil"/>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0"/>
              <w:jc w:val="center"/>
              <w:rPr>
                <w:rFonts w:eastAsia="Times New Roman"/>
                <w:noProof w:val="0"/>
                <w:color w:val="FF0000"/>
                <w:szCs w:val="26"/>
                <w:lang w:eastAsia="en-US"/>
              </w:rPr>
            </w:pPr>
            <w:r w:rsidRPr="00E90A2E">
              <w:rPr>
                <w:rFonts w:eastAsia="Times New Roman"/>
                <w:noProof w:val="0"/>
                <w:color w:val="FF0000"/>
                <w:szCs w:val="26"/>
                <w:lang w:eastAsia="en-US"/>
              </w:rPr>
              <w:t>2391701.44</w:t>
            </w:r>
          </w:p>
        </w:tc>
        <w:tc>
          <w:tcPr>
            <w:tcW w:w="2551" w:type="dxa"/>
            <w:tcBorders>
              <w:top w:val="nil"/>
              <w:left w:val="nil"/>
              <w:bottom w:val="single" w:sz="4" w:space="0" w:color="auto"/>
              <w:right w:val="single" w:sz="4" w:space="0" w:color="auto"/>
            </w:tcBorders>
            <w:shd w:val="clear" w:color="auto" w:fill="auto"/>
            <w:noWrap/>
            <w:vAlign w:val="bottom"/>
            <w:hideMark/>
          </w:tcPr>
          <w:p w:rsidR="007457E9" w:rsidRPr="00E90A2E" w:rsidRDefault="007457E9" w:rsidP="00602EE8">
            <w:pPr>
              <w:spacing w:before="0" w:after="0" w:line="240" w:lineRule="auto"/>
              <w:ind w:firstLine="0"/>
              <w:jc w:val="center"/>
              <w:rPr>
                <w:rFonts w:eastAsia="Times New Roman"/>
                <w:noProof w:val="0"/>
                <w:color w:val="FF0000"/>
                <w:szCs w:val="26"/>
                <w:lang w:eastAsia="en-US"/>
              </w:rPr>
            </w:pPr>
            <w:r w:rsidRPr="00E90A2E">
              <w:rPr>
                <w:rFonts w:eastAsia="Times New Roman"/>
                <w:noProof w:val="0"/>
                <w:color w:val="FF0000"/>
                <w:szCs w:val="26"/>
                <w:lang w:eastAsia="en-US"/>
              </w:rPr>
              <w:t>524502.31</w:t>
            </w:r>
          </w:p>
        </w:tc>
      </w:tr>
    </w:tbl>
    <w:p w:rsidR="0028778B" w:rsidRPr="00E90A2E" w:rsidRDefault="0028778B" w:rsidP="008A7024">
      <w:pPr>
        <w:shd w:val="clear" w:color="auto" w:fill="FFFFFF"/>
        <w:spacing w:after="0" w:line="312" w:lineRule="auto"/>
        <w:ind w:firstLine="709"/>
        <w:textAlignment w:val="baseline"/>
        <w:rPr>
          <w:rFonts w:eastAsia="Times New Roman"/>
          <w:szCs w:val="28"/>
        </w:rPr>
      </w:pPr>
      <w:r w:rsidRPr="00E90A2E">
        <w:rPr>
          <w:rFonts w:eastAsia="Times New Roman"/>
          <w:szCs w:val="28"/>
        </w:rPr>
        <w:t xml:space="preserve">2.3. </w:t>
      </w:r>
      <w:r w:rsidRPr="00E90A2E">
        <w:rPr>
          <w:highlight w:val="white"/>
        </w:rPr>
        <w:t>Quy mô dự án</w:t>
      </w:r>
    </w:p>
    <w:p w:rsidR="0028778B" w:rsidRPr="00E90A2E" w:rsidRDefault="0028778B" w:rsidP="008A7024">
      <w:pPr>
        <w:widowControl w:val="0"/>
        <w:spacing w:before="0" w:after="0" w:line="312" w:lineRule="auto"/>
        <w:ind w:firstLine="709"/>
      </w:pPr>
      <w:r w:rsidRPr="00E90A2E">
        <w:rPr>
          <w:rFonts w:eastAsia="Times New Roman"/>
          <w:szCs w:val="28"/>
        </w:rPr>
        <w:t xml:space="preserve">(a) </w:t>
      </w:r>
      <w:r w:rsidRPr="00E90A2E">
        <w:rPr>
          <w:rStyle w:val="Vnbnnidung4"/>
          <w:i/>
        </w:rPr>
        <w:t>Quy mô của dự án đầu tư (</w:t>
      </w:r>
      <w:r w:rsidRPr="00E90A2E">
        <w:rPr>
          <w:rStyle w:val="Vnbnnidung4"/>
        </w:rPr>
        <w:t xml:space="preserve">phân loại theo tiêu chí quy định của pháp luật về đầu tư công): </w:t>
      </w:r>
      <w:r w:rsidRPr="00E90A2E">
        <w:t>Tổng mức vốn đầu tư 11.411.</w:t>
      </w:r>
      <w:r w:rsidR="00B031B6" w:rsidRPr="00E90A2E">
        <w:t>971.000</w:t>
      </w:r>
      <w:r w:rsidRPr="00E90A2E">
        <w:t xml:space="preserve"> đồng (Bằng chữ: </w:t>
      </w:r>
      <w:r w:rsidR="00B031B6" w:rsidRPr="00E90A2E">
        <w:t>mười một tỷ, bốn trăm mười một triệu chín trăm bảy mươi mốt nghìn đồng chẵn</w:t>
      </w:r>
      <w:r w:rsidRPr="00E90A2E">
        <w:t>) tương đương với dự án thuộc nhóm C Theo luật đầu tư công (khoản 3, điều 10, Luật đầu tư công).</w:t>
      </w:r>
    </w:p>
    <w:p w:rsidR="00D37523" w:rsidRPr="00E90A2E" w:rsidRDefault="00D37523" w:rsidP="008A7024">
      <w:pPr>
        <w:widowControl w:val="0"/>
        <w:spacing w:before="0" w:after="0" w:line="312" w:lineRule="auto"/>
        <w:ind w:firstLine="709"/>
        <w:rPr>
          <w:i/>
        </w:rPr>
      </w:pPr>
      <w:r w:rsidRPr="00E90A2E">
        <w:rPr>
          <w:i/>
        </w:rPr>
        <w:t xml:space="preserve">(b) Quy mô </w:t>
      </w:r>
    </w:p>
    <w:p w:rsidR="003034E9" w:rsidRPr="00E90A2E" w:rsidRDefault="00AC4726" w:rsidP="008A7024">
      <w:pPr>
        <w:widowControl w:val="0"/>
        <w:spacing w:before="0" w:after="0" w:line="312" w:lineRule="auto"/>
        <w:ind w:firstLine="709"/>
        <w:rPr>
          <w:i/>
        </w:rPr>
      </w:pPr>
      <w:r w:rsidRPr="00E90A2E">
        <w:rPr>
          <w:i/>
        </w:rPr>
        <w:t>*)</w:t>
      </w:r>
      <w:r w:rsidR="003034E9" w:rsidRPr="00E90A2E">
        <w:rPr>
          <w:i/>
        </w:rPr>
        <w:t xml:space="preserve"> Quy mô về diện tích và hiện trạng sử dụng đất</w:t>
      </w:r>
      <w:r w:rsidR="008A7024" w:rsidRPr="00E90A2E">
        <w:rPr>
          <w:i/>
        </w:rPr>
        <w:t>:</w:t>
      </w:r>
    </w:p>
    <w:p w:rsidR="00D37523" w:rsidRPr="00E90A2E" w:rsidRDefault="003034E9" w:rsidP="008A7024">
      <w:pPr>
        <w:widowControl w:val="0"/>
        <w:spacing w:before="0" w:after="0" w:line="312" w:lineRule="auto"/>
        <w:ind w:firstLine="709"/>
      </w:pPr>
      <w:r w:rsidRPr="00E90A2E">
        <w:t xml:space="preserve">Tổng diện tích đất sử dụng của dự án </w:t>
      </w:r>
      <w:r w:rsidR="00BF6B3D" w:rsidRPr="00E90A2E">
        <w:t>khoảng 3,36ha</w:t>
      </w:r>
      <w:r w:rsidR="00A7793E" w:rsidRPr="00E90A2E">
        <w:t>. H</w:t>
      </w:r>
      <w:r w:rsidR="004046E4" w:rsidRPr="00E90A2E">
        <w:t>i</w:t>
      </w:r>
      <w:r w:rsidR="00A7793E" w:rsidRPr="00E90A2E">
        <w:t>ện trạng sử dụng đất cho dự án là đất sản xuất nông nghiệp.</w:t>
      </w:r>
    </w:p>
    <w:p w:rsidR="003034E9" w:rsidRPr="00E90A2E" w:rsidRDefault="00AC4726" w:rsidP="008A7024">
      <w:pPr>
        <w:widowControl w:val="0"/>
        <w:spacing w:before="0" w:after="0" w:line="312" w:lineRule="auto"/>
        <w:ind w:firstLine="709"/>
        <w:rPr>
          <w:i/>
        </w:rPr>
      </w:pPr>
      <w:r w:rsidRPr="00E90A2E">
        <w:rPr>
          <w:i/>
        </w:rPr>
        <w:t>*)</w:t>
      </w:r>
      <w:r w:rsidR="003034E9" w:rsidRPr="00E90A2E">
        <w:rPr>
          <w:i/>
        </w:rPr>
        <w:t xml:space="preserve"> Quy mô các hạng mục công trình xây dựng</w:t>
      </w:r>
    </w:p>
    <w:p w:rsidR="00201A87" w:rsidRPr="00E90A2E" w:rsidRDefault="00201A87" w:rsidP="00602EE8">
      <w:pPr>
        <w:pStyle w:val="20"/>
      </w:pPr>
      <w:bookmarkStart w:id="43" w:name="_Toc146347682"/>
      <w:r w:rsidRPr="00E90A2E">
        <w:t>+</w:t>
      </w:r>
      <w:r w:rsidR="00EC2A3E" w:rsidRPr="00E90A2E">
        <w:rPr>
          <w:u w:val="single"/>
        </w:rPr>
        <w:t>San nền</w:t>
      </w:r>
      <w:r w:rsidRPr="00E90A2E">
        <w:rPr>
          <w:u w:val="single"/>
        </w:rPr>
        <w:t xml:space="preserve"> nhà:</w:t>
      </w:r>
      <w:r w:rsidRPr="00E90A2E">
        <w:t xml:space="preserve"> Tổng số 27 hộ</w:t>
      </w:r>
      <w:bookmarkEnd w:id="43"/>
    </w:p>
    <w:p w:rsidR="007457E9" w:rsidRPr="00E90A2E" w:rsidRDefault="00201A87" w:rsidP="00602EE8">
      <w:pPr>
        <w:pStyle w:val="20"/>
      </w:pPr>
      <w:bookmarkStart w:id="44" w:name="_Toc146347683"/>
      <w:r w:rsidRPr="00E90A2E">
        <w:lastRenderedPageBreak/>
        <w:t>- Thiết kế san nền theo phương pháp mặt cắt, quy mô san nền toàn bộ công trình</w:t>
      </w:r>
      <w:r w:rsidR="006F106E" w:rsidRPr="00E90A2E">
        <w:t>.</w:t>
      </w:r>
      <w:bookmarkEnd w:id="44"/>
    </w:p>
    <w:p w:rsidR="006F106E" w:rsidRPr="00E90A2E" w:rsidRDefault="006F106E" w:rsidP="008A7024">
      <w:pPr>
        <w:ind w:firstLine="709"/>
      </w:pPr>
      <w:r w:rsidRPr="00E90A2E">
        <w:t>- San nền dạng bậc thang, sao cho các lô n</w:t>
      </w:r>
      <w:r w:rsidR="00A60B7D" w:rsidRPr="00E90A2E">
        <w:t>hà ở</w:t>
      </w:r>
      <w:r w:rsidRPr="00E90A2E">
        <w:t xml:space="preserve"> đều quay ra đường. Độ dốc </w:t>
      </w:r>
      <w:r w:rsidR="00A60B7D" w:rsidRPr="00E90A2E">
        <w:t xml:space="preserve">mặt </w:t>
      </w:r>
      <w:r w:rsidRPr="00E90A2E">
        <w:t>san nền 0-3%, dốc về phía đường giao thông hoặc dốc ra phía taluy âm.</w:t>
      </w:r>
    </w:p>
    <w:p w:rsidR="006F106E" w:rsidRPr="00E90A2E" w:rsidRDefault="006F106E" w:rsidP="008A7024">
      <w:pPr>
        <w:ind w:firstLine="709"/>
      </w:pPr>
      <w:r w:rsidRPr="00E90A2E">
        <w:t>- Khi thiết kế san nền đảm bảo các chỉ tiêu kỹ thuật: Độ dốc nền, độ chặt khi lu đàm và đảm bảo không ảnh hưởng đến thoát nước khu vực xung quanh.</w:t>
      </w:r>
    </w:p>
    <w:p w:rsidR="00C45B51" w:rsidRPr="00E90A2E" w:rsidRDefault="00C45B51" w:rsidP="008A7024">
      <w:pPr>
        <w:ind w:firstLine="709"/>
      </w:pPr>
      <w:r w:rsidRPr="00E90A2E">
        <w:t>+ Hệ thống giao thông:</w:t>
      </w:r>
    </w:p>
    <w:p w:rsidR="002E6213" w:rsidRPr="00E90A2E" w:rsidRDefault="00C45B51" w:rsidP="008A7024">
      <w:pPr>
        <w:spacing w:line="312" w:lineRule="auto"/>
        <w:ind w:firstLine="709"/>
        <w:rPr>
          <w:szCs w:val="28"/>
          <w:lang w:val="nl-NL"/>
        </w:rPr>
      </w:pPr>
      <w:r w:rsidRPr="00E90A2E">
        <w:rPr>
          <w:szCs w:val="28"/>
          <w:lang w:val="nl-NL"/>
        </w:rPr>
        <w:t>- Tổ chức mạng l</w:t>
      </w:r>
      <w:r w:rsidRPr="00E90A2E">
        <w:rPr>
          <w:szCs w:val="28"/>
          <w:lang w:val="nl-NL"/>
        </w:rPr>
        <w:softHyphen/>
        <w:t>ưới giao thông đáp ứng cho hoạt động của các loại xe cộ, đồng thời thiết kế trong các đơn vị ở có lối đi bộ. Tạo mạng lư</w:t>
      </w:r>
      <w:r w:rsidRPr="00E90A2E">
        <w:rPr>
          <w:szCs w:val="28"/>
          <w:lang w:val="nl-NL"/>
        </w:rPr>
        <w:softHyphen/>
        <w:t>ới đư</w:t>
      </w:r>
      <w:r w:rsidRPr="00E90A2E">
        <w:rPr>
          <w:szCs w:val="28"/>
          <w:lang w:val="nl-NL"/>
        </w:rPr>
        <w:softHyphen/>
        <w:t>ờng có sự kết nối với mạng đường xung quanh, trong và ngoài khu vực quy hoạch. Tổ chức tuyến đường tiếp cận được các dịch vụ công cộng và tiện ích dễ dàng.</w:t>
      </w:r>
    </w:p>
    <w:p w:rsidR="002E6213" w:rsidRPr="00E90A2E" w:rsidRDefault="002E6213" w:rsidP="008A7024">
      <w:pPr>
        <w:spacing w:line="312" w:lineRule="auto"/>
        <w:ind w:firstLine="709"/>
        <w:rPr>
          <w:lang w:val="nl-NL"/>
        </w:rPr>
      </w:pPr>
      <w:r w:rsidRPr="00E90A2E">
        <w:rPr>
          <w:szCs w:val="28"/>
          <w:lang w:val="nl-NL"/>
        </w:rPr>
        <w:t xml:space="preserve">Thiết kế theo tiêu chuẩn đường GTNT cấp C- </w:t>
      </w:r>
      <w:r w:rsidRPr="00E90A2E">
        <w:rPr>
          <w:lang w:val="nl-NL"/>
        </w:rPr>
        <w:t>TCVN 10380:2014 như sau:</w:t>
      </w:r>
    </w:p>
    <w:p w:rsidR="002E6213" w:rsidRPr="00E90A2E" w:rsidRDefault="005306FD" w:rsidP="008A7024">
      <w:pPr>
        <w:spacing w:line="312" w:lineRule="auto"/>
        <w:ind w:firstLine="709"/>
        <w:rPr>
          <w:lang w:val="nl-NL"/>
        </w:rPr>
      </w:pPr>
      <w:r w:rsidRPr="00E90A2E">
        <w:rPr>
          <w:lang w:val="nl-NL"/>
        </w:rPr>
        <w:t>Tổng chiều dài tuyến L=973,37m</w:t>
      </w:r>
    </w:p>
    <w:p w:rsidR="005306FD" w:rsidRPr="00E90A2E" w:rsidRDefault="005306FD" w:rsidP="008A7024">
      <w:pPr>
        <w:spacing w:line="312" w:lineRule="auto"/>
        <w:ind w:firstLine="709"/>
        <w:rPr>
          <w:lang w:val="nl-NL"/>
        </w:rPr>
      </w:pPr>
      <w:r w:rsidRPr="00E90A2E">
        <w:rPr>
          <w:lang w:val="nl-NL"/>
        </w:rPr>
        <w:t>- Bn = 4,0m (không kể rãnh)</w:t>
      </w:r>
    </w:p>
    <w:p w:rsidR="005306FD" w:rsidRPr="00E90A2E" w:rsidRDefault="005306FD" w:rsidP="008A7024">
      <w:pPr>
        <w:spacing w:line="312" w:lineRule="auto"/>
        <w:ind w:firstLine="709"/>
        <w:rPr>
          <w:lang w:val="nl-NL"/>
        </w:rPr>
      </w:pPr>
      <w:r w:rsidRPr="00E90A2E">
        <w:rPr>
          <w:lang w:val="nl-NL"/>
        </w:rPr>
        <w:t>- Độc dốc dọc lớn nhất Imax = 15%</w:t>
      </w:r>
    </w:p>
    <w:p w:rsidR="005306FD" w:rsidRPr="00E90A2E" w:rsidRDefault="005306FD" w:rsidP="008A7024">
      <w:pPr>
        <w:spacing w:line="312" w:lineRule="auto"/>
        <w:ind w:firstLine="709"/>
        <w:rPr>
          <w:lang w:val="nl-NL"/>
        </w:rPr>
      </w:pPr>
      <w:r w:rsidRPr="00E90A2E">
        <w:rPr>
          <w:lang w:val="nl-NL"/>
        </w:rPr>
        <w:t>- Bán kính tối thiểu Rmin = 12m, châm trước vị trí khó khăn Rct = 10m</w:t>
      </w:r>
    </w:p>
    <w:p w:rsidR="005306FD" w:rsidRPr="00E90A2E" w:rsidRDefault="005306FD" w:rsidP="008A7024">
      <w:pPr>
        <w:spacing w:line="312" w:lineRule="auto"/>
        <w:ind w:firstLine="709"/>
        <w:rPr>
          <w:szCs w:val="28"/>
          <w:lang w:val="nl-NL"/>
        </w:rPr>
      </w:pPr>
      <w:r w:rsidRPr="00E90A2E">
        <w:rPr>
          <w:lang w:val="nl-NL"/>
        </w:rPr>
        <w:t>- Mặt đường: Mặt bê tông xi măng M250 dày 14cm/lớp lót bạt dứa/lớp móng cấp phối đá dăm dày 10cm.</w:t>
      </w:r>
    </w:p>
    <w:p w:rsidR="00C45B51" w:rsidRPr="00E90A2E" w:rsidRDefault="009D65B1" w:rsidP="008A7024">
      <w:pPr>
        <w:spacing w:line="420" w:lineRule="exact"/>
        <w:ind w:firstLine="709"/>
        <w:rPr>
          <w:i/>
          <w:szCs w:val="28"/>
          <w:lang w:val="nl-NL"/>
        </w:rPr>
      </w:pPr>
      <w:r w:rsidRPr="00E90A2E">
        <w:rPr>
          <w:i/>
          <w:szCs w:val="28"/>
          <w:lang w:val="nl-NL"/>
        </w:rPr>
        <w:t xml:space="preserve">+ </w:t>
      </w:r>
      <w:r w:rsidRPr="00E90A2E">
        <w:rPr>
          <w:i/>
          <w:szCs w:val="28"/>
          <w:u w:val="single"/>
          <w:lang w:val="nl-NL"/>
        </w:rPr>
        <w:t>Hệ thống thoát nước</w:t>
      </w:r>
      <w:r w:rsidR="001F4FD6" w:rsidRPr="00E90A2E">
        <w:rPr>
          <w:i/>
          <w:szCs w:val="28"/>
          <w:lang w:val="nl-NL"/>
        </w:rPr>
        <w:t>:</w:t>
      </w:r>
    </w:p>
    <w:p w:rsidR="001F4FD6" w:rsidRPr="00E90A2E" w:rsidRDefault="001F4FD6" w:rsidP="008A7024">
      <w:pPr>
        <w:spacing w:line="420" w:lineRule="exact"/>
        <w:ind w:firstLine="709"/>
        <w:rPr>
          <w:szCs w:val="28"/>
          <w:lang w:val="nl-NL"/>
        </w:rPr>
      </w:pPr>
      <w:r w:rsidRPr="00E90A2E">
        <w:rPr>
          <w:szCs w:val="28"/>
          <w:lang w:val="nl-NL"/>
        </w:rPr>
        <w:t>- Công trình thoát nước được xây dựng vĩnh cửu bằng đá xây và BTXM.</w:t>
      </w:r>
    </w:p>
    <w:p w:rsidR="001F4FD6" w:rsidRPr="00E90A2E" w:rsidRDefault="001F4FD6" w:rsidP="008A7024">
      <w:pPr>
        <w:spacing w:line="420" w:lineRule="exact"/>
        <w:ind w:firstLine="709"/>
        <w:rPr>
          <w:szCs w:val="28"/>
          <w:lang w:val="nl-NL"/>
        </w:rPr>
      </w:pPr>
      <w:r w:rsidRPr="00E90A2E">
        <w:rPr>
          <w:szCs w:val="28"/>
          <w:lang w:val="nl-NL"/>
        </w:rPr>
        <w:t xml:space="preserve">- </w:t>
      </w:r>
      <w:r w:rsidR="001F048D" w:rsidRPr="00E90A2E">
        <w:rPr>
          <w:szCs w:val="28"/>
          <w:lang w:val="nl-NL"/>
        </w:rPr>
        <w:t>Rãnh thoát</w:t>
      </w:r>
      <w:r w:rsidRPr="00E90A2E">
        <w:rPr>
          <w:szCs w:val="28"/>
          <w:lang w:val="nl-NL"/>
        </w:rPr>
        <w:t xml:space="preserve"> nước hai bên tuyến: Kích thước của rãnh dọc thiết kế theo tiết diện của rãnh là hình thang có chiều rộng đáy rãnh 0,4m</w:t>
      </w:r>
      <w:r w:rsidR="000F6635" w:rsidRPr="00E90A2E">
        <w:rPr>
          <w:szCs w:val="28"/>
          <w:lang w:val="nl-NL"/>
        </w:rPr>
        <w:t>, chiều sâu là 0,4m, mái dốc rãnh bằng mái dốc nền đường đào, có gia cố bằng tấm BTXM lắp ghép.</w:t>
      </w:r>
    </w:p>
    <w:p w:rsidR="00C45B51" w:rsidRPr="00E90A2E" w:rsidRDefault="000F6635" w:rsidP="008A7024">
      <w:pPr>
        <w:ind w:firstLine="709"/>
        <w:rPr>
          <w:i/>
          <w:szCs w:val="26"/>
        </w:rPr>
      </w:pPr>
      <w:r w:rsidRPr="00E90A2E">
        <w:rPr>
          <w:szCs w:val="26"/>
          <w:lang w:val="vi-VN"/>
        </w:rPr>
        <w:t>+</w:t>
      </w:r>
      <w:r w:rsidRPr="00E90A2E">
        <w:rPr>
          <w:i/>
          <w:szCs w:val="26"/>
          <w:u w:val="single"/>
          <w:lang w:val="vi-VN"/>
        </w:rPr>
        <w:t>Hệ thống cấp nước sinh hoạt</w:t>
      </w:r>
      <w:r w:rsidRPr="00E90A2E">
        <w:rPr>
          <w:i/>
          <w:szCs w:val="26"/>
          <w:lang w:val="vi-VN"/>
        </w:rPr>
        <w:t>:</w:t>
      </w:r>
    </w:p>
    <w:p w:rsidR="00724D89" w:rsidRPr="00E90A2E" w:rsidRDefault="00724D89" w:rsidP="008A7024">
      <w:pPr>
        <w:ind w:firstLine="709"/>
        <w:rPr>
          <w:szCs w:val="26"/>
        </w:rPr>
      </w:pPr>
      <w:r w:rsidRPr="00E90A2E">
        <w:rPr>
          <w:szCs w:val="26"/>
        </w:rPr>
        <w:t>Nhiệm vụ cấp nước sinh hoạt cho 27 hộ dân của Bản Pá Hát, xã Pi Toong, huyện Mường La</w:t>
      </w:r>
    </w:p>
    <w:p w:rsidR="00486301" w:rsidRPr="00E90A2E" w:rsidRDefault="00486301" w:rsidP="008A7024">
      <w:pPr>
        <w:pStyle w:val="BodyText"/>
        <w:spacing w:before="120" w:line="360" w:lineRule="exact"/>
        <w:ind w:firstLine="709"/>
        <w:rPr>
          <w:bCs/>
          <w:sz w:val="26"/>
          <w:szCs w:val="26"/>
          <w:lang w:val="it-IT"/>
        </w:rPr>
      </w:pPr>
      <w:r w:rsidRPr="00E90A2E">
        <w:rPr>
          <w:bCs/>
          <w:sz w:val="26"/>
          <w:szCs w:val="26"/>
          <w:lang w:val="it-IT"/>
        </w:rPr>
        <w:t>Hạng mục công trình bao gồm :</w:t>
      </w:r>
    </w:p>
    <w:p w:rsidR="00486301" w:rsidRPr="00E90A2E" w:rsidRDefault="00486301" w:rsidP="008A7024">
      <w:pPr>
        <w:pStyle w:val="BodyText"/>
        <w:tabs>
          <w:tab w:val="left" w:pos="518"/>
          <w:tab w:val="left" w:pos="714"/>
          <w:tab w:val="left" w:pos="2041"/>
        </w:tabs>
        <w:spacing w:before="120" w:line="360" w:lineRule="exact"/>
        <w:ind w:firstLine="709"/>
        <w:rPr>
          <w:bCs/>
          <w:sz w:val="26"/>
          <w:szCs w:val="26"/>
          <w:lang w:val="it-IT"/>
        </w:rPr>
      </w:pPr>
      <w:r w:rsidRPr="00E90A2E">
        <w:rPr>
          <w:bCs/>
          <w:sz w:val="26"/>
          <w:szCs w:val="26"/>
          <w:lang w:val="it-IT"/>
        </w:rPr>
        <w:t>+ Xây dựng bể điều hoà 10m</w:t>
      </w:r>
      <w:r w:rsidRPr="00E90A2E">
        <w:rPr>
          <w:bCs/>
          <w:sz w:val="26"/>
          <w:szCs w:val="26"/>
          <w:vertAlign w:val="superscript"/>
          <w:lang w:val="it-IT"/>
        </w:rPr>
        <w:t>3</w:t>
      </w:r>
    </w:p>
    <w:p w:rsidR="00486301" w:rsidRPr="00E90A2E" w:rsidRDefault="00486301" w:rsidP="008A7024">
      <w:pPr>
        <w:pStyle w:val="BodyText"/>
        <w:tabs>
          <w:tab w:val="left" w:pos="518"/>
          <w:tab w:val="left" w:pos="714"/>
          <w:tab w:val="left" w:pos="2041"/>
        </w:tabs>
        <w:spacing w:before="120" w:line="360" w:lineRule="exact"/>
        <w:ind w:firstLine="709"/>
        <w:rPr>
          <w:bCs/>
          <w:sz w:val="26"/>
          <w:szCs w:val="26"/>
          <w:lang w:val="it-IT"/>
        </w:rPr>
      </w:pPr>
      <w:r w:rsidRPr="00E90A2E">
        <w:rPr>
          <w:bCs/>
          <w:sz w:val="26"/>
          <w:szCs w:val="26"/>
          <w:lang w:val="it-IT"/>
        </w:rPr>
        <w:t xml:space="preserve">+ </w:t>
      </w:r>
      <w:r w:rsidR="00171749" w:rsidRPr="00E90A2E">
        <w:rPr>
          <w:bCs/>
          <w:sz w:val="26"/>
          <w:szCs w:val="26"/>
          <w:lang w:val="it-IT"/>
        </w:rPr>
        <w:t>Xây dựng 03 hố van điều tiết</w:t>
      </w:r>
    </w:p>
    <w:p w:rsidR="00486301" w:rsidRPr="00E90A2E" w:rsidRDefault="00486301" w:rsidP="008A7024">
      <w:pPr>
        <w:pStyle w:val="BodyText"/>
        <w:tabs>
          <w:tab w:val="left" w:pos="518"/>
          <w:tab w:val="left" w:pos="714"/>
          <w:tab w:val="left" w:pos="2041"/>
        </w:tabs>
        <w:spacing w:before="120" w:line="360" w:lineRule="exact"/>
        <w:ind w:firstLine="709"/>
        <w:rPr>
          <w:bCs/>
          <w:sz w:val="26"/>
          <w:szCs w:val="26"/>
          <w:lang w:val="it-IT"/>
        </w:rPr>
      </w:pPr>
      <w:r w:rsidRPr="00E90A2E">
        <w:rPr>
          <w:bCs/>
          <w:sz w:val="26"/>
          <w:szCs w:val="26"/>
          <w:lang w:val="it-IT"/>
        </w:rPr>
        <w:t xml:space="preserve">+ </w:t>
      </w:r>
      <w:r w:rsidR="00171749" w:rsidRPr="00E90A2E">
        <w:rPr>
          <w:bCs/>
          <w:sz w:val="26"/>
          <w:szCs w:val="26"/>
          <w:lang w:val="it-IT"/>
        </w:rPr>
        <w:t>Xây dựng27</w:t>
      </w:r>
      <w:r w:rsidRPr="00E90A2E">
        <w:rPr>
          <w:bCs/>
          <w:sz w:val="26"/>
          <w:szCs w:val="26"/>
          <w:lang w:val="it-IT"/>
        </w:rPr>
        <w:t xml:space="preserve"> téc nước hộ gia đình</w:t>
      </w:r>
    </w:p>
    <w:p w:rsidR="00486301" w:rsidRPr="00E90A2E" w:rsidRDefault="00486301" w:rsidP="008A7024">
      <w:pPr>
        <w:pStyle w:val="BodyText"/>
        <w:tabs>
          <w:tab w:val="left" w:pos="518"/>
          <w:tab w:val="left" w:pos="714"/>
          <w:tab w:val="left" w:pos="2041"/>
        </w:tabs>
        <w:spacing w:before="120" w:line="360" w:lineRule="exact"/>
        <w:ind w:firstLine="709"/>
        <w:rPr>
          <w:bCs/>
          <w:sz w:val="26"/>
          <w:szCs w:val="26"/>
          <w:lang w:val="it-IT"/>
        </w:rPr>
      </w:pPr>
      <w:r w:rsidRPr="00E90A2E">
        <w:rPr>
          <w:bCs/>
          <w:sz w:val="26"/>
          <w:szCs w:val="26"/>
          <w:lang w:val="it-IT"/>
        </w:rPr>
        <w:lastRenderedPageBreak/>
        <w:t xml:space="preserve">+ </w:t>
      </w:r>
      <w:r w:rsidR="00171749" w:rsidRPr="00E90A2E">
        <w:rPr>
          <w:bCs/>
          <w:sz w:val="26"/>
          <w:szCs w:val="26"/>
          <w:lang w:val="it-IT"/>
        </w:rPr>
        <w:t xml:space="preserve">Xây dựng </w:t>
      </w:r>
      <w:r w:rsidRPr="00E90A2E">
        <w:rPr>
          <w:bCs/>
          <w:sz w:val="26"/>
          <w:szCs w:val="26"/>
          <w:lang w:val="it-IT"/>
        </w:rPr>
        <w:t>tuyến đường ống cấp nước từ đầu mối đến téc nước hộ gia đình tổng chiều dài L=</w:t>
      </w:r>
      <w:r w:rsidR="00171749" w:rsidRPr="00E90A2E">
        <w:rPr>
          <w:bCs/>
          <w:sz w:val="26"/>
          <w:szCs w:val="26"/>
          <w:lang w:val="it-IT"/>
        </w:rPr>
        <w:t>1359</w:t>
      </w:r>
      <w:r w:rsidRPr="00E90A2E">
        <w:rPr>
          <w:bCs/>
          <w:sz w:val="26"/>
          <w:szCs w:val="26"/>
          <w:lang w:val="it-IT"/>
        </w:rPr>
        <w:t>.0m</w:t>
      </w:r>
    </w:p>
    <w:p w:rsidR="00486301" w:rsidRPr="00E90A2E" w:rsidRDefault="00486301" w:rsidP="008A7024">
      <w:pPr>
        <w:ind w:firstLine="709"/>
        <w:rPr>
          <w:bCs/>
          <w:color w:val="000000"/>
          <w:szCs w:val="26"/>
          <w:lang w:val="it-IT"/>
        </w:rPr>
      </w:pPr>
      <w:r w:rsidRPr="00E90A2E">
        <w:rPr>
          <w:bCs/>
          <w:color w:val="000000"/>
          <w:szCs w:val="26"/>
          <w:lang w:val="it-IT"/>
        </w:rPr>
        <w:t>* Quy mô công trình:</w:t>
      </w:r>
    </w:p>
    <w:p w:rsidR="00486301" w:rsidRPr="00E90A2E" w:rsidRDefault="00590AF3" w:rsidP="008A7024">
      <w:pPr>
        <w:pStyle w:val="BodyText2"/>
        <w:spacing w:before="120" w:after="0" w:line="360" w:lineRule="exact"/>
        <w:ind w:firstLine="709"/>
        <w:rPr>
          <w:i/>
          <w:color w:val="000000"/>
          <w:sz w:val="26"/>
          <w:szCs w:val="26"/>
          <w:lang w:val="it-IT"/>
        </w:rPr>
      </w:pPr>
      <w:r w:rsidRPr="00E90A2E">
        <w:rPr>
          <w:i/>
          <w:sz w:val="26"/>
          <w:szCs w:val="26"/>
          <w:lang w:val="it-IT"/>
        </w:rPr>
        <w:t>-</w:t>
      </w:r>
      <w:r w:rsidR="00171749" w:rsidRPr="00E90A2E">
        <w:rPr>
          <w:i/>
          <w:color w:val="000000"/>
          <w:sz w:val="26"/>
          <w:szCs w:val="26"/>
          <w:lang w:val="it-IT"/>
        </w:rPr>
        <w:t>Hố van điều tiết</w:t>
      </w:r>
    </w:p>
    <w:p w:rsidR="0005080E" w:rsidRPr="00E90A2E" w:rsidRDefault="0005080E" w:rsidP="00EC266F">
      <w:pPr>
        <w:spacing w:line="360" w:lineRule="exact"/>
        <w:ind w:firstLine="709"/>
      </w:pPr>
      <w:r w:rsidRPr="00E90A2E">
        <w:rPr>
          <w:rFonts w:eastAsia="Arial"/>
          <w:color w:val="000000"/>
        </w:rPr>
        <w:t>Thiêt kê xây dung hô van diều tiêt tại cọc A5+B1;B4+C1;C3+D1.Kich thuóc hô(0.7x0.7x0.6m) móng, tuòng dày 10cm kết cấu BT M150 tấm nắp hốkích thuớc (0.7x0.7x0.08m) kêt câu BTCT M200 vũa lót M50 dày 3cm.</w:t>
      </w:r>
    </w:p>
    <w:p w:rsidR="00486301" w:rsidRPr="00E90A2E" w:rsidRDefault="00590AF3" w:rsidP="008A7024">
      <w:pPr>
        <w:pStyle w:val="BodyText2"/>
        <w:spacing w:before="120" w:after="0" w:line="360" w:lineRule="exact"/>
        <w:ind w:firstLine="709"/>
        <w:rPr>
          <w:i/>
          <w:color w:val="000000"/>
          <w:sz w:val="26"/>
          <w:szCs w:val="26"/>
          <w:lang w:val="it-IT"/>
        </w:rPr>
      </w:pPr>
      <w:r w:rsidRPr="00E90A2E">
        <w:rPr>
          <w:i/>
          <w:sz w:val="26"/>
          <w:szCs w:val="26"/>
          <w:lang w:val="it-IT"/>
        </w:rPr>
        <w:t>-</w:t>
      </w:r>
      <w:r w:rsidR="00100309" w:rsidRPr="00E90A2E">
        <w:rPr>
          <w:i/>
          <w:color w:val="000000"/>
          <w:sz w:val="26"/>
          <w:szCs w:val="26"/>
          <w:lang w:val="it-IT"/>
        </w:rPr>
        <w:t>Téc nước hộ gia đình</w:t>
      </w:r>
    </w:p>
    <w:p w:rsidR="00100309" w:rsidRPr="00E90A2E" w:rsidRDefault="00100309" w:rsidP="008A7024">
      <w:pPr>
        <w:pStyle w:val="BodyText2"/>
        <w:spacing w:before="120" w:after="0" w:line="360" w:lineRule="exact"/>
        <w:ind w:firstLine="709"/>
        <w:rPr>
          <w:szCs w:val="26"/>
          <w:lang w:val="nl-NL"/>
        </w:rPr>
      </w:pPr>
      <w:r w:rsidRPr="00E90A2E">
        <w:rPr>
          <w:szCs w:val="26"/>
          <w:lang w:val="nl-NL"/>
        </w:rPr>
        <w:t>Thiêt kế 27 téc nước hộ gia đình kích thước (3.75x2.10x0.1m), m</w:t>
      </w:r>
      <w:r w:rsidR="00CB7EF1" w:rsidRPr="00E90A2E">
        <w:rPr>
          <w:szCs w:val="26"/>
          <w:lang w:val="nl-NL"/>
        </w:rPr>
        <w:t>ố</w:t>
      </w:r>
      <w:r w:rsidRPr="00E90A2E">
        <w:rPr>
          <w:szCs w:val="26"/>
          <w:lang w:val="nl-NL"/>
        </w:rPr>
        <w:t xml:space="preserve"> tr</w:t>
      </w:r>
      <w:r w:rsidR="00CB7EF1" w:rsidRPr="00E90A2E">
        <w:rPr>
          <w:szCs w:val="26"/>
          <w:lang w:val="nl-NL"/>
        </w:rPr>
        <w:t>ụ</w:t>
      </w:r>
      <w:r w:rsidRPr="00E90A2E">
        <w:rPr>
          <w:szCs w:val="26"/>
          <w:lang w:val="nl-NL"/>
        </w:rPr>
        <w:t xml:space="preserve"> téc kích th</w:t>
      </w:r>
      <w:r w:rsidR="00CB7EF1" w:rsidRPr="00E90A2E">
        <w:rPr>
          <w:szCs w:val="26"/>
          <w:lang w:val="nl-NL"/>
        </w:rPr>
        <w:t>ướ</w:t>
      </w:r>
      <w:r w:rsidRPr="00E90A2E">
        <w:rPr>
          <w:szCs w:val="26"/>
          <w:lang w:val="nl-NL"/>
        </w:rPr>
        <w:t>c (0.4x0.4x0.6m) k</w:t>
      </w:r>
      <w:r w:rsidR="00CB7EF1" w:rsidRPr="00E90A2E">
        <w:rPr>
          <w:szCs w:val="26"/>
          <w:lang w:val="nl-NL"/>
        </w:rPr>
        <w:t>ế</w:t>
      </w:r>
      <w:r w:rsidRPr="00E90A2E">
        <w:rPr>
          <w:szCs w:val="26"/>
          <w:lang w:val="nl-NL"/>
        </w:rPr>
        <w:t>t c</w:t>
      </w:r>
      <w:r w:rsidR="00CB7EF1" w:rsidRPr="00E90A2E">
        <w:rPr>
          <w:szCs w:val="26"/>
          <w:lang w:val="nl-NL"/>
        </w:rPr>
        <w:t>ấ</w:t>
      </w:r>
      <w:r w:rsidRPr="00E90A2E">
        <w:rPr>
          <w:szCs w:val="26"/>
          <w:lang w:val="nl-NL"/>
        </w:rPr>
        <w:t>u BT M200 téc thiết kế bằng INOX nằm ngang dung tích W=2.0m3.</w:t>
      </w:r>
    </w:p>
    <w:p w:rsidR="00486301" w:rsidRPr="00E90A2E" w:rsidRDefault="00590AF3" w:rsidP="008A7024">
      <w:pPr>
        <w:pStyle w:val="BodyText2"/>
        <w:spacing w:before="120" w:after="0" w:line="360" w:lineRule="exact"/>
        <w:ind w:firstLine="709"/>
        <w:rPr>
          <w:i/>
          <w:color w:val="000000"/>
          <w:sz w:val="26"/>
          <w:szCs w:val="26"/>
          <w:lang w:val="nl-NL"/>
        </w:rPr>
      </w:pPr>
      <w:r w:rsidRPr="00E90A2E">
        <w:rPr>
          <w:i/>
          <w:sz w:val="26"/>
          <w:szCs w:val="26"/>
          <w:lang w:val="nl-NL"/>
        </w:rPr>
        <w:t>-</w:t>
      </w:r>
      <w:r w:rsidR="00486301" w:rsidRPr="00E90A2E">
        <w:rPr>
          <w:i/>
          <w:color w:val="000000"/>
          <w:sz w:val="26"/>
          <w:szCs w:val="26"/>
          <w:lang w:val="nl-NL"/>
        </w:rPr>
        <w:t xml:space="preserve"> Tuyến đường ống :  </w:t>
      </w:r>
    </w:p>
    <w:p w:rsidR="00933EB0" w:rsidRPr="00E90A2E" w:rsidRDefault="00933EB0" w:rsidP="008A7024">
      <w:pPr>
        <w:pStyle w:val="BodyText2"/>
        <w:spacing w:before="120" w:after="0" w:line="360" w:lineRule="exact"/>
        <w:ind w:firstLine="709"/>
        <w:rPr>
          <w:color w:val="000000"/>
          <w:sz w:val="26"/>
          <w:szCs w:val="26"/>
          <w:lang w:val="nl-NL"/>
        </w:rPr>
      </w:pPr>
      <w:r w:rsidRPr="00E90A2E">
        <w:rPr>
          <w:color w:val="000000"/>
          <w:sz w:val="26"/>
          <w:szCs w:val="26"/>
          <w:lang w:val="nl-NL"/>
        </w:rPr>
        <w:t xml:space="preserve">Thiết kế đường ống từ Đập đầu mối </w:t>
      </w:r>
      <w:r w:rsidRPr="00E90A2E">
        <w:rPr>
          <w:color w:val="000000"/>
          <w:spacing w:val="6"/>
          <w:sz w:val="26"/>
          <w:szCs w:val="26"/>
          <w:lang w:val="nl-NL"/>
        </w:rPr>
        <w:t xml:space="preserve">-:- bể điều hòa -:- Téc nước hộ gia đình chiều dài L=1359,0m. Mặt cắt chôn ống từ </w:t>
      </w:r>
      <w:r w:rsidR="000670F3" w:rsidRPr="00E90A2E">
        <w:rPr>
          <w:color w:val="000000"/>
          <w:spacing w:val="6"/>
          <w:sz w:val="26"/>
          <w:szCs w:val="26"/>
          <w:lang w:val="nl-NL"/>
        </w:rPr>
        <w:t>(</w:t>
      </w:r>
      <w:r w:rsidR="000670F3" w:rsidRPr="00E90A2E">
        <w:rPr>
          <w:color w:val="000000"/>
          <w:spacing w:val="6"/>
          <w:szCs w:val="28"/>
        </w:rPr>
        <w:t>Φ</w:t>
      </w:r>
      <w:r w:rsidR="000670F3" w:rsidRPr="00E90A2E">
        <w:rPr>
          <w:color w:val="000000"/>
          <w:spacing w:val="6"/>
          <w:sz w:val="26"/>
          <w:szCs w:val="26"/>
          <w:lang w:val="nl-NL"/>
        </w:rPr>
        <w:t xml:space="preserve">63 -:- </w:t>
      </w:r>
      <w:r w:rsidR="000670F3" w:rsidRPr="00E90A2E">
        <w:rPr>
          <w:color w:val="000000"/>
          <w:spacing w:val="6"/>
          <w:szCs w:val="28"/>
        </w:rPr>
        <w:t>Φ</w:t>
      </w:r>
      <w:r w:rsidR="000670F3" w:rsidRPr="00E90A2E">
        <w:rPr>
          <w:color w:val="000000"/>
          <w:spacing w:val="6"/>
          <w:sz w:val="26"/>
          <w:szCs w:val="26"/>
          <w:lang w:val="nl-NL"/>
        </w:rPr>
        <w:t>40) mặt cắ</w:t>
      </w:r>
      <w:r w:rsidR="00C60B1D" w:rsidRPr="00E90A2E">
        <w:rPr>
          <w:color w:val="000000"/>
          <w:spacing w:val="6"/>
          <w:sz w:val="26"/>
          <w:szCs w:val="26"/>
          <w:lang w:val="nl-NL"/>
        </w:rPr>
        <w:t xml:space="preserve">t </w:t>
      </w:r>
      <w:r w:rsidR="000670F3" w:rsidRPr="00E90A2E">
        <w:rPr>
          <w:color w:val="000000"/>
          <w:spacing w:val="6"/>
          <w:sz w:val="26"/>
          <w:szCs w:val="26"/>
          <w:lang w:val="nl-NL"/>
        </w:rPr>
        <w:t>(40x40cm) khi thi công xong đầm chặt. Mặt cắt chôn ống từ (</w:t>
      </w:r>
      <w:r w:rsidR="000670F3" w:rsidRPr="00E90A2E">
        <w:rPr>
          <w:color w:val="000000"/>
          <w:spacing w:val="6"/>
          <w:szCs w:val="28"/>
        </w:rPr>
        <w:t>Φ</w:t>
      </w:r>
      <w:r w:rsidR="00C60B1D" w:rsidRPr="00E90A2E">
        <w:rPr>
          <w:color w:val="000000"/>
          <w:spacing w:val="6"/>
          <w:sz w:val="26"/>
          <w:szCs w:val="26"/>
          <w:lang w:val="nl-NL"/>
        </w:rPr>
        <w:t>32</w:t>
      </w:r>
      <w:r w:rsidR="000670F3" w:rsidRPr="00E90A2E">
        <w:rPr>
          <w:color w:val="000000"/>
          <w:spacing w:val="6"/>
          <w:sz w:val="26"/>
          <w:szCs w:val="26"/>
          <w:lang w:val="nl-NL"/>
        </w:rPr>
        <w:t xml:space="preserve"> -:- </w:t>
      </w:r>
      <w:r w:rsidR="000670F3" w:rsidRPr="00E90A2E">
        <w:rPr>
          <w:color w:val="000000"/>
          <w:spacing w:val="6"/>
          <w:szCs w:val="28"/>
        </w:rPr>
        <w:t>Φ</w:t>
      </w:r>
      <w:r w:rsidR="00C60B1D" w:rsidRPr="00E90A2E">
        <w:rPr>
          <w:color w:val="000000"/>
          <w:spacing w:val="6"/>
          <w:sz w:val="26"/>
          <w:szCs w:val="26"/>
          <w:lang w:val="nl-NL"/>
        </w:rPr>
        <w:t>2</w:t>
      </w:r>
      <w:r w:rsidR="000670F3" w:rsidRPr="00E90A2E">
        <w:rPr>
          <w:color w:val="000000"/>
          <w:spacing w:val="6"/>
          <w:sz w:val="26"/>
          <w:szCs w:val="26"/>
          <w:lang w:val="nl-NL"/>
        </w:rPr>
        <w:t>0)</w:t>
      </w:r>
      <w:r w:rsidR="00C60B1D" w:rsidRPr="00E90A2E">
        <w:rPr>
          <w:color w:val="000000"/>
          <w:spacing w:val="6"/>
          <w:sz w:val="26"/>
          <w:szCs w:val="26"/>
          <w:lang w:val="nl-NL"/>
        </w:rPr>
        <w:t xml:space="preserve"> mặt cắt (30x30cm) khi thi công xong đầm chặt.</w:t>
      </w:r>
    </w:p>
    <w:p w:rsidR="00486301" w:rsidRPr="00E90A2E" w:rsidRDefault="00C60B1D" w:rsidP="008A7024">
      <w:pPr>
        <w:pStyle w:val="BodyText2"/>
        <w:spacing w:before="120" w:after="0" w:line="360" w:lineRule="exact"/>
        <w:ind w:firstLine="709"/>
        <w:rPr>
          <w:color w:val="000000"/>
          <w:sz w:val="26"/>
          <w:szCs w:val="26"/>
          <w:lang w:val="nl-NL"/>
        </w:rPr>
      </w:pPr>
      <w:r w:rsidRPr="00E90A2E">
        <w:rPr>
          <w:color w:val="000000"/>
          <w:sz w:val="26"/>
          <w:szCs w:val="26"/>
          <w:lang w:val="nl-NL"/>
        </w:rPr>
        <w:t>- Dùng ống thép mạ kẽm, ống nhựa HDPE đạt tiêu chuẩn</w:t>
      </w:r>
    </w:p>
    <w:p w:rsidR="00486301" w:rsidRPr="00E90A2E" w:rsidRDefault="00486301" w:rsidP="008A7024">
      <w:pPr>
        <w:pStyle w:val="BodyText2"/>
        <w:spacing w:before="120" w:after="0" w:line="360" w:lineRule="exact"/>
        <w:ind w:firstLine="709"/>
        <w:rPr>
          <w:color w:val="000000"/>
          <w:sz w:val="26"/>
          <w:szCs w:val="26"/>
          <w:lang w:val="nl-NL"/>
        </w:rPr>
      </w:pPr>
      <w:r w:rsidRPr="00E90A2E">
        <w:rPr>
          <w:color w:val="000000"/>
          <w:sz w:val="26"/>
          <w:szCs w:val="26"/>
          <w:lang w:val="nl-NL"/>
        </w:rPr>
        <w:t>- Định mức cấp nước sinh hoạt : 100l/ người / ngày</w:t>
      </w:r>
    </w:p>
    <w:p w:rsidR="00486301" w:rsidRPr="00E90A2E" w:rsidRDefault="00486301" w:rsidP="00602EE8">
      <w:pPr>
        <w:pStyle w:val="12nghieng"/>
      </w:pPr>
      <w:r w:rsidRPr="00E90A2E">
        <w:t>Bảng 1: Thông số tuyến ống công trình</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
        <w:gridCol w:w="5033"/>
        <w:gridCol w:w="1604"/>
        <w:gridCol w:w="2122"/>
      </w:tblGrid>
      <w:tr w:rsidR="00486301" w:rsidRPr="00E90A2E" w:rsidTr="001F048D">
        <w:trPr>
          <w:trHeight w:val="362"/>
        </w:trPr>
        <w:tc>
          <w:tcPr>
            <w:tcW w:w="680" w:type="dxa"/>
          </w:tcPr>
          <w:p w:rsidR="00486301" w:rsidRPr="00E90A2E" w:rsidRDefault="00486301" w:rsidP="00EC266F">
            <w:pPr>
              <w:ind w:left="-426" w:firstLine="426"/>
              <w:jc w:val="right"/>
              <w:rPr>
                <w:color w:val="000000"/>
                <w:sz w:val="24"/>
                <w:szCs w:val="24"/>
              </w:rPr>
            </w:pPr>
            <w:r w:rsidRPr="00E90A2E">
              <w:rPr>
                <w:color w:val="000000"/>
                <w:sz w:val="24"/>
                <w:szCs w:val="24"/>
              </w:rPr>
              <w:t>TT</w:t>
            </w:r>
          </w:p>
        </w:tc>
        <w:tc>
          <w:tcPr>
            <w:tcW w:w="5033" w:type="dxa"/>
          </w:tcPr>
          <w:p w:rsidR="00486301" w:rsidRPr="00E90A2E" w:rsidRDefault="00486301" w:rsidP="00EC266F">
            <w:pPr>
              <w:ind w:firstLine="426"/>
              <w:jc w:val="left"/>
              <w:rPr>
                <w:color w:val="000000"/>
                <w:sz w:val="24"/>
                <w:szCs w:val="24"/>
              </w:rPr>
            </w:pPr>
            <w:r w:rsidRPr="00E90A2E">
              <w:rPr>
                <w:color w:val="000000"/>
                <w:sz w:val="24"/>
                <w:szCs w:val="24"/>
              </w:rPr>
              <w:t>Loại ống</w:t>
            </w:r>
          </w:p>
        </w:tc>
        <w:tc>
          <w:tcPr>
            <w:tcW w:w="1604" w:type="dxa"/>
          </w:tcPr>
          <w:p w:rsidR="00486301" w:rsidRPr="00E90A2E" w:rsidRDefault="00486301" w:rsidP="00EC266F">
            <w:pPr>
              <w:ind w:firstLine="426"/>
              <w:jc w:val="center"/>
              <w:rPr>
                <w:color w:val="000000"/>
                <w:sz w:val="24"/>
                <w:szCs w:val="24"/>
              </w:rPr>
            </w:pPr>
            <w:r w:rsidRPr="00E90A2E">
              <w:rPr>
                <w:color w:val="000000"/>
                <w:sz w:val="24"/>
                <w:szCs w:val="24"/>
              </w:rPr>
              <w:t>Đơn vị</w:t>
            </w:r>
          </w:p>
        </w:tc>
        <w:tc>
          <w:tcPr>
            <w:tcW w:w="2122" w:type="dxa"/>
          </w:tcPr>
          <w:p w:rsidR="00486301" w:rsidRPr="00E90A2E" w:rsidRDefault="00486301" w:rsidP="00EC266F">
            <w:pPr>
              <w:ind w:firstLine="426"/>
              <w:jc w:val="center"/>
              <w:rPr>
                <w:color w:val="000000"/>
                <w:sz w:val="24"/>
                <w:szCs w:val="24"/>
              </w:rPr>
            </w:pPr>
            <w:r w:rsidRPr="00E90A2E">
              <w:rPr>
                <w:color w:val="000000"/>
                <w:sz w:val="24"/>
                <w:szCs w:val="24"/>
              </w:rPr>
              <w:t>Khối lượng</w:t>
            </w:r>
          </w:p>
        </w:tc>
      </w:tr>
      <w:tr w:rsidR="00486301" w:rsidRPr="00E90A2E" w:rsidTr="001F048D">
        <w:trPr>
          <w:trHeight w:val="243"/>
        </w:trPr>
        <w:tc>
          <w:tcPr>
            <w:tcW w:w="680" w:type="dxa"/>
            <w:vAlign w:val="bottom"/>
          </w:tcPr>
          <w:p w:rsidR="00486301" w:rsidRPr="00E90A2E" w:rsidRDefault="00486301" w:rsidP="00EC266F">
            <w:pPr>
              <w:ind w:left="-426" w:firstLine="426"/>
              <w:jc w:val="center"/>
              <w:rPr>
                <w:sz w:val="24"/>
                <w:szCs w:val="24"/>
              </w:rPr>
            </w:pPr>
            <w:r w:rsidRPr="00E90A2E">
              <w:rPr>
                <w:sz w:val="24"/>
                <w:szCs w:val="24"/>
              </w:rPr>
              <w:t>1</w:t>
            </w:r>
          </w:p>
        </w:tc>
        <w:tc>
          <w:tcPr>
            <w:tcW w:w="5033" w:type="dxa"/>
            <w:vAlign w:val="center"/>
          </w:tcPr>
          <w:p w:rsidR="00486301" w:rsidRPr="00E90A2E" w:rsidRDefault="00486301" w:rsidP="00EC266F">
            <w:pPr>
              <w:ind w:firstLine="426"/>
              <w:jc w:val="left"/>
              <w:rPr>
                <w:sz w:val="24"/>
                <w:szCs w:val="24"/>
              </w:rPr>
            </w:pPr>
            <w:r w:rsidRPr="00E90A2E">
              <w:rPr>
                <w:sz w:val="24"/>
                <w:szCs w:val="24"/>
              </w:rPr>
              <w:t xml:space="preserve">Ống </w:t>
            </w:r>
            <w:r w:rsidR="00C5500B" w:rsidRPr="00E90A2E">
              <w:rPr>
                <w:sz w:val="24"/>
                <w:szCs w:val="24"/>
              </w:rPr>
              <w:t xml:space="preserve">HDPE </w:t>
            </w:r>
            <w:r w:rsidR="00C5500B" w:rsidRPr="00E90A2E">
              <w:rPr>
                <w:color w:val="000000"/>
                <w:spacing w:val="6"/>
                <w:szCs w:val="28"/>
              </w:rPr>
              <w:t>Φ</w:t>
            </w:r>
            <w:r w:rsidR="00C5500B" w:rsidRPr="00E90A2E">
              <w:rPr>
                <w:color w:val="000000"/>
                <w:spacing w:val="6"/>
                <w:szCs w:val="26"/>
                <w:lang w:val="nl-NL"/>
              </w:rPr>
              <w:t>40 PN8</w:t>
            </w:r>
          </w:p>
        </w:tc>
        <w:tc>
          <w:tcPr>
            <w:tcW w:w="1604" w:type="dxa"/>
            <w:vAlign w:val="center"/>
          </w:tcPr>
          <w:p w:rsidR="00486301" w:rsidRPr="00E90A2E" w:rsidRDefault="00486301" w:rsidP="00EC266F">
            <w:pPr>
              <w:ind w:firstLine="426"/>
              <w:jc w:val="center"/>
              <w:rPr>
                <w:sz w:val="24"/>
                <w:szCs w:val="24"/>
              </w:rPr>
            </w:pPr>
            <w:r w:rsidRPr="00E90A2E">
              <w:rPr>
                <w:sz w:val="24"/>
                <w:szCs w:val="24"/>
              </w:rPr>
              <w:t>m</w:t>
            </w:r>
          </w:p>
        </w:tc>
        <w:tc>
          <w:tcPr>
            <w:tcW w:w="2122" w:type="dxa"/>
            <w:vAlign w:val="center"/>
          </w:tcPr>
          <w:p w:rsidR="00486301" w:rsidRPr="00E90A2E" w:rsidRDefault="00C5500B" w:rsidP="00EC266F">
            <w:pPr>
              <w:ind w:firstLine="426"/>
              <w:jc w:val="center"/>
              <w:rPr>
                <w:sz w:val="24"/>
                <w:szCs w:val="24"/>
              </w:rPr>
            </w:pPr>
            <w:r w:rsidRPr="00E90A2E">
              <w:rPr>
                <w:sz w:val="24"/>
                <w:szCs w:val="24"/>
              </w:rPr>
              <w:t>727</w:t>
            </w:r>
          </w:p>
        </w:tc>
      </w:tr>
      <w:tr w:rsidR="00486301" w:rsidRPr="00E90A2E" w:rsidTr="001F048D">
        <w:trPr>
          <w:trHeight w:val="243"/>
        </w:trPr>
        <w:tc>
          <w:tcPr>
            <w:tcW w:w="680" w:type="dxa"/>
            <w:vAlign w:val="bottom"/>
          </w:tcPr>
          <w:p w:rsidR="00486301" w:rsidRPr="00E90A2E" w:rsidRDefault="00486301" w:rsidP="00EC266F">
            <w:pPr>
              <w:ind w:left="-426" w:firstLine="426"/>
              <w:jc w:val="center"/>
              <w:rPr>
                <w:sz w:val="24"/>
                <w:szCs w:val="24"/>
              </w:rPr>
            </w:pPr>
            <w:r w:rsidRPr="00E90A2E">
              <w:rPr>
                <w:sz w:val="24"/>
                <w:szCs w:val="24"/>
              </w:rPr>
              <w:t>2</w:t>
            </w:r>
          </w:p>
        </w:tc>
        <w:tc>
          <w:tcPr>
            <w:tcW w:w="5033" w:type="dxa"/>
            <w:vAlign w:val="center"/>
          </w:tcPr>
          <w:p w:rsidR="00486301" w:rsidRPr="00E90A2E" w:rsidRDefault="00C5500B" w:rsidP="00EC266F">
            <w:pPr>
              <w:ind w:firstLine="426"/>
              <w:jc w:val="left"/>
              <w:rPr>
                <w:sz w:val="24"/>
                <w:szCs w:val="24"/>
              </w:rPr>
            </w:pPr>
            <w:r w:rsidRPr="00E90A2E">
              <w:rPr>
                <w:sz w:val="24"/>
                <w:szCs w:val="24"/>
              </w:rPr>
              <w:t xml:space="preserve">Ống HDPE </w:t>
            </w:r>
            <w:r w:rsidRPr="00E90A2E">
              <w:rPr>
                <w:color w:val="000000"/>
                <w:spacing w:val="6"/>
                <w:szCs w:val="28"/>
              </w:rPr>
              <w:t>Φ</w:t>
            </w:r>
            <w:r w:rsidRPr="00E90A2E">
              <w:rPr>
                <w:color w:val="000000"/>
                <w:spacing w:val="6"/>
                <w:szCs w:val="26"/>
                <w:lang w:val="nl-NL"/>
              </w:rPr>
              <w:t>32 PN10</w:t>
            </w:r>
          </w:p>
        </w:tc>
        <w:tc>
          <w:tcPr>
            <w:tcW w:w="1604" w:type="dxa"/>
            <w:vAlign w:val="center"/>
          </w:tcPr>
          <w:p w:rsidR="00486301" w:rsidRPr="00E90A2E" w:rsidRDefault="00486301" w:rsidP="00EC266F">
            <w:pPr>
              <w:ind w:firstLine="426"/>
              <w:jc w:val="center"/>
              <w:rPr>
                <w:sz w:val="24"/>
                <w:szCs w:val="24"/>
              </w:rPr>
            </w:pPr>
            <w:r w:rsidRPr="00E90A2E">
              <w:rPr>
                <w:sz w:val="24"/>
                <w:szCs w:val="24"/>
              </w:rPr>
              <w:t>m</w:t>
            </w:r>
          </w:p>
        </w:tc>
        <w:tc>
          <w:tcPr>
            <w:tcW w:w="2122" w:type="dxa"/>
            <w:vAlign w:val="center"/>
          </w:tcPr>
          <w:p w:rsidR="00486301" w:rsidRPr="00E90A2E" w:rsidRDefault="00C5500B" w:rsidP="00EC266F">
            <w:pPr>
              <w:ind w:firstLine="426"/>
              <w:jc w:val="center"/>
              <w:rPr>
                <w:sz w:val="24"/>
                <w:szCs w:val="24"/>
              </w:rPr>
            </w:pPr>
            <w:r w:rsidRPr="00E90A2E">
              <w:rPr>
                <w:sz w:val="24"/>
                <w:szCs w:val="24"/>
              </w:rPr>
              <w:t>632</w:t>
            </w:r>
          </w:p>
        </w:tc>
      </w:tr>
      <w:tr w:rsidR="00486301" w:rsidRPr="00E90A2E" w:rsidTr="001F048D">
        <w:trPr>
          <w:trHeight w:val="269"/>
        </w:trPr>
        <w:tc>
          <w:tcPr>
            <w:tcW w:w="680" w:type="dxa"/>
            <w:vAlign w:val="bottom"/>
          </w:tcPr>
          <w:p w:rsidR="00486301" w:rsidRPr="00E90A2E" w:rsidRDefault="00486301" w:rsidP="00EC266F">
            <w:pPr>
              <w:ind w:left="-426" w:firstLine="426"/>
              <w:jc w:val="center"/>
              <w:rPr>
                <w:sz w:val="24"/>
                <w:szCs w:val="24"/>
              </w:rPr>
            </w:pPr>
          </w:p>
        </w:tc>
        <w:tc>
          <w:tcPr>
            <w:tcW w:w="5033" w:type="dxa"/>
            <w:vAlign w:val="center"/>
          </w:tcPr>
          <w:p w:rsidR="00486301" w:rsidRPr="00E90A2E" w:rsidRDefault="00486301" w:rsidP="00EC266F">
            <w:pPr>
              <w:ind w:firstLine="426"/>
              <w:jc w:val="center"/>
              <w:rPr>
                <w:sz w:val="24"/>
                <w:szCs w:val="24"/>
              </w:rPr>
            </w:pPr>
            <w:r w:rsidRPr="00E90A2E">
              <w:rPr>
                <w:sz w:val="24"/>
                <w:szCs w:val="24"/>
              </w:rPr>
              <w:t>Tổng</w:t>
            </w:r>
          </w:p>
        </w:tc>
        <w:tc>
          <w:tcPr>
            <w:tcW w:w="1604" w:type="dxa"/>
            <w:vAlign w:val="center"/>
          </w:tcPr>
          <w:p w:rsidR="00486301" w:rsidRPr="00E90A2E" w:rsidRDefault="00486301" w:rsidP="00EC266F">
            <w:pPr>
              <w:ind w:firstLine="426"/>
              <w:jc w:val="center"/>
              <w:rPr>
                <w:sz w:val="24"/>
                <w:szCs w:val="24"/>
              </w:rPr>
            </w:pPr>
            <w:r w:rsidRPr="00E90A2E">
              <w:rPr>
                <w:sz w:val="24"/>
                <w:szCs w:val="24"/>
              </w:rPr>
              <w:t>m</w:t>
            </w:r>
          </w:p>
        </w:tc>
        <w:tc>
          <w:tcPr>
            <w:tcW w:w="2122" w:type="dxa"/>
            <w:vAlign w:val="center"/>
          </w:tcPr>
          <w:p w:rsidR="00486301" w:rsidRPr="00E90A2E" w:rsidRDefault="00C5500B" w:rsidP="00EC266F">
            <w:pPr>
              <w:ind w:firstLine="426"/>
              <w:jc w:val="center"/>
              <w:rPr>
                <w:sz w:val="24"/>
                <w:szCs w:val="24"/>
              </w:rPr>
            </w:pPr>
            <w:r w:rsidRPr="00E90A2E">
              <w:rPr>
                <w:sz w:val="24"/>
                <w:szCs w:val="24"/>
              </w:rPr>
              <w:t>1359</w:t>
            </w:r>
          </w:p>
        </w:tc>
      </w:tr>
    </w:tbl>
    <w:bookmarkEnd w:id="40"/>
    <w:p w:rsidR="00831205" w:rsidRPr="00E90A2E" w:rsidRDefault="00831205" w:rsidP="008A7024">
      <w:pPr>
        <w:tabs>
          <w:tab w:val="left" w:pos="720"/>
        </w:tabs>
        <w:spacing w:line="400" w:lineRule="exact"/>
        <w:ind w:firstLine="709"/>
        <w:rPr>
          <w:szCs w:val="26"/>
        </w:rPr>
      </w:pPr>
      <w:r w:rsidRPr="00E90A2E">
        <w:rPr>
          <w:szCs w:val="26"/>
          <w:lang w:val="vi-VN"/>
        </w:rPr>
        <w:tab/>
        <w:t>+</w:t>
      </w:r>
      <w:r w:rsidRPr="00E90A2E">
        <w:rPr>
          <w:i/>
          <w:szCs w:val="26"/>
          <w:u w:val="single"/>
          <w:lang w:val="vi-VN"/>
        </w:rPr>
        <w:t>Hệ thống điện</w:t>
      </w:r>
      <w:r w:rsidR="0030549B" w:rsidRPr="00E90A2E">
        <w:rPr>
          <w:i/>
          <w:szCs w:val="26"/>
          <w:u w:val="single"/>
        </w:rPr>
        <w:t xml:space="preserve"> sinh hoạt</w:t>
      </w:r>
      <w:r w:rsidRPr="00E90A2E">
        <w:rPr>
          <w:i/>
          <w:szCs w:val="26"/>
          <w:lang w:val="vi-VN"/>
        </w:rPr>
        <w:t>:</w:t>
      </w:r>
    </w:p>
    <w:p w:rsidR="0030549B" w:rsidRPr="00E90A2E" w:rsidRDefault="0030549B" w:rsidP="008A7024">
      <w:pPr>
        <w:tabs>
          <w:tab w:val="left" w:pos="720"/>
        </w:tabs>
        <w:spacing w:line="400" w:lineRule="exact"/>
        <w:ind w:firstLine="709"/>
        <w:rPr>
          <w:szCs w:val="26"/>
        </w:rPr>
      </w:pPr>
      <w:r w:rsidRPr="00E90A2E">
        <w:rPr>
          <w:szCs w:val="26"/>
        </w:rPr>
        <w:t>- Thiết kế 01 trạm biến áp phân phối 50KVA-35/0,4KV đặt tại trung tâm bản Pá Hát, xã Pi Toong, huyện Mường La.</w:t>
      </w:r>
    </w:p>
    <w:p w:rsidR="0030549B" w:rsidRPr="00E90A2E" w:rsidRDefault="0030549B" w:rsidP="008A7024">
      <w:pPr>
        <w:tabs>
          <w:tab w:val="left" w:pos="720"/>
        </w:tabs>
        <w:spacing w:line="400" w:lineRule="exact"/>
        <w:ind w:firstLine="709"/>
        <w:rPr>
          <w:szCs w:val="26"/>
        </w:rPr>
      </w:pPr>
      <w:r w:rsidRPr="00E90A2E">
        <w:rPr>
          <w:szCs w:val="26"/>
        </w:rPr>
        <w:t>- Thiết kế 01 nhánh rã đường dây 35 KV câu đấu từ đường dây 35KV hiện có cấp điện cho trạm biến áp Bản Pá</w:t>
      </w:r>
      <w:r w:rsidR="007D0853" w:rsidRPr="00E90A2E">
        <w:rPr>
          <w:szCs w:val="26"/>
        </w:rPr>
        <w:t xml:space="preserve"> Hát,xã Pi Toong, huyện Mường La.</w:t>
      </w:r>
    </w:p>
    <w:p w:rsidR="007D0853" w:rsidRPr="00E90A2E" w:rsidRDefault="007D0853" w:rsidP="008A7024">
      <w:pPr>
        <w:tabs>
          <w:tab w:val="left" w:pos="720"/>
        </w:tabs>
        <w:spacing w:line="400" w:lineRule="exact"/>
        <w:ind w:firstLine="709"/>
        <w:rPr>
          <w:szCs w:val="26"/>
        </w:rPr>
      </w:pPr>
      <w:r w:rsidRPr="00E90A2E">
        <w:rPr>
          <w:szCs w:val="26"/>
        </w:rPr>
        <w:t>- Thiết kế đườ</w:t>
      </w:r>
      <w:bookmarkStart w:id="45" w:name="_GoBack"/>
      <w:bookmarkEnd w:id="45"/>
      <w:r w:rsidRPr="00E90A2E">
        <w:rPr>
          <w:szCs w:val="26"/>
        </w:rPr>
        <w:t>ng dây 0,4 KV với tổng  chiều dài 803m.</w:t>
      </w:r>
    </w:p>
    <w:p w:rsidR="007D0853" w:rsidRPr="00E90A2E" w:rsidRDefault="007D0853" w:rsidP="008A7024">
      <w:pPr>
        <w:tabs>
          <w:tab w:val="left" w:pos="720"/>
        </w:tabs>
        <w:spacing w:line="400" w:lineRule="exact"/>
        <w:ind w:firstLine="709"/>
        <w:rPr>
          <w:szCs w:val="26"/>
        </w:rPr>
      </w:pPr>
      <w:r w:rsidRPr="00E90A2E">
        <w:rPr>
          <w:szCs w:val="26"/>
        </w:rPr>
        <w:t>- Thiết kế hệ thống công tơ cấp điện cho 27 hộ dân.</w:t>
      </w:r>
    </w:p>
    <w:p w:rsidR="005B7CD1" w:rsidRPr="00E90A2E" w:rsidRDefault="00AB1228" w:rsidP="00F656A0">
      <w:pPr>
        <w:pStyle w:val="3"/>
      </w:pPr>
      <w:r w:rsidRPr="00E90A2E">
        <w:rPr>
          <w:lang w:val="pt-BR"/>
        </w:rPr>
        <w:tab/>
      </w:r>
      <w:bookmarkStart w:id="46" w:name="_Toc108681555"/>
      <w:bookmarkStart w:id="47" w:name="_Toc146347157"/>
      <w:bookmarkStart w:id="48" w:name="_Toc146347684"/>
      <w:r w:rsidR="00AD5174" w:rsidRPr="00E90A2E">
        <w:t>3</w:t>
      </w:r>
      <w:r w:rsidR="005B7CD1" w:rsidRPr="00E90A2E">
        <w:t>.</w:t>
      </w:r>
      <w:r w:rsidR="00AD5174" w:rsidRPr="00E90A2E">
        <w:t xml:space="preserve"> Công suất, công nghệ, sản phẩm của dự án đầu tư:</w:t>
      </w:r>
      <w:bookmarkEnd w:id="46"/>
      <w:bookmarkEnd w:id="47"/>
      <w:bookmarkEnd w:id="48"/>
    </w:p>
    <w:p w:rsidR="005B7CD1" w:rsidRPr="00E90A2E" w:rsidRDefault="00F87C2B" w:rsidP="008A7024">
      <w:pPr>
        <w:spacing w:after="0" w:line="312" w:lineRule="auto"/>
        <w:ind w:firstLine="709"/>
        <w:rPr>
          <w:szCs w:val="28"/>
          <w:lang w:val="nl-NL"/>
        </w:rPr>
      </w:pPr>
      <w:r w:rsidRPr="00E90A2E">
        <w:rPr>
          <w:rFonts w:eastAsia="Times New Roman"/>
          <w:szCs w:val="28"/>
          <w:lang w:val="pt-BR"/>
        </w:rPr>
        <w:lastRenderedPageBreak/>
        <w:t>-</w:t>
      </w:r>
      <w:r w:rsidR="005B7CD1" w:rsidRPr="00E90A2E">
        <w:rPr>
          <w:rFonts w:eastAsia="Times New Roman"/>
          <w:szCs w:val="28"/>
          <w:lang w:val="pt-BR"/>
        </w:rPr>
        <w:t> </w:t>
      </w:r>
      <w:r w:rsidR="00A063E1" w:rsidRPr="00E90A2E">
        <w:rPr>
          <w:szCs w:val="28"/>
          <w:lang w:val="nl-NL"/>
        </w:rPr>
        <w:t xml:space="preserve">Dự án </w:t>
      </w:r>
      <w:r w:rsidR="0068412F" w:rsidRPr="00E90A2E">
        <w:rPr>
          <w:szCs w:val="28"/>
          <w:lang w:val="nl-NL"/>
        </w:rPr>
        <w:t xml:space="preserve">thuộc dự án đầu tư hạ tầng </w:t>
      </w:r>
      <w:r w:rsidR="00A063E1" w:rsidRPr="00E90A2E">
        <w:rPr>
          <w:szCs w:val="28"/>
          <w:lang w:val="nl-NL"/>
        </w:rPr>
        <w:t>nên không có</w:t>
      </w:r>
      <w:r w:rsidRPr="00E90A2E">
        <w:rPr>
          <w:szCs w:val="28"/>
          <w:lang w:val="nl-NL"/>
        </w:rPr>
        <w:t xml:space="preserve"> công suất và</w:t>
      </w:r>
      <w:r w:rsidR="00A063E1" w:rsidRPr="00E90A2E">
        <w:rPr>
          <w:szCs w:val="28"/>
          <w:lang w:val="nl-NL"/>
        </w:rPr>
        <w:t xml:space="preserve"> công nghệ sản xuất</w:t>
      </w:r>
      <w:r w:rsidRPr="00E90A2E">
        <w:rPr>
          <w:szCs w:val="28"/>
          <w:lang w:val="nl-NL"/>
        </w:rPr>
        <w:t>.</w:t>
      </w:r>
    </w:p>
    <w:p w:rsidR="005B7CD1" w:rsidRPr="00E90A2E" w:rsidRDefault="00F87C2B" w:rsidP="00F656A0">
      <w:pPr>
        <w:pStyle w:val="3"/>
      </w:pPr>
      <w:bookmarkStart w:id="49" w:name="_Toc108681556"/>
      <w:bookmarkStart w:id="50" w:name="_Toc146347158"/>
      <w:bookmarkStart w:id="51" w:name="_Toc146347685"/>
      <w:r w:rsidRPr="00E90A2E">
        <w:t xml:space="preserve">- </w:t>
      </w:r>
      <w:r w:rsidR="005B7CD1" w:rsidRPr="00E90A2E">
        <w:t>Sản phẩm của dự án đầu tư:</w:t>
      </w:r>
      <w:bookmarkEnd w:id="49"/>
      <w:bookmarkEnd w:id="50"/>
      <w:bookmarkEnd w:id="51"/>
      <w:r w:rsidR="005B7CD1" w:rsidRPr="00E90A2E">
        <w:t xml:space="preserve">   </w:t>
      </w:r>
    </w:p>
    <w:p w:rsidR="00105202" w:rsidRPr="00E90A2E" w:rsidRDefault="00105202" w:rsidP="008A7024">
      <w:pPr>
        <w:spacing w:line="240" w:lineRule="auto"/>
        <w:ind w:firstLine="709"/>
        <w:rPr>
          <w:szCs w:val="26"/>
          <w:lang w:val="vi-VN"/>
        </w:rPr>
      </w:pPr>
      <w:r w:rsidRPr="00E90A2E">
        <w:rPr>
          <w:szCs w:val="26"/>
          <w:lang w:val="vi-VN"/>
        </w:rPr>
        <w:t xml:space="preserve">+ </w:t>
      </w:r>
      <w:r w:rsidR="00A12993" w:rsidRPr="00E90A2E">
        <w:rPr>
          <w:szCs w:val="26"/>
          <w:lang w:val="vi-VN"/>
        </w:rPr>
        <w:t xml:space="preserve">San ủi </w:t>
      </w:r>
      <w:r w:rsidR="00A60B7D" w:rsidRPr="00E90A2E">
        <w:rPr>
          <w:szCs w:val="26"/>
        </w:rPr>
        <w:t>27</w:t>
      </w:r>
      <w:r w:rsidR="00A12993" w:rsidRPr="00E90A2E">
        <w:rPr>
          <w:szCs w:val="26"/>
          <w:lang w:val="vi-VN"/>
        </w:rPr>
        <w:t xml:space="preserve"> nền nhà với diện tích trung bình 2</w:t>
      </w:r>
      <w:r w:rsidR="00A60B7D" w:rsidRPr="00E90A2E">
        <w:rPr>
          <w:szCs w:val="26"/>
        </w:rPr>
        <w:t>6</w:t>
      </w:r>
      <w:r w:rsidR="00A12993" w:rsidRPr="00E90A2E">
        <w:rPr>
          <w:szCs w:val="26"/>
          <w:lang w:val="vi-VN"/>
        </w:rPr>
        <w:t>0m</w:t>
      </w:r>
      <w:r w:rsidR="00A12993" w:rsidRPr="00E90A2E">
        <w:rPr>
          <w:szCs w:val="26"/>
          <w:vertAlign w:val="superscript"/>
          <w:lang w:val="vi-VN"/>
        </w:rPr>
        <w:t>2</w:t>
      </w:r>
      <w:r w:rsidR="00A12993" w:rsidRPr="00E90A2E">
        <w:rPr>
          <w:szCs w:val="26"/>
          <w:lang w:val="vi-VN"/>
        </w:rPr>
        <w:t>/nền</w:t>
      </w:r>
      <w:r w:rsidRPr="00E90A2E">
        <w:rPr>
          <w:szCs w:val="26"/>
          <w:lang w:val="vi-VN"/>
        </w:rPr>
        <w:t>;</w:t>
      </w:r>
    </w:p>
    <w:p w:rsidR="00105202" w:rsidRPr="00E90A2E" w:rsidRDefault="00105202" w:rsidP="008A7024">
      <w:pPr>
        <w:spacing w:before="110"/>
        <w:ind w:firstLine="709"/>
        <w:rPr>
          <w:szCs w:val="26"/>
          <w:lang w:val="vi-VN"/>
        </w:rPr>
      </w:pPr>
      <w:r w:rsidRPr="00E90A2E">
        <w:rPr>
          <w:szCs w:val="26"/>
          <w:lang w:val="vi-VN"/>
        </w:rPr>
        <w:t xml:space="preserve">+ </w:t>
      </w:r>
      <w:r w:rsidR="00BF69D5" w:rsidRPr="00E90A2E">
        <w:rPr>
          <w:szCs w:val="26"/>
          <w:lang w:val="vi-VN"/>
        </w:rPr>
        <w:t>Đường nội bộ mở mới với tổng chiều dài L=</w:t>
      </w:r>
      <w:r w:rsidR="00A60B7D" w:rsidRPr="00E90A2E">
        <w:rPr>
          <w:szCs w:val="26"/>
        </w:rPr>
        <w:t>973m</w:t>
      </w:r>
      <w:r w:rsidRPr="00E90A2E">
        <w:rPr>
          <w:szCs w:val="26"/>
          <w:lang w:val="vi-VN"/>
        </w:rPr>
        <w:t>;</w:t>
      </w:r>
    </w:p>
    <w:p w:rsidR="00105202" w:rsidRPr="00E90A2E" w:rsidRDefault="00105202" w:rsidP="008A7024">
      <w:pPr>
        <w:spacing w:before="110"/>
        <w:ind w:firstLine="709"/>
        <w:rPr>
          <w:szCs w:val="26"/>
          <w:lang w:val="vi-VN"/>
        </w:rPr>
      </w:pPr>
      <w:r w:rsidRPr="00E90A2E">
        <w:rPr>
          <w:szCs w:val="26"/>
          <w:lang w:val="vi-VN"/>
        </w:rPr>
        <w:t xml:space="preserve">+ </w:t>
      </w:r>
      <w:r w:rsidR="00BF69D5" w:rsidRPr="00E90A2E">
        <w:rPr>
          <w:szCs w:val="26"/>
          <w:lang w:val="vi-VN"/>
        </w:rPr>
        <w:t xml:space="preserve">Hệ thống cấp điện cho </w:t>
      </w:r>
      <w:r w:rsidR="00A60B7D" w:rsidRPr="00E90A2E">
        <w:rPr>
          <w:szCs w:val="26"/>
        </w:rPr>
        <w:t>27</w:t>
      </w:r>
      <w:r w:rsidR="00BF69D5" w:rsidRPr="00E90A2E">
        <w:rPr>
          <w:szCs w:val="26"/>
          <w:lang w:val="vi-VN"/>
        </w:rPr>
        <w:t xml:space="preserve"> hộ dân</w:t>
      </w:r>
      <w:r w:rsidRPr="00E90A2E">
        <w:rPr>
          <w:szCs w:val="26"/>
          <w:lang w:val="vi-VN"/>
        </w:rPr>
        <w:t>;</w:t>
      </w:r>
    </w:p>
    <w:p w:rsidR="00BF69D5" w:rsidRPr="00E90A2E" w:rsidRDefault="00105202" w:rsidP="008A7024">
      <w:pPr>
        <w:spacing w:before="110"/>
        <w:ind w:firstLine="709"/>
        <w:rPr>
          <w:szCs w:val="26"/>
          <w:lang w:val="vi-VN"/>
        </w:rPr>
      </w:pPr>
      <w:r w:rsidRPr="00E90A2E">
        <w:rPr>
          <w:szCs w:val="26"/>
          <w:lang w:val="vi-VN"/>
        </w:rPr>
        <w:t xml:space="preserve">+ Hệ thống </w:t>
      </w:r>
      <w:r w:rsidR="00BF69D5" w:rsidRPr="00E90A2E">
        <w:rPr>
          <w:szCs w:val="26"/>
          <w:lang w:val="vi-VN"/>
        </w:rPr>
        <w:t xml:space="preserve">cấp nước sinh hoạt cho </w:t>
      </w:r>
      <w:r w:rsidR="00A60B7D" w:rsidRPr="00E90A2E">
        <w:rPr>
          <w:szCs w:val="26"/>
        </w:rPr>
        <w:t xml:space="preserve">27 </w:t>
      </w:r>
      <w:r w:rsidR="00BF69D5" w:rsidRPr="00E90A2E">
        <w:rPr>
          <w:szCs w:val="26"/>
          <w:lang w:val="vi-VN"/>
        </w:rPr>
        <w:t>hộ dân;</w:t>
      </w:r>
    </w:p>
    <w:p w:rsidR="005B7CD1" w:rsidRPr="00602EE8" w:rsidRDefault="00AB1228" w:rsidP="00602EE8">
      <w:pPr>
        <w:pStyle w:val="20"/>
      </w:pPr>
      <w:r w:rsidRPr="00E90A2E">
        <w:tab/>
      </w:r>
      <w:bookmarkStart w:id="52" w:name="_Toc108681557"/>
      <w:bookmarkStart w:id="53" w:name="_Toc146347686"/>
      <w:r w:rsidR="005B7CD1" w:rsidRPr="00602EE8">
        <w:t>4. Nguyên liệu, nhiên liệu, vật liệu, phế liệ</w:t>
      </w:r>
      <w:r w:rsidR="007A611D" w:rsidRPr="00602EE8">
        <w:t>u</w:t>
      </w:r>
      <w:r w:rsidR="005B7CD1" w:rsidRPr="00602EE8">
        <w:t>, điện năng, hóa chất sử dụng, nguồn cung cấp điện, nước của dự án đầu tư:</w:t>
      </w:r>
      <w:bookmarkEnd w:id="52"/>
      <w:bookmarkEnd w:id="53"/>
    </w:p>
    <w:p w:rsidR="005B7CD1" w:rsidRPr="00E90A2E" w:rsidRDefault="008A240B" w:rsidP="008A7024">
      <w:pPr>
        <w:pStyle w:val="Heading3"/>
        <w:spacing w:before="60" w:after="60" w:line="288" w:lineRule="auto"/>
        <w:ind w:firstLine="709"/>
        <w:rPr>
          <w:rFonts w:ascii="Times New Roman" w:hAnsi="Times New Roman"/>
          <w:b w:val="0"/>
          <w:color w:val="auto"/>
          <w:sz w:val="26"/>
          <w:szCs w:val="26"/>
          <w:lang w:val="vi-VN"/>
        </w:rPr>
      </w:pPr>
      <w:bookmarkStart w:id="54" w:name="_Toc146347159"/>
      <w:bookmarkStart w:id="55" w:name="_Toc146347687"/>
      <w:r w:rsidRPr="00E90A2E">
        <w:rPr>
          <w:rFonts w:ascii="Times New Roman" w:hAnsi="Times New Roman"/>
          <w:b w:val="0"/>
          <w:color w:val="auto"/>
          <w:sz w:val="26"/>
          <w:szCs w:val="26"/>
          <w:lang w:val="vi-VN"/>
        </w:rPr>
        <w:t>4.1</w:t>
      </w:r>
      <w:r w:rsidR="00345C2C" w:rsidRPr="00E90A2E">
        <w:rPr>
          <w:rFonts w:ascii="Times New Roman" w:hAnsi="Times New Roman"/>
          <w:b w:val="0"/>
          <w:color w:val="auto"/>
          <w:sz w:val="26"/>
          <w:szCs w:val="26"/>
          <w:lang w:val="vi-VN"/>
        </w:rPr>
        <w:t>. Giai đoạn thi công</w:t>
      </w:r>
      <w:bookmarkEnd w:id="54"/>
      <w:bookmarkEnd w:id="55"/>
    </w:p>
    <w:p w:rsidR="00345C2C" w:rsidRPr="00E90A2E" w:rsidRDefault="00345C2C" w:rsidP="008A7024">
      <w:pPr>
        <w:shd w:val="clear" w:color="auto" w:fill="FFFFFF"/>
        <w:spacing w:line="288" w:lineRule="auto"/>
        <w:ind w:firstLine="709"/>
        <w:textAlignment w:val="baseline"/>
        <w:rPr>
          <w:rFonts w:eastAsia="Times New Roman"/>
          <w:i/>
          <w:szCs w:val="28"/>
          <w:lang w:val="vi-VN"/>
        </w:rPr>
      </w:pPr>
      <w:r w:rsidRPr="00E90A2E">
        <w:rPr>
          <w:rFonts w:eastAsia="Times New Roman"/>
          <w:i/>
          <w:szCs w:val="28"/>
          <w:lang w:val="vi-VN"/>
        </w:rPr>
        <w:t xml:space="preserve">a) Nhu cầu nguyên, nhiên, vật liệu </w:t>
      </w:r>
    </w:p>
    <w:p w:rsidR="00000AAA" w:rsidRPr="00E90A2E" w:rsidRDefault="00000AAA" w:rsidP="008A7024">
      <w:pPr>
        <w:tabs>
          <w:tab w:val="left" w:pos="397"/>
        </w:tabs>
        <w:spacing w:after="40"/>
        <w:ind w:firstLine="709"/>
        <w:rPr>
          <w:lang w:val="de-DE"/>
        </w:rPr>
      </w:pPr>
      <w:r w:rsidRPr="00E90A2E">
        <w:rPr>
          <w:lang w:val="de-DE"/>
        </w:rPr>
        <w:t xml:space="preserve">Các loại vật liệu xây dựng được vận chuyển từ trung tâm huyện Mường La đến cự ly vận chuyển đến đầu công trình </w:t>
      </w:r>
      <w:r w:rsidR="000E3629" w:rsidRPr="00E90A2E">
        <w:rPr>
          <w:lang w:val="de-DE"/>
        </w:rPr>
        <w:t>trung bình khoảng 13km.</w:t>
      </w:r>
    </w:p>
    <w:p w:rsidR="00105202" w:rsidRPr="00E90A2E" w:rsidRDefault="00105202" w:rsidP="008A7024">
      <w:pPr>
        <w:shd w:val="clear" w:color="auto" w:fill="FFFFFF"/>
        <w:spacing w:after="0" w:line="312" w:lineRule="auto"/>
        <w:ind w:firstLine="709"/>
        <w:textAlignment w:val="baseline"/>
        <w:rPr>
          <w:rFonts w:eastAsia="Times New Roman"/>
          <w:szCs w:val="28"/>
          <w:lang w:val="pt-BR"/>
        </w:rPr>
      </w:pPr>
      <w:r w:rsidRPr="00E90A2E">
        <w:rPr>
          <w:rFonts w:eastAsia="Times New Roman"/>
          <w:szCs w:val="28"/>
          <w:lang w:val="pt-BR"/>
        </w:rPr>
        <w:t>Các loại nguyên vật liệu chính phục vụ thi công các hạng mục công trình của dự án được thể hiện ở bảng sau:</w:t>
      </w:r>
    </w:p>
    <w:p w:rsidR="00345C2C" w:rsidRPr="00602EE8" w:rsidRDefault="00E4669C" w:rsidP="00602EE8">
      <w:pPr>
        <w:pStyle w:val="12nghieng"/>
        <w:rPr>
          <w:lang w:val="pt-BR"/>
        </w:rPr>
      </w:pPr>
      <w:bookmarkStart w:id="56" w:name="_Toc139376470"/>
      <w:r w:rsidRPr="00602EE8">
        <w:t xml:space="preserve">Bảng </w:t>
      </w:r>
      <w:r w:rsidR="00946945" w:rsidRPr="00602EE8">
        <w:fldChar w:fldCharType="begin"/>
      </w:r>
      <w:r w:rsidRPr="00602EE8">
        <w:instrText xml:space="preserve"> SEQ Bảng \* ARABIC </w:instrText>
      </w:r>
      <w:r w:rsidR="00946945" w:rsidRPr="00602EE8">
        <w:fldChar w:fldCharType="separate"/>
      </w:r>
      <w:r w:rsidR="00540FFD" w:rsidRPr="00602EE8">
        <w:t>2</w:t>
      </w:r>
      <w:r w:rsidR="00946945" w:rsidRPr="00602EE8">
        <w:fldChar w:fldCharType="end"/>
      </w:r>
      <w:r w:rsidR="00345C2C" w:rsidRPr="00602EE8">
        <w:t xml:space="preserve">: </w:t>
      </w:r>
      <w:bookmarkStart w:id="57" w:name="_Toc129078597"/>
      <w:r w:rsidR="00345C2C" w:rsidRPr="00602EE8">
        <w:t>Nguyên, vật liệu chính phục vụ công trình</w:t>
      </w:r>
      <w:bookmarkEnd w:id="56"/>
      <w:bookmarkEnd w:id="57"/>
    </w:p>
    <w:tbl>
      <w:tblPr>
        <w:tblStyle w:val="TableGrid"/>
        <w:tblW w:w="5000" w:type="pct"/>
        <w:jc w:val="center"/>
        <w:tblLook w:val="04A0"/>
      </w:tblPr>
      <w:tblGrid>
        <w:gridCol w:w="817"/>
        <w:gridCol w:w="5394"/>
        <w:gridCol w:w="1432"/>
        <w:gridCol w:w="2204"/>
      </w:tblGrid>
      <w:tr w:rsidR="0071414E" w:rsidRPr="00E90A2E" w:rsidTr="00DB361E">
        <w:trPr>
          <w:jc w:val="center"/>
        </w:trPr>
        <w:tc>
          <w:tcPr>
            <w:tcW w:w="415" w:type="pct"/>
            <w:vAlign w:val="center"/>
          </w:tcPr>
          <w:p w:rsidR="0071414E" w:rsidRPr="00E90A2E" w:rsidRDefault="0071414E" w:rsidP="00DB361E">
            <w:pPr>
              <w:spacing w:after="0" w:line="312" w:lineRule="auto"/>
              <w:ind w:firstLine="0"/>
              <w:jc w:val="center"/>
              <w:rPr>
                <w:szCs w:val="26"/>
              </w:rPr>
            </w:pPr>
            <w:r w:rsidRPr="00E90A2E">
              <w:rPr>
                <w:szCs w:val="26"/>
              </w:rPr>
              <w:t>STT</w:t>
            </w:r>
          </w:p>
        </w:tc>
        <w:tc>
          <w:tcPr>
            <w:tcW w:w="2739" w:type="pct"/>
            <w:vAlign w:val="center"/>
          </w:tcPr>
          <w:p w:rsidR="0071414E" w:rsidRPr="00E90A2E" w:rsidRDefault="0071414E" w:rsidP="00DB361E">
            <w:pPr>
              <w:spacing w:after="0" w:line="312" w:lineRule="auto"/>
              <w:ind w:firstLine="0"/>
              <w:jc w:val="center"/>
              <w:rPr>
                <w:szCs w:val="26"/>
              </w:rPr>
            </w:pPr>
            <w:r w:rsidRPr="00E90A2E">
              <w:rPr>
                <w:szCs w:val="26"/>
              </w:rPr>
              <w:t>Nguyên, nhiên, vật liệu chính</w:t>
            </w:r>
          </w:p>
        </w:tc>
        <w:tc>
          <w:tcPr>
            <w:tcW w:w="727" w:type="pct"/>
            <w:vAlign w:val="center"/>
          </w:tcPr>
          <w:p w:rsidR="0071414E" w:rsidRPr="00E90A2E" w:rsidRDefault="0071414E" w:rsidP="00DB361E">
            <w:pPr>
              <w:spacing w:after="0" w:line="312" w:lineRule="auto"/>
              <w:ind w:firstLine="0"/>
              <w:jc w:val="center"/>
              <w:rPr>
                <w:szCs w:val="26"/>
              </w:rPr>
            </w:pPr>
            <w:r w:rsidRPr="00E90A2E">
              <w:rPr>
                <w:szCs w:val="26"/>
              </w:rPr>
              <w:t>Đơn vị</w:t>
            </w:r>
          </w:p>
        </w:tc>
        <w:tc>
          <w:tcPr>
            <w:tcW w:w="1119" w:type="pct"/>
            <w:vAlign w:val="center"/>
          </w:tcPr>
          <w:p w:rsidR="0071414E" w:rsidRPr="00E90A2E" w:rsidRDefault="0071414E" w:rsidP="00DB361E">
            <w:pPr>
              <w:spacing w:after="0" w:line="312" w:lineRule="auto"/>
              <w:ind w:firstLine="0"/>
              <w:jc w:val="center"/>
              <w:rPr>
                <w:szCs w:val="26"/>
              </w:rPr>
            </w:pPr>
            <w:r w:rsidRPr="00E90A2E">
              <w:rPr>
                <w:szCs w:val="26"/>
              </w:rPr>
              <w:t>Khối lượng</w:t>
            </w:r>
          </w:p>
        </w:tc>
      </w:tr>
      <w:tr w:rsidR="0071414E" w:rsidRPr="00E90A2E" w:rsidTr="00DB361E">
        <w:trPr>
          <w:jc w:val="center"/>
        </w:trPr>
        <w:tc>
          <w:tcPr>
            <w:tcW w:w="415" w:type="pct"/>
          </w:tcPr>
          <w:p w:rsidR="0071414E" w:rsidRPr="00E90A2E" w:rsidRDefault="0071414E" w:rsidP="00DB361E">
            <w:pPr>
              <w:spacing w:after="0" w:line="312" w:lineRule="auto"/>
              <w:ind w:firstLine="0"/>
              <w:jc w:val="center"/>
              <w:rPr>
                <w:szCs w:val="26"/>
              </w:rPr>
            </w:pPr>
            <w:r w:rsidRPr="00E90A2E">
              <w:rPr>
                <w:szCs w:val="26"/>
              </w:rPr>
              <w:t>1</w:t>
            </w:r>
          </w:p>
        </w:tc>
        <w:tc>
          <w:tcPr>
            <w:tcW w:w="2739" w:type="pct"/>
          </w:tcPr>
          <w:p w:rsidR="0071414E" w:rsidRPr="00E90A2E" w:rsidRDefault="0071414E" w:rsidP="00DB361E">
            <w:pPr>
              <w:spacing w:after="0" w:line="312" w:lineRule="auto"/>
              <w:ind w:firstLine="0"/>
              <w:rPr>
                <w:szCs w:val="26"/>
              </w:rPr>
            </w:pPr>
            <w:r w:rsidRPr="00E90A2E">
              <w:rPr>
                <w:szCs w:val="26"/>
              </w:rPr>
              <w:t>Cát các loại</w:t>
            </w:r>
          </w:p>
        </w:tc>
        <w:tc>
          <w:tcPr>
            <w:tcW w:w="727" w:type="pct"/>
          </w:tcPr>
          <w:p w:rsidR="0071414E" w:rsidRPr="00E90A2E" w:rsidRDefault="0071414E" w:rsidP="00DB361E">
            <w:pPr>
              <w:spacing w:after="0" w:line="312" w:lineRule="auto"/>
              <w:ind w:firstLine="0"/>
              <w:jc w:val="center"/>
              <w:rPr>
                <w:szCs w:val="26"/>
                <w:vertAlign w:val="superscript"/>
              </w:rPr>
            </w:pPr>
            <w:r w:rsidRPr="00E90A2E">
              <w:rPr>
                <w:szCs w:val="26"/>
              </w:rPr>
              <w:t>Tấn</w:t>
            </w:r>
          </w:p>
        </w:tc>
        <w:tc>
          <w:tcPr>
            <w:tcW w:w="1119" w:type="pct"/>
            <w:vAlign w:val="center"/>
          </w:tcPr>
          <w:p w:rsidR="0071414E" w:rsidRPr="00E90A2E" w:rsidRDefault="00720B01" w:rsidP="00DB361E">
            <w:pPr>
              <w:ind w:firstLine="0"/>
              <w:jc w:val="center"/>
              <w:rPr>
                <w:color w:val="000000"/>
                <w:szCs w:val="26"/>
              </w:rPr>
            </w:pPr>
            <w:r w:rsidRPr="00E90A2E">
              <w:rPr>
                <w:color w:val="000000"/>
                <w:szCs w:val="26"/>
              </w:rPr>
              <w:t>1279,9</w:t>
            </w:r>
          </w:p>
        </w:tc>
      </w:tr>
      <w:tr w:rsidR="0071414E" w:rsidRPr="00E90A2E" w:rsidTr="00DB361E">
        <w:trPr>
          <w:jc w:val="center"/>
        </w:trPr>
        <w:tc>
          <w:tcPr>
            <w:tcW w:w="415" w:type="pct"/>
          </w:tcPr>
          <w:p w:rsidR="0071414E" w:rsidRPr="00E90A2E" w:rsidRDefault="0071414E" w:rsidP="00DB361E">
            <w:pPr>
              <w:spacing w:after="0" w:line="312" w:lineRule="auto"/>
              <w:ind w:firstLine="0"/>
              <w:jc w:val="center"/>
              <w:rPr>
                <w:szCs w:val="26"/>
              </w:rPr>
            </w:pPr>
            <w:r w:rsidRPr="00E90A2E">
              <w:rPr>
                <w:szCs w:val="26"/>
              </w:rPr>
              <w:t>2</w:t>
            </w:r>
          </w:p>
        </w:tc>
        <w:tc>
          <w:tcPr>
            <w:tcW w:w="2739" w:type="pct"/>
          </w:tcPr>
          <w:p w:rsidR="0071414E" w:rsidRPr="00E90A2E" w:rsidRDefault="0071414E" w:rsidP="00DB361E">
            <w:pPr>
              <w:spacing w:after="0" w:line="312" w:lineRule="auto"/>
              <w:ind w:firstLine="0"/>
              <w:rPr>
                <w:szCs w:val="26"/>
              </w:rPr>
            </w:pPr>
            <w:r w:rsidRPr="00E90A2E">
              <w:rPr>
                <w:szCs w:val="26"/>
              </w:rPr>
              <w:t>Đá các loại</w:t>
            </w:r>
          </w:p>
        </w:tc>
        <w:tc>
          <w:tcPr>
            <w:tcW w:w="727" w:type="pct"/>
          </w:tcPr>
          <w:p w:rsidR="0071414E" w:rsidRPr="00E90A2E" w:rsidRDefault="0071414E" w:rsidP="00DB361E">
            <w:pPr>
              <w:ind w:firstLine="0"/>
              <w:jc w:val="center"/>
            </w:pPr>
            <w:r w:rsidRPr="00E90A2E">
              <w:rPr>
                <w:szCs w:val="26"/>
              </w:rPr>
              <w:t>Tấn</w:t>
            </w:r>
          </w:p>
        </w:tc>
        <w:tc>
          <w:tcPr>
            <w:tcW w:w="1119" w:type="pct"/>
            <w:vAlign w:val="center"/>
          </w:tcPr>
          <w:p w:rsidR="0071414E" w:rsidRPr="00E90A2E" w:rsidRDefault="00720B01" w:rsidP="00DB361E">
            <w:pPr>
              <w:ind w:firstLine="0"/>
              <w:jc w:val="center"/>
              <w:rPr>
                <w:color w:val="000000"/>
                <w:szCs w:val="26"/>
              </w:rPr>
            </w:pPr>
            <w:r w:rsidRPr="00E90A2E">
              <w:rPr>
                <w:color w:val="000000"/>
                <w:szCs w:val="26"/>
              </w:rPr>
              <w:t>2180,25</w:t>
            </w:r>
          </w:p>
        </w:tc>
      </w:tr>
      <w:tr w:rsidR="0071414E" w:rsidRPr="00E90A2E" w:rsidTr="00DB361E">
        <w:trPr>
          <w:jc w:val="center"/>
        </w:trPr>
        <w:tc>
          <w:tcPr>
            <w:tcW w:w="415" w:type="pct"/>
          </w:tcPr>
          <w:p w:rsidR="0071414E" w:rsidRPr="00E90A2E" w:rsidRDefault="0071414E" w:rsidP="00DB361E">
            <w:pPr>
              <w:spacing w:after="0" w:line="312" w:lineRule="auto"/>
              <w:ind w:firstLine="0"/>
              <w:jc w:val="center"/>
              <w:rPr>
                <w:szCs w:val="26"/>
              </w:rPr>
            </w:pPr>
            <w:r w:rsidRPr="00E90A2E">
              <w:rPr>
                <w:szCs w:val="26"/>
              </w:rPr>
              <w:t>3</w:t>
            </w:r>
          </w:p>
        </w:tc>
        <w:tc>
          <w:tcPr>
            <w:tcW w:w="2739" w:type="pct"/>
          </w:tcPr>
          <w:p w:rsidR="0071414E" w:rsidRPr="00E90A2E" w:rsidRDefault="0071414E" w:rsidP="00DB361E">
            <w:pPr>
              <w:spacing w:after="0" w:line="312" w:lineRule="auto"/>
              <w:ind w:firstLine="0"/>
              <w:rPr>
                <w:szCs w:val="26"/>
              </w:rPr>
            </w:pPr>
            <w:r w:rsidRPr="00E90A2E">
              <w:rPr>
                <w:szCs w:val="26"/>
              </w:rPr>
              <w:t>Thép các loại</w:t>
            </w:r>
          </w:p>
        </w:tc>
        <w:tc>
          <w:tcPr>
            <w:tcW w:w="727" w:type="pct"/>
          </w:tcPr>
          <w:p w:rsidR="0071414E" w:rsidRPr="00E90A2E" w:rsidRDefault="0071414E" w:rsidP="00DB361E">
            <w:pPr>
              <w:ind w:firstLine="0"/>
              <w:jc w:val="center"/>
            </w:pPr>
            <w:r w:rsidRPr="00E90A2E">
              <w:rPr>
                <w:szCs w:val="26"/>
              </w:rPr>
              <w:t>Tấn</w:t>
            </w:r>
          </w:p>
        </w:tc>
        <w:tc>
          <w:tcPr>
            <w:tcW w:w="1119" w:type="pct"/>
            <w:vAlign w:val="center"/>
          </w:tcPr>
          <w:p w:rsidR="0071414E" w:rsidRPr="00E90A2E" w:rsidRDefault="00720B01" w:rsidP="00DB361E">
            <w:pPr>
              <w:ind w:firstLine="0"/>
              <w:jc w:val="center"/>
              <w:rPr>
                <w:color w:val="000000"/>
                <w:szCs w:val="26"/>
              </w:rPr>
            </w:pPr>
            <w:r w:rsidRPr="00E90A2E">
              <w:rPr>
                <w:color w:val="000000"/>
                <w:szCs w:val="26"/>
              </w:rPr>
              <w:t>2,8</w:t>
            </w:r>
          </w:p>
        </w:tc>
      </w:tr>
      <w:tr w:rsidR="0071414E" w:rsidRPr="00E90A2E" w:rsidTr="00DB361E">
        <w:trPr>
          <w:jc w:val="center"/>
        </w:trPr>
        <w:tc>
          <w:tcPr>
            <w:tcW w:w="415" w:type="pct"/>
          </w:tcPr>
          <w:p w:rsidR="0071414E" w:rsidRPr="00E90A2E" w:rsidRDefault="0071414E" w:rsidP="00DB361E">
            <w:pPr>
              <w:spacing w:after="0" w:line="312" w:lineRule="auto"/>
              <w:ind w:firstLine="0"/>
              <w:jc w:val="center"/>
              <w:rPr>
                <w:szCs w:val="26"/>
              </w:rPr>
            </w:pPr>
            <w:r w:rsidRPr="00E90A2E">
              <w:rPr>
                <w:szCs w:val="26"/>
              </w:rPr>
              <w:t>4</w:t>
            </w:r>
          </w:p>
        </w:tc>
        <w:tc>
          <w:tcPr>
            <w:tcW w:w="2739" w:type="pct"/>
          </w:tcPr>
          <w:p w:rsidR="0071414E" w:rsidRPr="00E90A2E" w:rsidRDefault="0071414E" w:rsidP="00DB361E">
            <w:pPr>
              <w:spacing w:after="0" w:line="312" w:lineRule="auto"/>
              <w:ind w:firstLine="0"/>
              <w:rPr>
                <w:szCs w:val="26"/>
              </w:rPr>
            </w:pPr>
            <w:r w:rsidRPr="00E90A2E">
              <w:rPr>
                <w:szCs w:val="26"/>
              </w:rPr>
              <w:t>Xi măng</w:t>
            </w:r>
          </w:p>
        </w:tc>
        <w:tc>
          <w:tcPr>
            <w:tcW w:w="727" w:type="pct"/>
          </w:tcPr>
          <w:p w:rsidR="0071414E" w:rsidRPr="00E90A2E" w:rsidRDefault="0071414E" w:rsidP="00DB361E">
            <w:pPr>
              <w:ind w:firstLine="0"/>
              <w:jc w:val="center"/>
            </w:pPr>
            <w:r w:rsidRPr="00E90A2E">
              <w:rPr>
                <w:szCs w:val="26"/>
              </w:rPr>
              <w:t>Tấn</w:t>
            </w:r>
          </w:p>
        </w:tc>
        <w:tc>
          <w:tcPr>
            <w:tcW w:w="1119" w:type="pct"/>
            <w:vAlign w:val="center"/>
          </w:tcPr>
          <w:p w:rsidR="0071414E" w:rsidRPr="00E90A2E" w:rsidRDefault="00720B01" w:rsidP="00DB361E">
            <w:pPr>
              <w:ind w:firstLine="0"/>
              <w:jc w:val="center"/>
              <w:rPr>
                <w:color w:val="000000"/>
                <w:szCs w:val="26"/>
              </w:rPr>
            </w:pPr>
            <w:r w:rsidRPr="00E90A2E">
              <w:rPr>
                <w:color w:val="000000"/>
                <w:szCs w:val="26"/>
              </w:rPr>
              <w:t>418,3</w:t>
            </w:r>
          </w:p>
        </w:tc>
      </w:tr>
      <w:tr w:rsidR="0071414E" w:rsidRPr="00E90A2E" w:rsidTr="00DB361E">
        <w:trPr>
          <w:jc w:val="center"/>
        </w:trPr>
        <w:tc>
          <w:tcPr>
            <w:tcW w:w="3154" w:type="pct"/>
            <w:gridSpan w:val="2"/>
          </w:tcPr>
          <w:p w:rsidR="0071414E" w:rsidRPr="00E90A2E" w:rsidRDefault="0071414E" w:rsidP="00DB361E">
            <w:pPr>
              <w:spacing w:after="0" w:line="312" w:lineRule="auto"/>
              <w:ind w:firstLine="0"/>
              <w:jc w:val="center"/>
              <w:rPr>
                <w:szCs w:val="26"/>
              </w:rPr>
            </w:pPr>
            <w:r w:rsidRPr="00E90A2E">
              <w:rPr>
                <w:szCs w:val="26"/>
              </w:rPr>
              <w:t>Tổng</w:t>
            </w:r>
          </w:p>
        </w:tc>
        <w:tc>
          <w:tcPr>
            <w:tcW w:w="727" w:type="pct"/>
          </w:tcPr>
          <w:p w:rsidR="0071414E" w:rsidRPr="00E90A2E" w:rsidRDefault="0071414E" w:rsidP="00DB361E">
            <w:pPr>
              <w:spacing w:after="0" w:line="312" w:lineRule="auto"/>
              <w:ind w:firstLine="0"/>
              <w:jc w:val="center"/>
              <w:rPr>
                <w:szCs w:val="26"/>
              </w:rPr>
            </w:pPr>
          </w:p>
        </w:tc>
        <w:tc>
          <w:tcPr>
            <w:tcW w:w="1119" w:type="pct"/>
          </w:tcPr>
          <w:p w:rsidR="0071414E" w:rsidRPr="00E90A2E" w:rsidRDefault="00720B01" w:rsidP="00DB361E">
            <w:pPr>
              <w:spacing w:after="0" w:line="312" w:lineRule="auto"/>
              <w:ind w:firstLine="0"/>
              <w:jc w:val="center"/>
              <w:rPr>
                <w:szCs w:val="26"/>
              </w:rPr>
            </w:pPr>
            <w:r w:rsidRPr="00E90A2E">
              <w:rPr>
                <w:szCs w:val="26"/>
              </w:rPr>
              <w:t>3881,25</w:t>
            </w:r>
          </w:p>
        </w:tc>
      </w:tr>
    </w:tbl>
    <w:p w:rsidR="00F33F4C" w:rsidRPr="00E90A2E" w:rsidRDefault="00F33F4C" w:rsidP="008A7024">
      <w:pPr>
        <w:spacing w:after="0" w:line="312" w:lineRule="auto"/>
        <w:ind w:firstLine="709"/>
        <w:jc w:val="right"/>
        <w:rPr>
          <w:i/>
          <w:sz w:val="24"/>
          <w:szCs w:val="26"/>
        </w:rPr>
      </w:pPr>
      <w:r w:rsidRPr="00E90A2E">
        <w:rPr>
          <w:i/>
          <w:sz w:val="24"/>
          <w:szCs w:val="26"/>
        </w:rPr>
        <w:t>(Nguồn: Tổng hợp từ hồ sơ thiết kế)</w:t>
      </w:r>
    </w:p>
    <w:p w:rsidR="00345C2C" w:rsidRPr="00E90A2E" w:rsidRDefault="00384808" w:rsidP="008A7024">
      <w:pPr>
        <w:spacing w:after="0" w:line="312" w:lineRule="auto"/>
        <w:ind w:firstLine="709"/>
        <w:rPr>
          <w:i/>
          <w:szCs w:val="26"/>
        </w:rPr>
      </w:pPr>
      <w:r w:rsidRPr="00E90A2E">
        <w:rPr>
          <w:i/>
          <w:szCs w:val="26"/>
        </w:rPr>
        <w:t>b)</w:t>
      </w:r>
      <w:r w:rsidR="00345C2C" w:rsidRPr="00E90A2E">
        <w:rPr>
          <w:i/>
          <w:szCs w:val="26"/>
        </w:rPr>
        <w:t xml:space="preserve"> Nhu cầu sử dụng nước: </w:t>
      </w:r>
    </w:p>
    <w:p w:rsidR="007701D1" w:rsidRPr="00E90A2E" w:rsidRDefault="00000AAA" w:rsidP="008A7024">
      <w:pPr>
        <w:spacing w:after="0" w:line="312" w:lineRule="auto"/>
        <w:ind w:firstLine="709"/>
      </w:pPr>
      <w:r w:rsidRPr="00E90A2E">
        <w:rPr>
          <w:iCs/>
          <w:color w:val="000000" w:themeColor="text1"/>
          <w:szCs w:val="26"/>
          <w:lang w:val="vi-VN"/>
        </w:rPr>
        <w:t>Nước dùng cho</w:t>
      </w:r>
      <w:r w:rsidR="00624A10" w:rsidRPr="00E90A2E">
        <w:rPr>
          <w:iCs/>
          <w:color w:val="000000" w:themeColor="text1"/>
          <w:szCs w:val="26"/>
        </w:rPr>
        <w:t xml:space="preserve"> quá trình</w:t>
      </w:r>
      <w:r w:rsidRPr="00E90A2E">
        <w:rPr>
          <w:iCs/>
          <w:color w:val="000000" w:themeColor="text1"/>
          <w:szCs w:val="26"/>
          <w:lang w:val="vi-VN"/>
        </w:rPr>
        <w:t xml:space="preserve"> thi công sử dụng </w:t>
      </w:r>
      <w:r w:rsidR="00624A10" w:rsidRPr="00E90A2E">
        <w:rPr>
          <w:iCs/>
          <w:color w:val="000000" w:themeColor="text1"/>
          <w:szCs w:val="26"/>
        </w:rPr>
        <w:t>để</w:t>
      </w:r>
      <w:r w:rsidR="00624A10" w:rsidRPr="00E90A2E">
        <w:rPr>
          <w:color w:val="000000" w:themeColor="text1"/>
          <w:szCs w:val="26"/>
        </w:rPr>
        <w:t xml:space="preserve"> vệ sinh phương tiện vận chuyển, thiết bị thi công, tưới ẩm mặt bằng công trình</w:t>
      </w:r>
      <w:r w:rsidR="00624A10" w:rsidRPr="00E90A2E">
        <w:rPr>
          <w:color w:val="000000" w:themeColor="text1"/>
        </w:rPr>
        <w:t>…</w:t>
      </w:r>
      <w:r w:rsidR="007701D1" w:rsidRPr="00E90A2E">
        <w:t xml:space="preserve">. </w:t>
      </w:r>
      <w:r w:rsidR="0071414E" w:rsidRPr="00E90A2E">
        <w:t>G</w:t>
      </w:r>
      <w:r w:rsidR="00624A10" w:rsidRPr="00E90A2E">
        <w:t xml:space="preserve">iai đoạn </w:t>
      </w:r>
      <w:r w:rsidR="0071414E" w:rsidRPr="00E90A2E">
        <w:t xml:space="preserve">thi công dự án dự kiến trong khoảng 250 ngày, nhu cầu sử dụng nước cho giai đoạn này </w:t>
      </w:r>
      <w:r w:rsidR="007701D1" w:rsidRPr="00E90A2E">
        <w:t>được trình bày</w:t>
      </w:r>
      <w:r w:rsidR="0071414E" w:rsidRPr="00E90A2E">
        <w:t xml:space="preserve"> cụ thể</w:t>
      </w:r>
      <w:r w:rsidR="007701D1" w:rsidRPr="00E90A2E">
        <w:t xml:space="preserve"> trong bảng sau:</w:t>
      </w:r>
    </w:p>
    <w:p w:rsidR="007701D1" w:rsidRPr="00602EE8" w:rsidRDefault="007701D1" w:rsidP="008A7024">
      <w:pPr>
        <w:pStyle w:val="Caption"/>
        <w:ind w:firstLine="709"/>
        <w:jc w:val="center"/>
        <w:rPr>
          <w:i/>
          <w:sz w:val="24"/>
          <w:szCs w:val="24"/>
        </w:rPr>
      </w:pPr>
      <w:bookmarkStart w:id="58" w:name="_Toc139376472"/>
      <w:r w:rsidRPr="00602EE8">
        <w:rPr>
          <w:i/>
          <w:sz w:val="24"/>
          <w:szCs w:val="24"/>
        </w:rPr>
        <w:t xml:space="preserve">Bảng </w:t>
      </w:r>
      <w:r w:rsidR="00946945" w:rsidRPr="00602EE8">
        <w:rPr>
          <w:i/>
          <w:sz w:val="24"/>
          <w:szCs w:val="24"/>
        </w:rPr>
        <w:fldChar w:fldCharType="begin"/>
      </w:r>
      <w:r w:rsidRPr="00602EE8">
        <w:rPr>
          <w:i/>
          <w:sz w:val="24"/>
          <w:szCs w:val="24"/>
        </w:rPr>
        <w:instrText xml:space="preserve"> SEQ Bảng \* ARABIC </w:instrText>
      </w:r>
      <w:r w:rsidR="00946945" w:rsidRPr="00602EE8">
        <w:rPr>
          <w:i/>
          <w:sz w:val="24"/>
          <w:szCs w:val="24"/>
        </w:rPr>
        <w:fldChar w:fldCharType="separate"/>
      </w:r>
      <w:r w:rsidR="00540FFD" w:rsidRPr="00602EE8">
        <w:rPr>
          <w:i/>
          <w:sz w:val="24"/>
          <w:szCs w:val="24"/>
        </w:rPr>
        <w:t>4</w:t>
      </w:r>
      <w:r w:rsidR="00946945" w:rsidRPr="00602EE8">
        <w:rPr>
          <w:i/>
          <w:sz w:val="24"/>
          <w:szCs w:val="24"/>
        </w:rPr>
        <w:fldChar w:fldCharType="end"/>
      </w:r>
      <w:r w:rsidR="009A3007" w:rsidRPr="00602EE8">
        <w:rPr>
          <w:i/>
          <w:sz w:val="24"/>
          <w:szCs w:val="24"/>
        </w:rPr>
        <w:t>: Nhu cầu sử dụng nước trong giai đoạn thi công</w:t>
      </w:r>
      <w:bookmarkEnd w:id="58"/>
    </w:p>
    <w:tbl>
      <w:tblPr>
        <w:tblStyle w:val="TableGrid"/>
        <w:tblW w:w="9990" w:type="dxa"/>
        <w:tblLook w:val="04A0"/>
      </w:tblPr>
      <w:tblGrid>
        <w:gridCol w:w="1242"/>
        <w:gridCol w:w="2104"/>
        <w:gridCol w:w="958"/>
        <w:gridCol w:w="1081"/>
        <w:gridCol w:w="1896"/>
        <w:gridCol w:w="1332"/>
        <w:gridCol w:w="1377"/>
      </w:tblGrid>
      <w:tr w:rsidR="00DA4DD7" w:rsidRPr="00E90A2E" w:rsidTr="00EC266F">
        <w:tc>
          <w:tcPr>
            <w:tcW w:w="1242" w:type="dxa"/>
          </w:tcPr>
          <w:p w:rsidR="007701D1" w:rsidRPr="00E90A2E" w:rsidRDefault="007701D1" w:rsidP="00EC266F">
            <w:pPr>
              <w:spacing w:after="0" w:line="312" w:lineRule="auto"/>
              <w:ind w:firstLine="0"/>
              <w:jc w:val="center"/>
            </w:pPr>
            <w:r w:rsidRPr="00E90A2E">
              <w:t>STT</w:t>
            </w:r>
          </w:p>
        </w:tc>
        <w:tc>
          <w:tcPr>
            <w:tcW w:w="2104" w:type="dxa"/>
          </w:tcPr>
          <w:p w:rsidR="007701D1" w:rsidRPr="00E90A2E" w:rsidRDefault="007701D1" w:rsidP="00EC266F">
            <w:pPr>
              <w:spacing w:after="0" w:line="312" w:lineRule="auto"/>
              <w:ind w:firstLine="0"/>
              <w:jc w:val="center"/>
            </w:pPr>
            <w:r w:rsidRPr="00E90A2E">
              <w:t>Đối tượng sử dụng</w:t>
            </w:r>
          </w:p>
        </w:tc>
        <w:tc>
          <w:tcPr>
            <w:tcW w:w="958" w:type="dxa"/>
          </w:tcPr>
          <w:p w:rsidR="007701D1" w:rsidRPr="00E90A2E" w:rsidRDefault="007701D1" w:rsidP="00EC266F">
            <w:pPr>
              <w:spacing w:after="0" w:line="312" w:lineRule="auto"/>
              <w:ind w:firstLine="0"/>
              <w:jc w:val="center"/>
            </w:pPr>
            <w:r w:rsidRPr="00E90A2E">
              <w:t>Số lượng</w:t>
            </w:r>
          </w:p>
        </w:tc>
        <w:tc>
          <w:tcPr>
            <w:tcW w:w="1081" w:type="dxa"/>
          </w:tcPr>
          <w:p w:rsidR="007701D1" w:rsidRPr="00E90A2E" w:rsidRDefault="007701D1" w:rsidP="00EC266F">
            <w:pPr>
              <w:spacing w:after="0" w:line="312" w:lineRule="auto"/>
              <w:ind w:firstLine="0"/>
              <w:jc w:val="center"/>
            </w:pPr>
            <w:r w:rsidRPr="00E90A2E">
              <w:t>Đơn vị</w:t>
            </w:r>
          </w:p>
        </w:tc>
        <w:tc>
          <w:tcPr>
            <w:tcW w:w="1896" w:type="dxa"/>
          </w:tcPr>
          <w:p w:rsidR="007701D1" w:rsidRPr="00E90A2E" w:rsidRDefault="007701D1" w:rsidP="00EC266F">
            <w:pPr>
              <w:spacing w:after="0" w:line="312" w:lineRule="auto"/>
              <w:ind w:firstLine="0"/>
              <w:jc w:val="center"/>
            </w:pPr>
            <w:r w:rsidRPr="00E90A2E">
              <w:t>Lưu lượng</w:t>
            </w:r>
          </w:p>
          <w:p w:rsidR="007701D1" w:rsidRPr="00E90A2E" w:rsidRDefault="007701D1" w:rsidP="00EC266F">
            <w:pPr>
              <w:spacing w:after="0" w:line="312" w:lineRule="auto"/>
              <w:ind w:firstLine="0"/>
              <w:jc w:val="center"/>
            </w:pPr>
            <w:r w:rsidRPr="00E90A2E">
              <w:t>(lít/người/ng.đ)</w:t>
            </w:r>
          </w:p>
        </w:tc>
        <w:tc>
          <w:tcPr>
            <w:tcW w:w="1332" w:type="dxa"/>
          </w:tcPr>
          <w:p w:rsidR="007701D1" w:rsidRPr="00E90A2E" w:rsidRDefault="007701D1" w:rsidP="00EC266F">
            <w:pPr>
              <w:spacing w:after="0" w:line="312" w:lineRule="auto"/>
              <w:ind w:firstLine="0"/>
              <w:jc w:val="center"/>
            </w:pPr>
            <w:r w:rsidRPr="00E90A2E">
              <w:t>Căn cứ tiêu chuẩn</w:t>
            </w:r>
          </w:p>
        </w:tc>
        <w:tc>
          <w:tcPr>
            <w:tcW w:w="1377" w:type="dxa"/>
          </w:tcPr>
          <w:p w:rsidR="007701D1" w:rsidRPr="00E90A2E" w:rsidRDefault="007701D1" w:rsidP="00EC266F">
            <w:pPr>
              <w:spacing w:after="0" w:line="312" w:lineRule="auto"/>
              <w:ind w:hanging="108"/>
              <w:jc w:val="center"/>
            </w:pPr>
            <w:r w:rsidRPr="00E90A2E">
              <w:t>Nhu cầu sử dụng (m3/ng.đ)</w:t>
            </w:r>
          </w:p>
        </w:tc>
      </w:tr>
      <w:tr w:rsidR="00DA4DD7" w:rsidRPr="00E90A2E" w:rsidTr="00EC266F">
        <w:trPr>
          <w:trHeight w:val="632"/>
        </w:trPr>
        <w:tc>
          <w:tcPr>
            <w:tcW w:w="1242" w:type="dxa"/>
            <w:vAlign w:val="center"/>
          </w:tcPr>
          <w:p w:rsidR="009A3007" w:rsidRPr="00E90A2E" w:rsidRDefault="009A3007" w:rsidP="00EC266F">
            <w:pPr>
              <w:spacing w:after="0" w:line="312" w:lineRule="auto"/>
              <w:ind w:firstLine="0"/>
              <w:jc w:val="center"/>
            </w:pPr>
            <w:r w:rsidRPr="00E90A2E">
              <w:t>1</w:t>
            </w:r>
          </w:p>
        </w:tc>
        <w:tc>
          <w:tcPr>
            <w:tcW w:w="2104" w:type="dxa"/>
            <w:vAlign w:val="center"/>
          </w:tcPr>
          <w:p w:rsidR="009A3007" w:rsidRPr="00E90A2E" w:rsidRDefault="009A3007" w:rsidP="00EC266F">
            <w:pPr>
              <w:spacing w:after="0" w:line="312" w:lineRule="auto"/>
              <w:ind w:firstLine="0"/>
              <w:jc w:val="center"/>
            </w:pPr>
            <w:r w:rsidRPr="00E90A2E">
              <w:t>N</w:t>
            </w:r>
            <w:r w:rsidRPr="00E90A2E">
              <w:rPr>
                <w:lang w:val="vi-VN"/>
              </w:rPr>
              <w:t xml:space="preserve">ước sử dụng </w:t>
            </w:r>
            <w:r w:rsidRPr="00E90A2E">
              <w:rPr>
                <w:lang w:val="vi-VN"/>
              </w:rPr>
              <w:lastRenderedPageBreak/>
              <w:t>cho thi công</w:t>
            </w:r>
          </w:p>
        </w:tc>
        <w:tc>
          <w:tcPr>
            <w:tcW w:w="5267" w:type="dxa"/>
            <w:gridSpan w:val="4"/>
            <w:vAlign w:val="center"/>
          </w:tcPr>
          <w:p w:rsidR="009A3007" w:rsidRPr="00E90A2E" w:rsidRDefault="009A3007" w:rsidP="00EC266F">
            <w:pPr>
              <w:spacing w:after="0" w:line="312" w:lineRule="auto"/>
              <w:ind w:firstLine="0"/>
              <w:jc w:val="center"/>
              <w:rPr>
                <w:szCs w:val="26"/>
              </w:rPr>
            </w:pPr>
            <w:r w:rsidRPr="00E90A2E">
              <w:rPr>
                <w:szCs w:val="26"/>
              </w:rPr>
              <w:lastRenderedPageBreak/>
              <w:t>Bóc tách từ hồ sơ dự toán công trình</w:t>
            </w:r>
          </w:p>
        </w:tc>
        <w:tc>
          <w:tcPr>
            <w:tcW w:w="1377" w:type="dxa"/>
            <w:vAlign w:val="center"/>
          </w:tcPr>
          <w:p w:rsidR="009A3007" w:rsidRPr="00E90A2E" w:rsidRDefault="0068667B" w:rsidP="00EC266F">
            <w:pPr>
              <w:spacing w:after="0" w:line="312" w:lineRule="auto"/>
              <w:ind w:hanging="108"/>
              <w:jc w:val="center"/>
            </w:pPr>
            <w:r w:rsidRPr="00E90A2E">
              <w:t>2,3</w:t>
            </w:r>
          </w:p>
        </w:tc>
      </w:tr>
      <w:tr w:rsidR="00DA4DD7" w:rsidRPr="00E90A2E" w:rsidTr="00EC266F">
        <w:tc>
          <w:tcPr>
            <w:tcW w:w="1242" w:type="dxa"/>
            <w:vAlign w:val="center"/>
          </w:tcPr>
          <w:p w:rsidR="009A3007" w:rsidRPr="00E90A2E" w:rsidRDefault="009A3007" w:rsidP="00EC266F">
            <w:pPr>
              <w:spacing w:after="0" w:line="312" w:lineRule="auto"/>
              <w:ind w:firstLine="0"/>
              <w:jc w:val="center"/>
            </w:pPr>
            <w:r w:rsidRPr="00E90A2E">
              <w:lastRenderedPageBreak/>
              <w:t>2</w:t>
            </w:r>
          </w:p>
        </w:tc>
        <w:tc>
          <w:tcPr>
            <w:tcW w:w="2104" w:type="dxa"/>
            <w:vAlign w:val="center"/>
          </w:tcPr>
          <w:p w:rsidR="009A3007" w:rsidRPr="00E90A2E" w:rsidRDefault="009A3007" w:rsidP="00EC266F">
            <w:pPr>
              <w:spacing w:after="0" w:line="312" w:lineRule="auto"/>
              <w:ind w:firstLine="0"/>
              <w:jc w:val="center"/>
            </w:pPr>
            <w:r w:rsidRPr="00E90A2E">
              <w:t>Nước sinh hoạt của công nhân</w:t>
            </w:r>
          </w:p>
        </w:tc>
        <w:tc>
          <w:tcPr>
            <w:tcW w:w="958" w:type="dxa"/>
            <w:vAlign w:val="center"/>
          </w:tcPr>
          <w:p w:rsidR="009A3007" w:rsidRPr="00E90A2E" w:rsidRDefault="002D79A0" w:rsidP="00EC266F">
            <w:pPr>
              <w:spacing w:after="0" w:line="312" w:lineRule="auto"/>
              <w:ind w:firstLine="0"/>
              <w:jc w:val="center"/>
            </w:pPr>
            <w:r w:rsidRPr="00E90A2E">
              <w:t>25</w:t>
            </w:r>
          </w:p>
        </w:tc>
        <w:tc>
          <w:tcPr>
            <w:tcW w:w="1081" w:type="dxa"/>
            <w:vAlign w:val="center"/>
          </w:tcPr>
          <w:p w:rsidR="009A3007" w:rsidRPr="00E90A2E" w:rsidRDefault="009A3007" w:rsidP="00EC266F">
            <w:pPr>
              <w:spacing w:after="0" w:line="312" w:lineRule="auto"/>
              <w:ind w:firstLine="0"/>
              <w:jc w:val="center"/>
            </w:pPr>
            <w:r w:rsidRPr="00E90A2E">
              <w:t>Công nhân</w:t>
            </w:r>
          </w:p>
        </w:tc>
        <w:tc>
          <w:tcPr>
            <w:tcW w:w="1896" w:type="dxa"/>
            <w:vAlign w:val="center"/>
          </w:tcPr>
          <w:p w:rsidR="009A3007" w:rsidRPr="00E90A2E" w:rsidRDefault="00B41C06" w:rsidP="00EC266F">
            <w:pPr>
              <w:spacing w:after="0" w:line="312" w:lineRule="auto"/>
              <w:ind w:firstLine="0"/>
              <w:jc w:val="center"/>
            </w:pPr>
            <w:r w:rsidRPr="00E90A2E">
              <w:t>60</w:t>
            </w:r>
          </w:p>
        </w:tc>
        <w:tc>
          <w:tcPr>
            <w:tcW w:w="1332" w:type="dxa"/>
            <w:vAlign w:val="center"/>
          </w:tcPr>
          <w:p w:rsidR="009A3007" w:rsidRPr="00E90A2E" w:rsidRDefault="009A3007" w:rsidP="00EC266F">
            <w:pPr>
              <w:spacing w:after="0" w:line="312" w:lineRule="auto"/>
              <w:ind w:firstLine="0"/>
              <w:jc w:val="center"/>
              <w:rPr>
                <w:szCs w:val="26"/>
              </w:rPr>
            </w:pPr>
            <w:r w:rsidRPr="00E90A2E">
              <w:rPr>
                <w:szCs w:val="26"/>
              </w:rPr>
              <w:t>TCXDVN 33:2006</w:t>
            </w:r>
          </w:p>
        </w:tc>
        <w:tc>
          <w:tcPr>
            <w:tcW w:w="1377" w:type="dxa"/>
            <w:vAlign w:val="center"/>
          </w:tcPr>
          <w:p w:rsidR="009A3007" w:rsidRPr="00E90A2E" w:rsidRDefault="00B41C06" w:rsidP="002D79A0">
            <w:pPr>
              <w:spacing w:after="0" w:line="312" w:lineRule="auto"/>
              <w:ind w:hanging="108"/>
              <w:jc w:val="center"/>
            </w:pPr>
            <w:r w:rsidRPr="00E90A2E">
              <w:t>1,</w:t>
            </w:r>
            <w:r w:rsidR="002D79A0" w:rsidRPr="00E90A2E">
              <w:t>5</w:t>
            </w:r>
          </w:p>
        </w:tc>
      </w:tr>
      <w:tr w:rsidR="00DA4DD7" w:rsidRPr="00E90A2E" w:rsidTr="00EC266F">
        <w:tc>
          <w:tcPr>
            <w:tcW w:w="1242" w:type="dxa"/>
          </w:tcPr>
          <w:p w:rsidR="009A3007" w:rsidRPr="00E90A2E" w:rsidRDefault="009A3007" w:rsidP="00EC266F">
            <w:pPr>
              <w:spacing w:after="0" w:line="312" w:lineRule="auto"/>
              <w:ind w:firstLine="0"/>
              <w:jc w:val="center"/>
            </w:pPr>
          </w:p>
        </w:tc>
        <w:tc>
          <w:tcPr>
            <w:tcW w:w="6039" w:type="dxa"/>
            <w:gridSpan w:val="4"/>
          </w:tcPr>
          <w:p w:rsidR="009A3007" w:rsidRPr="00E90A2E" w:rsidRDefault="009A3007" w:rsidP="00EC266F">
            <w:pPr>
              <w:spacing w:after="0" w:line="312" w:lineRule="auto"/>
              <w:ind w:firstLine="0"/>
              <w:jc w:val="center"/>
            </w:pPr>
            <w:r w:rsidRPr="00E90A2E">
              <w:t>Tổng</w:t>
            </w:r>
          </w:p>
        </w:tc>
        <w:tc>
          <w:tcPr>
            <w:tcW w:w="1332" w:type="dxa"/>
          </w:tcPr>
          <w:p w:rsidR="009A3007" w:rsidRPr="00E90A2E" w:rsidRDefault="009A3007" w:rsidP="00EC266F">
            <w:pPr>
              <w:spacing w:after="0" w:line="312" w:lineRule="auto"/>
              <w:ind w:firstLine="0"/>
            </w:pPr>
          </w:p>
        </w:tc>
        <w:tc>
          <w:tcPr>
            <w:tcW w:w="1377" w:type="dxa"/>
          </w:tcPr>
          <w:p w:rsidR="009A3007" w:rsidRPr="00E90A2E" w:rsidRDefault="002D79A0" w:rsidP="00EC266F">
            <w:pPr>
              <w:spacing w:after="0" w:line="312" w:lineRule="auto"/>
              <w:ind w:hanging="108"/>
              <w:jc w:val="center"/>
            </w:pPr>
            <w:r w:rsidRPr="00E90A2E">
              <w:t>3,8</w:t>
            </w:r>
          </w:p>
        </w:tc>
      </w:tr>
    </w:tbl>
    <w:p w:rsidR="00E45692" w:rsidRPr="00E90A2E" w:rsidRDefault="00E45692" w:rsidP="008A7024">
      <w:pPr>
        <w:spacing w:after="0" w:line="312" w:lineRule="auto"/>
        <w:ind w:firstLine="709"/>
        <w:rPr>
          <w:szCs w:val="28"/>
        </w:rPr>
      </w:pPr>
      <w:r w:rsidRPr="00E90A2E">
        <w:rPr>
          <w:szCs w:val="28"/>
          <w:lang w:val="vi-VN"/>
        </w:rPr>
        <w:t>Nguồn cung cấp nước được sử dụng</w:t>
      </w:r>
      <w:r w:rsidR="009536CB" w:rsidRPr="00E90A2E">
        <w:rPr>
          <w:szCs w:val="28"/>
        </w:rPr>
        <w:t xml:space="preserve"> cho nhu cầu xây dựng được lấy từ khe suối cách khu đất quy hoạch</w:t>
      </w:r>
      <w:r w:rsidR="00DB361E" w:rsidRPr="00E90A2E">
        <w:rPr>
          <w:szCs w:val="28"/>
        </w:rPr>
        <w:t xml:space="preserve"> khoảng</w:t>
      </w:r>
      <w:r w:rsidR="009536CB" w:rsidRPr="00E90A2E">
        <w:rPr>
          <w:szCs w:val="28"/>
        </w:rPr>
        <w:t xml:space="preserve"> 0,7km</w:t>
      </w:r>
      <w:r w:rsidR="00DB361E" w:rsidRPr="00E90A2E">
        <w:rPr>
          <w:szCs w:val="28"/>
        </w:rPr>
        <w:t>.</w:t>
      </w:r>
    </w:p>
    <w:p w:rsidR="00BD6640" w:rsidRPr="00E90A2E" w:rsidRDefault="0068667B" w:rsidP="008A7024">
      <w:pPr>
        <w:spacing w:after="0" w:line="312" w:lineRule="auto"/>
        <w:ind w:firstLine="709"/>
        <w:rPr>
          <w:color w:val="000000" w:themeColor="text1"/>
          <w:szCs w:val="26"/>
        </w:rPr>
      </w:pPr>
      <w:r w:rsidRPr="00E90A2E">
        <w:rPr>
          <w:i/>
          <w:color w:val="000000" w:themeColor="text1"/>
          <w:szCs w:val="26"/>
        </w:rPr>
        <w:t>c</w:t>
      </w:r>
      <w:r w:rsidRPr="00E90A2E">
        <w:rPr>
          <w:i/>
          <w:color w:val="000000" w:themeColor="text1"/>
          <w:szCs w:val="26"/>
          <w:lang w:val="vi-VN"/>
        </w:rPr>
        <w:t xml:space="preserve">) Nhu cầu sử dụng </w:t>
      </w:r>
      <w:r w:rsidRPr="00E90A2E">
        <w:rPr>
          <w:i/>
          <w:color w:val="000000" w:themeColor="text1"/>
          <w:szCs w:val="26"/>
        </w:rPr>
        <w:t>điện</w:t>
      </w:r>
      <w:r w:rsidRPr="00E90A2E">
        <w:rPr>
          <w:i/>
          <w:color w:val="000000" w:themeColor="text1"/>
          <w:szCs w:val="26"/>
          <w:lang w:val="vi-VN"/>
        </w:rPr>
        <w:t xml:space="preserve">: </w:t>
      </w:r>
      <w:r w:rsidR="00BD6640" w:rsidRPr="00E90A2E">
        <w:rPr>
          <w:color w:val="000000" w:themeColor="text1"/>
        </w:rPr>
        <w:t>Điện dùng cho thi công và sinh hoạt tại công trường có thể mua tại đơn vị quản lý điện khu vực dự án hoặc dùng máy phát điện cơ động</w:t>
      </w:r>
      <w:r w:rsidR="00BD6640" w:rsidRPr="00E90A2E">
        <w:rPr>
          <w:color w:val="000000" w:themeColor="text1"/>
          <w:szCs w:val="26"/>
        </w:rPr>
        <w:t xml:space="preserve">. </w:t>
      </w:r>
    </w:p>
    <w:p w:rsidR="0068667B" w:rsidRPr="00E90A2E" w:rsidRDefault="0068667B" w:rsidP="008A7024">
      <w:pPr>
        <w:spacing w:after="0" w:line="312" w:lineRule="auto"/>
        <w:ind w:firstLine="709"/>
        <w:rPr>
          <w:color w:val="000000" w:themeColor="text1"/>
          <w:szCs w:val="26"/>
        </w:rPr>
      </w:pPr>
      <w:r w:rsidRPr="00E90A2E">
        <w:rPr>
          <w:color w:val="000000" w:themeColor="text1"/>
          <w:szCs w:val="26"/>
        </w:rPr>
        <w:t>Nhu cầu sử dụng</w:t>
      </w:r>
      <w:r w:rsidR="00BD6640" w:rsidRPr="00E90A2E">
        <w:rPr>
          <w:color w:val="000000" w:themeColor="text1"/>
          <w:szCs w:val="26"/>
        </w:rPr>
        <w:t xml:space="preserve"> điện</w:t>
      </w:r>
      <w:r w:rsidRPr="00E90A2E">
        <w:rPr>
          <w:color w:val="000000" w:themeColor="text1"/>
          <w:szCs w:val="26"/>
        </w:rPr>
        <w:t xml:space="preserve"> cho các loại máy móc thi công (như máy khoan, máy hàn, máy cắt…) được cụ thể trong bảng sau:</w:t>
      </w:r>
    </w:p>
    <w:p w:rsidR="00785812" w:rsidRPr="00602EE8" w:rsidRDefault="00785812" w:rsidP="008A7024">
      <w:pPr>
        <w:pStyle w:val="Caption"/>
        <w:ind w:firstLine="709"/>
        <w:jc w:val="center"/>
        <w:rPr>
          <w:color w:val="000000" w:themeColor="text1"/>
          <w:sz w:val="26"/>
          <w:szCs w:val="26"/>
        </w:rPr>
      </w:pPr>
      <w:bookmarkStart w:id="59" w:name="_Toc139376473"/>
      <w:r w:rsidRPr="00602EE8">
        <w:rPr>
          <w:i/>
          <w:sz w:val="24"/>
          <w:szCs w:val="24"/>
        </w:rPr>
        <w:t xml:space="preserve">Bảng </w:t>
      </w:r>
      <w:r w:rsidR="00946945" w:rsidRPr="00602EE8">
        <w:rPr>
          <w:i/>
          <w:sz w:val="24"/>
          <w:szCs w:val="24"/>
        </w:rPr>
        <w:fldChar w:fldCharType="begin"/>
      </w:r>
      <w:r w:rsidRPr="00602EE8">
        <w:rPr>
          <w:i/>
          <w:sz w:val="24"/>
          <w:szCs w:val="24"/>
        </w:rPr>
        <w:instrText xml:space="preserve"> SEQ Bảng \* ARABIC </w:instrText>
      </w:r>
      <w:r w:rsidR="00946945" w:rsidRPr="00602EE8">
        <w:rPr>
          <w:i/>
          <w:sz w:val="24"/>
          <w:szCs w:val="24"/>
        </w:rPr>
        <w:fldChar w:fldCharType="separate"/>
      </w:r>
      <w:r w:rsidR="00540FFD" w:rsidRPr="00602EE8">
        <w:rPr>
          <w:i/>
          <w:sz w:val="24"/>
          <w:szCs w:val="24"/>
        </w:rPr>
        <w:t>5</w:t>
      </w:r>
      <w:r w:rsidR="00946945" w:rsidRPr="00602EE8">
        <w:rPr>
          <w:i/>
          <w:sz w:val="24"/>
          <w:szCs w:val="24"/>
        </w:rPr>
        <w:fldChar w:fldCharType="end"/>
      </w:r>
      <w:r w:rsidRPr="00602EE8">
        <w:rPr>
          <w:i/>
          <w:sz w:val="24"/>
          <w:szCs w:val="24"/>
        </w:rPr>
        <w:t xml:space="preserve">: </w:t>
      </w:r>
      <w:r w:rsidRPr="00602EE8">
        <w:rPr>
          <w:i/>
          <w:color w:val="000000" w:themeColor="text1"/>
          <w:sz w:val="24"/>
          <w:szCs w:val="24"/>
        </w:rPr>
        <w:t>Nhu cầu sử dụng điện cho máy móc, thiết bị trong quá trình thi công</w:t>
      </w:r>
      <w:bookmarkEnd w:id="59"/>
    </w:p>
    <w:tbl>
      <w:tblPr>
        <w:tblW w:w="9654" w:type="dxa"/>
        <w:tblInd w:w="93" w:type="dxa"/>
        <w:tblLook w:val="04A0"/>
      </w:tblPr>
      <w:tblGrid>
        <w:gridCol w:w="866"/>
        <w:gridCol w:w="3118"/>
        <w:gridCol w:w="1559"/>
        <w:gridCol w:w="2127"/>
        <w:gridCol w:w="1984"/>
      </w:tblGrid>
      <w:tr w:rsidR="00785812" w:rsidRPr="00E90A2E" w:rsidTr="002D79A0">
        <w:trPr>
          <w:trHeight w:val="576"/>
        </w:trPr>
        <w:tc>
          <w:tcPr>
            <w:tcW w:w="8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STT</w:t>
            </w:r>
          </w:p>
        </w:tc>
        <w:tc>
          <w:tcPr>
            <w:tcW w:w="3118" w:type="dxa"/>
            <w:tcBorders>
              <w:top w:val="single" w:sz="8" w:space="0" w:color="000000"/>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Tên máy</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Số ca</w:t>
            </w:r>
          </w:p>
        </w:tc>
        <w:tc>
          <w:tcPr>
            <w:tcW w:w="2127" w:type="dxa"/>
            <w:tcBorders>
              <w:top w:val="single" w:sz="8" w:space="0" w:color="000000"/>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Định mức (kwh)</w:t>
            </w:r>
          </w:p>
        </w:tc>
        <w:tc>
          <w:tcPr>
            <w:tcW w:w="1984" w:type="dxa"/>
            <w:tcBorders>
              <w:top w:val="single" w:sz="8" w:space="0" w:color="000000"/>
              <w:left w:val="nil"/>
              <w:bottom w:val="nil"/>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Khối lượng</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cắt uốn cốt thép 5kW</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2,07</w:t>
            </w:r>
          </w:p>
        </w:tc>
        <w:tc>
          <w:tcPr>
            <w:tcW w:w="2127" w:type="dxa"/>
            <w:tcBorders>
              <w:top w:val="nil"/>
              <w:left w:val="nil"/>
              <w:bottom w:val="single" w:sz="8" w:space="0" w:color="000000"/>
              <w:right w:val="nil"/>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18,67</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đầm dùi 1,5kW</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395,19</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7</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2.766,31</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đầm bàn 1kW</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53,15</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5</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265,73</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hàn 23kW</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68,34</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48</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3.280,16</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5</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trộn bê tông 150 lít</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0,39</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4,26</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6</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trộn bê tông 250 lít</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296,47</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3.261,18</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7</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trộn vữa150 lít</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12,48</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99,87</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gia nhiệt D315m</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2,41</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19,25</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9</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khoan bê tông 0,62 kw</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2,40</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0,9</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2,16</w:t>
            </w:r>
          </w:p>
        </w:tc>
      </w:tr>
      <w:tr w:rsidR="00785812" w:rsidRPr="00E90A2E" w:rsidTr="002D79A0">
        <w:trPr>
          <w:trHeight w:val="49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10</w:t>
            </w:r>
          </w:p>
        </w:tc>
        <w:tc>
          <w:tcPr>
            <w:tcW w:w="3118"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6"/>
                <w:lang w:eastAsia="en-US"/>
              </w:rPr>
              <w:t>Máy vận thăng 0,8 T</w:t>
            </w:r>
          </w:p>
        </w:tc>
        <w:tc>
          <w:tcPr>
            <w:tcW w:w="1559"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0,10</w:t>
            </w:r>
          </w:p>
        </w:tc>
        <w:tc>
          <w:tcPr>
            <w:tcW w:w="2127" w:type="dxa"/>
            <w:tcBorders>
              <w:top w:val="nil"/>
              <w:left w:val="nil"/>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2,10</w:t>
            </w:r>
          </w:p>
        </w:tc>
      </w:tr>
      <w:tr w:rsidR="00785812" w:rsidRPr="00E90A2E" w:rsidTr="00710C19">
        <w:trPr>
          <w:trHeight w:val="345"/>
        </w:trPr>
        <w:tc>
          <w:tcPr>
            <w:tcW w:w="7670"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85812" w:rsidRPr="00E90A2E" w:rsidRDefault="00785812"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Tổng</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85812" w:rsidRPr="00E90A2E" w:rsidRDefault="00785812"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9.719,68</w:t>
            </w:r>
          </w:p>
        </w:tc>
      </w:tr>
    </w:tbl>
    <w:p w:rsidR="005C5EBD" w:rsidRPr="00E90A2E" w:rsidRDefault="005C5EBD" w:rsidP="008A7024">
      <w:pPr>
        <w:spacing w:after="0" w:line="312" w:lineRule="auto"/>
        <w:ind w:firstLine="709"/>
        <w:jc w:val="right"/>
        <w:rPr>
          <w:i/>
          <w:sz w:val="24"/>
          <w:szCs w:val="26"/>
        </w:rPr>
      </w:pPr>
      <w:r w:rsidRPr="00E90A2E">
        <w:rPr>
          <w:i/>
          <w:sz w:val="24"/>
          <w:szCs w:val="26"/>
        </w:rPr>
        <w:t>(Nguồn: Tổng hợp từ hồ sơ thiết kế)</w:t>
      </w:r>
    </w:p>
    <w:p w:rsidR="005C5EBD" w:rsidRPr="00E90A2E" w:rsidRDefault="005C5EBD" w:rsidP="008A7024">
      <w:pPr>
        <w:pStyle w:val="Style2"/>
        <w:spacing w:before="60" w:after="60" w:line="288" w:lineRule="auto"/>
        <w:ind w:firstLine="709"/>
        <w:rPr>
          <w:b w:val="0"/>
          <w:i/>
          <w:color w:val="000000" w:themeColor="text1"/>
          <w:szCs w:val="26"/>
        </w:rPr>
      </w:pPr>
      <w:r w:rsidRPr="00E90A2E">
        <w:rPr>
          <w:b w:val="0"/>
          <w:i/>
          <w:color w:val="000000" w:themeColor="text1"/>
          <w:szCs w:val="26"/>
        </w:rPr>
        <w:t>d) Nhu cầu sử dụng nhiên liệu</w:t>
      </w:r>
    </w:p>
    <w:p w:rsidR="005C5EBD" w:rsidRPr="00E90A2E" w:rsidRDefault="005C5EBD" w:rsidP="008A7024">
      <w:pPr>
        <w:pStyle w:val="Style2"/>
        <w:spacing w:before="60" w:after="60" w:line="288" w:lineRule="auto"/>
        <w:ind w:firstLine="709"/>
        <w:rPr>
          <w:b w:val="0"/>
          <w:color w:val="000000" w:themeColor="text1"/>
          <w:szCs w:val="26"/>
        </w:rPr>
      </w:pPr>
      <w:r w:rsidRPr="00E90A2E">
        <w:rPr>
          <w:b w:val="0"/>
          <w:color w:val="000000" w:themeColor="text1"/>
          <w:szCs w:val="26"/>
        </w:rPr>
        <w:t>Trong giai đoạn xây dựng, dự án có nhu cầu sử dụng nhiên liệu như xăng, dầu cho xe, máy móc thi công, nhiên liệu có</w:t>
      </w:r>
      <w:r w:rsidRPr="00E90A2E">
        <w:rPr>
          <w:b w:val="0"/>
          <w:color w:val="000000" w:themeColor="text1"/>
        </w:rPr>
        <w:t xml:space="preserve"> thể mua tại các cây xăng lớn nằm trong khu vực dự án, khối lượng</w:t>
      </w:r>
      <w:r w:rsidRPr="00E90A2E">
        <w:rPr>
          <w:b w:val="0"/>
          <w:color w:val="000000" w:themeColor="text1"/>
          <w:szCs w:val="26"/>
        </w:rPr>
        <w:t xml:space="preserve"> cụ thể như sau:</w:t>
      </w:r>
    </w:p>
    <w:p w:rsidR="005C5EBD" w:rsidRPr="00602EE8" w:rsidRDefault="005C5EBD" w:rsidP="008A7024">
      <w:pPr>
        <w:pStyle w:val="Caption"/>
        <w:spacing w:before="120" w:after="120"/>
        <w:ind w:firstLine="709"/>
        <w:jc w:val="center"/>
        <w:rPr>
          <w:i/>
          <w:color w:val="000000" w:themeColor="text1"/>
          <w:sz w:val="24"/>
          <w:szCs w:val="24"/>
        </w:rPr>
      </w:pPr>
      <w:bookmarkStart w:id="60" w:name="_Toc139376474"/>
      <w:r w:rsidRPr="00602EE8">
        <w:rPr>
          <w:i/>
          <w:sz w:val="24"/>
          <w:szCs w:val="24"/>
        </w:rPr>
        <w:lastRenderedPageBreak/>
        <w:t xml:space="preserve">Bảng </w:t>
      </w:r>
      <w:r w:rsidR="00946945" w:rsidRPr="00602EE8">
        <w:rPr>
          <w:i/>
          <w:sz w:val="24"/>
          <w:szCs w:val="24"/>
        </w:rPr>
        <w:fldChar w:fldCharType="begin"/>
      </w:r>
      <w:r w:rsidRPr="00602EE8">
        <w:rPr>
          <w:i/>
          <w:sz w:val="24"/>
          <w:szCs w:val="24"/>
        </w:rPr>
        <w:instrText xml:space="preserve"> SEQ Bảng \* ARABIC </w:instrText>
      </w:r>
      <w:r w:rsidR="00946945" w:rsidRPr="00602EE8">
        <w:rPr>
          <w:i/>
          <w:sz w:val="24"/>
          <w:szCs w:val="24"/>
        </w:rPr>
        <w:fldChar w:fldCharType="separate"/>
      </w:r>
      <w:r w:rsidR="00540FFD" w:rsidRPr="00602EE8">
        <w:rPr>
          <w:i/>
          <w:sz w:val="24"/>
          <w:szCs w:val="24"/>
        </w:rPr>
        <w:t>6</w:t>
      </w:r>
      <w:r w:rsidR="00946945" w:rsidRPr="00602EE8">
        <w:rPr>
          <w:i/>
          <w:sz w:val="24"/>
          <w:szCs w:val="24"/>
        </w:rPr>
        <w:fldChar w:fldCharType="end"/>
      </w:r>
      <w:r w:rsidRPr="00602EE8">
        <w:rPr>
          <w:i/>
          <w:sz w:val="24"/>
          <w:szCs w:val="24"/>
        </w:rPr>
        <w:t>:</w:t>
      </w:r>
      <w:r w:rsidR="00602EE8" w:rsidRPr="00602EE8">
        <w:rPr>
          <w:i/>
          <w:sz w:val="24"/>
          <w:szCs w:val="24"/>
        </w:rPr>
        <w:t xml:space="preserve"> </w:t>
      </w:r>
      <w:r w:rsidRPr="00602EE8">
        <w:rPr>
          <w:i/>
          <w:color w:val="000000" w:themeColor="text1"/>
          <w:sz w:val="24"/>
          <w:szCs w:val="24"/>
        </w:rPr>
        <w:t>Nhu cầu sử dụng nhiên liệu cho máy móc, thiết bị trong quá trình thi công</w:t>
      </w:r>
      <w:bookmarkEnd w:id="60"/>
    </w:p>
    <w:tbl>
      <w:tblPr>
        <w:tblW w:w="9512" w:type="dxa"/>
        <w:tblInd w:w="93" w:type="dxa"/>
        <w:tblLook w:val="04A0"/>
      </w:tblPr>
      <w:tblGrid>
        <w:gridCol w:w="866"/>
        <w:gridCol w:w="3260"/>
        <w:gridCol w:w="1559"/>
        <w:gridCol w:w="1701"/>
        <w:gridCol w:w="2126"/>
      </w:tblGrid>
      <w:tr w:rsidR="00A259A8" w:rsidRPr="00E90A2E" w:rsidTr="00602EE8">
        <w:trPr>
          <w:trHeight w:val="345"/>
        </w:trPr>
        <w:tc>
          <w:tcPr>
            <w:tcW w:w="8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STT</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Tên máy</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Số ca</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Định mức (lít)</w:t>
            </w:r>
          </w:p>
        </w:tc>
        <w:tc>
          <w:tcPr>
            <w:tcW w:w="2126" w:type="dxa"/>
            <w:tcBorders>
              <w:top w:val="single" w:sz="8" w:space="0" w:color="000000"/>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Khối lượng</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0"/>
                <w:lang w:eastAsia="en-US"/>
              </w:rPr>
              <w:t>1</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val="fr-FR" w:eastAsia="en-US"/>
              </w:rPr>
            </w:pPr>
            <w:r w:rsidRPr="00E90A2E">
              <w:rPr>
                <w:rFonts w:eastAsia="Times New Roman"/>
                <w:noProof w:val="0"/>
                <w:color w:val="000000"/>
                <w:szCs w:val="26"/>
                <w:lang w:val="fr-FR" w:eastAsia="en-US"/>
              </w:rPr>
              <w:t>Cần cẩu bánh hơi 16T</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0,95</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33</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6.000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0"/>
                <w:lang w:eastAsia="en-US"/>
              </w:rPr>
              <w:t>2</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val="fr-FR" w:eastAsia="en-US"/>
              </w:rPr>
            </w:pPr>
            <w:r w:rsidRPr="00E90A2E">
              <w:rPr>
                <w:rFonts w:eastAsia="Times New Roman"/>
                <w:noProof w:val="0"/>
                <w:color w:val="000000"/>
                <w:szCs w:val="26"/>
                <w:lang w:val="fr-FR" w:eastAsia="en-US"/>
              </w:rPr>
              <w:t>Cần cẩu bánh xích 10T</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0,89</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36</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9.000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0"/>
                <w:lang w:eastAsia="en-US"/>
              </w:rPr>
              <w:t>3</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cắt bê tông 12CV</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2,11</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12.040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đào 1,25m3</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67,82</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83</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23.240</w:t>
            </w:r>
          </w:p>
        </w:tc>
      </w:tr>
      <w:tr w:rsidR="00A259A8" w:rsidRPr="00E90A2E" w:rsidTr="00602EE8">
        <w:trPr>
          <w:trHeight w:val="67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0"/>
                <w:lang w:eastAsia="en-US"/>
              </w:rPr>
              <w:t>5</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đào 1,25m3 gắn đầu búa thủy lực/hàm kẹp</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93,91</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83</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23.240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6</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đầm đất cầm tay 70kg</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23,16</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800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7</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val="fr-FR" w:eastAsia="en-US"/>
              </w:rPr>
            </w:pPr>
            <w:r w:rsidRPr="00E90A2E">
              <w:rPr>
                <w:rFonts w:eastAsia="Times New Roman"/>
                <w:noProof w:val="0"/>
                <w:color w:val="000000"/>
                <w:szCs w:val="26"/>
                <w:lang w:val="fr-FR" w:eastAsia="en-US"/>
              </w:rPr>
              <w:t>Máy lu bánh hơi 16T</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0,54</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38</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10.260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val="fr-FR" w:eastAsia="en-US"/>
              </w:rPr>
            </w:pPr>
            <w:r w:rsidRPr="00E90A2E">
              <w:rPr>
                <w:rFonts w:eastAsia="Times New Roman"/>
                <w:noProof w:val="0"/>
                <w:color w:val="000000"/>
                <w:szCs w:val="26"/>
                <w:lang w:val="fr-FR" w:eastAsia="en-US"/>
              </w:rPr>
              <w:t>Máy lu bánh thép 10T</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0,93</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26</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7.020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9</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val="fr-FR" w:eastAsia="en-US"/>
              </w:rPr>
            </w:pPr>
            <w:r w:rsidRPr="00E90A2E">
              <w:rPr>
                <w:rFonts w:eastAsia="Times New Roman"/>
                <w:noProof w:val="0"/>
                <w:color w:val="000000"/>
                <w:szCs w:val="26"/>
                <w:lang w:val="fr-FR" w:eastAsia="en-US"/>
              </w:rPr>
              <w:t>Máy lu bánh thép 16T</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68,26</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37</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9.990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10</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lu rung 25T</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1,14</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67</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18.090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11</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nén khí diezel 540m3/h</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2,16</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44</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8.460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12</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nén khí diezel 360m3/h</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0,34</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35</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8.550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13</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rải 50-60m3/h</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0,75</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30</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5.400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14</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Máy ủi 110CV</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34,50</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46</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12.880</w:t>
            </w:r>
          </w:p>
        </w:tc>
      </w:tr>
      <w:tr w:rsidR="00A259A8"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0"/>
                <w:lang w:eastAsia="en-US"/>
              </w:rPr>
              <w:t>15</w:t>
            </w:r>
          </w:p>
        </w:tc>
        <w:tc>
          <w:tcPr>
            <w:tcW w:w="3260"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left"/>
              <w:rPr>
                <w:rFonts w:eastAsia="Times New Roman"/>
                <w:noProof w:val="0"/>
                <w:color w:val="000000"/>
                <w:szCs w:val="26"/>
                <w:lang w:eastAsia="en-US"/>
              </w:rPr>
            </w:pPr>
            <w:r w:rsidRPr="00E90A2E">
              <w:rPr>
                <w:rFonts w:eastAsia="Times New Roman"/>
                <w:noProof w:val="0"/>
                <w:color w:val="000000"/>
                <w:szCs w:val="20"/>
                <w:lang w:eastAsia="en-US"/>
              </w:rPr>
              <w:t>Ô tô tưới nước 5m3</w:t>
            </w:r>
          </w:p>
        </w:tc>
        <w:tc>
          <w:tcPr>
            <w:tcW w:w="1559"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0,75</w:t>
            </w:r>
          </w:p>
        </w:tc>
        <w:tc>
          <w:tcPr>
            <w:tcW w:w="1701"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23</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5.980</w:t>
            </w:r>
          </w:p>
        </w:tc>
      </w:tr>
      <w:tr w:rsidR="004B1487"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tcPr>
          <w:p w:rsidR="004B1487" w:rsidRPr="00E90A2E" w:rsidRDefault="004B1487" w:rsidP="00A4480C">
            <w:pPr>
              <w:spacing w:before="0" w:after="0" w:line="240" w:lineRule="auto"/>
              <w:ind w:firstLine="49"/>
              <w:jc w:val="center"/>
              <w:rPr>
                <w:rFonts w:eastAsia="Times New Roman"/>
                <w:noProof w:val="0"/>
                <w:color w:val="000000"/>
                <w:szCs w:val="20"/>
                <w:lang w:eastAsia="en-US"/>
              </w:rPr>
            </w:pPr>
            <w:r w:rsidRPr="00E90A2E">
              <w:rPr>
                <w:rFonts w:eastAsia="Times New Roman"/>
                <w:noProof w:val="0"/>
                <w:color w:val="000000"/>
                <w:szCs w:val="20"/>
                <w:lang w:eastAsia="en-US"/>
              </w:rPr>
              <w:t>16</w:t>
            </w:r>
          </w:p>
        </w:tc>
        <w:tc>
          <w:tcPr>
            <w:tcW w:w="3260" w:type="dxa"/>
            <w:tcBorders>
              <w:top w:val="nil"/>
              <w:left w:val="nil"/>
              <w:bottom w:val="single" w:sz="8" w:space="0" w:color="000000"/>
              <w:right w:val="single" w:sz="8" w:space="0" w:color="000000"/>
            </w:tcBorders>
            <w:shd w:val="clear" w:color="auto" w:fill="auto"/>
            <w:vAlign w:val="center"/>
          </w:tcPr>
          <w:p w:rsidR="004B1487" w:rsidRPr="00E90A2E" w:rsidRDefault="004B1487" w:rsidP="00A4480C">
            <w:pPr>
              <w:spacing w:before="0" w:after="0" w:line="240" w:lineRule="auto"/>
              <w:ind w:firstLine="49"/>
              <w:jc w:val="left"/>
              <w:rPr>
                <w:rFonts w:eastAsia="Times New Roman"/>
                <w:noProof w:val="0"/>
                <w:color w:val="000000"/>
                <w:szCs w:val="20"/>
                <w:lang w:eastAsia="en-US"/>
              </w:rPr>
            </w:pPr>
            <w:r w:rsidRPr="00E90A2E">
              <w:rPr>
                <w:rFonts w:eastAsia="Times New Roman"/>
                <w:noProof w:val="0"/>
                <w:color w:val="000000"/>
                <w:szCs w:val="20"/>
                <w:lang w:eastAsia="en-US"/>
              </w:rPr>
              <w:t>Ô tô thùng 7 tấn</w:t>
            </w:r>
          </w:p>
        </w:tc>
        <w:tc>
          <w:tcPr>
            <w:tcW w:w="1559" w:type="dxa"/>
            <w:tcBorders>
              <w:top w:val="nil"/>
              <w:left w:val="nil"/>
              <w:bottom w:val="single" w:sz="8" w:space="0" w:color="000000"/>
              <w:right w:val="single" w:sz="8" w:space="0" w:color="000000"/>
            </w:tcBorders>
            <w:shd w:val="clear" w:color="auto" w:fill="auto"/>
            <w:vAlign w:val="center"/>
          </w:tcPr>
          <w:p w:rsidR="004B1487" w:rsidRPr="00E90A2E" w:rsidRDefault="00254440"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0,08</w:t>
            </w:r>
          </w:p>
        </w:tc>
        <w:tc>
          <w:tcPr>
            <w:tcW w:w="1701" w:type="dxa"/>
            <w:tcBorders>
              <w:top w:val="nil"/>
              <w:left w:val="nil"/>
              <w:bottom w:val="single" w:sz="8" w:space="0" w:color="000000"/>
              <w:right w:val="single" w:sz="8" w:space="0" w:color="000000"/>
            </w:tcBorders>
            <w:shd w:val="clear" w:color="auto" w:fill="auto"/>
            <w:vAlign w:val="center"/>
          </w:tcPr>
          <w:p w:rsidR="004B1487" w:rsidRPr="00E90A2E" w:rsidRDefault="004B1487"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31</w:t>
            </w:r>
          </w:p>
        </w:tc>
        <w:tc>
          <w:tcPr>
            <w:tcW w:w="2126" w:type="dxa"/>
            <w:tcBorders>
              <w:top w:val="nil"/>
              <w:left w:val="nil"/>
              <w:bottom w:val="single" w:sz="8" w:space="0" w:color="000000"/>
              <w:right w:val="single" w:sz="8" w:space="0" w:color="000000"/>
            </w:tcBorders>
            <w:shd w:val="clear" w:color="auto" w:fill="auto"/>
            <w:vAlign w:val="center"/>
          </w:tcPr>
          <w:p w:rsidR="004B1487" w:rsidRPr="00E90A2E" w:rsidRDefault="00254440"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2,48</w:t>
            </w:r>
          </w:p>
        </w:tc>
      </w:tr>
      <w:tr w:rsidR="00254440"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center"/>
              <w:rPr>
                <w:rFonts w:eastAsia="Times New Roman"/>
                <w:noProof w:val="0"/>
                <w:color w:val="000000"/>
                <w:szCs w:val="20"/>
                <w:lang w:eastAsia="en-US"/>
              </w:rPr>
            </w:pPr>
            <w:r w:rsidRPr="00E90A2E">
              <w:rPr>
                <w:rFonts w:eastAsia="Times New Roman"/>
                <w:noProof w:val="0"/>
                <w:color w:val="000000"/>
                <w:szCs w:val="20"/>
                <w:lang w:eastAsia="en-US"/>
              </w:rPr>
              <w:t>17</w:t>
            </w:r>
          </w:p>
        </w:tc>
        <w:tc>
          <w:tcPr>
            <w:tcW w:w="3260" w:type="dxa"/>
            <w:tcBorders>
              <w:top w:val="nil"/>
              <w:left w:val="nil"/>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left"/>
              <w:rPr>
                <w:rFonts w:eastAsia="Times New Roman"/>
                <w:noProof w:val="0"/>
                <w:color w:val="000000"/>
                <w:szCs w:val="20"/>
                <w:lang w:eastAsia="en-US"/>
              </w:rPr>
            </w:pPr>
            <w:r w:rsidRPr="00E90A2E">
              <w:rPr>
                <w:rFonts w:eastAsia="Times New Roman"/>
                <w:noProof w:val="0"/>
                <w:color w:val="000000"/>
                <w:szCs w:val="20"/>
                <w:lang w:eastAsia="en-US"/>
              </w:rPr>
              <w:t>Ô tô tự đổ 7 tấn</w:t>
            </w:r>
          </w:p>
        </w:tc>
        <w:tc>
          <w:tcPr>
            <w:tcW w:w="1559" w:type="dxa"/>
            <w:tcBorders>
              <w:top w:val="nil"/>
              <w:left w:val="nil"/>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1,28</w:t>
            </w:r>
          </w:p>
        </w:tc>
        <w:tc>
          <w:tcPr>
            <w:tcW w:w="1701" w:type="dxa"/>
            <w:tcBorders>
              <w:top w:val="nil"/>
              <w:left w:val="nil"/>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46</w:t>
            </w:r>
          </w:p>
        </w:tc>
        <w:tc>
          <w:tcPr>
            <w:tcW w:w="2126" w:type="dxa"/>
            <w:tcBorders>
              <w:top w:val="nil"/>
              <w:left w:val="nil"/>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58,88</w:t>
            </w:r>
          </w:p>
        </w:tc>
      </w:tr>
      <w:tr w:rsidR="00254440" w:rsidRPr="00E90A2E" w:rsidTr="00602EE8">
        <w:trPr>
          <w:trHeight w:val="345"/>
        </w:trPr>
        <w:tc>
          <w:tcPr>
            <w:tcW w:w="866" w:type="dxa"/>
            <w:tcBorders>
              <w:top w:val="nil"/>
              <w:left w:val="single" w:sz="8" w:space="0" w:color="000000"/>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center"/>
              <w:rPr>
                <w:rFonts w:eastAsia="Times New Roman"/>
                <w:noProof w:val="0"/>
                <w:color w:val="000000"/>
                <w:szCs w:val="20"/>
                <w:lang w:eastAsia="en-US"/>
              </w:rPr>
            </w:pPr>
            <w:r w:rsidRPr="00E90A2E">
              <w:rPr>
                <w:rFonts w:eastAsia="Times New Roman"/>
                <w:noProof w:val="0"/>
                <w:color w:val="000000"/>
                <w:szCs w:val="20"/>
                <w:lang w:eastAsia="en-US"/>
              </w:rPr>
              <w:t>18</w:t>
            </w:r>
          </w:p>
        </w:tc>
        <w:tc>
          <w:tcPr>
            <w:tcW w:w="3260" w:type="dxa"/>
            <w:tcBorders>
              <w:top w:val="nil"/>
              <w:left w:val="nil"/>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left"/>
              <w:rPr>
                <w:rFonts w:eastAsia="Times New Roman"/>
                <w:noProof w:val="0"/>
                <w:color w:val="000000"/>
                <w:szCs w:val="20"/>
                <w:lang w:eastAsia="en-US"/>
              </w:rPr>
            </w:pPr>
            <w:r w:rsidRPr="00E90A2E">
              <w:rPr>
                <w:rFonts w:eastAsia="Times New Roman"/>
                <w:noProof w:val="0"/>
                <w:color w:val="000000"/>
                <w:szCs w:val="20"/>
                <w:lang w:eastAsia="en-US"/>
              </w:rPr>
              <w:t>Ô tô tự đổ 10 tấn</w:t>
            </w:r>
          </w:p>
        </w:tc>
        <w:tc>
          <w:tcPr>
            <w:tcW w:w="1559" w:type="dxa"/>
            <w:tcBorders>
              <w:top w:val="nil"/>
              <w:left w:val="nil"/>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0,77</w:t>
            </w:r>
          </w:p>
        </w:tc>
        <w:tc>
          <w:tcPr>
            <w:tcW w:w="1701" w:type="dxa"/>
            <w:tcBorders>
              <w:top w:val="nil"/>
              <w:left w:val="nil"/>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57</w:t>
            </w:r>
          </w:p>
        </w:tc>
        <w:tc>
          <w:tcPr>
            <w:tcW w:w="2126" w:type="dxa"/>
            <w:tcBorders>
              <w:top w:val="nil"/>
              <w:left w:val="nil"/>
              <w:bottom w:val="single" w:sz="8" w:space="0" w:color="000000"/>
              <w:right w:val="single" w:sz="8" w:space="0" w:color="000000"/>
            </w:tcBorders>
            <w:shd w:val="clear" w:color="auto" w:fill="auto"/>
            <w:vAlign w:val="center"/>
          </w:tcPr>
          <w:p w:rsidR="00254440" w:rsidRPr="00E90A2E" w:rsidRDefault="00254440" w:rsidP="00A4480C">
            <w:pPr>
              <w:spacing w:before="0" w:after="0" w:line="240" w:lineRule="auto"/>
              <w:ind w:firstLine="49"/>
              <w:jc w:val="center"/>
              <w:rPr>
                <w:rFonts w:eastAsia="Times New Roman"/>
                <w:noProof w:val="0"/>
                <w:color w:val="000000"/>
                <w:szCs w:val="26"/>
                <w:lang w:eastAsia="en-US"/>
              </w:rPr>
            </w:pPr>
            <w:r w:rsidRPr="00E90A2E">
              <w:rPr>
                <w:rFonts w:eastAsia="Times New Roman"/>
                <w:noProof w:val="0"/>
                <w:color w:val="000000"/>
                <w:szCs w:val="26"/>
                <w:lang w:eastAsia="en-US"/>
              </w:rPr>
              <w:t>43,89</w:t>
            </w:r>
          </w:p>
        </w:tc>
      </w:tr>
      <w:tr w:rsidR="00A259A8" w:rsidRPr="00E90A2E" w:rsidTr="004B1487">
        <w:trPr>
          <w:trHeight w:val="345"/>
        </w:trPr>
        <w:tc>
          <w:tcPr>
            <w:tcW w:w="738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Tổng</w:t>
            </w:r>
          </w:p>
        </w:tc>
        <w:tc>
          <w:tcPr>
            <w:tcW w:w="2126" w:type="dxa"/>
            <w:tcBorders>
              <w:top w:val="nil"/>
              <w:left w:val="nil"/>
              <w:bottom w:val="single" w:sz="8" w:space="0" w:color="000000"/>
              <w:right w:val="single" w:sz="8" w:space="0" w:color="000000"/>
            </w:tcBorders>
            <w:shd w:val="clear" w:color="auto" w:fill="auto"/>
            <w:vAlign w:val="center"/>
            <w:hideMark/>
          </w:tcPr>
          <w:p w:rsidR="00A259A8" w:rsidRPr="00E90A2E" w:rsidRDefault="00A259A8" w:rsidP="00A4480C">
            <w:pPr>
              <w:spacing w:before="0" w:after="0" w:line="240" w:lineRule="auto"/>
              <w:ind w:firstLine="49"/>
              <w:jc w:val="center"/>
              <w:rPr>
                <w:rFonts w:eastAsia="Times New Roman"/>
                <w:bCs/>
                <w:noProof w:val="0"/>
                <w:color w:val="000000"/>
                <w:szCs w:val="26"/>
                <w:lang w:eastAsia="en-US"/>
              </w:rPr>
            </w:pPr>
            <w:r w:rsidRPr="00E90A2E">
              <w:rPr>
                <w:rFonts w:eastAsia="Times New Roman"/>
                <w:bCs/>
                <w:noProof w:val="0"/>
                <w:color w:val="000000"/>
                <w:szCs w:val="26"/>
                <w:lang w:eastAsia="en-US"/>
              </w:rPr>
              <w:t>16</w:t>
            </w:r>
            <w:r w:rsidR="00254440" w:rsidRPr="00E90A2E">
              <w:rPr>
                <w:rFonts w:eastAsia="Times New Roman"/>
                <w:bCs/>
                <w:noProof w:val="0"/>
                <w:color w:val="000000"/>
                <w:szCs w:val="26"/>
                <w:lang w:eastAsia="en-US"/>
              </w:rPr>
              <w:t>1</w:t>
            </w:r>
            <w:r w:rsidRPr="00E90A2E">
              <w:rPr>
                <w:rFonts w:eastAsia="Times New Roman"/>
                <w:bCs/>
                <w:noProof w:val="0"/>
                <w:color w:val="000000"/>
                <w:szCs w:val="26"/>
                <w:lang w:eastAsia="en-US"/>
              </w:rPr>
              <w:t>.</w:t>
            </w:r>
            <w:r w:rsidR="00254440" w:rsidRPr="00E90A2E">
              <w:rPr>
                <w:rFonts w:eastAsia="Times New Roman"/>
                <w:bCs/>
                <w:noProof w:val="0"/>
                <w:color w:val="000000"/>
                <w:szCs w:val="26"/>
                <w:lang w:eastAsia="en-US"/>
              </w:rPr>
              <w:t>055</w:t>
            </w:r>
          </w:p>
        </w:tc>
      </w:tr>
    </w:tbl>
    <w:p w:rsidR="00A259A8" w:rsidRPr="00E90A2E" w:rsidRDefault="00A259A8" w:rsidP="008A7024">
      <w:pPr>
        <w:spacing w:after="0" w:line="312" w:lineRule="auto"/>
        <w:ind w:firstLine="709"/>
        <w:jc w:val="right"/>
        <w:rPr>
          <w:i/>
          <w:sz w:val="24"/>
          <w:szCs w:val="26"/>
        </w:rPr>
      </w:pPr>
      <w:r w:rsidRPr="00E90A2E">
        <w:rPr>
          <w:i/>
          <w:sz w:val="24"/>
          <w:szCs w:val="26"/>
        </w:rPr>
        <w:t>(Nguồn: Tổng hợp từ hồ sơ thiết kế)</w:t>
      </w:r>
    </w:p>
    <w:p w:rsidR="009E4390" w:rsidRPr="00602EE8" w:rsidRDefault="009E4390" w:rsidP="008A7024">
      <w:pPr>
        <w:pStyle w:val="Style2"/>
        <w:spacing w:before="60" w:after="60" w:line="288" w:lineRule="auto"/>
        <w:ind w:firstLine="709"/>
        <w:outlineLvl w:val="2"/>
        <w:rPr>
          <w:i/>
        </w:rPr>
      </w:pPr>
      <w:bookmarkStart w:id="61" w:name="_Toc146347160"/>
      <w:bookmarkStart w:id="62" w:name="_Toc146347688"/>
      <w:r w:rsidRPr="00602EE8">
        <w:rPr>
          <w:i/>
        </w:rPr>
        <w:t>4.2. Giai đoạn hoạt động</w:t>
      </w:r>
      <w:bookmarkEnd w:id="61"/>
      <w:bookmarkEnd w:id="62"/>
    </w:p>
    <w:p w:rsidR="00EA4389" w:rsidRPr="00E90A2E" w:rsidRDefault="00130D05" w:rsidP="008A7024">
      <w:pPr>
        <w:spacing w:line="288" w:lineRule="auto"/>
        <w:ind w:firstLine="709"/>
      </w:pPr>
      <w:r w:rsidRPr="00E90A2E">
        <w:rPr>
          <w:szCs w:val="26"/>
        </w:rPr>
        <w:t>*</w:t>
      </w:r>
      <w:r w:rsidR="005B7CD1" w:rsidRPr="00E90A2E">
        <w:rPr>
          <w:szCs w:val="26"/>
          <w:lang w:val="vi-VN"/>
        </w:rPr>
        <w:t xml:space="preserve"> Cấp điện:</w:t>
      </w:r>
      <w:r w:rsidR="00602EE8">
        <w:rPr>
          <w:szCs w:val="26"/>
        </w:rPr>
        <w:t xml:space="preserve"> </w:t>
      </w:r>
      <w:r w:rsidR="00FE7793" w:rsidRPr="00E90A2E">
        <w:rPr>
          <w:szCs w:val="26"/>
          <w:lang w:val="it-IT"/>
        </w:rPr>
        <w:t xml:space="preserve">Hiện tại khu vực </w:t>
      </w:r>
      <w:r w:rsidR="00125957" w:rsidRPr="00E90A2E">
        <w:rPr>
          <w:szCs w:val="26"/>
          <w:lang w:val="it-IT"/>
        </w:rPr>
        <w:t xml:space="preserve">dự án </w:t>
      </w:r>
      <w:r w:rsidR="00FE7793" w:rsidRPr="00E90A2E">
        <w:rPr>
          <w:szCs w:val="26"/>
          <w:lang w:val="it-IT"/>
        </w:rPr>
        <w:t xml:space="preserve">đã </w:t>
      </w:r>
      <w:r w:rsidR="00125957" w:rsidRPr="00E90A2E">
        <w:rPr>
          <w:szCs w:val="26"/>
          <w:lang w:val="it-IT"/>
        </w:rPr>
        <w:t>có</w:t>
      </w:r>
      <w:r w:rsidR="00A259A8" w:rsidRPr="00E90A2E">
        <w:rPr>
          <w:iCs/>
          <w:szCs w:val="28"/>
        </w:rPr>
        <w:t xml:space="preserve"> hệ thống cấp điện sinh hoạt và lưới điện quốc gia đi qua</w:t>
      </w:r>
      <w:r w:rsidR="00F64811" w:rsidRPr="00E90A2E">
        <w:t>.</w:t>
      </w:r>
    </w:p>
    <w:p w:rsidR="00EA4389" w:rsidRPr="00E90A2E" w:rsidRDefault="00EA4389" w:rsidP="008A7024">
      <w:pPr>
        <w:spacing w:line="288" w:lineRule="auto"/>
        <w:ind w:firstLine="709"/>
      </w:pPr>
      <w:r w:rsidRPr="00E90A2E">
        <w:t>+ Chỉ tiêu cấp điện cho sinh hoạt là : 1.500 kw/người/năm, tương đương 4,1096kw/người/ngày</w:t>
      </w:r>
    </w:p>
    <w:p w:rsidR="00EA4389" w:rsidRPr="00E90A2E" w:rsidRDefault="00EA4389" w:rsidP="008A7024">
      <w:pPr>
        <w:spacing w:line="288" w:lineRule="auto"/>
        <w:ind w:firstLine="709"/>
      </w:pPr>
      <w:r w:rsidRPr="00E90A2E">
        <w:t xml:space="preserve">Dự án được thiết kế xây dựng cho </w:t>
      </w:r>
      <w:r w:rsidR="00AA1D5A" w:rsidRPr="00E90A2E">
        <w:t>27</w:t>
      </w:r>
      <w:r w:rsidRPr="00E90A2E">
        <w:t xml:space="preserve"> hộ dân, tính trung bình mỗi hộ có 5 người, vậy lượng điện tiêu thụ trung bình cho mỗi hộ là:</w:t>
      </w:r>
    </w:p>
    <w:p w:rsidR="00EA4389" w:rsidRPr="00E90A2E" w:rsidRDefault="00EA4389" w:rsidP="008A7024">
      <w:pPr>
        <w:spacing w:line="288" w:lineRule="auto"/>
        <w:ind w:firstLine="709"/>
        <w:jc w:val="center"/>
      </w:pPr>
      <w:r w:rsidRPr="00E90A2E">
        <w:t>4,1096 x 5 = 20,548 kw/hộ</w:t>
      </w:r>
    </w:p>
    <w:p w:rsidR="005B7CD1" w:rsidRPr="00E90A2E" w:rsidRDefault="00EA4389" w:rsidP="008A7024">
      <w:pPr>
        <w:spacing w:line="288" w:lineRule="auto"/>
        <w:ind w:firstLine="709"/>
      </w:pPr>
      <w:r w:rsidRPr="00E90A2E">
        <w:t>Đơn vị tư vấn thiết kế đã tính toán và đưa ra các giải pháp thiết kế phù hợp với nhu cầu sử dụng của các hộ dân.</w:t>
      </w:r>
    </w:p>
    <w:p w:rsidR="00130D05" w:rsidRPr="00E90A2E" w:rsidRDefault="00130D05" w:rsidP="008A7024">
      <w:pPr>
        <w:spacing w:line="288" w:lineRule="auto"/>
        <w:ind w:firstLine="709"/>
        <w:rPr>
          <w:iCs/>
        </w:rPr>
      </w:pPr>
      <w:r w:rsidRPr="00E90A2E">
        <w:rPr>
          <w:iCs/>
        </w:rPr>
        <w:lastRenderedPageBreak/>
        <w:t xml:space="preserve">- Công tơ cấp điện cho các hộ dân trong khu vực được sử dụng công tơ điện tử 1 pha loại 5(80)A, Atomat 20A, cầu dao 20A. </w:t>
      </w:r>
    </w:p>
    <w:p w:rsidR="00130D05" w:rsidRPr="00E90A2E" w:rsidRDefault="00130D05" w:rsidP="008A7024">
      <w:pPr>
        <w:spacing w:line="288" w:lineRule="auto"/>
        <w:ind w:firstLine="709"/>
        <w:rPr>
          <w:iCs/>
        </w:rPr>
      </w:pPr>
      <w:r w:rsidRPr="00E90A2E">
        <w:rPr>
          <w:iCs/>
        </w:rPr>
        <w:t>- Tổng số công tơ cấp điện cho dự án: 82 công tơ</w:t>
      </w:r>
    </w:p>
    <w:p w:rsidR="00130D05" w:rsidRPr="00E90A2E" w:rsidRDefault="00130D05" w:rsidP="008A7024">
      <w:pPr>
        <w:spacing w:line="288" w:lineRule="auto"/>
        <w:ind w:firstLine="709"/>
        <w:rPr>
          <w:bCs/>
        </w:rPr>
      </w:pPr>
      <w:r w:rsidRPr="00E90A2E">
        <w:rPr>
          <w:iCs/>
        </w:rPr>
        <w:t xml:space="preserve">- </w:t>
      </w:r>
      <w:r w:rsidRPr="00E90A2E">
        <w:rPr>
          <w:bCs/>
        </w:rPr>
        <w:t>Dây sau công tơ dùng loại PVC/Cu 2x4mm2, dây đấu nội bộ dùng dây PVC/Cu 1x4.</w:t>
      </w:r>
    </w:p>
    <w:p w:rsidR="00130D05" w:rsidRPr="00E90A2E" w:rsidRDefault="00130D05" w:rsidP="008A7024">
      <w:pPr>
        <w:spacing w:line="288" w:lineRule="auto"/>
        <w:ind w:firstLine="709"/>
      </w:pPr>
      <w:r w:rsidRPr="00E90A2E">
        <w:rPr>
          <w:bCs/>
        </w:rPr>
        <w:t>- Công tơ được treo trong hòm H1, H2, H4 treo được 1 đến 4 công tơ</w:t>
      </w:r>
    </w:p>
    <w:p w:rsidR="00EA0917" w:rsidRPr="00E90A2E" w:rsidRDefault="00130D05" w:rsidP="008A7024">
      <w:pPr>
        <w:spacing w:line="288" w:lineRule="auto"/>
        <w:ind w:firstLine="709"/>
        <w:rPr>
          <w:szCs w:val="28"/>
        </w:rPr>
      </w:pPr>
      <w:bookmarkStart w:id="63" w:name="_Toc35952637"/>
      <w:bookmarkStart w:id="64" w:name="_Toc35953157"/>
      <w:r w:rsidRPr="00E90A2E">
        <w:rPr>
          <w:szCs w:val="28"/>
        </w:rPr>
        <w:t>*</w:t>
      </w:r>
      <w:r w:rsidR="005B7CD1" w:rsidRPr="00E90A2E">
        <w:rPr>
          <w:szCs w:val="28"/>
          <w:lang w:val="vi-VN"/>
        </w:rPr>
        <w:t xml:space="preserve"> Cấp nước: </w:t>
      </w:r>
    </w:p>
    <w:p w:rsidR="00A02DA2" w:rsidRPr="00E90A2E" w:rsidRDefault="009C347E" w:rsidP="008A7024">
      <w:pPr>
        <w:pStyle w:val="BodyTextIndent"/>
        <w:spacing w:line="288" w:lineRule="auto"/>
        <w:ind w:left="0" w:firstLine="709"/>
        <w:rPr>
          <w:sz w:val="26"/>
          <w:szCs w:val="26"/>
        </w:rPr>
      </w:pPr>
      <w:r w:rsidRPr="00E90A2E">
        <w:rPr>
          <w:sz w:val="26"/>
          <w:szCs w:val="26"/>
        </w:rPr>
        <w:t xml:space="preserve">+ </w:t>
      </w:r>
      <w:r w:rsidR="00A02DA2" w:rsidRPr="00E90A2E">
        <w:rPr>
          <w:sz w:val="26"/>
          <w:szCs w:val="26"/>
        </w:rPr>
        <w:t xml:space="preserve">Với tiêu chuẩn </w:t>
      </w:r>
      <w:r w:rsidR="00130D05" w:rsidRPr="00E90A2E">
        <w:rPr>
          <w:sz w:val="26"/>
          <w:szCs w:val="26"/>
        </w:rPr>
        <w:t>100</w:t>
      </w:r>
      <w:r w:rsidR="00A02DA2" w:rsidRPr="00E90A2E">
        <w:rPr>
          <w:sz w:val="26"/>
          <w:szCs w:val="26"/>
        </w:rPr>
        <w:t>l/người.ngày đêm</w:t>
      </w:r>
      <w:r w:rsidR="00D134E2" w:rsidRPr="00E90A2E">
        <w:rPr>
          <w:sz w:val="26"/>
          <w:szCs w:val="26"/>
        </w:rPr>
        <w:t xml:space="preserve">theo </w:t>
      </w:r>
      <w:r w:rsidR="00130D05" w:rsidRPr="00E90A2E">
        <w:rPr>
          <w:sz w:val="26"/>
          <w:szCs w:val="26"/>
        </w:rPr>
        <w:t>TCXDVN 33:2006</w:t>
      </w:r>
      <w:r w:rsidR="00A02DA2" w:rsidRPr="00E90A2E">
        <w:rPr>
          <w:sz w:val="26"/>
          <w:szCs w:val="26"/>
        </w:rPr>
        <w:t xml:space="preserve">và tính cho số lượng </w:t>
      </w:r>
      <w:r w:rsidR="00130D05" w:rsidRPr="00E90A2E">
        <w:rPr>
          <w:sz w:val="26"/>
          <w:szCs w:val="26"/>
        </w:rPr>
        <w:t xml:space="preserve">khoảng </w:t>
      </w:r>
      <w:r w:rsidR="00BC4F2E" w:rsidRPr="00E90A2E">
        <w:rPr>
          <w:sz w:val="26"/>
          <w:szCs w:val="26"/>
        </w:rPr>
        <w:t>135</w:t>
      </w:r>
      <w:r w:rsidR="00A02DA2" w:rsidRPr="00E90A2E">
        <w:rPr>
          <w:sz w:val="26"/>
          <w:szCs w:val="26"/>
        </w:rPr>
        <w:t xml:space="preserve"> người:</w:t>
      </w:r>
    </w:p>
    <w:p w:rsidR="00A02DA2" w:rsidRPr="00E90A2E" w:rsidRDefault="00BC4F2E" w:rsidP="008A7024">
      <w:pPr>
        <w:pStyle w:val="BodyTextIndent"/>
        <w:spacing w:line="288" w:lineRule="auto"/>
        <w:ind w:left="0" w:firstLine="709"/>
        <w:jc w:val="center"/>
        <w:rPr>
          <w:sz w:val="26"/>
          <w:szCs w:val="26"/>
        </w:rPr>
      </w:pPr>
      <w:r w:rsidRPr="00E90A2E">
        <w:rPr>
          <w:sz w:val="26"/>
          <w:szCs w:val="26"/>
        </w:rPr>
        <w:t>13</w:t>
      </w:r>
      <w:r w:rsidR="00130D05" w:rsidRPr="00E90A2E">
        <w:rPr>
          <w:sz w:val="26"/>
          <w:szCs w:val="26"/>
        </w:rPr>
        <w:t>5</w:t>
      </w:r>
      <w:r w:rsidR="00A02DA2" w:rsidRPr="00E90A2E">
        <w:rPr>
          <w:sz w:val="26"/>
          <w:szCs w:val="26"/>
        </w:rPr>
        <w:t xml:space="preserve"> nguời  </w:t>
      </w:r>
      <w:r w:rsidR="00A02DA2" w:rsidRPr="00E90A2E">
        <w:rPr>
          <w:bCs/>
          <w:sz w:val="26"/>
          <w:szCs w:val="26"/>
        </w:rPr>
        <w:t>x</w:t>
      </w:r>
      <w:r w:rsidR="00130D05" w:rsidRPr="00E90A2E">
        <w:rPr>
          <w:sz w:val="26"/>
          <w:szCs w:val="26"/>
        </w:rPr>
        <w:t>10</w:t>
      </w:r>
      <w:r w:rsidR="00A02DA2" w:rsidRPr="00E90A2E">
        <w:rPr>
          <w:sz w:val="26"/>
          <w:szCs w:val="26"/>
        </w:rPr>
        <w:t xml:space="preserve">0  x  1,2   </w:t>
      </w:r>
      <w:r w:rsidR="00A02DA2" w:rsidRPr="00E90A2E">
        <w:rPr>
          <w:bCs/>
          <w:sz w:val="26"/>
          <w:szCs w:val="26"/>
        </w:rPr>
        <w:t>=</w:t>
      </w:r>
      <w:r w:rsidRPr="00E90A2E">
        <w:rPr>
          <w:sz w:val="26"/>
          <w:szCs w:val="26"/>
        </w:rPr>
        <w:t>16</w:t>
      </w:r>
      <w:r w:rsidR="00130D05" w:rsidRPr="00E90A2E">
        <w:rPr>
          <w:sz w:val="26"/>
          <w:szCs w:val="26"/>
        </w:rPr>
        <w:t>.</w:t>
      </w:r>
      <w:r w:rsidRPr="00E90A2E">
        <w:rPr>
          <w:sz w:val="26"/>
          <w:szCs w:val="26"/>
        </w:rPr>
        <w:t>2</w:t>
      </w:r>
      <w:r w:rsidR="00130D05" w:rsidRPr="00E90A2E">
        <w:rPr>
          <w:sz w:val="26"/>
          <w:szCs w:val="26"/>
        </w:rPr>
        <w:t>00</w:t>
      </w:r>
      <w:r w:rsidR="00A02DA2" w:rsidRPr="00E90A2E">
        <w:rPr>
          <w:sz w:val="26"/>
          <w:szCs w:val="26"/>
        </w:rPr>
        <w:t xml:space="preserve"> l/ngày đêm  </w:t>
      </w:r>
      <w:r w:rsidR="009C347E" w:rsidRPr="00E90A2E">
        <w:rPr>
          <w:bCs/>
          <w:sz w:val="26"/>
          <w:szCs w:val="26"/>
        </w:rPr>
        <w:t>≈</w:t>
      </w:r>
      <w:r w:rsidRPr="00E90A2E">
        <w:rPr>
          <w:sz w:val="26"/>
          <w:szCs w:val="26"/>
        </w:rPr>
        <w:t>16,2</w:t>
      </w:r>
      <w:r w:rsidR="00A02DA2" w:rsidRPr="00E90A2E">
        <w:rPr>
          <w:sz w:val="26"/>
          <w:szCs w:val="26"/>
        </w:rPr>
        <w:t xml:space="preserve"> m</w:t>
      </w:r>
      <w:r w:rsidR="00A02DA2" w:rsidRPr="00E90A2E">
        <w:rPr>
          <w:sz w:val="26"/>
          <w:szCs w:val="26"/>
          <w:vertAlign w:val="superscript"/>
        </w:rPr>
        <w:t>3</w:t>
      </w:r>
      <w:r w:rsidR="00A02DA2" w:rsidRPr="00E90A2E">
        <w:rPr>
          <w:sz w:val="26"/>
          <w:szCs w:val="26"/>
        </w:rPr>
        <w:t>/ngày đêm.</w:t>
      </w:r>
    </w:p>
    <w:p w:rsidR="00130D05" w:rsidRPr="00E90A2E" w:rsidRDefault="00130D05" w:rsidP="008A7024">
      <w:pPr>
        <w:pStyle w:val="BodyTextIndent"/>
        <w:spacing w:line="288" w:lineRule="auto"/>
        <w:ind w:left="0" w:firstLine="709"/>
        <w:rPr>
          <w:sz w:val="26"/>
          <w:szCs w:val="26"/>
        </w:rPr>
      </w:pPr>
      <w:r w:rsidRPr="00E90A2E">
        <w:rPr>
          <w:sz w:val="26"/>
          <w:szCs w:val="26"/>
        </w:rPr>
        <w:t xml:space="preserve">Như vậy với nhu cầu sử dụng nước khoảng </w:t>
      </w:r>
      <w:r w:rsidR="00BC4F2E" w:rsidRPr="00E90A2E">
        <w:rPr>
          <w:sz w:val="26"/>
          <w:szCs w:val="26"/>
        </w:rPr>
        <w:t>16,2</w:t>
      </w:r>
      <w:r w:rsidRPr="00E90A2E">
        <w:rPr>
          <w:sz w:val="26"/>
          <w:szCs w:val="26"/>
        </w:rPr>
        <w:t xml:space="preserve"> m</w:t>
      </w:r>
      <w:r w:rsidRPr="00E90A2E">
        <w:rPr>
          <w:sz w:val="26"/>
          <w:szCs w:val="26"/>
          <w:vertAlign w:val="superscript"/>
        </w:rPr>
        <w:t>3</w:t>
      </w:r>
      <w:r w:rsidRPr="00E90A2E">
        <w:rPr>
          <w:sz w:val="26"/>
          <w:szCs w:val="26"/>
        </w:rPr>
        <w:t>/ngày đêm, dự án cũng đã bố trí hệ thống cấp nước phù hợp với nhu cầu sử dụng của các hộ dân.</w:t>
      </w:r>
    </w:p>
    <w:p w:rsidR="005B7CD1" w:rsidRPr="00602EE8" w:rsidRDefault="008A240B" w:rsidP="008A7024">
      <w:pPr>
        <w:pStyle w:val="Heading3"/>
        <w:spacing w:before="120" w:after="120"/>
        <w:ind w:firstLine="709"/>
        <w:rPr>
          <w:rFonts w:ascii="Times New Roman" w:hAnsi="Times New Roman"/>
          <w:color w:val="auto"/>
          <w:szCs w:val="28"/>
          <w:lang w:val="it-IT"/>
        </w:rPr>
      </w:pPr>
      <w:bookmarkStart w:id="65" w:name="_Toc146347161"/>
      <w:bookmarkStart w:id="66" w:name="_Toc146347689"/>
      <w:bookmarkEnd w:id="63"/>
      <w:bookmarkEnd w:id="64"/>
      <w:r w:rsidRPr="00602EE8">
        <w:rPr>
          <w:rStyle w:val="Heading5Char"/>
          <w:color w:val="auto"/>
          <w:lang w:val="it-IT"/>
        </w:rPr>
        <w:t>4.</w:t>
      </w:r>
      <w:r w:rsidR="00384808" w:rsidRPr="00602EE8">
        <w:rPr>
          <w:rStyle w:val="Heading5Char"/>
          <w:color w:val="auto"/>
          <w:lang w:val="it-IT"/>
        </w:rPr>
        <w:t>3</w:t>
      </w:r>
      <w:r w:rsidR="00792542" w:rsidRPr="00602EE8">
        <w:rPr>
          <w:rStyle w:val="Heading5Char"/>
          <w:color w:val="auto"/>
          <w:lang w:val="it-IT"/>
        </w:rPr>
        <w:t>.</w:t>
      </w:r>
      <w:r w:rsidR="00602EE8" w:rsidRPr="00602EE8">
        <w:rPr>
          <w:rStyle w:val="Heading5Char"/>
          <w:color w:val="auto"/>
          <w:lang w:val="it-IT"/>
        </w:rPr>
        <w:t xml:space="preserve"> </w:t>
      </w:r>
      <w:r w:rsidR="001D3BDC" w:rsidRPr="00602EE8">
        <w:rPr>
          <w:rStyle w:val="Heading5Char"/>
          <w:color w:val="auto"/>
          <w:lang w:val="it-IT"/>
        </w:rPr>
        <w:t>Đánh giá n</w:t>
      </w:r>
      <w:r w:rsidRPr="00602EE8">
        <w:rPr>
          <w:rStyle w:val="Heading5Char"/>
          <w:color w:val="auto"/>
          <w:lang w:val="it-IT"/>
        </w:rPr>
        <w:t>guồn phát sinh chất thải</w:t>
      </w:r>
      <w:r w:rsidR="003C761E" w:rsidRPr="00602EE8">
        <w:rPr>
          <w:rStyle w:val="Heading5Char"/>
          <w:color w:val="auto"/>
          <w:lang w:val="it-IT"/>
        </w:rPr>
        <w:t xml:space="preserve"> của dự án</w:t>
      </w:r>
      <w:r w:rsidRPr="00602EE8">
        <w:rPr>
          <w:rFonts w:ascii="Times New Roman" w:hAnsi="Times New Roman"/>
          <w:color w:val="auto"/>
          <w:szCs w:val="28"/>
          <w:lang w:val="it-IT"/>
        </w:rPr>
        <w:t>:</w:t>
      </w:r>
      <w:bookmarkEnd w:id="65"/>
      <w:bookmarkEnd w:id="66"/>
    </w:p>
    <w:p w:rsidR="008A240B" w:rsidRPr="00E90A2E" w:rsidRDefault="008A240B" w:rsidP="008A7024">
      <w:pPr>
        <w:shd w:val="clear" w:color="auto" w:fill="FFFFFF"/>
        <w:spacing w:before="0" w:after="0" w:line="288" w:lineRule="auto"/>
        <w:ind w:firstLine="709"/>
        <w:textAlignment w:val="baseline"/>
        <w:rPr>
          <w:rFonts w:eastAsia="Times New Roman"/>
          <w:i/>
          <w:szCs w:val="28"/>
          <w:lang w:val="it-IT"/>
        </w:rPr>
      </w:pPr>
      <w:r w:rsidRPr="00E90A2E">
        <w:rPr>
          <w:rFonts w:eastAsia="Times New Roman"/>
          <w:i/>
          <w:szCs w:val="28"/>
          <w:lang w:val="it-IT"/>
        </w:rPr>
        <w:t>4.</w:t>
      </w:r>
      <w:r w:rsidR="00384808" w:rsidRPr="00E90A2E">
        <w:rPr>
          <w:rFonts w:eastAsia="Times New Roman"/>
          <w:i/>
          <w:szCs w:val="28"/>
          <w:lang w:val="it-IT"/>
        </w:rPr>
        <w:t>3</w:t>
      </w:r>
      <w:r w:rsidRPr="00E90A2E">
        <w:rPr>
          <w:rFonts w:eastAsia="Times New Roman"/>
          <w:i/>
          <w:szCs w:val="28"/>
          <w:lang w:val="it-IT"/>
        </w:rPr>
        <w:t>.1. Nguồn phát sinh nước thải</w:t>
      </w:r>
    </w:p>
    <w:p w:rsidR="008A240B" w:rsidRPr="00E90A2E" w:rsidRDefault="008A240B" w:rsidP="008A7024">
      <w:pPr>
        <w:spacing w:before="0" w:after="0" w:line="288" w:lineRule="auto"/>
        <w:ind w:firstLine="709"/>
        <w:rPr>
          <w:i/>
          <w:lang w:val="nl-NL"/>
        </w:rPr>
      </w:pPr>
      <w:r w:rsidRPr="00E90A2E">
        <w:rPr>
          <w:i/>
          <w:lang w:val="nl-NL"/>
        </w:rPr>
        <w:t xml:space="preserve">a) Giai đoạn </w:t>
      </w:r>
      <w:r w:rsidR="00765FA3" w:rsidRPr="00E90A2E">
        <w:rPr>
          <w:i/>
          <w:lang w:val="nl-NL"/>
        </w:rPr>
        <w:t>thi công</w:t>
      </w:r>
    </w:p>
    <w:p w:rsidR="008A240B" w:rsidRPr="00E90A2E" w:rsidRDefault="00AB2ACB" w:rsidP="008A7024">
      <w:pPr>
        <w:spacing w:before="0" w:after="0" w:line="288" w:lineRule="auto"/>
        <w:ind w:firstLine="709"/>
        <w:rPr>
          <w:i/>
          <w:lang w:val="nl-NL"/>
        </w:rPr>
      </w:pPr>
      <w:r w:rsidRPr="00E90A2E">
        <w:rPr>
          <w:i/>
          <w:lang w:val="nl-NL"/>
        </w:rPr>
        <w:t xml:space="preserve">* </w:t>
      </w:r>
      <w:r w:rsidR="008A240B" w:rsidRPr="00E90A2E">
        <w:rPr>
          <w:i/>
          <w:lang w:val="nl-NL"/>
        </w:rPr>
        <w:t xml:space="preserve">Nguồn phát sinh: </w:t>
      </w:r>
      <w:r w:rsidR="008A240B" w:rsidRPr="00E90A2E">
        <w:rPr>
          <w:lang w:val="nl-NL"/>
        </w:rPr>
        <w:t>Hoạt động sinh hoạt của cán bộ công nhân; Hoạt động xây dựng</w:t>
      </w:r>
      <w:r w:rsidR="00D46AAE" w:rsidRPr="00E90A2E">
        <w:rPr>
          <w:i/>
          <w:lang w:val="nl-NL"/>
        </w:rPr>
        <w:t>.</w:t>
      </w:r>
    </w:p>
    <w:p w:rsidR="00D46AAE" w:rsidRPr="00E90A2E" w:rsidRDefault="008A240B" w:rsidP="008A7024">
      <w:pPr>
        <w:spacing w:before="0" w:after="0"/>
        <w:ind w:firstLine="709"/>
        <w:rPr>
          <w:lang w:val="nl-NL"/>
        </w:rPr>
      </w:pPr>
      <w:r w:rsidRPr="00E90A2E">
        <w:rPr>
          <w:lang w:val="nl-NL"/>
        </w:rPr>
        <w:t xml:space="preserve">- </w:t>
      </w:r>
      <w:r w:rsidR="00D46AAE" w:rsidRPr="00E90A2E">
        <w:rPr>
          <w:lang w:val="nl-NL"/>
        </w:rPr>
        <w:t>Nước thải sinh hoạt</w:t>
      </w:r>
      <w:r w:rsidRPr="00E90A2E">
        <w:rPr>
          <w:lang w:val="nl-NL"/>
        </w:rPr>
        <w:t xml:space="preserve">: </w:t>
      </w:r>
      <w:r w:rsidR="00B41C06" w:rsidRPr="00E90A2E">
        <w:rPr>
          <w:lang w:val="nl-NL"/>
        </w:rPr>
        <w:t xml:space="preserve">Theo định mức, tính toán nhu cầu dùng nước sinh hoạt của </w:t>
      </w:r>
      <w:r w:rsidR="00580B64" w:rsidRPr="00E90A2E">
        <w:rPr>
          <w:lang w:val="nl-NL"/>
        </w:rPr>
        <w:t>25</w:t>
      </w:r>
      <w:r w:rsidR="00B41C06" w:rsidRPr="00E90A2E">
        <w:rPr>
          <w:lang w:val="nl-NL"/>
        </w:rPr>
        <w:t xml:space="preserve"> công nhân là </w:t>
      </w:r>
      <w:r w:rsidR="003D1E77" w:rsidRPr="00E90A2E">
        <w:rPr>
          <w:lang w:val="nl-NL"/>
        </w:rPr>
        <w:t>1</w:t>
      </w:r>
      <w:r w:rsidR="00580B64" w:rsidRPr="00E90A2E">
        <w:rPr>
          <w:lang w:val="nl-NL"/>
        </w:rPr>
        <w:t>,5</w:t>
      </w:r>
      <w:r w:rsidR="00B41C06" w:rsidRPr="00E90A2E">
        <w:rPr>
          <w:lang w:val="nl-NL"/>
        </w:rPr>
        <w:t>m</w:t>
      </w:r>
      <w:r w:rsidR="00B41C06" w:rsidRPr="00E90A2E">
        <w:rPr>
          <w:vertAlign w:val="superscript"/>
          <w:lang w:val="nl-NL"/>
        </w:rPr>
        <w:t>3</w:t>
      </w:r>
      <w:r w:rsidR="00B41C06" w:rsidRPr="00E90A2E">
        <w:rPr>
          <w:lang w:val="nl-NL"/>
        </w:rPr>
        <w:t>/ngày; với lượng nước thải phát sinh từ hoạt động sinh hoạt bằng 100% lượng nước cấp (theo Điều 39, Nghị định 80/2014/NĐ-CP ngày 6/8/2014 về Thoát nước và xử lý nước thải). Vậy, lượng nước thải sinh hoạt trong giai đoạn này là</w:t>
      </w:r>
      <w:r w:rsidR="00D46AAE" w:rsidRPr="00E90A2E">
        <w:rPr>
          <w:lang w:val="nl-NL"/>
        </w:rPr>
        <w:t xml:space="preserve">: </w:t>
      </w:r>
      <w:r w:rsidR="003D1E77" w:rsidRPr="00E90A2E">
        <w:rPr>
          <w:color w:val="0070C0"/>
          <w:lang w:val="nl-NL"/>
        </w:rPr>
        <w:t>1,5</w:t>
      </w:r>
      <w:r w:rsidRPr="00E90A2E">
        <w:rPr>
          <w:color w:val="0070C0"/>
          <w:lang w:val="nl-NL"/>
        </w:rPr>
        <w:t>m</w:t>
      </w:r>
      <w:r w:rsidRPr="00E90A2E">
        <w:rPr>
          <w:color w:val="0070C0"/>
          <w:vertAlign w:val="superscript"/>
          <w:lang w:val="nl-NL"/>
        </w:rPr>
        <w:t>3</w:t>
      </w:r>
      <w:r w:rsidRPr="00E90A2E">
        <w:rPr>
          <w:lang w:val="nl-NL"/>
        </w:rPr>
        <w:t>/ngày;</w:t>
      </w:r>
    </w:p>
    <w:p w:rsidR="00D46AAE" w:rsidRPr="00E90A2E" w:rsidRDefault="00D46AAE" w:rsidP="008A7024">
      <w:pPr>
        <w:spacing w:before="0" w:after="0" w:line="288" w:lineRule="auto"/>
        <w:ind w:firstLine="709"/>
        <w:rPr>
          <w:lang w:val="nl-NL"/>
        </w:rPr>
      </w:pPr>
      <w:r w:rsidRPr="00E90A2E">
        <w:rPr>
          <w:lang w:val="nl-NL"/>
        </w:rPr>
        <w:t>+ Tính chất (thông số ô nhiễm đặc trưng): TSS, BOD</w:t>
      </w:r>
      <w:r w:rsidRPr="00E90A2E">
        <w:rPr>
          <w:vertAlign w:val="subscript"/>
          <w:lang w:val="nl-NL"/>
        </w:rPr>
        <w:t>5</w:t>
      </w:r>
      <w:r w:rsidRPr="00E90A2E">
        <w:rPr>
          <w:lang w:val="nl-NL"/>
        </w:rPr>
        <w:t>, COD, tổng Nitơ, tổng Phốt pho, dầu mỡ, coliform…</w:t>
      </w:r>
    </w:p>
    <w:p w:rsidR="00D46AAE" w:rsidRPr="00E90A2E" w:rsidRDefault="00D46AAE" w:rsidP="008A7024">
      <w:pPr>
        <w:spacing w:before="120" w:after="0"/>
        <w:ind w:firstLine="709"/>
        <w:rPr>
          <w:lang w:val="nl-NL"/>
        </w:rPr>
      </w:pPr>
      <w:r w:rsidRPr="00E90A2E">
        <w:rPr>
          <w:lang w:val="nl-NL"/>
        </w:rPr>
        <w:t xml:space="preserve">- Nước thải xây dựng bao gồm: Nước thải phát sinh từ hoạt động bảo dưỡng, sửa chữa máy móc, thiết bị, </w:t>
      </w:r>
      <w:r w:rsidR="00F30A10" w:rsidRPr="00E90A2E">
        <w:rPr>
          <w:lang w:val="nl-NL"/>
        </w:rPr>
        <w:t>xịt rửa bánh</w:t>
      </w:r>
      <w:r w:rsidRPr="00E90A2E">
        <w:rPr>
          <w:lang w:val="nl-NL"/>
        </w:rPr>
        <w:t xml:space="preserve"> xe:</w:t>
      </w:r>
    </w:p>
    <w:p w:rsidR="00D46AAE" w:rsidRPr="00E90A2E" w:rsidRDefault="00D46AAE" w:rsidP="008A7024">
      <w:pPr>
        <w:spacing w:before="120" w:after="0"/>
        <w:ind w:firstLine="709"/>
        <w:rPr>
          <w:lang w:val="nl-NL"/>
        </w:rPr>
      </w:pPr>
      <w:r w:rsidRPr="00E90A2E">
        <w:rPr>
          <w:lang w:val="nl-NL"/>
        </w:rPr>
        <w:t>+ Nước thải từ hoạt động rửa xe: để rửa bánh xe vận chuyển trước khi ra ngoài công trường nhằm giảm thiểu việc kéo theo đất cát, bụi trong quá trình di chuyển.</w:t>
      </w:r>
    </w:p>
    <w:p w:rsidR="00BA55E9" w:rsidRPr="00E90A2E" w:rsidRDefault="00BA55E9" w:rsidP="008A7024">
      <w:pPr>
        <w:spacing w:before="120" w:after="0"/>
        <w:ind w:firstLine="709"/>
        <w:rPr>
          <w:lang w:val="nl-NL"/>
        </w:rPr>
      </w:pPr>
      <w:r w:rsidRPr="00E90A2E">
        <w:rPr>
          <w:lang w:val="nl-NL"/>
        </w:rPr>
        <w:t>Theo số liệu nguyên vật liệu được bóc tách từ dự toán công trình, ta có:</w:t>
      </w:r>
    </w:p>
    <w:p w:rsidR="00BA55E9" w:rsidRPr="00E90A2E" w:rsidRDefault="00BA55E9" w:rsidP="008A7024">
      <w:pPr>
        <w:spacing w:before="120" w:after="0"/>
        <w:ind w:firstLine="709"/>
        <w:rPr>
          <w:lang w:val="nl-NL"/>
        </w:rPr>
      </w:pPr>
      <w:r w:rsidRPr="00E90A2E">
        <w:rPr>
          <w:lang w:val="nl-NL"/>
        </w:rPr>
        <w:t xml:space="preserve">+ Khối lượng nguyên vật liệu xây dựng phục vụ xây dựng dự án </w:t>
      </w:r>
      <w:r w:rsidRPr="00E90A2E">
        <w:rPr>
          <w:color w:val="0070C0"/>
          <w:lang w:val="nl-NL"/>
        </w:rPr>
        <w:t xml:space="preserve">là </w:t>
      </w:r>
      <w:r w:rsidR="004B1487" w:rsidRPr="00E90A2E">
        <w:rPr>
          <w:color w:val="0070C0"/>
          <w:szCs w:val="26"/>
          <w:lang w:val="nl-NL"/>
        </w:rPr>
        <w:t>7.762,5</w:t>
      </w:r>
      <w:r w:rsidRPr="00E90A2E">
        <w:rPr>
          <w:lang w:val="nl-NL"/>
        </w:rPr>
        <w:t xml:space="preserve">tấn vận chuyển trong </w:t>
      </w:r>
      <w:r w:rsidR="00D134E2" w:rsidRPr="00E90A2E">
        <w:rPr>
          <w:lang w:val="nl-NL"/>
        </w:rPr>
        <w:t>1</w:t>
      </w:r>
      <w:r w:rsidR="000B6C6F" w:rsidRPr="00E90A2E">
        <w:rPr>
          <w:lang w:val="nl-NL"/>
        </w:rPr>
        <w:t>0</w:t>
      </w:r>
      <w:r w:rsidR="00D134E2" w:rsidRPr="00E90A2E">
        <w:rPr>
          <w:lang w:val="nl-NL"/>
        </w:rPr>
        <w:t>0</w:t>
      </w:r>
      <w:r w:rsidRPr="00E90A2E">
        <w:rPr>
          <w:lang w:val="nl-NL"/>
        </w:rPr>
        <w:t xml:space="preserve"> ngày bằng ô tô tải 7 tấn;</w:t>
      </w:r>
    </w:p>
    <w:p w:rsidR="00BA55E9" w:rsidRPr="00E90A2E" w:rsidRDefault="00BA55E9" w:rsidP="008A7024">
      <w:pPr>
        <w:spacing w:before="120" w:after="0"/>
        <w:ind w:firstLine="709"/>
        <w:rPr>
          <w:lang w:val="nl-NL"/>
        </w:rPr>
      </w:pPr>
      <w:r w:rsidRPr="00E90A2E">
        <w:rPr>
          <w:lang w:val="nl-NL"/>
        </w:rPr>
        <w:t>Lưu lượng xe vận chuyển nguyên vật liệu thi công xây dựng là:</w:t>
      </w:r>
    </w:p>
    <w:p w:rsidR="00BA55E9" w:rsidRPr="00E90A2E" w:rsidRDefault="00946945" w:rsidP="008A7024">
      <w:pPr>
        <w:spacing w:before="120" w:after="0"/>
        <w:ind w:firstLine="709"/>
        <w:jc w:val="left"/>
        <w:rPr>
          <w:lang w:val="nl-NL"/>
        </w:rPr>
      </w:pPr>
      <w:sdt>
        <w:sdtPr>
          <w:tag w:val="goog_rdk_2"/>
          <w:id w:val="-1278324009"/>
        </w:sdtPr>
        <w:sdtContent>
          <w:r w:rsidR="00BA55E9" w:rsidRPr="00E90A2E">
            <w:rPr>
              <w:rFonts w:eastAsia="Caudex"/>
              <w:lang w:val="nl-NL"/>
            </w:rPr>
            <w:t xml:space="preserve">        N = </w:t>
          </w:r>
          <w:r w:rsidR="000B6C6F" w:rsidRPr="00E90A2E">
            <w:rPr>
              <w:sz w:val="24"/>
              <w:lang w:val="nl-NL"/>
            </w:rPr>
            <w:t>7.762,5</w:t>
          </w:r>
          <w:r w:rsidR="00BA55E9" w:rsidRPr="00E90A2E">
            <w:rPr>
              <w:rFonts w:eastAsia="Caudex"/>
              <w:lang w:val="nl-NL"/>
            </w:rPr>
            <w:t>tấn/</w:t>
          </w:r>
          <w:r w:rsidR="000B6C6F" w:rsidRPr="00E90A2E">
            <w:rPr>
              <w:rFonts w:eastAsia="Caudex"/>
              <w:lang w:val="nl-NL"/>
            </w:rPr>
            <w:t>(</w:t>
          </w:r>
          <w:r w:rsidR="003A4732" w:rsidRPr="00E90A2E">
            <w:rPr>
              <w:rFonts w:eastAsia="Caudex"/>
              <w:lang w:val="nl-NL"/>
            </w:rPr>
            <w:t>1</w:t>
          </w:r>
          <w:r w:rsidR="000B6C6F" w:rsidRPr="00E90A2E">
            <w:rPr>
              <w:rFonts w:eastAsia="Caudex"/>
              <w:lang w:val="nl-NL"/>
            </w:rPr>
            <w:t>0</w:t>
          </w:r>
          <w:r w:rsidR="00BA55E9" w:rsidRPr="00E90A2E">
            <w:rPr>
              <w:rFonts w:eastAsia="Caudex"/>
              <w:lang w:val="nl-NL"/>
            </w:rPr>
            <w:t>0ngày</w:t>
          </w:r>
          <w:r w:rsidR="000B6C6F" w:rsidRPr="00E90A2E">
            <w:rPr>
              <w:rFonts w:eastAsia="Caudex"/>
              <w:lang w:val="nl-NL"/>
            </w:rPr>
            <w:t>*8h)</w:t>
          </w:r>
          <w:r w:rsidR="00BA55E9" w:rsidRPr="00E90A2E">
            <w:rPr>
              <w:rFonts w:eastAsia="Caudex"/>
              <w:lang w:val="nl-NL"/>
            </w:rPr>
            <w:t xml:space="preserve">/7tấn ≈ </w:t>
          </w:r>
          <w:r w:rsidR="0026615F" w:rsidRPr="00E90A2E">
            <w:rPr>
              <w:rFonts w:eastAsia="Caudex"/>
              <w:lang w:val="nl-NL"/>
            </w:rPr>
            <w:t>2</w:t>
          </w:r>
          <w:r w:rsidR="00BA55E9" w:rsidRPr="00E90A2E">
            <w:rPr>
              <w:rFonts w:eastAsia="Caudex"/>
              <w:lang w:val="nl-NL"/>
            </w:rPr>
            <w:t xml:space="preserve"> xe/</w:t>
          </w:r>
          <w:r w:rsidR="000B6C6F" w:rsidRPr="00E90A2E">
            <w:rPr>
              <w:rFonts w:eastAsia="Caudex"/>
              <w:lang w:val="nl-NL"/>
            </w:rPr>
            <w:t>giờ</w:t>
          </w:r>
        </w:sdtContent>
      </w:sdt>
    </w:p>
    <w:p w:rsidR="00D46AAE" w:rsidRPr="00E90A2E" w:rsidRDefault="00F30A10" w:rsidP="008A7024">
      <w:pPr>
        <w:spacing w:before="120" w:after="0"/>
        <w:ind w:firstLine="709"/>
        <w:rPr>
          <w:lang w:val="nl-NL"/>
        </w:rPr>
      </w:pPr>
      <w:r w:rsidRPr="00E90A2E">
        <w:rPr>
          <w:lang w:val="nl-NL"/>
        </w:rPr>
        <w:t xml:space="preserve">+ </w:t>
      </w:r>
      <w:r w:rsidR="00D46AAE" w:rsidRPr="00E90A2E">
        <w:rPr>
          <w:lang w:val="nl-NL"/>
        </w:rPr>
        <w:t xml:space="preserve">Theo tính toán, dự kiến có khoảng </w:t>
      </w:r>
      <w:r w:rsidR="0026615F" w:rsidRPr="00E90A2E">
        <w:rPr>
          <w:lang w:val="nl-NL"/>
        </w:rPr>
        <w:t>2</w:t>
      </w:r>
      <w:r w:rsidR="00D46AAE" w:rsidRPr="00E90A2E">
        <w:rPr>
          <w:lang w:val="nl-NL"/>
        </w:rPr>
        <w:t xml:space="preserve"> lượt xe/</w:t>
      </w:r>
      <w:r w:rsidR="000B6C6F" w:rsidRPr="00E90A2E">
        <w:rPr>
          <w:lang w:val="nl-NL"/>
        </w:rPr>
        <w:t xml:space="preserve">giờ tương đương </w:t>
      </w:r>
      <w:r w:rsidR="0026615F" w:rsidRPr="00E90A2E">
        <w:rPr>
          <w:lang w:val="nl-NL"/>
        </w:rPr>
        <w:t>16</w:t>
      </w:r>
      <w:r w:rsidR="000B6C6F" w:rsidRPr="00E90A2E">
        <w:rPr>
          <w:lang w:val="nl-NL"/>
        </w:rPr>
        <w:t xml:space="preserve"> lượt xe/ngày</w:t>
      </w:r>
      <w:r w:rsidRPr="00E90A2E">
        <w:rPr>
          <w:lang w:val="nl-NL"/>
        </w:rPr>
        <w:t>, với t</w:t>
      </w:r>
      <w:r w:rsidR="00D46AAE" w:rsidRPr="00E90A2E">
        <w:rPr>
          <w:lang w:val="nl-NL"/>
        </w:rPr>
        <w:t xml:space="preserve">ần suất rửa xe là </w:t>
      </w:r>
      <w:r w:rsidR="00BA55E9" w:rsidRPr="00E90A2E">
        <w:rPr>
          <w:lang w:val="nl-NL"/>
        </w:rPr>
        <w:t>4</w:t>
      </w:r>
      <w:r w:rsidR="00D46AAE" w:rsidRPr="00E90A2E">
        <w:rPr>
          <w:lang w:val="nl-NL"/>
        </w:rPr>
        <w:t xml:space="preserve"> lượt xe/lần rửa, như vậy có khoảng </w:t>
      </w:r>
      <w:r w:rsidR="0026615F" w:rsidRPr="00E90A2E">
        <w:rPr>
          <w:lang w:val="nl-NL"/>
        </w:rPr>
        <w:t>4</w:t>
      </w:r>
      <w:r w:rsidR="00D46AAE" w:rsidRPr="00E90A2E">
        <w:rPr>
          <w:lang w:val="nl-NL"/>
        </w:rPr>
        <w:t xml:space="preserve"> lượt rửa/ngày. Trong quá trình rửa xe, sẽ sử dụng khoảng 300 lít/xe cho mỗi lượt rửa (</w:t>
      </w:r>
      <w:r w:rsidR="00D46AAE" w:rsidRPr="00E90A2E">
        <w:rPr>
          <w:i/>
          <w:lang w:val="nl-NL"/>
        </w:rPr>
        <w:t xml:space="preserve">theo TCVN 4513/1988: Cấp nước bên </w:t>
      </w:r>
      <w:r w:rsidR="00D46AAE" w:rsidRPr="00E90A2E">
        <w:rPr>
          <w:i/>
          <w:lang w:val="nl-NL"/>
        </w:rPr>
        <w:lastRenderedPageBreak/>
        <w:t>trong - Tiêu chuẩn cấp nước PCCC</w:t>
      </w:r>
      <w:r w:rsidR="00D46AAE" w:rsidRPr="00E90A2E">
        <w:rPr>
          <w:lang w:val="nl-NL"/>
        </w:rPr>
        <w:t xml:space="preserve">). Như vậy, lượng nước cấp cho quá trình rửa xe là </w:t>
      </w:r>
      <w:r w:rsidR="0026615F" w:rsidRPr="00E90A2E">
        <w:rPr>
          <w:lang w:val="nl-NL"/>
        </w:rPr>
        <w:t>4</w:t>
      </w:r>
      <w:r w:rsidR="00710C19" w:rsidRPr="00E90A2E">
        <w:rPr>
          <w:lang w:val="nl-NL"/>
        </w:rPr>
        <w:t>x</w:t>
      </w:r>
      <w:r w:rsidR="00D46AAE" w:rsidRPr="00E90A2E">
        <w:rPr>
          <w:lang w:val="nl-NL"/>
        </w:rPr>
        <w:t xml:space="preserve">300 = </w:t>
      </w:r>
      <w:r w:rsidR="0026615F" w:rsidRPr="00E90A2E">
        <w:rPr>
          <w:lang w:val="nl-NL"/>
        </w:rPr>
        <w:t>1</w:t>
      </w:r>
      <w:r w:rsidR="00A65056" w:rsidRPr="00E90A2E">
        <w:rPr>
          <w:lang w:val="nl-NL"/>
        </w:rPr>
        <w:t>.</w:t>
      </w:r>
      <w:r w:rsidR="0026615F" w:rsidRPr="00E90A2E">
        <w:rPr>
          <w:lang w:val="nl-NL"/>
        </w:rPr>
        <w:t>2</w:t>
      </w:r>
      <w:r w:rsidRPr="00E90A2E">
        <w:rPr>
          <w:lang w:val="nl-NL"/>
        </w:rPr>
        <w:t>00</w:t>
      </w:r>
      <w:r w:rsidR="00D46AAE" w:rsidRPr="00E90A2E">
        <w:rPr>
          <w:lang w:val="nl-NL"/>
        </w:rPr>
        <w:t xml:space="preserve"> l/ngày = </w:t>
      </w:r>
      <w:r w:rsidR="0026615F" w:rsidRPr="00E90A2E">
        <w:rPr>
          <w:lang w:val="nl-NL"/>
        </w:rPr>
        <w:t>1</w:t>
      </w:r>
      <w:r w:rsidR="00D46AAE" w:rsidRPr="00E90A2E">
        <w:rPr>
          <w:lang w:val="nl-NL"/>
        </w:rPr>
        <w:t>,</w:t>
      </w:r>
      <w:r w:rsidR="0026615F" w:rsidRPr="00E90A2E">
        <w:rPr>
          <w:lang w:val="nl-NL"/>
        </w:rPr>
        <w:t>2</w:t>
      </w:r>
      <w:r w:rsidR="00D46AAE" w:rsidRPr="00E90A2E">
        <w:rPr>
          <w:lang w:val="nl-NL"/>
        </w:rPr>
        <w:t>m</w:t>
      </w:r>
      <w:r w:rsidR="00D46AAE" w:rsidRPr="00E90A2E">
        <w:rPr>
          <w:vertAlign w:val="superscript"/>
          <w:lang w:val="nl-NL"/>
        </w:rPr>
        <w:t>3</w:t>
      </w:r>
      <w:r w:rsidR="00D46AAE" w:rsidRPr="00E90A2E">
        <w:rPr>
          <w:lang w:val="nl-NL"/>
        </w:rPr>
        <w:t xml:space="preserve">/ngày. Lượng nước thải phát sinh được tính bằng </w:t>
      </w:r>
      <w:r w:rsidR="00F505F1" w:rsidRPr="00E90A2E">
        <w:rPr>
          <w:lang w:val="nl-NL"/>
        </w:rPr>
        <w:t>100</w:t>
      </w:r>
      <w:r w:rsidR="00D46AAE" w:rsidRPr="00E90A2E">
        <w:rPr>
          <w:lang w:val="nl-NL"/>
        </w:rPr>
        <w:t xml:space="preserve">% nước cấp: </w:t>
      </w:r>
      <w:r w:rsidR="0026615F" w:rsidRPr="00E90A2E">
        <w:rPr>
          <w:lang w:val="nl-NL"/>
        </w:rPr>
        <w:t>1</w:t>
      </w:r>
      <w:r w:rsidR="00D46AAE" w:rsidRPr="00E90A2E">
        <w:rPr>
          <w:lang w:val="nl-NL"/>
        </w:rPr>
        <w:t>,</w:t>
      </w:r>
      <w:r w:rsidR="0026615F" w:rsidRPr="00E90A2E">
        <w:rPr>
          <w:lang w:val="nl-NL"/>
        </w:rPr>
        <w:t>2</w:t>
      </w:r>
      <w:r w:rsidR="00D46AAE" w:rsidRPr="00E90A2E">
        <w:rPr>
          <w:lang w:val="nl-NL"/>
        </w:rPr>
        <w:t xml:space="preserve">x </w:t>
      </w:r>
      <w:r w:rsidR="0026615F" w:rsidRPr="00E90A2E">
        <w:rPr>
          <w:lang w:val="nl-NL"/>
        </w:rPr>
        <w:t>10</w:t>
      </w:r>
      <w:r w:rsidR="00D46AAE" w:rsidRPr="00E90A2E">
        <w:rPr>
          <w:lang w:val="nl-NL"/>
        </w:rPr>
        <w:t xml:space="preserve">0% = </w:t>
      </w:r>
      <w:r w:rsidR="0026615F" w:rsidRPr="00E90A2E">
        <w:rPr>
          <w:color w:val="0070C0"/>
          <w:lang w:val="nl-NL"/>
        </w:rPr>
        <w:t>1</w:t>
      </w:r>
      <w:r w:rsidR="00F505F1" w:rsidRPr="00E90A2E">
        <w:rPr>
          <w:color w:val="0070C0"/>
          <w:lang w:val="nl-NL"/>
        </w:rPr>
        <w:t>,</w:t>
      </w:r>
      <w:r w:rsidR="0026615F" w:rsidRPr="00E90A2E">
        <w:rPr>
          <w:color w:val="0070C0"/>
          <w:lang w:val="nl-NL"/>
        </w:rPr>
        <w:t>2</w:t>
      </w:r>
      <w:r w:rsidR="00D46AAE" w:rsidRPr="00E90A2E">
        <w:rPr>
          <w:color w:val="0070C0"/>
          <w:lang w:val="nl-NL"/>
        </w:rPr>
        <w:t xml:space="preserve"> m</w:t>
      </w:r>
      <w:r w:rsidR="00D46AAE" w:rsidRPr="00E90A2E">
        <w:rPr>
          <w:color w:val="0070C0"/>
          <w:vertAlign w:val="superscript"/>
          <w:lang w:val="nl-NL"/>
        </w:rPr>
        <w:t>3</w:t>
      </w:r>
      <w:r w:rsidR="00D46AAE" w:rsidRPr="00E90A2E">
        <w:rPr>
          <w:color w:val="0070C0"/>
          <w:lang w:val="nl-NL"/>
        </w:rPr>
        <w:t>/ngày</w:t>
      </w:r>
      <w:r w:rsidR="00D46AAE" w:rsidRPr="00E90A2E">
        <w:rPr>
          <w:lang w:val="nl-NL"/>
        </w:rPr>
        <w:t>.</w:t>
      </w:r>
    </w:p>
    <w:p w:rsidR="00D46AAE" w:rsidRPr="00E90A2E" w:rsidRDefault="00D46AAE" w:rsidP="008A7024">
      <w:pPr>
        <w:spacing w:before="120" w:after="0"/>
        <w:ind w:firstLine="709"/>
        <w:rPr>
          <w:lang w:val="nl-NL"/>
        </w:rPr>
      </w:pPr>
      <w:r w:rsidRPr="00E90A2E">
        <w:rPr>
          <w:lang w:val="nl-NL"/>
        </w:rPr>
        <w:t>+ Toàn bộ máy thi công, xe vận chuyển được bảo dưỡng, sửa chữa định kỳ tại gara chuyên dụng, trong trường hợp máy móc hỏng hóc lỗi nhỏ như hết bình ắc quy, tra dầu mỡ… thực hiện ngay tại Dự án. Vì vậy, không phát sinh nước thải từ hoạt động này.</w:t>
      </w:r>
    </w:p>
    <w:p w:rsidR="008A240B" w:rsidRPr="00E90A2E" w:rsidRDefault="00D46AAE" w:rsidP="008A7024">
      <w:pPr>
        <w:spacing w:before="120" w:after="0"/>
        <w:ind w:firstLine="709"/>
        <w:rPr>
          <w:lang w:val="nl-NL"/>
        </w:rPr>
      </w:pPr>
      <w:r w:rsidRPr="00E90A2E">
        <w:rPr>
          <w:lang w:val="nl-NL"/>
        </w:rPr>
        <w:t>+ Hoạt động trộn bê tông sử dụng nước với mục đích trộn vữa. Nước sau khi trộn cùng các nguyên liệu như cát, đá, xi măng sẽ tạo thành vữa phục vụ cho xây dựng. Vì vậy, không phát sinh nước thải từ hoạt động này</w:t>
      </w:r>
      <w:r w:rsidR="00E57456" w:rsidRPr="00E90A2E">
        <w:rPr>
          <w:lang w:val="nl-NL"/>
        </w:rPr>
        <w:t>.</w:t>
      </w:r>
    </w:p>
    <w:p w:rsidR="008A240B" w:rsidRPr="00E90A2E" w:rsidRDefault="00F30A10" w:rsidP="008A7024">
      <w:pPr>
        <w:spacing w:before="0" w:after="0" w:line="288" w:lineRule="auto"/>
        <w:ind w:firstLine="709"/>
        <w:rPr>
          <w:lang w:val="nl-NL"/>
        </w:rPr>
      </w:pPr>
      <w:r w:rsidRPr="00E90A2E">
        <w:rPr>
          <w:lang w:val="nl-NL"/>
        </w:rPr>
        <w:t>+</w:t>
      </w:r>
      <w:r w:rsidR="008A240B" w:rsidRPr="00E90A2E">
        <w:rPr>
          <w:lang w:val="nl-NL"/>
        </w:rPr>
        <w:t xml:space="preserve"> Tính chất (thông số ô nhiễm đặc trưng):</w:t>
      </w:r>
    </w:p>
    <w:p w:rsidR="008A240B" w:rsidRPr="00E90A2E" w:rsidRDefault="008A240B" w:rsidP="008A7024">
      <w:pPr>
        <w:spacing w:before="0" w:after="0" w:line="288" w:lineRule="auto"/>
        <w:ind w:firstLine="709"/>
        <w:rPr>
          <w:lang w:val="nl-NL"/>
        </w:rPr>
      </w:pPr>
      <w:r w:rsidRPr="00E90A2E">
        <w:rPr>
          <w:lang w:val="nl-NL"/>
        </w:rPr>
        <w:t>+ Nước thải từ hoạt động xây dựng: TSS, độ đục, dầu mỡ…</w:t>
      </w:r>
    </w:p>
    <w:p w:rsidR="00C41C38" w:rsidRPr="00E90A2E" w:rsidRDefault="00C41C38" w:rsidP="008A7024">
      <w:pPr>
        <w:spacing w:before="0" w:after="0" w:line="288" w:lineRule="auto"/>
        <w:ind w:firstLine="709"/>
        <w:rPr>
          <w:i/>
          <w:lang w:val="nl-NL"/>
        </w:rPr>
      </w:pPr>
      <w:r w:rsidRPr="00E90A2E">
        <w:rPr>
          <w:i/>
          <w:lang w:val="nl-NL"/>
        </w:rPr>
        <w:t>b) Giai đoạn hoạt động</w:t>
      </w:r>
    </w:p>
    <w:p w:rsidR="00C41C38" w:rsidRPr="00E90A2E" w:rsidRDefault="00C41C38" w:rsidP="008A7024">
      <w:pPr>
        <w:spacing w:before="0" w:after="0" w:line="288" w:lineRule="auto"/>
        <w:ind w:firstLine="709"/>
        <w:rPr>
          <w:lang w:val="nl-NL"/>
        </w:rPr>
      </w:pPr>
      <w:r w:rsidRPr="00E90A2E">
        <w:rPr>
          <w:lang w:val="nl-NL"/>
        </w:rPr>
        <w:t>- Nguồn phát sinh: Hoạt động sinh hoạt của các hộ dân.</w:t>
      </w:r>
    </w:p>
    <w:p w:rsidR="00C41C38" w:rsidRPr="00E90A2E" w:rsidRDefault="00C41C38" w:rsidP="008A7024">
      <w:pPr>
        <w:spacing w:before="0" w:after="0" w:line="288" w:lineRule="auto"/>
        <w:ind w:firstLine="709"/>
        <w:rPr>
          <w:color w:val="0070C0"/>
          <w:lang w:val="nl-NL"/>
        </w:rPr>
      </w:pPr>
      <w:r w:rsidRPr="00E90A2E">
        <w:rPr>
          <w:lang w:val="nl-NL"/>
        </w:rPr>
        <w:t xml:space="preserve">- Quy mô (lưu lượng tối đa): Lưu lượng nước thải sẽ tính bằng 100% lượng nước cấp, vậy lượng nước thải đối với khoảng </w:t>
      </w:r>
      <w:r w:rsidR="00792542" w:rsidRPr="00E90A2E">
        <w:rPr>
          <w:lang w:val="nl-NL"/>
        </w:rPr>
        <w:t>135</w:t>
      </w:r>
      <w:r w:rsidRPr="00E90A2E">
        <w:rPr>
          <w:lang w:val="nl-NL"/>
        </w:rPr>
        <w:t xml:space="preserve"> người là: </w:t>
      </w:r>
      <w:r w:rsidR="00345E7F" w:rsidRPr="00E90A2E">
        <w:rPr>
          <w:color w:val="0070C0"/>
          <w:lang w:val="nl-NL"/>
        </w:rPr>
        <w:t>13,5</w:t>
      </w:r>
      <w:r w:rsidRPr="00E90A2E">
        <w:rPr>
          <w:color w:val="0070C0"/>
          <w:lang w:val="nl-NL"/>
        </w:rPr>
        <w:t>m</w:t>
      </w:r>
      <w:r w:rsidRPr="00E90A2E">
        <w:rPr>
          <w:color w:val="0070C0"/>
          <w:vertAlign w:val="superscript"/>
          <w:lang w:val="nl-NL"/>
        </w:rPr>
        <w:t>3</w:t>
      </w:r>
      <w:r w:rsidRPr="00E90A2E">
        <w:rPr>
          <w:color w:val="0070C0"/>
          <w:lang w:val="nl-NL"/>
        </w:rPr>
        <w:t>/ngđ.</w:t>
      </w:r>
    </w:p>
    <w:p w:rsidR="00C41C38" w:rsidRPr="00E90A2E" w:rsidRDefault="00C41C38" w:rsidP="008A7024">
      <w:pPr>
        <w:spacing w:before="0" w:after="0" w:line="288" w:lineRule="auto"/>
        <w:ind w:firstLine="709"/>
        <w:rPr>
          <w:lang w:val="nl-NL"/>
        </w:rPr>
      </w:pPr>
      <w:r w:rsidRPr="00E90A2E">
        <w:rPr>
          <w:lang w:val="nl-NL"/>
        </w:rPr>
        <w:t>- Tính chất (thông số ô nhiễm đặc trưng): TSS, BOD</w:t>
      </w:r>
      <w:r w:rsidRPr="00E90A2E">
        <w:rPr>
          <w:vertAlign w:val="subscript"/>
          <w:lang w:val="nl-NL"/>
        </w:rPr>
        <w:t>5</w:t>
      </w:r>
      <w:r w:rsidRPr="00E90A2E">
        <w:rPr>
          <w:lang w:val="nl-NL"/>
        </w:rPr>
        <w:t>, COD, tổng Nitơ, tổng Phốt pho, dầu mỡ, coliform…</w:t>
      </w:r>
    </w:p>
    <w:p w:rsidR="00AB2ACB" w:rsidRPr="00E90A2E" w:rsidRDefault="00AB2ACB" w:rsidP="008A7024">
      <w:pPr>
        <w:spacing w:before="120" w:after="0"/>
        <w:ind w:firstLine="709"/>
        <w:rPr>
          <w:i/>
        </w:rPr>
      </w:pPr>
      <w:r w:rsidRPr="00E90A2E">
        <w:rPr>
          <w:i/>
        </w:rPr>
        <w:t>* Tác động do nước mưa chảy tràn</w:t>
      </w:r>
    </w:p>
    <w:p w:rsidR="00AB2ACB" w:rsidRPr="00E90A2E" w:rsidRDefault="00AB2ACB" w:rsidP="008A7024">
      <w:pPr>
        <w:spacing w:before="120" w:after="0"/>
        <w:ind w:firstLine="709"/>
      </w:pPr>
      <w:r w:rsidRPr="00E90A2E">
        <w:t xml:space="preserve">Trong quá trình xây dựng của dự án, các chất thải từ sân bãi chứa nguyên vật liệu, từ mặt bằng thi công, khu tập kết rác thải, nguyên, nhiên liệu... khi gặp mưa sẽ bị cuốn trôi và dễ dàng hoà tan vào trong nước mưa gây ô nhiễm các thuỷ vực tiếp nhận, nước ngầm trong khu vực dự án. Ngoài ra nước mưa bị ô nhiễm cũng có thể làm ăn mòn các vật liệu kết cấu và công trình trong khu vực. Tính chất ô nhiễm của nước mưa trong trường hợp này bị ô nhiễm cơ học </w:t>
      </w:r>
      <w:r w:rsidRPr="00E90A2E">
        <w:rPr>
          <w:i/>
        </w:rPr>
        <w:t>(đất, cát, rác),</w:t>
      </w:r>
      <w:r w:rsidRPr="00E90A2E">
        <w:t xml:space="preserve"> ô nhiễm hoá chất, kim loại nặng và dầu mỡ.</w:t>
      </w:r>
    </w:p>
    <w:p w:rsidR="00AB2ACB" w:rsidRPr="00E90A2E" w:rsidRDefault="00AB2ACB" w:rsidP="008A7024">
      <w:pPr>
        <w:spacing w:before="0" w:after="0" w:line="288" w:lineRule="auto"/>
        <w:ind w:firstLine="709"/>
        <w:rPr>
          <w:lang w:val="nl-NL"/>
        </w:rPr>
      </w:pPr>
      <w:r w:rsidRPr="00E90A2E">
        <w:t xml:space="preserve">Quá trình thi công các dự án ảnh hưởng tới độ dốc địa hình làm ảnh hưởng tới khả năng tiêu thoát nước khu vực, khi gặp điều kiện thời tiết bất lợi </w:t>
      </w:r>
      <w:r w:rsidRPr="00E90A2E">
        <w:rPr>
          <w:i/>
        </w:rPr>
        <w:t xml:space="preserve">(như mưa bão với thời gian nhiều ngày) </w:t>
      </w:r>
      <w:r w:rsidRPr="00E90A2E">
        <w:t>có thể gây ra hiện tượng ngập úng trong và xung quanh khu vực dự án, ảnh hưởng tới khả năng tiêu thoát nước của khu vực</w:t>
      </w:r>
    </w:p>
    <w:p w:rsidR="008A240B" w:rsidRPr="00E90A2E" w:rsidRDefault="004948AC" w:rsidP="008A7024">
      <w:pPr>
        <w:shd w:val="clear" w:color="auto" w:fill="FFFFFF"/>
        <w:spacing w:before="0" w:after="0" w:line="288" w:lineRule="auto"/>
        <w:ind w:firstLine="709"/>
        <w:textAlignment w:val="baseline"/>
        <w:rPr>
          <w:rFonts w:eastAsia="Times New Roman"/>
          <w:i/>
          <w:szCs w:val="28"/>
          <w:lang w:val="nl-NL"/>
        </w:rPr>
      </w:pPr>
      <w:r w:rsidRPr="00E90A2E">
        <w:rPr>
          <w:rFonts w:eastAsia="Times New Roman"/>
          <w:i/>
          <w:szCs w:val="28"/>
          <w:lang w:val="nl-NL"/>
        </w:rPr>
        <w:t>4</w:t>
      </w:r>
      <w:r w:rsidR="008A240B" w:rsidRPr="00E90A2E">
        <w:rPr>
          <w:rFonts w:eastAsia="Times New Roman"/>
          <w:i/>
          <w:szCs w:val="28"/>
          <w:lang w:val="nl-NL"/>
        </w:rPr>
        <w:t>.</w:t>
      </w:r>
      <w:r w:rsidR="00384808" w:rsidRPr="00E90A2E">
        <w:rPr>
          <w:rFonts w:eastAsia="Times New Roman"/>
          <w:i/>
          <w:szCs w:val="28"/>
          <w:lang w:val="nl-NL"/>
        </w:rPr>
        <w:t>3</w:t>
      </w:r>
      <w:r w:rsidR="008A240B" w:rsidRPr="00E90A2E">
        <w:rPr>
          <w:rFonts w:eastAsia="Times New Roman"/>
          <w:i/>
          <w:szCs w:val="28"/>
          <w:lang w:val="nl-NL"/>
        </w:rPr>
        <w:t>.2. Bụi, khí thải</w:t>
      </w:r>
    </w:p>
    <w:p w:rsidR="008A240B" w:rsidRPr="00E90A2E" w:rsidRDefault="008A240B" w:rsidP="008A7024">
      <w:pPr>
        <w:spacing w:before="0" w:after="0" w:line="288" w:lineRule="auto"/>
        <w:ind w:firstLine="709"/>
        <w:rPr>
          <w:i/>
          <w:lang w:val="nl-NL"/>
        </w:rPr>
      </w:pPr>
      <w:r w:rsidRPr="00E90A2E">
        <w:rPr>
          <w:i/>
          <w:lang w:val="nl-NL"/>
        </w:rPr>
        <w:t xml:space="preserve">a) Giai đoạn </w:t>
      </w:r>
      <w:r w:rsidR="00765FA3" w:rsidRPr="00E90A2E">
        <w:rPr>
          <w:i/>
          <w:lang w:val="nl-NL"/>
        </w:rPr>
        <w:t>thi công</w:t>
      </w:r>
    </w:p>
    <w:p w:rsidR="008A240B" w:rsidRPr="00E90A2E" w:rsidRDefault="008A240B" w:rsidP="008A7024">
      <w:pPr>
        <w:spacing w:before="0" w:after="0" w:line="288" w:lineRule="auto"/>
        <w:ind w:firstLine="709"/>
        <w:rPr>
          <w:lang w:val="nl-NL"/>
        </w:rPr>
      </w:pPr>
      <w:r w:rsidRPr="00E90A2E">
        <w:rPr>
          <w:lang w:val="nl-NL"/>
        </w:rPr>
        <w:t>- Nguồn phát sinh:</w:t>
      </w:r>
    </w:p>
    <w:p w:rsidR="008A240B" w:rsidRPr="00E90A2E" w:rsidRDefault="008A240B" w:rsidP="008A7024">
      <w:pPr>
        <w:spacing w:before="0" w:after="0" w:line="288" w:lineRule="auto"/>
        <w:ind w:left="-60" w:right="-60" w:firstLine="709"/>
        <w:rPr>
          <w:lang w:val="nl-NL"/>
        </w:rPr>
      </w:pPr>
      <w:r w:rsidRPr="00E90A2E">
        <w:rPr>
          <w:lang w:val="nl-NL"/>
        </w:rPr>
        <w:t>+ Từ quá trình phát quang, giải phóng mặt bằng;</w:t>
      </w:r>
    </w:p>
    <w:p w:rsidR="008A240B" w:rsidRPr="00E90A2E" w:rsidRDefault="008A240B" w:rsidP="008A7024">
      <w:pPr>
        <w:spacing w:before="0" w:after="0" w:line="288" w:lineRule="auto"/>
        <w:ind w:firstLine="709"/>
        <w:rPr>
          <w:spacing w:val="-6"/>
          <w:lang w:val="nl-NL"/>
        </w:rPr>
      </w:pPr>
      <w:r w:rsidRPr="00E90A2E">
        <w:rPr>
          <w:spacing w:val="-6"/>
          <w:lang w:val="nl-NL"/>
        </w:rPr>
        <w:t>+ Từ hoạt động vận chuyển nguyên vật liệu máy móc thiết bị, đất đá, sinh khối thải;</w:t>
      </w:r>
    </w:p>
    <w:p w:rsidR="008A240B" w:rsidRPr="00E90A2E" w:rsidRDefault="008A240B" w:rsidP="008A7024">
      <w:pPr>
        <w:spacing w:before="0" w:after="0" w:line="288" w:lineRule="auto"/>
        <w:ind w:left="-60" w:right="-60" w:firstLine="709"/>
        <w:rPr>
          <w:lang w:val="nl-NL"/>
        </w:rPr>
      </w:pPr>
      <w:r w:rsidRPr="00E90A2E">
        <w:rPr>
          <w:lang w:val="nl-NL"/>
        </w:rPr>
        <w:t>+ Từ hoạt động vận chuyển nguyên vật liệu và đất đá thải;</w:t>
      </w:r>
    </w:p>
    <w:p w:rsidR="008A240B" w:rsidRPr="00E90A2E" w:rsidRDefault="008A240B" w:rsidP="008A7024">
      <w:pPr>
        <w:spacing w:before="0" w:after="0" w:line="288" w:lineRule="auto"/>
        <w:ind w:right="-60" w:firstLine="709"/>
        <w:rPr>
          <w:lang w:val="nl-NL"/>
        </w:rPr>
      </w:pPr>
      <w:r w:rsidRPr="00E90A2E">
        <w:rPr>
          <w:lang w:val="nl-NL"/>
        </w:rPr>
        <w:t>+ Từ quá trình đào, đắp hố móng, nền công trình;</w:t>
      </w:r>
    </w:p>
    <w:p w:rsidR="008A240B" w:rsidRPr="00E90A2E" w:rsidRDefault="008A240B" w:rsidP="008A7024">
      <w:pPr>
        <w:spacing w:before="0" w:after="0" w:line="288" w:lineRule="auto"/>
        <w:ind w:left="-60" w:right="-60" w:firstLine="709"/>
        <w:rPr>
          <w:lang w:val="nl-NL"/>
        </w:rPr>
      </w:pPr>
      <w:r w:rsidRPr="00E90A2E">
        <w:rPr>
          <w:lang w:val="nl-NL"/>
        </w:rPr>
        <w:t>+ Từ các thiết bị sử dụng dầu diezen;</w:t>
      </w:r>
    </w:p>
    <w:p w:rsidR="008A240B" w:rsidRPr="00E90A2E" w:rsidRDefault="008A240B" w:rsidP="008A7024">
      <w:pPr>
        <w:spacing w:before="0" w:after="0" w:line="288" w:lineRule="auto"/>
        <w:ind w:firstLine="709"/>
        <w:rPr>
          <w:lang w:val="nl-NL"/>
        </w:rPr>
      </w:pPr>
      <w:r w:rsidRPr="00E90A2E">
        <w:rPr>
          <w:lang w:val="nl-NL"/>
        </w:rPr>
        <w:lastRenderedPageBreak/>
        <w:t>+ Từ hoạt động thi công đổ bê tông, thi công xây dựng các hạng mục công trình;</w:t>
      </w:r>
    </w:p>
    <w:p w:rsidR="00765FA3" w:rsidRPr="00E90A2E" w:rsidRDefault="00765FA3" w:rsidP="008A7024">
      <w:pPr>
        <w:spacing w:before="0" w:after="0" w:line="288" w:lineRule="auto"/>
        <w:ind w:firstLine="709"/>
        <w:rPr>
          <w:lang w:val="nl-NL"/>
        </w:rPr>
      </w:pPr>
      <w:r w:rsidRPr="00E90A2E">
        <w:rPr>
          <w:lang w:val="nl-NL"/>
        </w:rPr>
        <w:t xml:space="preserve">+ Từ hoạt động của các phương tiện </w:t>
      </w:r>
      <w:r w:rsidR="0072199C" w:rsidRPr="00E90A2E">
        <w:rPr>
          <w:lang w:val="nl-NL"/>
        </w:rPr>
        <w:t>ra vào khu dân cư</w:t>
      </w:r>
    </w:p>
    <w:p w:rsidR="008A240B" w:rsidRPr="00E90A2E" w:rsidRDefault="008A240B" w:rsidP="008A7024">
      <w:pPr>
        <w:spacing w:before="0" w:after="0" w:line="288" w:lineRule="auto"/>
        <w:ind w:firstLine="709"/>
        <w:rPr>
          <w:lang w:val="nl-NL"/>
        </w:rPr>
      </w:pPr>
      <w:r w:rsidRPr="00E90A2E">
        <w:rPr>
          <w:lang w:val="nl-NL"/>
        </w:rPr>
        <w:t>- Tính chất (thông số ô nhiễm đặc trưng):Bụi, khí SO</w:t>
      </w:r>
      <w:r w:rsidRPr="00E90A2E">
        <w:rPr>
          <w:vertAlign w:val="subscript"/>
          <w:lang w:val="nl-NL"/>
        </w:rPr>
        <w:t>2</w:t>
      </w:r>
      <w:r w:rsidRPr="00E90A2E">
        <w:rPr>
          <w:lang w:val="nl-NL"/>
        </w:rPr>
        <w:t>, NO</w:t>
      </w:r>
      <w:r w:rsidRPr="00E90A2E">
        <w:rPr>
          <w:vertAlign w:val="subscript"/>
          <w:lang w:val="nl-NL"/>
        </w:rPr>
        <w:t>x</w:t>
      </w:r>
      <w:r w:rsidRPr="00E90A2E">
        <w:rPr>
          <w:lang w:val="nl-NL"/>
        </w:rPr>
        <w:t>, CO, …</w:t>
      </w:r>
    </w:p>
    <w:p w:rsidR="008A240B" w:rsidRPr="00E90A2E" w:rsidRDefault="008A240B" w:rsidP="008A7024">
      <w:pPr>
        <w:spacing w:before="0" w:after="0" w:line="288" w:lineRule="auto"/>
        <w:ind w:firstLine="709"/>
        <w:rPr>
          <w:i/>
          <w:lang w:val="nl-NL"/>
        </w:rPr>
      </w:pPr>
      <w:r w:rsidRPr="00E90A2E">
        <w:rPr>
          <w:i/>
          <w:lang w:val="nl-NL"/>
        </w:rPr>
        <w:t>b) Giai đoạn hoạt động</w:t>
      </w:r>
    </w:p>
    <w:p w:rsidR="008A240B" w:rsidRPr="00E90A2E" w:rsidRDefault="008A240B" w:rsidP="008A7024">
      <w:pPr>
        <w:spacing w:before="0" w:after="0" w:line="288" w:lineRule="auto"/>
        <w:ind w:firstLine="709"/>
        <w:rPr>
          <w:lang w:val="nl-NL"/>
        </w:rPr>
      </w:pPr>
      <w:r w:rsidRPr="00E90A2E">
        <w:rPr>
          <w:lang w:val="nl-NL"/>
        </w:rPr>
        <w:t>- Nguồn phát sinh:</w:t>
      </w:r>
    </w:p>
    <w:p w:rsidR="008A240B" w:rsidRPr="00E90A2E" w:rsidRDefault="008A240B" w:rsidP="008A7024">
      <w:pPr>
        <w:spacing w:before="0" w:after="0" w:line="288" w:lineRule="auto"/>
        <w:ind w:firstLine="709"/>
        <w:rPr>
          <w:lang w:val="nl-NL"/>
        </w:rPr>
      </w:pPr>
      <w:r w:rsidRPr="00E90A2E">
        <w:rPr>
          <w:lang w:val="nl-NL"/>
        </w:rPr>
        <w:t xml:space="preserve">+ Từ hoạt động của các phương tiện </w:t>
      </w:r>
      <w:r w:rsidR="0072199C" w:rsidRPr="00E90A2E">
        <w:rPr>
          <w:lang w:val="nl-NL"/>
        </w:rPr>
        <w:t xml:space="preserve">ra vào </w:t>
      </w:r>
      <w:r w:rsidR="0072199C" w:rsidRPr="00E90A2E">
        <w:rPr>
          <w:lang w:val="vi-VN"/>
        </w:rPr>
        <w:t>khu dân cư</w:t>
      </w:r>
    </w:p>
    <w:p w:rsidR="008A240B" w:rsidRPr="00E90A2E" w:rsidRDefault="008A240B" w:rsidP="008A7024">
      <w:pPr>
        <w:spacing w:before="0" w:after="0" w:line="288" w:lineRule="auto"/>
        <w:ind w:left="-60" w:right="-60" w:firstLine="709"/>
        <w:rPr>
          <w:lang w:val="nl-NL"/>
        </w:rPr>
      </w:pPr>
      <w:r w:rsidRPr="00E90A2E">
        <w:rPr>
          <w:lang w:val="nl-NL"/>
        </w:rPr>
        <w:t>+ Từ hoạt động nấu ăn củ</w:t>
      </w:r>
      <w:r w:rsidR="00E57456" w:rsidRPr="00E90A2E">
        <w:rPr>
          <w:lang w:val="nl-NL"/>
        </w:rPr>
        <w:t>a nhà bếp</w:t>
      </w:r>
      <w:r w:rsidRPr="00E90A2E">
        <w:rPr>
          <w:lang w:val="nl-NL"/>
        </w:rPr>
        <w:t>.</w:t>
      </w:r>
    </w:p>
    <w:p w:rsidR="008A240B" w:rsidRPr="00E90A2E" w:rsidRDefault="008A240B" w:rsidP="008A7024">
      <w:pPr>
        <w:spacing w:before="0" w:after="0" w:line="288" w:lineRule="auto"/>
        <w:ind w:firstLine="709"/>
        <w:rPr>
          <w:lang w:val="nl-NL"/>
        </w:rPr>
      </w:pPr>
      <w:r w:rsidRPr="00E90A2E">
        <w:rPr>
          <w:lang w:val="nl-NL"/>
        </w:rPr>
        <w:t>- Tính chất (thông số ô nhiễm đặc trưng):Bụi, khí SO</w:t>
      </w:r>
      <w:r w:rsidRPr="00E90A2E">
        <w:rPr>
          <w:vertAlign w:val="subscript"/>
          <w:lang w:val="nl-NL"/>
        </w:rPr>
        <w:t>2</w:t>
      </w:r>
      <w:r w:rsidRPr="00E90A2E">
        <w:rPr>
          <w:lang w:val="nl-NL"/>
        </w:rPr>
        <w:t>, NO</w:t>
      </w:r>
      <w:r w:rsidRPr="00E90A2E">
        <w:rPr>
          <w:vertAlign w:val="subscript"/>
          <w:lang w:val="nl-NL"/>
        </w:rPr>
        <w:t>x</w:t>
      </w:r>
      <w:r w:rsidRPr="00E90A2E">
        <w:rPr>
          <w:lang w:val="nl-NL"/>
        </w:rPr>
        <w:t>, CO,...</w:t>
      </w:r>
    </w:p>
    <w:p w:rsidR="008A240B" w:rsidRPr="00E90A2E" w:rsidRDefault="00E71ABC" w:rsidP="008A7024">
      <w:pPr>
        <w:shd w:val="clear" w:color="auto" w:fill="FFFFFF"/>
        <w:spacing w:before="0" w:after="0" w:line="288" w:lineRule="auto"/>
        <w:ind w:firstLine="709"/>
        <w:textAlignment w:val="baseline"/>
        <w:rPr>
          <w:i/>
          <w:lang w:val="nl-NL"/>
        </w:rPr>
      </w:pPr>
      <w:bookmarkStart w:id="67" w:name="_Toc118124889"/>
      <w:r w:rsidRPr="00E90A2E">
        <w:rPr>
          <w:rFonts w:eastAsia="Times New Roman"/>
          <w:i/>
          <w:szCs w:val="28"/>
          <w:lang w:val="nl-NL"/>
        </w:rPr>
        <w:t>4.</w:t>
      </w:r>
      <w:r w:rsidR="00384808" w:rsidRPr="00E90A2E">
        <w:rPr>
          <w:rFonts w:eastAsia="Times New Roman"/>
          <w:i/>
          <w:szCs w:val="28"/>
          <w:lang w:val="nl-NL"/>
        </w:rPr>
        <w:t>3</w:t>
      </w:r>
      <w:r w:rsidRPr="00E90A2E">
        <w:rPr>
          <w:rFonts w:eastAsia="Times New Roman"/>
          <w:i/>
          <w:szCs w:val="28"/>
          <w:lang w:val="nl-NL"/>
        </w:rPr>
        <w:t>.3</w:t>
      </w:r>
      <w:r w:rsidR="008A240B" w:rsidRPr="00E90A2E">
        <w:rPr>
          <w:rFonts w:eastAsia="Times New Roman"/>
          <w:i/>
          <w:szCs w:val="28"/>
          <w:lang w:val="nl-NL"/>
        </w:rPr>
        <w:t>. Chất thải rắn, chất thải nguy hại</w:t>
      </w:r>
      <w:bookmarkEnd w:id="67"/>
    </w:p>
    <w:p w:rsidR="008A240B" w:rsidRPr="00E90A2E" w:rsidRDefault="00E71ABC" w:rsidP="008A7024">
      <w:pPr>
        <w:pStyle w:val="Heading4"/>
        <w:spacing w:line="288" w:lineRule="auto"/>
        <w:ind w:firstLine="709"/>
        <w:rPr>
          <w:rFonts w:ascii="Times New Roman" w:hAnsi="Times New Roman"/>
          <w:b w:val="0"/>
          <w:sz w:val="26"/>
          <w:szCs w:val="26"/>
          <w:lang w:val="nl-NL"/>
        </w:rPr>
      </w:pPr>
      <w:r w:rsidRPr="00E90A2E">
        <w:rPr>
          <w:rFonts w:ascii="Times New Roman" w:hAnsi="Times New Roman"/>
          <w:b w:val="0"/>
          <w:sz w:val="26"/>
          <w:szCs w:val="26"/>
          <w:lang w:val="nl-NL"/>
        </w:rPr>
        <w:t>4.</w:t>
      </w:r>
      <w:r w:rsidR="00384808" w:rsidRPr="00E90A2E">
        <w:rPr>
          <w:rFonts w:ascii="Times New Roman" w:hAnsi="Times New Roman"/>
          <w:b w:val="0"/>
          <w:sz w:val="26"/>
          <w:szCs w:val="26"/>
          <w:lang w:val="nl-NL"/>
        </w:rPr>
        <w:t>3</w:t>
      </w:r>
      <w:r w:rsidRPr="00E90A2E">
        <w:rPr>
          <w:rFonts w:ascii="Times New Roman" w:hAnsi="Times New Roman"/>
          <w:b w:val="0"/>
          <w:sz w:val="26"/>
          <w:szCs w:val="26"/>
          <w:lang w:val="nl-NL"/>
        </w:rPr>
        <w:t>.3.1</w:t>
      </w:r>
      <w:r w:rsidR="008A240B" w:rsidRPr="00E90A2E">
        <w:rPr>
          <w:rFonts w:ascii="Times New Roman" w:hAnsi="Times New Roman"/>
          <w:b w:val="0"/>
          <w:sz w:val="26"/>
          <w:szCs w:val="26"/>
          <w:lang w:val="nl-NL"/>
        </w:rPr>
        <w:t>. Chất thải rắn sinh hoạt</w:t>
      </w:r>
    </w:p>
    <w:p w:rsidR="008A240B" w:rsidRPr="00E90A2E" w:rsidRDefault="008A240B" w:rsidP="008A7024">
      <w:pPr>
        <w:spacing w:before="0" w:after="0" w:line="288" w:lineRule="auto"/>
        <w:ind w:firstLine="709"/>
        <w:rPr>
          <w:i/>
          <w:szCs w:val="26"/>
          <w:lang w:val="nl-NL"/>
        </w:rPr>
      </w:pPr>
      <w:r w:rsidRPr="00E90A2E">
        <w:rPr>
          <w:i/>
          <w:szCs w:val="26"/>
          <w:lang w:val="nl-NL"/>
        </w:rPr>
        <w:t>a) Giai đoạn xây dựng</w:t>
      </w:r>
    </w:p>
    <w:p w:rsidR="008A240B" w:rsidRPr="00E90A2E" w:rsidRDefault="008A240B" w:rsidP="008A7024">
      <w:pPr>
        <w:spacing w:before="0" w:after="0" w:line="288" w:lineRule="auto"/>
        <w:ind w:firstLine="709"/>
        <w:rPr>
          <w:szCs w:val="26"/>
          <w:lang w:val="nl-NL"/>
        </w:rPr>
      </w:pPr>
      <w:r w:rsidRPr="00E90A2E">
        <w:rPr>
          <w:szCs w:val="26"/>
          <w:lang w:val="nl-NL"/>
        </w:rPr>
        <w:t>- Nguồn phát sinh: Hoạt động sinh hoạt của công nhân xây dựng</w:t>
      </w:r>
      <w:r w:rsidR="003A4732" w:rsidRPr="00E90A2E">
        <w:rPr>
          <w:szCs w:val="26"/>
          <w:lang w:val="nl-NL"/>
        </w:rPr>
        <w:t xml:space="preserve"> với định mức 0,2</w:t>
      </w:r>
      <w:r w:rsidR="00F505F1" w:rsidRPr="00E90A2E">
        <w:rPr>
          <w:szCs w:val="26"/>
          <w:lang w:val="nl-NL"/>
        </w:rPr>
        <w:t>3</w:t>
      </w:r>
      <w:r w:rsidR="003A4732" w:rsidRPr="00E90A2E">
        <w:rPr>
          <w:szCs w:val="26"/>
          <w:lang w:val="nl-NL"/>
        </w:rPr>
        <w:t>kg/người/ngày</w:t>
      </w:r>
      <w:r w:rsidR="00F505F1" w:rsidRPr="00E90A2E">
        <w:rPr>
          <w:color w:val="000000" w:themeColor="text1"/>
          <w:szCs w:val="26"/>
          <w:lang w:val="nl-NL"/>
        </w:rPr>
        <w:t>(theo Báo cáo Môi trường quốc gia, 2019)</w:t>
      </w:r>
      <w:r w:rsidRPr="00E90A2E">
        <w:rPr>
          <w:szCs w:val="26"/>
          <w:lang w:val="nl-NL"/>
        </w:rPr>
        <w:t>.</w:t>
      </w:r>
    </w:p>
    <w:p w:rsidR="008A240B" w:rsidRPr="00E90A2E" w:rsidRDefault="008A240B" w:rsidP="008A7024">
      <w:pPr>
        <w:spacing w:before="0" w:after="0" w:line="288" w:lineRule="auto"/>
        <w:ind w:firstLine="709"/>
        <w:rPr>
          <w:szCs w:val="26"/>
          <w:lang w:val="nl-NL"/>
        </w:rPr>
      </w:pPr>
      <w:r w:rsidRPr="00E90A2E">
        <w:rPr>
          <w:szCs w:val="26"/>
          <w:lang w:val="nl-NL"/>
        </w:rPr>
        <w:t>- Quy mô (khối lượng): Các loại bao bì, vỏ chai lọ, hộp đựng thức ăn, thức ăn thừa…</w:t>
      </w:r>
      <w:r w:rsidR="00320B74" w:rsidRPr="00E90A2E">
        <w:rPr>
          <w:szCs w:val="26"/>
          <w:lang w:val="nl-NL"/>
        </w:rPr>
        <w:t>khoảng</w:t>
      </w:r>
      <w:r w:rsidR="003D1E77" w:rsidRPr="00E90A2E">
        <w:rPr>
          <w:color w:val="0070C0"/>
          <w:szCs w:val="26"/>
          <w:lang w:val="nl-NL"/>
        </w:rPr>
        <w:t xml:space="preserve">5 </w:t>
      </w:r>
      <w:r w:rsidRPr="00E90A2E">
        <w:rPr>
          <w:color w:val="0070C0"/>
          <w:szCs w:val="26"/>
          <w:lang w:val="nl-NL"/>
        </w:rPr>
        <w:t>kg/ngày</w:t>
      </w:r>
      <w:r w:rsidRPr="00E90A2E">
        <w:rPr>
          <w:szCs w:val="26"/>
          <w:lang w:val="nl-NL"/>
        </w:rPr>
        <w:t>.</w:t>
      </w:r>
    </w:p>
    <w:p w:rsidR="008A240B" w:rsidRPr="00E90A2E" w:rsidRDefault="008A240B" w:rsidP="008A7024">
      <w:pPr>
        <w:spacing w:before="0" w:after="0" w:line="288" w:lineRule="auto"/>
        <w:ind w:firstLine="709"/>
        <w:rPr>
          <w:i/>
          <w:szCs w:val="26"/>
          <w:lang w:val="nl-NL"/>
        </w:rPr>
      </w:pPr>
      <w:r w:rsidRPr="00E90A2E">
        <w:rPr>
          <w:i/>
          <w:szCs w:val="26"/>
          <w:lang w:val="nl-NL"/>
        </w:rPr>
        <w:t>b) Giai đoạn hoạt động</w:t>
      </w:r>
    </w:p>
    <w:p w:rsidR="008A240B" w:rsidRPr="00E90A2E" w:rsidRDefault="008A240B" w:rsidP="008A7024">
      <w:pPr>
        <w:spacing w:before="0" w:after="0" w:line="288" w:lineRule="auto"/>
        <w:ind w:firstLine="709"/>
        <w:rPr>
          <w:szCs w:val="26"/>
          <w:lang w:val="nl-NL"/>
        </w:rPr>
      </w:pPr>
      <w:r w:rsidRPr="00E90A2E">
        <w:rPr>
          <w:szCs w:val="26"/>
          <w:lang w:val="nl-NL"/>
        </w:rPr>
        <w:t>- Nguồn phát sinh: Hoạt động sinh hoạt của</w:t>
      </w:r>
      <w:r w:rsidR="00520DC3" w:rsidRPr="00E90A2E">
        <w:rPr>
          <w:szCs w:val="26"/>
          <w:lang w:val="nl-NL"/>
        </w:rPr>
        <w:t>người dân</w:t>
      </w:r>
      <w:r w:rsidRPr="00E90A2E">
        <w:rPr>
          <w:szCs w:val="26"/>
          <w:lang w:val="nl-NL"/>
        </w:rPr>
        <w:t>.</w:t>
      </w:r>
    </w:p>
    <w:p w:rsidR="008A240B" w:rsidRPr="00E90A2E" w:rsidRDefault="00E57456" w:rsidP="008A7024">
      <w:pPr>
        <w:shd w:val="clear" w:color="auto" w:fill="FFFFFF"/>
        <w:spacing w:line="264" w:lineRule="auto"/>
        <w:ind w:firstLine="709"/>
        <w:rPr>
          <w:noProof w:val="0"/>
          <w:color w:val="000000" w:themeColor="text1"/>
          <w:sz w:val="28"/>
          <w:szCs w:val="28"/>
          <w:lang w:val="nl-NL" w:eastAsia="en-US"/>
        </w:rPr>
      </w:pPr>
      <w:r w:rsidRPr="00E90A2E">
        <w:rPr>
          <w:color w:val="000000" w:themeColor="text1"/>
          <w:szCs w:val="26"/>
          <w:lang w:val="nl-NL"/>
        </w:rPr>
        <w:t xml:space="preserve">- </w:t>
      </w:r>
      <w:r w:rsidR="008A240B" w:rsidRPr="00E90A2E">
        <w:rPr>
          <w:color w:val="000000" w:themeColor="text1"/>
          <w:szCs w:val="26"/>
          <w:lang w:val="nl-NL"/>
        </w:rPr>
        <w:t>Quy mô (khối lượng): Các loại bao bì, vỏ chai lọ, hộp đựng thức ăn, thức ăn thừ</w:t>
      </w:r>
      <w:r w:rsidR="00E71ABC" w:rsidRPr="00E90A2E">
        <w:rPr>
          <w:color w:val="000000" w:themeColor="text1"/>
          <w:szCs w:val="26"/>
          <w:lang w:val="nl-NL"/>
        </w:rPr>
        <w:t>a…</w:t>
      </w:r>
      <w:r w:rsidR="003D1E77" w:rsidRPr="00E90A2E">
        <w:rPr>
          <w:color w:val="0070C0"/>
          <w:szCs w:val="26"/>
          <w:lang w:val="nl-NL"/>
        </w:rPr>
        <w:t>50</w:t>
      </w:r>
      <w:r w:rsidR="008A240B" w:rsidRPr="00E90A2E">
        <w:rPr>
          <w:color w:val="0070C0"/>
          <w:szCs w:val="26"/>
          <w:lang w:val="nl-NL"/>
        </w:rPr>
        <w:t>kg/ngày</w:t>
      </w:r>
      <w:r w:rsidR="00520DC3" w:rsidRPr="00E90A2E">
        <w:rPr>
          <w:color w:val="000000" w:themeColor="text1"/>
          <w:szCs w:val="26"/>
          <w:lang w:val="nl-NL"/>
        </w:rPr>
        <w:t>.</w:t>
      </w:r>
    </w:p>
    <w:p w:rsidR="008A240B" w:rsidRPr="00E90A2E" w:rsidRDefault="00CC6E24" w:rsidP="008A7024">
      <w:pPr>
        <w:pStyle w:val="Heading4"/>
        <w:spacing w:line="288" w:lineRule="auto"/>
        <w:ind w:firstLine="709"/>
        <w:rPr>
          <w:rFonts w:ascii="Times New Roman" w:hAnsi="Times New Roman"/>
          <w:b w:val="0"/>
          <w:sz w:val="26"/>
          <w:szCs w:val="26"/>
          <w:lang w:val="nl-NL"/>
        </w:rPr>
      </w:pPr>
      <w:r w:rsidRPr="00E90A2E">
        <w:rPr>
          <w:rFonts w:ascii="Times New Roman" w:hAnsi="Times New Roman"/>
          <w:b w:val="0"/>
          <w:color w:val="000000" w:themeColor="text1"/>
          <w:sz w:val="26"/>
          <w:szCs w:val="26"/>
          <w:lang w:val="nl-NL"/>
        </w:rPr>
        <w:t>4.</w:t>
      </w:r>
      <w:r w:rsidR="00384808" w:rsidRPr="00E90A2E">
        <w:rPr>
          <w:rFonts w:ascii="Times New Roman" w:hAnsi="Times New Roman"/>
          <w:b w:val="0"/>
          <w:color w:val="000000" w:themeColor="text1"/>
          <w:sz w:val="26"/>
          <w:szCs w:val="26"/>
          <w:lang w:val="nl-NL"/>
        </w:rPr>
        <w:t>3</w:t>
      </w:r>
      <w:r w:rsidR="00E71ABC" w:rsidRPr="00E90A2E">
        <w:rPr>
          <w:rFonts w:ascii="Times New Roman" w:hAnsi="Times New Roman"/>
          <w:b w:val="0"/>
          <w:color w:val="000000" w:themeColor="text1"/>
          <w:sz w:val="26"/>
          <w:szCs w:val="26"/>
          <w:lang w:val="nl-NL"/>
        </w:rPr>
        <w:t>.3.2</w:t>
      </w:r>
      <w:r w:rsidR="008A240B" w:rsidRPr="00E90A2E">
        <w:rPr>
          <w:rFonts w:ascii="Times New Roman" w:hAnsi="Times New Roman"/>
          <w:b w:val="0"/>
          <w:color w:val="000000" w:themeColor="text1"/>
          <w:sz w:val="26"/>
          <w:szCs w:val="26"/>
          <w:lang w:val="nl-NL"/>
        </w:rPr>
        <w:t xml:space="preserve">. Chất thải rắn </w:t>
      </w:r>
      <w:r w:rsidR="008A240B" w:rsidRPr="00E90A2E">
        <w:rPr>
          <w:rFonts w:ascii="Times New Roman" w:hAnsi="Times New Roman"/>
          <w:b w:val="0"/>
          <w:sz w:val="26"/>
          <w:szCs w:val="26"/>
          <w:lang w:val="nl-NL"/>
        </w:rPr>
        <w:t>thông thường</w:t>
      </w:r>
    </w:p>
    <w:p w:rsidR="008A240B" w:rsidRPr="00E90A2E" w:rsidRDefault="008A240B" w:rsidP="008A7024">
      <w:pPr>
        <w:spacing w:before="0" w:after="0" w:line="288" w:lineRule="auto"/>
        <w:ind w:firstLine="709"/>
        <w:rPr>
          <w:i/>
          <w:szCs w:val="26"/>
          <w:lang w:val="nl-NL"/>
        </w:rPr>
      </w:pPr>
      <w:r w:rsidRPr="00E90A2E">
        <w:rPr>
          <w:i/>
          <w:szCs w:val="26"/>
          <w:lang w:val="nl-NL"/>
        </w:rPr>
        <w:t>a) Giai đoạn xây dựng</w:t>
      </w:r>
    </w:p>
    <w:p w:rsidR="00520DC3" w:rsidRPr="00E90A2E" w:rsidRDefault="008A240B" w:rsidP="008A7024">
      <w:pPr>
        <w:spacing w:before="120" w:after="0" w:line="264" w:lineRule="auto"/>
        <w:ind w:firstLine="709"/>
        <w:rPr>
          <w:color w:val="000000" w:themeColor="text1"/>
          <w:lang w:val="nl-NL"/>
        </w:rPr>
      </w:pPr>
      <w:r w:rsidRPr="00E90A2E">
        <w:rPr>
          <w:szCs w:val="26"/>
          <w:lang w:val="nl-NL"/>
        </w:rPr>
        <w:t xml:space="preserve">- </w:t>
      </w:r>
      <w:r w:rsidR="00C23951" w:rsidRPr="00E90A2E">
        <w:rPr>
          <w:lang w:val="nl-NL"/>
        </w:rPr>
        <w:t xml:space="preserve">Khối lượng </w:t>
      </w:r>
      <w:r w:rsidR="00520DC3" w:rsidRPr="00E90A2E">
        <w:rPr>
          <w:color w:val="000000" w:themeColor="text1"/>
          <w:lang w:val="nl-NL"/>
        </w:rPr>
        <w:t>sinh khối cần phát quang, dọn dẹp được tính toán theo công thức sau:</w:t>
      </w:r>
    </w:p>
    <w:p w:rsidR="00520DC3" w:rsidRPr="00E90A2E" w:rsidRDefault="00520DC3" w:rsidP="008A7024">
      <w:pPr>
        <w:spacing w:before="120" w:after="0" w:line="264" w:lineRule="auto"/>
        <w:ind w:firstLine="709"/>
        <w:jc w:val="center"/>
        <w:rPr>
          <w:color w:val="000000" w:themeColor="text1"/>
        </w:rPr>
      </w:pPr>
      <w:r w:rsidRPr="00E90A2E">
        <w:rPr>
          <w:color w:val="000000" w:themeColor="text1"/>
        </w:rPr>
        <w:t>M = S x k (tấn) (3.1)</w:t>
      </w:r>
    </w:p>
    <w:p w:rsidR="00520DC3" w:rsidRPr="00E90A2E" w:rsidRDefault="00520DC3" w:rsidP="008A7024">
      <w:pPr>
        <w:spacing w:before="120" w:after="0" w:line="264" w:lineRule="auto"/>
        <w:ind w:firstLine="709"/>
        <w:rPr>
          <w:color w:val="000000" w:themeColor="text1"/>
        </w:rPr>
      </w:pPr>
      <w:r w:rsidRPr="00E90A2E">
        <w:rPr>
          <w:color w:val="000000" w:themeColor="text1"/>
        </w:rPr>
        <w:t>Trong đó:</w:t>
      </w:r>
    </w:p>
    <w:p w:rsidR="00520DC3" w:rsidRPr="00E90A2E" w:rsidRDefault="00520DC3" w:rsidP="008A7024">
      <w:pPr>
        <w:spacing w:line="288" w:lineRule="auto"/>
        <w:ind w:firstLine="709"/>
        <w:rPr>
          <w:color w:val="000000" w:themeColor="text1"/>
        </w:rPr>
      </w:pPr>
      <w:r w:rsidRPr="00E90A2E">
        <w:rPr>
          <w:color w:val="000000" w:themeColor="text1"/>
        </w:rPr>
        <w:t>M: khối lượng sinh khối thực vật (kg).</w:t>
      </w:r>
    </w:p>
    <w:p w:rsidR="008A240B" w:rsidRPr="00E90A2E" w:rsidRDefault="00520DC3" w:rsidP="008A7024">
      <w:pPr>
        <w:shd w:val="clear" w:color="auto" w:fill="FFFFFF" w:themeFill="background1"/>
        <w:spacing w:line="288" w:lineRule="auto"/>
        <w:ind w:firstLine="709"/>
        <w:rPr>
          <w:color w:val="000000" w:themeColor="text1"/>
        </w:rPr>
      </w:pPr>
      <w:r w:rsidRPr="00E90A2E">
        <w:rPr>
          <w:color w:val="000000" w:themeColor="text1"/>
        </w:rPr>
        <w:t>k: hệ số sinh khối thực vật = 0,2 (số liệu điều ra về sinh khối của 1m</w:t>
      </w:r>
      <w:r w:rsidRPr="00E90A2E">
        <w:rPr>
          <w:color w:val="000000" w:themeColor="text1"/>
          <w:vertAlign w:val="superscript"/>
        </w:rPr>
        <w:t>2</w:t>
      </w:r>
      <w:r w:rsidRPr="00E90A2E">
        <w:rPr>
          <w:color w:val="000000" w:themeColor="text1"/>
        </w:rPr>
        <w:t xml:space="preserve"> theo cách tính của Ogawa và Kato)</w:t>
      </w:r>
    </w:p>
    <w:p w:rsidR="00520DC3" w:rsidRPr="00E90A2E" w:rsidRDefault="00520DC3" w:rsidP="008A7024">
      <w:pPr>
        <w:shd w:val="clear" w:color="auto" w:fill="FFFFFF" w:themeFill="background1"/>
        <w:spacing w:line="288" w:lineRule="auto"/>
        <w:ind w:firstLine="709"/>
        <w:rPr>
          <w:szCs w:val="26"/>
          <w:lang w:val="nl-NL"/>
        </w:rPr>
      </w:pPr>
      <w:r w:rsidRPr="00E90A2E">
        <w:rPr>
          <w:color w:val="000000" w:themeColor="text1"/>
        </w:rPr>
        <w:t xml:space="preserve">Khối lượng thực vật phát sinh do quá trình phát quang theo tính toán là </w:t>
      </w:r>
      <w:r w:rsidR="00BC301C" w:rsidRPr="00E90A2E">
        <w:rPr>
          <w:color w:val="000000" w:themeColor="text1"/>
        </w:rPr>
        <w:t>0,6</w:t>
      </w:r>
      <w:r w:rsidRPr="00E90A2E">
        <w:rPr>
          <w:color w:val="000000" w:themeColor="text1"/>
        </w:rPr>
        <w:t xml:space="preserve"> tấn</w:t>
      </w:r>
      <w:r w:rsidR="00BC301C" w:rsidRPr="00E90A2E">
        <w:rPr>
          <w:szCs w:val="26"/>
          <w:lang w:val="nl-NL"/>
        </w:rPr>
        <w:t>.</w:t>
      </w:r>
    </w:p>
    <w:p w:rsidR="00AE263C" w:rsidRPr="00E90A2E" w:rsidRDefault="00AE263C" w:rsidP="008A7024">
      <w:pPr>
        <w:spacing w:line="288" w:lineRule="auto"/>
        <w:ind w:firstLine="709"/>
        <w:rPr>
          <w:lang w:val="nl-NL"/>
        </w:rPr>
      </w:pPr>
      <w:r w:rsidRPr="00E90A2E">
        <w:rPr>
          <w:lang w:val="nl-NL"/>
        </w:rPr>
        <w:t xml:space="preserve">Khối lượng nguyên vật liệu phục vụ thi công dự báo khoảng: </w:t>
      </w:r>
      <w:r w:rsidR="00BC301C" w:rsidRPr="00E90A2E">
        <w:rPr>
          <w:sz w:val="24"/>
          <w:lang w:val="nl-NL"/>
        </w:rPr>
        <w:t>7.762,5</w:t>
      </w:r>
      <w:r w:rsidRPr="00E90A2E">
        <w:rPr>
          <w:lang w:val="nl-NL"/>
        </w:rPr>
        <w:t>tấn. Dựa vào định mức hao hụt vật liệu trong quá trình thi công xây dựng của Bộ Xây dựng, thì CTR phát sinh khoảng 0,05kg/tấn nguyên vật liệu (gồm nguyên vật liệu không đạt tiêu chuẩn, rơi vãi, vỏ bao bì,…).</w:t>
      </w:r>
    </w:p>
    <w:p w:rsidR="008A240B" w:rsidRPr="00E90A2E" w:rsidRDefault="00AE263C" w:rsidP="008A7024">
      <w:pPr>
        <w:spacing w:line="288" w:lineRule="auto"/>
        <w:ind w:firstLine="709"/>
        <w:rPr>
          <w:lang w:val="nl-NL"/>
        </w:rPr>
      </w:pPr>
      <w:r w:rsidRPr="00E90A2E">
        <w:rPr>
          <w:lang w:val="nl-NL"/>
        </w:rPr>
        <w:t xml:space="preserve">Khối lượng CTR phát sinh ước tính: </w:t>
      </w:r>
      <w:r w:rsidR="00BC301C" w:rsidRPr="00E90A2E">
        <w:rPr>
          <w:sz w:val="24"/>
          <w:lang w:val="nl-NL"/>
        </w:rPr>
        <w:t>7.762,5</w:t>
      </w:r>
      <w:r w:rsidRPr="00E90A2E">
        <w:rPr>
          <w:lang w:val="nl-NL"/>
        </w:rPr>
        <w:t xml:space="preserve">tấn x 0,05kg/tấn </w:t>
      </w:r>
      <w:r w:rsidR="00BC301C" w:rsidRPr="00E90A2E">
        <w:rPr>
          <w:lang w:val="nl-NL"/>
        </w:rPr>
        <w:t>≈388,1</w:t>
      </w:r>
      <w:r w:rsidRPr="00E90A2E">
        <w:rPr>
          <w:lang w:val="nl-NL"/>
        </w:rPr>
        <w:t xml:space="preserve"> kgvới thời gian thi công xây dựng </w:t>
      </w:r>
      <w:r w:rsidR="00BC301C" w:rsidRPr="00E90A2E">
        <w:rPr>
          <w:lang w:val="nl-NL"/>
        </w:rPr>
        <w:t>khoảng250 ngày</w:t>
      </w:r>
      <w:r w:rsidRPr="00E90A2E">
        <w:rPr>
          <w:lang w:val="nl-NL"/>
        </w:rPr>
        <w:t xml:space="preserve"> thì khối lượng CTR phát sinh khoảng </w:t>
      </w:r>
      <w:r w:rsidR="00BC301C" w:rsidRPr="00E90A2E">
        <w:rPr>
          <w:lang w:val="nl-NL"/>
        </w:rPr>
        <w:t>1</w:t>
      </w:r>
      <w:r w:rsidRPr="00E90A2E">
        <w:rPr>
          <w:lang w:val="nl-NL"/>
        </w:rPr>
        <w:t>,</w:t>
      </w:r>
      <w:r w:rsidR="00BC301C" w:rsidRPr="00E90A2E">
        <w:rPr>
          <w:lang w:val="nl-NL"/>
        </w:rPr>
        <w:t>6</w:t>
      </w:r>
      <w:r w:rsidRPr="00E90A2E">
        <w:rPr>
          <w:lang w:val="nl-NL"/>
        </w:rPr>
        <w:t xml:space="preserve"> kg/ngày. </w:t>
      </w:r>
      <w:r w:rsidR="004B4EEC" w:rsidRPr="00E90A2E">
        <w:rPr>
          <w:lang w:val="nl-NL"/>
        </w:rPr>
        <w:t>V</w:t>
      </w:r>
      <w:r w:rsidRPr="00E90A2E">
        <w:rPr>
          <w:lang w:val="nl-NL"/>
        </w:rPr>
        <w:t xml:space="preserve">ớikhối lượng </w:t>
      </w:r>
      <w:r w:rsidR="00BC301C" w:rsidRPr="00E90A2E">
        <w:rPr>
          <w:lang w:val="nl-NL"/>
        </w:rPr>
        <w:t>1</w:t>
      </w:r>
      <w:r w:rsidRPr="00E90A2E">
        <w:rPr>
          <w:lang w:val="nl-NL"/>
        </w:rPr>
        <w:t>,</w:t>
      </w:r>
      <w:r w:rsidR="00BC301C" w:rsidRPr="00E90A2E">
        <w:rPr>
          <w:lang w:val="nl-NL"/>
        </w:rPr>
        <w:t>6</w:t>
      </w:r>
      <w:r w:rsidRPr="00E90A2E">
        <w:rPr>
          <w:lang w:val="nl-NL"/>
        </w:rPr>
        <w:t>kg/ngày là</w:t>
      </w:r>
      <w:r w:rsidR="004B4EEC" w:rsidRPr="00E90A2E">
        <w:rPr>
          <w:lang w:val="nl-NL"/>
        </w:rPr>
        <w:t xml:space="preserve"> không lớn do các loại chất thải xây dựng này không thuộc </w:t>
      </w:r>
      <w:r w:rsidR="004B4EEC" w:rsidRPr="00E90A2E">
        <w:rPr>
          <w:lang w:val="nl-NL"/>
        </w:rPr>
        <w:lastRenderedPageBreak/>
        <w:t xml:space="preserve">danh mục chất thải nguy hại và </w:t>
      </w:r>
      <w:r w:rsidRPr="00E90A2E">
        <w:rPr>
          <w:lang w:val="nl-NL"/>
        </w:rPr>
        <w:t>đều có thể được tận dụng cho các mục đích khác hoặc bán phế liệu mà không thải bỏ nên tác động gây ra là không đáng kể.</w:t>
      </w:r>
    </w:p>
    <w:p w:rsidR="008A240B" w:rsidRPr="00E90A2E" w:rsidRDefault="008A240B" w:rsidP="008A7024">
      <w:pPr>
        <w:spacing w:line="288" w:lineRule="auto"/>
        <w:ind w:firstLine="709"/>
        <w:rPr>
          <w:i/>
          <w:szCs w:val="26"/>
          <w:lang w:val="nl-NL"/>
        </w:rPr>
      </w:pPr>
      <w:r w:rsidRPr="00E90A2E">
        <w:rPr>
          <w:i/>
          <w:szCs w:val="26"/>
          <w:lang w:val="nl-NL"/>
        </w:rPr>
        <w:t xml:space="preserve">b) Giai đoạn hoạt động: </w:t>
      </w:r>
      <w:r w:rsidRPr="00E90A2E">
        <w:rPr>
          <w:szCs w:val="26"/>
          <w:lang w:val="nl-NL"/>
        </w:rPr>
        <w:t>Không phát sinh.</w:t>
      </w:r>
    </w:p>
    <w:p w:rsidR="008A240B" w:rsidRPr="00E90A2E" w:rsidRDefault="00E71ABC" w:rsidP="008A7024">
      <w:pPr>
        <w:shd w:val="clear" w:color="auto" w:fill="FFFFFF"/>
        <w:spacing w:line="288" w:lineRule="auto"/>
        <w:ind w:firstLine="709"/>
        <w:textAlignment w:val="baseline"/>
        <w:rPr>
          <w:rFonts w:eastAsia="Times New Roman"/>
          <w:szCs w:val="26"/>
          <w:lang w:val="nl-NL"/>
        </w:rPr>
      </w:pPr>
      <w:r w:rsidRPr="00E90A2E">
        <w:rPr>
          <w:rFonts w:eastAsia="Times New Roman"/>
          <w:szCs w:val="26"/>
          <w:lang w:val="nl-NL"/>
        </w:rPr>
        <w:t>4.</w:t>
      </w:r>
      <w:r w:rsidR="00384808" w:rsidRPr="00E90A2E">
        <w:rPr>
          <w:rFonts w:eastAsia="Times New Roman"/>
          <w:szCs w:val="26"/>
          <w:lang w:val="nl-NL"/>
        </w:rPr>
        <w:t>3</w:t>
      </w:r>
      <w:r w:rsidR="00320B74" w:rsidRPr="00E90A2E">
        <w:rPr>
          <w:rFonts w:eastAsia="Times New Roman"/>
          <w:szCs w:val="26"/>
          <w:lang w:val="nl-NL"/>
        </w:rPr>
        <w:t>.3.3</w:t>
      </w:r>
      <w:r w:rsidR="008A240B" w:rsidRPr="00E90A2E">
        <w:rPr>
          <w:rFonts w:eastAsia="Times New Roman"/>
          <w:szCs w:val="26"/>
          <w:lang w:val="nl-NL"/>
        </w:rPr>
        <w:t>. Chất thải nguy hại</w:t>
      </w:r>
    </w:p>
    <w:p w:rsidR="008A240B" w:rsidRPr="00E90A2E" w:rsidRDefault="008A240B" w:rsidP="008A7024">
      <w:pPr>
        <w:spacing w:line="288" w:lineRule="auto"/>
        <w:ind w:firstLine="709"/>
        <w:rPr>
          <w:i/>
          <w:szCs w:val="26"/>
          <w:lang w:val="nl-NL"/>
        </w:rPr>
      </w:pPr>
      <w:r w:rsidRPr="00E90A2E">
        <w:rPr>
          <w:i/>
          <w:szCs w:val="26"/>
          <w:lang w:val="nl-NL"/>
        </w:rPr>
        <w:t>a) Giai đoạn xây dựng</w:t>
      </w:r>
    </w:p>
    <w:p w:rsidR="00765FA3" w:rsidRPr="00E90A2E" w:rsidRDefault="008A240B" w:rsidP="008A7024">
      <w:pPr>
        <w:spacing w:line="288" w:lineRule="auto"/>
        <w:ind w:firstLine="709"/>
        <w:rPr>
          <w:szCs w:val="26"/>
          <w:lang w:val="vi-VN"/>
        </w:rPr>
      </w:pPr>
      <w:r w:rsidRPr="00E90A2E">
        <w:rPr>
          <w:szCs w:val="26"/>
          <w:lang w:val="nl-NL"/>
        </w:rPr>
        <w:t xml:space="preserve">+ Nguồn phát sinh: Từ hoạt động bảo dưỡng thiết bị, máy móc thi công; </w:t>
      </w:r>
    </w:p>
    <w:p w:rsidR="008A240B" w:rsidRPr="00E90A2E" w:rsidRDefault="008A240B" w:rsidP="008A7024">
      <w:pPr>
        <w:spacing w:line="288" w:lineRule="auto"/>
        <w:ind w:firstLine="709"/>
        <w:rPr>
          <w:szCs w:val="26"/>
          <w:lang w:val="nl-NL"/>
        </w:rPr>
      </w:pPr>
      <w:r w:rsidRPr="00E90A2E">
        <w:rPr>
          <w:szCs w:val="26"/>
          <w:lang w:val="nl-NL"/>
        </w:rPr>
        <w:t xml:space="preserve">+ Quy mô (khối lượng): Găng tay, giẻ lau, dầu thải,... </w:t>
      </w:r>
      <w:r w:rsidR="00111ACB" w:rsidRPr="00E90A2E">
        <w:rPr>
          <w:color w:val="0070C0"/>
          <w:szCs w:val="26"/>
          <w:lang w:val="nl-NL"/>
        </w:rPr>
        <w:t>1-2</w:t>
      </w:r>
      <w:r w:rsidRPr="00E90A2E">
        <w:rPr>
          <w:color w:val="0070C0"/>
          <w:szCs w:val="26"/>
          <w:lang w:val="nl-NL"/>
        </w:rPr>
        <w:t>kg</w:t>
      </w:r>
      <w:r w:rsidRPr="00E90A2E">
        <w:rPr>
          <w:szCs w:val="26"/>
          <w:lang w:val="nl-NL"/>
        </w:rPr>
        <w:t>/</w:t>
      </w:r>
      <w:r w:rsidR="00111ACB" w:rsidRPr="00E90A2E">
        <w:rPr>
          <w:szCs w:val="26"/>
          <w:lang w:val="nl-NL"/>
        </w:rPr>
        <w:t>tháng</w:t>
      </w:r>
      <w:r w:rsidRPr="00E90A2E">
        <w:rPr>
          <w:szCs w:val="26"/>
          <w:lang w:val="nl-NL"/>
        </w:rPr>
        <w:t>/công trường</w:t>
      </w:r>
      <w:r w:rsidR="004B4EEC" w:rsidRPr="00E90A2E">
        <w:rPr>
          <w:szCs w:val="26"/>
          <w:lang w:val="nl-NL"/>
        </w:rPr>
        <w:t>.</w:t>
      </w:r>
    </w:p>
    <w:p w:rsidR="008A240B" w:rsidRPr="00E90A2E" w:rsidRDefault="008A240B" w:rsidP="008A7024">
      <w:pPr>
        <w:spacing w:line="288" w:lineRule="auto"/>
        <w:ind w:firstLine="709"/>
        <w:rPr>
          <w:szCs w:val="26"/>
          <w:lang w:val="nl-NL"/>
        </w:rPr>
      </w:pPr>
      <w:r w:rsidRPr="00E90A2E">
        <w:rPr>
          <w:i/>
          <w:szCs w:val="26"/>
          <w:lang w:val="nl-NL"/>
        </w:rPr>
        <w:t xml:space="preserve">+ </w:t>
      </w:r>
      <w:r w:rsidRPr="00E90A2E">
        <w:rPr>
          <w:szCs w:val="26"/>
          <w:lang w:val="nl-NL"/>
        </w:rPr>
        <w:t xml:space="preserve">Bóng đèn neon hỏng, pin, ắc quy, chổi quét sơn, thùng đựng sơn, đầu mẩu que hàn…: </w:t>
      </w:r>
      <w:r w:rsidR="00264A79" w:rsidRPr="00E90A2E">
        <w:rPr>
          <w:color w:val="0070C0"/>
          <w:szCs w:val="26"/>
          <w:lang w:val="nl-NL"/>
        </w:rPr>
        <w:t>3</w:t>
      </w:r>
      <w:r w:rsidRPr="00E90A2E">
        <w:rPr>
          <w:color w:val="0070C0"/>
          <w:szCs w:val="26"/>
          <w:lang w:val="nl-NL"/>
        </w:rPr>
        <w:t>-</w:t>
      </w:r>
      <w:r w:rsidR="00264A79" w:rsidRPr="00E90A2E">
        <w:rPr>
          <w:color w:val="0070C0"/>
          <w:szCs w:val="26"/>
          <w:lang w:val="nl-NL"/>
        </w:rPr>
        <w:t>5</w:t>
      </w:r>
      <w:r w:rsidRPr="00E90A2E">
        <w:rPr>
          <w:color w:val="0070C0"/>
          <w:szCs w:val="26"/>
          <w:lang w:val="nl-NL"/>
        </w:rPr>
        <w:t>kg</w:t>
      </w:r>
      <w:r w:rsidRPr="00E90A2E">
        <w:rPr>
          <w:szCs w:val="26"/>
          <w:lang w:val="nl-NL"/>
        </w:rPr>
        <w:t>/tháng/công trường.</w:t>
      </w:r>
    </w:p>
    <w:p w:rsidR="008A240B" w:rsidRPr="00E90A2E" w:rsidRDefault="008A240B" w:rsidP="008A7024">
      <w:pPr>
        <w:spacing w:line="288" w:lineRule="auto"/>
        <w:ind w:firstLine="709"/>
        <w:rPr>
          <w:i/>
          <w:szCs w:val="26"/>
          <w:lang w:val="nl-NL"/>
        </w:rPr>
      </w:pPr>
      <w:r w:rsidRPr="00E90A2E">
        <w:rPr>
          <w:i/>
          <w:szCs w:val="26"/>
          <w:lang w:val="nl-NL"/>
        </w:rPr>
        <w:t>b) Giai đoạn hoạt động</w:t>
      </w:r>
    </w:p>
    <w:p w:rsidR="008A240B" w:rsidRPr="00E90A2E" w:rsidRDefault="008A240B" w:rsidP="008A7024">
      <w:pPr>
        <w:spacing w:line="288" w:lineRule="auto"/>
        <w:ind w:firstLine="709"/>
        <w:rPr>
          <w:szCs w:val="26"/>
          <w:lang w:val="nl-NL"/>
        </w:rPr>
      </w:pPr>
      <w:r w:rsidRPr="00E90A2E">
        <w:rPr>
          <w:szCs w:val="26"/>
          <w:lang w:val="nl-NL"/>
        </w:rPr>
        <w:t xml:space="preserve">- </w:t>
      </w:r>
      <w:r w:rsidR="00264A79" w:rsidRPr="00E90A2E">
        <w:rPr>
          <w:szCs w:val="26"/>
          <w:lang w:val="nl-NL"/>
        </w:rPr>
        <w:t>Trong quá trình hoạt động, do nhu cầu và tính chất của dự án sẽ phát sinh một số chất thải nguy hại như: Bóng đèn neon hỏng, pin, ắc quy, một số sản phẩm như thuốc thú y, thuốc trừ sâu, bọ hết hạn sử dụng hoặc thải bỏ...</w:t>
      </w:r>
    </w:p>
    <w:p w:rsidR="008A240B" w:rsidRPr="00E90A2E" w:rsidRDefault="008A240B" w:rsidP="008A7024">
      <w:pPr>
        <w:spacing w:line="288" w:lineRule="auto"/>
        <w:ind w:firstLine="709"/>
        <w:rPr>
          <w:szCs w:val="26"/>
          <w:lang w:val="vi-VN"/>
        </w:rPr>
      </w:pPr>
      <w:r w:rsidRPr="00E90A2E">
        <w:rPr>
          <w:szCs w:val="26"/>
          <w:lang w:val="vi-VN"/>
        </w:rPr>
        <w:t>- Quy mô (khối lượng): ước tính khoả</w:t>
      </w:r>
      <w:r w:rsidR="00E71ABC" w:rsidRPr="00E90A2E">
        <w:rPr>
          <w:szCs w:val="26"/>
          <w:lang w:val="vi-VN"/>
        </w:rPr>
        <w:t xml:space="preserve">ng </w:t>
      </w:r>
      <w:r w:rsidR="00A24947" w:rsidRPr="00E90A2E">
        <w:rPr>
          <w:color w:val="0070C0"/>
          <w:szCs w:val="26"/>
          <w:lang w:val="vi-VN"/>
        </w:rPr>
        <w:t>3</w:t>
      </w:r>
      <w:r w:rsidR="000C3DA2" w:rsidRPr="00E90A2E">
        <w:rPr>
          <w:color w:val="0070C0"/>
          <w:szCs w:val="26"/>
          <w:lang w:val="vi-VN"/>
        </w:rPr>
        <w:t>-</w:t>
      </w:r>
      <w:r w:rsidR="00A24947" w:rsidRPr="00E90A2E">
        <w:rPr>
          <w:color w:val="0070C0"/>
          <w:szCs w:val="26"/>
          <w:lang w:val="vi-VN"/>
        </w:rPr>
        <w:t>5</w:t>
      </w:r>
      <w:r w:rsidR="00E71ABC" w:rsidRPr="00E90A2E">
        <w:rPr>
          <w:color w:val="0070C0"/>
          <w:szCs w:val="26"/>
          <w:lang w:val="vi-VN"/>
        </w:rPr>
        <w:t>kg/năm</w:t>
      </w:r>
      <w:r w:rsidRPr="00E90A2E">
        <w:rPr>
          <w:szCs w:val="26"/>
          <w:lang w:val="vi-VN"/>
        </w:rPr>
        <w:t>.</w:t>
      </w:r>
    </w:p>
    <w:p w:rsidR="008A240B" w:rsidRPr="00E90A2E" w:rsidRDefault="00E71ABC" w:rsidP="008A7024">
      <w:pPr>
        <w:shd w:val="clear" w:color="auto" w:fill="FFFFFF"/>
        <w:spacing w:line="288" w:lineRule="auto"/>
        <w:ind w:firstLine="709"/>
        <w:textAlignment w:val="baseline"/>
        <w:rPr>
          <w:rFonts w:eastAsia="Times New Roman"/>
          <w:i/>
          <w:szCs w:val="28"/>
          <w:lang w:val="vi-VN"/>
        </w:rPr>
      </w:pPr>
      <w:bookmarkStart w:id="68" w:name="_Toc118124890"/>
      <w:r w:rsidRPr="00E90A2E">
        <w:rPr>
          <w:rFonts w:eastAsia="Times New Roman"/>
          <w:i/>
          <w:szCs w:val="28"/>
          <w:lang w:val="vi-VN"/>
        </w:rPr>
        <w:t>4.</w:t>
      </w:r>
      <w:r w:rsidR="00384808" w:rsidRPr="00E90A2E">
        <w:rPr>
          <w:rFonts w:eastAsia="Times New Roman"/>
          <w:i/>
          <w:szCs w:val="28"/>
          <w:lang w:val="vi-VN"/>
        </w:rPr>
        <w:t>3</w:t>
      </w:r>
      <w:r w:rsidRPr="00E90A2E">
        <w:rPr>
          <w:rFonts w:eastAsia="Times New Roman"/>
          <w:i/>
          <w:szCs w:val="28"/>
          <w:lang w:val="vi-VN"/>
        </w:rPr>
        <w:t>.</w:t>
      </w:r>
      <w:r w:rsidR="00320B74" w:rsidRPr="00E90A2E">
        <w:rPr>
          <w:rFonts w:eastAsia="Times New Roman"/>
          <w:i/>
          <w:szCs w:val="28"/>
          <w:lang w:val="vi-VN"/>
        </w:rPr>
        <w:t>4</w:t>
      </w:r>
      <w:r w:rsidRPr="00E90A2E">
        <w:rPr>
          <w:rFonts w:eastAsia="Times New Roman"/>
          <w:i/>
          <w:szCs w:val="28"/>
          <w:lang w:val="vi-VN"/>
        </w:rPr>
        <w:t>.</w:t>
      </w:r>
      <w:r w:rsidR="008A240B" w:rsidRPr="00E90A2E">
        <w:rPr>
          <w:rFonts w:eastAsia="Times New Roman"/>
          <w:i/>
          <w:szCs w:val="28"/>
          <w:lang w:val="vi-VN"/>
        </w:rPr>
        <w:t>Tiếng ồn, độ rung</w:t>
      </w:r>
      <w:bookmarkEnd w:id="68"/>
    </w:p>
    <w:p w:rsidR="008A240B" w:rsidRPr="00E90A2E" w:rsidRDefault="008A240B" w:rsidP="008A7024">
      <w:pPr>
        <w:spacing w:line="288" w:lineRule="auto"/>
        <w:ind w:firstLine="709"/>
        <w:rPr>
          <w:i/>
          <w:lang w:val="vi-VN"/>
        </w:rPr>
      </w:pPr>
      <w:r w:rsidRPr="00E90A2E">
        <w:rPr>
          <w:i/>
          <w:lang w:val="vi-VN"/>
        </w:rPr>
        <w:t>a) Giai đoạn xây dựng</w:t>
      </w:r>
    </w:p>
    <w:p w:rsidR="008A240B" w:rsidRPr="00E90A2E" w:rsidRDefault="008A240B" w:rsidP="008A7024">
      <w:pPr>
        <w:spacing w:line="288" w:lineRule="auto"/>
        <w:ind w:firstLine="709"/>
        <w:rPr>
          <w:lang w:val="vi-VN"/>
        </w:rPr>
      </w:pPr>
      <w:r w:rsidRPr="00E90A2E">
        <w:rPr>
          <w:lang w:val="vi-VN"/>
        </w:rPr>
        <w:t>- Nguồn phát sinh: Hoạt động của máy móc, thiết bị thi công.</w:t>
      </w:r>
    </w:p>
    <w:p w:rsidR="008A240B" w:rsidRPr="00E90A2E" w:rsidRDefault="008A240B" w:rsidP="008A7024">
      <w:pPr>
        <w:spacing w:line="288" w:lineRule="auto"/>
        <w:ind w:firstLine="709"/>
        <w:rPr>
          <w:lang w:val="vi-VN"/>
        </w:rPr>
      </w:pPr>
      <w:r w:rsidRPr="00E90A2E">
        <w:rPr>
          <w:lang w:val="vi-VN"/>
        </w:rPr>
        <w:t>+ Hoạt động của máy móc, thiết bị thi công.</w:t>
      </w:r>
    </w:p>
    <w:p w:rsidR="008A240B" w:rsidRPr="00E90A2E" w:rsidRDefault="008A240B" w:rsidP="008A7024">
      <w:pPr>
        <w:spacing w:line="288" w:lineRule="auto"/>
        <w:ind w:firstLine="709"/>
        <w:rPr>
          <w:lang w:val="vi-VN"/>
        </w:rPr>
      </w:pPr>
      <w:r w:rsidRPr="00E90A2E">
        <w:rPr>
          <w:lang w:val="vi-VN"/>
        </w:rPr>
        <w:t>- Quy chuẩn áp dụng:</w:t>
      </w:r>
    </w:p>
    <w:p w:rsidR="008A240B" w:rsidRPr="00E90A2E" w:rsidRDefault="008A240B" w:rsidP="008A7024">
      <w:pPr>
        <w:spacing w:line="288" w:lineRule="auto"/>
        <w:ind w:firstLine="709"/>
        <w:rPr>
          <w:lang w:val="vi-VN"/>
        </w:rPr>
      </w:pPr>
      <w:r w:rsidRPr="00E90A2E">
        <w:rPr>
          <w:lang w:val="vi-VN"/>
        </w:rPr>
        <w:t>+ QCVN 26:2010/BTNMT - Quy chuẩn kỹ thuật quốc gia về tiếng ồn;</w:t>
      </w:r>
    </w:p>
    <w:p w:rsidR="008A240B" w:rsidRPr="00E90A2E" w:rsidRDefault="008A240B" w:rsidP="008A7024">
      <w:pPr>
        <w:spacing w:line="288" w:lineRule="auto"/>
        <w:ind w:firstLine="709"/>
        <w:rPr>
          <w:lang w:val="vi-VN"/>
        </w:rPr>
      </w:pPr>
      <w:r w:rsidRPr="00E90A2E">
        <w:rPr>
          <w:lang w:val="vi-VN"/>
        </w:rPr>
        <w:t>+ QCVN 27:2010/BTNMT - Quy chuẩn kỹ thuật quốc gia về độ rung.</w:t>
      </w:r>
    </w:p>
    <w:p w:rsidR="008A240B" w:rsidRPr="00E90A2E" w:rsidRDefault="008A240B" w:rsidP="008A7024">
      <w:pPr>
        <w:spacing w:line="288" w:lineRule="auto"/>
        <w:ind w:firstLine="709"/>
        <w:rPr>
          <w:lang w:val="vi-VN"/>
        </w:rPr>
      </w:pPr>
      <w:r w:rsidRPr="00E90A2E">
        <w:rPr>
          <w:i/>
          <w:lang w:val="vi-VN"/>
        </w:rPr>
        <w:t xml:space="preserve">b) Giai đoạn hoạt động: </w:t>
      </w:r>
      <w:r w:rsidRPr="00E90A2E">
        <w:rPr>
          <w:lang w:val="vi-VN"/>
        </w:rPr>
        <w:t xml:space="preserve">Hoạt động di chuyển của các phương tiện </w:t>
      </w:r>
      <w:r w:rsidR="00E71ABC" w:rsidRPr="00E90A2E">
        <w:rPr>
          <w:lang w:val="vi-VN"/>
        </w:rPr>
        <w:t xml:space="preserve">ra vào </w:t>
      </w:r>
      <w:r w:rsidR="0072199C" w:rsidRPr="00E90A2E">
        <w:rPr>
          <w:lang w:val="vi-VN"/>
        </w:rPr>
        <w:t xml:space="preserve">khu dân cư </w:t>
      </w:r>
      <w:r w:rsidRPr="00E90A2E">
        <w:rPr>
          <w:lang w:val="vi-VN"/>
        </w:rPr>
        <w:t>không đáng kể</w:t>
      </w:r>
    </w:p>
    <w:p w:rsidR="008A240B" w:rsidRPr="00E90A2E" w:rsidRDefault="00E71ABC" w:rsidP="008A7024">
      <w:pPr>
        <w:shd w:val="clear" w:color="auto" w:fill="FFFFFF"/>
        <w:spacing w:line="288" w:lineRule="auto"/>
        <w:ind w:firstLine="709"/>
        <w:textAlignment w:val="baseline"/>
        <w:rPr>
          <w:rFonts w:eastAsia="Times New Roman"/>
          <w:i/>
          <w:szCs w:val="28"/>
          <w:lang w:val="vi-VN"/>
        </w:rPr>
      </w:pPr>
      <w:bookmarkStart w:id="69" w:name="_Toc118124891"/>
      <w:r w:rsidRPr="00E90A2E">
        <w:rPr>
          <w:rFonts w:eastAsia="Times New Roman"/>
          <w:i/>
          <w:szCs w:val="28"/>
          <w:lang w:val="vi-VN"/>
        </w:rPr>
        <w:t>4.</w:t>
      </w:r>
      <w:r w:rsidR="00384808" w:rsidRPr="00E90A2E">
        <w:rPr>
          <w:rFonts w:eastAsia="Times New Roman"/>
          <w:i/>
          <w:szCs w:val="28"/>
          <w:lang w:val="vi-VN"/>
        </w:rPr>
        <w:t>3</w:t>
      </w:r>
      <w:r w:rsidRPr="00E90A2E">
        <w:rPr>
          <w:rFonts w:eastAsia="Times New Roman"/>
          <w:i/>
          <w:szCs w:val="28"/>
          <w:lang w:val="vi-VN"/>
        </w:rPr>
        <w:t>.</w:t>
      </w:r>
      <w:r w:rsidR="00320B74" w:rsidRPr="00E90A2E">
        <w:rPr>
          <w:rFonts w:eastAsia="Times New Roman"/>
          <w:i/>
          <w:szCs w:val="28"/>
          <w:lang w:val="vi-VN"/>
        </w:rPr>
        <w:t>5</w:t>
      </w:r>
      <w:r w:rsidR="008A240B" w:rsidRPr="00E90A2E">
        <w:rPr>
          <w:rFonts w:eastAsia="Times New Roman"/>
          <w:i/>
          <w:szCs w:val="28"/>
          <w:lang w:val="vi-VN"/>
        </w:rPr>
        <w:t>. Các tác động khác</w:t>
      </w:r>
      <w:bookmarkEnd w:id="69"/>
    </w:p>
    <w:p w:rsidR="008A240B" w:rsidRPr="00E90A2E" w:rsidRDefault="008A240B" w:rsidP="008A7024">
      <w:pPr>
        <w:spacing w:line="288" w:lineRule="auto"/>
        <w:ind w:firstLine="709"/>
        <w:rPr>
          <w:i/>
          <w:lang w:val="vi-VN"/>
        </w:rPr>
      </w:pPr>
      <w:r w:rsidRPr="00E90A2E">
        <w:rPr>
          <w:i/>
          <w:lang w:val="vi-VN"/>
        </w:rPr>
        <w:t>a) Giai đoạn xây dựng</w:t>
      </w:r>
    </w:p>
    <w:p w:rsidR="008A240B" w:rsidRPr="00E90A2E" w:rsidRDefault="008A240B" w:rsidP="008A7024">
      <w:pPr>
        <w:spacing w:line="288" w:lineRule="auto"/>
        <w:ind w:firstLine="709"/>
        <w:rPr>
          <w:lang w:val="vi-VN"/>
        </w:rPr>
      </w:pPr>
      <w:r w:rsidRPr="00E90A2E">
        <w:rPr>
          <w:lang w:val="vi-VN"/>
        </w:rPr>
        <w:t>- Tác động đến môi trường sinh thái và đa dạng sinh học;</w:t>
      </w:r>
    </w:p>
    <w:p w:rsidR="008A240B" w:rsidRPr="00E90A2E" w:rsidRDefault="008A240B" w:rsidP="008A7024">
      <w:pPr>
        <w:spacing w:line="288" w:lineRule="auto"/>
        <w:ind w:firstLine="709"/>
        <w:rPr>
          <w:lang w:val="vi-VN"/>
        </w:rPr>
      </w:pPr>
      <w:r w:rsidRPr="00E90A2E">
        <w:rPr>
          <w:lang w:val="vi-VN"/>
        </w:rPr>
        <w:t>- Tác động đến hoạt động giao thông đường bộ;</w:t>
      </w:r>
    </w:p>
    <w:p w:rsidR="008A240B" w:rsidRPr="00E90A2E" w:rsidRDefault="008A240B" w:rsidP="008A7024">
      <w:pPr>
        <w:spacing w:line="288" w:lineRule="auto"/>
        <w:ind w:firstLine="709"/>
        <w:rPr>
          <w:lang w:val="vi-VN"/>
        </w:rPr>
      </w:pPr>
      <w:r w:rsidRPr="00E90A2E">
        <w:rPr>
          <w:lang w:val="vi-VN"/>
        </w:rPr>
        <w:t>- Tác động đến kinh tế, xã hội khu vực;</w:t>
      </w:r>
    </w:p>
    <w:p w:rsidR="003247EF" w:rsidRPr="00E90A2E" w:rsidRDefault="003247EF" w:rsidP="008A7024">
      <w:pPr>
        <w:spacing w:line="288" w:lineRule="auto"/>
        <w:ind w:firstLine="709"/>
        <w:rPr>
          <w:lang w:val="vi-VN"/>
        </w:rPr>
      </w:pPr>
      <w:r w:rsidRPr="00E90A2E">
        <w:rPr>
          <w:lang w:val="vi-VN"/>
        </w:rPr>
        <w:t>- Tác động đến các công trình hiện hữu</w:t>
      </w:r>
    </w:p>
    <w:p w:rsidR="008A240B" w:rsidRPr="00E90A2E" w:rsidRDefault="008A240B" w:rsidP="008A7024">
      <w:pPr>
        <w:spacing w:line="288" w:lineRule="auto"/>
        <w:ind w:firstLine="709"/>
        <w:rPr>
          <w:i/>
          <w:lang w:val="vi-VN"/>
        </w:rPr>
      </w:pPr>
      <w:r w:rsidRPr="00E90A2E">
        <w:rPr>
          <w:i/>
          <w:lang w:val="vi-VN"/>
        </w:rPr>
        <w:t>b) Giai đoạn hoạt động:</w:t>
      </w:r>
    </w:p>
    <w:p w:rsidR="008A240B" w:rsidRPr="00E90A2E" w:rsidRDefault="008A240B" w:rsidP="008A7024">
      <w:pPr>
        <w:spacing w:line="288" w:lineRule="auto"/>
        <w:ind w:firstLine="709"/>
        <w:rPr>
          <w:lang w:val="vi-VN"/>
        </w:rPr>
      </w:pPr>
      <w:r w:rsidRPr="00E90A2E">
        <w:rPr>
          <w:i/>
          <w:lang w:val="vi-VN"/>
        </w:rPr>
        <w:t>-</w:t>
      </w:r>
      <w:r w:rsidRPr="00E90A2E">
        <w:rPr>
          <w:lang w:val="vi-VN"/>
        </w:rPr>
        <w:t xml:space="preserve"> Tác động đến kinh tế - xã hội;</w:t>
      </w:r>
    </w:p>
    <w:p w:rsidR="009106AC" w:rsidRPr="00602EE8" w:rsidRDefault="003C761E" w:rsidP="00A31542">
      <w:pPr>
        <w:pStyle w:val="tenbang0"/>
        <w:spacing w:before="60" w:after="60" w:line="288" w:lineRule="auto"/>
        <w:ind w:firstLine="709"/>
        <w:jc w:val="left"/>
        <w:outlineLvl w:val="1"/>
        <w:rPr>
          <w:i/>
          <w:szCs w:val="26"/>
          <w:lang w:val="en-US"/>
        </w:rPr>
      </w:pPr>
      <w:bookmarkStart w:id="70" w:name="_Toc146347162"/>
      <w:bookmarkStart w:id="71" w:name="_Toc146347690"/>
      <w:r w:rsidRPr="00602EE8">
        <w:rPr>
          <w:rStyle w:val="Style3Char"/>
          <w:rFonts w:eastAsia="Arial"/>
          <w:i/>
          <w:sz w:val="26"/>
          <w:szCs w:val="26"/>
          <w:lang w:val="vi-VN"/>
        </w:rPr>
        <w:t>5. Các thông tin khác liên quan đến dự án</w:t>
      </w:r>
      <w:bookmarkEnd w:id="70"/>
      <w:bookmarkEnd w:id="71"/>
    </w:p>
    <w:p w:rsidR="00944975" w:rsidRPr="00E90A2E" w:rsidRDefault="00944975" w:rsidP="008A7024">
      <w:pPr>
        <w:pStyle w:val="tenbang0"/>
        <w:spacing w:before="60" w:after="60" w:line="288" w:lineRule="auto"/>
        <w:ind w:firstLine="709"/>
        <w:jc w:val="left"/>
        <w:outlineLvl w:val="2"/>
        <w:rPr>
          <w:i/>
          <w:color w:val="000000" w:themeColor="text1"/>
          <w:szCs w:val="26"/>
          <w:lang w:val="vi-VN"/>
        </w:rPr>
      </w:pPr>
      <w:bookmarkStart w:id="72" w:name="_Toc131153028"/>
      <w:bookmarkStart w:id="73" w:name="_Toc146347163"/>
      <w:bookmarkStart w:id="74" w:name="_Toc146347691"/>
      <w:r w:rsidRPr="00E90A2E">
        <w:rPr>
          <w:i/>
          <w:color w:val="000000" w:themeColor="text1"/>
          <w:szCs w:val="26"/>
          <w:lang w:val="vi-VN"/>
        </w:rPr>
        <w:lastRenderedPageBreak/>
        <w:t>5.</w:t>
      </w:r>
      <w:r w:rsidR="00602EE8" w:rsidRPr="00E90A2E">
        <w:rPr>
          <w:i/>
          <w:color w:val="000000" w:themeColor="text1"/>
          <w:szCs w:val="26"/>
          <w:lang w:val="vi-VN"/>
        </w:rPr>
        <w:t xml:space="preserve"> </w:t>
      </w:r>
      <w:r w:rsidRPr="00E90A2E">
        <w:rPr>
          <w:i/>
          <w:color w:val="000000" w:themeColor="text1"/>
          <w:szCs w:val="26"/>
          <w:lang w:val="vi-VN"/>
        </w:rPr>
        <w:t>1</w:t>
      </w:r>
      <w:r w:rsidR="00602EE8">
        <w:rPr>
          <w:i/>
          <w:color w:val="000000" w:themeColor="text1"/>
          <w:szCs w:val="26"/>
          <w:lang w:val="en-US"/>
        </w:rPr>
        <w:t>.</w:t>
      </w:r>
      <w:r w:rsidRPr="00E90A2E">
        <w:rPr>
          <w:i/>
          <w:color w:val="000000" w:themeColor="text1"/>
          <w:szCs w:val="26"/>
          <w:lang w:val="vi-VN"/>
        </w:rPr>
        <w:t xml:space="preserve"> Căn cứ pháp lý liên quan đến dự án</w:t>
      </w:r>
      <w:bookmarkEnd w:id="72"/>
      <w:bookmarkEnd w:id="73"/>
      <w:bookmarkEnd w:id="74"/>
    </w:p>
    <w:p w:rsidR="00944975" w:rsidRPr="00602EE8" w:rsidRDefault="00944975" w:rsidP="008A7024">
      <w:pPr>
        <w:pStyle w:val="tenbang0"/>
        <w:spacing w:before="60" w:after="60" w:line="288" w:lineRule="auto"/>
        <w:ind w:firstLine="709"/>
        <w:jc w:val="left"/>
        <w:rPr>
          <w:color w:val="000000" w:themeColor="text1"/>
          <w:szCs w:val="26"/>
          <w:lang w:val="en-US"/>
        </w:rPr>
      </w:pPr>
      <w:r w:rsidRPr="00E90A2E">
        <w:rPr>
          <w:color w:val="000000" w:themeColor="text1"/>
          <w:szCs w:val="26"/>
          <w:lang w:val="vi-VN"/>
        </w:rPr>
        <w:t>- Luật Bảo vệ môi trường năm 2020 được Quốc hội nước CHXHCN Việt Nam thông qua khóa XIV, kỳ họp thứ 10 thông qua ngày 17 tháng 11 năm 2020và có hiệu lực thi hành vào ngày 01/01/2022;</w:t>
      </w:r>
      <w:r w:rsidR="00602EE8">
        <w:rPr>
          <w:color w:val="000000" w:themeColor="text1"/>
          <w:szCs w:val="26"/>
          <w:lang w:val="en-US"/>
        </w:rPr>
        <w:t>z</w:t>
      </w:r>
    </w:p>
    <w:p w:rsidR="00944975" w:rsidRPr="00E90A2E" w:rsidRDefault="00944975" w:rsidP="008A7024">
      <w:pPr>
        <w:widowControl w:val="0"/>
        <w:tabs>
          <w:tab w:val="left" w:pos="851"/>
        </w:tabs>
        <w:spacing w:line="288" w:lineRule="auto"/>
        <w:ind w:firstLine="709"/>
        <w:rPr>
          <w:color w:val="000000" w:themeColor="text1"/>
          <w:szCs w:val="26"/>
          <w:lang w:val="vi-VN"/>
        </w:rPr>
      </w:pPr>
      <w:r w:rsidRPr="00E90A2E">
        <w:rPr>
          <w:color w:val="000000" w:themeColor="text1"/>
          <w:szCs w:val="26"/>
          <w:lang w:val="vi-VN"/>
        </w:rPr>
        <w:t xml:space="preserve">- Luật xây dựng số 50/2014/QH13 do Quốc Hội nước CHXHCN Việt Nam ban hành ngày 18 tháng 6 năm 2014; Luật số 62/2020/QH14 ngày 17/6/2020 sửa đổi, bổ sung một số điều của Luật Xây dựng. </w:t>
      </w:r>
    </w:p>
    <w:p w:rsidR="00944975" w:rsidRPr="00E90A2E" w:rsidRDefault="00944975" w:rsidP="008A7024">
      <w:pPr>
        <w:widowControl w:val="0"/>
        <w:numPr>
          <w:ilvl w:val="1"/>
          <w:numId w:val="40"/>
        </w:numPr>
        <w:tabs>
          <w:tab w:val="left" w:pos="720"/>
        </w:tabs>
        <w:spacing w:line="288" w:lineRule="auto"/>
        <w:ind w:left="0" w:firstLine="709"/>
        <w:rPr>
          <w:color w:val="000000" w:themeColor="text1"/>
          <w:szCs w:val="26"/>
          <w:lang w:val="vi-VN"/>
        </w:rPr>
      </w:pPr>
      <w:r w:rsidRPr="00E90A2E">
        <w:rPr>
          <w:color w:val="000000" w:themeColor="text1"/>
          <w:szCs w:val="26"/>
          <w:lang w:val="vi-VN"/>
        </w:rPr>
        <w:t>Nghị định số 08/2022/NĐ-CP ngày 10/01/2022 của Chính phủ quy định chi tiết một số điều của Luật Bảo vệ môi trường.</w:t>
      </w:r>
    </w:p>
    <w:p w:rsidR="00944975" w:rsidRPr="00E90A2E" w:rsidRDefault="00944975" w:rsidP="008A7024">
      <w:pPr>
        <w:widowControl w:val="0"/>
        <w:numPr>
          <w:ilvl w:val="1"/>
          <w:numId w:val="40"/>
        </w:numPr>
        <w:tabs>
          <w:tab w:val="left" w:pos="720"/>
        </w:tabs>
        <w:spacing w:line="288" w:lineRule="auto"/>
        <w:ind w:left="0" w:firstLine="709"/>
        <w:rPr>
          <w:color w:val="000000" w:themeColor="text1"/>
          <w:szCs w:val="26"/>
          <w:lang w:val="vi-VN"/>
        </w:rPr>
      </w:pPr>
      <w:r w:rsidRPr="00E90A2E">
        <w:rPr>
          <w:color w:val="000000" w:themeColor="text1"/>
          <w:szCs w:val="26"/>
          <w:lang w:val="vi-VN"/>
        </w:rPr>
        <w:t>Thông tư số 02/2022/TT-BTNMT ngày 10 tháng 01 năm 2022 của Bộ Tài nguyên và Môi trường Quy định chi tiết thi hành một số điều của Luật Bảo vệ môi trường;</w:t>
      </w:r>
    </w:p>
    <w:p w:rsidR="00944975" w:rsidRPr="00E90A2E" w:rsidRDefault="00944975" w:rsidP="008A7024">
      <w:pPr>
        <w:widowControl w:val="0"/>
        <w:numPr>
          <w:ilvl w:val="1"/>
          <w:numId w:val="40"/>
        </w:numPr>
        <w:tabs>
          <w:tab w:val="left" w:pos="720"/>
        </w:tabs>
        <w:spacing w:line="288" w:lineRule="auto"/>
        <w:ind w:left="0" w:firstLine="709"/>
        <w:rPr>
          <w:color w:val="000000" w:themeColor="text1"/>
          <w:szCs w:val="26"/>
          <w:lang w:val="vi-VN"/>
        </w:rPr>
      </w:pPr>
      <w:r w:rsidRPr="00E90A2E">
        <w:rPr>
          <w:color w:val="000000" w:themeColor="text1"/>
          <w:szCs w:val="26"/>
          <w:lang w:val="vi-VN"/>
        </w:rPr>
        <w:t>Thông tư số 10/2021/TT-BTNMT ngày 30/6/2021 của Bộ Tài nguyên và Môi trường quy định kỹ thuật quan trắc môi trường và quản lý thông tin, dữ liệu quan trắc chất lượng môi trường;</w:t>
      </w:r>
    </w:p>
    <w:p w:rsidR="00944975" w:rsidRPr="00E90A2E" w:rsidRDefault="00944975" w:rsidP="008A7024">
      <w:pPr>
        <w:widowControl w:val="0"/>
        <w:numPr>
          <w:ilvl w:val="1"/>
          <w:numId w:val="40"/>
        </w:numPr>
        <w:tabs>
          <w:tab w:val="left" w:pos="720"/>
        </w:tabs>
        <w:spacing w:line="288" w:lineRule="auto"/>
        <w:ind w:left="0" w:firstLine="709"/>
        <w:rPr>
          <w:color w:val="000000" w:themeColor="text1"/>
          <w:szCs w:val="26"/>
          <w:lang w:val="vi-VN"/>
        </w:rPr>
      </w:pPr>
      <w:r w:rsidRPr="00E90A2E">
        <w:rPr>
          <w:color w:val="000000" w:themeColor="text1"/>
          <w:szCs w:val="26"/>
          <w:lang w:val="vi-VN"/>
        </w:rPr>
        <w:t>Quyết định 105/QĐ-Ttg ngày 31/12/2022 của Thủ tướng Chính phủ về việc bổ sung vốn từ nguồn dự phòng ngân sách trung ương năm 2022 để thực hiện nhiệm vụ chi đầu tư cho Bộ quốc phòng và 25 địa phương.</w:t>
      </w:r>
    </w:p>
    <w:p w:rsidR="00944975" w:rsidRPr="00E90A2E" w:rsidRDefault="00944975" w:rsidP="008A7024">
      <w:pPr>
        <w:spacing w:line="288" w:lineRule="auto"/>
        <w:ind w:firstLine="709"/>
        <w:rPr>
          <w:rFonts w:eastAsia="Times New Roman"/>
          <w:noProof w:val="0"/>
          <w:color w:val="000000" w:themeColor="text1"/>
          <w:szCs w:val="26"/>
          <w:lang w:val="vi-VN" w:eastAsia="en-US"/>
        </w:rPr>
      </w:pPr>
      <w:r w:rsidRPr="00E90A2E">
        <w:rPr>
          <w:color w:val="000000" w:themeColor="text1"/>
          <w:szCs w:val="26"/>
          <w:lang w:val="vi-VN"/>
        </w:rPr>
        <w:t xml:space="preserve">- Công văn 446/UBND-TH ngày 15/02/2023 của UBND tỉnh Sơn La về việc thực hiện </w:t>
      </w:r>
      <w:r w:rsidRPr="00E90A2E">
        <w:rPr>
          <w:rFonts w:eastAsia="Times New Roman"/>
          <w:noProof w:val="0"/>
          <w:color w:val="000000" w:themeColor="text1"/>
          <w:szCs w:val="26"/>
          <w:lang w:val="vi-VN" w:eastAsia="en-US"/>
        </w:rPr>
        <w:t>các dự án bố trí ổn định dân cư vùng thiên tai cấp bách theo quyết định số 105/QĐ-TTg ngày 31/12/2022 của Thủ tướng Chính phủ.</w:t>
      </w:r>
    </w:p>
    <w:p w:rsidR="00944975" w:rsidRPr="00E90A2E" w:rsidRDefault="00944975" w:rsidP="008A7024">
      <w:pPr>
        <w:pStyle w:val="Heading3"/>
        <w:spacing w:before="60" w:after="60" w:line="288" w:lineRule="auto"/>
        <w:ind w:firstLine="709"/>
        <w:rPr>
          <w:rFonts w:ascii="Times New Roman" w:hAnsi="Times New Roman"/>
          <w:b w:val="0"/>
          <w:i/>
          <w:color w:val="000000" w:themeColor="text1"/>
          <w:sz w:val="26"/>
          <w:szCs w:val="26"/>
          <w:lang w:val="vi-VN"/>
        </w:rPr>
      </w:pPr>
      <w:bookmarkStart w:id="75" w:name="_Toc120691556"/>
      <w:bookmarkStart w:id="76" w:name="_Toc131153029"/>
      <w:bookmarkStart w:id="77" w:name="_Toc146347164"/>
      <w:bookmarkStart w:id="78" w:name="_Toc146347692"/>
      <w:r w:rsidRPr="00E90A2E">
        <w:rPr>
          <w:rFonts w:ascii="Times New Roman" w:hAnsi="Times New Roman"/>
          <w:b w:val="0"/>
          <w:i/>
          <w:color w:val="000000" w:themeColor="text1"/>
          <w:sz w:val="26"/>
          <w:szCs w:val="26"/>
          <w:lang w:val="vi-VN"/>
        </w:rPr>
        <w:t>5.2. Các tiêu chuẩn, quy chuẩn áp dụng</w:t>
      </w:r>
      <w:bookmarkEnd w:id="75"/>
      <w:bookmarkEnd w:id="76"/>
      <w:bookmarkEnd w:id="77"/>
      <w:bookmarkEnd w:id="78"/>
    </w:p>
    <w:p w:rsidR="00944975" w:rsidRPr="00E90A2E" w:rsidRDefault="00944975" w:rsidP="008A7024">
      <w:pPr>
        <w:numPr>
          <w:ilvl w:val="0"/>
          <w:numId w:val="41"/>
        </w:numPr>
        <w:tabs>
          <w:tab w:val="left" w:pos="720"/>
        </w:tabs>
        <w:spacing w:line="288" w:lineRule="auto"/>
        <w:ind w:left="0" w:firstLine="709"/>
        <w:rPr>
          <w:color w:val="000000" w:themeColor="text1"/>
          <w:szCs w:val="26"/>
          <w:lang w:val="vi-VN"/>
        </w:rPr>
      </w:pPr>
      <w:bookmarkStart w:id="79" w:name="_heading=h.1fob9te" w:colFirst="0" w:colLast="0"/>
      <w:bookmarkStart w:id="80" w:name="_heading=h.3znysh7" w:colFirst="0" w:colLast="0"/>
      <w:bookmarkEnd w:id="79"/>
      <w:bookmarkEnd w:id="80"/>
      <w:r w:rsidRPr="00E90A2E">
        <w:rPr>
          <w:color w:val="000000" w:themeColor="text1"/>
          <w:szCs w:val="26"/>
          <w:lang w:val="vi-VN"/>
        </w:rPr>
        <w:t>QCVN 05:2013/BTNMT - Quy chuẩn kỹ thuật quốc gia về chất lượng không khí xung quanh.</w:t>
      </w:r>
    </w:p>
    <w:p w:rsidR="00944975" w:rsidRPr="00E90A2E" w:rsidRDefault="00944975" w:rsidP="008A7024">
      <w:pPr>
        <w:numPr>
          <w:ilvl w:val="0"/>
          <w:numId w:val="41"/>
        </w:numPr>
        <w:tabs>
          <w:tab w:val="left" w:pos="720"/>
        </w:tabs>
        <w:spacing w:line="288" w:lineRule="auto"/>
        <w:ind w:left="0" w:firstLine="709"/>
        <w:rPr>
          <w:color w:val="000000" w:themeColor="text1"/>
          <w:szCs w:val="26"/>
          <w:lang w:val="vi-VN"/>
        </w:rPr>
      </w:pPr>
      <w:r w:rsidRPr="00E90A2E">
        <w:rPr>
          <w:color w:val="000000" w:themeColor="text1"/>
          <w:szCs w:val="26"/>
          <w:lang w:val="vi-VN"/>
        </w:rPr>
        <w:t>QCVN 26:2016/BYT: Quy chuẩn kỹ thuật quốc gia về vi khí hậu – giá trị cho phép vi khí hậu tại nơi làm việc;</w:t>
      </w:r>
    </w:p>
    <w:p w:rsidR="00944975" w:rsidRPr="00E90A2E" w:rsidRDefault="00944975" w:rsidP="008A7024">
      <w:pPr>
        <w:numPr>
          <w:ilvl w:val="0"/>
          <w:numId w:val="41"/>
        </w:numPr>
        <w:tabs>
          <w:tab w:val="left" w:pos="720"/>
        </w:tabs>
        <w:spacing w:line="288" w:lineRule="auto"/>
        <w:ind w:left="0" w:firstLine="709"/>
        <w:rPr>
          <w:color w:val="000000" w:themeColor="text1"/>
          <w:szCs w:val="26"/>
          <w:lang w:val="vi-VN"/>
        </w:rPr>
      </w:pPr>
      <w:bookmarkStart w:id="81" w:name="_heading=h.2et92p0" w:colFirst="0" w:colLast="0"/>
      <w:bookmarkStart w:id="82" w:name="_heading=h.tyjcwt" w:colFirst="0" w:colLast="0"/>
      <w:bookmarkEnd w:id="81"/>
      <w:bookmarkEnd w:id="82"/>
      <w:r w:rsidRPr="00E90A2E">
        <w:rPr>
          <w:color w:val="000000" w:themeColor="text1"/>
          <w:szCs w:val="26"/>
          <w:lang w:val="vi-VN"/>
        </w:rPr>
        <w:t>QCVN 27:2010/BTNMT: Quy chuẩn kỹ thuật quốc gia về độ rung.</w:t>
      </w:r>
    </w:p>
    <w:p w:rsidR="00944975" w:rsidRPr="00E90A2E" w:rsidRDefault="00944975" w:rsidP="008A7024">
      <w:pPr>
        <w:numPr>
          <w:ilvl w:val="0"/>
          <w:numId w:val="41"/>
        </w:numPr>
        <w:tabs>
          <w:tab w:val="left" w:pos="720"/>
        </w:tabs>
        <w:spacing w:line="288" w:lineRule="auto"/>
        <w:ind w:left="0" w:firstLine="709"/>
        <w:rPr>
          <w:color w:val="000000" w:themeColor="text1"/>
          <w:szCs w:val="26"/>
          <w:lang w:val="vi-VN"/>
        </w:rPr>
      </w:pPr>
      <w:r w:rsidRPr="00E90A2E">
        <w:rPr>
          <w:color w:val="000000" w:themeColor="text1"/>
          <w:szCs w:val="26"/>
          <w:lang w:val="vi-VN"/>
        </w:rPr>
        <w:t>QCVN 26: 2010/BTNMT - Quy chuẩn kỹ thuật quốc gia về tiếng ồn;</w:t>
      </w:r>
    </w:p>
    <w:p w:rsidR="00944975" w:rsidRPr="00E90A2E" w:rsidRDefault="00944975" w:rsidP="008A7024">
      <w:pPr>
        <w:tabs>
          <w:tab w:val="left" w:pos="0"/>
        </w:tabs>
        <w:spacing w:line="288" w:lineRule="auto"/>
        <w:ind w:firstLine="709"/>
        <w:rPr>
          <w:color w:val="000000" w:themeColor="text1"/>
          <w:szCs w:val="26"/>
          <w:lang w:val="vi-VN"/>
        </w:rPr>
      </w:pPr>
      <w:bookmarkStart w:id="83" w:name="_heading=h.3dy6vkm" w:colFirst="0" w:colLast="0"/>
      <w:bookmarkStart w:id="84" w:name="_heading=h.1t3h5sf" w:colFirst="0" w:colLast="0"/>
      <w:bookmarkEnd w:id="83"/>
      <w:bookmarkEnd w:id="84"/>
      <w:r w:rsidRPr="00E90A2E">
        <w:rPr>
          <w:color w:val="000000" w:themeColor="text1"/>
          <w:szCs w:val="26"/>
          <w:lang w:val="vi-VN"/>
        </w:rPr>
        <w:t>- QCVN 40:2011/BTNMT - Quy chuẩn kỹ thuật quốc gia về nước thải công nghiệp</w:t>
      </w:r>
    </w:p>
    <w:p w:rsidR="00944975" w:rsidRPr="00E90A2E" w:rsidRDefault="00944975" w:rsidP="008A7024">
      <w:pPr>
        <w:tabs>
          <w:tab w:val="left" w:pos="0"/>
        </w:tabs>
        <w:spacing w:line="288" w:lineRule="auto"/>
        <w:ind w:firstLine="709"/>
        <w:rPr>
          <w:color w:val="000000" w:themeColor="text1"/>
          <w:spacing w:val="-4"/>
          <w:szCs w:val="26"/>
          <w:lang w:val="vi-VN"/>
        </w:rPr>
      </w:pPr>
      <w:r w:rsidRPr="00E90A2E">
        <w:rPr>
          <w:color w:val="000000" w:themeColor="text1"/>
          <w:spacing w:val="-4"/>
          <w:szCs w:val="26"/>
          <w:lang w:val="vi-VN"/>
        </w:rPr>
        <w:t>- QCVN 08-MT:2015/BTNMT - Quy chuẩn kỹ thuật quốc gia về chất lượng nước mặt;</w:t>
      </w:r>
    </w:p>
    <w:p w:rsidR="00944975" w:rsidRPr="00E90A2E" w:rsidRDefault="00944975" w:rsidP="008A7024">
      <w:pPr>
        <w:tabs>
          <w:tab w:val="left" w:pos="0"/>
        </w:tabs>
        <w:spacing w:line="288" w:lineRule="auto"/>
        <w:ind w:firstLine="709"/>
        <w:rPr>
          <w:color w:val="000000" w:themeColor="text1"/>
          <w:szCs w:val="26"/>
          <w:lang w:val="vi-VN"/>
        </w:rPr>
      </w:pPr>
      <w:r w:rsidRPr="00E90A2E">
        <w:rPr>
          <w:color w:val="000000" w:themeColor="text1"/>
          <w:szCs w:val="26"/>
          <w:lang w:val="vi-VN"/>
        </w:rPr>
        <w:t>- QCVN 14:2008/BTNMT - Quy chuẩn kỹ thuật quốc gia về nước thải sinh hoạt;</w:t>
      </w:r>
    </w:p>
    <w:p w:rsidR="00D330EA" w:rsidRPr="00E90A2E" w:rsidRDefault="00D330EA" w:rsidP="008A7024">
      <w:pPr>
        <w:ind w:firstLine="709"/>
      </w:pPr>
      <w:bookmarkStart w:id="85" w:name="_Toc108681558"/>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990D3E" w:rsidRPr="00E90A2E" w:rsidRDefault="00990D3E" w:rsidP="008A7024">
      <w:pPr>
        <w:ind w:firstLine="709"/>
      </w:pPr>
    </w:p>
    <w:p w:rsidR="00D330EA" w:rsidRPr="00E90A2E" w:rsidRDefault="00D330EA" w:rsidP="008A7024">
      <w:pPr>
        <w:ind w:firstLine="709"/>
      </w:pPr>
    </w:p>
    <w:p w:rsidR="005B7CD1" w:rsidRPr="00E90A2E" w:rsidRDefault="005B7CD1" w:rsidP="00A31542">
      <w:pPr>
        <w:pStyle w:val="1"/>
        <w:ind w:firstLine="709"/>
        <w:outlineLvl w:val="0"/>
        <w:rPr>
          <w:b w:val="0"/>
          <w:color w:val="auto"/>
        </w:rPr>
      </w:pPr>
      <w:bookmarkStart w:id="86" w:name="_Toc146347165"/>
      <w:bookmarkStart w:id="87" w:name="_Toc146347693"/>
      <w:r w:rsidRPr="00E90A2E">
        <w:rPr>
          <w:b w:val="0"/>
          <w:color w:val="auto"/>
        </w:rPr>
        <w:t>Chương II</w:t>
      </w:r>
      <w:bookmarkEnd w:id="85"/>
      <w:bookmarkEnd w:id="86"/>
      <w:bookmarkEnd w:id="87"/>
    </w:p>
    <w:p w:rsidR="008A240B" w:rsidRPr="00E90A2E" w:rsidRDefault="005B7CD1" w:rsidP="00A31542">
      <w:pPr>
        <w:pStyle w:val="1"/>
        <w:ind w:firstLine="709"/>
        <w:outlineLvl w:val="0"/>
        <w:rPr>
          <w:b w:val="0"/>
          <w:color w:val="auto"/>
        </w:rPr>
      </w:pPr>
      <w:bookmarkStart w:id="88" w:name="_Toc146347166"/>
      <w:bookmarkStart w:id="89" w:name="_Toc146347694"/>
      <w:bookmarkStart w:id="90" w:name="_Toc108681559"/>
      <w:r w:rsidRPr="00E90A2E">
        <w:rPr>
          <w:b w:val="0"/>
          <w:color w:val="auto"/>
        </w:rPr>
        <w:t>SỰ PHÙ HỢP CỦA DỰ ÁN ĐẦU TƯ VỚI QUY HOẠCH, KHẢ NĂNG</w:t>
      </w:r>
      <w:bookmarkEnd w:id="88"/>
      <w:bookmarkEnd w:id="89"/>
    </w:p>
    <w:p w:rsidR="006C28AB" w:rsidRPr="00E90A2E" w:rsidRDefault="005B7CD1" w:rsidP="00A31542">
      <w:pPr>
        <w:pStyle w:val="1"/>
        <w:ind w:firstLine="709"/>
        <w:outlineLvl w:val="0"/>
        <w:rPr>
          <w:b w:val="0"/>
          <w:color w:val="auto"/>
          <w:lang w:val="en-US"/>
        </w:rPr>
      </w:pPr>
      <w:bookmarkStart w:id="91" w:name="_Toc146347167"/>
      <w:bookmarkStart w:id="92" w:name="_Toc146347695"/>
      <w:r w:rsidRPr="00E90A2E">
        <w:rPr>
          <w:b w:val="0"/>
          <w:color w:val="auto"/>
        </w:rPr>
        <w:t>CHỊU TẢI CỦA MÔI TRƯỜNG</w:t>
      </w:r>
      <w:bookmarkEnd w:id="90"/>
      <w:bookmarkEnd w:id="91"/>
      <w:bookmarkEnd w:id="92"/>
    </w:p>
    <w:p w:rsidR="005B7CD1" w:rsidRPr="00E90A2E" w:rsidRDefault="00AB1228" w:rsidP="00602EE8">
      <w:pPr>
        <w:pStyle w:val="20"/>
      </w:pPr>
      <w:r w:rsidRPr="00E90A2E">
        <w:tab/>
      </w:r>
      <w:bookmarkStart w:id="93" w:name="_Toc108681560"/>
      <w:bookmarkStart w:id="94" w:name="_Toc146347696"/>
      <w:r w:rsidR="005B7CD1" w:rsidRPr="00E90A2E">
        <w:t>1. Sự phù hợp của dự án đầu tư với quy hoạch bảo vệ môi trường quốc gia, quy hoạch tỉnh, phân vùng môi trường (nếu có):</w:t>
      </w:r>
      <w:bookmarkEnd w:id="93"/>
      <w:bookmarkEnd w:id="94"/>
    </w:p>
    <w:p w:rsidR="009C356A" w:rsidRPr="00E90A2E" w:rsidRDefault="009C356A" w:rsidP="008A7024">
      <w:pPr>
        <w:spacing w:line="288" w:lineRule="auto"/>
        <w:ind w:firstLine="709"/>
        <w:rPr>
          <w:i/>
          <w:szCs w:val="26"/>
          <w:lang w:val="it-IT"/>
        </w:rPr>
      </w:pPr>
      <w:r w:rsidRPr="00E90A2E">
        <w:rPr>
          <w:i/>
          <w:szCs w:val="26"/>
          <w:lang w:val="it-IT"/>
        </w:rPr>
        <w:t>Quy hoạch bảo vệ môi trường tỉnh</w:t>
      </w:r>
      <w:r w:rsidR="00DD6CD4" w:rsidRPr="00E90A2E">
        <w:rPr>
          <w:i/>
          <w:szCs w:val="26"/>
          <w:lang w:val="it-IT"/>
        </w:rPr>
        <w:t>.</w:t>
      </w:r>
    </w:p>
    <w:p w:rsidR="009C356A" w:rsidRPr="00E90A2E" w:rsidRDefault="009C356A" w:rsidP="008A7024">
      <w:pPr>
        <w:spacing w:line="288" w:lineRule="auto"/>
        <w:ind w:firstLine="709"/>
        <w:rPr>
          <w:color w:val="000000" w:themeColor="text1"/>
          <w:szCs w:val="26"/>
          <w:lang w:val="de-DE"/>
        </w:rPr>
      </w:pPr>
      <w:r w:rsidRPr="00E90A2E">
        <w:rPr>
          <w:color w:val="000000" w:themeColor="text1"/>
          <w:szCs w:val="26"/>
          <w:lang w:val="de-DE"/>
        </w:rPr>
        <w:t>UBND tỉnh Sơn La đã ban hành Kế hoạch số 194/KH-UBND ngày 26/7/2022 về việc thực hiện Chiến lược bảo vệ môi trường Quốc gia đếm năm 2030, tầm nhìn đến 2050 trên địa bàn tỉnh Sơn La.</w:t>
      </w:r>
    </w:p>
    <w:p w:rsidR="009C356A" w:rsidRPr="00E90A2E" w:rsidRDefault="009C356A" w:rsidP="008A7024">
      <w:pPr>
        <w:pStyle w:val="NormalWeb"/>
        <w:shd w:val="clear" w:color="auto" w:fill="FFFFFF"/>
        <w:spacing w:before="60" w:beforeAutospacing="0" w:after="60" w:afterAutospacing="0" w:line="288" w:lineRule="auto"/>
        <w:ind w:firstLine="709"/>
        <w:jc w:val="both"/>
        <w:rPr>
          <w:color w:val="000000" w:themeColor="text1"/>
          <w:sz w:val="26"/>
          <w:szCs w:val="26"/>
        </w:rPr>
      </w:pPr>
      <w:r w:rsidRPr="00E90A2E">
        <w:rPr>
          <w:color w:val="000000" w:themeColor="text1"/>
          <w:sz w:val="26"/>
          <w:szCs w:val="26"/>
        </w:rPr>
        <w:lastRenderedPageBreak/>
        <w:t>Tỉnh Sơn La đặt ra mục tiêu đến năm 2030, tỷ lệ diện tích nhóm đất nông nghiệp sản xuất hữu cơ trên tổng diện tích nhóm đất nông nghiệp đạt 2,5%; Tỷ lệ xã đạt chuẩn nông thôn mới đạt 80%; 100% các khu công nghiệp, cơ sở sản xuất, kinh doanh, dịch vụ lắp đặt hệ thống quan trắc nước thải, khí thải tự động, liên tục, truyền số liệu trực tiếp cho Sở Tài nguyên và Môi trường.</w:t>
      </w:r>
    </w:p>
    <w:p w:rsidR="009C356A" w:rsidRPr="00E90A2E" w:rsidRDefault="009C356A" w:rsidP="008A7024">
      <w:pPr>
        <w:pStyle w:val="NormalWeb"/>
        <w:shd w:val="clear" w:color="auto" w:fill="FFFFFF"/>
        <w:spacing w:before="60" w:beforeAutospacing="0" w:after="60" w:afterAutospacing="0" w:line="288" w:lineRule="auto"/>
        <w:ind w:firstLine="709"/>
        <w:jc w:val="both"/>
        <w:rPr>
          <w:color w:val="000000" w:themeColor="text1"/>
          <w:sz w:val="26"/>
          <w:szCs w:val="26"/>
        </w:rPr>
      </w:pPr>
      <w:r w:rsidRPr="00E90A2E">
        <w:rPr>
          <w:color w:val="000000" w:themeColor="text1"/>
          <w:sz w:val="26"/>
          <w:szCs w:val="26"/>
        </w:rPr>
        <w:t>100% cơ sở gây ô nhiễm môi trường nghiêm trọng được xử lý; 95% chất thải rắn sinh hoạt đô thị được thu gom; 90% chất thải rắn sinh hoạt nông thôn được thu gom; 50% chất thải rắn sinh hoạt đô thị được xử lý bằng công nghệ chôn lấp trực tiếp trên tổng lượng chất thải được thu gom; 98% chất thải nguy hại được thu gom, vận chuyển, xử lý.</w:t>
      </w:r>
    </w:p>
    <w:p w:rsidR="009C356A" w:rsidRPr="00E90A2E" w:rsidRDefault="009C356A" w:rsidP="008A7024">
      <w:pPr>
        <w:pStyle w:val="NormalWeb"/>
        <w:shd w:val="clear" w:color="auto" w:fill="FFFFFF"/>
        <w:spacing w:before="60" w:beforeAutospacing="0" w:after="60" w:afterAutospacing="0" w:line="288" w:lineRule="auto"/>
        <w:ind w:firstLine="709"/>
        <w:jc w:val="both"/>
        <w:rPr>
          <w:color w:val="000000" w:themeColor="text1"/>
          <w:sz w:val="26"/>
          <w:szCs w:val="26"/>
        </w:rPr>
      </w:pPr>
      <w:r w:rsidRPr="00E90A2E">
        <w:rPr>
          <w:color w:val="000000" w:themeColor="text1"/>
          <w:sz w:val="26"/>
          <w:szCs w:val="26"/>
        </w:rPr>
        <w:t>Trên 50% nước thải đô thị được xử lý đạt chuẩn với đô thị loại II trở lên; trên 20% nước thải đô thị được xử lý với đô thị còn lại. 100% khu công nghiệp, khu chế xuất, cụm công nghiệp có hệ thống xử lý nước thải tập trung; 100% trung tâm thương mại, siêu thị không sử dụng sản phẩm nhựa dùng 1 lần và túi nilon khó phân hủy; 100% khách sạn, khu du lịch không sử dụng sản phẩm nhựa dùng 1 lần…</w:t>
      </w:r>
    </w:p>
    <w:p w:rsidR="009C356A" w:rsidRPr="00E90A2E" w:rsidRDefault="009C356A" w:rsidP="008A7024">
      <w:pPr>
        <w:pStyle w:val="NormalWeb"/>
        <w:shd w:val="clear" w:color="auto" w:fill="FFFFFF"/>
        <w:spacing w:before="60" w:beforeAutospacing="0" w:after="60" w:afterAutospacing="0" w:line="288" w:lineRule="auto"/>
        <w:ind w:firstLine="709"/>
        <w:jc w:val="both"/>
        <w:rPr>
          <w:color w:val="000000" w:themeColor="text1"/>
          <w:sz w:val="26"/>
          <w:szCs w:val="26"/>
        </w:rPr>
      </w:pPr>
      <w:r w:rsidRPr="00E90A2E">
        <w:rPr>
          <w:color w:val="000000" w:themeColor="text1"/>
          <w:sz w:val="26"/>
          <w:szCs w:val="26"/>
        </w:rPr>
        <w:t>94,8% dân số đô thị được cung cấp nước sạch qua hệ thống cấp nước tập trung; 90% hộ gia đình nông thôn được sử dụng nước sạch… Tỷ lệ che phủ rừng đạt 56%; tỷ lệ các nguồn năng lượng tái tạo trong tổng cung năng lượng sơ cấp đạt 32%.</w:t>
      </w:r>
    </w:p>
    <w:p w:rsidR="009C356A" w:rsidRPr="00E90A2E" w:rsidRDefault="009C356A" w:rsidP="008A7024">
      <w:pPr>
        <w:ind w:firstLine="709"/>
        <w:rPr>
          <w:szCs w:val="26"/>
        </w:rPr>
      </w:pPr>
      <w:r w:rsidRPr="00E90A2E">
        <w:rPr>
          <w:color w:val="000000" w:themeColor="text1"/>
          <w:szCs w:val="26"/>
        </w:rPr>
        <w:t>Đến năm 2050, môi trường tỉnh Sơn La có chất lượng tốt, đảm bảo quyền được sống trong môi trường trong lành và an toàn của người dân; đa dạng sinh học được gìn giữ, bảo tồn, đảm bảo cân bằng sinh thái; chủ động ứng phó biến đổi khí hậu; xã hội hài hòa với thiên nhiên, kinh tế tuần hoàn, kinh tế xanh, các bon thấp được hình thành và phát triển, hướng tới mục tiêu trung hòa các bon…</w:t>
      </w:r>
    </w:p>
    <w:p w:rsidR="00B61D60" w:rsidRPr="00E90A2E" w:rsidRDefault="00B61D60" w:rsidP="008A7024">
      <w:pPr>
        <w:ind w:firstLine="709"/>
        <w:rPr>
          <w:color w:val="000000" w:themeColor="text1"/>
          <w:szCs w:val="28"/>
          <w:lang w:val="vi-VN"/>
        </w:rPr>
      </w:pPr>
      <w:r w:rsidRPr="00E90A2E">
        <w:rPr>
          <w:color w:val="000000" w:themeColor="text1"/>
          <w:lang w:val="vi-VN"/>
        </w:rPr>
        <w:t xml:space="preserve">Huyện Mường La </w:t>
      </w:r>
      <w:r w:rsidRPr="00E90A2E">
        <w:rPr>
          <w:bCs/>
          <w:color w:val="000000" w:themeColor="text1"/>
          <w:bdr w:val="none" w:sz="0" w:space="0" w:color="auto" w:frame="1"/>
          <w:lang w:val="vi-VN"/>
        </w:rPr>
        <w:t xml:space="preserve">là một huyện miền núi của tỉnh Sơn La, cách Thành phố Sơn La 41km về phía Đông Bắc, </w:t>
      </w:r>
      <w:r w:rsidRPr="00E90A2E">
        <w:rPr>
          <w:color w:val="000000" w:themeColor="text1"/>
          <w:shd w:val="clear" w:color="auto" w:fill="FFFFFF"/>
          <w:lang w:val="vi-VN"/>
        </w:rPr>
        <w:t xml:space="preserve">được biết đến là vùng đất có nhiều tiềm năng, lợi thế về phát triển du lịch trong đó có xã </w:t>
      </w:r>
      <w:r w:rsidR="00A67A99" w:rsidRPr="00E90A2E">
        <w:rPr>
          <w:bCs/>
          <w:color w:val="000000" w:themeColor="text1"/>
          <w:shd w:val="clear" w:color="auto" w:fill="FFFFFF"/>
        </w:rPr>
        <w:t>Pi Toong</w:t>
      </w:r>
      <w:r w:rsidRPr="00E90A2E">
        <w:rPr>
          <w:color w:val="000000" w:themeColor="text1"/>
          <w:shd w:val="clear" w:color="auto" w:fill="FFFFFF"/>
          <w:lang w:val="vi-VN"/>
        </w:rPr>
        <w:t>là một trong những địa điểm du lịch nổi tiếng của huyện Mường La</w:t>
      </w:r>
      <w:r w:rsidRPr="00E90A2E">
        <w:rPr>
          <w:color w:val="000000" w:themeColor="text1"/>
          <w:lang w:val="vi-VN"/>
        </w:rPr>
        <w:t>.</w:t>
      </w:r>
      <w:r w:rsidRPr="00E90A2E">
        <w:rPr>
          <w:bCs/>
          <w:color w:val="000000" w:themeColor="text1"/>
          <w:shd w:val="clear" w:color="auto" w:fill="FFFFFF"/>
          <w:lang w:val="vi-VN"/>
        </w:rPr>
        <w:t xml:space="preserve">Xã </w:t>
      </w:r>
      <w:r w:rsidR="002A5862" w:rsidRPr="00E90A2E">
        <w:rPr>
          <w:bCs/>
          <w:color w:val="000000" w:themeColor="text1"/>
          <w:shd w:val="clear" w:color="auto" w:fill="FFFFFF"/>
        </w:rPr>
        <w:t>Pi Toong</w:t>
      </w:r>
      <w:r w:rsidRPr="00E90A2E">
        <w:rPr>
          <w:bCs/>
          <w:color w:val="000000" w:themeColor="text1"/>
          <w:shd w:val="clear" w:color="auto" w:fill="FFFFFF"/>
          <w:lang w:val="vi-VN"/>
        </w:rPr>
        <w:t xml:space="preserve"> có 100% số dân là đồng bào dân tộc thiểu số, chủ yếu là người H'Mông, người Thái và một bộ phận nhỏ người La Ha. Chính vì thế, nơi đây có những nét văn hóa đa dạng và đặc sắc của cộng đồng các dân tộc bản địa. </w:t>
      </w:r>
      <w:r w:rsidRPr="00E90A2E">
        <w:rPr>
          <w:color w:val="000000" w:themeColor="text1"/>
          <w:shd w:val="clear" w:color="auto" w:fill="FFFFFF"/>
          <w:lang w:val="vi-VN"/>
        </w:rPr>
        <w:t xml:space="preserve">Tuy nhiên, huyện Mường La nói chung và xã </w:t>
      </w:r>
      <w:r w:rsidR="002A5862" w:rsidRPr="00E90A2E">
        <w:rPr>
          <w:color w:val="000000" w:themeColor="text1"/>
          <w:shd w:val="clear" w:color="auto" w:fill="FFFFFF"/>
        </w:rPr>
        <w:t>Pi Toong</w:t>
      </w:r>
      <w:r w:rsidRPr="00E90A2E">
        <w:rPr>
          <w:color w:val="000000" w:themeColor="text1"/>
          <w:shd w:val="clear" w:color="auto" w:fill="FFFFFF"/>
          <w:lang w:val="vi-VN"/>
        </w:rPr>
        <w:t xml:space="preserve"> nói riêng thì nơi đây cũng thường xuyên phải hứng chịu nhiều thiệt hại do lũ ống, lũ quét, sạt lở gây ra.</w:t>
      </w:r>
    </w:p>
    <w:p w:rsidR="00AB588E" w:rsidRPr="00E90A2E" w:rsidRDefault="00B61D60" w:rsidP="00C22A5F">
      <w:pPr>
        <w:spacing w:after="100" w:line="300" w:lineRule="exact"/>
        <w:ind w:firstLine="740"/>
        <w:rPr>
          <w:rFonts w:eastAsia="Arial"/>
          <w:color w:val="000000"/>
          <w:szCs w:val="26"/>
        </w:rPr>
      </w:pPr>
      <w:r w:rsidRPr="00E90A2E">
        <w:rPr>
          <w:color w:val="000000" w:themeColor="text1"/>
          <w:szCs w:val="28"/>
          <w:lang w:val="vi-VN"/>
        </w:rPr>
        <w:t xml:space="preserve">Bản </w:t>
      </w:r>
      <w:r w:rsidR="001B344C" w:rsidRPr="00E90A2E">
        <w:rPr>
          <w:color w:val="000000" w:themeColor="text1"/>
          <w:szCs w:val="28"/>
        </w:rPr>
        <w:t>Pá Hát, xã Pi Toong là mộ</w:t>
      </w:r>
      <w:r w:rsidR="00FE2254" w:rsidRPr="00E90A2E">
        <w:rPr>
          <w:color w:val="000000" w:themeColor="text1"/>
          <w:szCs w:val="28"/>
        </w:rPr>
        <w:t>t trong những bản vùng cao có địa hình phực tạp chủ yếu là núi đá và đồi đất với nền địa chất không ổn định, độ cao trung bình so với mực nước biể</w:t>
      </w:r>
      <w:r w:rsidR="00BA6DED" w:rsidRPr="00E90A2E">
        <w:rPr>
          <w:color w:val="000000" w:themeColor="text1"/>
          <w:szCs w:val="28"/>
        </w:rPr>
        <w:t xml:space="preserve">n. Qua đánh giá thực trạng, xét thấy 27 hộ dân của bản Pá Hát đang sinh sống trong khu </w:t>
      </w:r>
      <w:r w:rsidR="00BA6DED" w:rsidRPr="00E90A2E">
        <w:rPr>
          <w:color w:val="000000" w:themeColor="text1"/>
          <w:szCs w:val="26"/>
        </w:rPr>
        <w:t xml:space="preserve">vực nguy hiểm, dễ xảy ra sạt lở đất. Đảm bảo cho các hộ dân có một nơi cư trú mới ổn định TĐC </w:t>
      </w:r>
      <w:r w:rsidR="00BA6DED" w:rsidRPr="00E90A2E">
        <w:rPr>
          <w:rFonts w:eastAsia="Arial"/>
          <w:color w:val="000000"/>
          <w:szCs w:val="26"/>
        </w:rPr>
        <w:t>phát triển bền vững theo đúng chi đạo của UBND tỉnh Sơn La đề ra về việc di dân TĐC và đảm bảo cho người dân đến nơi ởm</w:t>
      </w:r>
      <w:r w:rsidR="00AB588E" w:rsidRPr="00E90A2E">
        <w:rPr>
          <w:rFonts w:eastAsia="Arial"/>
          <w:color w:val="000000"/>
          <w:szCs w:val="26"/>
        </w:rPr>
        <w:t>ớ</w:t>
      </w:r>
      <w:r w:rsidR="00BA6DED" w:rsidRPr="00E90A2E">
        <w:rPr>
          <w:rFonts w:eastAsia="Arial"/>
          <w:color w:val="000000"/>
          <w:szCs w:val="26"/>
        </w:rPr>
        <w:t>i.</w:t>
      </w:r>
    </w:p>
    <w:p w:rsidR="00B61D60" w:rsidRPr="00E90A2E" w:rsidRDefault="00B61D60" w:rsidP="008A7024">
      <w:pPr>
        <w:spacing w:before="120" w:after="120" w:line="264" w:lineRule="auto"/>
        <w:ind w:firstLine="709"/>
        <w:rPr>
          <w:color w:val="000000" w:themeColor="text1"/>
          <w:lang w:val="de-DE"/>
        </w:rPr>
      </w:pPr>
      <w:r w:rsidRPr="00E90A2E">
        <w:rPr>
          <w:color w:val="000000" w:themeColor="text1"/>
          <w:lang w:val="de-DE"/>
        </w:rPr>
        <w:lastRenderedPageBreak/>
        <w:t xml:space="preserve">Do vậy, việc đầu tư dự án </w:t>
      </w:r>
      <w:r w:rsidRPr="00E90A2E">
        <w:rPr>
          <w:iCs/>
          <w:color w:val="000000" w:themeColor="text1"/>
          <w:szCs w:val="28"/>
          <w:lang w:val="de-DE"/>
        </w:rPr>
        <w:t xml:space="preserve">Bố trí ổn định dân cư vùng thiên tai cấp bách bản </w:t>
      </w:r>
      <w:r w:rsidR="00A67A99" w:rsidRPr="00E90A2E">
        <w:rPr>
          <w:color w:val="000000" w:themeColor="text1"/>
          <w:szCs w:val="28"/>
        </w:rPr>
        <w:t>Pá Hát</w:t>
      </w:r>
      <w:r w:rsidRPr="00E90A2E">
        <w:rPr>
          <w:iCs/>
          <w:color w:val="000000" w:themeColor="text1"/>
          <w:szCs w:val="28"/>
          <w:lang w:val="de-DE"/>
        </w:rPr>
        <w:t xml:space="preserve">, xã </w:t>
      </w:r>
      <w:r w:rsidR="00A67A99" w:rsidRPr="00E90A2E">
        <w:rPr>
          <w:color w:val="000000" w:themeColor="text1"/>
          <w:shd w:val="clear" w:color="auto" w:fill="FFFFFF"/>
        </w:rPr>
        <w:t>Pi Toong</w:t>
      </w:r>
      <w:r w:rsidRPr="00E90A2E">
        <w:rPr>
          <w:iCs/>
          <w:color w:val="000000" w:themeColor="text1"/>
          <w:szCs w:val="28"/>
          <w:lang w:val="de-DE"/>
        </w:rPr>
        <w:t>, huyện Mường La</w:t>
      </w:r>
      <w:r w:rsidRPr="00E90A2E">
        <w:rPr>
          <w:color w:val="000000" w:themeColor="text1"/>
          <w:lang w:val="de-DE"/>
        </w:rPr>
        <w:t xml:space="preserve"> là hết sức cần thiết và cấp bách, đáp ứng nhu cầu và nguyện vọng của nhân dân từ bấy lâu nay.</w:t>
      </w:r>
    </w:p>
    <w:p w:rsidR="00B61D60" w:rsidRPr="00E90A2E" w:rsidRDefault="00B61D60" w:rsidP="008A7024">
      <w:pPr>
        <w:ind w:firstLine="709"/>
        <w:rPr>
          <w:color w:val="000000" w:themeColor="text1"/>
          <w:szCs w:val="26"/>
          <w:lang w:val="de-DE"/>
        </w:rPr>
      </w:pPr>
      <w:r w:rsidRPr="00E90A2E">
        <w:rPr>
          <w:color w:val="000000" w:themeColor="text1"/>
          <w:lang w:val="de-DE"/>
        </w:rPr>
        <w:t xml:space="preserve">Dự </w:t>
      </w:r>
      <w:r w:rsidRPr="00E90A2E">
        <w:rPr>
          <w:color w:val="000000" w:themeColor="text1"/>
          <w:szCs w:val="26"/>
          <w:lang w:val="de-DE"/>
        </w:rPr>
        <w:t>án “</w:t>
      </w:r>
      <w:r w:rsidR="00C22A5F" w:rsidRPr="00E90A2E">
        <w:rPr>
          <w:szCs w:val="26"/>
        </w:rPr>
        <w:t xml:space="preserve"> Bố trí sắp xếp, ổn định dân cư điểm TĐC Pá Hát, xã Pi Toong, huyện Mường La”</w:t>
      </w:r>
      <w:r w:rsidRPr="00E90A2E">
        <w:rPr>
          <w:color w:val="000000" w:themeColor="text1"/>
          <w:szCs w:val="26"/>
          <w:lang w:val="de-DE"/>
        </w:rPr>
        <w:t>được quyết</w:t>
      </w:r>
      <w:r w:rsidRPr="00E90A2E">
        <w:rPr>
          <w:color w:val="000000" w:themeColor="text1"/>
          <w:lang w:val="de-DE"/>
        </w:rPr>
        <w:t xml:space="preserve"> định đầu tư tại Quyết định số 105/QĐ-TTg ngày 31/12/2022 của Thủ tướng Chính phủ về việc bổ sung vốn từ nguồn dự phòng ngân sách trung ương năm 2022 để thực hiện nhiệm vụ chi đầu tư cho Bộ Quốc phòng và 25 địa phương</w:t>
      </w:r>
      <w:r w:rsidRPr="00E90A2E">
        <w:rPr>
          <w:color w:val="000000" w:themeColor="text1"/>
          <w:szCs w:val="26"/>
          <w:lang w:val="de-DE"/>
        </w:rPr>
        <w:t xml:space="preserve"> và Công văn 446/UBND-TH ngày 15/02/2023 của UBND tỉnh Sơn La về việc thực hiện </w:t>
      </w:r>
      <w:r w:rsidRPr="00E90A2E">
        <w:rPr>
          <w:rFonts w:eastAsia="Times New Roman"/>
          <w:noProof w:val="0"/>
          <w:color w:val="000000" w:themeColor="text1"/>
          <w:szCs w:val="26"/>
          <w:lang w:val="de-DE" w:eastAsia="en-US"/>
        </w:rPr>
        <w:t>các dự án bố trí ổn định dân cư vùng thiên tai cấp bách theo quyết định số 105/QĐ-TTg ngày 31/12/2022 của Thủ tướng Chính phủ.</w:t>
      </w:r>
    </w:p>
    <w:p w:rsidR="005B7CD1" w:rsidRPr="00E90A2E" w:rsidRDefault="00AB1228" w:rsidP="00602EE8">
      <w:pPr>
        <w:pStyle w:val="20"/>
      </w:pPr>
      <w:r w:rsidRPr="00E90A2E">
        <w:rPr>
          <w:lang w:val="af-ZA"/>
        </w:rPr>
        <w:tab/>
      </w:r>
      <w:bookmarkStart w:id="95" w:name="_Toc108681561"/>
      <w:bookmarkStart w:id="96" w:name="_Toc146347697"/>
      <w:r w:rsidR="005B7CD1" w:rsidRPr="00E90A2E">
        <w:t>2. Sự phù hợp của dự án đầu tư đối với khả năng chịu tải của môi trường (nếu có):</w:t>
      </w:r>
      <w:bookmarkEnd w:id="95"/>
      <w:bookmarkEnd w:id="96"/>
    </w:p>
    <w:p w:rsidR="00111ACB" w:rsidRPr="00E90A2E" w:rsidRDefault="002427B1" w:rsidP="008A7024">
      <w:pPr>
        <w:widowControl w:val="0"/>
        <w:spacing w:after="0" w:line="312" w:lineRule="auto"/>
        <w:ind w:firstLine="709"/>
        <w:rPr>
          <w:lang w:val="vi-VN"/>
        </w:rPr>
      </w:pPr>
      <w:r w:rsidRPr="00E90A2E">
        <w:rPr>
          <w:szCs w:val="26"/>
          <w:lang w:val="de-DE"/>
        </w:rPr>
        <w:t>Khu đất có hình dạng bát úp, gồ ghề, mom đồi, cao độ biến đổi trong khoảng từ 1142.25m đến 1199.05m, chủ yếu đang là đất nương và ruộng</w:t>
      </w:r>
      <w:r w:rsidRPr="00E90A2E">
        <w:rPr>
          <w:sz w:val="28"/>
          <w:szCs w:val="28"/>
          <w:lang w:val="de-DE"/>
        </w:rPr>
        <w:t xml:space="preserve">. </w:t>
      </w:r>
      <w:r w:rsidR="00111ACB" w:rsidRPr="00E90A2E">
        <w:rPr>
          <w:lang w:val="vi-VN"/>
        </w:rPr>
        <w:t xml:space="preserve">Vùng đất thực hiện dự án </w:t>
      </w:r>
      <w:r w:rsidRPr="00E90A2E">
        <w:rPr>
          <w:lang w:val="de-DE"/>
        </w:rPr>
        <w:t>không</w:t>
      </w:r>
      <w:r w:rsidR="00111ACB" w:rsidRPr="00E90A2E">
        <w:rPr>
          <w:lang w:val="vi-VN"/>
        </w:rPr>
        <w:t xml:space="preserve"> có các nhà máy, xí nghiệp gần phạm vi</w:t>
      </w:r>
      <w:r w:rsidRPr="00E90A2E">
        <w:rPr>
          <w:lang w:val="de-DE"/>
        </w:rPr>
        <w:t xml:space="preserve"> xây dựng</w:t>
      </w:r>
      <w:r w:rsidR="00111ACB" w:rsidRPr="00E90A2E">
        <w:rPr>
          <w:lang w:val="vi-VN"/>
        </w:rPr>
        <w:t xml:space="preserve">. Tại khu vực chỉ có các loài động vật là các loại côn trùng, bò sát nhỏ, động vật gặm nhấm: rắn, rết, rắn mối, chuột, và các động vật nuôi của người dân xung quanh…Nhìn chung, do đặc điểm điều kiện tự nhiên nên tài nguyên sinh vật nơi đây tương đối nghèo, không phong phú, khả năng bị ảnh hưởng tiêu cực từ dự án không đáng kể. </w:t>
      </w:r>
    </w:p>
    <w:p w:rsidR="00A75C29" w:rsidRPr="00E90A2E" w:rsidRDefault="00A75C29" w:rsidP="008A7024">
      <w:pPr>
        <w:widowControl w:val="0"/>
        <w:spacing w:after="0" w:line="312" w:lineRule="auto"/>
        <w:ind w:firstLine="709"/>
      </w:pPr>
      <w:r w:rsidRPr="00E90A2E">
        <w:t xml:space="preserve">Để đánh giá tác động của hoạt động xả thải từ dự án đến chất lượng của nguồn nước thì đầu tiên phải đánh giá khả năng nhận thải hiện tại của nó và với khả năng đó có đáp ứng được nhu cầu xả thải của dự án hay không, để xem xét mối tương quan này chúng tôi đã tiến hành phân tích, đánh giá theo hướng dẫn tại Thông tư số 76/2017/TT-BTNMT ngày 29/12/2017, của Bộ Tài nguyên và ôi trường Quy định về đánh giá khả năng tiếp nhận nước thải; Thông tư số 02/2020/TT-BTNMT ngày 10/1/2022 về Quy định chi tiết một số điều của Luật bảo vệ môi trường thì sức chịu tải của nguồn nước, cụ thể như sau: </w:t>
      </w:r>
    </w:p>
    <w:p w:rsidR="002A6E67" w:rsidRPr="00E90A2E" w:rsidRDefault="00A75C29" w:rsidP="008A7024">
      <w:pPr>
        <w:widowControl w:val="0"/>
        <w:spacing w:after="0" w:line="312" w:lineRule="auto"/>
        <w:ind w:firstLine="709"/>
      </w:pPr>
      <w:r w:rsidRPr="00E90A2E">
        <w:t xml:space="preserve">* Công thức đánh giá: </w:t>
      </w:r>
    </w:p>
    <w:p w:rsidR="00A75C29" w:rsidRPr="00E90A2E" w:rsidRDefault="00A75C29" w:rsidP="008A7024">
      <w:pPr>
        <w:widowControl w:val="0"/>
        <w:spacing w:after="0" w:line="312" w:lineRule="auto"/>
        <w:ind w:firstLine="709"/>
        <w:jc w:val="center"/>
      </w:pPr>
      <w:r w:rsidRPr="00E90A2E">
        <w:t>Ltn = (Ltđ - Lnn) x Fs</w:t>
      </w:r>
    </w:p>
    <w:p w:rsidR="00A75C29" w:rsidRPr="00E90A2E" w:rsidRDefault="00A75C29" w:rsidP="008A7024">
      <w:pPr>
        <w:widowControl w:val="0"/>
        <w:spacing w:after="0" w:line="312" w:lineRule="auto"/>
        <w:ind w:firstLine="709"/>
      </w:pPr>
      <w:r w:rsidRPr="00E90A2E">
        <w:t xml:space="preserve">Trong đó : </w:t>
      </w:r>
    </w:p>
    <w:p w:rsidR="00A75C29" w:rsidRPr="00E90A2E" w:rsidRDefault="00A75C29" w:rsidP="008A7024">
      <w:pPr>
        <w:widowControl w:val="0"/>
        <w:spacing w:after="0" w:line="312" w:lineRule="auto"/>
        <w:ind w:firstLine="709"/>
      </w:pPr>
      <w:r w:rsidRPr="00E90A2E">
        <w:t xml:space="preserve">Ltn : Khả năng tiếp nhận nước thải, sức chịu tải đối với từng thông số ô nhiễm, đơn vị tính là kg/ngày. </w:t>
      </w:r>
    </w:p>
    <w:p w:rsidR="00A75C29" w:rsidRPr="00E90A2E" w:rsidRDefault="00A75C29" w:rsidP="008A7024">
      <w:pPr>
        <w:widowControl w:val="0"/>
        <w:spacing w:after="0" w:line="312" w:lineRule="auto"/>
        <w:ind w:firstLine="709"/>
      </w:pPr>
      <w:r w:rsidRPr="00E90A2E">
        <w:t xml:space="preserve">Ltđ : Tải lượng tối đa của thông số chất lượng nước mặt đối với đoạn sông, đơn vị tính là kg/ngày. </w:t>
      </w:r>
    </w:p>
    <w:p w:rsidR="00A75C29" w:rsidRPr="00E90A2E" w:rsidRDefault="00A75C29" w:rsidP="008A7024">
      <w:pPr>
        <w:widowControl w:val="0"/>
        <w:spacing w:after="0" w:line="312" w:lineRule="auto"/>
        <w:ind w:firstLine="709"/>
      </w:pPr>
      <w:r w:rsidRPr="00E90A2E">
        <w:t xml:space="preserve">Lnn : Tải lượng của thông số chất lượng hiện có trong nguồn nước của đoạn sông, </w:t>
      </w:r>
      <w:r w:rsidRPr="00E90A2E">
        <w:lastRenderedPageBreak/>
        <w:t xml:space="preserve">đơn vị tính là kg/ngày. </w:t>
      </w:r>
    </w:p>
    <w:p w:rsidR="00A75C29" w:rsidRPr="00E90A2E" w:rsidRDefault="00A75C29" w:rsidP="008A7024">
      <w:pPr>
        <w:widowControl w:val="0"/>
        <w:spacing w:after="0" w:line="312" w:lineRule="auto"/>
        <w:ind w:firstLine="709"/>
      </w:pPr>
      <w:r w:rsidRPr="00E90A2E">
        <w:t xml:space="preserve">Fs : Hệ số an toàn. Fs = 0,7 - 0,9. </w:t>
      </w:r>
    </w:p>
    <w:p w:rsidR="00A75C29" w:rsidRPr="00E90A2E" w:rsidRDefault="00A75C29" w:rsidP="008A7024">
      <w:pPr>
        <w:widowControl w:val="0"/>
        <w:spacing w:after="0" w:line="312" w:lineRule="auto"/>
        <w:ind w:firstLine="709"/>
        <w:rPr>
          <w:i/>
        </w:rPr>
      </w:pPr>
      <w:r w:rsidRPr="00E90A2E">
        <w:rPr>
          <w:i/>
        </w:rPr>
        <w:t xml:space="preserve">-&gt; Tính toán tải lượng tối đa của thông số chất lượng nước mặt: </w:t>
      </w:r>
    </w:p>
    <w:p w:rsidR="00A75C29" w:rsidRPr="00E90A2E" w:rsidRDefault="00A75C29" w:rsidP="008A7024">
      <w:pPr>
        <w:widowControl w:val="0"/>
        <w:spacing w:after="0" w:line="312" w:lineRule="auto"/>
        <w:ind w:firstLine="709"/>
        <w:jc w:val="center"/>
      </w:pPr>
      <w:r w:rsidRPr="00E90A2E">
        <w:t xml:space="preserve">Ltđ = Cqc x Qs x 86,4 </w:t>
      </w:r>
    </w:p>
    <w:p w:rsidR="00A75C29" w:rsidRPr="00E90A2E" w:rsidRDefault="00A75C29" w:rsidP="008A7024">
      <w:pPr>
        <w:widowControl w:val="0"/>
        <w:spacing w:after="0" w:line="312" w:lineRule="auto"/>
        <w:ind w:firstLine="709"/>
      </w:pPr>
      <w:r w:rsidRPr="00E90A2E">
        <w:t>Trong đó:</w:t>
      </w:r>
    </w:p>
    <w:p w:rsidR="00A75C29" w:rsidRPr="00E90A2E" w:rsidRDefault="00A75C29" w:rsidP="008A7024">
      <w:pPr>
        <w:widowControl w:val="0"/>
        <w:spacing w:after="0" w:line="312" w:lineRule="auto"/>
        <w:ind w:firstLine="709"/>
      </w:pPr>
      <w:r w:rsidRPr="00E90A2E">
        <w:t xml:space="preserve">Cqc: Giá trị giới hạn của thông số chất lượng nước mặt theo quy chuẩn kỹ thuật về chất lượng nước mặt ứng với mục đích sử dụng nước của đoạn sông, đơn vị tính là mg/l. Cqc được tính toán tại Bảng 1 Giá trị giới hạn của các chất ô nhiễm trong nước mặt cột B1 của QCVN 08-MT:2015/BTNMT; </w:t>
      </w:r>
    </w:p>
    <w:p w:rsidR="00A75C29" w:rsidRPr="00E90A2E" w:rsidRDefault="00A75C29" w:rsidP="008A7024">
      <w:pPr>
        <w:widowControl w:val="0"/>
        <w:spacing w:after="0" w:line="312" w:lineRule="auto"/>
        <w:ind w:firstLine="709"/>
      </w:pPr>
      <w:r w:rsidRPr="00E90A2E">
        <w:t>QS: Lưu lượng dòng chảy của đoạn s</w:t>
      </w:r>
      <w:r w:rsidR="002A6E67" w:rsidRPr="00E90A2E">
        <w:t>uối</w:t>
      </w:r>
      <w:r w:rsidRPr="00E90A2E">
        <w:t xml:space="preserve"> đánh giá và được </w:t>
      </w:r>
      <w:r w:rsidR="002A6E67" w:rsidRPr="00E90A2E">
        <w:t>x</w:t>
      </w:r>
      <w:r w:rsidRPr="00E90A2E">
        <w:t xml:space="preserve">ác định theo quy định là m3 /s. Qs = 0,2m3 /s; </w:t>
      </w:r>
    </w:p>
    <w:p w:rsidR="00A75C29" w:rsidRPr="00E90A2E" w:rsidRDefault="00A75C29" w:rsidP="008A7024">
      <w:pPr>
        <w:widowControl w:val="0"/>
        <w:spacing w:after="0" w:line="312" w:lineRule="auto"/>
        <w:ind w:firstLine="709"/>
      </w:pPr>
      <w:r w:rsidRPr="00E90A2E">
        <w:t xml:space="preserve">Giá trị 86,4 là hệ số chuyển đổi thứ nguyên (được chuyển đổi từ đơn vị tính là mg/l, m3 /s thành đơn vị tính là kg/ngày). </w:t>
      </w:r>
    </w:p>
    <w:p w:rsidR="00A75C29" w:rsidRPr="00E90A2E" w:rsidRDefault="00A75C29" w:rsidP="008A7024">
      <w:pPr>
        <w:widowControl w:val="0"/>
        <w:spacing w:after="0" w:line="312" w:lineRule="auto"/>
        <w:ind w:firstLine="709"/>
      </w:pPr>
      <w:r w:rsidRPr="00E90A2E">
        <w:t>Từ các giá trị Cqc, Qs ở trên ta có thể tính toán được tải lượng ô nhiễm tối đa nguồn nước có thể tiếp nhận đối với các chất ô nhiễm như sau:</w:t>
      </w:r>
    </w:p>
    <w:p w:rsidR="00A75C29" w:rsidRPr="00E90A2E" w:rsidRDefault="00A75C29" w:rsidP="008A7024">
      <w:pPr>
        <w:pStyle w:val="Caption"/>
        <w:ind w:firstLine="709"/>
        <w:jc w:val="center"/>
        <w:rPr>
          <w:b w:val="0"/>
          <w:i/>
          <w:sz w:val="24"/>
          <w:szCs w:val="24"/>
        </w:rPr>
      </w:pPr>
      <w:bookmarkStart w:id="97" w:name="_Toc139376475"/>
      <w:r w:rsidRPr="00E90A2E">
        <w:rPr>
          <w:b w:val="0"/>
          <w:i/>
          <w:sz w:val="24"/>
          <w:szCs w:val="24"/>
        </w:rPr>
        <w:t xml:space="preserve">Bảng </w:t>
      </w:r>
      <w:r w:rsidR="00946945" w:rsidRPr="00E90A2E">
        <w:rPr>
          <w:b w:val="0"/>
          <w:i/>
          <w:sz w:val="24"/>
          <w:szCs w:val="24"/>
        </w:rPr>
        <w:fldChar w:fldCharType="begin"/>
      </w:r>
      <w:r w:rsidRPr="00E90A2E">
        <w:rPr>
          <w:b w:val="0"/>
          <w:i/>
          <w:sz w:val="24"/>
          <w:szCs w:val="24"/>
        </w:rPr>
        <w:instrText xml:space="preserve"> SEQ Bảng \* ARABIC </w:instrText>
      </w:r>
      <w:r w:rsidR="00946945" w:rsidRPr="00E90A2E">
        <w:rPr>
          <w:b w:val="0"/>
          <w:i/>
          <w:sz w:val="24"/>
          <w:szCs w:val="24"/>
        </w:rPr>
        <w:fldChar w:fldCharType="separate"/>
      </w:r>
      <w:r w:rsidR="00540FFD" w:rsidRPr="00E90A2E">
        <w:rPr>
          <w:b w:val="0"/>
          <w:i/>
          <w:sz w:val="24"/>
          <w:szCs w:val="24"/>
        </w:rPr>
        <w:t>7</w:t>
      </w:r>
      <w:r w:rsidR="00946945" w:rsidRPr="00E90A2E">
        <w:rPr>
          <w:b w:val="0"/>
          <w:i/>
          <w:sz w:val="24"/>
          <w:szCs w:val="24"/>
        </w:rPr>
        <w:fldChar w:fldCharType="end"/>
      </w:r>
      <w:r w:rsidRPr="00E90A2E">
        <w:rPr>
          <w:b w:val="0"/>
          <w:i/>
          <w:sz w:val="24"/>
          <w:szCs w:val="24"/>
        </w:rPr>
        <w:t>: Tải lượng ô nhiễm tối đa của nguồn nước mặt có thể tiếp nhận (Ltđ)</w:t>
      </w:r>
      <w:bookmarkEnd w:id="97"/>
    </w:p>
    <w:tbl>
      <w:tblPr>
        <w:tblStyle w:val="TableGrid"/>
        <w:tblW w:w="10104" w:type="dxa"/>
        <w:tblLook w:val="04A0"/>
      </w:tblPr>
      <w:tblGrid>
        <w:gridCol w:w="708"/>
        <w:gridCol w:w="3164"/>
        <w:gridCol w:w="1517"/>
        <w:gridCol w:w="2818"/>
        <w:gridCol w:w="1897"/>
      </w:tblGrid>
      <w:tr w:rsidR="00A75C29" w:rsidRPr="00E90A2E" w:rsidTr="00C22A5F">
        <w:tc>
          <w:tcPr>
            <w:tcW w:w="708" w:type="dxa"/>
            <w:vAlign w:val="center"/>
          </w:tcPr>
          <w:p w:rsidR="00A75C29" w:rsidRPr="00E90A2E" w:rsidRDefault="00A75C29" w:rsidP="00C22A5F">
            <w:pPr>
              <w:ind w:firstLine="0"/>
              <w:jc w:val="center"/>
            </w:pPr>
            <w:r w:rsidRPr="00E90A2E">
              <w:t>STT</w:t>
            </w:r>
          </w:p>
        </w:tc>
        <w:tc>
          <w:tcPr>
            <w:tcW w:w="3164" w:type="dxa"/>
            <w:vAlign w:val="center"/>
          </w:tcPr>
          <w:p w:rsidR="00A75C29" w:rsidRPr="00E90A2E" w:rsidRDefault="00A75C29" w:rsidP="00C22A5F">
            <w:pPr>
              <w:ind w:firstLine="0"/>
              <w:jc w:val="center"/>
            </w:pPr>
            <w:r w:rsidRPr="00E90A2E">
              <w:t>Thông số phân tích</w:t>
            </w:r>
          </w:p>
        </w:tc>
        <w:tc>
          <w:tcPr>
            <w:tcW w:w="1517" w:type="dxa"/>
            <w:vAlign w:val="center"/>
          </w:tcPr>
          <w:p w:rsidR="00A75C29" w:rsidRPr="00E90A2E" w:rsidRDefault="00A75C29" w:rsidP="00C22A5F">
            <w:pPr>
              <w:ind w:firstLine="0"/>
              <w:jc w:val="center"/>
            </w:pPr>
            <w:r w:rsidRPr="00E90A2E">
              <w:t>Đơn vị</w:t>
            </w:r>
          </w:p>
        </w:tc>
        <w:tc>
          <w:tcPr>
            <w:tcW w:w="2818" w:type="dxa"/>
            <w:vAlign w:val="center"/>
          </w:tcPr>
          <w:p w:rsidR="00A75C29" w:rsidRPr="00E90A2E" w:rsidRDefault="00A75C29" w:rsidP="00C22A5F">
            <w:pPr>
              <w:ind w:firstLine="0"/>
              <w:jc w:val="center"/>
            </w:pPr>
            <w:r w:rsidRPr="00E90A2E">
              <w:t>Cột B1 của QCVN 08- MT:2015/BTNMT (mg/l)</w:t>
            </w:r>
          </w:p>
        </w:tc>
        <w:tc>
          <w:tcPr>
            <w:tcW w:w="1897" w:type="dxa"/>
            <w:vAlign w:val="center"/>
          </w:tcPr>
          <w:p w:rsidR="00A75C29" w:rsidRPr="00E90A2E" w:rsidRDefault="00A75C29" w:rsidP="00C22A5F">
            <w:pPr>
              <w:ind w:firstLine="0"/>
              <w:jc w:val="center"/>
            </w:pPr>
            <w:r w:rsidRPr="00E90A2E">
              <w:t>L</w:t>
            </w:r>
            <w:r w:rsidRPr="00E90A2E">
              <w:rPr>
                <w:vertAlign w:val="subscript"/>
              </w:rPr>
              <w:t>tđ</w:t>
            </w:r>
          </w:p>
          <w:p w:rsidR="00A75C29" w:rsidRPr="00E90A2E" w:rsidRDefault="00A75C29" w:rsidP="00C22A5F">
            <w:pPr>
              <w:ind w:firstLine="0"/>
              <w:jc w:val="center"/>
            </w:pPr>
            <w:r w:rsidRPr="00E90A2E">
              <w:t>(kg/ngày)</w:t>
            </w:r>
          </w:p>
        </w:tc>
      </w:tr>
      <w:tr w:rsidR="00A75C29" w:rsidRPr="00E90A2E" w:rsidTr="00C22A5F">
        <w:tc>
          <w:tcPr>
            <w:tcW w:w="708" w:type="dxa"/>
          </w:tcPr>
          <w:p w:rsidR="00A75C29" w:rsidRPr="00E90A2E" w:rsidRDefault="00A75C29" w:rsidP="00C22A5F">
            <w:pPr>
              <w:ind w:firstLine="0"/>
              <w:jc w:val="center"/>
            </w:pPr>
            <w:r w:rsidRPr="00E90A2E">
              <w:t>1</w:t>
            </w:r>
          </w:p>
        </w:tc>
        <w:tc>
          <w:tcPr>
            <w:tcW w:w="3164" w:type="dxa"/>
          </w:tcPr>
          <w:p w:rsidR="00A75C29" w:rsidRPr="00E90A2E" w:rsidRDefault="00A75C29" w:rsidP="00C22A5F">
            <w:pPr>
              <w:ind w:firstLine="0"/>
            </w:pPr>
            <w:r w:rsidRPr="00E90A2E">
              <w:t>BOD</w:t>
            </w:r>
            <w:r w:rsidRPr="00E90A2E">
              <w:rPr>
                <w:vertAlign w:val="subscript"/>
              </w:rPr>
              <w:t>5</w:t>
            </w:r>
          </w:p>
        </w:tc>
        <w:tc>
          <w:tcPr>
            <w:tcW w:w="1517" w:type="dxa"/>
          </w:tcPr>
          <w:p w:rsidR="00A75C29" w:rsidRPr="00E90A2E" w:rsidRDefault="002A6E67" w:rsidP="00C22A5F">
            <w:pPr>
              <w:ind w:firstLine="0"/>
              <w:jc w:val="center"/>
            </w:pPr>
            <w:r w:rsidRPr="00E90A2E">
              <w:t>mg/l</w:t>
            </w:r>
          </w:p>
        </w:tc>
        <w:tc>
          <w:tcPr>
            <w:tcW w:w="2818" w:type="dxa"/>
          </w:tcPr>
          <w:p w:rsidR="00A75C29" w:rsidRPr="00E90A2E" w:rsidRDefault="002A6E67" w:rsidP="00C22A5F">
            <w:pPr>
              <w:ind w:firstLine="0"/>
              <w:jc w:val="center"/>
            </w:pPr>
            <w:r w:rsidRPr="00E90A2E">
              <w:t>15</w:t>
            </w:r>
          </w:p>
        </w:tc>
        <w:tc>
          <w:tcPr>
            <w:tcW w:w="1897" w:type="dxa"/>
          </w:tcPr>
          <w:p w:rsidR="00A75C29" w:rsidRPr="00E90A2E" w:rsidRDefault="002A6E67" w:rsidP="00C22A5F">
            <w:pPr>
              <w:ind w:firstLine="0"/>
              <w:jc w:val="center"/>
            </w:pPr>
            <w:r w:rsidRPr="00E90A2E">
              <w:t>259,2</w:t>
            </w:r>
          </w:p>
        </w:tc>
      </w:tr>
      <w:tr w:rsidR="002A6E67" w:rsidRPr="00E90A2E" w:rsidTr="00C22A5F">
        <w:tc>
          <w:tcPr>
            <w:tcW w:w="708" w:type="dxa"/>
          </w:tcPr>
          <w:p w:rsidR="002A6E67" w:rsidRPr="00E90A2E" w:rsidRDefault="002A6E67" w:rsidP="00C22A5F">
            <w:pPr>
              <w:ind w:firstLine="0"/>
              <w:jc w:val="center"/>
            </w:pPr>
            <w:r w:rsidRPr="00E90A2E">
              <w:t>2</w:t>
            </w:r>
          </w:p>
        </w:tc>
        <w:tc>
          <w:tcPr>
            <w:tcW w:w="3164" w:type="dxa"/>
          </w:tcPr>
          <w:p w:rsidR="002A6E67" w:rsidRPr="00E90A2E" w:rsidRDefault="002A6E67" w:rsidP="00C22A5F">
            <w:pPr>
              <w:ind w:firstLine="0"/>
            </w:pPr>
            <w:r w:rsidRPr="00E90A2E">
              <w:t>COD</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2A6E67" w:rsidP="00C22A5F">
            <w:pPr>
              <w:ind w:firstLine="0"/>
              <w:jc w:val="center"/>
            </w:pPr>
            <w:r w:rsidRPr="00E90A2E">
              <w:t>30</w:t>
            </w:r>
          </w:p>
        </w:tc>
        <w:tc>
          <w:tcPr>
            <w:tcW w:w="1897" w:type="dxa"/>
          </w:tcPr>
          <w:p w:rsidR="002A6E67" w:rsidRPr="00E90A2E" w:rsidRDefault="002A6E67" w:rsidP="00C22A5F">
            <w:pPr>
              <w:ind w:firstLine="0"/>
              <w:jc w:val="center"/>
            </w:pPr>
            <w:r w:rsidRPr="00E90A2E">
              <w:t>518,4</w:t>
            </w:r>
          </w:p>
        </w:tc>
      </w:tr>
      <w:tr w:rsidR="002A6E67" w:rsidRPr="00E90A2E" w:rsidTr="00C22A5F">
        <w:tc>
          <w:tcPr>
            <w:tcW w:w="708" w:type="dxa"/>
          </w:tcPr>
          <w:p w:rsidR="002A6E67" w:rsidRPr="00E90A2E" w:rsidRDefault="002A6E67" w:rsidP="00C22A5F">
            <w:pPr>
              <w:ind w:firstLine="0"/>
              <w:jc w:val="center"/>
            </w:pPr>
            <w:r w:rsidRPr="00E90A2E">
              <w:t>3</w:t>
            </w:r>
          </w:p>
        </w:tc>
        <w:tc>
          <w:tcPr>
            <w:tcW w:w="3164" w:type="dxa"/>
          </w:tcPr>
          <w:p w:rsidR="002A6E67" w:rsidRPr="00E90A2E" w:rsidRDefault="002A6E67" w:rsidP="00C22A5F">
            <w:pPr>
              <w:ind w:firstLine="0"/>
            </w:pPr>
            <w:r w:rsidRPr="00E90A2E">
              <w:t>Chất rắn lơ lửng</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2A6E67" w:rsidP="00C22A5F">
            <w:pPr>
              <w:ind w:firstLine="0"/>
              <w:jc w:val="center"/>
            </w:pPr>
            <w:r w:rsidRPr="00E90A2E">
              <w:t>50</w:t>
            </w:r>
          </w:p>
        </w:tc>
        <w:tc>
          <w:tcPr>
            <w:tcW w:w="1897" w:type="dxa"/>
          </w:tcPr>
          <w:p w:rsidR="002A6E67" w:rsidRPr="00E90A2E" w:rsidRDefault="002A6E67" w:rsidP="00C22A5F">
            <w:pPr>
              <w:ind w:firstLine="0"/>
              <w:jc w:val="center"/>
            </w:pPr>
            <w:r w:rsidRPr="00E90A2E">
              <w:t>864</w:t>
            </w:r>
          </w:p>
        </w:tc>
      </w:tr>
      <w:tr w:rsidR="002A6E67" w:rsidRPr="00E90A2E" w:rsidTr="00C22A5F">
        <w:tc>
          <w:tcPr>
            <w:tcW w:w="708" w:type="dxa"/>
          </w:tcPr>
          <w:p w:rsidR="002A6E67" w:rsidRPr="00E90A2E" w:rsidRDefault="002A6E67" w:rsidP="00C22A5F">
            <w:pPr>
              <w:ind w:firstLine="0"/>
              <w:jc w:val="center"/>
            </w:pPr>
            <w:r w:rsidRPr="00E90A2E">
              <w:t>4</w:t>
            </w:r>
          </w:p>
        </w:tc>
        <w:tc>
          <w:tcPr>
            <w:tcW w:w="3164" w:type="dxa"/>
          </w:tcPr>
          <w:p w:rsidR="002A6E67" w:rsidRPr="00E90A2E" w:rsidRDefault="002A6E67" w:rsidP="00C22A5F">
            <w:pPr>
              <w:ind w:firstLine="0"/>
            </w:pPr>
            <w:r w:rsidRPr="00E90A2E">
              <w:t>Sắt</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2A6E67" w:rsidP="00C22A5F">
            <w:pPr>
              <w:ind w:firstLine="0"/>
              <w:jc w:val="center"/>
            </w:pPr>
            <w:r w:rsidRPr="00E90A2E">
              <w:t>1,5</w:t>
            </w:r>
          </w:p>
        </w:tc>
        <w:tc>
          <w:tcPr>
            <w:tcW w:w="1897" w:type="dxa"/>
          </w:tcPr>
          <w:p w:rsidR="002A6E67" w:rsidRPr="00E90A2E" w:rsidRDefault="002A6E67" w:rsidP="00C22A5F">
            <w:pPr>
              <w:ind w:firstLine="0"/>
              <w:jc w:val="center"/>
            </w:pPr>
            <w:r w:rsidRPr="00E90A2E">
              <w:t>25,92</w:t>
            </w:r>
          </w:p>
        </w:tc>
      </w:tr>
      <w:tr w:rsidR="002A6E67" w:rsidRPr="00E90A2E" w:rsidTr="00C22A5F">
        <w:tc>
          <w:tcPr>
            <w:tcW w:w="708" w:type="dxa"/>
          </w:tcPr>
          <w:p w:rsidR="002A6E67" w:rsidRPr="00E90A2E" w:rsidRDefault="002A6E67" w:rsidP="00C22A5F">
            <w:pPr>
              <w:ind w:firstLine="0"/>
              <w:jc w:val="center"/>
            </w:pPr>
            <w:r w:rsidRPr="00E90A2E">
              <w:t>5</w:t>
            </w:r>
          </w:p>
        </w:tc>
        <w:tc>
          <w:tcPr>
            <w:tcW w:w="3164" w:type="dxa"/>
          </w:tcPr>
          <w:p w:rsidR="002A6E67" w:rsidRPr="00E90A2E" w:rsidRDefault="002A6E67" w:rsidP="00C22A5F">
            <w:pPr>
              <w:ind w:firstLine="0"/>
            </w:pPr>
            <w:r w:rsidRPr="00E90A2E">
              <w:t>Nitrat</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2A6E67" w:rsidP="00C22A5F">
            <w:pPr>
              <w:ind w:firstLine="0"/>
              <w:jc w:val="center"/>
            </w:pPr>
            <w:r w:rsidRPr="00E90A2E">
              <w:t>10</w:t>
            </w:r>
          </w:p>
        </w:tc>
        <w:tc>
          <w:tcPr>
            <w:tcW w:w="1897" w:type="dxa"/>
          </w:tcPr>
          <w:p w:rsidR="002A6E67" w:rsidRPr="00E90A2E" w:rsidRDefault="002A6E67" w:rsidP="00C22A5F">
            <w:pPr>
              <w:ind w:firstLine="0"/>
              <w:jc w:val="center"/>
            </w:pPr>
            <w:r w:rsidRPr="00E90A2E">
              <w:t>172,8</w:t>
            </w:r>
          </w:p>
        </w:tc>
      </w:tr>
      <w:tr w:rsidR="002A6E67" w:rsidRPr="00E90A2E" w:rsidTr="00C22A5F">
        <w:tc>
          <w:tcPr>
            <w:tcW w:w="708" w:type="dxa"/>
          </w:tcPr>
          <w:p w:rsidR="002A6E67" w:rsidRPr="00E90A2E" w:rsidRDefault="002A6E67" w:rsidP="00C22A5F">
            <w:pPr>
              <w:ind w:firstLine="0"/>
              <w:jc w:val="center"/>
            </w:pPr>
            <w:r w:rsidRPr="00E90A2E">
              <w:t>6</w:t>
            </w:r>
          </w:p>
        </w:tc>
        <w:tc>
          <w:tcPr>
            <w:tcW w:w="3164" w:type="dxa"/>
          </w:tcPr>
          <w:p w:rsidR="002A6E67" w:rsidRPr="00E90A2E" w:rsidRDefault="002A6E67" w:rsidP="00C22A5F">
            <w:pPr>
              <w:ind w:firstLine="0"/>
            </w:pPr>
            <w:r w:rsidRPr="00E90A2E">
              <w:t>Amoni</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2A6E67" w:rsidP="00C22A5F">
            <w:pPr>
              <w:ind w:firstLine="0"/>
              <w:jc w:val="center"/>
            </w:pPr>
            <w:r w:rsidRPr="00E90A2E">
              <w:t>0,9</w:t>
            </w:r>
          </w:p>
        </w:tc>
        <w:tc>
          <w:tcPr>
            <w:tcW w:w="1897" w:type="dxa"/>
          </w:tcPr>
          <w:p w:rsidR="002A6E67" w:rsidRPr="00E90A2E" w:rsidRDefault="002A6E67" w:rsidP="00C22A5F">
            <w:pPr>
              <w:ind w:firstLine="0"/>
              <w:jc w:val="center"/>
            </w:pPr>
            <w:r w:rsidRPr="00E90A2E">
              <w:t>15,552</w:t>
            </w:r>
          </w:p>
        </w:tc>
      </w:tr>
      <w:tr w:rsidR="002A6E67" w:rsidRPr="00E90A2E" w:rsidTr="00C22A5F">
        <w:tc>
          <w:tcPr>
            <w:tcW w:w="708" w:type="dxa"/>
          </w:tcPr>
          <w:p w:rsidR="002A6E67" w:rsidRPr="00E90A2E" w:rsidRDefault="002A6E67" w:rsidP="00C22A5F">
            <w:pPr>
              <w:ind w:firstLine="0"/>
              <w:jc w:val="center"/>
            </w:pPr>
            <w:r w:rsidRPr="00E90A2E">
              <w:t>7</w:t>
            </w:r>
          </w:p>
        </w:tc>
        <w:tc>
          <w:tcPr>
            <w:tcW w:w="3164" w:type="dxa"/>
          </w:tcPr>
          <w:p w:rsidR="002A6E67" w:rsidRPr="00E90A2E" w:rsidRDefault="002A6E67" w:rsidP="00C22A5F">
            <w:pPr>
              <w:ind w:firstLine="0"/>
            </w:pPr>
            <w:r w:rsidRPr="00E90A2E">
              <w:t>Coliform</w:t>
            </w:r>
          </w:p>
        </w:tc>
        <w:tc>
          <w:tcPr>
            <w:tcW w:w="1517" w:type="dxa"/>
          </w:tcPr>
          <w:p w:rsidR="002A6E67" w:rsidRPr="00E90A2E" w:rsidRDefault="00FB1A6B" w:rsidP="00C22A5F">
            <w:pPr>
              <w:ind w:firstLine="0"/>
              <w:jc w:val="center"/>
            </w:pPr>
            <w:r w:rsidRPr="00E90A2E">
              <w:t>MNP</w:t>
            </w:r>
            <w:r w:rsidR="002A6E67" w:rsidRPr="00E90A2E">
              <w:t>/100ml</w:t>
            </w:r>
          </w:p>
        </w:tc>
        <w:tc>
          <w:tcPr>
            <w:tcW w:w="2818" w:type="dxa"/>
          </w:tcPr>
          <w:p w:rsidR="002A6E67" w:rsidRPr="00E90A2E" w:rsidRDefault="002A6E67" w:rsidP="00C22A5F">
            <w:pPr>
              <w:ind w:firstLine="0"/>
              <w:jc w:val="center"/>
            </w:pPr>
            <w:r w:rsidRPr="00E90A2E">
              <w:t>7.500</w:t>
            </w:r>
          </w:p>
        </w:tc>
        <w:tc>
          <w:tcPr>
            <w:tcW w:w="1897" w:type="dxa"/>
          </w:tcPr>
          <w:p w:rsidR="002A6E67" w:rsidRPr="00E90A2E" w:rsidRDefault="002A6E67" w:rsidP="00C22A5F">
            <w:pPr>
              <w:ind w:firstLine="0"/>
              <w:jc w:val="center"/>
            </w:pPr>
            <w:r w:rsidRPr="00E90A2E">
              <w:t>129.600</w:t>
            </w:r>
          </w:p>
        </w:tc>
      </w:tr>
    </w:tbl>
    <w:p w:rsidR="002A6E67" w:rsidRPr="00E90A2E" w:rsidRDefault="002A6E67" w:rsidP="008A7024">
      <w:pPr>
        <w:ind w:firstLine="709"/>
      </w:pPr>
      <w:r w:rsidRPr="00E90A2E">
        <w:rPr>
          <w:i/>
        </w:rPr>
        <w:t>-&gt; Tính toán tải lượng của thông số chất lượng nước hiện có trong nguồn nước:</w:t>
      </w:r>
    </w:p>
    <w:p w:rsidR="002A6E67" w:rsidRPr="00E90A2E" w:rsidRDefault="002A6E67" w:rsidP="008A7024">
      <w:pPr>
        <w:ind w:firstLine="709"/>
        <w:jc w:val="center"/>
      </w:pPr>
      <w:r w:rsidRPr="00E90A2E">
        <w:t>Lnn = Cnn x Qs x 86,4</w:t>
      </w:r>
    </w:p>
    <w:p w:rsidR="002A6E67" w:rsidRPr="00E90A2E" w:rsidRDefault="002A6E67" w:rsidP="008A7024">
      <w:pPr>
        <w:ind w:firstLine="709"/>
      </w:pPr>
      <w:r w:rsidRPr="00E90A2E">
        <w:t xml:space="preserve">Trong đó: </w:t>
      </w:r>
    </w:p>
    <w:p w:rsidR="002A6E67" w:rsidRPr="00E90A2E" w:rsidRDefault="002A6E67" w:rsidP="008A7024">
      <w:pPr>
        <w:ind w:firstLine="709"/>
      </w:pPr>
      <w:r w:rsidRPr="00E90A2E">
        <w:t>Cnn: Kết quả phân tích thông số chất lượng nước mặt, đơn vị tính là mg/l. Cnn được xác định tại Bảng 1</w:t>
      </w:r>
      <w:r w:rsidR="00557A91" w:rsidRPr="00E90A2E">
        <w:t>1. C</w:t>
      </w:r>
      <w:r w:rsidRPr="00E90A2E">
        <w:t>hất lượng của nguồn nước tiếp nhận, giá trị đo trung bình của 3 đợt;</w:t>
      </w:r>
    </w:p>
    <w:p w:rsidR="002A6E67" w:rsidRPr="00E90A2E" w:rsidRDefault="002A6E67" w:rsidP="008A7024">
      <w:pPr>
        <w:ind w:firstLine="709"/>
      </w:pPr>
      <w:r w:rsidRPr="00E90A2E">
        <w:lastRenderedPageBreak/>
        <w:t xml:space="preserve"> QS: Lưu lượng dòng chảy của đoạn suối đánh giá, đơn vị tính là m3 /s. Qs = 0,2m</w:t>
      </w:r>
      <w:r w:rsidRPr="00E90A2E">
        <w:rPr>
          <w:vertAlign w:val="superscript"/>
        </w:rPr>
        <w:t>3</w:t>
      </w:r>
      <w:r w:rsidRPr="00E90A2E">
        <w:t xml:space="preserve"> /s; </w:t>
      </w:r>
    </w:p>
    <w:p w:rsidR="002A6E67" w:rsidRPr="00E90A2E" w:rsidRDefault="002A6E67" w:rsidP="008A7024">
      <w:pPr>
        <w:ind w:firstLine="709"/>
      </w:pPr>
      <w:r w:rsidRPr="00E90A2E">
        <w:t xml:space="preserve">Giá trị 86,4 là hệ số chuyển đổi thứ nguyên (được chuyển đổi từ đơn vị tính là mg/l, m3 /s thành đơn vị tính là kg/ngày). </w:t>
      </w:r>
    </w:p>
    <w:p w:rsidR="00A75C29" w:rsidRPr="00E90A2E" w:rsidRDefault="002A6E67" w:rsidP="008A7024">
      <w:pPr>
        <w:ind w:firstLine="709"/>
      </w:pPr>
      <w:r w:rsidRPr="00E90A2E">
        <w:t>Từ các giá trị Cnn, Qs đã xác định ở trên, ta có thể tính toán được tải lượng chất ô nhiễm hiện có trong nguồn nước như sau:</w:t>
      </w:r>
    </w:p>
    <w:p w:rsidR="002A6E67" w:rsidRPr="00E90A2E" w:rsidRDefault="002A6E67" w:rsidP="008A7024">
      <w:pPr>
        <w:pStyle w:val="Caption"/>
        <w:ind w:firstLine="709"/>
        <w:jc w:val="center"/>
        <w:rPr>
          <w:b w:val="0"/>
          <w:i/>
          <w:sz w:val="24"/>
          <w:szCs w:val="24"/>
        </w:rPr>
      </w:pPr>
      <w:bookmarkStart w:id="98" w:name="_Toc139376476"/>
      <w:r w:rsidRPr="00E90A2E">
        <w:rPr>
          <w:b w:val="0"/>
          <w:i/>
          <w:sz w:val="24"/>
          <w:szCs w:val="24"/>
        </w:rPr>
        <w:t xml:space="preserve">Bảng </w:t>
      </w:r>
      <w:r w:rsidR="00946945" w:rsidRPr="00E90A2E">
        <w:rPr>
          <w:b w:val="0"/>
          <w:i/>
          <w:sz w:val="24"/>
          <w:szCs w:val="24"/>
        </w:rPr>
        <w:fldChar w:fldCharType="begin"/>
      </w:r>
      <w:r w:rsidRPr="00E90A2E">
        <w:rPr>
          <w:b w:val="0"/>
          <w:i/>
          <w:sz w:val="24"/>
          <w:szCs w:val="24"/>
        </w:rPr>
        <w:instrText xml:space="preserve"> SEQ Bảng \* ARABIC </w:instrText>
      </w:r>
      <w:r w:rsidR="00946945" w:rsidRPr="00E90A2E">
        <w:rPr>
          <w:b w:val="0"/>
          <w:i/>
          <w:sz w:val="24"/>
          <w:szCs w:val="24"/>
        </w:rPr>
        <w:fldChar w:fldCharType="separate"/>
      </w:r>
      <w:r w:rsidR="00540FFD" w:rsidRPr="00E90A2E">
        <w:rPr>
          <w:b w:val="0"/>
          <w:i/>
          <w:sz w:val="24"/>
          <w:szCs w:val="24"/>
        </w:rPr>
        <w:t>8</w:t>
      </w:r>
      <w:r w:rsidR="00946945" w:rsidRPr="00E90A2E">
        <w:rPr>
          <w:b w:val="0"/>
          <w:i/>
          <w:sz w:val="24"/>
          <w:szCs w:val="24"/>
        </w:rPr>
        <w:fldChar w:fldCharType="end"/>
      </w:r>
      <w:r w:rsidRPr="00E90A2E">
        <w:rPr>
          <w:b w:val="0"/>
          <w:i/>
          <w:sz w:val="24"/>
          <w:szCs w:val="24"/>
        </w:rPr>
        <w:t>: Tải lượng chất ô nhiễm có sẵn trong nguồn nước tiếp nhận (Lnn)</w:t>
      </w:r>
      <w:bookmarkEnd w:id="98"/>
    </w:p>
    <w:tbl>
      <w:tblPr>
        <w:tblStyle w:val="TableGrid"/>
        <w:tblW w:w="10104" w:type="dxa"/>
        <w:tblLook w:val="04A0"/>
      </w:tblPr>
      <w:tblGrid>
        <w:gridCol w:w="708"/>
        <w:gridCol w:w="3164"/>
        <w:gridCol w:w="1517"/>
        <w:gridCol w:w="2818"/>
        <w:gridCol w:w="1897"/>
      </w:tblGrid>
      <w:tr w:rsidR="002A6E67" w:rsidRPr="00E90A2E" w:rsidTr="00C22A5F">
        <w:trPr>
          <w:trHeight w:val="889"/>
        </w:trPr>
        <w:tc>
          <w:tcPr>
            <w:tcW w:w="708" w:type="dxa"/>
            <w:vAlign w:val="center"/>
          </w:tcPr>
          <w:p w:rsidR="002A6E67" w:rsidRPr="00E90A2E" w:rsidRDefault="002A6E67" w:rsidP="00C22A5F">
            <w:pPr>
              <w:ind w:firstLine="0"/>
              <w:jc w:val="center"/>
            </w:pPr>
            <w:r w:rsidRPr="00E90A2E">
              <w:t>STT</w:t>
            </w:r>
          </w:p>
        </w:tc>
        <w:tc>
          <w:tcPr>
            <w:tcW w:w="3164" w:type="dxa"/>
            <w:vAlign w:val="center"/>
          </w:tcPr>
          <w:p w:rsidR="002A6E67" w:rsidRPr="00E90A2E" w:rsidRDefault="002A6E67" w:rsidP="00C22A5F">
            <w:pPr>
              <w:ind w:firstLine="0"/>
              <w:jc w:val="center"/>
            </w:pPr>
            <w:r w:rsidRPr="00E90A2E">
              <w:t>Thông số phân tích</w:t>
            </w:r>
          </w:p>
        </w:tc>
        <w:tc>
          <w:tcPr>
            <w:tcW w:w="1517" w:type="dxa"/>
            <w:vAlign w:val="center"/>
          </w:tcPr>
          <w:p w:rsidR="002A6E67" w:rsidRPr="00E90A2E" w:rsidRDefault="002A6E67" w:rsidP="00C22A5F">
            <w:pPr>
              <w:ind w:firstLine="0"/>
              <w:jc w:val="center"/>
            </w:pPr>
            <w:r w:rsidRPr="00E90A2E">
              <w:t>Đơn vị</w:t>
            </w:r>
          </w:p>
        </w:tc>
        <w:tc>
          <w:tcPr>
            <w:tcW w:w="2818" w:type="dxa"/>
            <w:vAlign w:val="center"/>
          </w:tcPr>
          <w:p w:rsidR="002A6E67" w:rsidRPr="00E90A2E" w:rsidRDefault="002A6E67" w:rsidP="00C22A5F">
            <w:pPr>
              <w:ind w:firstLine="0"/>
              <w:jc w:val="center"/>
            </w:pPr>
            <w:r w:rsidRPr="00E90A2E">
              <w:t>Cột B1 của QCVN 08- MT:2015/BTNMT (mg/l)</w:t>
            </w:r>
          </w:p>
        </w:tc>
        <w:tc>
          <w:tcPr>
            <w:tcW w:w="1897" w:type="dxa"/>
            <w:vAlign w:val="center"/>
          </w:tcPr>
          <w:p w:rsidR="002A6E67" w:rsidRPr="00E90A2E" w:rsidRDefault="002A6E67" w:rsidP="00C22A5F">
            <w:pPr>
              <w:ind w:firstLine="0"/>
              <w:jc w:val="center"/>
            </w:pPr>
            <w:r w:rsidRPr="00E90A2E">
              <w:t>L</w:t>
            </w:r>
            <w:r w:rsidR="00557A91" w:rsidRPr="00E90A2E">
              <w:rPr>
                <w:vertAlign w:val="subscript"/>
              </w:rPr>
              <w:t>nn</w:t>
            </w:r>
          </w:p>
          <w:p w:rsidR="002A6E67" w:rsidRPr="00E90A2E" w:rsidRDefault="002A6E67" w:rsidP="00C22A5F">
            <w:pPr>
              <w:ind w:firstLine="0"/>
              <w:jc w:val="center"/>
            </w:pPr>
            <w:r w:rsidRPr="00E90A2E">
              <w:t>(kg/ngày)</w:t>
            </w:r>
          </w:p>
        </w:tc>
      </w:tr>
      <w:tr w:rsidR="002A6E67" w:rsidRPr="00E90A2E" w:rsidTr="00C22A5F">
        <w:tc>
          <w:tcPr>
            <w:tcW w:w="708" w:type="dxa"/>
          </w:tcPr>
          <w:p w:rsidR="002A6E67" w:rsidRPr="00E90A2E" w:rsidRDefault="002A6E67" w:rsidP="00C22A5F">
            <w:pPr>
              <w:ind w:firstLine="0"/>
              <w:jc w:val="center"/>
            </w:pPr>
            <w:r w:rsidRPr="00E90A2E">
              <w:t>1</w:t>
            </w:r>
          </w:p>
        </w:tc>
        <w:tc>
          <w:tcPr>
            <w:tcW w:w="3164" w:type="dxa"/>
          </w:tcPr>
          <w:p w:rsidR="002A6E67" w:rsidRPr="00E90A2E" w:rsidRDefault="002A6E67" w:rsidP="00C22A5F">
            <w:pPr>
              <w:ind w:firstLine="0"/>
            </w:pPr>
            <w:r w:rsidRPr="00E90A2E">
              <w:t>BOD</w:t>
            </w:r>
            <w:r w:rsidRPr="00E90A2E">
              <w:rPr>
                <w:vertAlign w:val="subscript"/>
              </w:rPr>
              <w:t>5</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FB1A6B" w:rsidP="00C22A5F">
            <w:pPr>
              <w:ind w:firstLine="0"/>
              <w:jc w:val="center"/>
            </w:pPr>
            <w:r w:rsidRPr="00E90A2E">
              <w:t>6,5</w:t>
            </w:r>
          </w:p>
        </w:tc>
        <w:tc>
          <w:tcPr>
            <w:tcW w:w="1897" w:type="dxa"/>
          </w:tcPr>
          <w:p w:rsidR="002A6E67" w:rsidRPr="00E90A2E" w:rsidRDefault="00FB1A6B" w:rsidP="00C22A5F">
            <w:pPr>
              <w:ind w:firstLine="0"/>
              <w:jc w:val="center"/>
            </w:pPr>
            <w:r w:rsidRPr="00E90A2E">
              <w:t>112,32</w:t>
            </w:r>
          </w:p>
        </w:tc>
      </w:tr>
      <w:tr w:rsidR="002A6E67" w:rsidRPr="00E90A2E" w:rsidTr="00C22A5F">
        <w:tc>
          <w:tcPr>
            <w:tcW w:w="708" w:type="dxa"/>
          </w:tcPr>
          <w:p w:rsidR="002A6E67" w:rsidRPr="00E90A2E" w:rsidRDefault="002A6E67" w:rsidP="00C22A5F">
            <w:pPr>
              <w:ind w:firstLine="0"/>
              <w:jc w:val="center"/>
            </w:pPr>
            <w:r w:rsidRPr="00E90A2E">
              <w:t>2</w:t>
            </w:r>
          </w:p>
        </w:tc>
        <w:tc>
          <w:tcPr>
            <w:tcW w:w="3164" w:type="dxa"/>
          </w:tcPr>
          <w:p w:rsidR="002A6E67" w:rsidRPr="00E90A2E" w:rsidRDefault="002A6E67" w:rsidP="00C22A5F">
            <w:pPr>
              <w:ind w:firstLine="0"/>
            </w:pPr>
            <w:r w:rsidRPr="00E90A2E">
              <w:t>COD</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FB1A6B" w:rsidP="00C22A5F">
            <w:pPr>
              <w:ind w:firstLine="0"/>
              <w:jc w:val="center"/>
            </w:pPr>
            <w:r w:rsidRPr="00E90A2E">
              <w:t>13,2</w:t>
            </w:r>
          </w:p>
        </w:tc>
        <w:tc>
          <w:tcPr>
            <w:tcW w:w="1897" w:type="dxa"/>
          </w:tcPr>
          <w:p w:rsidR="002A6E67" w:rsidRPr="00E90A2E" w:rsidRDefault="00FB1A6B" w:rsidP="00C22A5F">
            <w:pPr>
              <w:ind w:firstLine="0"/>
              <w:jc w:val="center"/>
            </w:pPr>
            <w:r w:rsidRPr="00E90A2E">
              <w:t>228,1</w:t>
            </w:r>
          </w:p>
        </w:tc>
      </w:tr>
      <w:tr w:rsidR="002A6E67" w:rsidRPr="00E90A2E" w:rsidTr="00C22A5F">
        <w:tc>
          <w:tcPr>
            <w:tcW w:w="708" w:type="dxa"/>
          </w:tcPr>
          <w:p w:rsidR="002A6E67" w:rsidRPr="00E90A2E" w:rsidRDefault="002A6E67" w:rsidP="00C22A5F">
            <w:pPr>
              <w:ind w:firstLine="0"/>
              <w:jc w:val="center"/>
            </w:pPr>
            <w:r w:rsidRPr="00E90A2E">
              <w:t>3</w:t>
            </w:r>
          </w:p>
        </w:tc>
        <w:tc>
          <w:tcPr>
            <w:tcW w:w="3164" w:type="dxa"/>
          </w:tcPr>
          <w:p w:rsidR="002A6E67" w:rsidRPr="00E90A2E" w:rsidRDefault="00FB1A6B" w:rsidP="00C22A5F">
            <w:pPr>
              <w:ind w:firstLine="0"/>
            </w:pPr>
            <w:r w:rsidRPr="00E90A2E">
              <w:t>TSS</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FB1A6B" w:rsidP="00C22A5F">
            <w:pPr>
              <w:ind w:firstLine="0"/>
              <w:jc w:val="center"/>
            </w:pPr>
            <w:r w:rsidRPr="00E90A2E">
              <w:t>15</w:t>
            </w:r>
          </w:p>
        </w:tc>
        <w:tc>
          <w:tcPr>
            <w:tcW w:w="1897" w:type="dxa"/>
          </w:tcPr>
          <w:p w:rsidR="002A6E67" w:rsidRPr="00E90A2E" w:rsidRDefault="00FB1A6B" w:rsidP="00C22A5F">
            <w:pPr>
              <w:ind w:firstLine="0"/>
              <w:jc w:val="center"/>
            </w:pPr>
            <w:r w:rsidRPr="00E90A2E">
              <w:t>259,2</w:t>
            </w:r>
          </w:p>
        </w:tc>
      </w:tr>
      <w:tr w:rsidR="002A6E67" w:rsidRPr="00E90A2E" w:rsidTr="00C22A5F">
        <w:tc>
          <w:tcPr>
            <w:tcW w:w="708" w:type="dxa"/>
          </w:tcPr>
          <w:p w:rsidR="002A6E67" w:rsidRPr="00E90A2E" w:rsidRDefault="002A6E67" w:rsidP="00C22A5F">
            <w:pPr>
              <w:ind w:firstLine="0"/>
              <w:jc w:val="center"/>
            </w:pPr>
            <w:r w:rsidRPr="00E90A2E">
              <w:t>4</w:t>
            </w:r>
          </w:p>
        </w:tc>
        <w:tc>
          <w:tcPr>
            <w:tcW w:w="3164" w:type="dxa"/>
          </w:tcPr>
          <w:p w:rsidR="002A6E67" w:rsidRPr="00E90A2E" w:rsidRDefault="002A6E67" w:rsidP="00C22A5F">
            <w:pPr>
              <w:ind w:firstLine="0"/>
            </w:pPr>
            <w:r w:rsidRPr="00E90A2E">
              <w:t>Sắt</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FB1A6B" w:rsidP="00C22A5F">
            <w:pPr>
              <w:ind w:firstLine="0"/>
              <w:jc w:val="center"/>
            </w:pPr>
            <w:r w:rsidRPr="00E90A2E">
              <w:t>0,42</w:t>
            </w:r>
          </w:p>
        </w:tc>
        <w:tc>
          <w:tcPr>
            <w:tcW w:w="1897" w:type="dxa"/>
          </w:tcPr>
          <w:p w:rsidR="002A6E67" w:rsidRPr="00E90A2E" w:rsidRDefault="00FB1A6B" w:rsidP="00C22A5F">
            <w:pPr>
              <w:ind w:firstLine="0"/>
              <w:jc w:val="center"/>
            </w:pPr>
            <w:r w:rsidRPr="00E90A2E">
              <w:t>7,3</w:t>
            </w:r>
          </w:p>
        </w:tc>
      </w:tr>
      <w:tr w:rsidR="002A6E67" w:rsidRPr="00E90A2E" w:rsidTr="00C22A5F">
        <w:tc>
          <w:tcPr>
            <w:tcW w:w="708" w:type="dxa"/>
          </w:tcPr>
          <w:p w:rsidR="002A6E67" w:rsidRPr="00E90A2E" w:rsidRDefault="002A6E67" w:rsidP="00C22A5F">
            <w:pPr>
              <w:ind w:firstLine="0"/>
              <w:jc w:val="center"/>
            </w:pPr>
            <w:r w:rsidRPr="00E90A2E">
              <w:t>5</w:t>
            </w:r>
          </w:p>
        </w:tc>
        <w:tc>
          <w:tcPr>
            <w:tcW w:w="3164" w:type="dxa"/>
          </w:tcPr>
          <w:p w:rsidR="002A6E67" w:rsidRPr="00E90A2E" w:rsidRDefault="002A6E67" w:rsidP="00C22A5F">
            <w:pPr>
              <w:ind w:firstLine="0"/>
            </w:pPr>
            <w:r w:rsidRPr="00E90A2E">
              <w:t>Nitrat</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FB1A6B" w:rsidP="00C22A5F">
            <w:pPr>
              <w:ind w:firstLine="0"/>
              <w:jc w:val="center"/>
            </w:pPr>
            <w:r w:rsidRPr="00E90A2E">
              <w:t>0,53</w:t>
            </w:r>
          </w:p>
        </w:tc>
        <w:tc>
          <w:tcPr>
            <w:tcW w:w="1897" w:type="dxa"/>
          </w:tcPr>
          <w:p w:rsidR="002A6E67" w:rsidRPr="00E90A2E" w:rsidRDefault="00FB1A6B" w:rsidP="00C22A5F">
            <w:pPr>
              <w:ind w:firstLine="0"/>
              <w:jc w:val="center"/>
            </w:pPr>
            <w:r w:rsidRPr="00E90A2E">
              <w:t>9,2</w:t>
            </w:r>
          </w:p>
        </w:tc>
      </w:tr>
      <w:tr w:rsidR="002A6E67" w:rsidRPr="00E90A2E" w:rsidTr="00C22A5F">
        <w:tc>
          <w:tcPr>
            <w:tcW w:w="708" w:type="dxa"/>
          </w:tcPr>
          <w:p w:rsidR="002A6E67" w:rsidRPr="00E90A2E" w:rsidRDefault="002A6E67" w:rsidP="00C22A5F">
            <w:pPr>
              <w:ind w:firstLine="0"/>
              <w:jc w:val="center"/>
            </w:pPr>
            <w:r w:rsidRPr="00E90A2E">
              <w:t>6</w:t>
            </w:r>
          </w:p>
        </w:tc>
        <w:tc>
          <w:tcPr>
            <w:tcW w:w="3164" w:type="dxa"/>
          </w:tcPr>
          <w:p w:rsidR="002A6E67" w:rsidRPr="00E90A2E" w:rsidRDefault="002A6E67" w:rsidP="00C22A5F">
            <w:pPr>
              <w:ind w:firstLine="0"/>
            </w:pPr>
            <w:r w:rsidRPr="00E90A2E">
              <w:t>Amoni</w:t>
            </w:r>
          </w:p>
        </w:tc>
        <w:tc>
          <w:tcPr>
            <w:tcW w:w="1517" w:type="dxa"/>
          </w:tcPr>
          <w:p w:rsidR="002A6E67" w:rsidRPr="00E90A2E" w:rsidRDefault="002A6E67" w:rsidP="00C22A5F">
            <w:pPr>
              <w:ind w:firstLine="0"/>
              <w:jc w:val="center"/>
            </w:pPr>
            <w:r w:rsidRPr="00E90A2E">
              <w:t>mg/l</w:t>
            </w:r>
          </w:p>
        </w:tc>
        <w:tc>
          <w:tcPr>
            <w:tcW w:w="2818" w:type="dxa"/>
          </w:tcPr>
          <w:p w:rsidR="002A6E67" w:rsidRPr="00E90A2E" w:rsidRDefault="002A6E67" w:rsidP="00C22A5F">
            <w:pPr>
              <w:ind w:firstLine="0"/>
              <w:jc w:val="center"/>
            </w:pPr>
            <w:r w:rsidRPr="00E90A2E">
              <w:t>0,</w:t>
            </w:r>
            <w:r w:rsidR="00FB1A6B" w:rsidRPr="00E90A2E">
              <w:t>5</w:t>
            </w:r>
          </w:p>
        </w:tc>
        <w:tc>
          <w:tcPr>
            <w:tcW w:w="1897" w:type="dxa"/>
          </w:tcPr>
          <w:p w:rsidR="002A6E67" w:rsidRPr="00E90A2E" w:rsidRDefault="00FB1A6B" w:rsidP="00C22A5F">
            <w:pPr>
              <w:ind w:firstLine="0"/>
              <w:jc w:val="center"/>
            </w:pPr>
            <w:r w:rsidRPr="00E90A2E">
              <w:t>8,64</w:t>
            </w:r>
          </w:p>
        </w:tc>
      </w:tr>
      <w:tr w:rsidR="002A6E67" w:rsidRPr="00E90A2E" w:rsidTr="00C22A5F">
        <w:tc>
          <w:tcPr>
            <w:tcW w:w="708" w:type="dxa"/>
          </w:tcPr>
          <w:p w:rsidR="002A6E67" w:rsidRPr="00E90A2E" w:rsidRDefault="002A6E67" w:rsidP="00C22A5F">
            <w:pPr>
              <w:ind w:firstLine="0"/>
              <w:jc w:val="center"/>
            </w:pPr>
            <w:r w:rsidRPr="00E90A2E">
              <w:t>7</w:t>
            </w:r>
          </w:p>
        </w:tc>
        <w:tc>
          <w:tcPr>
            <w:tcW w:w="3164" w:type="dxa"/>
          </w:tcPr>
          <w:p w:rsidR="002A6E67" w:rsidRPr="00E90A2E" w:rsidRDefault="002A6E67" w:rsidP="00C22A5F">
            <w:pPr>
              <w:ind w:firstLine="0"/>
            </w:pPr>
            <w:r w:rsidRPr="00E90A2E">
              <w:t>Coliform</w:t>
            </w:r>
          </w:p>
        </w:tc>
        <w:tc>
          <w:tcPr>
            <w:tcW w:w="1517" w:type="dxa"/>
          </w:tcPr>
          <w:p w:rsidR="002A6E67" w:rsidRPr="00E90A2E" w:rsidRDefault="00FB1A6B" w:rsidP="00C22A5F">
            <w:pPr>
              <w:ind w:firstLine="0"/>
              <w:jc w:val="center"/>
            </w:pPr>
            <w:r w:rsidRPr="00E90A2E">
              <w:t>MNP</w:t>
            </w:r>
            <w:r w:rsidR="002A6E67" w:rsidRPr="00E90A2E">
              <w:t>/100ml</w:t>
            </w:r>
          </w:p>
        </w:tc>
        <w:tc>
          <w:tcPr>
            <w:tcW w:w="2818" w:type="dxa"/>
          </w:tcPr>
          <w:p w:rsidR="002A6E67" w:rsidRPr="00E90A2E" w:rsidRDefault="00FB1A6B" w:rsidP="00C22A5F">
            <w:pPr>
              <w:ind w:firstLine="0"/>
              <w:jc w:val="center"/>
            </w:pPr>
            <w:r w:rsidRPr="00E90A2E">
              <w:t>2</w:t>
            </w:r>
            <w:r w:rsidR="002A6E67" w:rsidRPr="00E90A2E">
              <w:t>.</w:t>
            </w:r>
            <w:r w:rsidRPr="00E90A2E">
              <w:t>666,6</w:t>
            </w:r>
          </w:p>
        </w:tc>
        <w:tc>
          <w:tcPr>
            <w:tcW w:w="1897" w:type="dxa"/>
          </w:tcPr>
          <w:p w:rsidR="002A6E67" w:rsidRPr="00E90A2E" w:rsidRDefault="00FB1A6B" w:rsidP="00C22A5F">
            <w:pPr>
              <w:ind w:firstLine="0"/>
              <w:jc w:val="center"/>
            </w:pPr>
            <w:r w:rsidRPr="00E90A2E">
              <w:t>46.078,8</w:t>
            </w:r>
          </w:p>
        </w:tc>
      </w:tr>
    </w:tbl>
    <w:p w:rsidR="00FB1A6B" w:rsidRPr="00E90A2E" w:rsidRDefault="00FB1A6B" w:rsidP="008A7024">
      <w:pPr>
        <w:ind w:firstLine="709"/>
      </w:pPr>
      <w:r w:rsidRPr="00E90A2E">
        <w:t xml:space="preserve">-&gt; Tính toán khả năng tiếp nhận nước thải: </w:t>
      </w:r>
    </w:p>
    <w:p w:rsidR="00FB1A6B" w:rsidRPr="00E90A2E" w:rsidRDefault="00FB1A6B" w:rsidP="008A7024">
      <w:pPr>
        <w:ind w:firstLine="709"/>
      </w:pPr>
      <w:r w:rsidRPr="00E90A2E">
        <w:t xml:space="preserve">- Khả năng tiếp nhận nước thải của đoạn suối tại khu vực nhận thải được tính như sau: </w:t>
      </w:r>
    </w:p>
    <w:p w:rsidR="00557A91" w:rsidRPr="00E90A2E" w:rsidRDefault="00FB1A6B" w:rsidP="008A7024">
      <w:pPr>
        <w:ind w:firstLine="709"/>
        <w:jc w:val="center"/>
      </w:pPr>
      <w:r w:rsidRPr="00E90A2E">
        <w:t xml:space="preserve">Ltn = (Ltđ - Lnn) </w:t>
      </w:r>
      <w:r w:rsidRPr="00E90A2E">
        <w:sym w:font="Symbol" w:char="F0B4"/>
      </w:r>
      <w:r w:rsidRPr="00E90A2E">
        <w:t xml:space="preserve"> Fs </w:t>
      </w:r>
    </w:p>
    <w:p w:rsidR="002A6E67" w:rsidRPr="00E90A2E" w:rsidRDefault="00FB1A6B" w:rsidP="008A7024">
      <w:pPr>
        <w:ind w:firstLine="709"/>
      </w:pPr>
      <w:r w:rsidRPr="00E90A2E">
        <w:t>Trong đó: Fs : Hệ số an toàn, chọn Fs = 0,8</w:t>
      </w:r>
    </w:p>
    <w:p w:rsidR="00557A91" w:rsidRPr="00E90A2E" w:rsidRDefault="00557A91" w:rsidP="008A7024">
      <w:pPr>
        <w:pStyle w:val="Caption"/>
        <w:ind w:firstLine="709"/>
        <w:jc w:val="center"/>
        <w:rPr>
          <w:b w:val="0"/>
          <w:sz w:val="24"/>
          <w:szCs w:val="24"/>
        </w:rPr>
      </w:pPr>
      <w:bookmarkStart w:id="99" w:name="_Toc139376477"/>
      <w:r w:rsidRPr="00E90A2E">
        <w:rPr>
          <w:b w:val="0"/>
          <w:sz w:val="24"/>
          <w:szCs w:val="24"/>
        </w:rPr>
        <w:t xml:space="preserve">Bảng </w:t>
      </w:r>
      <w:r w:rsidR="00946945" w:rsidRPr="00E90A2E">
        <w:rPr>
          <w:b w:val="0"/>
          <w:sz w:val="24"/>
          <w:szCs w:val="24"/>
        </w:rPr>
        <w:fldChar w:fldCharType="begin"/>
      </w:r>
      <w:r w:rsidRPr="00E90A2E">
        <w:rPr>
          <w:b w:val="0"/>
          <w:sz w:val="24"/>
          <w:szCs w:val="24"/>
        </w:rPr>
        <w:instrText xml:space="preserve"> SEQ Bảng \* ARABIC </w:instrText>
      </w:r>
      <w:r w:rsidR="00946945" w:rsidRPr="00E90A2E">
        <w:rPr>
          <w:b w:val="0"/>
          <w:sz w:val="24"/>
          <w:szCs w:val="24"/>
        </w:rPr>
        <w:fldChar w:fldCharType="separate"/>
      </w:r>
      <w:r w:rsidR="00540FFD" w:rsidRPr="00E90A2E">
        <w:rPr>
          <w:b w:val="0"/>
          <w:sz w:val="24"/>
          <w:szCs w:val="24"/>
        </w:rPr>
        <w:t>9</w:t>
      </w:r>
      <w:r w:rsidR="00946945" w:rsidRPr="00E90A2E">
        <w:rPr>
          <w:b w:val="0"/>
          <w:sz w:val="24"/>
          <w:szCs w:val="24"/>
        </w:rPr>
        <w:fldChar w:fldCharType="end"/>
      </w:r>
      <w:r w:rsidRPr="00E90A2E">
        <w:rPr>
          <w:b w:val="0"/>
          <w:sz w:val="24"/>
          <w:szCs w:val="24"/>
        </w:rPr>
        <w:t>: Khả năng tiếp nhận nước thải của suối tại khu vực nhận thải</w:t>
      </w:r>
      <w:bookmarkEnd w:id="99"/>
    </w:p>
    <w:tbl>
      <w:tblPr>
        <w:tblStyle w:val="TableGrid"/>
        <w:tblW w:w="9295" w:type="dxa"/>
        <w:jc w:val="center"/>
        <w:tblLook w:val="04A0"/>
      </w:tblPr>
      <w:tblGrid>
        <w:gridCol w:w="727"/>
        <w:gridCol w:w="2661"/>
        <w:gridCol w:w="1984"/>
        <w:gridCol w:w="2026"/>
        <w:gridCol w:w="1897"/>
      </w:tblGrid>
      <w:tr w:rsidR="00557A91" w:rsidRPr="00E90A2E" w:rsidTr="00C22A5F">
        <w:trPr>
          <w:trHeight w:val="889"/>
          <w:jc w:val="center"/>
        </w:trPr>
        <w:tc>
          <w:tcPr>
            <w:tcW w:w="727" w:type="dxa"/>
            <w:vAlign w:val="center"/>
          </w:tcPr>
          <w:p w:rsidR="00557A91" w:rsidRPr="00E90A2E" w:rsidRDefault="00557A91" w:rsidP="00C22A5F">
            <w:pPr>
              <w:ind w:firstLine="0"/>
              <w:jc w:val="center"/>
            </w:pPr>
            <w:r w:rsidRPr="00E90A2E">
              <w:t>STT</w:t>
            </w:r>
          </w:p>
        </w:tc>
        <w:tc>
          <w:tcPr>
            <w:tcW w:w="2661" w:type="dxa"/>
            <w:vAlign w:val="center"/>
          </w:tcPr>
          <w:p w:rsidR="00557A91" w:rsidRPr="00E90A2E" w:rsidRDefault="00557A91" w:rsidP="00C22A5F">
            <w:pPr>
              <w:ind w:firstLine="0"/>
              <w:jc w:val="center"/>
            </w:pPr>
            <w:r w:rsidRPr="00E90A2E">
              <w:t>Thông số phân tích</w:t>
            </w:r>
          </w:p>
        </w:tc>
        <w:tc>
          <w:tcPr>
            <w:tcW w:w="1984" w:type="dxa"/>
            <w:vAlign w:val="center"/>
          </w:tcPr>
          <w:p w:rsidR="00557A91" w:rsidRPr="00E90A2E" w:rsidRDefault="00557A91" w:rsidP="00C22A5F">
            <w:pPr>
              <w:ind w:firstLine="0"/>
              <w:jc w:val="center"/>
            </w:pPr>
            <w:r w:rsidRPr="00E90A2E">
              <w:t>Ltđ</w:t>
            </w:r>
          </w:p>
          <w:p w:rsidR="00557A91" w:rsidRPr="00E90A2E" w:rsidRDefault="00557A91" w:rsidP="00C22A5F">
            <w:pPr>
              <w:ind w:firstLine="0"/>
              <w:jc w:val="center"/>
            </w:pPr>
            <w:r w:rsidRPr="00E90A2E">
              <w:t>(kg/ngày)</w:t>
            </w:r>
          </w:p>
        </w:tc>
        <w:tc>
          <w:tcPr>
            <w:tcW w:w="2026" w:type="dxa"/>
            <w:vAlign w:val="center"/>
          </w:tcPr>
          <w:p w:rsidR="00557A91" w:rsidRPr="00E90A2E" w:rsidRDefault="00557A91" w:rsidP="00C22A5F">
            <w:pPr>
              <w:ind w:firstLine="0"/>
              <w:jc w:val="center"/>
            </w:pPr>
            <w:r w:rsidRPr="00E90A2E">
              <w:t>Lnn</w:t>
            </w:r>
          </w:p>
          <w:p w:rsidR="00557A91" w:rsidRPr="00E90A2E" w:rsidRDefault="00557A91" w:rsidP="00C22A5F">
            <w:pPr>
              <w:ind w:firstLine="0"/>
              <w:jc w:val="center"/>
            </w:pPr>
            <w:r w:rsidRPr="00E90A2E">
              <w:t>(kg/ngày)</w:t>
            </w:r>
          </w:p>
        </w:tc>
        <w:tc>
          <w:tcPr>
            <w:tcW w:w="1897" w:type="dxa"/>
            <w:vAlign w:val="center"/>
          </w:tcPr>
          <w:p w:rsidR="00557A91" w:rsidRPr="00E90A2E" w:rsidRDefault="00557A91" w:rsidP="00C22A5F">
            <w:pPr>
              <w:ind w:firstLine="0"/>
              <w:jc w:val="center"/>
            </w:pPr>
            <w:r w:rsidRPr="00E90A2E">
              <w:t>Ltn</w:t>
            </w:r>
          </w:p>
          <w:p w:rsidR="00557A91" w:rsidRPr="00E90A2E" w:rsidRDefault="00557A91" w:rsidP="00C22A5F">
            <w:pPr>
              <w:ind w:firstLine="0"/>
              <w:jc w:val="center"/>
            </w:pPr>
            <w:r w:rsidRPr="00E90A2E">
              <w:t>(kg/ngày)</w:t>
            </w:r>
          </w:p>
        </w:tc>
      </w:tr>
      <w:tr w:rsidR="00557A91" w:rsidRPr="00E90A2E" w:rsidTr="00C22A5F">
        <w:trPr>
          <w:jc w:val="center"/>
        </w:trPr>
        <w:tc>
          <w:tcPr>
            <w:tcW w:w="727" w:type="dxa"/>
          </w:tcPr>
          <w:p w:rsidR="00557A91" w:rsidRPr="00E90A2E" w:rsidRDefault="00557A91" w:rsidP="00C22A5F">
            <w:pPr>
              <w:ind w:firstLine="0"/>
              <w:jc w:val="center"/>
            </w:pPr>
            <w:r w:rsidRPr="00E90A2E">
              <w:t>1</w:t>
            </w:r>
          </w:p>
        </w:tc>
        <w:tc>
          <w:tcPr>
            <w:tcW w:w="2661" w:type="dxa"/>
          </w:tcPr>
          <w:p w:rsidR="00557A91" w:rsidRPr="00E90A2E" w:rsidRDefault="00557A91" w:rsidP="00C22A5F">
            <w:pPr>
              <w:ind w:firstLine="0"/>
            </w:pPr>
            <w:r w:rsidRPr="00E90A2E">
              <w:t>BOD</w:t>
            </w:r>
            <w:r w:rsidRPr="00E90A2E">
              <w:rPr>
                <w:vertAlign w:val="subscript"/>
              </w:rPr>
              <w:t>5</w:t>
            </w:r>
          </w:p>
        </w:tc>
        <w:tc>
          <w:tcPr>
            <w:tcW w:w="1984" w:type="dxa"/>
          </w:tcPr>
          <w:p w:rsidR="00557A91" w:rsidRPr="00E90A2E" w:rsidRDefault="00557A91" w:rsidP="00C22A5F">
            <w:pPr>
              <w:ind w:firstLine="0"/>
              <w:jc w:val="center"/>
            </w:pPr>
            <w:r w:rsidRPr="00E90A2E">
              <w:t>259,2</w:t>
            </w:r>
          </w:p>
        </w:tc>
        <w:tc>
          <w:tcPr>
            <w:tcW w:w="2026" w:type="dxa"/>
          </w:tcPr>
          <w:p w:rsidR="00557A91" w:rsidRPr="00E90A2E" w:rsidRDefault="00557A91" w:rsidP="00C22A5F">
            <w:pPr>
              <w:ind w:firstLine="0"/>
              <w:jc w:val="center"/>
            </w:pPr>
            <w:r w:rsidRPr="00E90A2E">
              <w:t>112,32</w:t>
            </w:r>
          </w:p>
        </w:tc>
        <w:tc>
          <w:tcPr>
            <w:tcW w:w="1897" w:type="dxa"/>
          </w:tcPr>
          <w:p w:rsidR="00557A91" w:rsidRPr="00E90A2E" w:rsidRDefault="00557A91" w:rsidP="00C22A5F">
            <w:pPr>
              <w:ind w:firstLine="0"/>
              <w:jc w:val="center"/>
            </w:pPr>
            <w:r w:rsidRPr="00E90A2E">
              <w:t>117,5</w:t>
            </w:r>
          </w:p>
        </w:tc>
      </w:tr>
      <w:tr w:rsidR="00557A91" w:rsidRPr="00E90A2E" w:rsidTr="00C22A5F">
        <w:trPr>
          <w:jc w:val="center"/>
        </w:trPr>
        <w:tc>
          <w:tcPr>
            <w:tcW w:w="727" w:type="dxa"/>
          </w:tcPr>
          <w:p w:rsidR="00557A91" w:rsidRPr="00E90A2E" w:rsidRDefault="00557A91" w:rsidP="00C22A5F">
            <w:pPr>
              <w:ind w:firstLine="0"/>
              <w:jc w:val="center"/>
            </w:pPr>
            <w:r w:rsidRPr="00E90A2E">
              <w:t>2</w:t>
            </w:r>
          </w:p>
        </w:tc>
        <w:tc>
          <w:tcPr>
            <w:tcW w:w="2661" w:type="dxa"/>
          </w:tcPr>
          <w:p w:rsidR="00557A91" w:rsidRPr="00E90A2E" w:rsidRDefault="00557A91" w:rsidP="00C22A5F">
            <w:pPr>
              <w:ind w:firstLine="0"/>
            </w:pPr>
            <w:r w:rsidRPr="00E90A2E">
              <w:t>COD</w:t>
            </w:r>
          </w:p>
        </w:tc>
        <w:tc>
          <w:tcPr>
            <w:tcW w:w="1984" w:type="dxa"/>
          </w:tcPr>
          <w:p w:rsidR="00557A91" w:rsidRPr="00E90A2E" w:rsidRDefault="00557A91" w:rsidP="00C22A5F">
            <w:pPr>
              <w:ind w:firstLine="0"/>
              <w:jc w:val="center"/>
            </w:pPr>
            <w:r w:rsidRPr="00E90A2E">
              <w:t>518,4</w:t>
            </w:r>
          </w:p>
        </w:tc>
        <w:tc>
          <w:tcPr>
            <w:tcW w:w="2026" w:type="dxa"/>
          </w:tcPr>
          <w:p w:rsidR="00557A91" w:rsidRPr="00E90A2E" w:rsidRDefault="00557A91" w:rsidP="00C22A5F">
            <w:pPr>
              <w:ind w:firstLine="0"/>
              <w:jc w:val="center"/>
            </w:pPr>
            <w:r w:rsidRPr="00E90A2E">
              <w:t>228,1</w:t>
            </w:r>
          </w:p>
        </w:tc>
        <w:tc>
          <w:tcPr>
            <w:tcW w:w="1897" w:type="dxa"/>
          </w:tcPr>
          <w:p w:rsidR="00557A91" w:rsidRPr="00E90A2E" w:rsidRDefault="00557A91" w:rsidP="00C22A5F">
            <w:pPr>
              <w:ind w:firstLine="0"/>
              <w:jc w:val="center"/>
            </w:pPr>
            <w:r w:rsidRPr="00E90A2E">
              <w:t>232,24</w:t>
            </w:r>
          </w:p>
        </w:tc>
      </w:tr>
      <w:tr w:rsidR="00557A91" w:rsidRPr="00E90A2E" w:rsidTr="00C22A5F">
        <w:trPr>
          <w:jc w:val="center"/>
        </w:trPr>
        <w:tc>
          <w:tcPr>
            <w:tcW w:w="727" w:type="dxa"/>
          </w:tcPr>
          <w:p w:rsidR="00557A91" w:rsidRPr="00E90A2E" w:rsidRDefault="00557A91" w:rsidP="00C22A5F">
            <w:pPr>
              <w:ind w:firstLine="0"/>
              <w:jc w:val="center"/>
            </w:pPr>
            <w:r w:rsidRPr="00E90A2E">
              <w:t>3</w:t>
            </w:r>
          </w:p>
        </w:tc>
        <w:tc>
          <w:tcPr>
            <w:tcW w:w="2661" w:type="dxa"/>
          </w:tcPr>
          <w:p w:rsidR="00557A91" w:rsidRPr="00E90A2E" w:rsidRDefault="00557A91" w:rsidP="00C22A5F">
            <w:pPr>
              <w:ind w:firstLine="0"/>
            </w:pPr>
            <w:r w:rsidRPr="00E90A2E">
              <w:t>TSS</w:t>
            </w:r>
          </w:p>
        </w:tc>
        <w:tc>
          <w:tcPr>
            <w:tcW w:w="1984" w:type="dxa"/>
          </w:tcPr>
          <w:p w:rsidR="00557A91" w:rsidRPr="00E90A2E" w:rsidRDefault="00557A91" w:rsidP="00C22A5F">
            <w:pPr>
              <w:ind w:firstLine="0"/>
              <w:jc w:val="center"/>
            </w:pPr>
            <w:r w:rsidRPr="00E90A2E">
              <w:t>864</w:t>
            </w:r>
          </w:p>
        </w:tc>
        <w:tc>
          <w:tcPr>
            <w:tcW w:w="2026" w:type="dxa"/>
          </w:tcPr>
          <w:p w:rsidR="00557A91" w:rsidRPr="00E90A2E" w:rsidRDefault="00557A91" w:rsidP="00C22A5F">
            <w:pPr>
              <w:ind w:firstLine="0"/>
              <w:jc w:val="center"/>
            </w:pPr>
            <w:r w:rsidRPr="00E90A2E">
              <w:t>259,2</w:t>
            </w:r>
          </w:p>
        </w:tc>
        <w:tc>
          <w:tcPr>
            <w:tcW w:w="1897" w:type="dxa"/>
          </w:tcPr>
          <w:p w:rsidR="00557A91" w:rsidRPr="00E90A2E" w:rsidRDefault="00557A91" w:rsidP="00C22A5F">
            <w:pPr>
              <w:ind w:firstLine="0"/>
              <w:jc w:val="center"/>
            </w:pPr>
            <w:r w:rsidRPr="00E90A2E">
              <w:t>483,8</w:t>
            </w:r>
          </w:p>
        </w:tc>
      </w:tr>
      <w:tr w:rsidR="00557A91" w:rsidRPr="00E90A2E" w:rsidTr="00C22A5F">
        <w:trPr>
          <w:jc w:val="center"/>
        </w:trPr>
        <w:tc>
          <w:tcPr>
            <w:tcW w:w="727" w:type="dxa"/>
          </w:tcPr>
          <w:p w:rsidR="00557A91" w:rsidRPr="00E90A2E" w:rsidRDefault="00557A91" w:rsidP="00C22A5F">
            <w:pPr>
              <w:ind w:firstLine="0"/>
              <w:jc w:val="center"/>
            </w:pPr>
            <w:r w:rsidRPr="00E90A2E">
              <w:t>4</w:t>
            </w:r>
          </w:p>
        </w:tc>
        <w:tc>
          <w:tcPr>
            <w:tcW w:w="2661" w:type="dxa"/>
          </w:tcPr>
          <w:p w:rsidR="00557A91" w:rsidRPr="00E90A2E" w:rsidRDefault="00557A91" w:rsidP="00C22A5F">
            <w:pPr>
              <w:ind w:firstLine="0"/>
            </w:pPr>
            <w:r w:rsidRPr="00E90A2E">
              <w:t>Sắt</w:t>
            </w:r>
          </w:p>
        </w:tc>
        <w:tc>
          <w:tcPr>
            <w:tcW w:w="1984" w:type="dxa"/>
          </w:tcPr>
          <w:p w:rsidR="00557A91" w:rsidRPr="00E90A2E" w:rsidRDefault="00557A91" w:rsidP="00C22A5F">
            <w:pPr>
              <w:ind w:firstLine="0"/>
              <w:jc w:val="center"/>
            </w:pPr>
            <w:r w:rsidRPr="00E90A2E">
              <w:t>25,92</w:t>
            </w:r>
          </w:p>
        </w:tc>
        <w:tc>
          <w:tcPr>
            <w:tcW w:w="2026" w:type="dxa"/>
          </w:tcPr>
          <w:p w:rsidR="00557A91" w:rsidRPr="00E90A2E" w:rsidRDefault="00557A91" w:rsidP="00C22A5F">
            <w:pPr>
              <w:ind w:firstLine="0"/>
              <w:jc w:val="center"/>
            </w:pPr>
            <w:r w:rsidRPr="00E90A2E">
              <w:t>7,3</w:t>
            </w:r>
          </w:p>
        </w:tc>
        <w:tc>
          <w:tcPr>
            <w:tcW w:w="1897" w:type="dxa"/>
          </w:tcPr>
          <w:p w:rsidR="00557A91" w:rsidRPr="00E90A2E" w:rsidRDefault="00557A91" w:rsidP="00C22A5F">
            <w:pPr>
              <w:ind w:firstLine="0"/>
              <w:jc w:val="center"/>
            </w:pPr>
            <w:r w:rsidRPr="00E90A2E">
              <w:t>14,9</w:t>
            </w:r>
          </w:p>
        </w:tc>
      </w:tr>
      <w:tr w:rsidR="00557A91" w:rsidRPr="00E90A2E" w:rsidTr="00C22A5F">
        <w:trPr>
          <w:jc w:val="center"/>
        </w:trPr>
        <w:tc>
          <w:tcPr>
            <w:tcW w:w="727" w:type="dxa"/>
          </w:tcPr>
          <w:p w:rsidR="00557A91" w:rsidRPr="00E90A2E" w:rsidRDefault="00557A91" w:rsidP="00C22A5F">
            <w:pPr>
              <w:ind w:firstLine="0"/>
              <w:jc w:val="center"/>
            </w:pPr>
            <w:r w:rsidRPr="00E90A2E">
              <w:t>5</w:t>
            </w:r>
          </w:p>
        </w:tc>
        <w:tc>
          <w:tcPr>
            <w:tcW w:w="2661" w:type="dxa"/>
          </w:tcPr>
          <w:p w:rsidR="00557A91" w:rsidRPr="00E90A2E" w:rsidRDefault="00557A91" w:rsidP="00C22A5F">
            <w:pPr>
              <w:ind w:firstLine="0"/>
            </w:pPr>
            <w:r w:rsidRPr="00E90A2E">
              <w:t>Nitrat</w:t>
            </w:r>
          </w:p>
        </w:tc>
        <w:tc>
          <w:tcPr>
            <w:tcW w:w="1984" w:type="dxa"/>
          </w:tcPr>
          <w:p w:rsidR="00557A91" w:rsidRPr="00E90A2E" w:rsidRDefault="00557A91" w:rsidP="00C22A5F">
            <w:pPr>
              <w:ind w:firstLine="0"/>
              <w:jc w:val="center"/>
            </w:pPr>
            <w:r w:rsidRPr="00E90A2E">
              <w:t>172,8</w:t>
            </w:r>
          </w:p>
        </w:tc>
        <w:tc>
          <w:tcPr>
            <w:tcW w:w="2026" w:type="dxa"/>
          </w:tcPr>
          <w:p w:rsidR="00557A91" w:rsidRPr="00E90A2E" w:rsidRDefault="00557A91" w:rsidP="00C22A5F">
            <w:pPr>
              <w:ind w:firstLine="0"/>
              <w:jc w:val="center"/>
            </w:pPr>
            <w:r w:rsidRPr="00E90A2E">
              <w:t>9,2</w:t>
            </w:r>
          </w:p>
        </w:tc>
        <w:tc>
          <w:tcPr>
            <w:tcW w:w="1897" w:type="dxa"/>
          </w:tcPr>
          <w:p w:rsidR="00557A91" w:rsidRPr="00E90A2E" w:rsidRDefault="00557A91" w:rsidP="00C22A5F">
            <w:pPr>
              <w:ind w:firstLine="0"/>
              <w:jc w:val="center"/>
            </w:pPr>
            <w:r w:rsidRPr="00E90A2E">
              <w:t>130,88</w:t>
            </w:r>
          </w:p>
        </w:tc>
      </w:tr>
      <w:tr w:rsidR="00557A91" w:rsidRPr="00E90A2E" w:rsidTr="00C22A5F">
        <w:trPr>
          <w:jc w:val="center"/>
        </w:trPr>
        <w:tc>
          <w:tcPr>
            <w:tcW w:w="727" w:type="dxa"/>
          </w:tcPr>
          <w:p w:rsidR="00557A91" w:rsidRPr="00E90A2E" w:rsidRDefault="00557A91" w:rsidP="00C22A5F">
            <w:pPr>
              <w:ind w:firstLine="0"/>
              <w:jc w:val="center"/>
            </w:pPr>
            <w:r w:rsidRPr="00E90A2E">
              <w:t>6</w:t>
            </w:r>
          </w:p>
        </w:tc>
        <w:tc>
          <w:tcPr>
            <w:tcW w:w="2661" w:type="dxa"/>
          </w:tcPr>
          <w:p w:rsidR="00557A91" w:rsidRPr="00E90A2E" w:rsidRDefault="00557A91" w:rsidP="00C22A5F">
            <w:pPr>
              <w:ind w:firstLine="0"/>
            </w:pPr>
            <w:r w:rsidRPr="00E90A2E">
              <w:t>Amoni</w:t>
            </w:r>
          </w:p>
        </w:tc>
        <w:tc>
          <w:tcPr>
            <w:tcW w:w="1984" w:type="dxa"/>
          </w:tcPr>
          <w:p w:rsidR="00557A91" w:rsidRPr="00E90A2E" w:rsidRDefault="00557A91" w:rsidP="00C22A5F">
            <w:pPr>
              <w:ind w:firstLine="0"/>
              <w:jc w:val="center"/>
            </w:pPr>
            <w:r w:rsidRPr="00E90A2E">
              <w:t>15,552</w:t>
            </w:r>
          </w:p>
        </w:tc>
        <w:tc>
          <w:tcPr>
            <w:tcW w:w="2026" w:type="dxa"/>
          </w:tcPr>
          <w:p w:rsidR="00557A91" w:rsidRPr="00E90A2E" w:rsidRDefault="00557A91" w:rsidP="00C22A5F">
            <w:pPr>
              <w:ind w:firstLine="0"/>
              <w:jc w:val="center"/>
            </w:pPr>
            <w:r w:rsidRPr="00E90A2E">
              <w:t>8,64</w:t>
            </w:r>
          </w:p>
        </w:tc>
        <w:tc>
          <w:tcPr>
            <w:tcW w:w="1897" w:type="dxa"/>
          </w:tcPr>
          <w:p w:rsidR="00557A91" w:rsidRPr="00E90A2E" w:rsidRDefault="00557A91" w:rsidP="00C22A5F">
            <w:pPr>
              <w:ind w:firstLine="0"/>
              <w:jc w:val="center"/>
            </w:pPr>
            <w:r w:rsidRPr="00E90A2E">
              <w:t>5,5</w:t>
            </w:r>
          </w:p>
        </w:tc>
      </w:tr>
      <w:tr w:rsidR="00557A91" w:rsidRPr="00E90A2E" w:rsidTr="00C22A5F">
        <w:trPr>
          <w:jc w:val="center"/>
        </w:trPr>
        <w:tc>
          <w:tcPr>
            <w:tcW w:w="727" w:type="dxa"/>
          </w:tcPr>
          <w:p w:rsidR="00557A91" w:rsidRPr="00E90A2E" w:rsidRDefault="00557A91" w:rsidP="00C22A5F">
            <w:pPr>
              <w:ind w:firstLine="0"/>
              <w:jc w:val="center"/>
            </w:pPr>
            <w:r w:rsidRPr="00E90A2E">
              <w:t>7</w:t>
            </w:r>
          </w:p>
        </w:tc>
        <w:tc>
          <w:tcPr>
            <w:tcW w:w="2661" w:type="dxa"/>
          </w:tcPr>
          <w:p w:rsidR="00557A91" w:rsidRPr="00E90A2E" w:rsidRDefault="00557A91" w:rsidP="00C22A5F">
            <w:pPr>
              <w:ind w:firstLine="0"/>
            </w:pPr>
            <w:r w:rsidRPr="00E90A2E">
              <w:t>Coliform</w:t>
            </w:r>
          </w:p>
        </w:tc>
        <w:tc>
          <w:tcPr>
            <w:tcW w:w="1984" w:type="dxa"/>
          </w:tcPr>
          <w:p w:rsidR="00557A91" w:rsidRPr="00E90A2E" w:rsidRDefault="00557A91" w:rsidP="00C22A5F">
            <w:pPr>
              <w:ind w:firstLine="0"/>
              <w:jc w:val="center"/>
            </w:pPr>
            <w:r w:rsidRPr="00E90A2E">
              <w:t>129.600</w:t>
            </w:r>
          </w:p>
        </w:tc>
        <w:tc>
          <w:tcPr>
            <w:tcW w:w="2026" w:type="dxa"/>
          </w:tcPr>
          <w:p w:rsidR="00557A91" w:rsidRPr="00E90A2E" w:rsidRDefault="00557A91" w:rsidP="00C22A5F">
            <w:pPr>
              <w:ind w:firstLine="0"/>
              <w:jc w:val="center"/>
            </w:pPr>
            <w:r w:rsidRPr="00E90A2E">
              <w:t>46.078,8</w:t>
            </w:r>
          </w:p>
        </w:tc>
        <w:tc>
          <w:tcPr>
            <w:tcW w:w="1897" w:type="dxa"/>
          </w:tcPr>
          <w:p w:rsidR="00557A91" w:rsidRPr="00E90A2E" w:rsidRDefault="00557A91" w:rsidP="00C22A5F">
            <w:pPr>
              <w:ind w:firstLine="0"/>
              <w:jc w:val="center"/>
            </w:pPr>
            <w:r w:rsidRPr="00E90A2E">
              <w:t>66.816,96</w:t>
            </w:r>
          </w:p>
        </w:tc>
      </w:tr>
    </w:tbl>
    <w:p w:rsidR="002A6E67" w:rsidRPr="00E90A2E" w:rsidRDefault="00557A91" w:rsidP="008A7024">
      <w:pPr>
        <w:ind w:firstLine="709"/>
      </w:pPr>
      <w:r w:rsidRPr="00E90A2E">
        <w:t xml:space="preserve">Kết luận: Từ kết quả tính toán cho thấy chỉ số Ltn &gt; 0, chứng tỏ nguồn nước tiếp nhận </w:t>
      </w:r>
      <w:r w:rsidR="00193D94" w:rsidRPr="00E90A2E">
        <w:t>tại đoạn suối vẫn</w:t>
      </w:r>
      <w:r w:rsidRPr="00E90A2E">
        <w:t xml:space="preserve"> còn khả năng tiếp nhận nước thải của Dự án.</w:t>
      </w:r>
    </w:p>
    <w:p w:rsidR="005B7CD1" w:rsidRPr="00E90A2E" w:rsidRDefault="00111ACB" w:rsidP="008A7024">
      <w:pPr>
        <w:widowControl w:val="0"/>
        <w:spacing w:after="0" w:line="312" w:lineRule="auto"/>
        <w:ind w:firstLine="709"/>
        <w:rPr>
          <w:bCs/>
          <w:iCs/>
          <w:spacing w:val="-2"/>
          <w:lang w:val="vi-VN"/>
        </w:rPr>
      </w:pPr>
      <w:r w:rsidRPr="00E90A2E">
        <w:rPr>
          <w:bCs/>
          <w:iCs/>
          <w:spacing w:val="-2"/>
          <w:lang w:val="vi-VN"/>
        </w:rPr>
        <w:lastRenderedPageBreak/>
        <w:t>=&gt; Như vậy sức chịu tải của môi trường tại khu vực dự án được đánh giá là cao. Tuy nhiên, các vấn đề môi trường vẫn cần phải quan tâm đặc biệt như là khí thải, bụi, tiếng ồn, nước thải và chất thải rắn. Trong quá trình xây dựng và hoạt động, chủ dự án và nhà thầu thi công sẽ nghiêm túc chấp hành các quy định và thực hiện các biện pháp giảm thiểu ô nhiễm môi trường để hạn chế những ảnh hưởng của hoạt động dự án đến các thành phần môi trường</w:t>
      </w:r>
      <w:r w:rsidR="005B7CD1" w:rsidRPr="00E90A2E">
        <w:rPr>
          <w:bCs/>
          <w:iCs/>
          <w:spacing w:val="-2"/>
          <w:lang w:val="vi-VN"/>
        </w:rPr>
        <w:t>.</w:t>
      </w:r>
    </w:p>
    <w:p w:rsidR="00714678" w:rsidRPr="00E90A2E" w:rsidRDefault="00714678" w:rsidP="008A7024">
      <w:pPr>
        <w:pStyle w:val="1"/>
        <w:ind w:firstLine="709"/>
        <w:rPr>
          <w:b w:val="0"/>
          <w:color w:val="auto"/>
          <w:lang w:val="en-US"/>
        </w:rPr>
      </w:pPr>
      <w:bookmarkStart w:id="100" w:name="_Toc93071989"/>
      <w:bookmarkStart w:id="101" w:name="_Toc108681562"/>
    </w:p>
    <w:p w:rsidR="00714678" w:rsidRPr="00E90A2E" w:rsidRDefault="00714678" w:rsidP="008A7024">
      <w:pPr>
        <w:pStyle w:val="1"/>
        <w:ind w:firstLine="709"/>
        <w:rPr>
          <w:b w:val="0"/>
          <w:color w:val="auto"/>
          <w:lang w:val="en-US"/>
        </w:rPr>
      </w:pPr>
    </w:p>
    <w:p w:rsidR="00714678" w:rsidRPr="00E90A2E" w:rsidRDefault="00714678" w:rsidP="008A7024">
      <w:pPr>
        <w:pStyle w:val="1"/>
        <w:ind w:firstLine="709"/>
        <w:rPr>
          <w:b w:val="0"/>
          <w:color w:val="auto"/>
          <w:lang w:val="en-US"/>
        </w:rPr>
      </w:pPr>
    </w:p>
    <w:p w:rsidR="00714678" w:rsidRPr="00E90A2E" w:rsidRDefault="00714678" w:rsidP="008A7024">
      <w:pPr>
        <w:pStyle w:val="1"/>
        <w:ind w:firstLine="709"/>
        <w:rPr>
          <w:b w:val="0"/>
          <w:color w:val="auto"/>
          <w:lang w:val="en-US"/>
        </w:rPr>
      </w:pPr>
    </w:p>
    <w:p w:rsidR="00714678" w:rsidRPr="00E90A2E" w:rsidRDefault="00714678" w:rsidP="008A7024">
      <w:pPr>
        <w:pStyle w:val="1"/>
        <w:ind w:firstLine="709"/>
        <w:rPr>
          <w:b w:val="0"/>
          <w:color w:val="auto"/>
          <w:lang w:val="en-US"/>
        </w:rPr>
      </w:pPr>
    </w:p>
    <w:p w:rsidR="00714678" w:rsidRPr="00E90A2E" w:rsidRDefault="00714678" w:rsidP="008A7024">
      <w:pPr>
        <w:pStyle w:val="1"/>
        <w:ind w:firstLine="709"/>
        <w:rPr>
          <w:b w:val="0"/>
          <w:color w:val="auto"/>
          <w:lang w:val="en-US"/>
        </w:rPr>
      </w:pPr>
    </w:p>
    <w:p w:rsidR="00714678" w:rsidRPr="00E90A2E" w:rsidRDefault="00714678" w:rsidP="008A7024">
      <w:pPr>
        <w:pStyle w:val="1"/>
        <w:ind w:firstLine="709"/>
        <w:rPr>
          <w:b w:val="0"/>
          <w:color w:val="auto"/>
          <w:lang w:val="en-US"/>
        </w:rPr>
      </w:pPr>
    </w:p>
    <w:p w:rsidR="00714678" w:rsidRPr="00E90A2E" w:rsidRDefault="00714678" w:rsidP="008A7024">
      <w:pPr>
        <w:pStyle w:val="1"/>
        <w:ind w:firstLine="709"/>
        <w:rPr>
          <w:b w:val="0"/>
          <w:color w:val="auto"/>
          <w:lang w:val="en-US"/>
        </w:rPr>
      </w:pPr>
    </w:p>
    <w:p w:rsidR="00714678" w:rsidRPr="00E90A2E" w:rsidRDefault="00714678" w:rsidP="008A7024">
      <w:pPr>
        <w:pStyle w:val="1"/>
        <w:ind w:firstLine="709"/>
        <w:rPr>
          <w:b w:val="0"/>
          <w:color w:val="auto"/>
          <w:lang w:val="en-US"/>
        </w:rPr>
      </w:pPr>
    </w:p>
    <w:p w:rsidR="00714678" w:rsidRPr="00E90A2E" w:rsidRDefault="00714678" w:rsidP="008A7024">
      <w:pPr>
        <w:pStyle w:val="1"/>
        <w:ind w:firstLine="709"/>
        <w:rPr>
          <w:b w:val="0"/>
          <w:color w:val="auto"/>
          <w:lang w:val="en-US"/>
        </w:rPr>
      </w:pPr>
    </w:p>
    <w:p w:rsidR="00C22A5F" w:rsidRPr="00E90A2E" w:rsidRDefault="00C22A5F" w:rsidP="00C22A5F"/>
    <w:p w:rsidR="00C22A5F" w:rsidRPr="00E90A2E" w:rsidRDefault="00C22A5F" w:rsidP="00C22A5F"/>
    <w:p w:rsidR="00C22A5F" w:rsidRPr="00E90A2E" w:rsidRDefault="00C22A5F" w:rsidP="00C22A5F"/>
    <w:p w:rsidR="00C22A5F" w:rsidRPr="00E90A2E" w:rsidRDefault="00C22A5F" w:rsidP="00C22A5F"/>
    <w:p w:rsidR="00C22A5F" w:rsidRPr="00E90A2E" w:rsidRDefault="00C22A5F" w:rsidP="00C22A5F"/>
    <w:p w:rsidR="00C22A5F" w:rsidRPr="00E90A2E" w:rsidRDefault="00C22A5F" w:rsidP="00C22A5F"/>
    <w:p w:rsidR="00C22A5F" w:rsidRPr="00E90A2E" w:rsidRDefault="00C22A5F" w:rsidP="00C22A5F"/>
    <w:p w:rsidR="00FB1A6B" w:rsidRPr="00E90A2E" w:rsidRDefault="00FB1A6B" w:rsidP="008A7024">
      <w:pPr>
        <w:pStyle w:val="1"/>
        <w:ind w:firstLine="709"/>
        <w:jc w:val="both"/>
        <w:rPr>
          <w:b w:val="0"/>
          <w:color w:val="auto"/>
          <w:lang w:val="en-US"/>
        </w:rPr>
      </w:pPr>
    </w:p>
    <w:p w:rsidR="00A67A99" w:rsidRPr="00E90A2E" w:rsidRDefault="00A67A99" w:rsidP="008A7024">
      <w:pPr>
        <w:pStyle w:val="1"/>
        <w:ind w:firstLine="709"/>
        <w:outlineLvl w:val="0"/>
        <w:rPr>
          <w:rFonts w:eastAsia="SimSun"/>
          <w:b w:val="0"/>
          <w:bCs w:val="0"/>
          <w:iCs w:val="0"/>
          <w:noProof/>
          <w:color w:val="auto"/>
          <w:szCs w:val="22"/>
          <w:lang w:val="en-US"/>
        </w:rPr>
      </w:pPr>
    </w:p>
    <w:p w:rsidR="005B7CD1" w:rsidRPr="00E90A2E" w:rsidRDefault="005B7CD1" w:rsidP="00A31542">
      <w:pPr>
        <w:pStyle w:val="1"/>
        <w:ind w:firstLine="709"/>
        <w:outlineLvl w:val="0"/>
        <w:rPr>
          <w:b w:val="0"/>
          <w:color w:val="auto"/>
        </w:rPr>
      </w:pPr>
      <w:bookmarkStart w:id="102" w:name="_Toc146347168"/>
      <w:bookmarkStart w:id="103" w:name="_Toc146347698"/>
      <w:r w:rsidRPr="00E90A2E">
        <w:rPr>
          <w:b w:val="0"/>
          <w:color w:val="auto"/>
        </w:rPr>
        <w:t>Chương III</w:t>
      </w:r>
      <w:bookmarkEnd w:id="100"/>
      <w:bookmarkEnd w:id="101"/>
      <w:bookmarkEnd w:id="102"/>
      <w:bookmarkEnd w:id="103"/>
    </w:p>
    <w:p w:rsidR="005B7CD1" w:rsidRPr="00E90A2E" w:rsidRDefault="005B7CD1" w:rsidP="00A31542">
      <w:pPr>
        <w:pStyle w:val="1"/>
        <w:ind w:firstLine="709"/>
        <w:outlineLvl w:val="0"/>
        <w:rPr>
          <w:b w:val="0"/>
          <w:color w:val="auto"/>
        </w:rPr>
      </w:pPr>
      <w:bookmarkStart w:id="104" w:name="_Toc93071990"/>
      <w:bookmarkStart w:id="105" w:name="_Toc108681563"/>
      <w:bookmarkStart w:id="106" w:name="_Toc146347169"/>
      <w:bookmarkStart w:id="107" w:name="_Toc146347699"/>
      <w:r w:rsidRPr="00E90A2E">
        <w:rPr>
          <w:b w:val="0"/>
          <w:color w:val="auto"/>
        </w:rPr>
        <w:t>HIỆN TRẠNG MÔI TRƯỜNG NƠI THỰC HIỆN DỰ ÁN ĐẦU TƯ</w:t>
      </w:r>
      <w:bookmarkEnd w:id="104"/>
      <w:bookmarkEnd w:id="105"/>
      <w:bookmarkEnd w:id="106"/>
      <w:bookmarkEnd w:id="107"/>
    </w:p>
    <w:p w:rsidR="006C28AB" w:rsidRPr="00E90A2E" w:rsidRDefault="006C28AB" w:rsidP="00A31542">
      <w:pPr>
        <w:ind w:firstLine="709"/>
        <w:outlineLvl w:val="0"/>
        <w:rPr>
          <w:lang w:val="vi-VN"/>
        </w:rPr>
      </w:pPr>
    </w:p>
    <w:p w:rsidR="005B7CD1" w:rsidRPr="00E90A2E" w:rsidRDefault="00B80DE4" w:rsidP="00602EE8">
      <w:pPr>
        <w:pStyle w:val="20"/>
      </w:pPr>
      <w:bookmarkStart w:id="108" w:name="_Toc108681564"/>
      <w:bookmarkStart w:id="109" w:name="_Toc146347700"/>
      <w:r w:rsidRPr="00E90A2E">
        <w:t xml:space="preserve">1. </w:t>
      </w:r>
      <w:r w:rsidR="005B7CD1" w:rsidRPr="00E90A2E">
        <w:t>Dữ liệu về hiện trạng môi trường và tài nguyên sinh vật.</w:t>
      </w:r>
      <w:bookmarkEnd w:id="108"/>
      <w:bookmarkEnd w:id="109"/>
    </w:p>
    <w:p w:rsidR="002A0F3A" w:rsidRPr="00E90A2E" w:rsidRDefault="002A0F3A" w:rsidP="008A7024">
      <w:pPr>
        <w:spacing w:line="340" w:lineRule="exact"/>
        <w:ind w:firstLine="709"/>
        <w:rPr>
          <w:i/>
          <w:lang w:val="vi-VN"/>
        </w:rPr>
      </w:pPr>
      <w:bookmarkStart w:id="110" w:name="_Toc93071992"/>
      <w:r w:rsidRPr="00E90A2E">
        <w:rPr>
          <w:i/>
          <w:lang w:val="vi-VN"/>
        </w:rPr>
        <w:t xml:space="preserve">1.1. Điều kiện khí hậu, địa hình, địa chất </w:t>
      </w:r>
    </w:p>
    <w:p w:rsidR="00C60CD5" w:rsidRPr="00E90A2E" w:rsidRDefault="00C60CD5" w:rsidP="008A7024">
      <w:pPr>
        <w:spacing w:line="340" w:lineRule="exact"/>
        <w:ind w:firstLine="709"/>
        <w:rPr>
          <w:szCs w:val="26"/>
          <w:lang w:val="vi-VN"/>
        </w:rPr>
      </w:pPr>
      <w:r w:rsidRPr="00E90A2E">
        <w:rPr>
          <w:lang w:val="vi-VN"/>
        </w:rPr>
        <w:t xml:space="preserve">Theo số liệu thực đo nhiều năm của đài khí tượng thuỷ văn khu vực Tây Bắc thì khu vực </w:t>
      </w:r>
      <w:r w:rsidR="002A0F3A" w:rsidRPr="00E90A2E">
        <w:rPr>
          <w:szCs w:val="26"/>
          <w:lang w:val="vi-VN"/>
        </w:rPr>
        <w:t>xã</w:t>
      </w:r>
      <w:r w:rsidR="00961946" w:rsidRPr="00E90A2E">
        <w:rPr>
          <w:szCs w:val="26"/>
        </w:rPr>
        <w:t>Pi Toong</w:t>
      </w:r>
      <w:r w:rsidRPr="00E90A2E">
        <w:rPr>
          <w:szCs w:val="26"/>
          <w:lang w:val="vi-VN"/>
        </w:rPr>
        <w:t xml:space="preserve"> - huyện Mường La nằm trong vùng khí hậu nhiệt đới gió mùa không chịu ảnh hưởng của biển, khí hậu mang tính chất lục địa, chia làm 2 mùa rõ rệt mùa đông lạnh và khô, mùa hè nóng và mưa nhiều, mùa khô từ tháng 11 đến tháng 4 năm sau.</w:t>
      </w:r>
    </w:p>
    <w:p w:rsidR="00C60CD5" w:rsidRPr="00E90A2E" w:rsidRDefault="00C60CD5" w:rsidP="008A7024">
      <w:pPr>
        <w:spacing w:line="340" w:lineRule="exact"/>
        <w:ind w:firstLine="709"/>
        <w:rPr>
          <w:szCs w:val="26"/>
          <w:lang w:val="vi-VN"/>
        </w:rPr>
      </w:pPr>
      <w:r w:rsidRPr="00E90A2E">
        <w:rPr>
          <w:szCs w:val="26"/>
          <w:lang w:val="vi-VN"/>
        </w:rPr>
        <w:t xml:space="preserve">- Nhiệt độ: </w:t>
      </w:r>
    </w:p>
    <w:p w:rsidR="00C60CD5" w:rsidRPr="00E90A2E" w:rsidRDefault="00C60CD5" w:rsidP="008A7024">
      <w:pPr>
        <w:spacing w:line="340" w:lineRule="exact"/>
        <w:ind w:firstLine="709"/>
        <w:rPr>
          <w:szCs w:val="26"/>
          <w:lang w:val="vi-VN"/>
        </w:rPr>
      </w:pPr>
      <w:r w:rsidRPr="00E90A2E">
        <w:rPr>
          <w:szCs w:val="26"/>
          <w:lang w:val="vi-VN"/>
        </w:rPr>
        <w:t>+ Nhiệt độ không khí trung bình năm là 2</w:t>
      </w:r>
      <w:r w:rsidR="00961946" w:rsidRPr="00E90A2E">
        <w:rPr>
          <w:szCs w:val="26"/>
        </w:rPr>
        <w:t>2</w:t>
      </w:r>
      <w:r w:rsidRPr="00E90A2E">
        <w:rPr>
          <w:szCs w:val="26"/>
          <w:vertAlign w:val="superscript"/>
          <w:lang w:val="vi-VN"/>
        </w:rPr>
        <w:t>0</w:t>
      </w:r>
      <w:r w:rsidRPr="00E90A2E">
        <w:rPr>
          <w:szCs w:val="26"/>
          <w:lang w:val="vi-VN"/>
        </w:rPr>
        <w:t xml:space="preserve">C. </w:t>
      </w:r>
    </w:p>
    <w:p w:rsidR="00C60CD5" w:rsidRPr="00E90A2E" w:rsidRDefault="00C60CD5" w:rsidP="008A7024">
      <w:pPr>
        <w:spacing w:line="340" w:lineRule="exact"/>
        <w:ind w:firstLine="709"/>
        <w:rPr>
          <w:szCs w:val="26"/>
          <w:lang w:val="vi-VN"/>
        </w:rPr>
      </w:pPr>
      <w:r w:rsidRPr="00E90A2E">
        <w:rPr>
          <w:szCs w:val="26"/>
          <w:lang w:val="vi-VN"/>
        </w:rPr>
        <w:lastRenderedPageBreak/>
        <w:t>+ Nhiệt độ cao tuyệt đối là 40</w:t>
      </w:r>
      <w:r w:rsidRPr="00E90A2E">
        <w:rPr>
          <w:szCs w:val="26"/>
          <w:vertAlign w:val="superscript"/>
          <w:lang w:val="vi-VN"/>
        </w:rPr>
        <w:t>0</w:t>
      </w:r>
      <w:r w:rsidRPr="00E90A2E">
        <w:rPr>
          <w:szCs w:val="26"/>
          <w:lang w:val="vi-VN"/>
        </w:rPr>
        <w:t xml:space="preserve">C. </w:t>
      </w:r>
    </w:p>
    <w:p w:rsidR="00C60CD5" w:rsidRPr="00E90A2E" w:rsidRDefault="00C60CD5" w:rsidP="008A7024">
      <w:pPr>
        <w:spacing w:line="340" w:lineRule="exact"/>
        <w:ind w:firstLine="709"/>
        <w:rPr>
          <w:szCs w:val="26"/>
          <w:lang w:val="vi-VN"/>
        </w:rPr>
      </w:pPr>
      <w:r w:rsidRPr="00E90A2E">
        <w:rPr>
          <w:szCs w:val="26"/>
          <w:lang w:val="vi-VN"/>
        </w:rPr>
        <w:t>+ Nhiệt độ thấp tuyệt đối là 1,1</w:t>
      </w:r>
      <w:r w:rsidRPr="00E90A2E">
        <w:rPr>
          <w:szCs w:val="26"/>
          <w:vertAlign w:val="superscript"/>
          <w:lang w:val="vi-VN"/>
        </w:rPr>
        <w:t>0</w:t>
      </w:r>
      <w:r w:rsidRPr="00E90A2E">
        <w:rPr>
          <w:szCs w:val="26"/>
          <w:lang w:val="vi-VN"/>
        </w:rPr>
        <w:t xml:space="preserve">C.  </w:t>
      </w:r>
    </w:p>
    <w:p w:rsidR="00C60CD5" w:rsidRPr="00E90A2E" w:rsidRDefault="00946945" w:rsidP="008A7024">
      <w:pPr>
        <w:pStyle w:val="BodyText"/>
        <w:spacing w:line="340" w:lineRule="exact"/>
        <w:ind w:firstLine="709"/>
        <w:rPr>
          <w:sz w:val="26"/>
          <w:szCs w:val="26"/>
          <w:lang w:val="vi-VN"/>
        </w:rPr>
      </w:pPr>
      <w:r w:rsidRPr="00946945">
        <w:rPr>
          <w:lang w:eastAsia="en-US"/>
        </w:rPr>
        <w:pict>
          <v:line id="Straight Connector 7" o:spid="_x0000_s1026" style="position:absolute;left:0;text-align:left;z-index:251664896;visibility:visible" from="-24.4pt,19.45pt" to="70.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"/>
        </w:pict>
      </w:r>
      <w:r w:rsidR="00C60CD5" w:rsidRPr="00E90A2E">
        <w:rPr>
          <w:sz w:val="26"/>
          <w:szCs w:val="26"/>
          <w:lang w:val="vi-VN"/>
        </w:rPr>
        <w:t>+ Nhiệt độ không khí trung bình tháng hàng năm như sau:</w:t>
      </w:r>
    </w:p>
    <w:tbl>
      <w:tblPr>
        <w:tblW w:w="10798" w:type="dxa"/>
        <w:jc w:val="center"/>
        <w:tblInd w:w="-10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75"/>
        <w:gridCol w:w="567"/>
        <w:gridCol w:w="850"/>
        <w:gridCol w:w="720"/>
        <w:gridCol w:w="725"/>
        <w:gridCol w:w="709"/>
        <w:gridCol w:w="850"/>
        <w:gridCol w:w="709"/>
        <w:gridCol w:w="834"/>
        <w:gridCol w:w="709"/>
        <w:gridCol w:w="708"/>
        <w:gridCol w:w="567"/>
        <w:gridCol w:w="875"/>
      </w:tblGrid>
      <w:tr w:rsidR="00AA1540" w:rsidRPr="00E90A2E" w:rsidTr="002057A8">
        <w:trPr>
          <w:jc w:val="center"/>
        </w:trPr>
        <w:tc>
          <w:tcPr>
            <w:tcW w:w="1975" w:type="dxa"/>
          </w:tcPr>
          <w:p w:rsidR="00C60CD5" w:rsidRPr="00E90A2E" w:rsidRDefault="00C07407" w:rsidP="0058520A">
            <w:pPr>
              <w:spacing w:before="120" w:after="120"/>
              <w:ind w:firstLine="21"/>
              <w:rPr>
                <w:sz w:val="18"/>
                <w:szCs w:val="18"/>
              </w:rPr>
            </w:pPr>
            <w:r w:rsidRPr="00E90A2E">
              <w:rPr>
                <w:sz w:val="18"/>
                <w:szCs w:val="18"/>
              </w:rPr>
              <w:t>Tháng</w:t>
            </w:r>
          </w:p>
          <w:p w:rsidR="00C60CD5" w:rsidRPr="00E90A2E" w:rsidRDefault="002A0F3A" w:rsidP="0058520A">
            <w:pPr>
              <w:spacing w:before="120" w:after="120"/>
              <w:ind w:firstLine="21"/>
              <w:rPr>
                <w:sz w:val="18"/>
                <w:szCs w:val="18"/>
              </w:rPr>
            </w:pPr>
            <w:r w:rsidRPr="00E90A2E">
              <w:rPr>
                <w:sz w:val="18"/>
                <w:szCs w:val="18"/>
              </w:rPr>
              <w:t>Đặc trưng</w:t>
            </w:r>
          </w:p>
        </w:tc>
        <w:tc>
          <w:tcPr>
            <w:tcW w:w="567" w:type="dxa"/>
          </w:tcPr>
          <w:p w:rsidR="00C60CD5" w:rsidRPr="00E90A2E" w:rsidRDefault="00C60CD5" w:rsidP="0058520A">
            <w:pPr>
              <w:spacing w:before="120" w:after="120"/>
              <w:ind w:firstLine="21"/>
              <w:jc w:val="center"/>
              <w:rPr>
                <w:sz w:val="18"/>
                <w:szCs w:val="18"/>
              </w:rPr>
            </w:pPr>
            <w:r w:rsidRPr="00E90A2E">
              <w:rPr>
                <w:sz w:val="18"/>
                <w:szCs w:val="18"/>
              </w:rPr>
              <w:t>1</w:t>
            </w:r>
          </w:p>
        </w:tc>
        <w:tc>
          <w:tcPr>
            <w:tcW w:w="850" w:type="dxa"/>
          </w:tcPr>
          <w:p w:rsidR="00C60CD5" w:rsidRPr="00E90A2E" w:rsidRDefault="00C60CD5" w:rsidP="0058520A">
            <w:pPr>
              <w:spacing w:before="120" w:after="120"/>
              <w:ind w:firstLine="21"/>
              <w:jc w:val="center"/>
              <w:rPr>
                <w:sz w:val="18"/>
                <w:szCs w:val="18"/>
              </w:rPr>
            </w:pPr>
            <w:r w:rsidRPr="00E90A2E">
              <w:rPr>
                <w:sz w:val="18"/>
                <w:szCs w:val="18"/>
              </w:rPr>
              <w:t>2</w:t>
            </w:r>
          </w:p>
        </w:tc>
        <w:tc>
          <w:tcPr>
            <w:tcW w:w="720" w:type="dxa"/>
          </w:tcPr>
          <w:p w:rsidR="00C60CD5" w:rsidRPr="00E90A2E" w:rsidRDefault="00C60CD5" w:rsidP="00AA1540">
            <w:pPr>
              <w:spacing w:before="120" w:after="120"/>
              <w:ind w:left="-754" w:firstLine="356"/>
              <w:jc w:val="center"/>
              <w:rPr>
                <w:sz w:val="18"/>
                <w:szCs w:val="18"/>
              </w:rPr>
            </w:pPr>
            <w:r w:rsidRPr="00E90A2E">
              <w:rPr>
                <w:sz w:val="18"/>
                <w:szCs w:val="18"/>
              </w:rPr>
              <w:t>3</w:t>
            </w:r>
          </w:p>
        </w:tc>
        <w:tc>
          <w:tcPr>
            <w:tcW w:w="725" w:type="dxa"/>
          </w:tcPr>
          <w:p w:rsidR="00C60CD5" w:rsidRPr="00E90A2E" w:rsidRDefault="00C60CD5" w:rsidP="00AA1540">
            <w:pPr>
              <w:spacing w:before="120" w:after="120"/>
              <w:ind w:left="-754" w:firstLine="356"/>
              <w:jc w:val="center"/>
              <w:rPr>
                <w:sz w:val="18"/>
                <w:szCs w:val="18"/>
              </w:rPr>
            </w:pPr>
            <w:r w:rsidRPr="00E90A2E">
              <w:rPr>
                <w:sz w:val="18"/>
                <w:szCs w:val="18"/>
              </w:rPr>
              <w:t>4</w:t>
            </w:r>
          </w:p>
        </w:tc>
        <w:tc>
          <w:tcPr>
            <w:tcW w:w="709" w:type="dxa"/>
          </w:tcPr>
          <w:p w:rsidR="00C60CD5" w:rsidRPr="00E90A2E" w:rsidRDefault="00C60CD5" w:rsidP="001E4FDA">
            <w:pPr>
              <w:spacing w:before="120" w:after="120"/>
              <w:ind w:left="-760" w:firstLine="263"/>
              <w:jc w:val="center"/>
              <w:rPr>
                <w:sz w:val="18"/>
                <w:szCs w:val="18"/>
              </w:rPr>
            </w:pPr>
            <w:r w:rsidRPr="00E90A2E">
              <w:rPr>
                <w:sz w:val="18"/>
                <w:szCs w:val="18"/>
              </w:rPr>
              <w:t>5</w:t>
            </w:r>
          </w:p>
        </w:tc>
        <w:tc>
          <w:tcPr>
            <w:tcW w:w="850" w:type="dxa"/>
          </w:tcPr>
          <w:p w:rsidR="00C60CD5" w:rsidRPr="00E90A2E" w:rsidRDefault="00C60CD5" w:rsidP="00C07407">
            <w:pPr>
              <w:spacing w:before="120" w:after="120"/>
              <w:ind w:left="-760" w:firstLine="368"/>
              <w:jc w:val="center"/>
              <w:rPr>
                <w:sz w:val="18"/>
                <w:szCs w:val="18"/>
              </w:rPr>
            </w:pPr>
            <w:r w:rsidRPr="00E90A2E">
              <w:rPr>
                <w:sz w:val="18"/>
                <w:szCs w:val="18"/>
              </w:rPr>
              <w:t>6</w:t>
            </w:r>
          </w:p>
        </w:tc>
        <w:tc>
          <w:tcPr>
            <w:tcW w:w="709" w:type="dxa"/>
          </w:tcPr>
          <w:p w:rsidR="00C60CD5" w:rsidRPr="00E90A2E" w:rsidRDefault="00C60CD5" w:rsidP="00C07407">
            <w:pPr>
              <w:spacing w:before="120" w:after="120"/>
              <w:ind w:left="-760" w:firstLine="369"/>
              <w:jc w:val="center"/>
              <w:rPr>
                <w:sz w:val="18"/>
                <w:szCs w:val="18"/>
              </w:rPr>
            </w:pPr>
            <w:r w:rsidRPr="00E90A2E">
              <w:rPr>
                <w:sz w:val="18"/>
                <w:szCs w:val="18"/>
              </w:rPr>
              <w:t>7</w:t>
            </w:r>
          </w:p>
        </w:tc>
        <w:tc>
          <w:tcPr>
            <w:tcW w:w="834" w:type="dxa"/>
          </w:tcPr>
          <w:p w:rsidR="00C60CD5" w:rsidRPr="00E90A2E" w:rsidRDefault="00C60CD5" w:rsidP="00C07407">
            <w:pPr>
              <w:spacing w:before="120" w:after="120"/>
              <w:ind w:left="-760" w:firstLine="369"/>
              <w:jc w:val="center"/>
              <w:rPr>
                <w:sz w:val="18"/>
                <w:szCs w:val="18"/>
              </w:rPr>
            </w:pPr>
            <w:r w:rsidRPr="00E90A2E">
              <w:rPr>
                <w:sz w:val="18"/>
                <w:szCs w:val="18"/>
              </w:rPr>
              <w:t>8</w:t>
            </w:r>
          </w:p>
        </w:tc>
        <w:tc>
          <w:tcPr>
            <w:tcW w:w="709" w:type="dxa"/>
          </w:tcPr>
          <w:p w:rsidR="00C60CD5" w:rsidRPr="00E90A2E" w:rsidRDefault="00C60CD5" w:rsidP="00C07407">
            <w:pPr>
              <w:spacing w:before="120" w:after="120"/>
              <w:ind w:left="-760" w:firstLine="369"/>
              <w:jc w:val="center"/>
              <w:rPr>
                <w:sz w:val="18"/>
                <w:szCs w:val="18"/>
              </w:rPr>
            </w:pPr>
            <w:r w:rsidRPr="00E90A2E">
              <w:rPr>
                <w:sz w:val="18"/>
                <w:szCs w:val="18"/>
              </w:rPr>
              <w:t>9</w:t>
            </w:r>
          </w:p>
        </w:tc>
        <w:tc>
          <w:tcPr>
            <w:tcW w:w="708" w:type="dxa"/>
          </w:tcPr>
          <w:p w:rsidR="00C60CD5" w:rsidRPr="00E90A2E" w:rsidRDefault="00C60CD5" w:rsidP="00C07407">
            <w:pPr>
              <w:spacing w:before="120" w:after="120"/>
              <w:ind w:left="-760" w:firstLine="369"/>
              <w:jc w:val="center"/>
              <w:rPr>
                <w:sz w:val="18"/>
                <w:szCs w:val="18"/>
              </w:rPr>
            </w:pPr>
            <w:r w:rsidRPr="00E90A2E">
              <w:rPr>
                <w:sz w:val="18"/>
                <w:szCs w:val="18"/>
              </w:rPr>
              <w:t>10</w:t>
            </w:r>
          </w:p>
        </w:tc>
        <w:tc>
          <w:tcPr>
            <w:tcW w:w="567" w:type="dxa"/>
          </w:tcPr>
          <w:p w:rsidR="00C60CD5" w:rsidRPr="00E90A2E" w:rsidRDefault="00C60CD5" w:rsidP="00C07407">
            <w:pPr>
              <w:spacing w:before="120" w:after="120"/>
              <w:ind w:left="-760" w:firstLine="369"/>
              <w:jc w:val="center"/>
              <w:rPr>
                <w:sz w:val="18"/>
                <w:szCs w:val="18"/>
              </w:rPr>
            </w:pPr>
            <w:r w:rsidRPr="00E90A2E">
              <w:rPr>
                <w:sz w:val="18"/>
                <w:szCs w:val="18"/>
              </w:rPr>
              <w:t>11</w:t>
            </w:r>
          </w:p>
        </w:tc>
        <w:tc>
          <w:tcPr>
            <w:tcW w:w="875" w:type="dxa"/>
          </w:tcPr>
          <w:p w:rsidR="00C60CD5" w:rsidRPr="00E90A2E" w:rsidRDefault="00C60CD5" w:rsidP="00C07407">
            <w:pPr>
              <w:spacing w:before="120" w:after="120"/>
              <w:ind w:left="-760" w:firstLine="369"/>
              <w:jc w:val="center"/>
              <w:rPr>
                <w:sz w:val="18"/>
                <w:szCs w:val="18"/>
              </w:rPr>
            </w:pPr>
            <w:r w:rsidRPr="00E90A2E">
              <w:rPr>
                <w:sz w:val="18"/>
                <w:szCs w:val="18"/>
              </w:rPr>
              <w:t>12</w:t>
            </w:r>
          </w:p>
        </w:tc>
      </w:tr>
      <w:tr w:rsidR="00C07407" w:rsidRPr="00E90A2E" w:rsidTr="002057A8">
        <w:trPr>
          <w:jc w:val="center"/>
        </w:trPr>
        <w:tc>
          <w:tcPr>
            <w:tcW w:w="1975" w:type="dxa"/>
          </w:tcPr>
          <w:p w:rsidR="00C60CD5" w:rsidRPr="00E90A2E" w:rsidRDefault="00C60CD5" w:rsidP="0058520A">
            <w:pPr>
              <w:spacing w:before="120" w:after="120"/>
              <w:ind w:firstLine="21"/>
              <w:rPr>
                <w:sz w:val="18"/>
                <w:szCs w:val="18"/>
              </w:rPr>
            </w:pPr>
            <w:r w:rsidRPr="00E90A2E">
              <w:rPr>
                <w:sz w:val="18"/>
                <w:szCs w:val="18"/>
              </w:rPr>
              <w:t>T</w:t>
            </w:r>
            <w:r w:rsidRPr="00E90A2E">
              <w:rPr>
                <w:sz w:val="18"/>
                <w:szCs w:val="18"/>
                <w:vertAlign w:val="superscript"/>
              </w:rPr>
              <w:t>o</w:t>
            </w:r>
            <w:r w:rsidRPr="00E90A2E">
              <w:rPr>
                <w:sz w:val="18"/>
                <w:szCs w:val="18"/>
              </w:rPr>
              <w:t>C TB</w:t>
            </w:r>
          </w:p>
        </w:tc>
        <w:tc>
          <w:tcPr>
            <w:tcW w:w="567" w:type="dxa"/>
          </w:tcPr>
          <w:p w:rsidR="00C60CD5" w:rsidRPr="00E90A2E" w:rsidRDefault="00C60CD5" w:rsidP="0058520A">
            <w:pPr>
              <w:spacing w:before="120" w:after="120"/>
              <w:ind w:firstLine="21"/>
              <w:jc w:val="center"/>
              <w:rPr>
                <w:sz w:val="18"/>
                <w:szCs w:val="18"/>
              </w:rPr>
            </w:pPr>
            <w:r w:rsidRPr="00E90A2E">
              <w:rPr>
                <w:sz w:val="18"/>
                <w:szCs w:val="18"/>
              </w:rPr>
              <w:t>14,0</w:t>
            </w:r>
          </w:p>
        </w:tc>
        <w:tc>
          <w:tcPr>
            <w:tcW w:w="850" w:type="dxa"/>
          </w:tcPr>
          <w:p w:rsidR="00C60CD5" w:rsidRPr="00E90A2E" w:rsidRDefault="00C60CD5" w:rsidP="0058520A">
            <w:pPr>
              <w:spacing w:before="120" w:after="120"/>
              <w:ind w:firstLine="21"/>
              <w:jc w:val="center"/>
              <w:rPr>
                <w:sz w:val="18"/>
                <w:szCs w:val="18"/>
              </w:rPr>
            </w:pPr>
            <w:r w:rsidRPr="00E90A2E">
              <w:rPr>
                <w:sz w:val="18"/>
                <w:szCs w:val="18"/>
              </w:rPr>
              <w:t>15,8</w:t>
            </w:r>
          </w:p>
        </w:tc>
        <w:tc>
          <w:tcPr>
            <w:tcW w:w="720" w:type="dxa"/>
          </w:tcPr>
          <w:p w:rsidR="00C60CD5" w:rsidRPr="00E90A2E" w:rsidRDefault="00C60CD5" w:rsidP="00AA1540">
            <w:pPr>
              <w:spacing w:before="120" w:after="120"/>
              <w:ind w:left="-754" w:firstLine="356"/>
              <w:jc w:val="center"/>
              <w:rPr>
                <w:sz w:val="18"/>
                <w:szCs w:val="18"/>
              </w:rPr>
            </w:pPr>
            <w:r w:rsidRPr="00E90A2E">
              <w:rPr>
                <w:sz w:val="18"/>
                <w:szCs w:val="18"/>
              </w:rPr>
              <w:t>19,6</w:t>
            </w:r>
          </w:p>
        </w:tc>
        <w:tc>
          <w:tcPr>
            <w:tcW w:w="725" w:type="dxa"/>
          </w:tcPr>
          <w:p w:rsidR="00C60CD5" w:rsidRPr="00E90A2E" w:rsidRDefault="00C60CD5" w:rsidP="00AA1540">
            <w:pPr>
              <w:spacing w:before="120" w:after="120"/>
              <w:ind w:left="-754" w:firstLine="356"/>
              <w:jc w:val="center"/>
              <w:rPr>
                <w:sz w:val="18"/>
                <w:szCs w:val="18"/>
              </w:rPr>
            </w:pPr>
            <w:r w:rsidRPr="00E90A2E">
              <w:rPr>
                <w:sz w:val="18"/>
                <w:szCs w:val="18"/>
              </w:rPr>
              <w:t>22,7</w:t>
            </w:r>
          </w:p>
        </w:tc>
        <w:tc>
          <w:tcPr>
            <w:tcW w:w="709" w:type="dxa"/>
          </w:tcPr>
          <w:p w:rsidR="00C60CD5" w:rsidRPr="00E90A2E" w:rsidRDefault="00C60CD5" w:rsidP="001E4FDA">
            <w:pPr>
              <w:spacing w:before="120" w:after="120"/>
              <w:ind w:left="-760" w:firstLine="263"/>
              <w:jc w:val="center"/>
              <w:rPr>
                <w:sz w:val="18"/>
                <w:szCs w:val="18"/>
              </w:rPr>
            </w:pPr>
            <w:r w:rsidRPr="00E90A2E">
              <w:rPr>
                <w:sz w:val="18"/>
                <w:szCs w:val="18"/>
              </w:rPr>
              <w:t>24,4</w:t>
            </w:r>
          </w:p>
        </w:tc>
        <w:tc>
          <w:tcPr>
            <w:tcW w:w="850" w:type="dxa"/>
          </w:tcPr>
          <w:p w:rsidR="00C60CD5" w:rsidRPr="00E90A2E" w:rsidRDefault="00C60CD5" w:rsidP="00C07407">
            <w:pPr>
              <w:spacing w:before="120" w:after="120"/>
              <w:ind w:left="-760" w:firstLine="368"/>
              <w:jc w:val="center"/>
              <w:rPr>
                <w:sz w:val="18"/>
                <w:szCs w:val="18"/>
              </w:rPr>
            </w:pPr>
            <w:r w:rsidRPr="00E90A2E">
              <w:rPr>
                <w:sz w:val="18"/>
                <w:szCs w:val="18"/>
              </w:rPr>
              <w:t>24,7</w:t>
            </w:r>
          </w:p>
        </w:tc>
        <w:tc>
          <w:tcPr>
            <w:tcW w:w="709" w:type="dxa"/>
          </w:tcPr>
          <w:p w:rsidR="00C60CD5" w:rsidRPr="00E90A2E" w:rsidRDefault="00C60CD5" w:rsidP="00C07407">
            <w:pPr>
              <w:spacing w:before="120" w:after="120"/>
              <w:ind w:left="-760" w:firstLine="369"/>
              <w:jc w:val="center"/>
              <w:rPr>
                <w:sz w:val="18"/>
                <w:szCs w:val="18"/>
              </w:rPr>
            </w:pPr>
            <w:r w:rsidRPr="00E90A2E">
              <w:rPr>
                <w:sz w:val="18"/>
                <w:szCs w:val="18"/>
              </w:rPr>
              <w:t>24,7</w:t>
            </w:r>
          </w:p>
        </w:tc>
        <w:tc>
          <w:tcPr>
            <w:tcW w:w="834" w:type="dxa"/>
          </w:tcPr>
          <w:p w:rsidR="00C60CD5" w:rsidRPr="00E90A2E" w:rsidRDefault="00C60CD5" w:rsidP="00C07407">
            <w:pPr>
              <w:spacing w:before="120" w:after="120"/>
              <w:ind w:left="-760" w:firstLine="369"/>
              <w:jc w:val="center"/>
              <w:rPr>
                <w:sz w:val="18"/>
                <w:szCs w:val="18"/>
              </w:rPr>
            </w:pPr>
            <w:r w:rsidRPr="00E90A2E">
              <w:rPr>
                <w:sz w:val="18"/>
                <w:szCs w:val="18"/>
              </w:rPr>
              <w:t>24,1</w:t>
            </w:r>
          </w:p>
        </w:tc>
        <w:tc>
          <w:tcPr>
            <w:tcW w:w="709" w:type="dxa"/>
          </w:tcPr>
          <w:p w:rsidR="00C60CD5" w:rsidRPr="00E90A2E" w:rsidRDefault="00C60CD5" w:rsidP="00C07407">
            <w:pPr>
              <w:spacing w:before="120" w:after="120"/>
              <w:ind w:left="-760" w:firstLine="369"/>
              <w:jc w:val="center"/>
              <w:rPr>
                <w:sz w:val="18"/>
                <w:szCs w:val="18"/>
              </w:rPr>
            </w:pPr>
            <w:r w:rsidRPr="00E90A2E">
              <w:rPr>
                <w:sz w:val="18"/>
                <w:szCs w:val="18"/>
              </w:rPr>
              <w:t>23,2</w:t>
            </w:r>
          </w:p>
        </w:tc>
        <w:tc>
          <w:tcPr>
            <w:tcW w:w="708" w:type="dxa"/>
          </w:tcPr>
          <w:p w:rsidR="00C60CD5" w:rsidRPr="00E90A2E" w:rsidRDefault="00C60CD5" w:rsidP="00C07407">
            <w:pPr>
              <w:spacing w:before="120" w:after="120"/>
              <w:ind w:left="-760" w:firstLine="369"/>
              <w:jc w:val="center"/>
              <w:rPr>
                <w:sz w:val="18"/>
                <w:szCs w:val="18"/>
              </w:rPr>
            </w:pPr>
            <w:r w:rsidRPr="00E90A2E">
              <w:rPr>
                <w:sz w:val="18"/>
                <w:szCs w:val="18"/>
              </w:rPr>
              <w:t>21,1</w:t>
            </w:r>
          </w:p>
        </w:tc>
        <w:tc>
          <w:tcPr>
            <w:tcW w:w="567" w:type="dxa"/>
          </w:tcPr>
          <w:p w:rsidR="00C60CD5" w:rsidRPr="00E90A2E" w:rsidRDefault="00C60CD5" w:rsidP="00C07407">
            <w:pPr>
              <w:spacing w:before="120" w:after="120"/>
              <w:ind w:left="-760" w:firstLine="369"/>
              <w:jc w:val="center"/>
              <w:rPr>
                <w:sz w:val="18"/>
                <w:szCs w:val="18"/>
              </w:rPr>
            </w:pPr>
            <w:r w:rsidRPr="00E90A2E">
              <w:rPr>
                <w:sz w:val="18"/>
                <w:szCs w:val="18"/>
              </w:rPr>
              <w:t>11,6</w:t>
            </w:r>
          </w:p>
        </w:tc>
        <w:tc>
          <w:tcPr>
            <w:tcW w:w="875" w:type="dxa"/>
          </w:tcPr>
          <w:p w:rsidR="00C60CD5" w:rsidRPr="00E90A2E" w:rsidRDefault="00C60CD5" w:rsidP="00C07407">
            <w:pPr>
              <w:spacing w:before="120" w:after="120"/>
              <w:ind w:left="-760" w:firstLine="369"/>
              <w:jc w:val="center"/>
              <w:rPr>
                <w:sz w:val="18"/>
                <w:szCs w:val="18"/>
              </w:rPr>
            </w:pPr>
            <w:r w:rsidRPr="00E90A2E">
              <w:rPr>
                <w:sz w:val="18"/>
                <w:szCs w:val="18"/>
              </w:rPr>
              <w:t>14,8</w:t>
            </w:r>
          </w:p>
        </w:tc>
      </w:tr>
      <w:tr w:rsidR="00C07407" w:rsidRPr="00E90A2E" w:rsidTr="002057A8">
        <w:trPr>
          <w:jc w:val="center"/>
        </w:trPr>
        <w:tc>
          <w:tcPr>
            <w:tcW w:w="1975" w:type="dxa"/>
          </w:tcPr>
          <w:p w:rsidR="00C60CD5" w:rsidRPr="00E90A2E" w:rsidRDefault="00C60CD5" w:rsidP="0058520A">
            <w:pPr>
              <w:spacing w:before="120" w:after="120"/>
              <w:ind w:firstLine="21"/>
              <w:rPr>
                <w:sz w:val="18"/>
                <w:szCs w:val="18"/>
              </w:rPr>
            </w:pPr>
            <w:r w:rsidRPr="00E90A2E">
              <w:rPr>
                <w:sz w:val="18"/>
                <w:szCs w:val="18"/>
              </w:rPr>
              <w:t>T</w:t>
            </w:r>
            <w:r w:rsidRPr="00E90A2E">
              <w:rPr>
                <w:sz w:val="18"/>
                <w:szCs w:val="18"/>
                <w:vertAlign w:val="superscript"/>
              </w:rPr>
              <w:t>o</w:t>
            </w:r>
            <w:r w:rsidRPr="00E90A2E">
              <w:rPr>
                <w:sz w:val="18"/>
                <w:szCs w:val="18"/>
              </w:rPr>
              <w:t>C max</w:t>
            </w:r>
          </w:p>
        </w:tc>
        <w:tc>
          <w:tcPr>
            <w:tcW w:w="567" w:type="dxa"/>
          </w:tcPr>
          <w:p w:rsidR="00C60CD5" w:rsidRPr="00E90A2E" w:rsidRDefault="00C60CD5" w:rsidP="0058520A">
            <w:pPr>
              <w:spacing w:before="120" w:after="120"/>
              <w:ind w:firstLine="21"/>
              <w:jc w:val="center"/>
              <w:rPr>
                <w:sz w:val="18"/>
                <w:szCs w:val="18"/>
              </w:rPr>
            </w:pPr>
            <w:r w:rsidRPr="00E90A2E">
              <w:rPr>
                <w:sz w:val="18"/>
                <w:szCs w:val="18"/>
              </w:rPr>
              <w:t>20,7</w:t>
            </w:r>
          </w:p>
        </w:tc>
        <w:tc>
          <w:tcPr>
            <w:tcW w:w="850" w:type="dxa"/>
          </w:tcPr>
          <w:p w:rsidR="00C60CD5" w:rsidRPr="00E90A2E" w:rsidRDefault="00C60CD5" w:rsidP="0058520A">
            <w:pPr>
              <w:spacing w:before="120" w:after="120"/>
              <w:ind w:firstLine="21"/>
              <w:jc w:val="center"/>
              <w:rPr>
                <w:sz w:val="18"/>
                <w:szCs w:val="18"/>
              </w:rPr>
            </w:pPr>
            <w:r w:rsidRPr="00E90A2E">
              <w:rPr>
                <w:sz w:val="18"/>
                <w:szCs w:val="18"/>
              </w:rPr>
              <w:t>12,7</w:t>
            </w:r>
          </w:p>
        </w:tc>
        <w:tc>
          <w:tcPr>
            <w:tcW w:w="720" w:type="dxa"/>
          </w:tcPr>
          <w:p w:rsidR="00C60CD5" w:rsidRPr="00E90A2E" w:rsidRDefault="00C60CD5" w:rsidP="00AA1540">
            <w:pPr>
              <w:spacing w:before="120" w:after="120"/>
              <w:ind w:left="-754" w:firstLine="356"/>
              <w:jc w:val="center"/>
              <w:rPr>
                <w:sz w:val="18"/>
                <w:szCs w:val="18"/>
              </w:rPr>
            </w:pPr>
            <w:r w:rsidRPr="00E90A2E">
              <w:rPr>
                <w:sz w:val="18"/>
                <w:szCs w:val="18"/>
              </w:rPr>
              <w:t>26,7</w:t>
            </w:r>
          </w:p>
        </w:tc>
        <w:tc>
          <w:tcPr>
            <w:tcW w:w="725" w:type="dxa"/>
          </w:tcPr>
          <w:p w:rsidR="00C60CD5" w:rsidRPr="00E90A2E" w:rsidRDefault="00C60CD5" w:rsidP="00AA1540">
            <w:pPr>
              <w:spacing w:before="120" w:after="120"/>
              <w:ind w:left="-754" w:firstLine="356"/>
              <w:jc w:val="center"/>
              <w:rPr>
                <w:sz w:val="18"/>
                <w:szCs w:val="18"/>
              </w:rPr>
            </w:pPr>
            <w:r w:rsidRPr="00E90A2E">
              <w:rPr>
                <w:sz w:val="18"/>
                <w:szCs w:val="18"/>
              </w:rPr>
              <w:t>29,7</w:t>
            </w:r>
          </w:p>
        </w:tc>
        <w:tc>
          <w:tcPr>
            <w:tcW w:w="709" w:type="dxa"/>
          </w:tcPr>
          <w:p w:rsidR="00C60CD5" w:rsidRPr="00E90A2E" w:rsidRDefault="00C60CD5" w:rsidP="001E4FDA">
            <w:pPr>
              <w:spacing w:before="120" w:after="120"/>
              <w:ind w:left="-760" w:firstLine="263"/>
              <w:jc w:val="center"/>
              <w:rPr>
                <w:sz w:val="18"/>
                <w:szCs w:val="18"/>
              </w:rPr>
            </w:pPr>
            <w:r w:rsidRPr="00E90A2E">
              <w:rPr>
                <w:sz w:val="18"/>
                <w:szCs w:val="18"/>
              </w:rPr>
              <w:t>30,6</w:t>
            </w:r>
          </w:p>
        </w:tc>
        <w:tc>
          <w:tcPr>
            <w:tcW w:w="850" w:type="dxa"/>
          </w:tcPr>
          <w:p w:rsidR="00C60CD5" w:rsidRPr="00E90A2E" w:rsidRDefault="00C60CD5" w:rsidP="00C07407">
            <w:pPr>
              <w:spacing w:before="120" w:after="120"/>
              <w:ind w:left="-760" w:firstLine="368"/>
              <w:jc w:val="center"/>
              <w:rPr>
                <w:sz w:val="18"/>
                <w:szCs w:val="18"/>
              </w:rPr>
            </w:pPr>
            <w:r w:rsidRPr="00E90A2E">
              <w:rPr>
                <w:sz w:val="18"/>
                <w:szCs w:val="18"/>
              </w:rPr>
              <w:t>29,8</w:t>
            </w:r>
          </w:p>
        </w:tc>
        <w:tc>
          <w:tcPr>
            <w:tcW w:w="709" w:type="dxa"/>
          </w:tcPr>
          <w:p w:rsidR="00C60CD5" w:rsidRPr="00E90A2E" w:rsidRDefault="00C60CD5" w:rsidP="00C07407">
            <w:pPr>
              <w:spacing w:before="120" w:after="120"/>
              <w:ind w:left="-760" w:firstLine="369"/>
              <w:jc w:val="center"/>
              <w:rPr>
                <w:sz w:val="18"/>
                <w:szCs w:val="18"/>
              </w:rPr>
            </w:pPr>
            <w:r w:rsidRPr="00E90A2E">
              <w:rPr>
                <w:sz w:val="18"/>
                <w:szCs w:val="18"/>
              </w:rPr>
              <w:t>29.6</w:t>
            </w:r>
          </w:p>
        </w:tc>
        <w:tc>
          <w:tcPr>
            <w:tcW w:w="834" w:type="dxa"/>
          </w:tcPr>
          <w:p w:rsidR="00C60CD5" w:rsidRPr="00E90A2E" w:rsidRDefault="00C60CD5" w:rsidP="00C07407">
            <w:pPr>
              <w:spacing w:before="120" w:after="120"/>
              <w:ind w:left="-760" w:firstLine="369"/>
              <w:jc w:val="center"/>
              <w:rPr>
                <w:sz w:val="18"/>
                <w:szCs w:val="18"/>
              </w:rPr>
            </w:pPr>
            <w:r w:rsidRPr="00E90A2E">
              <w:rPr>
                <w:sz w:val="18"/>
                <w:szCs w:val="18"/>
              </w:rPr>
              <w:t>29,3</w:t>
            </w:r>
          </w:p>
        </w:tc>
        <w:tc>
          <w:tcPr>
            <w:tcW w:w="709" w:type="dxa"/>
          </w:tcPr>
          <w:p w:rsidR="00C60CD5" w:rsidRPr="00E90A2E" w:rsidRDefault="00C60CD5" w:rsidP="00C07407">
            <w:pPr>
              <w:spacing w:before="120" w:after="120"/>
              <w:ind w:left="-760" w:firstLine="369"/>
              <w:jc w:val="center"/>
              <w:rPr>
                <w:sz w:val="18"/>
                <w:szCs w:val="18"/>
              </w:rPr>
            </w:pPr>
            <w:r w:rsidRPr="00E90A2E">
              <w:rPr>
                <w:sz w:val="18"/>
                <w:szCs w:val="18"/>
              </w:rPr>
              <w:t>28,8</w:t>
            </w:r>
          </w:p>
        </w:tc>
        <w:tc>
          <w:tcPr>
            <w:tcW w:w="708" w:type="dxa"/>
          </w:tcPr>
          <w:p w:rsidR="00C60CD5" w:rsidRPr="00E90A2E" w:rsidRDefault="00C60CD5" w:rsidP="00C07407">
            <w:pPr>
              <w:spacing w:before="120" w:after="120"/>
              <w:ind w:left="-760" w:firstLine="369"/>
              <w:jc w:val="center"/>
              <w:rPr>
                <w:sz w:val="18"/>
                <w:szCs w:val="18"/>
              </w:rPr>
            </w:pPr>
            <w:r w:rsidRPr="00E90A2E">
              <w:rPr>
                <w:sz w:val="18"/>
                <w:szCs w:val="18"/>
              </w:rPr>
              <w:t>27,1</w:t>
            </w:r>
          </w:p>
        </w:tc>
        <w:tc>
          <w:tcPr>
            <w:tcW w:w="567" w:type="dxa"/>
          </w:tcPr>
          <w:p w:rsidR="00C60CD5" w:rsidRPr="00E90A2E" w:rsidRDefault="00C60CD5" w:rsidP="00C07407">
            <w:pPr>
              <w:spacing w:before="120" w:after="120"/>
              <w:ind w:left="-760" w:firstLine="369"/>
              <w:jc w:val="center"/>
              <w:rPr>
                <w:sz w:val="18"/>
                <w:szCs w:val="18"/>
              </w:rPr>
            </w:pPr>
            <w:r w:rsidRPr="00E90A2E">
              <w:rPr>
                <w:sz w:val="18"/>
                <w:szCs w:val="18"/>
              </w:rPr>
              <w:t>23,3</w:t>
            </w:r>
          </w:p>
        </w:tc>
        <w:tc>
          <w:tcPr>
            <w:tcW w:w="875" w:type="dxa"/>
          </w:tcPr>
          <w:p w:rsidR="00C60CD5" w:rsidRPr="00E90A2E" w:rsidRDefault="00C60CD5" w:rsidP="00C07407">
            <w:pPr>
              <w:spacing w:before="120" w:after="120"/>
              <w:ind w:left="-760" w:firstLine="369"/>
              <w:jc w:val="center"/>
              <w:rPr>
                <w:sz w:val="18"/>
                <w:szCs w:val="18"/>
              </w:rPr>
            </w:pPr>
            <w:r w:rsidRPr="00E90A2E">
              <w:rPr>
                <w:sz w:val="18"/>
                <w:szCs w:val="18"/>
              </w:rPr>
              <w:t>21,4</w:t>
            </w:r>
          </w:p>
        </w:tc>
      </w:tr>
      <w:tr w:rsidR="00C07407" w:rsidRPr="00E90A2E" w:rsidTr="002057A8">
        <w:trPr>
          <w:jc w:val="center"/>
        </w:trPr>
        <w:tc>
          <w:tcPr>
            <w:tcW w:w="1975" w:type="dxa"/>
          </w:tcPr>
          <w:p w:rsidR="00C60CD5" w:rsidRPr="00E90A2E" w:rsidRDefault="00C60CD5" w:rsidP="0058520A">
            <w:pPr>
              <w:spacing w:before="120" w:after="120"/>
              <w:ind w:firstLine="21"/>
              <w:rPr>
                <w:sz w:val="18"/>
                <w:szCs w:val="18"/>
              </w:rPr>
            </w:pPr>
            <w:r w:rsidRPr="00E90A2E">
              <w:rPr>
                <w:sz w:val="18"/>
                <w:szCs w:val="18"/>
              </w:rPr>
              <w:t>T</w:t>
            </w:r>
            <w:r w:rsidRPr="00E90A2E">
              <w:rPr>
                <w:sz w:val="18"/>
                <w:szCs w:val="18"/>
                <w:vertAlign w:val="superscript"/>
              </w:rPr>
              <w:t>o</w:t>
            </w:r>
            <w:r w:rsidRPr="00E90A2E">
              <w:rPr>
                <w:sz w:val="18"/>
                <w:szCs w:val="18"/>
              </w:rPr>
              <w:t>C min</w:t>
            </w:r>
          </w:p>
        </w:tc>
        <w:tc>
          <w:tcPr>
            <w:tcW w:w="567" w:type="dxa"/>
          </w:tcPr>
          <w:p w:rsidR="00C60CD5" w:rsidRPr="00E90A2E" w:rsidRDefault="00C60CD5" w:rsidP="0058520A">
            <w:pPr>
              <w:spacing w:before="120" w:after="120"/>
              <w:ind w:firstLine="21"/>
              <w:jc w:val="center"/>
              <w:rPr>
                <w:sz w:val="18"/>
                <w:szCs w:val="18"/>
              </w:rPr>
            </w:pPr>
            <w:r w:rsidRPr="00E90A2E">
              <w:rPr>
                <w:sz w:val="18"/>
                <w:szCs w:val="18"/>
              </w:rPr>
              <w:t>9,9</w:t>
            </w:r>
          </w:p>
        </w:tc>
        <w:tc>
          <w:tcPr>
            <w:tcW w:w="850" w:type="dxa"/>
          </w:tcPr>
          <w:p w:rsidR="00C60CD5" w:rsidRPr="00E90A2E" w:rsidRDefault="00C60CD5" w:rsidP="0058520A">
            <w:pPr>
              <w:spacing w:before="120" w:after="120"/>
              <w:ind w:firstLine="21"/>
              <w:jc w:val="center"/>
              <w:rPr>
                <w:sz w:val="18"/>
                <w:szCs w:val="18"/>
              </w:rPr>
            </w:pPr>
            <w:r w:rsidRPr="00E90A2E">
              <w:rPr>
                <w:sz w:val="18"/>
                <w:szCs w:val="18"/>
              </w:rPr>
              <w:t>11,5</w:t>
            </w:r>
          </w:p>
        </w:tc>
        <w:tc>
          <w:tcPr>
            <w:tcW w:w="720" w:type="dxa"/>
          </w:tcPr>
          <w:p w:rsidR="00C60CD5" w:rsidRPr="00E90A2E" w:rsidRDefault="00C60CD5" w:rsidP="00AA1540">
            <w:pPr>
              <w:spacing w:before="120" w:after="120"/>
              <w:ind w:left="-754" w:firstLine="356"/>
              <w:jc w:val="center"/>
              <w:rPr>
                <w:sz w:val="18"/>
                <w:szCs w:val="18"/>
              </w:rPr>
            </w:pPr>
            <w:r w:rsidRPr="00E90A2E">
              <w:rPr>
                <w:sz w:val="18"/>
                <w:szCs w:val="18"/>
              </w:rPr>
              <w:t>15,3</w:t>
            </w:r>
          </w:p>
        </w:tc>
        <w:tc>
          <w:tcPr>
            <w:tcW w:w="725" w:type="dxa"/>
          </w:tcPr>
          <w:p w:rsidR="00C60CD5" w:rsidRPr="00E90A2E" w:rsidRDefault="00C60CD5" w:rsidP="00AA1540">
            <w:pPr>
              <w:spacing w:before="120" w:after="120"/>
              <w:ind w:left="-754" w:firstLine="356"/>
              <w:jc w:val="center"/>
              <w:rPr>
                <w:sz w:val="18"/>
                <w:szCs w:val="18"/>
              </w:rPr>
            </w:pPr>
            <w:r w:rsidRPr="00E90A2E">
              <w:rPr>
                <w:sz w:val="18"/>
                <w:szCs w:val="18"/>
              </w:rPr>
              <w:t>17,9</w:t>
            </w:r>
          </w:p>
        </w:tc>
        <w:tc>
          <w:tcPr>
            <w:tcW w:w="709" w:type="dxa"/>
          </w:tcPr>
          <w:p w:rsidR="00C60CD5" w:rsidRPr="00E90A2E" w:rsidRDefault="00C60CD5" w:rsidP="001E4FDA">
            <w:pPr>
              <w:spacing w:before="120" w:after="120"/>
              <w:ind w:left="-760" w:firstLine="263"/>
              <w:jc w:val="center"/>
              <w:rPr>
                <w:sz w:val="18"/>
                <w:szCs w:val="18"/>
              </w:rPr>
            </w:pPr>
            <w:r w:rsidRPr="00E90A2E">
              <w:rPr>
                <w:sz w:val="18"/>
                <w:szCs w:val="18"/>
              </w:rPr>
              <w:t>20,3</w:t>
            </w:r>
          </w:p>
        </w:tc>
        <w:tc>
          <w:tcPr>
            <w:tcW w:w="850" w:type="dxa"/>
          </w:tcPr>
          <w:p w:rsidR="00C60CD5" w:rsidRPr="00E90A2E" w:rsidRDefault="00C60CD5" w:rsidP="00C07407">
            <w:pPr>
              <w:spacing w:before="120" w:after="120"/>
              <w:ind w:left="-760" w:firstLine="368"/>
              <w:jc w:val="center"/>
              <w:rPr>
                <w:sz w:val="18"/>
                <w:szCs w:val="18"/>
              </w:rPr>
            </w:pPr>
            <w:r w:rsidRPr="00E90A2E">
              <w:rPr>
                <w:sz w:val="18"/>
                <w:szCs w:val="18"/>
              </w:rPr>
              <w:t>21,5</w:t>
            </w:r>
          </w:p>
        </w:tc>
        <w:tc>
          <w:tcPr>
            <w:tcW w:w="709" w:type="dxa"/>
          </w:tcPr>
          <w:p w:rsidR="00C60CD5" w:rsidRPr="00E90A2E" w:rsidRDefault="00C60CD5" w:rsidP="00C07407">
            <w:pPr>
              <w:spacing w:before="120" w:after="120"/>
              <w:ind w:left="-760" w:firstLine="369"/>
              <w:jc w:val="center"/>
              <w:rPr>
                <w:sz w:val="18"/>
                <w:szCs w:val="18"/>
              </w:rPr>
            </w:pPr>
            <w:r w:rsidRPr="00E90A2E">
              <w:rPr>
                <w:sz w:val="18"/>
                <w:szCs w:val="18"/>
              </w:rPr>
              <w:t>21,5</w:t>
            </w:r>
          </w:p>
        </w:tc>
        <w:tc>
          <w:tcPr>
            <w:tcW w:w="834" w:type="dxa"/>
          </w:tcPr>
          <w:p w:rsidR="00C60CD5" w:rsidRPr="00E90A2E" w:rsidRDefault="00C60CD5" w:rsidP="00C07407">
            <w:pPr>
              <w:spacing w:before="120" w:after="120"/>
              <w:ind w:left="-760" w:firstLine="369"/>
              <w:jc w:val="center"/>
              <w:rPr>
                <w:sz w:val="18"/>
                <w:szCs w:val="18"/>
              </w:rPr>
            </w:pPr>
            <w:r w:rsidRPr="00E90A2E">
              <w:rPr>
                <w:sz w:val="18"/>
                <w:szCs w:val="18"/>
              </w:rPr>
              <w:t>21,2</w:t>
            </w:r>
          </w:p>
        </w:tc>
        <w:tc>
          <w:tcPr>
            <w:tcW w:w="709" w:type="dxa"/>
          </w:tcPr>
          <w:p w:rsidR="00C60CD5" w:rsidRPr="00E90A2E" w:rsidRDefault="00C60CD5" w:rsidP="00C07407">
            <w:pPr>
              <w:spacing w:before="120" w:after="120"/>
              <w:ind w:left="-760" w:firstLine="369"/>
              <w:jc w:val="center"/>
              <w:rPr>
                <w:sz w:val="18"/>
                <w:szCs w:val="18"/>
              </w:rPr>
            </w:pPr>
            <w:r w:rsidRPr="00E90A2E">
              <w:rPr>
                <w:sz w:val="18"/>
                <w:szCs w:val="18"/>
              </w:rPr>
              <w:t>19,7</w:t>
            </w:r>
          </w:p>
        </w:tc>
        <w:tc>
          <w:tcPr>
            <w:tcW w:w="708" w:type="dxa"/>
          </w:tcPr>
          <w:p w:rsidR="00C60CD5" w:rsidRPr="00E90A2E" w:rsidRDefault="00C60CD5" w:rsidP="00C07407">
            <w:pPr>
              <w:spacing w:before="120" w:after="120"/>
              <w:ind w:left="-760" w:firstLine="369"/>
              <w:jc w:val="center"/>
              <w:rPr>
                <w:sz w:val="18"/>
                <w:szCs w:val="18"/>
              </w:rPr>
            </w:pPr>
            <w:r w:rsidRPr="00E90A2E">
              <w:rPr>
                <w:sz w:val="18"/>
                <w:szCs w:val="18"/>
              </w:rPr>
              <w:t>16,5</w:t>
            </w:r>
          </w:p>
        </w:tc>
        <w:tc>
          <w:tcPr>
            <w:tcW w:w="567" w:type="dxa"/>
          </w:tcPr>
          <w:p w:rsidR="00C60CD5" w:rsidRPr="00E90A2E" w:rsidRDefault="00C60CD5" w:rsidP="00C07407">
            <w:pPr>
              <w:spacing w:before="120" w:after="120"/>
              <w:ind w:left="-760" w:firstLine="369"/>
              <w:jc w:val="center"/>
              <w:rPr>
                <w:sz w:val="18"/>
                <w:szCs w:val="18"/>
              </w:rPr>
            </w:pPr>
            <w:r w:rsidRPr="00E90A2E">
              <w:rPr>
                <w:sz w:val="18"/>
                <w:szCs w:val="18"/>
              </w:rPr>
              <w:t>13,8</w:t>
            </w:r>
          </w:p>
        </w:tc>
        <w:tc>
          <w:tcPr>
            <w:tcW w:w="875" w:type="dxa"/>
          </w:tcPr>
          <w:p w:rsidR="00C60CD5" w:rsidRPr="00E90A2E" w:rsidRDefault="00C60CD5" w:rsidP="00C07407">
            <w:pPr>
              <w:spacing w:before="120" w:after="120"/>
              <w:ind w:left="-760" w:firstLine="369"/>
              <w:jc w:val="center"/>
              <w:rPr>
                <w:sz w:val="18"/>
                <w:szCs w:val="18"/>
              </w:rPr>
            </w:pPr>
            <w:r w:rsidRPr="00E90A2E">
              <w:rPr>
                <w:sz w:val="18"/>
                <w:szCs w:val="18"/>
              </w:rPr>
              <w:t>10,7</w:t>
            </w:r>
          </w:p>
        </w:tc>
      </w:tr>
    </w:tbl>
    <w:p w:rsidR="00C60CD5" w:rsidRPr="00E90A2E" w:rsidRDefault="00C60CD5" w:rsidP="008A7024">
      <w:pPr>
        <w:spacing w:line="320" w:lineRule="exact"/>
        <w:ind w:firstLine="709"/>
        <w:rPr>
          <w:szCs w:val="26"/>
        </w:rPr>
      </w:pPr>
      <w:r w:rsidRPr="00E90A2E">
        <w:rPr>
          <w:szCs w:val="26"/>
        </w:rPr>
        <w:t xml:space="preserve">- Lượng mưa: Mùa mưa từ tháng 5 đến tháng 10 hàng năm, lượng mưa lớn nhất trong tháng 7 và tháng 8. </w:t>
      </w:r>
    </w:p>
    <w:p w:rsidR="00C60CD5" w:rsidRPr="00E90A2E" w:rsidRDefault="00C60CD5" w:rsidP="008A7024">
      <w:pPr>
        <w:spacing w:line="320" w:lineRule="exact"/>
        <w:ind w:firstLine="709"/>
        <w:rPr>
          <w:szCs w:val="26"/>
        </w:rPr>
      </w:pPr>
      <w:r w:rsidRPr="00E90A2E">
        <w:rPr>
          <w:szCs w:val="26"/>
        </w:rPr>
        <w:t>+ Lượng mưa bình quân nhiều năm là 1413 mm.</w:t>
      </w:r>
    </w:p>
    <w:p w:rsidR="00C60CD5" w:rsidRPr="00E90A2E" w:rsidRDefault="00C60CD5" w:rsidP="008A7024">
      <w:pPr>
        <w:spacing w:line="320" w:lineRule="exact"/>
        <w:ind w:firstLine="709"/>
        <w:rPr>
          <w:szCs w:val="26"/>
        </w:rPr>
      </w:pPr>
      <w:r w:rsidRPr="00E90A2E">
        <w:rPr>
          <w:szCs w:val="26"/>
        </w:rPr>
        <w:t xml:space="preserve">+ Lượng mưa lớn nhất là 2255mm, nhỏ nhất 827 mm. </w:t>
      </w:r>
    </w:p>
    <w:p w:rsidR="00C60CD5" w:rsidRPr="00E90A2E" w:rsidRDefault="00C60CD5" w:rsidP="008A7024">
      <w:pPr>
        <w:spacing w:line="320" w:lineRule="exact"/>
        <w:ind w:firstLine="709"/>
        <w:rPr>
          <w:szCs w:val="26"/>
        </w:rPr>
      </w:pPr>
      <w:r w:rsidRPr="00E90A2E">
        <w:rPr>
          <w:szCs w:val="26"/>
        </w:rPr>
        <w:t>+ Số ngày mưa trung bình năm là 115 ngày.</w:t>
      </w:r>
    </w:p>
    <w:p w:rsidR="00C60CD5" w:rsidRPr="00E90A2E" w:rsidRDefault="00C60CD5" w:rsidP="008A7024">
      <w:pPr>
        <w:spacing w:line="320" w:lineRule="exact"/>
        <w:ind w:firstLine="709"/>
        <w:rPr>
          <w:szCs w:val="26"/>
        </w:rPr>
      </w:pPr>
      <w:r w:rsidRPr="00E90A2E">
        <w:rPr>
          <w:szCs w:val="26"/>
        </w:rPr>
        <w:t xml:space="preserve">+ Lượng mưa lớn nhất trong 1 ngày là 146 mm.  </w:t>
      </w:r>
    </w:p>
    <w:p w:rsidR="00C60CD5" w:rsidRPr="00E90A2E" w:rsidRDefault="00C60CD5" w:rsidP="008A7024">
      <w:pPr>
        <w:spacing w:line="320" w:lineRule="exact"/>
        <w:ind w:firstLine="709"/>
        <w:rPr>
          <w:szCs w:val="26"/>
        </w:rPr>
      </w:pPr>
      <w:r w:rsidRPr="00E90A2E">
        <w:rPr>
          <w:szCs w:val="26"/>
        </w:rPr>
        <w:t>- Độ ẩm trung bình năm là 82%.</w:t>
      </w:r>
    </w:p>
    <w:p w:rsidR="00C60CD5" w:rsidRPr="00E90A2E" w:rsidRDefault="00C60CD5" w:rsidP="008A7024">
      <w:pPr>
        <w:spacing w:line="320" w:lineRule="exact"/>
        <w:ind w:firstLine="709"/>
        <w:rPr>
          <w:szCs w:val="26"/>
        </w:rPr>
      </w:pPr>
      <w:r w:rsidRPr="00E90A2E">
        <w:rPr>
          <w:szCs w:val="26"/>
        </w:rPr>
        <w:t>- Tổng số giờ nắng trung bình trong năm là 1.961 giờ.</w:t>
      </w:r>
    </w:p>
    <w:p w:rsidR="00C60CD5" w:rsidRPr="00E90A2E" w:rsidRDefault="00C60CD5" w:rsidP="008A7024">
      <w:pPr>
        <w:spacing w:line="320" w:lineRule="exact"/>
        <w:ind w:firstLine="709"/>
        <w:rPr>
          <w:szCs w:val="26"/>
        </w:rPr>
      </w:pPr>
      <w:r w:rsidRPr="00E90A2E">
        <w:rPr>
          <w:szCs w:val="26"/>
        </w:rPr>
        <w:t xml:space="preserve">- Gió: </w:t>
      </w:r>
    </w:p>
    <w:p w:rsidR="00C60CD5" w:rsidRPr="00E90A2E" w:rsidRDefault="00C60CD5" w:rsidP="008A7024">
      <w:pPr>
        <w:spacing w:line="320" w:lineRule="exact"/>
        <w:ind w:firstLine="709"/>
        <w:rPr>
          <w:szCs w:val="26"/>
        </w:rPr>
      </w:pPr>
      <w:r w:rsidRPr="00E90A2E">
        <w:rPr>
          <w:szCs w:val="26"/>
        </w:rPr>
        <w:t>+ Hướng gió chủ đạo là Tây Bắc và Tây Nam.</w:t>
      </w:r>
    </w:p>
    <w:p w:rsidR="00C60CD5" w:rsidRPr="00E90A2E" w:rsidRDefault="00C60CD5" w:rsidP="008A7024">
      <w:pPr>
        <w:pStyle w:val="BodyText"/>
        <w:spacing w:line="320" w:lineRule="exact"/>
        <w:ind w:firstLine="709"/>
        <w:rPr>
          <w:sz w:val="26"/>
          <w:szCs w:val="26"/>
        </w:rPr>
      </w:pPr>
      <w:r w:rsidRPr="00E90A2E">
        <w:rPr>
          <w:sz w:val="26"/>
          <w:szCs w:val="26"/>
        </w:rPr>
        <w:t>+ Vận tốc gió trung bình năm là 1,1m/s.</w:t>
      </w:r>
    </w:p>
    <w:p w:rsidR="00C60CD5" w:rsidRPr="00E90A2E" w:rsidRDefault="00C60CD5" w:rsidP="008A7024">
      <w:pPr>
        <w:spacing w:line="320" w:lineRule="exact"/>
        <w:ind w:firstLine="709"/>
        <w:rPr>
          <w:szCs w:val="26"/>
        </w:rPr>
      </w:pPr>
      <w:r w:rsidRPr="00E90A2E">
        <w:rPr>
          <w:szCs w:val="26"/>
        </w:rPr>
        <w:t>+ Vận tốc gió lớn nhất có thể xảy ra trong chu kỳ 50 năm là 36 m/s.</w:t>
      </w:r>
    </w:p>
    <w:p w:rsidR="00C60CD5" w:rsidRPr="00E90A2E" w:rsidRDefault="00C60CD5" w:rsidP="008A7024">
      <w:pPr>
        <w:spacing w:line="320" w:lineRule="exact"/>
        <w:ind w:firstLine="709"/>
        <w:rPr>
          <w:szCs w:val="26"/>
        </w:rPr>
      </w:pPr>
      <w:r w:rsidRPr="00E90A2E">
        <w:rPr>
          <w:szCs w:val="26"/>
        </w:rPr>
        <w:t xml:space="preserve">+ Xã </w:t>
      </w:r>
      <w:r w:rsidR="00AD041D" w:rsidRPr="00E90A2E">
        <w:rPr>
          <w:szCs w:val="26"/>
        </w:rPr>
        <w:t>Pi Toong</w:t>
      </w:r>
      <w:r w:rsidRPr="00E90A2E">
        <w:rPr>
          <w:szCs w:val="26"/>
        </w:rPr>
        <w:t xml:space="preserve"> ít chịu ảnh hưởng của bão nhưng lại chịu ảnh hưởng của các trận lốc, trong cơn lốc v</w:t>
      </w:r>
      <w:r w:rsidRPr="00E90A2E">
        <w:rPr>
          <w:szCs w:val="26"/>
          <w:vertAlign w:val="subscript"/>
        </w:rPr>
        <w:t>gió</w:t>
      </w:r>
      <w:r w:rsidRPr="00E90A2E">
        <w:rPr>
          <w:szCs w:val="26"/>
        </w:rPr>
        <w:sym w:font="Symbol" w:char="F0B3"/>
      </w:r>
      <w:r w:rsidRPr="00E90A2E">
        <w:rPr>
          <w:szCs w:val="26"/>
        </w:rPr>
        <w:t xml:space="preserve"> 40m/s trong thời gian ngắn. </w:t>
      </w:r>
    </w:p>
    <w:p w:rsidR="00C60CD5" w:rsidRPr="00E90A2E" w:rsidRDefault="00C60CD5" w:rsidP="008A7024">
      <w:pPr>
        <w:pStyle w:val="BodyText"/>
        <w:spacing w:line="320" w:lineRule="exact"/>
        <w:ind w:firstLine="709"/>
        <w:rPr>
          <w:sz w:val="26"/>
          <w:szCs w:val="26"/>
        </w:rPr>
      </w:pPr>
      <w:r w:rsidRPr="00E90A2E">
        <w:rPr>
          <w:sz w:val="26"/>
          <w:szCs w:val="26"/>
        </w:rPr>
        <w:t>+ Khí hậu nơi đây còn bị ảnh hưởng của gió Lào, đó là hiệu quả trực tiếp của hiệu ứng phân đới và hoàn lưu Tây Nam cửa dãy núi vùng biên giới.</w:t>
      </w:r>
    </w:p>
    <w:p w:rsidR="00C60CD5" w:rsidRPr="00E90A2E" w:rsidRDefault="00C60CD5" w:rsidP="008A7024">
      <w:pPr>
        <w:pStyle w:val="BodyText"/>
        <w:spacing w:line="320" w:lineRule="exact"/>
        <w:ind w:firstLine="709"/>
        <w:rPr>
          <w:sz w:val="26"/>
          <w:szCs w:val="26"/>
        </w:rPr>
      </w:pPr>
      <w:r w:rsidRPr="00E90A2E">
        <w:rPr>
          <w:sz w:val="26"/>
          <w:szCs w:val="26"/>
        </w:rPr>
        <w:t>+ Bảng tính tốc độ gió lớn nhất 8 hướng ứng với các tần xuất thiết kế:</w:t>
      </w: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3"/>
        <w:gridCol w:w="1701"/>
        <w:gridCol w:w="992"/>
        <w:gridCol w:w="1134"/>
        <w:gridCol w:w="1134"/>
        <w:gridCol w:w="1134"/>
        <w:gridCol w:w="1134"/>
      </w:tblGrid>
      <w:tr w:rsidR="00C60CD5" w:rsidRPr="00E90A2E" w:rsidTr="005758EE">
        <w:tc>
          <w:tcPr>
            <w:tcW w:w="1843" w:type="dxa"/>
          </w:tcPr>
          <w:p w:rsidR="00C60CD5" w:rsidRPr="00E90A2E" w:rsidRDefault="00946945" w:rsidP="002057A8">
            <w:pPr>
              <w:spacing w:before="120" w:after="120"/>
              <w:ind w:firstLine="34"/>
              <w:rPr>
                <w:szCs w:val="26"/>
              </w:rPr>
            </w:pPr>
            <w:r>
              <w:rPr>
                <w:szCs w:val="26"/>
                <w:lang w:eastAsia="en-US"/>
              </w:rPr>
              <w:pict>
                <v:line id="Straight Connector 4" o:spid="_x0000_s1027" style="position:absolute;left:0;text-align:left;z-index:251657728;visibility:visible" from="1.45pt,1pt" to="89.9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" o:allowincell="f"/>
              </w:pict>
            </w:r>
            <w:r w:rsidR="002057A8" w:rsidRPr="00E90A2E">
              <w:rPr>
                <w:szCs w:val="26"/>
              </w:rPr>
              <w:t>P %</w:t>
            </w:r>
          </w:p>
          <w:p w:rsidR="00C60CD5" w:rsidRPr="00E90A2E" w:rsidRDefault="00C60CD5" w:rsidP="002057A8">
            <w:pPr>
              <w:spacing w:before="120" w:after="120"/>
              <w:ind w:firstLine="34"/>
              <w:rPr>
                <w:szCs w:val="26"/>
              </w:rPr>
            </w:pPr>
            <w:r w:rsidRPr="00E90A2E">
              <w:rPr>
                <w:szCs w:val="26"/>
              </w:rPr>
              <w:t>Vp (m/s)</w:t>
            </w:r>
          </w:p>
        </w:tc>
        <w:tc>
          <w:tcPr>
            <w:tcW w:w="1701" w:type="dxa"/>
          </w:tcPr>
          <w:p w:rsidR="00C60CD5" w:rsidRPr="00E90A2E" w:rsidRDefault="00C60CD5" w:rsidP="002057A8">
            <w:pPr>
              <w:spacing w:before="120" w:after="120"/>
              <w:ind w:firstLine="34"/>
              <w:jc w:val="center"/>
              <w:rPr>
                <w:szCs w:val="26"/>
              </w:rPr>
            </w:pPr>
            <w:r w:rsidRPr="00E90A2E">
              <w:rPr>
                <w:szCs w:val="26"/>
              </w:rPr>
              <w:t>2</w:t>
            </w:r>
          </w:p>
        </w:tc>
        <w:tc>
          <w:tcPr>
            <w:tcW w:w="992" w:type="dxa"/>
          </w:tcPr>
          <w:p w:rsidR="00C60CD5" w:rsidRPr="00E90A2E" w:rsidRDefault="00C60CD5" w:rsidP="002057A8">
            <w:pPr>
              <w:spacing w:before="120" w:after="120"/>
              <w:ind w:firstLine="34"/>
              <w:jc w:val="center"/>
              <w:rPr>
                <w:szCs w:val="26"/>
              </w:rPr>
            </w:pPr>
            <w:r w:rsidRPr="00E90A2E">
              <w:rPr>
                <w:szCs w:val="26"/>
              </w:rPr>
              <w:t>5</w:t>
            </w:r>
          </w:p>
        </w:tc>
        <w:tc>
          <w:tcPr>
            <w:tcW w:w="1134" w:type="dxa"/>
          </w:tcPr>
          <w:p w:rsidR="00C60CD5" w:rsidRPr="00E90A2E" w:rsidRDefault="00C60CD5" w:rsidP="002057A8">
            <w:pPr>
              <w:spacing w:before="120" w:after="120"/>
              <w:ind w:firstLine="34"/>
              <w:jc w:val="center"/>
              <w:rPr>
                <w:szCs w:val="26"/>
              </w:rPr>
            </w:pPr>
            <w:r w:rsidRPr="00E90A2E">
              <w:rPr>
                <w:szCs w:val="26"/>
              </w:rPr>
              <w:t>10</w:t>
            </w:r>
          </w:p>
        </w:tc>
        <w:tc>
          <w:tcPr>
            <w:tcW w:w="1134" w:type="dxa"/>
          </w:tcPr>
          <w:p w:rsidR="00C60CD5" w:rsidRPr="00E90A2E" w:rsidRDefault="00C60CD5" w:rsidP="002057A8">
            <w:pPr>
              <w:spacing w:before="120" w:after="120"/>
              <w:ind w:firstLine="34"/>
              <w:jc w:val="center"/>
              <w:rPr>
                <w:szCs w:val="26"/>
              </w:rPr>
            </w:pPr>
            <w:r w:rsidRPr="00E90A2E">
              <w:rPr>
                <w:szCs w:val="26"/>
              </w:rPr>
              <w:t>Vcp</w:t>
            </w:r>
          </w:p>
        </w:tc>
        <w:tc>
          <w:tcPr>
            <w:tcW w:w="1134" w:type="dxa"/>
          </w:tcPr>
          <w:p w:rsidR="00C60CD5" w:rsidRPr="00E90A2E" w:rsidRDefault="00C60CD5" w:rsidP="002057A8">
            <w:pPr>
              <w:spacing w:before="120" w:after="120"/>
              <w:ind w:firstLine="34"/>
              <w:jc w:val="center"/>
              <w:rPr>
                <w:szCs w:val="26"/>
              </w:rPr>
            </w:pPr>
            <w:r w:rsidRPr="00E90A2E">
              <w:rPr>
                <w:szCs w:val="26"/>
              </w:rPr>
              <w:t>Cv</w:t>
            </w:r>
          </w:p>
        </w:tc>
        <w:tc>
          <w:tcPr>
            <w:tcW w:w="1134" w:type="dxa"/>
          </w:tcPr>
          <w:p w:rsidR="00C60CD5" w:rsidRPr="00E90A2E" w:rsidRDefault="00C60CD5" w:rsidP="002057A8">
            <w:pPr>
              <w:spacing w:before="120" w:after="120"/>
              <w:ind w:firstLine="34"/>
              <w:jc w:val="center"/>
              <w:rPr>
                <w:szCs w:val="26"/>
              </w:rPr>
            </w:pPr>
            <w:r w:rsidRPr="00E90A2E">
              <w:rPr>
                <w:szCs w:val="26"/>
              </w:rPr>
              <w:t>Cs</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t>N</w:t>
            </w:r>
          </w:p>
        </w:tc>
        <w:tc>
          <w:tcPr>
            <w:tcW w:w="1701" w:type="dxa"/>
          </w:tcPr>
          <w:p w:rsidR="00C60CD5" w:rsidRPr="00E90A2E" w:rsidRDefault="00C60CD5" w:rsidP="002057A8">
            <w:pPr>
              <w:spacing w:before="120" w:after="120"/>
              <w:ind w:firstLine="34"/>
              <w:jc w:val="center"/>
              <w:rPr>
                <w:szCs w:val="26"/>
              </w:rPr>
            </w:pPr>
            <w:r w:rsidRPr="00E90A2E">
              <w:rPr>
                <w:szCs w:val="26"/>
              </w:rPr>
              <w:t>23,3</w:t>
            </w:r>
          </w:p>
        </w:tc>
        <w:tc>
          <w:tcPr>
            <w:tcW w:w="992" w:type="dxa"/>
          </w:tcPr>
          <w:p w:rsidR="00C60CD5" w:rsidRPr="00E90A2E" w:rsidRDefault="00C60CD5" w:rsidP="002057A8">
            <w:pPr>
              <w:spacing w:before="120" w:after="120"/>
              <w:ind w:firstLine="34"/>
              <w:jc w:val="center"/>
              <w:rPr>
                <w:szCs w:val="26"/>
              </w:rPr>
            </w:pPr>
            <w:r w:rsidRPr="00E90A2E">
              <w:rPr>
                <w:szCs w:val="26"/>
              </w:rPr>
              <w:t>19,1</w:t>
            </w:r>
          </w:p>
        </w:tc>
        <w:tc>
          <w:tcPr>
            <w:tcW w:w="1134" w:type="dxa"/>
          </w:tcPr>
          <w:p w:rsidR="00C60CD5" w:rsidRPr="00E90A2E" w:rsidRDefault="00C60CD5" w:rsidP="002057A8">
            <w:pPr>
              <w:spacing w:before="120" w:after="120"/>
              <w:ind w:firstLine="34"/>
              <w:jc w:val="center"/>
              <w:rPr>
                <w:szCs w:val="26"/>
              </w:rPr>
            </w:pPr>
            <w:r w:rsidRPr="00E90A2E">
              <w:rPr>
                <w:szCs w:val="26"/>
              </w:rPr>
              <w:t>16,8</w:t>
            </w:r>
          </w:p>
        </w:tc>
        <w:tc>
          <w:tcPr>
            <w:tcW w:w="1134" w:type="dxa"/>
          </w:tcPr>
          <w:p w:rsidR="00C60CD5" w:rsidRPr="00E90A2E" w:rsidRDefault="00C60CD5" w:rsidP="002057A8">
            <w:pPr>
              <w:spacing w:before="120" w:after="120"/>
              <w:ind w:firstLine="34"/>
              <w:jc w:val="center"/>
              <w:rPr>
                <w:szCs w:val="26"/>
              </w:rPr>
            </w:pPr>
            <w:r w:rsidRPr="00E90A2E">
              <w:rPr>
                <w:szCs w:val="26"/>
              </w:rPr>
              <w:t>9,31</w:t>
            </w:r>
          </w:p>
        </w:tc>
        <w:tc>
          <w:tcPr>
            <w:tcW w:w="1134" w:type="dxa"/>
          </w:tcPr>
          <w:p w:rsidR="00C60CD5" w:rsidRPr="00E90A2E" w:rsidRDefault="00C60CD5" w:rsidP="002057A8">
            <w:pPr>
              <w:spacing w:before="120" w:after="120"/>
              <w:ind w:firstLine="34"/>
              <w:jc w:val="center"/>
              <w:rPr>
                <w:szCs w:val="26"/>
              </w:rPr>
            </w:pPr>
            <w:r w:rsidRPr="00E90A2E">
              <w:rPr>
                <w:szCs w:val="26"/>
              </w:rPr>
              <w:t>0,58</w:t>
            </w:r>
          </w:p>
        </w:tc>
        <w:tc>
          <w:tcPr>
            <w:tcW w:w="1134" w:type="dxa"/>
          </w:tcPr>
          <w:p w:rsidR="00C60CD5" w:rsidRPr="00E90A2E" w:rsidRDefault="00C60CD5" w:rsidP="002057A8">
            <w:pPr>
              <w:spacing w:before="120" w:after="120"/>
              <w:ind w:firstLine="34"/>
              <w:jc w:val="center"/>
              <w:rPr>
                <w:szCs w:val="26"/>
              </w:rPr>
            </w:pPr>
            <w:r w:rsidRPr="00E90A2E">
              <w:rPr>
                <w:szCs w:val="26"/>
              </w:rPr>
              <w:t>1,5</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t>NE</w:t>
            </w:r>
          </w:p>
        </w:tc>
        <w:tc>
          <w:tcPr>
            <w:tcW w:w="1701" w:type="dxa"/>
          </w:tcPr>
          <w:p w:rsidR="00C60CD5" w:rsidRPr="00E90A2E" w:rsidRDefault="00C60CD5" w:rsidP="002057A8">
            <w:pPr>
              <w:spacing w:before="120" w:after="120"/>
              <w:ind w:firstLine="34"/>
              <w:jc w:val="center"/>
              <w:rPr>
                <w:szCs w:val="26"/>
              </w:rPr>
            </w:pPr>
            <w:r w:rsidRPr="00E90A2E">
              <w:rPr>
                <w:szCs w:val="26"/>
              </w:rPr>
              <w:t>14,4</w:t>
            </w:r>
          </w:p>
        </w:tc>
        <w:tc>
          <w:tcPr>
            <w:tcW w:w="992" w:type="dxa"/>
          </w:tcPr>
          <w:p w:rsidR="00C60CD5" w:rsidRPr="00E90A2E" w:rsidRDefault="00C60CD5" w:rsidP="002057A8">
            <w:pPr>
              <w:spacing w:before="120" w:after="120"/>
              <w:ind w:firstLine="34"/>
              <w:jc w:val="center"/>
              <w:rPr>
                <w:szCs w:val="26"/>
              </w:rPr>
            </w:pPr>
            <w:r w:rsidRPr="00E90A2E">
              <w:rPr>
                <w:szCs w:val="26"/>
              </w:rPr>
              <w:t>12,0</w:t>
            </w:r>
          </w:p>
        </w:tc>
        <w:tc>
          <w:tcPr>
            <w:tcW w:w="1134" w:type="dxa"/>
          </w:tcPr>
          <w:p w:rsidR="00C60CD5" w:rsidRPr="00E90A2E" w:rsidRDefault="00C60CD5" w:rsidP="002057A8">
            <w:pPr>
              <w:spacing w:before="120" w:after="120"/>
              <w:ind w:firstLine="34"/>
              <w:jc w:val="center"/>
              <w:rPr>
                <w:szCs w:val="26"/>
              </w:rPr>
            </w:pPr>
            <w:r w:rsidRPr="00E90A2E">
              <w:rPr>
                <w:szCs w:val="26"/>
              </w:rPr>
              <w:t>10,8</w:t>
            </w:r>
          </w:p>
        </w:tc>
        <w:tc>
          <w:tcPr>
            <w:tcW w:w="1134" w:type="dxa"/>
          </w:tcPr>
          <w:p w:rsidR="00C60CD5" w:rsidRPr="00E90A2E" w:rsidRDefault="00C60CD5" w:rsidP="002057A8">
            <w:pPr>
              <w:spacing w:before="120" w:after="120"/>
              <w:ind w:firstLine="34"/>
              <w:jc w:val="center"/>
              <w:rPr>
                <w:szCs w:val="26"/>
              </w:rPr>
            </w:pPr>
            <w:r w:rsidRPr="00E90A2E">
              <w:rPr>
                <w:szCs w:val="26"/>
              </w:rPr>
              <w:t>6,85</w:t>
            </w:r>
          </w:p>
        </w:tc>
        <w:tc>
          <w:tcPr>
            <w:tcW w:w="1134" w:type="dxa"/>
          </w:tcPr>
          <w:p w:rsidR="00C60CD5" w:rsidRPr="00E90A2E" w:rsidRDefault="00C60CD5" w:rsidP="002057A8">
            <w:pPr>
              <w:spacing w:before="120" w:after="120"/>
              <w:ind w:firstLine="34"/>
              <w:jc w:val="center"/>
              <w:rPr>
                <w:szCs w:val="26"/>
              </w:rPr>
            </w:pPr>
            <w:r w:rsidRPr="00E90A2E">
              <w:rPr>
                <w:szCs w:val="26"/>
              </w:rPr>
              <w:t>0,43</w:t>
            </w:r>
          </w:p>
        </w:tc>
        <w:tc>
          <w:tcPr>
            <w:tcW w:w="1134" w:type="dxa"/>
          </w:tcPr>
          <w:p w:rsidR="00C60CD5" w:rsidRPr="00E90A2E" w:rsidRDefault="00C60CD5" w:rsidP="002057A8">
            <w:pPr>
              <w:spacing w:before="120" w:after="120"/>
              <w:ind w:firstLine="34"/>
              <w:jc w:val="center"/>
              <w:rPr>
                <w:szCs w:val="26"/>
              </w:rPr>
            </w:pPr>
            <w:r w:rsidRPr="00E90A2E">
              <w:rPr>
                <w:szCs w:val="26"/>
              </w:rPr>
              <w:t>2,5</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t>E</w:t>
            </w:r>
          </w:p>
        </w:tc>
        <w:tc>
          <w:tcPr>
            <w:tcW w:w="1701" w:type="dxa"/>
          </w:tcPr>
          <w:p w:rsidR="00C60CD5" w:rsidRPr="00E90A2E" w:rsidRDefault="00C60CD5" w:rsidP="002057A8">
            <w:pPr>
              <w:spacing w:before="120" w:after="120"/>
              <w:ind w:firstLine="34"/>
              <w:jc w:val="center"/>
              <w:rPr>
                <w:szCs w:val="26"/>
              </w:rPr>
            </w:pPr>
            <w:r w:rsidRPr="00E90A2E">
              <w:rPr>
                <w:szCs w:val="26"/>
              </w:rPr>
              <w:t>13,0</w:t>
            </w:r>
          </w:p>
        </w:tc>
        <w:tc>
          <w:tcPr>
            <w:tcW w:w="992" w:type="dxa"/>
          </w:tcPr>
          <w:p w:rsidR="00C60CD5" w:rsidRPr="00E90A2E" w:rsidRDefault="00C60CD5" w:rsidP="002057A8">
            <w:pPr>
              <w:spacing w:before="120" w:after="120"/>
              <w:ind w:firstLine="34"/>
              <w:jc w:val="center"/>
              <w:rPr>
                <w:szCs w:val="26"/>
              </w:rPr>
            </w:pPr>
            <w:r w:rsidRPr="00E90A2E">
              <w:rPr>
                <w:szCs w:val="26"/>
              </w:rPr>
              <w:t>10,9</w:t>
            </w:r>
          </w:p>
        </w:tc>
        <w:tc>
          <w:tcPr>
            <w:tcW w:w="1134" w:type="dxa"/>
          </w:tcPr>
          <w:p w:rsidR="00C60CD5" w:rsidRPr="00E90A2E" w:rsidRDefault="00C60CD5" w:rsidP="002057A8">
            <w:pPr>
              <w:spacing w:before="120" w:after="120"/>
              <w:ind w:firstLine="34"/>
              <w:jc w:val="center"/>
              <w:rPr>
                <w:szCs w:val="26"/>
              </w:rPr>
            </w:pPr>
            <w:r w:rsidRPr="00E90A2E">
              <w:rPr>
                <w:szCs w:val="26"/>
              </w:rPr>
              <w:t>9,8</w:t>
            </w:r>
          </w:p>
        </w:tc>
        <w:tc>
          <w:tcPr>
            <w:tcW w:w="1134" w:type="dxa"/>
          </w:tcPr>
          <w:p w:rsidR="00C60CD5" w:rsidRPr="00E90A2E" w:rsidRDefault="00C60CD5" w:rsidP="002057A8">
            <w:pPr>
              <w:spacing w:before="120" w:after="120"/>
              <w:ind w:firstLine="34"/>
              <w:jc w:val="center"/>
              <w:rPr>
                <w:szCs w:val="26"/>
              </w:rPr>
            </w:pPr>
            <w:r w:rsidRPr="00E90A2E">
              <w:rPr>
                <w:szCs w:val="26"/>
              </w:rPr>
              <w:t>6,03</w:t>
            </w:r>
          </w:p>
        </w:tc>
        <w:tc>
          <w:tcPr>
            <w:tcW w:w="1134" w:type="dxa"/>
          </w:tcPr>
          <w:p w:rsidR="00C60CD5" w:rsidRPr="00E90A2E" w:rsidRDefault="00C60CD5" w:rsidP="002057A8">
            <w:pPr>
              <w:spacing w:before="120" w:after="120"/>
              <w:ind w:firstLine="34"/>
              <w:jc w:val="center"/>
              <w:rPr>
                <w:szCs w:val="26"/>
              </w:rPr>
            </w:pPr>
            <w:r w:rsidRPr="00E90A2E">
              <w:rPr>
                <w:szCs w:val="26"/>
              </w:rPr>
              <w:t>0,46</w:t>
            </w:r>
          </w:p>
        </w:tc>
        <w:tc>
          <w:tcPr>
            <w:tcW w:w="1134" w:type="dxa"/>
          </w:tcPr>
          <w:p w:rsidR="00C60CD5" w:rsidRPr="00E90A2E" w:rsidRDefault="00C60CD5" w:rsidP="002057A8">
            <w:pPr>
              <w:spacing w:before="120" w:after="120"/>
              <w:ind w:firstLine="34"/>
              <w:jc w:val="center"/>
              <w:rPr>
                <w:szCs w:val="26"/>
              </w:rPr>
            </w:pPr>
            <w:r w:rsidRPr="00E90A2E">
              <w:rPr>
                <w:szCs w:val="26"/>
              </w:rPr>
              <w:t>2,0</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t>SE</w:t>
            </w:r>
          </w:p>
        </w:tc>
        <w:tc>
          <w:tcPr>
            <w:tcW w:w="1701" w:type="dxa"/>
          </w:tcPr>
          <w:p w:rsidR="00C60CD5" w:rsidRPr="00E90A2E" w:rsidRDefault="00C60CD5" w:rsidP="002057A8">
            <w:pPr>
              <w:spacing w:before="120" w:after="120"/>
              <w:ind w:firstLine="34"/>
              <w:jc w:val="center"/>
              <w:rPr>
                <w:szCs w:val="26"/>
              </w:rPr>
            </w:pPr>
            <w:r w:rsidRPr="00E90A2E">
              <w:rPr>
                <w:szCs w:val="26"/>
              </w:rPr>
              <w:t>18,8</w:t>
            </w:r>
          </w:p>
        </w:tc>
        <w:tc>
          <w:tcPr>
            <w:tcW w:w="992" w:type="dxa"/>
          </w:tcPr>
          <w:p w:rsidR="00C60CD5" w:rsidRPr="00E90A2E" w:rsidRDefault="00C60CD5" w:rsidP="002057A8">
            <w:pPr>
              <w:spacing w:before="120" w:after="120"/>
              <w:ind w:firstLine="34"/>
              <w:jc w:val="center"/>
              <w:rPr>
                <w:szCs w:val="26"/>
              </w:rPr>
            </w:pPr>
            <w:r w:rsidRPr="00E90A2E">
              <w:rPr>
                <w:szCs w:val="26"/>
              </w:rPr>
              <w:t>16,5</w:t>
            </w:r>
          </w:p>
        </w:tc>
        <w:tc>
          <w:tcPr>
            <w:tcW w:w="1134" w:type="dxa"/>
          </w:tcPr>
          <w:p w:rsidR="00C60CD5" w:rsidRPr="00E90A2E" w:rsidRDefault="00C60CD5" w:rsidP="002057A8">
            <w:pPr>
              <w:spacing w:before="120" w:after="120"/>
              <w:ind w:firstLine="34"/>
              <w:jc w:val="center"/>
              <w:rPr>
                <w:szCs w:val="26"/>
              </w:rPr>
            </w:pPr>
            <w:r w:rsidRPr="00E90A2E">
              <w:rPr>
                <w:szCs w:val="26"/>
              </w:rPr>
              <w:t>15,2</w:t>
            </w:r>
          </w:p>
        </w:tc>
        <w:tc>
          <w:tcPr>
            <w:tcW w:w="1134" w:type="dxa"/>
          </w:tcPr>
          <w:p w:rsidR="00C60CD5" w:rsidRPr="00E90A2E" w:rsidRDefault="00C60CD5" w:rsidP="002057A8">
            <w:pPr>
              <w:spacing w:before="120" w:after="120"/>
              <w:ind w:firstLine="34"/>
              <w:jc w:val="center"/>
              <w:rPr>
                <w:szCs w:val="26"/>
              </w:rPr>
            </w:pPr>
            <w:r w:rsidRPr="00E90A2E">
              <w:rPr>
                <w:szCs w:val="26"/>
              </w:rPr>
              <w:t>10,7</w:t>
            </w:r>
          </w:p>
        </w:tc>
        <w:tc>
          <w:tcPr>
            <w:tcW w:w="1134" w:type="dxa"/>
          </w:tcPr>
          <w:p w:rsidR="00C60CD5" w:rsidRPr="00E90A2E" w:rsidRDefault="00C60CD5" w:rsidP="002057A8">
            <w:pPr>
              <w:spacing w:before="120" w:after="120"/>
              <w:ind w:firstLine="34"/>
              <w:jc w:val="center"/>
              <w:rPr>
                <w:szCs w:val="26"/>
              </w:rPr>
            </w:pPr>
            <w:r w:rsidRPr="00E90A2E">
              <w:rPr>
                <w:szCs w:val="26"/>
              </w:rPr>
              <w:t>0,32</w:t>
            </w:r>
          </w:p>
        </w:tc>
        <w:tc>
          <w:tcPr>
            <w:tcW w:w="1134" w:type="dxa"/>
          </w:tcPr>
          <w:p w:rsidR="00C60CD5" w:rsidRPr="00E90A2E" w:rsidRDefault="00C60CD5" w:rsidP="002057A8">
            <w:pPr>
              <w:spacing w:before="120" w:after="120"/>
              <w:ind w:firstLine="34"/>
              <w:jc w:val="center"/>
              <w:rPr>
                <w:szCs w:val="26"/>
              </w:rPr>
            </w:pPr>
            <w:r w:rsidRPr="00E90A2E">
              <w:rPr>
                <w:szCs w:val="26"/>
              </w:rPr>
              <w:t>2,0</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lastRenderedPageBreak/>
              <w:t>S</w:t>
            </w:r>
          </w:p>
        </w:tc>
        <w:tc>
          <w:tcPr>
            <w:tcW w:w="1701" w:type="dxa"/>
          </w:tcPr>
          <w:p w:rsidR="00C60CD5" w:rsidRPr="00E90A2E" w:rsidRDefault="00C60CD5" w:rsidP="002057A8">
            <w:pPr>
              <w:spacing w:before="120" w:after="120"/>
              <w:ind w:firstLine="34"/>
              <w:jc w:val="center"/>
              <w:rPr>
                <w:szCs w:val="26"/>
              </w:rPr>
            </w:pPr>
            <w:r w:rsidRPr="00E90A2E">
              <w:rPr>
                <w:szCs w:val="26"/>
              </w:rPr>
              <w:t>14,6</w:t>
            </w:r>
          </w:p>
        </w:tc>
        <w:tc>
          <w:tcPr>
            <w:tcW w:w="992" w:type="dxa"/>
          </w:tcPr>
          <w:p w:rsidR="00C60CD5" w:rsidRPr="00E90A2E" w:rsidRDefault="00C60CD5" w:rsidP="002057A8">
            <w:pPr>
              <w:spacing w:before="120" w:after="120"/>
              <w:ind w:firstLine="34"/>
              <w:jc w:val="center"/>
              <w:rPr>
                <w:szCs w:val="26"/>
              </w:rPr>
            </w:pPr>
            <w:r w:rsidRPr="00E90A2E">
              <w:rPr>
                <w:szCs w:val="26"/>
              </w:rPr>
              <w:t>12,4</w:t>
            </w:r>
          </w:p>
        </w:tc>
        <w:tc>
          <w:tcPr>
            <w:tcW w:w="1134" w:type="dxa"/>
          </w:tcPr>
          <w:p w:rsidR="00C60CD5" w:rsidRPr="00E90A2E" w:rsidRDefault="00C60CD5" w:rsidP="002057A8">
            <w:pPr>
              <w:spacing w:before="120" w:after="120"/>
              <w:ind w:firstLine="34"/>
              <w:jc w:val="center"/>
              <w:rPr>
                <w:szCs w:val="26"/>
              </w:rPr>
            </w:pPr>
            <w:r w:rsidRPr="00E90A2E">
              <w:rPr>
                <w:szCs w:val="26"/>
              </w:rPr>
              <w:t>11,2</w:t>
            </w:r>
          </w:p>
        </w:tc>
        <w:tc>
          <w:tcPr>
            <w:tcW w:w="1134" w:type="dxa"/>
          </w:tcPr>
          <w:p w:rsidR="00C60CD5" w:rsidRPr="00E90A2E" w:rsidRDefault="00C60CD5" w:rsidP="002057A8">
            <w:pPr>
              <w:spacing w:before="120" w:after="120"/>
              <w:ind w:firstLine="34"/>
              <w:jc w:val="center"/>
              <w:rPr>
                <w:szCs w:val="26"/>
              </w:rPr>
            </w:pPr>
            <w:r w:rsidRPr="00E90A2E">
              <w:rPr>
                <w:szCs w:val="26"/>
              </w:rPr>
              <w:t>7,16</w:t>
            </w:r>
          </w:p>
        </w:tc>
        <w:tc>
          <w:tcPr>
            <w:tcW w:w="1134" w:type="dxa"/>
          </w:tcPr>
          <w:p w:rsidR="00C60CD5" w:rsidRPr="00E90A2E" w:rsidRDefault="00C60CD5" w:rsidP="002057A8">
            <w:pPr>
              <w:spacing w:before="120" w:after="120"/>
              <w:ind w:firstLine="34"/>
              <w:jc w:val="center"/>
              <w:rPr>
                <w:szCs w:val="26"/>
              </w:rPr>
            </w:pPr>
            <w:r w:rsidRPr="00E90A2E">
              <w:rPr>
                <w:szCs w:val="26"/>
              </w:rPr>
              <w:t>0,42</w:t>
            </w:r>
          </w:p>
        </w:tc>
        <w:tc>
          <w:tcPr>
            <w:tcW w:w="1134" w:type="dxa"/>
          </w:tcPr>
          <w:p w:rsidR="00C60CD5" w:rsidRPr="00E90A2E" w:rsidRDefault="00C60CD5" w:rsidP="002057A8">
            <w:pPr>
              <w:spacing w:before="120" w:after="120"/>
              <w:ind w:firstLine="34"/>
              <w:jc w:val="center"/>
              <w:rPr>
                <w:szCs w:val="26"/>
              </w:rPr>
            </w:pPr>
            <w:r w:rsidRPr="00E90A2E">
              <w:rPr>
                <w:szCs w:val="26"/>
              </w:rPr>
              <w:t>2,0</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t>SW</w:t>
            </w:r>
          </w:p>
        </w:tc>
        <w:tc>
          <w:tcPr>
            <w:tcW w:w="1701" w:type="dxa"/>
          </w:tcPr>
          <w:p w:rsidR="00C60CD5" w:rsidRPr="00E90A2E" w:rsidRDefault="00C60CD5" w:rsidP="002057A8">
            <w:pPr>
              <w:spacing w:before="120" w:after="120"/>
              <w:ind w:firstLine="34"/>
              <w:jc w:val="center"/>
              <w:rPr>
                <w:szCs w:val="26"/>
              </w:rPr>
            </w:pPr>
            <w:r w:rsidRPr="00E90A2E">
              <w:rPr>
                <w:szCs w:val="26"/>
              </w:rPr>
              <w:t>16,9</w:t>
            </w:r>
          </w:p>
        </w:tc>
        <w:tc>
          <w:tcPr>
            <w:tcW w:w="992" w:type="dxa"/>
          </w:tcPr>
          <w:p w:rsidR="00C60CD5" w:rsidRPr="00E90A2E" w:rsidRDefault="00C60CD5" w:rsidP="002057A8">
            <w:pPr>
              <w:spacing w:before="120" w:after="120"/>
              <w:ind w:firstLine="34"/>
              <w:jc w:val="center"/>
              <w:rPr>
                <w:szCs w:val="26"/>
              </w:rPr>
            </w:pPr>
            <w:r w:rsidRPr="00E90A2E">
              <w:rPr>
                <w:szCs w:val="26"/>
              </w:rPr>
              <w:t>13,9</w:t>
            </w:r>
          </w:p>
        </w:tc>
        <w:tc>
          <w:tcPr>
            <w:tcW w:w="1134" w:type="dxa"/>
          </w:tcPr>
          <w:p w:rsidR="00C60CD5" w:rsidRPr="00E90A2E" w:rsidRDefault="00C60CD5" w:rsidP="002057A8">
            <w:pPr>
              <w:spacing w:before="120" w:after="120"/>
              <w:ind w:firstLine="34"/>
              <w:jc w:val="center"/>
              <w:rPr>
                <w:szCs w:val="26"/>
              </w:rPr>
            </w:pPr>
            <w:r w:rsidRPr="00E90A2E">
              <w:rPr>
                <w:szCs w:val="26"/>
              </w:rPr>
              <w:t>12,3</w:t>
            </w:r>
          </w:p>
        </w:tc>
        <w:tc>
          <w:tcPr>
            <w:tcW w:w="1134" w:type="dxa"/>
          </w:tcPr>
          <w:p w:rsidR="00C60CD5" w:rsidRPr="00E90A2E" w:rsidRDefault="00C60CD5" w:rsidP="002057A8">
            <w:pPr>
              <w:spacing w:before="120" w:after="120"/>
              <w:ind w:firstLine="34"/>
              <w:jc w:val="center"/>
              <w:rPr>
                <w:szCs w:val="26"/>
              </w:rPr>
            </w:pPr>
            <w:r w:rsidRPr="00E90A2E">
              <w:rPr>
                <w:szCs w:val="26"/>
              </w:rPr>
              <w:t>7,35</w:t>
            </w:r>
          </w:p>
        </w:tc>
        <w:tc>
          <w:tcPr>
            <w:tcW w:w="1134" w:type="dxa"/>
          </w:tcPr>
          <w:p w:rsidR="00C60CD5" w:rsidRPr="00E90A2E" w:rsidRDefault="00C60CD5" w:rsidP="002057A8">
            <w:pPr>
              <w:spacing w:before="120" w:after="120"/>
              <w:ind w:firstLine="34"/>
              <w:jc w:val="center"/>
              <w:rPr>
                <w:szCs w:val="26"/>
              </w:rPr>
            </w:pPr>
            <w:r w:rsidRPr="00E90A2E">
              <w:rPr>
                <w:szCs w:val="26"/>
              </w:rPr>
              <w:t>0,51</w:t>
            </w:r>
          </w:p>
        </w:tc>
        <w:tc>
          <w:tcPr>
            <w:tcW w:w="1134" w:type="dxa"/>
          </w:tcPr>
          <w:p w:rsidR="00C60CD5" w:rsidRPr="00E90A2E" w:rsidRDefault="00C60CD5" w:rsidP="002057A8">
            <w:pPr>
              <w:spacing w:before="120" w:after="120"/>
              <w:ind w:firstLine="34"/>
              <w:jc w:val="center"/>
              <w:rPr>
                <w:szCs w:val="26"/>
              </w:rPr>
            </w:pPr>
            <w:r w:rsidRPr="00E90A2E">
              <w:rPr>
                <w:szCs w:val="26"/>
              </w:rPr>
              <w:t>2,0</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t>W</w:t>
            </w:r>
          </w:p>
        </w:tc>
        <w:tc>
          <w:tcPr>
            <w:tcW w:w="1701" w:type="dxa"/>
          </w:tcPr>
          <w:p w:rsidR="00C60CD5" w:rsidRPr="00E90A2E" w:rsidRDefault="00C60CD5" w:rsidP="002057A8">
            <w:pPr>
              <w:spacing w:before="120" w:after="120"/>
              <w:ind w:firstLine="34"/>
              <w:jc w:val="center"/>
              <w:rPr>
                <w:szCs w:val="26"/>
              </w:rPr>
            </w:pPr>
            <w:r w:rsidRPr="00E90A2E">
              <w:rPr>
                <w:szCs w:val="26"/>
              </w:rPr>
              <w:t>24,4</w:t>
            </w:r>
          </w:p>
        </w:tc>
        <w:tc>
          <w:tcPr>
            <w:tcW w:w="992" w:type="dxa"/>
          </w:tcPr>
          <w:p w:rsidR="00C60CD5" w:rsidRPr="00E90A2E" w:rsidRDefault="00C60CD5" w:rsidP="002057A8">
            <w:pPr>
              <w:spacing w:before="120" w:after="120"/>
              <w:ind w:firstLine="34"/>
              <w:jc w:val="center"/>
              <w:rPr>
                <w:szCs w:val="26"/>
              </w:rPr>
            </w:pPr>
            <w:r w:rsidRPr="00E90A2E">
              <w:rPr>
                <w:szCs w:val="26"/>
              </w:rPr>
              <w:t>20,2</w:t>
            </w:r>
          </w:p>
        </w:tc>
        <w:tc>
          <w:tcPr>
            <w:tcW w:w="1134" w:type="dxa"/>
          </w:tcPr>
          <w:p w:rsidR="00C60CD5" w:rsidRPr="00E90A2E" w:rsidRDefault="00C60CD5" w:rsidP="002057A8">
            <w:pPr>
              <w:spacing w:before="120" w:after="120"/>
              <w:ind w:firstLine="34"/>
              <w:jc w:val="center"/>
              <w:rPr>
                <w:szCs w:val="26"/>
              </w:rPr>
            </w:pPr>
            <w:r w:rsidRPr="00E90A2E">
              <w:rPr>
                <w:szCs w:val="26"/>
              </w:rPr>
              <w:t>18,1</w:t>
            </w:r>
          </w:p>
        </w:tc>
        <w:tc>
          <w:tcPr>
            <w:tcW w:w="1134" w:type="dxa"/>
          </w:tcPr>
          <w:p w:rsidR="00C60CD5" w:rsidRPr="00E90A2E" w:rsidRDefault="00C60CD5" w:rsidP="002057A8">
            <w:pPr>
              <w:spacing w:before="120" w:after="120"/>
              <w:ind w:firstLine="34"/>
              <w:jc w:val="center"/>
              <w:rPr>
                <w:szCs w:val="26"/>
              </w:rPr>
            </w:pPr>
            <w:r w:rsidRPr="00E90A2E">
              <w:rPr>
                <w:szCs w:val="26"/>
              </w:rPr>
              <w:t>11,3</w:t>
            </w:r>
          </w:p>
        </w:tc>
        <w:tc>
          <w:tcPr>
            <w:tcW w:w="1134" w:type="dxa"/>
          </w:tcPr>
          <w:p w:rsidR="00C60CD5" w:rsidRPr="00E90A2E" w:rsidRDefault="00C60CD5" w:rsidP="002057A8">
            <w:pPr>
              <w:spacing w:before="120" w:after="120"/>
              <w:ind w:firstLine="34"/>
              <w:jc w:val="center"/>
              <w:rPr>
                <w:szCs w:val="26"/>
              </w:rPr>
            </w:pPr>
            <w:r w:rsidRPr="00E90A2E">
              <w:rPr>
                <w:szCs w:val="26"/>
              </w:rPr>
              <w:t>0,45</w:t>
            </w:r>
          </w:p>
        </w:tc>
        <w:tc>
          <w:tcPr>
            <w:tcW w:w="1134" w:type="dxa"/>
          </w:tcPr>
          <w:p w:rsidR="00C60CD5" w:rsidRPr="00E90A2E" w:rsidRDefault="00C60CD5" w:rsidP="002057A8">
            <w:pPr>
              <w:spacing w:before="120" w:after="120"/>
              <w:ind w:firstLine="34"/>
              <w:jc w:val="center"/>
              <w:rPr>
                <w:szCs w:val="26"/>
              </w:rPr>
            </w:pPr>
            <w:r w:rsidRPr="00E90A2E">
              <w:rPr>
                <w:szCs w:val="26"/>
              </w:rPr>
              <w:t>2,5</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t>NW</w:t>
            </w:r>
          </w:p>
        </w:tc>
        <w:tc>
          <w:tcPr>
            <w:tcW w:w="1701" w:type="dxa"/>
          </w:tcPr>
          <w:p w:rsidR="00C60CD5" w:rsidRPr="00E90A2E" w:rsidRDefault="00C60CD5" w:rsidP="002057A8">
            <w:pPr>
              <w:spacing w:before="120" w:after="120"/>
              <w:ind w:firstLine="34"/>
              <w:jc w:val="center"/>
              <w:rPr>
                <w:szCs w:val="26"/>
              </w:rPr>
            </w:pPr>
            <w:r w:rsidRPr="00E90A2E">
              <w:rPr>
                <w:szCs w:val="26"/>
              </w:rPr>
              <w:t>21,4</w:t>
            </w:r>
          </w:p>
        </w:tc>
        <w:tc>
          <w:tcPr>
            <w:tcW w:w="992" w:type="dxa"/>
          </w:tcPr>
          <w:p w:rsidR="00C60CD5" w:rsidRPr="00E90A2E" w:rsidRDefault="00C60CD5" w:rsidP="002057A8">
            <w:pPr>
              <w:spacing w:before="120" w:after="120"/>
              <w:ind w:firstLine="34"/>
              <w:jc w:val="center"/>
              <w:rPr>
                <w:szCs w:val="26"/>
              </w:rPr>
            </w:pPr>
            <w:r w:rsidRPr="00E90A2E">
              <w:rPr>
                <w:szCs w:val="26"/>
              </w:rPr>
              <w:t>17,5</w:t>
            </w:r>
          </w:p>
        </w:tc>
        <w:tc>
          <w:tcPr>
            <w:tcW w:w="1134" w:type="dxa"/>
          </w:tcPr>
          <w:p w:rsidR="00C60CD5" w:rsidRPr="00E90A2E" w:rsidRDefault="00C60CD5" w:rsidP="002057A8">
            <w:pPr>
              <w:spacing w:before="120" w:after="120"/>
              <w:ind w:firstLine="34"/>
              <w:jc w:val="center"/>
              <w:rPr>
                <w:szCs w:val="26"/>
              </w:rPr>
            </w:pPr>
            <w:r w:rsidRPr="00E90A2E">
              <w:rPr>
                <w:szCs w:val="26"/>
              </w:rPr>
              <w:t>15,6</w:t>
            </w:r>
          </w:p>
        </w:tc>
        <w:tc>
          <w:tcPr>
            <w:tcW w:w="1134" w:type="dxa"/>
          </w:tcPr>
          <w:p w:rsidR="00C60CD5" w:rsidRPr="00E90A2E" w:rsidRDefault="00C60CD5" w:rsidP="002057A8">
            <w:pPr>
              <w:spacing w:before="120" w:after="120"/>
              <w:ind w:firstLine="34"/>
              <w:jc w:val="center"/>
              <w:rPr>
                <w:szCs w:val="26"/>
              </w:rPr>
            </w:pPr>
            <w:r w:rsidRPr="00E90A2E">
              <w:rPr>
                <w:szCs w:val="26"/>
              </w:rPr>
              <w:t>9,18</w:t>
            </w:r>
          </w:p>
        </w:tc>
        <w:tc>
          <w:tcPr>
            <w:tcW w:w="1134" w:type="dxa"/>
          </w:tcPr>
          <w:p w:rsidR="00C60CD5" w:rsidRPr="00E90A2E" w:rsidRDefault="00C60CD5" w:rsidP="002057A8">
            <w:pPr>
              <w:spacing w:before="120" w:after="120"/>
              <w:ind w:firstLine="34"/>
              <w:jc w:val="center"/>
              <w:rPr>
                <w:szCs w:val="26"/>
              </w:rPr>
            </w:pPr>
            <w:r w:rsidRPr="00E90A2E">
              <w:rPr>
                <w:szCs w:val="26"/>
              </w:rPr>
              <w:t>0,52</w:t>
            </w:r>
          </w:p>
        </w:tc>
        <w:tc>
          <w:tcPr>
            <w:tcW w:w="1134" w:type="dxa"/>
          </w:tcPr>
          <w:p w:rsidR="00C60CD5" w:rsidRPr="00E90A2E" w:rsidRDefault="00C60CD5" w:rsidP="002057A8">
            <w:pPr>
              <w:spacing w:before="120" w:after="120"/>
              <w:ind w:firstLine="34"/>
              <w:jc w:val="center"/>
              <w:rPr>
                <w:szCs w:val="26"/>
              </w:rPr>
            </w:pPr>
            <w:r w:rsidRPr="00E90A2E">
              <w:rPr>
                <w:szCs w:val="26"/>
              </w:rPr>
              <w:t>2,0</w:t>
            </w:r>
          </w:p>
        </w:tc>
      </w:tr>
      <w:tr w:rsidR="00C60CD5" w:rsidRPr="00E90A2E" w:rsidTr="005758EE">
        <w:tc>
          <w:tcPr>
            <w:tcW w:w="1843" w:type="dxa"/>
          </w:tcPr>
          <w:p w:rsidR="00C60CD5" w:rsidRPr="00E90A2E" w:rsidRDefault="00C60CD5" w:rsidP="002057A8">
            <w:pPr>
              <w:spacing w:before="120" w:after="120"/>
              <w:ind w:firstLine="34"/>
              <w:jc w:val="center"/>
              <w:rPr>
                <w:szCs w:val="26"/>
              </w:rPr>
            </w:pPr>
            <w:r w:rsidRPr="00E90A2E">
              <w:rPr>
                <w:szCs w:val="26"/>
              </w:rPr>
              <w:t>Không kể hướng</w:t>
            </w:r>
          </w:p>
        </w:tc>
        <w:tc>
          <w:tcPr>
            <w:tcW w:w="1701" w:type="dxa"/>
          </w:tcPr>
          <w:p w:rsidR="00C60CD5" w:rsidRPr="00E90A2E" w:rsidRDefault="00C60CD5" w:rsidP="002057A8">
            <w:pPr>
              <w:spacing w:before="120" w:after="120"/>
              <w:ind w:firstLine="34"/>
              <w:jc w:val="center"/>
              <w:rPr>
                <w:szCs w:val="26"/>
              </w:rPr>
            </w:pPr>
            <w:r w:rsidRPr="00E90A2E">
              <w:rPr>
                <w:szCs w:val="26"/>
              </w:rPr>
              <w:t>36,2</w:t>
            </w:r>
          </w:p>
        </w:tc>
        <w:tc>
          <w:tcPr>
            <w:tcW w:w="992" w:type="dxa"/>
          </w:tcPr>
          <w:p w:rsidR="00C60CD5" w:rsidRPr="00E90A2E" w:rsidRDefault="00C60CD5" w:rsidP="002057A8">
            <w:pPr>
              <w:spacing w:before="120" w:after="120"/>
              <w:ind w:firstLine="34"/>
              <w:jc w:val="center"/>
              <w:rPr>
                <w:szCs w:val="26"/>
              </w:rPr>
            </w:pPr>
            <w:r w:rsidRPr="00E90A2E">
              <w:rPr>
                <w:szCs w:val="26"/>
              </w:rPr>
              <w:t>32,0</w:t>
            </w:r>
          </w:p>
        </w:tc>
        <w:tc>
          <w:tcPr>
            <w:tcW w:w="1134" w:type="dxa"/>
          </w:tcPr>
          <w:p w:rsidR="00C60CD5" w:rsidRPr="00E90A2E" w:rsidRDefault="00C60CD5" w:rsidP="002057A8">
            <w:pPr>
              <w:spacing w:before="120" w:after="120"/>
              <w:ind w:firstLine="34"/>
              <w:jc w:val="center"/>
              <w:rPr>
                <w:szCs w:val="26"/>
              </w:rPr>
            </w:pPr>
            <w:r w:rsidRPr="00E90A2E">
              <w:rPr>
                <w:szCs w:val="26"/>
              </w:rPr>
              <w:t>19,7</w:t>
            </w:r>
          </w:p>
        </w:tc>
        <w:tc>
          <w:tcPr>
            <w:tcW w:w="1134" w:type="dxa"/>
          </w:tcPr>
          <w:p w:rsidR="00C60CD5" w:rsidRPr="00E90A2E" w:rsidRDefault="00C60CD5" w:rsidP="002057A8">
            <w:pPr>
              <w:spacing w:before="120" w:after="120"/>
              <w:ind w:firstLine="34"/>
              <w:jc w:val="center"/>
              <w:rPr>
                <w:szCs w:val="26"/>
              </w:rPr>
            </w:pPr>
            <w:r w:rsidRPr="00E90A2E">
              <w:rPr>
                <w:szCs w:val="26"/>
              </w:rPr>
              <w:t>21,2</w:t>
            </w:r>
          </w:p>
        </w:tc>
        <w:tc>
          <w:tcPr>
            <w:tcW w:w="1134" w:type="dxa"/>
          </w:tcPr>
          <w:p w:rsidR="00C60CD5" w:rsidRPr="00E90A2E" w:rsidRDefault="00C60CD5" w:rsidP="002057A8">
            <w:pPr>
              <w:spacing w:before="120" w:after="120"/>
              <w:ind w:firstLine="34"/>
              <w:jc w:val="center"/>
              <w:rPr>
                <w:szCs w:val="26"/>
              </w:rPr>
            </w:pPr>
            <w:r w:rsidRPr="00E90A2E">
              <w:rPr>
                <w:szCs w:val="26"/>
              </w:rPr>
              <w:t>0,30</w:t>
            </w:r>
          </w:p>
        </w:tc>
        <w:tc>
          <w:tcPr>
            <w:tcW w:w="1134" w:type="dxa"/>
          </w:tcPr>
          <w:p w:rsidR="00C60CD5" w:rsidRPr="00E90A2E" w:rsidRDefault="00C60CD5" w:rsidP="002057A8">
            <w:pPr>
              <w:spacing w:before="120" w:after="120"/>
              <w:ind w:firstLine="34"/>
              <w:jc w:val="center"/>
              <w:rPr>
                <w:szCs w:val="26"/>
              </w:rPr>
            </w:pPr>
            <w:r w:rsidRPr="00E90A2E">
              <w:rPr>
                <w:szCs w:val="26"/>
              </w:rPr>
              <w:t>2,0</w:t>
            </w:r>
          </w:p>
        </w:tc>
      </w:tr>
    </w:tbl>
    <w:p w:rsidR="00C60CD5" w:rsidRPr="00E90A2E" w:rsidRDefault="00C60CD5" w:rsidP="008A7024">
      <w:pPr>
        <w:pStyle w:val="BodyTextIndent"/>
        <w:spacing w:line="360" w:lineRule="exact"/>
        <w:ind w:firstLine="709"/>
        <w:rPr>
          <w:sz w:val="26"/>
          <w:szCs w:val="26"/>
        </w:rPr>
      </w:pPr>
      <w:r w:rsidRPr="00E90A2E">
        <w:rPr>
          <w:sz w:val="26"/>
          <w:szCs w:val="26"/>
        </w:rPr>
        <w:t xml:space="preserve">+ Về thuỷ văn: Trong khu vực công trình khảo sát chỉ gặp các khe rãnh, mương xói bị kạn kiệt về mùa khô, phần lớn các dòng chảy này chỉ hoạt động về mùa mưa lũ, vật liệu trầm tích chủ yếu là đất hữu cơ.  </w:t>
      </w:r>
    </w:p>
    <w:p w:rsidR="00C60CD5" w:rsidRPr="00E90A2E" w:rsidRDefault="00C60CD5" w:rsidP="008A7024">
      <w:pPr>
        <w:spacing w:line="400" w:lineRule="exact"/>
        <w:ind w:firstLine="709"/>
        <w:rPr>
          <w:i/>
          <w:szCs w:val="26"/>
        </w:rPr>
      </w:pPr>
      <w:r w:rsidRPr="00E90A2E">
        <w:rPr>
          <w:i/>
          <w:szCs w:val="26"/>
        </w:rPr>
        <w:t>a. Điều kiện địa chất động lực công trình:</w:t>
      </w:r>
    </w:p>
    <w:p w:rsidR="00C60CD5" w:rsidRPr="00E90A2E" w:rsidRDefault="00C60CD5" w:rsidP="008A7024">
      <w:pPr>
        <w:spacing w:line="360" w:lineRule="exact"/>
        <w:ind w:firstLine="709"/>
        <w:rPr>
          <w:szCs w:val="26"/>
        </w:rPr>
      </w:pPr>
      <w:r w:rsidRPr="00E90A2E">
        <w:rPr>
          <w:szCs w:val="26"/>
        </w:rPr>
        <w:t xml:space="preserve">+. Hiện tượng xói  mòn - rửa trôi: </w:t>
      </w:r>
    </w:p>
    <w:p w:rsidR="00C60CD5" w:rsidRPr="00E90A2E" w:rsidRDefault="00C60CD5" w:rsidP="008A7024">
      <w:pPr>
        <w:spacing w:line="360" w:lineRule="exact"/>
        <w:ind w:firstLine="709"/>
        <w:rPr>
          <w:szCs w:val="26"/>
        </w:rPr>
      </w:pPr>
      <w:r w:rsidRPr="00E90A2E">
        <w:rPr>
          <w:szCs w:val="26"/>
        </w:rPr>
        <w:t>Hiện tượng xói mòn - rửa trôi trong vùng nghiên cứu diễn ra khá mạnh mẽ có độ dốc dọc khoảng 5 - 20%, gây ra hiện tượng xói mòn, xói ngầm, rửa trôi mạnh mẽ tại các vị trí có dòng tạm thời thường xuyên chảy qua. Khi mưa lũ kéo dài nhiều ngày, tốc độ dòng chảy lớn gây lên hiện tượng xói ngầm lớn dẫn đến phá huỷ công trình....</w:t>
      </w:r>
    </w:p>
    <w:p w:rsidR="00C60CD5" w:rsidRPr="00E90A2E" w:rsidRDefault="00C60CD5" w:rsidP="008A7024">
      <w:pPr>
        <w:spacing w:line="360" w:lineRule="exact"/>
        <w:ind w:firstLine="709"/>
        <w:rPr>
          <w:szCs w:val="26"/>
        </w:rPr>
      </w:pPr>
      <w:r w:rsidRPr="00E90A2E">
        <w:rPr>
          <w:szCs w:val="26"/>
        </w:rPr>
        <w:t>+. Hiện tượng trượt lở, đá đổ:</w:t>
      </w:r>
    </w:p>
    <w:p w:rsidR="00C60CD5" w:rsidRPr="00E90A2E" w:rsidRDefault="00C60CD5" w:rsidP="008A7024">
      <w:pPr>
        <w:spacing w:line="360" w:lineRule="exact"/>
        <w:ind w:firstLine="709"/>
        <w:rPr>
          <w:szCs w:val="26"/>
        </w:rPr>
      </w:pPr>
      <w:r w:rsidRPr="00E90A2E">
        <w:rPr>
          <w:szCs w:val="26"/>
        </w:rPr>
        <w:t xml:space="preserve">Chưa quan sát được hiện tượng trượt lở tại khu vực xây dựng: Do địa hình có độ dốc dọc, ngang tương đối lớn khi tiến hành xây dựng con người đã tác động và làm thay đổi tự nhiên nên nguy cơ tiềm ẩn trượt lở là không thể tránh khỏi. </w:t>
      </w:r>
    </w:p>
    <w:p w:rsidR="00C60CD5" w:rsidRPr="00E90A2E" w:rsidRDefault="00C60CD5" w:rsidP="008A7024">
      <w:pPr>
        <w:spacing w:line="360" w:lineRule="exact"/>
        <w:ind w:firstLine="709"/>
        <w:rPr>
          <w:szCs w:val="26"/>
        </w:rPr>
      </w:pPr>
      <w:r w:rsidRPr="00E90A2E">
        <w:rPr>
          <w:szCs w:val="26"/>
        </w:rPr>
        <w:t>+. Hiện tượng động đất:</w:t>
      </w:r>
    </w:p>
    <w:p w:rsidR="00C60CD5" w:rsidRPr="00E90A2E" w:rsidRDefault="00C60CD5" w:rsidP="008A7024">
      <w:pPr>
        <w:spacing w:line="360" w:lineRule="exact"/>
        <w:ind w:firstLine="709"/>
        <w:rPr>
          <w:szCs w:val="26"/>
        </w:rPr>
      </w:pPr>
      <w:r w:rsidRPr="00E90A2E">
        <w:rPr>
          <w:szCs w:val="26"/>
        </w:rPr>
        <w:t>Theo tài liệu của Trung tâm KHTN &amp; CNQG, Viện Vật Lý - Địa Cầu, huyện Mường La nằm trong khu vực động đất Tây Bắc - Việt Nam với cấp động đất cực đại từ 7 đến 9 độ Ricte. Vì vậy, cần quan tâm tới hiện tượng động đất khi thiết kế và thi công xây dựng công trình, cần đưa ra biện pháp hữu hiệu nhằm làm giảm thiệt hại mà động đất gây ra đối với công trình. Đặc biệt là hiện tượng trượt lở và đá đổ khi động đất sả</w:t>
      </w:r>
      <w:r w:rsidR="008E4108" w:rsidRPr="00E90A2E">
        <w:rPr>
          <w:szCs w:val="26"/>
        </w:rPr>
        <w:t>y ra</w:t>
      </w:r>
    </w:p>
    <w:p w:rsidR="00C60CD5" w:rsidRPr="00E90A2E" w:rsidRDefault="00C60CD5" w:rsidP="008A7024">
      <w:pPr>
        <w:spacing w:line="360" w:lineRule="exact"/>
        <w:ind w:firstLine="709"/>
        <w:rPr>
          <w:i/>
          <w:szCs w:val="26"/>
        </w:rPr>
      </w:pPr>
      <w:r w:rsidRPr="00E90A2E">
        <w:rPr>
          <w:i/>
          <w:szCs w:val="26"/>
        </w:rPr>
        <w:t>b. Điều kiện địa tầng và chỉ tiêu cơ lý:</w:t>
      </w:r>
    </w:p>
    <w:p w:rsidR="00C60CD5" w:rsidRPr="00E90A2E" w:rsidRDefault="00ED43F4" w:rsidP="008A7024">
      <w:pPr>
        <w:spacing w:line="340" w:lineRule="exact"/>
        <w:ind w:firstLine="709"/>
        <w:rPr>
          <w:szCs w:val="26"/>
        </w:rPr>
      </w:pPr>
      <w:r w:rsidRPr="00E90A2E">
        <w:rPr>
          <w:szCs w:val="26"/>
        </w:rPr>
        <w:t>Qua số liệu thu thập địa chất bằng phương pháp đo vẽ địa chất vết lộ kết hợp với hố đào thăm dò địa chất nền đường được phân chia ra các lớp như sau</w:t>
      </w:r>
    </w:p>
    <w:p w:rsidR="00C60CD5" w:rsidRPr="00E90A2E" w:rsidRDefault="00C60CD5" w:rsidP="008A7024">
      <w:pPr>
        <w:pStyle w:val="BodyText2"/>
        <w:spacing w:line="340" w:lineRule="exact"/>
        <w:ind w:firstLine="709"/>
        <w:rPr>
          <w:i/>
          <w:sz w:val="26"/>
          <w:szCs w:val="26"/>
        </w:rPr>
      </w:pPr>
      <w:r w:rsidRPr="00E90A2E">
        <w:rPr>
          <w:i/>
          <w:sz w:val="26"/>
          <w:szCs w:val="26"/>
        </w:rPr>
        <w:t>*. Lớp đất số 2:</w:t>
      </w:r>
      <w:r w:rsidR="009E023D" w:rsidRPr="00E90A2E">
        <w:rPr>
          <w:i/>
          <w:sz w:val="26"/>
          <w:szCs w:val="26"/>
        </w:rPr>
        <w:t>Lớp phủ: Sét pha màu nâu, nâu vàng, nâu xám lẫn 10% dăm sạn và vật chất hữu cơ. Đất tơi xốp lẫn nhiều chất hữu cơ, kết cấu kém chặt. Nguồn gốc sườn tích (Dq). Độ bền cơ học kém, tính nén lun slowns, khả năng chịu tải kém – Đất cấp II.</w:t>
      </w:r>
    </w:p>
    <w:p w:rsidR="00C60CD5" w:rsidRPr="00E90A2E" w:rsidRDefault="00C60CD5" w:rsidP="008A7024">
      <w:pPr>
        <w:pStyle w:val="BodyText2"/>
        <w:spacing w:line="340" w:lineRule="exact"/>
        <w:ind w:firstLine="709"/>
        <w:rPr>
          <w:i/>
          <w:sz w:val="26"/>
          <w:szCs w:val="26"/>
        </w:rPr>
      </w:pPr>
      <w:r w:rsidRPr="00E90A2E">
        <w:rPr>
          <w:i/>
          <w:sz w:val="26"/>
          <w:szCs w:val="26"/>
        </w:rPr>
        <w:t>*. Lớp đất số 3:</w:t>
      </w:r>
    </w:p>
    <w:p w:rsidR="00C60CD5" w:rsidRPr="00E90A2E" w:rsidRDefault="005E5125" w:rsidP="008A7024">
      <w:pPr>
        <w:spacing w:line="340" w:lineRule="exact"/>
        <w:ind w:firstLine="709"/>
        <w:rPr>
          <w:szCs w:val="26"/>
        </w:rPr>
      </w:pPr>
      <w:r w:rsidRPr="00E90A2E">
        <w:rPr>
          <w:szCs w:val="26"/>
        </w:rPr>
        <w:lastRenderedPageBreak/>
        <w:t xml:space="preserve">Thành phần là </w:t>
      </w:r>
      <w:r w:rsidR="00C60CD5" w:rsidRPr="00E90A2E">
        <w:rPr>
          <w:szCs w:val="26"/>
        </w:rPr>
        <w:t xml:space="preserve">Sét pha màu nâu vàng, xám vàng, </w:t>
      </w:r>
      <w:r w:rsidRPr="00E90A2E">
        <w:rPr>
          <w:szCs w:val="26"/>
        </w:rPr>
        <w:t xml:space="preserve">xam sghi lẫn dăm, sạn chiếm từ 30-40%, trạng thái dẻo cứng, kết cấu chặt vừa. Nguồn </w:t>
      </w:r>
      <w:r w:rsidR="00AE44DC" w:rsidRPr="00E90A2E">
        <w:rPr>
          <w:szCs w:val="26"/>
        </w:rPr>
        <w:t>gốc tàn tích (eQ). Đất cấp (C3+C4) trong đó đất C3 chiếm khoảng 50%; đất C4 chiếm 50%</w:t>
      </w:r>
    </w:p>
    <w:p w:rsidR="002A0F3A" w:rsidRPr="00E90A2E" w:rsidRDefault="002A0F3A" w:rsidP="008A7024">
      <w:pPr>
        <w:ind w:firstLine="709"/>
        <w:rPr>
          <w:i/>
          <w:lang w:val="vi-VN"/>
        </w:rPr>
      </w:pPr>
      <w:r w:rsidRPr="00E90A2E">
        <w:rPr>
          <w:i/>
          <w:lang w:val="vi-VN"/>
        </w:rPr>
        <w:t xml:space="preserve">1.2. </w:t>
      </w:r>
      <w:r w:rsidR="00687554" w:rsidRPr="00E90A2E">
        <w:rPr>
          <w:i/>
          <w:lang w:val="vi-VN"/>
        </w:rPr>
        <w:t>Hiện trạng tài nguyên sinh vật</w:t>
      </w:r>
    </w:p>
    <w:p w:rsidR="00687554" w:rsidRPr="00E90A2E" w:rsidRDefault="00687554" w:rsidP="008A7024">
      <w:pPr>
        <w:pStyle w:val="ListParagraph"/>
        <w:widowControl w:val="0"/>
        <w:spacing w:after="0"/>
        <w:ind w:left="927" w:firstLine="709"/>
        <w:rPr>
          <w:i/>
          <w:color w:val="000000" w:themeColor="text1"/>
          <w:sz w:val="26"/>
          <w:szCs w:val="26"/>
          <w:lang w:val="vi-VN"/>
        </w:rPr>
      </w:pPr>
      <w:r w:rsidRPr="00E90A2E">
        <w:rPr>
          <w:i/>
          <w:color w:val="000000" w:themeColor="text1"/>
          <w:sz w:val="26"/>
          <w:szCs w:val="26"/>
          <w:lang w:val="vi-VN"/>
        </w:rPr>
        <w:t>Hệ sinh thái trên cạn</w:t>
      </w:r>
    </w:p>
    <w:p w:rsidR="00687554" w:rsidRPr="00E90A2E" w:rsidRDefault="00687554" w:rsidP="008A7024">
      <w:pPr>
        <w:widowControl w:val="0"/>
        <w:spacing w:after="0"/>
        <w:ind w:firstLine="709"/>
        <w:rPr>
          <w:color w:val="000000" w:themeColor="text1"/>
          <w:szCs w:val="26"/>
          <w:lang w:val="vi-VN"/>
        </w:rPr>
      </w:pPr>
      <w:r w:rsidRPr="00E90A2E">
        <w:rPr>
          <w:color w:val="000000" w:themeColor="text1"/>
          <w:szCs w:val="26"/>
          <w:lang w:val="vi-VN"/>
        </w:rPr>
        <w:t>Theo các kết quả khảo sát của đơn vị tư vấn môi trường và tham khảo các tài liệu cho thấy tại khu vực thực hiện dự án không có động thực vật quý hiếm nào được liệt kê trong Sách đỏ Việt Nam hay Danh sách đỏ của IUCN.</w:t>
      </w:r>
    </w:p>
    <w:p w:rsidR="00687554" w:rsidRPr="00E90A2E" w:rsidRDefault="00687554" w:rsidP="008A7024">
      <w:pPr>
        <w:widowControl w:val="0"/>
        <w:spacing w:after="0"/>
        <w:ind w:firstLine="709"/>
        <w:rPr>
          <w:color w:val="000000" w:themeColor="text1"/>
          <w:szCs w:val="26"/>
          <w:lang w:val="vi-VN"/>
        </w:rPr>
      </w:pPr>
      <w:r w:rsidRPr="00E90A2E">
        <w:rPr>
          <w:color w:val="000000" w:themeColor="text1"/>
          <w:szCs w:val="26"/>
          <w:lang w:val="vi-VN"/>
        </w:rPr>
        <w:t>- Người dân tại đây canh tác hoa màu là chủ yếu;</w:t>
      </w:r>
    </w:p>
    <w:p w:rsidR="00687554" w:rsidRPr="00E90A2E" w:rsidRDefault="00687554" w:rsidP="008A7024">
      <w:pPr>
        <w:widowControl w:val="0"/>
        <w:spacing w:after="0"/>
        <w:ind w:firstLine="709"/>
        <w:rPr>
          <w:color w:val="000000" w:themeColor="text1"/>
          <w:szCs w:val="26"/>
          <w:lang w:val="vi-VN"/>
        </w:rPr>
      </w:pPr>
      <w:r w:rsidRPr="00E90A2E">
        <w:rPr>
          <w:color w:val="000000" w:themeColor="text1"/>
          <w:szCs w:val="26"/>
          <w:lang w:val="vi-VN"/>
        </w:rPr>
        <w:t xml:space="preserve">- Một số loại cây ăn quả như, nhãn , xoài, bưởi, chuối... </w:t>
      </w:r>
    </w:p>
    <w:p w:rsidR="00687554" w:rsidRPr="00E90A2E" w:rsidRDefault="00687554" w:rsidP="008A7024">
      <w:pPr>
        <w:widowControl w:val="0"/>
        <w:spacing w:after="0"/>
        <w:ind w:firstLine="709"/>
        <w:rPr>
          <w:color w:val="000000" w:themeColor="text1"/>
          <w:szCs w:val="26"/>
          <w:lang w:val="vi-VN"/>
        </w:rPr>
      </w:pPr>
      <w:r w:rsidRPr="00E90A2E">
        <w:rPr>
          <w:color w:val="000000" w:themeColor="text1"/>
          <w:szCs w:val="26"/>
          <w:lang w:val="vi-VN"/>
        </w:rPr>
        <w:t>- Đối với hệ động vật cạn chủ yếu là các loài động vật nuôi trong gia đình như trâu, bò, lợn, gà, vịt, chó..., các loại động vật hoang dã gặp rất ít, chủ yếu còn sót lại một số loài chim nhỏ, chuột bọ, rắn và ếch nhái...</w:t>
      </w:r>
    </w:p>
    <w:p w:rsidR="00687554" w:rsidRPr="00E90A2E" w:rsidRDefault="00687554" w:rsidP="008A7024">
      <w:pPr>
        <w:pStyle w:val="ListParagraph"/>
        <w:widowControl w:val="0"/>
        <w:spacing w:after="0"/>
        <w:ind w:left="927" w:firstLine="709"/>
        <w:rPr>
          <w:i/>
          <w:color w:val="000000" w:themeColor="text1"/>
          <w:sz w:val="26"/>
          <w:szCs w:val="26"/>
          <w:lang w:val="vi-VN"/>
        </w:rPr>
      </w:pPr>
      <w:r w:rsidRPr="00E90A2E">
        <w:rPr>
          <w:i/>
          <w:color w:val="000000" w:themeColor="text1"/>
          <w:sz w:val="26"/>
          <w:szCs w:val="26"/>
          <w:lang w:val="vi-VN"/>
        </w:rPr>
        <w:t>Hệ sinh thái dưới nước</w:t>
      </w:r>
    </w:p>
    <w:p w:rsidR="00687554" w:rsidRPr="00E90A2E" w:rsidRDefault="00687554" w:rsidP="008A7024">
      <w:pPr>
        <w:spacing w:before="120" w:after="0"/>
        <w:ind w:firstLine="709"/>
        <w:rPr>
          <w:color w:val="000000" w:themeColor="text1"/>
          <w:lang w:val="vi-VN"/>
        </w:rPr>
      </w:pPr>
      <w:r w:rsidRPr="00E90A2E">
        <w:rPr>
          <w:color w:val="000000" w:themeColor="text1"/>
          <w:lang w:val="vi-VN"/>
        </w:rPr>
        <w:t>+ Động vật nổi: Mật độ trong khu vực rất hạn chế, chủ yếu Trùng bánh xe, Râu Ngành, Giáp xác chân nghèo. Trong đó Trùng bánh xe chiếm ưu thế các thành phần ở khu động vật nổi.</w:t>
      </w:r>
    </w:p>
    <w:p w:rsidR="00687554" w:rsidRPr="00E90A2E" w:rsidRDefault="00687554" w:rsidP="008A7024">
      <w:pPr>
        <w:spacing w:before="120" w:after="0"/>
        <w:ind w:firstLine="709"/>
        <w:rPr>
          <w:color w:val="000000" w:themeColor="text1"/>
          <w:lang w:val="vi-VN"/>
        </w:rPr>
      </w:pPr>
      <w:r w:rsidRPr="00E90A2E">
        <w:rPr>
          <w:color w:val="000000" w:themeColor="text1"/>
          <w:lang w:val="vi-VN"/>
        </w:rPr>
        <w:t>+ Động vật đáy: Có một số loài đặc trưng như Cua, Ốc, lươn…. Ngoài ra còn có sự góp mặt của ấu trùng.</w:t>
      </w:r>
    </w:p>
    <w:p w:rsidR="00687554" w:rsidRPr="00E90A2E" w:rsidRDefault="00687554" w:rsidP="008A7024">
      <w:pPr>
        <w:spacing w:before="120" w:after="0"/>
        <w:ind w:firstLine="709"/>
        <w:rPr>
          <w:color w:val="000000" w:themeColor="text1"/>
          <w:lang w:val="vi-VN"/>
        </w:rPr>
      </w:pPr>
      <w:r w:rsidRPr="00E90A2E">
        <w:rPr>
          <w:color w:val="000000" w:themeColor="text1"/>
          <w:lang w:val="vi-VN"/>
        </w:rPr>
        <w:t xml:space="preserve">+ Hệ cá: Tồn tại các loại là cá Bống, cá Cờ, cá Mương tuy nhiên ở mức độ thấp. Các loài động vật dưới nước này chủ yếu là các loài cá nhỏ, có giá trị kinh tế không cao. </w:t>
      </w:r>
    </w:p>
    <w:p w:rsidR="00687554" w:rsidRPr="00E90A2E" w:rsidRDefault="00687554" w:rsidP="008A7024">
      <w:pPr>
        <w:ind w:firstLine="709"/>
        <w:rPr>
          <w:color w:val="000000" w:themeColor="text1"/>
          <w:szCs w:val="26"/>
        </w:rPr>
      </w:pPr>
      <w:r w:rsidRPr="00E90A2E">
        <w:rPr>
          <w:color w:val="000000" w:themeColor="text1"/>
          <w:lang w:val="vi-VN"/>
        </w:rPr>
        <w:t>Như vậy có thể kết luận tài nguyên sinh học khu vực thực hiện dự án nghèo</w:t>
      </w:r>
      <w:r w:rsidRPr="00E90A2E">
        <w:rPr>
          <w:color w:val="000000" w:themeColor="text1"/>
          <w:szCs w:val="26"/>
          <w:lang w:val="vi-VN"/>
        </w:rPr>
        <w:t>.</w:t>
      </w:r>
    </w:p>
    <w:p w:rsidR="00714678" w:rsidRPr="00E90A2E" w:rsidRDefault="00714678" w:rsidP="008A7024">
      <w:pPr>
        <w:ind w:firstLine="709"/>
        <w:rPr>
          <w:i/>
          <w:color w:val="000000" w:themeColor="text1"/>
          <w:szCs w:val="26"/>
        </w:rPr>
      </w:pPr>
      <w:r w:rsidRPr="00E90A2E">
        <w:rPr>
          <w:i/>
          <w:color w:val="000000" w:themeColor="text1"/>
          <w:szCs w:val="26"/>
        </w:rPr>
        <w:t>1.3. Hiện trạng dân cư, hạ tầng khu vực thực hiện dự án</w:t>
      </w:r>
    </w:p>
    <w:p w:rsidR="00FA61F0" w:rsidRPr="00E90A2E" w:rsidRDefault="00714678" w:rsidP="008A7024">
      <w:pPr>
        <w:ind w:firstLine="709"/>
        <w:rPr>
          <w:szCs w:val="26"/>
        </w:rPr>
      </w:pPr>
      <w:r w:rsidRPr="00E90A2E">
        <w:rPr>
          <w:szCs w:val="26"/>
        </w:rPr>
        <w:t xml:space="preserve">Bản </w:t>
      </w:r>
      <w:r w:rsidR="00C76EF4" w:rsidRPr="00E90A2E">
        <w:rPr>
          <w:szCs w:val="26"/>
        </w:rPr>
        <w:t>Pá Hát, xã Pi Toong</w:t>
      </w:r>
      <w:r w:rsidR="001D38DC" w:rsidRPr="00E90A2E">
        <w:rPr>
          <w:szCs w:val="26"/>
        </w:rPr>
        <w:t xml:space="preserve">có 27 </w:t>
      </w:r>
      <w:r w:rsidRPr="00E90A2E">
        <w:rPr>
          <w:szCs w:val="26"/>
        </w:rPr>
        <w:t xml:space="preserve">hộ dân </w:t>
      </w:r>
      <w:r w:rsidR="00F92F90" w:rsidRPr="00E90A2E">
        <w:rPr>
          <w:szCs w:val="26"/>
        </w:rPr>
        <w:t>đang sinh sống trong khu vực nguy hiểm, dễ xảy ra sạt lở đất.</w:t>
      </w:r>
    </w:p>
    <w:p w:rsidR="00714678" w:rsidRPr="00E90A2E" w:rsidRDefault="003E6FC3" w:rsidP="008A7024">
      <w:pPr>
        <w:ind w:firstLine="709"/>
        <w:rPr>
          <w:szCs w:val="26"/>
        </w:rPr>
      </w:pPr>
      <w:r w:rsidRPr="00E90A2E">
        <w:rPr>
          <w:szCs w:val="26"/>
        </w:rPr>
        <w:t xml:space="preserve"> Đ</w:t>
      </w:r>
      <w:r w:rsidR="009B1BDF" w:rsidRPr="00E90A2E">
        <w:rPr>
          <w:szCs w:val="26"/>
        </w:rPr>
        <w:t xml:space="preserve">ịa hình </w:t>
      </w:r>
      <w:r w:rsidRPr="00E90A2E">
        <w:rPr>
          <w:szCs w:val="26"/>
        </w:rPr>
        <w:t xml:space="preserve">tại đây </w:t>
      </w:r>
      <w:r w:rsidR="009B1BDF" w:rsidRPr="00E90A2E">
        <w:rPr>
          <w:szCs w:val="26"/>
        </w:rPr>
        <w:t xml:space="preserve">khá </w:t>
      </w:r>
      <w:r w:rsidR="009B1BDF" w:rsidRPr="00E90A2E">
        <w:rPr>
          <w:color w:val="000000" w:themeColor="text1"/>
          <w:szCs w:val="28"/>
          <w:lang w:val="de-DE"/>
        </w:rPr>
        <w:t xml:space="preserve">phức tạp, chủ yếu là </w:t>
      </w:r>
      <w:r w:rsidRPr="00E90A2E">
        <w:rPr>
          <w:color w:val="000000" w:themeColor="text1"/>
          <w:szCs w:val="28"/>
          <w:lang w:val="de-DE"/>
        </w:rPr>
        <w:t>đồi núi, đồng thời cũng là khu vực bị ảnh hưởng bởi thiên tai, lũ quét nặng nề</w:t>
      </w:r>
      <w:r w:rsidR="009B1BDF" w:rsidRPr="00E90A2E">
        <w:rPr>
          <w:szCs w:val="26"/>
        </w:rPr>
        <w:t>nên đời sống người dân còn rấ</w:t>
      </w:r>
      <w:r w:rsidRPr="00E90A2E">
        <w:rPr>
          <w:szCs w:val="26"/>
        </w:rPr>
        <w:t>t khó khăn.</w:t>
      </w:r>
    </w:p>
    <w:p w:rsidR="003E6FC3" w:rsidRPr="00E90A2E" w:rsidRDefault="00BF51FA" w:rsidP="008A7024">
      <w:pPr>
        <w:ind w:firstLine="709"/>
        <w:rPr>
          <w:szCs w:val="26"/>
        </w:rPr>
      </w:pPr>
      <w:r w:rsidRPr="00E90A2E">
        <w:rPr>
          <w:szCs w:val="26"/>
        </w:rPr>
        <w:t xml:space="preserve">Qua đánh giá thực trạng, xét thấy có 27 hộ dân cần được di dời đến địa điểm an toàn để tránh những hậu quả đáng tiếc có thể xảy đến bất cứ lúc nào. Đảm bảo cho </w:t>
      </w:r>
      <w:r w:rsidR="00C84081" w:rsidRPr="00E90A2E">
        <w:rPr>
          <w:szCs w:val="26"/>
        </w:rPr>
        <w:t>các hộ dân có một nơi ở mới ổn định TĐC phát triển bền vững theo đúng chỉ đạo của UBND tỉnh Sơn La đã đề ra về việc di dân TĐC đam rbaor cho người dân đến nơi ở mới</w:t>
      </w:r>
      <w:r w:rsidR="00151979" w:rsidRPr="00E90A2E">
        <w:rPr>
          <w:szCs w:val="26"/>
        </w:rPr>
        <w:t>.</w:t>
      </w:r>
    </w:p>
    <w:p w:rsidR="005B7CD1" w:rsidRPr="00E90A2E" w:rsidRDefault="005B7CD1" w:rsidP="00602EE8">
      <w:pPr>
        <w:pStyle w:val="20"/>
      </w:pPr>
      <w:bookmarkStart w:id="111" w:name="_Toc108681565"/>
      <w:bookmarkStart w:id="112" w:name="_Toc146347701"/>
      <w:r w:rsidRPr="00E90A2E">
        <w:t>2. Mô tả về môi trường tiếp nhận nước thải của dự án</w:t>
      </w:r>
      <w:bookmarkEnd w:id="110"/>
      <w:bookmarkEnd w:id="111"/>
      <w:bookmarkEnd w:id="112"/>
    </w:p>
    <w:p w:rsidR="00DA7CC6" w:rsidRPr="00E90A2E" w:rsidRDefault="00DA7CC6" w:rsidP="008A7024">
      <w:pPr>
        <w:pStyle w:val="1Mclc"/>
        <w:spacing w:before="0" w:after="0" w:line="312" w:lineRule="auto"/>
        <w:outlineLvl w:val="2"/>
        <w:rPr>
          <w:b w:val="0"/>
          <w:lang w:val="vi-VN"/>
        </w:rPr>
      </w:pPr>
      <w:bookmarkStart w:id="113" w:name="_Toc146347170"/>
      <w:bookmarkStart w:id="114" w:name="_Toc146347702"/>
      <w:r w:rsidRPr="00E90A2E">
        <w:rPr>
          <w:b w:val="0"/>
          <w:lang w:val="vi-VN"/>
        </w:rPr>
        <w:t>2.1. Mô tả đặc điểm tự nhiên khu vực nguồn tiếp nhận nước thải</w:t>
      </w:r>
      <w:bookmarkEnd w:id="113"/>
      <w:bookmarkEnd w:id="114"/>
    </w:p>
    <w:p w:rsidR="00AE2B56" w:rsidRPr="00E90A2E" w:rsidRDefault="00AE2B56" w:rsidP="008A7024">
      <w:pPr>
        <w:pStyle w:val="BodyTextIndent"/>
        <w:widowControl w:val="0"/>
        <w:spacing w:before="0" w:after="0" w:line="312" w:lineRule="auto"/>
        <w:ind w:left="0" w:firstLine="709"/>
        <w:rPr>
          <w:sz w:val="26"/>
          <w:szCs w:val="26"/>
          <w:lang w:val="vi-VN"/>
        </w:rPr>
      </w:pPr>
      <w:r w:rsidRPr="00E90A2E">
        <w:rPr>
          <w:sz w:val="26"/>
          <w:szCs w:val="26"/>
          <w:lang w:val="vi-VN"/>
        </w:rPr>
        <w:t xml:space="preserve">- Sau khi đi vào hoạt động, mỗi hộ dân </w:t>
      </w:r>
      <w:r w:rsidR="00A61C7D" w:rsidRPr="00E90A2E">
        <w:rPr>
          <w:sz w:val="26"/>
          <w:szCs w:val="26"/>
          <w:lang w:val="vi-VN"/>
        </w:rPr>
        <w:t xml:space="preserve">sẽ </w:t>
      </w:r>
      <w:r w:rsidRPr="00E90A2E">
        <w:rPr>
          <w:sz w:val="26"/>
          <w:szCs w:val="26"/>
          <w:lang w:val="vi-VN"/>
        </w:rPr>
        <w:t>lắp đặt bể tự hoại riêng biệt sau đó đấu nối vào rãnh gia cố</w:t>
      </w:r>
      <w:r w:rsidR="00A61C7D" w:rsidRPr="00E90A2E">
        <w:rPr>
          <w:sz w:val="26"/>
          <w:szCs w:val="26"/>
          <w:lang w:val="vi-VN"/>
        </w:rPr>
        <w:t xml:space="preserve"> chung</w:t>
      </w:r>
      <w:r w:rsidRPr="00E90A2E">
        <w:rPr>
          <w:sz w:val="26"/>
          <w:szCs w:val="26"/>
          <w:lang w:val="vi-VN"/>
        </w:rPr>
        <w:t xml:space="preserve"> đã được xây dựng của dự án.</w:t>
      </w:r>
    </w:p>
    <w:p w:rsidR="00A61C7D" w:rsidRPr="00E90A2E" w:rsidRDefault="005B7CD1" w:rsidP="008A7024">
      <w:pPr>
        <w:pStyle w:val="BodyTextIndent"/>
        <w:widowControl w:val="0"/>
        <w:spacing w:before="0" w:after="0" w:line="312" w:lineRule="auto"/>
        <w:ind w:left="0" w:firstLine="709"/>
        <w:rPr>
          <w:sz w:val="26"/>
          <w:szCs w:val="26"/>
          <w:lang w:val="vi-VN"/>
        </w:rPr>
      </w:pPr>
      <w:r w:rsidRPr="00E90A2E">
        <w:rPr>
          <w:i/>
          <w:sz w:val="26"/>
          <w:szCs w:val="26"/>
          <w:lang w:val="vi-VN"/>
        </w:rPr>
        <w:lastRenderedPageBreak/>
        <w:t>-</w:t>
      </w:r>
      <w:r w:rsidR="009B67DF" w:rsidRPr="00E90A2E">
        <w:rPr>
          <w:sz w:val="26"/>
          <w:szCs w:val="26"/>
          <w:lang w:val="vi-VN"/>
        </w:rPr>
        <w:t>N</w:t>
      </w:r>
      <w:r w:rsidRPr="00E90A2E">
        <w:rPr>
          <w:sz w:val="26"/>
          <w:szCs w:val="26"/>
          <w:lang w:val="vi-VN"/>
        </w:rPr>
        <w:t>ước thải sinh hoạt</w:t>
      </w:r>
      <w:r w:rsidR="009B67DF" w:rsidRPr="00E90A2E">
        <w:rPr>
          <w:sz w:val="26"/>
          <w:szCs w:val="26"/>
          <w:lang w:val="vi-VN"/>
        </w:rPr>
        <w:t xml:space="preserve"> trong giai đoạn hoạt động</w:t>
      </w:r>
      <w:r w:rsidR="00AE2B56" w:rsidRPr="00E90A2E">
        <w:rPr>
          <w:sz w:val="26"/>
          <w:szCs w:val="26"/>
          <w:lang w:val="vi-VN"/>
        </w:rPr>
        <w:t xml:space="preserve">được xử lý bằng bể tự </w:t>
      </w:r>
      <w:r w:rsidR="00A61C7D" w:rsidRPr="00E90A2E">
        <w:rPr>
          <w:sz w:val="26"/>
          <w:szCs w:val="26"/>
          <w:lang w:val="vi-VN"/>
        </w:rPr>
        <w:t>h</w:t>
      </w:r>
      <w:r w:rsidR="00AE2B56" w:rsidRPr="00E90A2E">
        <w:rPr>
          <w:sz w:val="26"/>
          <w:szCs w:val="26"/>
          <w:lang w:val="vi-VN"/>
        </w:rPr>
        <w:t>oại của từng hộ gia đình, khi</w:t>
      </w:r>
      <w:r w:rsidR="00FA2F00" w:rsidRPr="00E90A2E">
        <w:rPr>
          <w:sz w:val="26"/>
          <w:szCs w:val="26"/>
          <w:lang w:val="vi-VN"/>
        </w:rPr>
        <w:t xml:space="preserve"> đạt giá trị C cột B, Bảng 1 theo QCVN 14: 2008/BTNMT</w:t>
      </w:r>
      <w:r w:rsidRPr="00E90A2E">
        <w:rPr>
          <w:sz w:val="26"/>
          <w:szCs w:val="26"/>
          <w:lang w:val="vi-VN"/>
        </w:rPr>
        <w:t xml:space="preserve"> sẽ được </w:t>
      </w:r>
      <w:r w:rsidR="00FA2F00" w:rsidRPr="00E90A2E">
        <w:rPr>
          <w:sz w:val="26"/>
          <w:szCs w:val="26"/>
          <w:lang w:val="vi-VN"/>
        </w:rPr>
        <w:t>thải ra</w:t>
      </w:r>
      <w:r w:rsidR="00687554" w:rsidRPr="00E90A2E">
        <w:rPr>
          <w:sz w:val="26"/>
          <w:szCs w:val="26"/>
          <w:lang w:val="vi-VN"/>
        </w:rPr>
        <w:t>rãnhgia cố</w:t>
      </w:r>
      <w:r w:rsidRPr="00E90A2E">
        <w:rPr>
          <w:sz w:val="26"/>
          <w:szCs w:val="26"/>
          <w:lang w:val="vi-VN"/>
        </w:rPr>
        <w:t xml:space="preserve">. </w:t>
      </w:r>
      <w:r w:rsidR="00687554" w:rsidRPr="00E90A2E">
        <w:rPr>
          <w:sz w:val="26"/>
          <w:szCs w:val="26"/>
          <w:lang w:val="vi-VN"/>
        </w:rPr>
        <w:t>Rãnh gia cố được thiết kế BTXM-M200 lắp ghép</w:t>
      </w:r>
      <w:r w:rsidR="00AE2B56" w:rsidRPr="00E90A2E">
        <w:rPr>
          <w:sz w:val="26"/>
          <w:szCs w:val="26"/>
          <w:lang w:val="vi-VN"/>
        </w:rPr>
        <w:t>,</w:t>
      </w:r>
      <w:r w:rsidR="00A61C7D" w:rsidRPr="00E90A2E">
        <w:rPr>
          <w:sz w:val="26"/>
          <w:szCs w:val="26"/>
          <w:lang w:val="vi-VN"/>
        </w:rPr>
        <w:t>cuối cùng sẽ</w:t>
      </w:r>
      <w:r w:rsidR="00687554" w:rsidRPr="00E90A2E">
        <w:rPr>
          <w:sz w:val="26"/>
          <w:szCs w:val="26"/>
          <w:lang w:val="vi-VN"/>
        </w:rPr>
        <w:t xml:space="preserve"> thải ra suối</w:t>
      </w:r>
      <w:r w:rsidR="00A61C7D" w:rsidRPr="00E90A2E">
        <w:rPr>
          <w:sz w:val="26"/>
          <w:szCs w:val="26"/>
          <w:lang w:val="vi-VN"/>
        </w:rPr>
        <w:t>….</w:t>
      </w:r>
      <w:r w:rsidR="005D3708" w:rsidRPr="00E90A2E">
        <w:rPr>
          <w:sz w:val="26"/>
          <w:szCs w:val="26"/>
          <w:lang w:val="vi-VN"/>
        </w:rPr>
        <w:t>, s</w:t>
      </w:r>
      <w:r w:rsidR="00A61C7D" w:rsidRPr="00E90A2E">
        <w:rPr>
          <w:sz w:val="26"/>
          <w:szCs w:val="26"/>
          <w:lang w:val="vi-VN"/>
        </w:rPr>
        <w:t>uố</w:t>
      </w:r>
      <w:r w:rsidR="005D3708" w:rsidRPr="00E90A2E">
        <w:rPr>
          <w:sz w:val="26"/>
          <w:szCs w:val="26"/>
          <w:lang w:val="vi-VN"/>
        </w:rPr>
        <w:t xml:space="preserve">i này </w:t>
      </w:r>
      <w:r w:rsidR="00A61C7D" w:rsidRPr="00E90A2E">
        <w:rPr>
          <w:sz w:val="26"/>
          <w:szCs w:val="26"/>
          <w:lang w:val="vi-VN"/>
        </w:rPr>
        <w:t>có đặc điểm</w:t>
      </w:r>
      <w:r w:rsidR="00DF4371" w:rsidRPr="00E90A2E">
        <w:rPr>
          <w:sz w:val="26"/>
          <w:szCs w:val="26"/>
          <w:lang w:val="vi-VN"/>
        </w:rPr>
        <w:t xml:space="preserve"> chỉ có nước lớn vào mùa mưa còn mùa khô hầu như không có nước, lòng suối là đá cuội sỏi nên không có hệ sinh vật dưới nước như cá tôm.</w:t>
      </w:r>
    </w:p>
    <w:p w:rsidR="005B7CD1" w:rsidRPr="00E90A2E" w:rsidRDefault="00FA2F00" w:rsidP="008A7024">
      <w:pPr>
        <w:pStyle w:val="BodyTextIndent"/>
        <w:widowControl w:val="0"/>
        <w:spacing w:before="0" w:after="0" w:line="312" w:lineRule="auto"/>
        <w:ind w:left="0" w:firstLine="709"/>
        <w:rPr>
          <w:sz w:val="26"/>
          <w:szCs w:val="26"/>
          <w:lang w:val="vi-VN"/>
        </w:rPr>
      </w:pPr>
      <w:r w:rsidRPr="00E90A2E">
        <w:rPr>
          <w:sz w:val="26"/>
          <w:szCs w:val="26"/>
          <w:lang w:val="vi-VN"/>
        </w:rPr>
        <w:t xml:space="preserve">Hệ thống </w:t>
      </w:r>
      <w:r w:rsidR="00687554" w:rsidRPr="00E90A2E">
        <w:rPr>
          <w:sz w:val="26"/>
          <w:szCs w:val="26"/>
          <w:lang w:val="vi-VN"/>
        </w:rPr>
        <w:t>rãnh</w:t>
      </w:r>
      <w:r w:rsidRPr="00E90A2E">
        <w:rPr>
          <w:sz w:val="26"/>
          <w:szCs w:val="26"/>
          <w:lang w:val="vi-VN"/>
        </w:rPr>
        <w:t xml:space="preserve"> thoát nước chung của khu vực chưa có trạm xử lý nước thải tập trung ở cuối nguồn. </w:t>
      </w:r>
      <w:r w:rsidR="005B7CD1" w:rsidRPr="00E90A2E">
        <w:rPr>
          <w:sz w:val="26"/>
          <w:szCs w:val="26"/>
          <w:lang w:val="vi-VN"/>
        </w:rPr>
        <w:t xml:space="preserve">Vị trí xả nước thải không nằm trên hay gần thượng lưu khu vực bảo hộ cũng như không nằm trong khu vực bảo tồn; </w:t>
      </w:r>
    </w:p>
    <w:p w:rsidR="005B7CD1" w:rsidRPr="00E90A2E" w:rsidRDefault="00AE2B56" w:rsidP="008A7024">
      <w:pPr>
        <w:spacing w:after="0" w:line="312" w:lineRule="auto"/>
        <w:ind w:firstLine="709"/>
        <w:rPr>
          <w:lang w:val="vi-VN"/>
        </w:rPr>
      </w:pPr>
      <w:r w:rsidRPr="00E90A2E">
        <w:rPr>
          <w:lang w:val="vi-VN"/>
        </w:rPr>
        <w:t>Rãnh</w:t>
      </w:r>
      <w:r w:rsidR="005B7CD1" w:rsidRPr="00E90A2E">
        <w:rPr>
          <w:lang w:val="vi-VN"/>
        </w:rPr>
        <w:t xml:space="preserve"> thoát nước này</w:t>
      </w:r>
      <w:r w:rsidRPr="00E90A2E">
        <w:rPr>
          <w:lang w:val="vi-VN"/>
        </w:rPr>
        <w:t xml:space="preserve"> đã được </w:t>
      </w:r>
      <w:r w:rsidR="00A61C7D" w:rsidRPr="00E90A2E">
        <w:rPr>
          <w:lang w:val="vi-VN"/>
        </w:rPr>
        <w:t xml:space="preserve">tính toán và </w:t>
      </w:r>
      <w:r w:rsidRPr="00E90A2E">
        <w:rPr>
          <w:lang w:val="vi-VN"/>
        </w:rPr>
        <w:t>thiết kế để</w:t>
      </w:r>
      <w:r w:rsidR="005B7CD1" w:rsidRPr="00E90A2E">
        <w:rPr>
          <w:lang w:val="vi-VN"/>
        </w:rPr>
        <w:t xml:space="preserve"> có thể tiếp nhận được lưu lượng xả thải</w:t>
      </w:r>
      <w:r w:rsidR="00077F53" w:rsidRPr="00E90A2E">
        <w:rPr>
          <w:lang w:val="vi-VN"/>
        </w:rPr>
        <w:t xml:space="preserve"> của dự án</w:t>
      </w:r>
      <w:r w:rsidR="005B7CD1" w:rsidRPr="00E90A2E">
        <w:rPr>
          <w:lang w:val="vi-VN"/>
        </w:rPr>
        <w:t>, nhưng khi xả thải chất lượng nước phải đảm bảo theo tiêu chuẩn nước thải đạt giá trị C cột B, Bảng 1 theo QCVN 14: 20</w:t>
      </w:r>
      <w:r w:rsidR="00BD44F7" w:rsidRPr="00E90A2E">
        <w:rPr>
          <w:lang w:val="vi-VN"/>
        </w:rPr>
        <w:t>08</w:t>
      </w:r>
      <w:r w:rsidR="005B7CD1" w:rsidRPr="00E90A2E">
        <w:rPr>
          <w:lang w:val="vi-VN"/>
        </w:rPr>
        <w:t>/BTNMT, Quy chuẩn kỹ thuật quốc gia về nước thải sinh hoạt.</w:t>
      </w:r>
    </w:p>
    <w:p w:rsidR="001244EB" w:rsidRPr="00E90A2E" w:rsidRDefault="00F70D97" w:rsidP="008A7024">
      <w:pPr>
        <w:pStyle w:val="Caption"/>
        <w:ind w:firstLine="709"/>
        <w:jc w:val="center"/>
        <w:rPr>
          <w:b w:val="0"/>
        </w:rPr>
      </w:pPr>
      <w:bookmarkStart w:id="115" w:name="_Toc139376478"/>
      <w:r w:rsidRPr="00E90A2E">
        <w:rPr>
          <w:b w:val="0"/>
          <w:i/>
          <w:sz w:val="26"/>
          <w:szCs w:val="26"/>
        </w:rPr>
        <w:t xml:space="preserve">Bảng </w:t>
      </w:r>
      <w:r w:rsidR="00946945" w:rsidRPr="00E90A2E">
        <w:rPr>
          <w:b w:val="0"/>
          <w:i/>
          <w:sz w:val="26"/>
          <w:szCs w:val="26"/>
        </w:rPr>
        <w:fldChar w:fldCharType="begin"/>
      </w:r>
      <w:r w:rsidRPr="00E90A2E">
        <w:rPr>
          <w:b w:val="0"/>
          <w:i/>
          <w:sz w:val="26"/>
          <w:szCs w:val="26"/>
        </w:rPr>
        <w:instrText xml:space="preserve"> SEQ Bảng \* ARABIC </w:instrText>
      </w:r>
      <w:r w:rsidR="00946945" w:rsidRPr="00E90A2E">
        <w:rPr>
          <w:b w:val="0"/>
          <w:i/>
          <w:sz w:val="26"/>
          <w:szCs w:val="26"/>
        </w:rPr>
        <w:fldChar w:fldCharType="separate"/>
      </w:r>
      <w:r w:rsidR="00540FFD" w:rsidRPr="00E90A2E">
        <w:rPr>
          <w:b w:val="0"/>
          <w:i/>
          <w:sz w:val="26"/>
          <w:szCs w:val="26"/>
        </w:rPr>
        <w:t>10</w:t>
      </w:r>
      <w:r w:rsidR="00946945" w:rsidRPr="00E90A2E">
        <w:rPr>
          <w:b w:val="0"/>
          <w:i/>
          <w:sz w:val="26"/>
          <w:szCs w:val="26"/>
        </w:rPr>
        <w:fldChar w:fldCharType="end"/>
      </w:r>
      <w:r w:rsidR="001244EB" w:rsidRPr="00E90A2E">
        <w:rPr>
          <w:b w:val="0"/>
          <w:i/>
          <w:sz w:val="26"/>
          <w:szCs w:val="26"/>
          <w:lang w:val="vi-VN"/>
        </w:rPr>
        <w:t>: Bảng giá trị quy chuẩn kỹ thuật quốc gia về nước thải sinh hoạt</w:t>
      </w:r>
      <w:bookmarkEnd w:id="115"/>
    </w:p>
    <w:tbl>
      <w:tblPr>
        <w:tblStyle w:val="TableGrid"/>
        <w:tblW w:w="9889" w:type="dxa"/>
        <w:tblLook w:val="04A0"/>
      </w:tblPr>
      <w:tblGrid>
        <w:gridCol w:w="817"/>
        <w:gridCol w:w="3544"/>
        <w:gridCol w:w="1701"/>
        <w:gridCol w:w="1985"/>
        <w:gridCol w:w="1842"/>
      </w:tblGrid>
      <w:tr w:rsidR="00DA4DD7" w:rsidRPr="00E90A2E" w:rsidTr="002057A8">
        <w:trPr>
          <w:trHeight w:val="225"/>
        </w:trPr>
        <w:tc>
          <w:tcPr>
            <w:tcW w:w="817" w:type="dxa"/>
            <w:vMerge w:val="restart"/>
          </w:tcPr>
          <w:p w:rsidR="00BD44F7" w:rsidRPr="00E90A2E" w:rsidRDefault="00BD44F7" w:rsidP="002057A8">
            <w:pPr>
              <w:spacing w:before="0" w:after="0"/>
              <w:ind w:firstLine="0"/>
              <w:jc w:val="center"/>
            </w:pPr>
            <w:r w:rsidRPr="00E90A2E">
              <w:t>TT</w:t>
            </w:r>
          </w:p>
        </w:tc>
        <w:tc>
          <w:tcPr>
            <w:tcW w:w="3544" w:type="dxa"/>
            <w:vMerge w:val="restart"/>
          </w:tcPr>
          <w:p w:rsidR="00BD44F7" w:rsidRPr="00E90A2E" w:rsidRDefault="00BD44F7" w:rsidP="002057A8">
            <w:pPr>
              <w:spacing w:before="0" w:after="0"/>
              <w:ind w:firstLine="0"/>
              <w:jc w:val="center"/>
            </w:pPr>
            <w:r w:rsidRPr="00E90A2E">
              <w:t>Thông số</w:t>
            </w:r>
          </w:p>
        </w:tc>
        <w:tc>
          <w:tcPr>
            <w:tcW w:w="1701" w:type="dxa"/>
            <w:vMerge w:val="restart"/>
          </w:tcPr>
          <w:p w:rsidR="00BD44F7" w:rsidRPr="00E90A2E" w:rsidRDefault="00BD44F7" w:rsidP="002057A8">
            <w:pPr>
              <w:spacing w:before="0" w:after="0"/>
              <w:ind w:firstLine="0"/>
              <w:jc w:val="center"/>
            </w:pPr>
            <w:r w:rsidRPr="00E90A2E">
              <w:t>Đơn vị</w:t>
            </w:r>
          </w:p>
        </w:tc>
        <w:tc>
          <w:tcPr>
            <w:tcW w:w="3827" w:type="dxa"/>
            <w:gridSpan w:val="2"/>
          </w:tcPr>
          <w:p w:rsidR="00BD44F7" w:rsidRPr="00E90A2E" w:rsidRDefault="00BD44F7" w:rsidP="002057A8">
            <w:pPr>
              <w:spacing w:before="0" w:after="0"/>
              <w:ind w:firstLine="0"/>
              <w:jc w:val="center"/>
            </w:pPr>
            <w:r w:rsidRPr="00E90A2E">
              <w:t>Giá trị C</w:t>
            </w:r>
          </w:p>
        </w:tc>
      </w:tr>
      <w:tr w:rsidR="00DA4DD7" w:rsidRPr="00E90A2E" w:rsidTr="002057A8">
        <w:trPr>
          <w:trHeight w:val="225"/>
        </w:trPr>
        <w:tc>
          <w:tcPr>
            <w:tcW w:w="817" w:type="dxa"/>
            <w:vMerge/>
          </w:tcPr>
          <w:p w:rsidR="00BD44F7" w:rsidRPr="00E90A2E" w:rsidRDefault="00BD44F7" w:rsidP="002057A8">
            <w:pPr>
              <w:spacing w:before="0" w:after="0"/>
              <w:ind w:firstLine="0"/>
              <w:jc w:val="center"/>
            </w:pPr>
          </w:p>
        </w:tc>
        <w:tc>
          <w:tcPr>
            <w:tcW w:w="3544" w:type="dxa"/>
            <w:vMerge/>
          </w:tcPr>
          <w:p w:rsidR="00BD44F7" w:rsidRPr="00E90A2E" w:rsidRDefault="00BD44F7" w:rsidP="002057A8">
            <w:pPr>
              <w:spacing w:before="0" w:after="0"/>
              <w:ind w:firstLine="0"/>
              <w:jc w:val="center"/>
            </w:pPr>
          </w:p>
        </w:tc>
        <w:tc>
          <w:tcPr>
            <w:tcW w:w="1701" w:type="dxa"/>
            <w:vMerge/>
          </w:tcPr>
          <w:p w:rsidR="00BD44F7" w:rsidRPr="00E90A2E" w:rsidRDefault="00BD44F7" w:rsidP="002057A8">
            <w:pPr>
              <w:spacing w:before="0" w:after="0"/>
              <w:ind w:firstLine="0"/>
              <w:jc w:val="center"/>
            </w:pPr>
          </w:p>
        </w:tc>
        <w:tc>
          <w:tcPr>
            <w:tcW w:w="1985" w:type="dxa"/>
          </w:tcPr>
          <w:p w:rsidR="00BD44F7" w:rsidRPr="00E90A2E" w:rsidRDefault="00BD44F7" w:rsidP="002057A8">
            <w:pPr>
              <w:spacing w:before="0" w:after="0"/>
              <w:ind w:firstLine="0"/>
              <w:jc w:val="center"/>
            </w:pPr>
            <w:r w:rsidRPr="00E90A2E">
              <w:t>A</w:t>
            </w:r>
          </w:p>
        </w:tc>
        <w:tc>
          <w:tcPr>
            <w:tcW w:w="1842" w:type="dxa"/>
          </w:tcPr>
          <w:p w:rsidR="00BD44F7" w:rsidRPr="00E90A2E" w:rsidRDefault="00BD44F7" w:rsidP="002057A8">
            <w:pPr>
              <w:spacing w:before="0" w:after="0"/>
              <w:ind w:firstLine="0"/>
              <w:jc w:val="center"/>
            </w:pPr>
            <w:r w:rsidRPr="00E90A2E">
              <w:t>B</w:t>
            </w:r>
          </w:p>
        </w:tc>
      </w:tr>
      <w:tr w:rsidR="00DA4DD7" w:rsidRPr="00E90A2E" w:rsidTr="002057A8">
        <w:tc>
          <w:tcPr>
            <w:tcW w:w="817" w:type="dxa"/>
          </w:tcPr>
          <w:p w:rsidR="00BD44F7" w:rsidRPr="00E90A2E" w:rsidRDefault="00BD44F7" w:rsidP="002057A8">
            <w:pPr>
              <w:spacing w:before="0" w:after="0"/>
              <w:ind w:firstLine="0"/>
              <w:jc w:val="center"/>
            </w:pPr>
            <w:r w:rsidRPr="00E90A2E">
              <w:t>1</w:t>
            </w:r>
          </w:p>
        </w:tc>
        <w:tc>
          <w:tcPr>
            <w:tcW w:w="3544" w:type="dxa"/>
          </w:tcPr>
          <w:p w:rsidR="00BD44F7" w:rsidRPr="00E90A2E" w:rsidRDefault="00BD44F7" w:rsidP="002057A8">
            <w:pPr>
              <w:spacing w:before="0" w:after="0"/>
              <w:ind w:firstLine="0"/>
            </w:pPr>
            <w:r w:rsidRPr="00E90A2E">
              <w:t>pH</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5-9</w:t>
            </w:r>
          </w:p>
        </w:tc>
        <w:tc>
          <w:tcPr>
            <w:tcW w:w="1842" w:type="dxa"/>
          </w:tcPr>
          <w:p w:rsidR="00BD44F7" w:rsidRPr="00E90A2E" w:rsidRDefault="00BD44F7" w:rsidP="002057A8">
            <w:pPr>
              <w:spacing w:before="0" w:after="0"/>
              <w:ind w:firstLine="0"/>
              <w:jc w:val="center"/>
            </w:pPr>
            <w:r w:rsidRPr="00E90A2E">
              <w:t>5-9</w:t>
            </w:r>
          </w:p>
        </w:tc>
      </w:tr>
      <w:tr w:rsidR="00DA4DD7" w:rsidRPr="00E90A2E" w:rsidTr="002057A8">
        <w:tc>
          <w:tcPr>
            <w:tcW w:w="817" w:type="dxa"/>
          </w:tcPr>
          <w:p w:rsidR="00BD44F7" w:rsidRPr="00E90A2E" w:rsidRDefault="00BD44F7" w:rsidP="002057A8">
            <w:pPr>
              <w:spacing w:before="0" w:after="0"/>
              <w:ind w:firstLine="0"/>
              <w:jc w:val="center"/>
            </w:pPr>
            <w:r w:rsidRPr="00E90A2E">
              <w:t>2</w:t>
            </w:r>
          </w:p>
        </w:tc>
        <w:tc>
          <w:tcPr>
            <w:tcW w:w="3544" w:type="dxa"/>
          </w:tcPr>
          <w:p w:rsidR="00BD44F7" w:rsidRPr="00E90A2E" w:rsidRDefault="00BD44F7" w:rsidP="002057A8">
            <w:pPr>
              <w:spacing w:before="0" w:after="0"/>
              <w:ind w:firstLine="0"/>
            </w:pPr>
            <w:r w:rsidRPr="00E90A2E">
              <w:t>BOD</w:t>
            </w:r>
            <w:r w:rsidRPr="00E90A2E">
              <w:rPr>
                <w:vertAlign w:val="subscript"/>
              </w:rPr>
              <w:t>5</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30</w:t>
            </w:r>
          </w:p>
        </w:tc>
        <w:tc>
          <w:tcPr>
            <w:tcW w:w="1842" w:type="dxa"/>
          </w:tcPr>
          <w:p w:rsidR="00BD44F7" w:rsidRPr="00E90A2E" w:rsidRDefault="00BD44F7" w:rsidP="002057A8">
            <w:pPr>
              <w:spacing w:before="0" w:after="0"/>
              <w:ind w:firstLine="0"/>
              <w:jc w:val="center"/>
            </w:pPr>
            <w:r w:rsidRPr="00E90A2E">
              <w:t>50</w:t>
            </w:r>
          </w:p>
        </w:tc>
      </w:tr>
      <w:tr w:rsidR="00DA4DD7" w:rsidRPr="00E90A2E" w:rsidTr="002057A8">
        <w:tc>
          <w:tcPr>
            <w:tcW w:w="817" w:type="dxa"/>
          </w:tcPr>
          <w:p w:rsidR="00BD44F7" w:rsidRPr="00E90A2E" w:rsidRDefault="00BD44F7" w:rsidP="002057A8">
            <w:pPr>
              <w:spacing w:before="0" w:after="0"/>
              <w:ind w:firstLine="0"/>
              <w:jc w:val="center"/>
            </w:pPr>
            <w:r w:rsidRPr="00E90A2E">
              <w:t>3</w:t>
            </w:r>
          </w:p>
        </w:tc>
        <w:tc>
          <w:tcPr>
            <w:tcW w:w="3544" w:type="dxa"/>
          </w:tcPr>
          <w:p w:rsidR="00BD44F7" w:rsidRPr="00E90A2E" w:rsidRDefault="00BD44F7" w:rsidP="002057A8">
            <w:pPr>
              <w:spacing w:before="0" w:after="0"/>
              <w:ind w:firstLine="0"/>
            </w:pPr>
            <w:r w:rsidRPr="00E90A2E">
              <w:t>Tổng chất rắn lơ lửng (TSS)</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50</w:t>
            </w:r>
          </w:p>
        </w:tc>
        <w:tc>
          <w:tcPr>
            <w:tcW w:w="1842" w:type="dxa"/>
          </w:tcPr>
          <w:p w:rsidR="00BD44F7" w:rsidRPr="00E90A2E" w:rsidRDefault="00BD44F7" w:rsidP="002057A8">
            <w:pPr>
              <w:spacing w:before="0" w:after="0"/>
              <w:ind w:firstLine="0"/>
              <w:jc w:val="center"/>
            </w:pPr>
            <w:r w:rsidRPr="00E90A2E">
              <w:t>100</w:t>
            </w:r>
          </w:p>
        </w:tc>
      </w:tr>
      <w:tr w:rsidR="00DA4DD7" w:rsidRPr="00E90A2E" w:rsidTr="002057A8">
        <w:tc>
          <w:tcPr>
            <w:tcW w:w="817" w:type="dxa"/>
          </w:tcPr>
          <w:p w:rsidR="00BD44F7" w:rsidRPr="00E90A2E" w:rsidRDefault="00BD44F7" w:rsidP="002057A8">
            <w:pPr>
              <w:spacing w:before="0" w:after="0"/>
              <w:ind w:firstLine="0"/>
              <w:jc w:val="center"/>
            </w:pPr>
            <w:r w:rsidRPr="00E90A2E">
              <w:t>4</w:t>
            </w:r>
          </w:p>
        </w:tc>
        <w:tc>
          <w:tcPr>
            <w:tcW w:w="3544" w:type="dxa"/>
          </w:tcPr>
          <w:p w:rsidR="00BD44F7" w:rsidRPr="00E90A2E" w:rsidRDefault="00BD44F7" w:rsidP="002057A8">
            <w:pPr>
              <w:spacing w:before="0" w:after="0"/>
              <w:ind w:firstLine="0"/>
            </w:pPr>
            <w:r w:rsidRPr="00E90A2E">
              <w:t>Tổng chất rắn hòa tan</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500</w:t>
            </w:r>
          </w:p>
        </w:tc>
        <w:tc>
          <w:tcPr>
            <w:tcW w:w="1842" w:type="dxa"/>
          </w:tcPr>
          <w:p w:rsidR="00BD44F7" w:rsidRPr="00E90A2E" w:rsidRDefault="00BD44F7" w:rsidP="002057A8">
            <w:pPr>
              <w:spacing w:before="0" w:after="0"/>
              <w:ind w:firstLine="0"/>
              <w:jc w:val="center"/>
            </w:pPr>
            <w:r w:rsidRPr="00E90A2E">
              <w:t>1000</w:t>
            </w:r>
          </w:p>
        </w:tc>
      </w:tr>
      <w:tr w:rsidR="00DA4DD7" w:rsidRPr="00E90A2E" w:rsidTr="002057A8">
        <w:tc>
          <w:tcPr>
            <w:tcW w:w="817" w:type="dxa"/>
          </w:tcPr>
          <w:p w:rsidR="00BD44F7" w:rsidRPr="00E90A2E" w:rsidRDefault="00BD44F7" w:rsidP="002057A8">
            <w:pPr>
              <w:spacing w:before="0" w:after="0"/>
              <w:ind w:firstLine="0"/>
              <w:jc w:val="center"/>
            </w:pPr>
            <w:r w:rsidRPr="00E90A2E">
              <w:t>5</w:t>
            </w:r>
          </w:p>
        </w:tc>
        <w:tc>
          <w:tcPr>
            <w:tcW w:w="3544" w:type="dxa"/>
          </w:tcPr>
          <w:p w:rsidR="00BD44F7" w:rsidRPr="00E90A2E" w:rsidRDefault="00BD44F7" w:rsidP="002057A8">
            <w:pPr>
              <w:spacing w:before="0" w:after="0"/>
              <w:ind w:firstLine="0"/>
            </w:pPr>
            <w:r w:rsidRPr="00E90A2E">
              <w:t>Sunfua</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1.0</w:t>
            </w:r>
          </w:p>
        </w:tc>
        <w:tc>
          <w:tcPr>
            <w:tcW w:w="1842" w:type="dxa"/>
          </w:tcPr>
          <w:p w:rsidR="00BD44F7" w:rsidRPr="00E90A2E" w:rsidRDefault="00BD44F7" w:rsidP="002057A8">
            <w:pPr>
              <w:spacing w:before="0" w:after="0"/>
              <w:ind w:firstLine="0"/>
              <w:jc w:val="center"/>
            </w:pPr>
            <w:r w:rsidRPr="00E90A2E">
              <w:t>4.0</w:t>
            </w:r>
          </w:p>
        </w:tc>
      </w:tr>
      <w:tr w:rsidR="00DA4DD7" w:rsidRPr="00E90A2E" w:rsidTr="002057A8">
        <w:tc>
          <w:tcPr>
            <w:tcW w:w="817" w:type="dxa"/>
          </w:tcPr>
          <w:p w:rsidR="00BD44F7" w:rsidRPr="00E90A2E" w:rsidRDefault="00BD44F7" w:rsidP="002057A8">
            <w:pPr>
              <w:spacing w:before="0" w:after="0"/>
              <w:ind w:firstLine="0"/>
              <w:jc w:val="center"/>
            </w:pPr>
            <w:r w:rsidRPr="00E90A2E">
              <w:t>6</w:t>
            </w:r>
          </w:p>
        </w:tc>
        <w:tc>
          <w:tcPr>
            <w:tcW w:w="3544" w:type="dxa"/>
          </w:tcPr>
          <w:p w:rsidR="00BD44F7" w:rsidRPr="00E90A2E" w:rsidRDefault="00BD44F7" w:rsidP="002057A8">
            <w:pPr>
              <w:spacing w:before="0" w:after="0"/>
              <w:ind w:firstLine="0"/>
            </w:pPr>
            <w:r w:rsidRPr="00E90A2E">
              <w:t>Amoni</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5</w:t>
            </w:r>
          </w:p>
        </w:tc>
        <w:tc>
          <w:tcPr>
            <w:tcW w:w="1842" w:type="dxa"/>
          </w:tcPr>
          <w:p w:rsidR="00BD44F7" w:rsidRPr="00E90A2E" w:rsidRDefault="00BD44F7" w:rsidP="002057A8">
            <w:pPr>
              <w:spacing w:before="0" w:after="0"/>
              <w:ind w:firstLine="0"/>
              <w:jc w:val="center"/>
            </w:pPr>
            <w:r w:rsidRPr="00E90A2E">
              <w:t>10</w:t>
            </w:r>
          </w:p>
        </w:tc>
      </w:tr>
      <w:tr w:rsidR="00DA4DD7" w:rsidRPr="00E90A2E" w:rsidTr="002057A8">
        <w:tc>
          <w:tcPr>
            <w:tcW w:w="817" w:type="dxa"/>
          </w:tcPr>
          <w:p w:rsidR="00BD44F7" w:rsidRPr="00E90A2E" w:rsidRDefault="00BD44F7" w:rsidP="002057A8">
            <w:pPr>
              <w:spacing w:before="0" w:after="0"/>
              <w:ind w:firstLine="0"/>
              <w:jc w:val="center"/>
            </w:pPr>
            <w:r w:rsidRPr="00E90A2E">
              <w:t>7</w:t>
            </w:r>
          </w:p>
        </w:tc>
        <w:tc>
          <w:tcPr>
            <w:tcW w:w="3544" w:type="dxa"/>
          </w:tcPr>
          <w:p w:rsidR="00BD44F7" w:rsidRPr="00E90A2E" w:rsidRDefault="00BD44F7" w:rsidP="002057A8">
            <w:pPr>
              <w:spacing w:before="0" w:after="0"/>
              <w:ind w:firstLine="0"/>
            </w:pPr>
            <w:r w:rsidRPr="00E90A2E">
              <w:t>Nitrat</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30</w:t>
            </w:r>
          </w:p>
        </w:tc>
        <w:tc>
          <w:tcPr>
            <w:tcW w:w="1842" w:type="dxa"/>
          </w:tcPr>
          <w:p w:rsidR="00BD44F7" w:rsidRPr="00E90A2E" w:rsidRDefault="00BD44F7" w:rsidP="002057A8">
            <w:pPr>
              <w:spacing w:before="0" w:after="0"/>
              <w:ind w:firstLine="0"/>
              <w:jc w:val="center"/>
            </w:pPr>
            <w:r w:rsidRPr="00E90A2E">
              <w:t>50</w:t>
            </w:r>
          </w:p>
        </w:tc>
      </w:tr>
      <w:tr w:rsidR="00DA4DD7" w:rsidRPr="00E90A2E" w:rsidTr="002057A8">
        <w:tc>
          <w:tcPr>
            <w:tcW w:w="817" w:type="dxa"/>
          </w:tcPr>
          <w:p w:rsidR="00BD44F7" w:rsidRPr="00E90A2E" w:rsidRDefault="00BD44F7" w:rsidP="002057A8">
            <w:pPr>
              <w:spacing w:before="0" w:after="0"/>
              <w:ind w:firstLine="0"/>
              <w:jc w:val="center"/>
            </w:pPr>
            <w:r w:rsidRPr="00E90A2E">
              <w:t>8</w:t>
            </w:r>
          </w:p>
        </w:tc>
        <w:tc>
          <w:tcPr>
            <w:tcW w:w="3544" w:type="dxa"/>
          </w:tcPr>
          <w:p w:rsidR="00BD44F7" w:rsidRPr="00E90A2E" w:rsidRDefault="00BD44F7" w:rsidP="002057A8">
            <w:pPr>
              <w:spacing w:before="0" w:after="0"/>
              <w:ind w:firstLine="0"/>
            </w:pPr>
            <w:r w:rsidRPr="00E90A2E">
              <w:t>Dầu mỡ động, thực vật</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10</w:t>
            </w:r>
          </w:p>
        </w:tc>
        <w:tc>
          <w:tcPr>
            <w:tcW w:w="1842" w:type="dxa"/>
          </w:tcPr>
          <w:p w:rsidR="00BD44F7" w:rsidRPr="00E90A2E" w:rsidRDefault="00BD44F7" w:rsidP="002057A8">
            <w:pPr>
              <w:spacing w:before="0" w:after="0"/>
              <w:ind w:firstLine="0"/>
              <w:jc w:val="center"/>
            </w:pPr>
            <w:r w:rsidRPr="00E90A2E">
              <w:t>20</w:t>
            </w:r>
          </w:p>
        </w:tc>
      </w:tr>
      <w:tr w:rsidR="00DA4DD7" w:rsidRPr="00E90A2E" w:rsidTr="002057A8">
        <w:tc>
          <w:tcPr>
            <w:tcW w:w="817" w:type="dxa"/>
          </w:tcPr>
          <w:p w:rsidR="00BD44F7" w:rsidRPr="00E90A2E" w:rsidRDefault="00BD44F7" w:rsidP="002057A8">
            <w:pPr>
              <w:spacing w:before="0" w:after="0"/>
              <w:ind w:firstLine="0"/>
              <w:jc w:val="center"/>
            </w:pPr>
            <w:r w:rsidRPr="00E90A2E">
              <w:t>9</w:t>
            </w:r>
          </w:p>
        </w:tc>
        <w:tc>
          <w:tcPr>
            <w:tcW w:w="3544" w:type="dxa"/>
          </w:tcPr>
          <w:p w:rsidR="00BD44F7" w:rsidRPr="00E90A2E" w:rsidRDefault="00BD44F7" w:rsidP="002057A8">
            <w:pPr>
              <w:spacing w:before="0" w:after="0"/>
              <w:ind w:firstLine="0"/>
            </w:pPr>
            <w:r w:rsidRPr="00E90A2E">
              <w:t>Tổng các chất hoạt động bề mặt</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5</w:t>
            </w:r>
          </w:p>
        </w:tc>
        <w:tc>
          <w:tcPr>
            <w:tcW w:w="1842" w:type="dxa"/>
          </w:tcPr>
          <w:p w:rsidR="00BD44F7" w:rsidRPr="00E90A2E" w:rsidRDefault="00BD44F7" w:rsidP="002057A8">
            <w:pPr>
              <w:spacing w:before="0" w:after="0"/>
              <w:ind w:firstLine="0"/>
              <w:jc w:val="center"/>
            </w:pPr>
            <w:r w:rsidRPr="00E90A2E">
              <w:t>10</w:t>
            </w:r>
          </w:p>
        </w:tc>
      </w:tr>
      <w:tr w:rsidR="00DA4DD7" w:rsidRPr="00E90A2E" w:rsidTr="002057A8">
        <w:tc>
          <w:tcPr>
            <w:tcW w:w="817" w:type="dxa"/>
          </w:tcPr>
          <w:p w:rsidR="00BD44F7" w:rsidRPr="00E90A2E" w:rsidRDefault="00BD44F7" w:rsidP="002057A8">
            <w:pPr>
              <w:spacing w:before="0" w:after="0"/>
              <w:ind w:firstLine="0"/>
              <w:jc w:val="center"/>
            </w:pPr>
            <w:r w:rsidRPr="00E90A2E">
              <w:t>10</w:t>
            </w:r>
          </w:p>
        </w:tc>
        <w:tc>
          <w:tcPr>
            <w:tcW w:w="3544" w:type="dxa"/>
          </w:tcPr>
          <w:p w:rsidR="00BD44F7" w:rsidRPr="00E90A2E" w:rsidRDefault="00BD44F7" w:rsidP="002057A8">
            <w:pPr>
              <w:spacing w:before="0" w:after="0"/>
              <w:ind w:firstLine="0"/>
            </w:pPr>
            <w:r w:rsidRPr="00E90A2E">
              <w:t>Phosphat</w:t>
            </w:r>
          </w:p>
        </w:tc>
        <w:tc>
          <w:tcPr>
            <w:tcW w:w="1701" w:type="dxa"/>
          </w:tcPr>
          <w:p w:rsidR="00BD44F7" w:rsidRPr="00E90A2E" w:rsidRDefault="00BD44F7" w:rsidP="002057A8">
            <w:pPr>
              <w:spacing w:before="0" w:after="0"/>
              <w:ind w:firstLine="0"/>
              <w:jc w:val="center"/>
            </w:pPr>
            <w:r w:rsidRPr="00E90A2E">
              <w:t>mg/l</w:t>
            </w:r>
          </w:p>
        </w:tc>
        <w:tc>
          <w:tcPr>
            <w:tcW w:w="1985" w:type="dxa"/>
          </w:tcPr>
          <w:p w:rsidR="00BD44F7" w:rsidRPr="00E90A2E" w:rsidRDefault="00BD44F7" w:rsidP="002057A8">
            <w:pPr>
              <w:spacing w:before="0" w:after="0"/>
              <w:ind w:firstLine="0"/>
              <w:jc w:val="center"/>
            </w:pPr>
            <w:r w:rsidRPr="00E90A2E">
              <w:t>6</w:t>
            </w:r>
          </w:p>
        </w:tc>
        <w:tc>
          <w:tcPr>
            <w:tcW w:w="1842" w:type="dxa"/>
          </w:tcPr>
          <w:p w:rsidR="00BD44F7" w:rsidRPr="00E90A2E" w:rsidRDefault="00BD44F7" w:rsidP="002057A8">
            <w:pPr>
              <w:spacing w:before="0" w:after="0"/>
              <w:ind w:firstLine="0"/>
              <w:jc w:val="center"/>
            </w:pPr>
            <w:r w:rsidRPr="00E90A2E">
              <w:t>10</w:t>
            </w:r>
          </w:p>
        </w:tc>
      </w:tr>
      <w:tr w:rsidR="00DA4DD7" w:rsidRPr="00E90A2E" w:rsidTr="002057A8">
        <w:tc>
          <w:tcPr>
            <w:tcW w:w="817" w:type="dxa"/>
          </w:tcPr>
          <w:p w:rsidR="00BD44F7" w:rsidRPr="00E90A2E" w:rsidRDefault="00BD44F7" w:rsidP="002057A8">
            <w:pPr>
              <w:spacing w:before="0" w:after="0"/>
              <w:ind w:firstLine="0"/>
              <w:jc w:val="center"/>
            </w:pPr>
            <w:r w:rsidRPr="00E90A2E">
              <w:t>11</w:t>
            </w:r>
          </w:p>
        </w:tc>
        <w:tc>
          <w:tcPr>
            <w:tcW w:w="3544" w:type="dxa"/>
          </w:tcPr>
          <w:p w:rsidR="00BD44F7" w:rsidRPr="00E90A2E" w:rsidRDefault="00BD44F7" w:rsidP="002057A8">
            <w:pPr>
              <w:spacing w:before="0" w:after="0"/>
              <w:ind w:firstLine="0"/>
            </w:pPr>
            <w:r w:rsidRPr="00E90A2E">
              <w:t>Tổng Coliforms</w:t>
            </w:r>
          </w:p>
        </w:tc>
        <w:tc>
          <w:tcPr>
            <w:tcW w:w="1701" w:type="dxa"/>
          </w:tcPr>
          <w:p w:rsidR="00BD44F7" w:rsidRPr="00E90A2E" w:rsidRDefault="00BD44F7" w:rsidP="002057A8">
            <w:pPr>
              <w:spacing w:before="0" w:after="0"/>
              <w:ind w:firstLine="0"/>
              <w:jc w:val="center"/>
            </w:pPr>
            <w:r w:rsidRPr="00E90A2E">
              <w:t>MPN/100ml</w:t>
            </w:r>
          </w:p>
        </w:tc>
        <w:tc>
          <w:tcPr>
            <w:tcW w:w="1985" w:type="dxa"/>
          </w:tcPr>
          <w:p w:rsidR="00BD44F7" w:rsidRPr="00E90A2E" w:rsidRDefault="00BD44F7" w:rsidP="002057A8">
            <w:pPr>
              <w:spacing w:before="0" w:after="0"/>
              <w:ind w:firstLine="0"/>
              <w:jc w:val="center"/>
            </w:pPr>
            <w:r w:rsidRPr="00E90A2E">
              <w:t>3.000</w:t>
            </w:r>
          </w:p>
        </w:tc>
        <w:tc>
          <w:tcPr>
            <w:tcW w:w="1842" w:type="dxa"/>
          </w:tcPr>
          <w:p w:rsidR="00BD44F7" w:rsidRPr="00E90A2E" w:rsidRDefault="00BD44F7" w:rsidP="002057A8">
            <w:pPr>
              <w:spacing w:before="0" w:after="0"/>
              <w:ind w:firstLine="0"/>
              <w:jc w:val="center"/>
            </w:pPr>
            <w:r w:rsidRPr="00E90A2E">
              <w:t>5.000</w:t>
            </w:r>
          </w:p>
        </w:tc>
      </w:tr>
    </w:tbl>
    <w:p w:rsidR="005D73A4" w:rsidRPr="00E90A2E" w:rsidRDefault="005D73A4" w:rsidP="008A7024">
      <w:pPr>
        <w:pStyle w:val="1Mclc"/>
        <w:outlineLvl w:val="2"/>
        <w:rPr>
          <w:b w:val="0"/>
          <w:lang w:val="vi-VN"/>
        </w:rPr>
      </w:pPr>
      <w:bookmarkStart w:id="116" w:name="_Toc146347171"/>
      <w:bookmarkStart w:id="117" w:name="_Toc146347703"/>
      <w:r w:rsidRPr="00E90A2E">
        <w:rPr>
          <w:b w:val="0"/>
          <w:lang w:val="vi-VN"/>
        </w:rPr>
        <w:t>2.2. Mô tả chất lượng nguồn tiếp nhận nước thải</w:t>
      </w:r>
      <w:bookmarkEnd w:id="116"/>
      <w:bookmarkEnd w:id="117"/>
    </w:p>
    <w:p w:rsidR="005D73A4" w:rsidRPr="00E90A2E" w:rsidRDefault="00972F0E" w:rsidP="008A7024">
      <w:pPr>
        <w:shd w:val="clear" w:color="auto" w:fill="FFFFFF"/>
        <w:spacing w:after="0" w:line="312" w:lineRule="auto"/>
        <w:ind w:firstLine="709"/>
        <w:rPr>
          <w:szCs w:val="26"/>
          <w:lang w:val="vi-VN"/>
        </w:rPr>
      </w:pPr>
      <w:r w:rsidRPr="00E90A2E">
        <w:rPr>
          <w:szCs w:val="26"/>
          <w:lang w:val="vi-VN"/>
        </w:rPr>
        <w:t>Nguồn tiếp nhận nước thải của dự án là hệ thống cống thải chung của khu vực.Hệ thống cống này còn tiếp nhận nước thải của các hộ dân cư tại khu vực,…</w:t>
      </w:r>
    </w:p>
    <w:p w:rsidR="00972F0E" w:rsidRPr="00E90A2E" w:rsidRDefault="00972F0E" w:rsidP="008A7024">
      <w:pPr>
        <w:shd w:val="clear" w:color="auto" w:fill="FFFFFF"/>
        <w:spacing w:after="0" w:line="312" w:lineRule="auto"/>
        <w:ind w:firstLine="709"/>
        <w:rPr>
          <w:szCs w:val="26"/>
          <w:lang w:val="vi-VN"/>
        </w:rPr>
      </w:pPr>
      <w:r w:rsidRPr="00E90A2E">
        <w:rPr>
          <w:szCs w:val="26"/>
          <w:lang w:val="vi-VN"/>
        </w:rPr>
        <w:t>Nước thải được xả gián đoạn theo các thời gian hoạt động trong ngày và không xảy ra hiện tượng ngập úng tại khu vực.</w:t>
      </w:r>
    </w:p>
    <w:p w:rsidR="00A47B6F" w:rsidRPr="00E90A2E" w:rsidRDefault="00A47B6F" w:rsidP="008A7024">
      <w:pPr>
        <w:shd w:val="clear" w:color="auto" w:fill="FFFFFF"/>
        <w:spacing w:after="0" w:line="312" w:lineRule="auto"/>
        <w:ind w:firstLine="709"/>
        <w:rPr>
          <w:szCs w:val="26"/>
          <w:lang w:val="vi-VN"/>
        </w:rPr>
      </w:pPr>
      <w:r w:rsidRPr="00E90A2E">
        <w:rPr>
          <w:szCs w:val="26"/>
          <w:lang w:val="vi-VN"/>
        </w:rPr>
        <w:t>Các nguồn thải củ</w:t>
      </w:r>
      <w:r w:rsidR="0072199C" w:rsidRPr="00E90A2E">
        <w:rPr>
          <w:szCs w:val="26"/>
          <w:lang w:val="vi-VN"/>
        </w:rPr>
        <w:t>a các</w:t>
      </w:r>
      <w:r w:rsidRPr="00E90A2E">
        <w:rPr>
          <w:szCs w:val="26"/>
          <w:lang w:val="vi-VN"/>
        </w:rPr>
        <w:t xml:space="preserve"> hộ dân cư đều thuộc dạng nước thải do hoạt động sinh hoạt, làm việc của con người. Các yếu tố gây ô nhiễm nước thải này bao gồm: nước vệ sinh, tắm giặt, nước dùng cho bồn cầu, bệ tiểu,…Đặc tính của dòng nước thải này là chứa hàm lượng chất hữu cơ, nitơ, chất tẩy rửa và chất rắn lơ lửng cao. Ngoài ra, trong dòng chảy này còn có thể có dầu mỡ, vi khuẩn E-coli…</w:t>
      </w:r>
    </w:p>
    <w:p w:rsidR="00A47B6F" w:rsidRPr="00E90A2E" w:rsidRDefault="00A47B6F" w:rsidP="008A7024">
      <w:pPr>
        <w:shd w:val="clear" w:color="auto" w:fill="FFFFFF"/>
        <w:spacing w:after="0" w:line="312" w:lineRule="auto"/>
        <w:ind w:firstLine="709"/>
        <w:rPr>
          <w:szCs w:val="26"/>
          <w:lang w:val="vi-VN"/>
        </w:rPr>
      </w:pPr>
      <w:r w:rsidRPr="00E90A2E">
        <w:rPr>
          <w:szCs w:val="26"/>
          <w:lang w:val="vi-VN"/>
        </w:rPr>
        <w:lastRenderedPageBreak/>
        <w:t>Hiện nay, các nguồn thải từhộ dân cư đa phần đều được xử lý bằng bể tự hoại trước khi xả vào hệ thống thoát nước chung của khu vực.</w:t>
      </w:r>
    </w:p>
    <w:p w:rsidR="005B7CD1" w:rsidRPr="00E90A2E" w:rsidRDefault="00AB1228" w:rsidP="00602EE8">
      <w:pPr>
        <w:pStyle w:val="20"/>
      </w:pPr>
      <w:bookmarkStart w:id="118" w:name="_Toc93071993"/>
      <w:r w:rsidRPr="00E90A2E">
        <w:tab/>
      </w:r>
      <w:bookmarkStart w:id="119" w:name="_Toc108681566"/>
      <w:bookmarkStart w:id="120" w:name="_Toc146347704"/>
      <w:r w:rsidR="005B7CD1" w:rsidRPr="00E90A2E">
        <w:t>3. Hiện trạng các thành phần môi trường đất, nước, không khí nơi thực hiện dự án:</w:t>
      </w:r>
      <w:bookmarkEnd w:id="118"/>
      <w:bookmarkEnd w:id="119"/>
      <w:bookmarkEnd w:id="120"/>
    </w:p>
    <w:p w:rsidR="005D73A4" w:rsidRPr="00E90A2E" w:rsidRDefault="00D01FF6" w:rsidP="008A7024">
      <w:pPr>
        <w:shd w:val="clear" w:color="auto" w:fill="FFFFFF"/>
        <w:spacing w:after="0" w:line="312" w:lineRule="auto"/>
        <w:ind w:firstLine="709"/>
        <w:rPr>
          <w:color w:val="FF0000"/>
          <w:szCs w:val="26"/>
          <w:lang w:val="vi-VN"/>
        </w:rPr>
      </w:pPr>
      <w:r w:rsidRPr="00E90A2E">
        <w:rPr>
          <w:color w:val="FF0000"/>
          <w:szCs w:val="26"/>
          <w:highlight w:val="yellow"/>
          <w:lang w:val="vi-VN"/>
        </w:rPr>
        <w:t>Khu vực</w:t>
      </w:r>
      <w:r w:rsidR="005D73A4" w:rsidRPr="00E90A2E">
        <w:rPr>
          <w:color w:val="FF0000"/>
          <w:szCs w:val="26"/>
          <w:highlight w:val="yellow"/>
          <w:lang w:val="vi-VN"/>
        </w:rPr>
        <w:t xml:space="preserve"> xây dựng </w:t>
      </w:r>
      <w:r w:rsidRPr="00E90A2E">
        <w:rPr>
          <w:color w:val="FF0000"/>
          <w:szCs w:val="26"/>
          <w:highlight w:val="yellow"/>
          <w:lang w:val="vi-VN"/>
        </w:rPr>
        <w:t>d</w:t>
      </w:r>
      <w:r w:rsidR="005D73A4" w:rsidRPr="00E90A2E">
        <w:rPr>
          <w:color w:val="FF0000"/>
          <w:szCs w:val="26"/>
          <w:highlight w:val="yellow"/>
          <w:lang w:val="vi-VN"/>
        </w:rPr>
        <w:t xml:space="preserve">ự án </w:t>
      </w:r>
      <w:r w:rsidR="00AF72FE" w:rsidRPr="00E90A2E">
        <w:rPr>
          <w:color w:val="FF0000"/>
          <w:szCs w:val="26"/>
          <w:highlight w:val="yellow"/>
          <w:lang w:val="vi-VN"/>
        </w:rPr>
        <w:t xml:space="preserve">có </w:t>
      </w:r>
      <w:r w:rsidRPr="00E90A2E">
        <w:rPr>
          <w:color w:val="FF0000"/>
          <w:szCs w:val="26"/>
          <w:highlight w:val="yellow"/>
          <w:lang w:val="vi-VN"/>
        </w:rPr>
        <w:t>tọa độ tại</w:t>
      </w:r>
      <w:r w:rsidRPr="00E90A2E">
        <w:rPr>
          <w:color w:val="FF0000"/>
          <w:szCs w:val="26"/>
          <w:highlight w:val="yellow"/>
          <w:lang w:val="nl-NL"/>
        </w:rPr>
        <w:t>10</w:t>
      </w:r>
      <w:r w:rsidR="00604015" w:rsidRPr="00E90A2E">
        <w:rPr>
          <w:color w:val="FF0000"/>
          <w:szCs w:val="26"/>
          <w:highlight w:val="yellow"/>
          <w:lang w:val="nl-NL"/>
        </w:rPr>
        <w:t>3</w:t>
      </w:r>
      <w:r w:rsidRPr="00E90A2E">
        <w:rPr>
          <w:color w:val="FF0000"/>
          <w:szCs w:val="26"/>
          <w:highlight w:val="yellow"/>
          <w:vertAlign w:val="superscript"/>
          <w:lang w:val="nl-NL"/>
        </w:rPr>
        <w:t>0</w:t>
      </w:r>
      <w:r w:rsidRPr="00E90A2E">
        <w:rPr>
          <w:color w:val="FF0000"/>
          <w:szCs w:val="26"/>
          <w:highlight w:val="yellow"/>
          <w:lang w:val="nl-NL"/>
        </w:rPr>
        <w:t>3</w:t>
      </w:r>
      <w:r w:rsidR="00604015" w:rsidRPr="00E90A2E">
        <w:rPr>
          <w:color w:val="FF0000"/>
          <w:szCs w:val="26"/>
          <w:highlight w:val="yellow"/>
          <w:lang w:val="nl-NL"/>
        </w:rPr>
        <w:t>1</w:t>
      </w:r>
      <w:r w:rsidRPr="00E90A2E">
        <w:rPr>
          <w:color w:val="FF0000"/>
          <w:szCs w:val="26"/>
          <w:highlight w:val="yellow"/>
          <w:lang w:val="nl-NL"/>
        </w:rPr>
        <w:t>”</w:t>
      </w:r>
      <w:r w:rsidR="00604015" w:rsidRPr="00E90A2E">
        <w:rPr>
          <w:color w:val="FF0000"/>
          <w:szCs w:val="26"/>
          <w:highlight w:val="yellow"/>
          <w:lang w:val="nl-NL"/>
        </w:rPr>
        <w:t>23</w:t>
      </w:r>
      <w:r w:rsidRPr="00E90A2E">
        <w:rPr>
          <w:color w:val="FF0000"/>
          <w:szCs w:val="26"/>
          <w:highlight w:val="yellow"/>
          <w:lang w:val="nl-NL"/>
        </w:rPr>
        <w:t xml:space="preserve">’ kinh </w:t>
      </w:r>
      <w:r w:rsidRPr="00E90A2E">
        <w:rPr>
          <w:rFonts w:eastAsia="MS Mincho"/>
          <w:color w:val="FF0000"/>
          <w:szCs w:val="26"/>
          <w:highlight w:val="yellow"/>
          <w:lang w:val="nl-NL"/>
        </w:rPr>
        <w:t>đ</w:t>
      </w:r>
      <w:r w:rsidRPr="00E90A2E">
        <w:rPr>
          <w:color w:val="FF0000"/>
          <w:szCs w:val="26"/>
          <w:highlight w:val="yellow"/>
          <w:lang w:val="nl-NL"/>
        </w:rPr>
        <w:t xml:space="preserve">ộ </w:t>
      </w:r>
      <w:r w:rsidRPr="00E90A2E">
        <w:rPr>
          <w:rFonts w:eastAsia="MS Mincho"/>
          <w:color w:val="FF0000"/>
          <w:szCs w:val="26"/>
          <w:highlight w:val="yellow"/>
          <w:lang w:val="nl-NL"/>
        </w:rPr>
        <w:t>Đ</w:t>
      </w:r>
      <w:r w:rsidRPr="00E90A2E">
        <w:rPr>
          <w:color w:val="FF0000"/>
          <w:szCs w:val="26"/>
          <w:highlight w:val="yellow"/>
          <w:lang w:val="nl-NL"/>
        </w:rPr>
        <w:t>ông, 21</w:t>
      </w:r>
      <w:r w:rsidRPr="00E90A2E">
        <w:rPr>
          <w:color w:val="FF0000"/>
          <w:szCs w:val="26"/>
          <w:highlight w:val="yellow"/>
          <w:vertAlign w:val="superscript"/>
          <w:lang w:val="nl-NL"/>
        </w:rPr>
        <w:t>0</w:t>
      </w:r>
      <w:r w:rsidR="00604015" w:rsidRPr="00E90A2E">
        <w:rPr>
          <w:color w:val="FF0000"/>
          <w:szCs w:val="26"/>
          <w:highlight w:val="yellow"/>
          <w:lang w:val="nl-NL"/>
        </w:rPr>
        <w:t>21</w:t>
      </w:r>
      <w:r w:rsidRPr="00E90A2E">
        <w:rPr>
          <w:color w:val="FF0000"/>
          <w:szCs w:val="26"/>
          <w:highlight w:val="yellow"/>
          <w:lang w:val="nl-NL"/>
        </w:rPr>
        <w:t>”</w:t>
      </w:r>
      <w:r w:rsidR="00604015" w:rsidRPr="00E90A2E">
        <w:rPr>
          <w:color w:val="FF0000"/>
          <w:szCs w:val="26"/>
          <w:highlight w:val="yellow"/>
          <w:lang w:val="nl-NL"/>
        </w:rPr>
        <w:t>27</w:t>
      </w:r>
      <w:r w:rsidRPr="00E90A2E">
        <w:rPr>
          <w:color w:val="FF0000"/>
          <w:szCs w:val="26"/>
          <w:highlight w:val="yellow"/>
          <w:lang w:val="nl-NL"/>
        </w:rPr>
        <w:t xml:space="preserve">’ vĩ </w:t>
      </w:r>
      <w:r w:rsidRPr="00E90A2E">
        <w:rPr>
          <w:rFonts w:eastAsia="MS Mincho"/>
          <w:color w:val="FF0000"/>
          <w:szCs w:val="26"/>
          <w:highlight w:val="yellow"/>
          <w:lang w:val="nl-NL"/>
        </w:rPr>
        <w:t>đ</w:t>
      </w:r>
      <w:r w:rsidRPr="00E90A2E">
        <w:rPr>
          <w:color w:val="FF0000"/>
          <w:szCs w:val="26"/>
          <w:highlight w:val="yellow"/>
          <w:lang w:val="nl-NL"/>
        </w:rPr>
        <w:t>ộ Bắc</w:t>
      </w:r>
      <w:r w:rsidR="00AF72FE" w:rsidRPr="00E90A2E">
        <w:rPr>
          <w:color w:val="FF0000"/>
          <w:szCs w:val="26"/>
          <w:highlight w:val="yellow"/>
          <w:lang w:val="vi-VN"/>
        </w:rPr>
        <w:t xml:space="preserve">, </w:t>
      </w:r>
      <w:r w:rsidRPr="00E90A2E">
        <w:rPr>
          <w:color w:val="FF0000"/>
          <w:szCs w:val="26"/>
          <w:highlight w:val="yellow"/>
          <w:lang w:val="nl-NL"/>
        </w:rPr>
        <w:t>các vị trí giáp ranh:</w:t>
      </w:r>
    </w:p>
    <w:p w:rsidR="00604015" w:rsidRPr="00E90A2E" w:rsidRDefault="00604015" w:rsidP="008A7024">
      <w:pPr>
        <w:pStyle w:val="BodyText"/>
        <w:numPr>
          <w:ilvl w:val="0"/>
          <w:numId w:val="34"/>
        </w:numPr>
        <w:spacing w:after="0" w:line="312" w:lineRule="auto"/>
        <w:ind w:firstLine="709"/>
        <w:rPr>
          <w:i/>
          <w:sz w:val="26"/>
          <w:szCs w:val="26"/>
          <w:highlight w:val="yellow"/>
          <w:lang w:val="vi-VN"/>
        </w:rPr>
      </w:pPr>
      <w:r w:rsidRPr="00E90A2E">
        <w:rPr>
          <w:sz w:val="26"/>
          <w:szCs w:val="26"/>
          <w:highlight w:val="yellow"/>
          <w:lang w:val="nl-NL"/>
        </w:rPr>
        <w:t>Phía Bắc giáp trường THCS</w:t>
      </w:r>
      <w:r w:rsidRPr="00E90A2E">
        <w:rPr>
          <w:sz w:val="26"/>
          <w:szCs w:val="26"/>
          <w:highlight w:val="yellow"/>
          <w:lang w:val="vi-VN"/>
        </w:rPr>
        <w:t>;</w:t>
      </w:r>
    </w:p>
    <w:p w:rsidR="00604015" w:rsidRPr="00E90A2E" w:rsidRDefault="00604015" w:rsidP="008A7024">
      <w:pPr>
        <w:pStyle w:val="BodyText"/>
        <w:numPr>
          <w:ilvl w:val="0"/>
          <w:numId w:val="34"/>
        </w:numPr>
        <w:spacing w:after="0" w:line="312" w:lineRule="auto"/>
        <w:ind w:firstLine="709"/>
        <w:rPr>
          <w:i/>
          <w:sz w:val="26"/>
          <w:szCs w:val="26"/>
          <w:highlight w:val="yellow"/>
          <w:lang w:val="vi-VN"/>
        </w:rPr>
      </w:pPr>
      <w:r w:rsidRPr="00E90A2E">
        <w:rPr>
          <w:sz w:val="26"/>
          <w:szCs w:val="26"/>
          <w:highlight w:val="yellow"/>
          <w:lang w:val="nl-NL"/>
        </w:rPr>
        <w:t xml:space="preserve">Phía Tây giáp nhà </w:t>
      </w:r>
      <w:r w:rsidR="00A30487" w:rsidRPr="00E90A2E">
        <w:rPr>
          <w:sz w:val="26"/>
          <w:szCs w:val="26"/>
          <w:highlight w:val="yellow"/>
          <w:lang w:val="nl-NL"/>
        </w:rPr>
        <w:t>L</w:t>
      </w:r>
      <w:r w:rsidRPr="00E90A2E">
        <w:rPr>
          <w:sz w:val="26"/>
          <w:szCs w:val="26"/>
          <w:highlight w:val="yellow"/>
          <w:lang w:val="nl-NL"/>
        </w:rPr>
        <w:t>y</w:t>
      </w:r>
      <w:r w:rsidRPr="00E90A2E">
        <w:rPr>
          <w:sz w:val="26"/>
          <w:szCs w:val="26"/>
          <w:highlight w:val="yellow"/>
          <w:lang w:val="vi-VN"/>
        </w:rPr>
        <w:t>;</w:t>
      </w:r>
    </w:p>
    <w:p w:rsidR="00604015" w:rsidRPr="00E90A2E" w:rsidRDefault="00604015" w:rsidP="008A7024">
      <w:pPr>
        <w:pStyle w:val="BodyText"/>
        <w:numPr>
          <w:ilvl w:val="0"/>
          <w:numId w:val="34"/>
        </w:numPr>
        <w:spacing w:after="0" w:line="312" w:lineRule="auto"/>
        <w:ind w:firstLine="709"/>
        <w:rPr>
          <w:i/>
          <w:sz w:val="26"/>
          <w:szCs w:val="26"/>
          <w:highlight w:val="yellow"/>
          <w:lang w:val="vi-VN"/>
        </w:rPr>
      </w:pPr>
      <w:r w:rsidRPr="00E90A2E">
        <w:rPr>
          <w:sz w:val="26"/>
          <w:szCs w:val="26"/>
          <w:highlight w:val="yellow"/>
          <w:lang w:val="nl-NL"/>
        </w:rPr>
        <w:t xml:space="preserve">Phía </w:t>
      </w:r>
      <w:r w:rsidRPr="00E90A2E">
        <w:rPr>
          <w:rFonts w:eastAsia="MS Mincho"/>
          <w:sz w:val="26"/>
          <w:szCs w:val="26"/>
          <w:highlight w:val="yellow"/>
          <w:lang w:val="nl-NL"/>
        </w:rPr>
        <w:t>Đ</w:t>
      </w:r>
      <w:r w:rsidRPr="00E90A2E">
        <w:rPr>
          <w:sz w:val="26"/>
          <w:szCs w:val="26"/>
          <w:highlight w:val="yellow"/>
          <w:lang w:val="nl-NL"/>
        </w:rPr>
        <w:t xml:space="preserve">ông giáp </w:t>
      </w:r>
      <w:r w:rsidRPr="00E90A2E">
        <w:rPr>
          <w:rFonts w:eastAsia="MS Mincho"/>
          <w:sz w:val="26"/>
          <w:szCs w:val="26"/>
          <w:highlight w:val="yellow"/>
          <w:lang w:val="nl-NL"/>
        </w:rPr>
        <w:t>đ</w:t>
      </w:r>
      <w:r w:rsidRPr="00E90A2E">
        <w:rPr>
          <w:sz w:val="26"/>
          <w:szCs w:val="26"/>
          <w:highlight w:val="yellow"/>
          <w:lang w:val="nl-NL"/>
        </w:rPr>
        <w:t>ường nội bản + ao</w:t>
      </w:r>
      <w:r w:rsidRPr="00E90A2E">
        <w:rPr>
          <w:sz w:val="26"/>
          <w:szCs w:val="26"/>
          <w:highlight w:val="yellow"/>
          <w:lang w:val="vi-VN"/>
        </w:rPr>
        <w:t>;</w:t>
      </w:r>
    </w:p>
    <w:p w:rsidR="009B67DF" w:rsidRPr="00E90A2E" w:rsidRDefault="00604015" w:rsidP="008A7024">
      <w:pPr>
        <w:shd w:val="clear" w:color="auto" w:fill="FFFFFF"/>
        <w:spacing w:after="0" w:line="312" w:lineRule="auto"/>
        <w:ind w:left="1134" w:firstLine="709"/>
        <w:rPr>
          <w:szCs w:val="26"/>
          <w:lang w:val="vi-VN"/>
        </w:rPr>
      </w:pPr>
      <w:r w:rsidRPr="00E90A2E">
        <w:rPr>
          <w:szCs w:val="26"/>
          <w:highlight w:val="yellow"/>
          <w:lang w:val="nl-NL"/>
        </w:rPr>
        <w:t xml:space="preserve">-    Phía Nam giáp </w:t>
      </w:r>
      <w:r w:rsidRPr="00E90A2E">
        <w:rPr>
          <w:rFonts w:eastAsia="MS Mincho"/>
          <w:szCs w:val="26"/>
          <w:highlight w:val="yellow"/>
          <w:lang w:val="nl-NL"/>
        </w:rPr>
        <w:t>đ</w:t>
      </w:r>
      <w:r w:rsidRPr="00E90A2E">
        <w:rPr>
          <w:szCs w:val="26"/>
          <w:highlight w:val="yellow"/>
          <w:lang w:val="nl-NL"/>
        </w:rPr>
        <w:t>ường liên xã</w:t>
      </w:r>
      <w:r w:rsidR="009B67DF" w:rsidRPr="00E90A2E">
        <w:rPr>
          <w:szCs w:val="28"/>
          <w:highlight w:val="yellow"/>
          <w:lang w:val="nl-NL"/>
        </w:rPr>
        <w:t>.</w:t>
      </w:r>
    </w:p>
    <w:p w:rsidR="005D73A4" w:rsidRPr="00E90A2E" w:rsidRDefault="005D73A4" w:rsidP="008A7024">
      <w:pPr>
        <w:shd w:val="clear" w:color="auto" w:fill="FFFFFF"/>
        <w:spacing w:after="0" w:line="312" w:lineRule="auto"/>
        <w:ind w:firstLine="709"/>
        <w:rPr>
          <w:szCs w:val="26"/>
          <w:lang w:val="vi-VN"/>
        </w:rPr>
      </w:pPr>
      <w:r w:rsidRPr="00E90A2E">
        <w:rPr>
          <w:szCs w:val="26"/>
          <w:lang w:val="vi-VN"/>
        </w:rPr>
        <w:t xml:space="preserve">Địa chất: </w:t>
      </w:r>
      <w:r w:rsidR="00AF72FE" w:rsidRPr="00E90A2E">
        <w:rPr>
          <w:szCs w:val="26"/>
          <w:lang w:val="vi-VN"/>
        </w:rPr>
        <w:t>Địa chất khu vực được đánh giá là có kết cấu ổn định</w:t>
      </w:r>
    </w:p>
    <w:p w:rsidR="005D73A4" w:rsidRPr="00E90A2E" w:rsidRDefault="005D73A4" w:rsidP="008A7024">
      <w:pPr>
        <w:shd w:val="clear" w:color="auto" w:fill="FFFFFF"/>
        <w:spacing w:after="0" w:line="312" w:lineRule="auto"/>
        <w:ind w:firstLine="709"/>
        <w:rPr>
          <w:szCs w:val="26"/>
          <w:lang w:val="vi-VN"/>
        </w:rPr>
      </w:pPr>
      <w:r w:rsidRPr="00E90A2E">
        <w:rPr>
          <w:szCs w:val="26"/>
          <w:lang w:val="vi-VN"/>
        </w:rPr>
        <w:t xml:space="preserve">Kết quả đo đạc chất lượng môi trường không khí tại khu vực </w:t>
      </w:r>
      <w:r w:rsidR="00CB570A" w:rsidRPr="00E90A2E">
        <w:rPr>
          <w:szCs w:val="26"/>
          <w:lang w:val="vi-VN"/>
        </w:rPr>
        <w:t xml:space="preserve">dự án </w:t>
      </w:r>
      <w:r w:rsidRPr="00E90A2E">
        <w:rPr>
          <w:szCs w:val="26"/>
          <w:lang w:val="vi-VN"/>
        </w:rPr>
        <w:t xml:space="preserve"> được thể hiện trong bảng sau:</w:t>
      </w:r>
    </w:p>
    <w:p w:rsidR="009D7EB7" w:rsidRPr="00E90A2E" w:rsidRDefault="005758EE" w:rsidP="008A7024">
      <w:pPr>
        <w:shd w:val="clear" w:color="auto" w:fill="FFFFFF"/>
        <w:spacing w:after="0" w:line="312" w:lineRule="auto"/>
        <w:ind w:firstLine="709"/>
        <w:rPr>
          <w:i/>
          <w:szCs w:val="26"/>
          <w:lang w:val="vi-VN"/>
        </w:rPr>
      </w:pPr>
      <w:r w:rsidRPr="00E90A2E">
        <w:rPr>
          <w:i/>
          <w:szCs w:val="26"/>
          <w:lang w:val="vi-VN"/>
        </w:rPr>
        <w:t>3.1 Hiện trạng môi trường không khí</w:t>
      </w:r>
    </w:p>
    <w:p w:rsidR="009D7EB7" w:rsidRPr="00E90A2E" w:rsidRDefault="009D7EB7" w:rsidP="008A7024">
      <w:pPr>
        <w:shd w:val="clear" w:color="auto" w:fill="FFFFFF"/>
        <w:spacing w:after="0" w:line="312" w:lineRule="auto"/>
        <w:ind w:firstLine="709"/>
        <w:rPr>
          <w:szCs w:val="26"/>
          <w:lang w:val="vi-VN"/>
        </w:rPr>
        <w:sectPr w:rsidR="009D7EB7" w:rsidRPr="00E90A2E" w:rsidSect="00E90A2E">
          <w:headerReference w:type="default" r:id="rId10"/>
          <w:footerReference w:type="default" r:id="rId11"/>
          <w:pgSz w:w="12240" w:h="15840"/>
          <w:pgMar w:top="603" w:right="1021" w:bottom="1021" w:left="1588" w:header="720" w:footer="720" w:gutter="0"/>
          <w:cols w:space="720"/>
        </w:sectPr>
      </w:pPr>
    </w:p>
    <w:p w:rsidR="005D73A4" w:rsidRPr="00E90A2E" w:rsidRDefault="00F70D97" w:rsidP="008A7024">
      <w:pPr>
        <w:pStyle w:val="Caption"/>
        <w:ind w:firstLine="709"/>
        <w:jc w:val="center"/>
        <w:rPr>
          <w:b w:val="0"/>
          <w:i/>
          <w:sz w:val="26"/>
          <w:szCs w:val="26"/>
        </w:rPr>
      </w:pPr>
      <w:bookmarkStart w:id="121" w:name="_Toc139376479"/>
      <w:r w:rsidRPr="00E90A2E">
        <w:rPr>
          <w:b w:val="0"/>
          <w:i/>
          <w:sz w:val="26"/>
          <w:szCs w:val="26"/>
          <w:highlight w:val="yellow"/>
        </w:rPr>
        <w:lastRenderedPageBreak/>
        <w:t xml:space="preserve">Bảng </w:t>
      </w:r>
      <w:r w:rsidR="00946945" w:rsidRPr="00E90A2E">
        <w:rPr>
          <w:b w:val="0"/>
          <w:i/>
          <w:sz w:val="26"/>
          <w:szCs w:val="26"/>
          <w:highlight w:val="yellow"/>
        </w:rPr>
        <w:fldChar w:fldCharType="begin"/>
      </w:r>
      <w:r w:rsidRPr="00E90A2E">
        <w:rPr>
          <w:b w:val="0"/>
          <w:i/>
          <w:sz w:val="26"/>
          <w:szCs w:val="26"/>
          <w:highlight w:val="yellow"/>
        </w:rPr>
        <w:instrText xml:space="preserve"> SEQ Bảng \* ARABIC </w:instrText>
      </w:r>
      <w:r w:rsidR="00946945" w:rsidRPr="00E90A2E">
        <w:rPr>
          <w:b w:val="0"/>
          <w:i/>
          <w:sz w:val="26"/>
          <w:szCs w:val="26"/>
          <w:highlight w:val="yellow"/>
        </w:rPr>
        <w:fldChar w:fldCharType="separate"/>
      </w:r>
      <w:r w:rsidR="00540FFD" w:rsidRPr="00E90A2E">
        <w:rPr>
          <w:b w:val="0"/>
          <w:i/>
          <w:sz w:val="26"/>
          <w:szCs w:val="26"/>
          <w:highlight w:val="yellow"/>
        </w:rPr>
        <w:t>11</w:t>
      </w:r>
      <w:r w:rsidR="00946945" w:rsidRPr="00E90A2E">
        <w:rPr>
          <w:b w:val="0"/>
          <w:i/>
          <w:sz w:val="26"/>
          <w:szCs w:val="26"/>
          <w:highlight w:val="yellow"/>
        </w:rPr>
        <w:fldChar w:fldCharType="end"/>
      </w:r>
      <w:r w:rsidR="005D73A4" w:rsidRPr="00E90A2E">
        <w:rPr>
          <w:b w:val="0"/>
          <w:i/>
          <w:sz w:val="26"/>
          <w:szCs w:val="26"/>
          <w:highlight w:val="yellow"/>
        </w:rPr>
        <w:t xml:space="preserve">: </w:t>
      </w:r>
      <w:bookmarkStart w:id="122" w:name="_Toc129078598"/>
      <w:r w:rsidR="005D73A4" w:rsidRPr="00E90A2E">
        <w:rPr>
          <w:b w:val="0"/>
          <w:i/>
          <w:sz w:val="26"/>
          <w:szCs w:val="26"/>
          <w:highlight w:val="yellow"/>
        </w:rPr>
        <w:t>Kết quả đo đạc chất lượng môi trường không khí tại khu vực Dự án</w:t>
      </w:r>
      <w:bookmarkEnd w:id="121"/>
      <w:bookmarkEnd w:id="122"/>
    </w:p>
    <w:tbl>
      <w:tblPr>
        <w:tblW w:w="13751" w:type="dxa"/>
        <w:tblInd w:w="108" w:type="dxa"/>
        <w:tblLayout w:type="fixed"/>
        <w:tblLook w:val="04A0"/>
      </w:tblPr>
      <w:tblGrid>
        <w:gridCol w:w="1134"/>
        <w:gridCol w:w="939"/>
        <w:gridCol w:w="856"/>
        <w:gridCol w:w="1041"/>
        <w:gridCol w:w="851"/>
        <w:gridCol w:w="850"/>
        <w:gridCol w:w="992"/>
        <w:gridCol w:w="851"/>
        <w:gridCol w:w="1276"/>
        <w:gridCol w:w="1134"/>
        <w:gridCol w:w="1134"/>
        <w:gridCol w:w="1275"/>
        <w:gridCol w:w="1418"/>
      </w:tblGrid>
      <w:tr w:rsidR="009D7EB7" w:rsidRPr="00E90A2E" w:rsidTr="002057A8">
        <w:trPr>
          <w:trHeight w:val="1182"/>
        </w:trPr>
        <w:tc>
          <w:tcPr>
            <w:tcW w:w="1134" w:type="dxa"/>
            <w:vMerge w:val="restart"/>
            <w:tcBorders>
              <w:top w:val="single" w:sz="8" w:space="0" w:color="000000"/>
              <w:left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STT</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 </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iCs/>
                <w:noProof w:val="0"/>
                <w:color w:val="000000"/>
                <w:szCs w:val="26"/>
                <w:lang w:eastAsia="vi-VN"/>
              </w:rPr>
              <w:t> </w:t>
            </w:r>
          </w:p>
        </w:tc>
        <w:tc>
          <w:tcPr>
            <w:tcW w:w="939" w:type="dxa"/>
            <w:vMerge w:val="restart"/>
            <w:tcBorders>
              <w:top w:val="single" w:sz="8" w:space="0" w:color="000000"/>
              <w:left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Thông số</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 </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 </w:t>
            </w:r>
          </w:p>
        </w:tc>
        <w:tc>
          <w:tcPr>
            <w:tcW w:w="856" w:type="dxa"/>
            <w:vMerge w:val="restart"/>
            <w:tcBorders>
              <w:top w:val="single" w:sz="8" w:space="0" w:color="000000"/>
              <w:left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Đơn vị</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 </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 </w:t>
            </w:r>
          </w:p>
        </w:tc>
        <w:tc>
          <w:tcPr>
            <w:tcW w:w="9404" w:type="dxa"/>
            <w:gridSpan w:val="9"/>
            <w:vMerge w:val="restart"/>
            <w:tcBorders>
              <w:top w:val="single" w:sz="8" w:space="0" w:color="000000"/>
              <w:left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Kết quả phân tích</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noProof w:val="0"/>
                <w:color w:val="000000"/>
                <w:szCs w:val="26"/>
                <w:lang w:val="vi-VN" w:eastAsia="vi-VN"/>
              </w:rPr>
              <w:t> </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noProof w:val="0"/>
                <w:color w:val="000000"/>
                <w:szCs w:val="26"/>
                <w:lang w:val="vi-VN" w:eastAsia="vi-VN"/>
              </w:rPr>
              <w:t> </w:t>
            </w:r>
          </w:p>
        </w:tc>
        <w:tc>
          <w:tcPr>
            <w:tcW w:w="1418" w:type="dxa"/>
            <w:tcBorders>
              <w:top w:val="single" w:sz="8" w:space="0" w:color="000000"/>
              <w:left w:val="nil"/>
              <w:bottom w:val="nil"/>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QCVN 05:2013/BTNMT</w:t>
            </w:r>
          </w:p>
        </w:tc>
      </w:tr>
      <w:tr w:rsidR="009D7EB7" w:rsidRPr="00E90A2E" w:rsidTr="002057A8">
        <w:trPr>
          <w:trHeight w:val="897"/>
        </w:trPr>
        <w:tc>
          <w:tcPr>
            <w:tcW w:w="1134" w:type="dxa"/>
            <w:vMerge/>
            <w:tcBorders>
              <w:left w:val="single" w:sz="8" w:space="0" w:color="000000"/>
              <w:right w:val="single" w:sz="8" w:space="0" w:color="000000"/>
            </w:tcBorders>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939" w:type="dxa"/>
            <w:vMerge/>
            <w:tcBorders>
              <w:left w:val="single" w:sz="8" w:space="0" w:color="000000"/>
              <w:right w:val="single" w:sz="8" w:space="0" w:color="000000"/>
            </w:tcBorders>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856" w:type="dxa"/>
            <w:vMerge/>
            <w:tcBorders>
              <w:left w:val="single" w:sz="8" w:space="0" w:color="000000"/>
              <w:right w:val="single" w:sz="8" w:space="0" w:color="000000"/>
            </w:tcBorders>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9404" w:type="dxa"/>
            <w:gridSpan w:val="9"/>
            <w:vMerge/>
            <w:tcBorders>
              <w:left w:val="single" w:sz="8" w:space="0" w:color="000000"/>
              <w:bottom w:val="single" w:sz="8" w:space="0" w:color="000000"/>
              <w:right w:val="single" w:sz="8" w:space="0" w:color="000000"/>
            </w:tcBorders>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Trung bình 1 giờ</w:t>
            </w:r>
          </w:p>
        </w:tc>
      </w:tr>
      <w:tr w:rsidR="009D7EB7" w:rsidRPr="00E90A2E" w:rsidTr="002057A8">
        <w:trPr>
          <w:trHeight w:val="591"/>
        </w:trPr>
        <w:tc>
          <w:tcPr>
            <w:tcW w:w="1134" w:type="dxa"/>
            <w:vMerge/>
            <w:tcBorders>
              <w:left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939" w:type="dxa"/>
            <w:vMerge/>
            <w:tcBorders>
              <w:left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856" w:type="dxa"/>
            <w:vMerge/>
            <w:tcBorders>
              <w:left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2742" w:type="dxa"/>
            <w:gridSpan w:val="3"/>
            <w:tcBorders>
              <w:top w:val="single" w:sz="8" w:space="0" w:color="000000"/>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iCs/>
                <w:noProof w:val="0"/>
                <w:color w:val="000000"/>
                <w:szCs w:val="26"/>
                <w:lang w:eastAsia="vi-VN"/>
              </w:rPr>
            </w:pP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Đợt 1 (26/04/2023)</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iCs/>
                <w:noProof w:val="0"/>
                <w:color w:val="000000"/>
                <w:szCs w:val="26"/>
                <w:lang w:eastAsia="vi-VN"/>
              </w:rPr>
            </w:pP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Đợt 2 (28/04/2023)</w:t>
            </w: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3543"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iCs/>
                <w:noProof w:val="0"/>
                <w:color w:val="000000"/>
                <w:szCs w:val="26"/>
                <w:lang w:eastAsia="vi-VN"/>
              </w:rPr>
            </w:pPr>
          </w:p>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Đợt 3 (3/05/2023)</w:t>
            </w:r>
          </w:p>
          <w:p w:rsidR="009D7EB7" w:rsidRPr="00E90A2E" w:rsidRDefault="009D7EB7" w:rsidP="002057A8">
            <w:pPr>
              <w:spacing w:before="0" w:after="0" w:line="240" w:lineRule="auto"/>
              <w:ind w:firstLine="34"/>
              <w:rPr>
                <w:rFonts w:eastAsia="Times New Roman"/>
                <w:bCs/>
                <w:noProof w:val="0"/>
                <w:color w:val="000000"/>
                <w:szCs w:val="26"/>
                <w:lang w:val="vi-VN" w:eastAsia="vi-VN"/>
              </w:rPr>
            </w:pP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 </w:t>
            </w:r>
          </w:p>
        </w:tc>
      </w:tr>
      <w:tr w:rsidR="009D7EB7" w:rsidRPr="00E90A2E" w:rsidTr="002057A8">
        <w:trPr>
          <w:trHeight w:val="306"/>
        </w:trPr>
        <w:tc>
          <w:tcPr>
            <w:tcW w:w="1134" w:type="dxa"/>
            <w:vMerge/>
            <w:tcBorders>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p>
        </w:tc>
        <w:tc>
          <w:tcPr>
            <w:tcW w:w="939" w:type="dxa"/>
            <w:vMerge/>
            <w:tcBorders>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856" w:type="dxa"/>
            <w:vMerge/>
            <w:tcBorders>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01</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02</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03</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01</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02</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03</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01</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02</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KXQ 03</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bCs/>
                <w:noProof w:val="0"/>
                <w:color w:val="000000"/>
                <w:szCs w:val="26"/>
                <w:lang w:val="vi-VN" w:eastAsia="vi-VN"/>
              </w:rPr>
            </w:pPr>
            <w:r w:rsidRPr="00E90A2E">
              <w:rPr>
                <w:rFonts w:eastAsia="Times New Roman"/>
                <w:bCs/>
                <w:iCs/>
                <w:noProof w:val="0"/>
                <w:color w:val="000000"/>
                <w:szCs w:val="26"/>
                <w:lang w:eastAsia="vi-VN"/>
              </w:rPr>
              <w:t>-</w:t>
            </w:r>
          </w:p>
        </w:tc>
      </w:tr>
      <w:tr w:rsidR="009D7EB7" w:rsidRPr="00E90A2E" w:rsidTr="002057A8">
        <w:trPr>
          <w:trHeight w:val="348"/>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1</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Nhiệt độ</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vertAlign w:val="superscript"/>
                <w:lang w:eastAsia="vi-VN"/>
              </w:rPr>
              <w:t>0</w:t>
            </w:r>
            <w:r w:rsidRPr="00E90A2E">
              <w:rPr>
                <w:rFonts w:eastAsia="Times New Roman"/>
                <w:noProof w:val="0"/>
                <w:color w:val="000000"/>
                <w:szCs w:val="26"/>
                <w:lang w:eastAsia="vi-VN"/>
              </w:rPr>
              <w:t>C</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28,6</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29,6</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30,6</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28,6</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29,3</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32,2</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29,3</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31,1</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32.0</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 </w:t>
            </w:r>
          </w:p>
        </w:tc>
      </w:tr>
      <w:tr w:rsidR="009D7EB7" w:rsidRPr="00E90A2E" w:rsidTr="002057A8">
        <w:trPr>
          <w:trHeight w:val="306"/>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2</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Độ ẩm</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72,3</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70,3</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69,6</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72,1</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70,4</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68,6</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72,4</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69,4</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69,2</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w:t>
            </w:r>
          </w:p>
        </w:tc>
      </w:tr>
      <w:tr w:rsidR="009D7EB7" w:rsidRPr="00E90A2E" w:rsidTr="002057A8">
        <w:trPr>
          <w:trHeight w:val="306"/>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3</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Áp suất</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hPA</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885</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885</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885</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885</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886</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885</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885</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887</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887</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w:t>
            </w:r>
          </w:p>
        </w:tc>
      </w:tr>
      <w:tr w:rsidR="009D7EB7" w:rsidRPr="00E90A2E" w:rsidTr="002057A8">
        <w:trPr>
          <w:trHeight w:val="601"/>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4</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Tốc độ gió</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m/s</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0,8</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0,8</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0,7</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&lt;0,6</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0,7</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0,7</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0,7</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0,7</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0,7</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bCs/>
                <w:iCs/>
                <w:noProof w:val="0"/>
                <w:color w:val="000000"/>
                <w:szCs w:val="26"/>
                <w:lang w:eastAsia="vi-VN"/>
              </w:rPr>
              <w:t>-</w:t>
            </w:r>
          </w:p>
        </w:tc>
      </w:tr>
      <w:tr w:rsidR="009D7EB7" w:rsidRPr="00E90A2E" w:rsidTr="002057A8">
        <w:trPr>
          <w:trHeight w:val="644"/>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5</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Tiếng ồn</w:t>
            </w:r>
            <w:r w:rsidRPr="00E90A2E">
              <w:rPr>
                <w:rFonts w:eastAsia="Times New Roman"/>
                <w:noProof w:val="0"/>
                <w:color w:val="000000"/>
                <w:szCs w:val="26"/>
                <w:vertAlign w:val="superscript"/>
                <w:lang w:eastAsia="vi-VN"/>
              </w:rPr>
              <w:t>(*)</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dBA</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53,6</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51,2</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51,2</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53,8</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50,2</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49,8</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56,3</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49,3</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52,1</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70</w:t>
            </w:r>
            <w:r w:rsidRPr="00E90A2E">
              <w:rPr>
                <w:rFonts w:eastAsia="Times New Roman"/>
                <w:noProof w:val="0"/>
                <w:color w:val="000000"/>
                <w:szCs w:val="26"/>
                <w:vertAlign w:val="superscript"/>
                <w:lang w:eastAsia="vi-VN"/>
              </w:rPr>
              <w:t>a</w:t>
            </w:r>
          </w:p>
        </w:tc>
      </w:tr>
      <w:tr w:rsidR="009D7EB7" w:rsidRPr="00E90A2E" w:rsidTr="002057A8">
        <w:trPr>
          <w:trHeight w:val="36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6</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NO</w:t>
            </w:r>
            <w:r w:rsidRPr="00E90A2E">
              <w:rPr>
                <w:rFonts w:eastAsia="Times New Roman"/>
                <w:noProof w:val="0"/>
                <w:color w:val="000000"/>
                <w:szCs w:val="26"/>
                <w:vertAlign w:val="subscript"/>
                <w:lang w:eastAsia="vi-VN"/>
              </w:rPr>
              <w:t>2</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µg/m</w:t>
            </w:r>
            <w:r w:rsidRPr="00E90A2E">
              <w:rPr>
                <w:rFonts w:eastAsia="Times New Roman"/>
                <w:noProof w:val="0"/>
                <w:color w:val="000000"/>
                <w:szCs w:val="26"/>
                <w:vertAlign w:val="superscript"/>
                <w:lang w:eastAsia="vi-VN"/>
              </w:rPr>
              <w:t>3</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104</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108</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106</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107</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111</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109</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111</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115</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113</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200</w:t>
            </w:r>
          </w:p>
        </w:tc>
      </w:tr>
      <w:tr w:rsidR="009D7EB7" w:rsidRPr="00E90A2E" w:rsidTr="002057A8">
        <w:trPr>
          <w:trHeight w:val="369"/>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7</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SO</w:t>
            </w:r>
            <w:r w:rsidRPr="00E90A2E">
              <w:rPr>
                <w:rFonts w:eastAsia="Times New Roman"/>
                <w:noProof w:val="0"/>
                <w:color w:val="000000"/>
                <w:szCs w:val="26"/>
                <w:vertAlign w:val="subscript"/>
                <w:lang w:eastAsia="vi-VN"/>
              </w:rPr>
              <w:t>2</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µg/m</w:t>
            </w:r>
            <w:r w:rsidRPr="00E90A2E">
              <w:rPr>
                <w:rFonts w:eastAsia="Times New Roman"/>
                <w:noProof w:val="0"/>
                <w:color w:val="000000"/>
                <w:szCs w:val="26"/>
                <w:vertAlign w:val="superscript"/>
                <w:lang w:eastAsia="vi-VN"/>
              </w:rPr>
              <w:t>3</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107</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112</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109</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112</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118</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115</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117</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123</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121</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350</w:t>
            </w:r>
          </w:p>
        </w:tc>
      </w:tr>
      <w:tr w:rsidR="009D7EB7" w:rsidRPr="00E90A2E" w:rsidTr="002057A8">
        <w:trPr>
          <w:trHeight w:val="897"/>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8</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val="vi-VN" w:eastAsia="vi-VN"/>
              </w:rPr>
              <w:t>Tổng bụi lơ lửng (TSP)</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µg/m</w:t>
            </w:r>
            <w:r w:rsidRPr="00E90A2E">
              <w:rPr>
                <w:rFonts w:eastAsia="Times New Roman"/>
                <w:noProof w:val="0"/>
                <w:color w:val="000000"/>
                <w:szCs w:val="26"/>
                <w:vertAlign w:val="superscript"/>
                <w:lang w:eastAsia="vi-VN"/>
              </w:rPr>
              <w:t>3</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208</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215</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223</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196</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217</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206</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202</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227</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210</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300</w:t>
            </w:r>
          </w:p>
        </w:tc>
      </w:tr>
      <w:tr w:rsidR="009D7EB7" w:rsidRPr="00E90A2E" w:rsidTr="002057A8">
        <w:trPr>
          <w:trHeight w:val="348"/>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lastRenderedPageBreak/>
              <w:t>9</w:t>
            </w:r>
          </w:p>
        </w:tc>
        <w:tc>
          <w:tcPr>
            <w:tcW w:w="939"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CO</w:t>
            </w:r>
          </w:p>
        </w:tc>
        <w:tc>
          <w:tcPr>
            <w:tcW w:w="85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µg/m</w:t>
            </w:r>
            <w:r w:rsidRPr="00E90A2E">
              <w:rPr>
                <w:rFonts w:eastAsia="Times New Roman"/>
                <w:noProof w:val="0"/>
                <w:color w:val="000000"/>
                <w:szCs w:val="26"/>
                <w:vertAlign w:val="superscript"/>
                <w:lang w:eastAsia="vi-VN"/>
              </w:rPr>
              <w:t>3</w:t>
            </w:r>
          </w:p>
        </w:tc>
        <w:tc>
          <w:tcPr>
            <w:tcW w:w="104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5.012</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5.174</w:t>
            </w:r>
          </w:p>
        </w:tc>
        <w:tc>
          <w:tcPr>
            <w:tcW w:w="850"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5.144</w:t>
            </w:r>
          </w:p>
        </w:tc>
        <w:tc>
          <w:tcPr>
            <w:tcW w:w="992"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eastAsia="vi-VN"/>
              </w:rPr>
              <w:t>5.037</w:t>
            </w:r>
          </w:p>
        </w:tc>
        <w:tc>
          <w:tcPr>
            <w:tcW w:w="851"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5.205</w:t>
            </w:r>
          </w:p>
        </w:tc>
        <w:tc>
          <w:tcPr>
            <w:tcW w:w="1276"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5.170</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5.163</w:t>
            </w:r>
          </w:p>
        </w:tc>
        <w:tc>
          <w:tcPr>
            <w:tcW w:w="1134"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5.228</w:t>
            </w:r>
          </w:p>
        </w:tc>
        <w:tc>
          <w:tcPr>
            <w:tcW w:w="1275"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noProof w:val="0"/>
                <w:color w:val="000000"/>
                <w:szCs w:val="26"/>
                <w:lang w:val="vi-VN" w:eastAsia="vi-VN"/>
              </w:rPr>
              <w:t>5.099</w:t>
            </w:r>
          </w:p>
        </w:tc>
        <w:tc>
          <w:tcPr>
            <w:tcW w:w="1418" w:type="dxa"/>
            <w:tcBorders>
              <w:top w:val="nil"/>
              <w:left w:val="nil"/>
              <w:bottom w:val="single" w:sz="8" w:space="0" w:color="000000"/>
              <w:right w:val="single" w:sz="8" w:space="0" w:color="000000"/>
            </w:tcBorders>
            <w:shd w:val="clear" w:color="auto" w:fill="auto"/>
            <w:vAlign w:val="center"/>
            <w:hideMark/>
          </w:tcPr>
          <w:p w:rsidR="009D7EB7" w:rsidRPr="00E90A2E" w:rsidRDefault="009D7EB7" w:rsidP="002057A8">
            <w:pPr>
              <w:spacing w:before="0" w:after="0" w:line="240" w:lineRule="auto"/>
              <w:ind w:firstLine="34"/>
              <w:jc w:val="center"/>
              <w:rPr>
                <w:rFonts w:eastAsia="Times New Roman"/>
                <w:noProof w:val="0"/>
                <w:color w:val="000000"/>
                <w:szCs w:val="26"/>
                <w:lang w:val="vi-VN" w:eastAsia="vi-VN"/>
              </w:rPr>
            </w:pPr>
            <w:r w:rsidRPr="00E90A2E">
              <w:rPr>
                <w:rFonts w:eastAsia="Times New Roman"/>
                <w:iCs/>
                <w:noProof w:val="0"/>
                <w:color w:val="000000"/>
                <w:szCs w:val="26"/>
                <w:lang w:eastAsia="vi-VN"/>
              </w:rPr>
              <w:t>30.000</w:t>
            </w:r>
          </w:p>
        </w:tc>
      </w:tr>
    </w:tbl>
    <w:p w:rsidR="009D7EB7" w:rsidRPr="00E90A2E" w:rsidRDefault="009D7EB7" w:rsidP="00602EE8">
      <w:pPr>
        <w:pStyle w:val="12nghieng"/>
      </w:pPr>
    </w:p>
    <w:p w:rsidR="00C3597E" w:rsidRPr="00E90A2E" w:rsidRDefault="00C3597E" w:rsidP="008A7024">
      <w:pPr>
        <w:shd w:val="clear" w:color="auto" w:fill="FFFFFF"/>
        <w:spacing w:after="120"/>
        <w:ind w:firstLine="709"/>
        <w:rPr>
          <w:i/>
          <w:szCs w:val="26"/>
          <w:u w:val="single"/>
          <w:lang w:val="vi-VN"/>
        </w:rPr>
      </w:pPr>
      <w:bookmarkStart w:id="123" w:name="_Toc93071994"/>
      <w:bookmarkStart w:id="124" w:name="_Toc108681567"/>
      <w:r w:rsidRPr="00E90A2E">
        <w:rPr>
          <w:i/>
          <w:szCs w:val="26"/>
          <w:u w:val="single"/>
          <w:lang w:val="vi-VN"/>
        </w:rPr>
        <w:t>Ghi chú:</w:t>
      </w:r>
    </w:p>
    <w:p w:rsidR="00C3597E" w:rsidRPr="00E90A2E" w:rsidRDefault="00C3597E" w:rsidP="008A7024">
      <w:pPr>
        <w:shd w:val="clear" w:color="auto" w:fill="FFFFFF"/>
        <w:spacing w:after="120"/>
        <w:ind w:firstLine="709"/>
        <w:rPr>
          <w:iCs/>
          <w:szCs w:val="26"/>
          <w:lang w:val="vi-VN"/>
        </w:rPr>
      </w:pPr>
      <w:r w:rsidRPr="00E90A2E">
        <w:rPr>
          <w:iCs/>
          <w:szCs w:val="26"/>
          <w:lang w:val="vi-VN"/>
        </w:rPr>
        <w:tab/>
        <w:t>- QCVN 05:2013/BTNMT: Quy chuẩn kỹ thuật quốc gia về chất lượng không khí xung quanh;</w:t>
      </w:r>
    </w:p>
    <w:p w:rsidR="00C3597E" w:rsidRPr="00E90A2E" w:rsidRDefault="00C3597E" w:rsidP="008A7024">
      <w:pPr>
        <w:shd w:val="clear" w:color="auto" w:fill="FFFFFF"/>
        <w:spacing w:after="120"/>
        <w:ind w:firstLine="709"/>
        <w:rPr>
          <w:iCs/>
          <w:szCs w:val="26"/>
          <w:lang w:val="vi-VN"/>
        </w:rPr>
      </w:pPr>
      <w:r w:rsidRPr="00E90A2E">
        <w:rPr>
          <w:iCs/>
          <w:szCs w:val="26"/>
          <w:lang w:val="vi-VN"/>
        </w:rPr>
        <w:tab/>
        <w:t>- (</w:t>
      </w:r>
      <w:r w:rsidR="00604015" w:rsidRPr="00E90A2E">
        <w:rPr>
          <w:iCs/>
          <w:szCs w:val="26"/>
          <w:lang w:val="vi-VN"/>
        </w:rPr>
        <w:t>a</w:t>
      </w:r>
      <w:r w:rsidRPr="00E90A2E">
        <w:rPr>
          <w:iCs/>
          <w:szCs w:val="26"/>
          <w:lang w:val="vi-VN"/>
        </w:rPr>
        <w:t>) QCVN 26:2010/BTNMT: Quy chuẩn kỹ thuật quốc gia về tiếng ồn.</w:t>
      </w:r>
    </w:p>
    <w:p w:rsidR="00604015" w:rsidRPr="00E90A2E" w:rsidRDefault="00604015" w:rsidP="008A7024">
      <w:pPr>
        <w:shd w:val="clear" w:color="auto" w:fill="FFFFFF"/>
        <w:spacing w:after="120"/>
        <w:ind w:firstLine="709"/>
        <w:rPr>
          <w:iCs/>
          <w:szCs w:val="26"/>
          <w:lang w:val="vi-VN"/>
        </w:rPr>
      </w:pPr>
      <w:r w:rsidRPr="00E90A2E">
        <w:rPr>
          <w:iCs/>
          <w:szCs w:val="26"/>
          <w:lang w:val="vi-VN"/>
        </w:rPr>
        <w:t>- (*) Thông số đã được công nhận Vilas</w:t>
      </w:r>
    </w:p>
    <w:p w:rsidR="00C3597E" w:rsidRPr="00E90A2E" w:rsidRDefault="00C3597E" w:rsidP="008A7024">
      <w:pPr>
        <w:shd w:val="clear" w:color="auto" w:fill="FFFFFF"/>
        <w:spacing w:after="120"/>
        <w:ind w:firstLine="709"/>
        <w:rPr>
          <w:i/>
          <w:iCs/>
          <w:szCs w:val="26"/>
          <w:u w:val="single"/>
          <w:lang w:val="vi-VN"/>
        </w:rPr>
      </w:pPr>
      <w:r w:rsidRPr="00E90A2E">
        <w:rPr>
          <w:i/>
          <w:iCs/>
          <w:szCs w:val="26"/>
          <w:u w:val="single"/>
          <w:lang w:val="vi-VN"/>
        </w:rPr>
        <w:t>Nhận xét:</w:t>
      </w:r>
    </w:p>
    <w:p w:rsidR="00C3597E" w:rsidRPr="00E90A2E" w:rsidRDefault="00C3597E" w:rsidP="008A7024">
      <w:pPr>
        <w:shd w:val="clear" w:color="auto" w:fill="FFFFFF"/>
        <w:spacing w:after="120"/>
        <w:ind w:firstLine="709"/>
        <w:rPr>
          <w:szCs w:val="26"/>
          <w:lang w:val="vi-VN"/>
        </w:rPr>
      </w:pPr>
      <w:r w:rsidRPr="00E90A2E">
        <w:rPr>
          <w:szCs w:val="26"/>
          <w:lang w:val="vi-VN"/>
        </w:rPr>
        <w:t>Qua kết quả phân tích mẫu không khí tại khu vực dự án cho thấy, các chỉ tiêu phân tích đều nhỏ hơn QCVN đối với nồng độ tối đa cho phép của một số chất trong không khí xung quanh. Từ kết quả phân tích cho thấy khu vực dự án chưa có dấu hiệu bị tác động bởi các hoạt động công nghiệp, môi trường ở đây trong lành và khá sạch.</w:t>
      </w:r>
    </w:p>
    <w:p w:rsidR="005758EE" w:rsidRPr="00E90A2E" w:rsidRDefault="005758EE" w:rsidP="008A7024">
      <w:pPr>
        <w:shd w:val="clear" w:color="auto" w:fill="FFFFFF"/>
        <w:spacing w:after="120"/>
        <w:ind w:firstLine="709"/>
        <w:rPr>
          <w:i/>
          <w:szCs w:val="26"/>
          <w:lang w:val="vi-VN"/>
        </w:rPr>
      </w:pPr>
      <w:r w:rsidRPr="00E90A2E">
        <w:rPr>
          <w:i/>
          <w:szCs w:val="26"/>
          <w:lang w:val="vi-VN"/>
        </w:rPr>
        <w:t>3.2 Hiện trạng môi trường nước mặt</w:t>
      </w:r>
    </w:p>
    <w:p w:rsidR="009D7EB7" w:rsidRPr="00E90A2E" w:rsidRDefault="00F70D97" w:rsidP="008A7024">
      <w:pPr>
        <w:pStyle w:val="Caption"/>
        <w:ind w:firstLine="709"/>
        <w:jc w:val="center"/>
        <w:rPr>
          <w:b w:val="0"/>
          <w:i/>
          <w:sz w:val="26"/>
          <w:szCs w:val="26"/>
        </w:rPr>
      </w:pPr>
      <w:bookmarkStart w:id="125" w:name="_Toc139376480"/>
      <w:r w:rsidRPr="00E90A2E">
        <w:rPr>
          <w:b w:val="0"/>
          <w:i/>
          <w:sz w:val="26"/>
          <w:szCs w:val="26"/>
        </w:rPr>
        <w:t xml:space="preserve">Bảng </w:t>
      </w:r>
      <w:r w:rsidR="00946945" w:rsidRPr="00E90A2E">
        <w:rPr>
          <w:b w:val="0"/>
          <w:i/>
          <w:sz w:val="26"/>
          <w:szCs w:val="26"/>
        </w:rPr>
        <w:fldChar w:fldCharType="begin"/>
      </w:r>
      <w:r w:rsidRPr="00E90A2E">
        <w:rPr>
          <w:b w:val="0"/>
          <w:i/>
          <w:sz w:val="26"/>
          <w:szCs w:val="26"/>
        </w:rPr>
        <w:instrText xml:space="preserve"> SEQ Bảng \* ARABIC </w:instrText>
      </w:r>
      <w:r w:rsidR="00946945" w:rsidRPr="00E90A2E">
        <w:rPr>
          <w:b w:val="0"/>
          <w:i/>
          <w:sz w:val="26"/>
          <w:szCs w:val="26"/>
        </w:rPr>
        <w:fldChar w:fldCharType="separate"/>
      </w:r>
      <w:r w:rsidR="00540FFD" w:rsidRPr="00E90A2E">
        <w:rPr>
          <w:b w:val="0"/>
          <w:i/>
          <w:sz w:val="26"/>
          <w:szCs w:val="26"/>
        </w:rPr>
        <w:t>12</w:t>
      </w:r>
      <w:r w:rsidR="00946945" w:rsidRPr="00E90A2E">
        <w:rPr>
          <w:b w:val="0"/>
          <w:i/>
          <w:sz w:val="26"/>
          <w:szCs w:val="26"/>
        </w:rPr>
        <w:fldChar w:fldCharType="end"/>
      </w:r>
      <w:r w:rsidRPr="00E90A2E">
        <w:rPr>
          <w:b w:val="0"/>
          <w:i/>
          <w:sz w:val="26"/>
          <w:szCs w:val="26"/>
        </w:rPr>
        <w:t xml:space="preserve">: </w:t>
      </w:r>
      <w:r w:rsidR="009D7EB7" w:rsidRPr="00E90A2E">
        <w:rPr>
          <w:b w:val="0"/>
          <w:i/>
          <w:sz w:val="26"/>
          <w:szCs w:val="26"/>
        </w:rPr>
        <w:t>Kết quả đo đạc chất lượng môi trường nước mặ</w:t>
      </w:r>
      <w:r w:rsidR="008560CF" w:rsidRPr="00E90A2E">
        <w:rPr>
          <w:b w:val="0"/>
          <w:i/>
          <w:sz w:val="26"/>
          <w:szCs w:val="26"/>
        </w:rPr>
        <w:t xml:space="preserve">t </w:t>
      </w:r>
      <w:r w:rsidR="009D7EB7" w:rsidRPr="00E90A2E">
        <w:rPr>
          <w:b w:val="0"/>
          <w:i/>
          <w:sz w:val="26"/>
          <w:szCs w:val="26"/>
        </w:rPr>
        <w:t>tại khu vực Dự án</w:t>
      </w:r>
      <w:bookmarkEnd w:id="125"/>
    </w:p>
    <w:tbl>
      <w:tblPr>
        <w:tblW w:w="14547" w:type="dxa"/>
        <w:tblInd w:w="108" w:type="dxa"/>
        <w:tblLayout w:type="fixed"/>
        <w:tblLook w:val="04A0"/>
      </w:tblPr>
      <w:tblGrid>
        <w:gridCol w:w="709"/>
        <w:gridCol w:w="1023"/>
        <w:gridCol w:w="748"/>
        <w:gridCol w:w="1141"/>
        <w:gridCol w:w="1276"/>
        <w:gridCol w:w="1275"/>
        <w:gridCol w:w="1276"/>
        <w:gridCol w:w="1276"/>
        <w:gridCol w:w="1134"/>
        <w:gridCol w:w="1276"/>
        <w:gridCol w:w="1134"/>
        <w:gridCol w:w="1134"/>
        <w:gridCol w:w="1145"/>
      </w:tblGrid>
      <w:tr w:rsidR="003E52B3" w:rsidRPr="00E90A2E" w:rsidTr="002057A8">
        <w:trPr>
          <w:trHeight w:val="2116"/>
        </w:trPr>
        <w:tc>
          <w:tcPr>
            <w:tcW w:w="709" w:type="dxa"/>
            <w:vMerge w:val="restart"/>
            <w:tcBorders>
              <w:top w:val="single" w:sz="4" w:space="0" w:color="000000"/>
              <w:left w:val="single" w:sz="4" w:space="0" w:color="000000"/>
              <w:bottom w:val="nil"/>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noProof w:val="0"/>
                <w:sz w:val="22"/>
                <w:lang w:eastAsia="vi-VN"/>
              </w:rPr>
              <w:t>STT</w:t>
            </w:r>
          </w:p>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iCs/>
                <w:noProof w:val="0"/>
                <w:sz w:val="22"/>
                <w:lang w:val="vi-VN" w:eastAsia="vi-VN"/>
              </w:rPr>
              <w:t> </w:t>
            </w:r>
          </w:p>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iCs/>
                <w:noProof w:val="0"/>
                <w:sz w:val="22"/>
                <w:lang w:eastAsia="vi-VN"/>
              </w:rPr>
              <w:t> </w:t>
            </w:r>
          </w:p>
        </w:tc>
        <w:tc>
          <w:tcPr>
            <w:tcW w:w="1023" w:type="dxa"/>
            <w:vMerge w:val="restart"/>
            <w:tcBorders>
              <w:top w:val="single" w:sz="4" w:space="0" w:color="000000"/>
              <w:left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noProof w:val="0"/>
                <w:sz w:val="22"/>
                <w:lang w:eastAsia="vi-VN"/>
              </w:rPr>
              <w:t>Thông số</w:t>
            </w:r>
          </w:p>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iCs/>
                <w:noProof w:val="0"/>
                <w:sz w:val="22"/>
                <w:lang w:val="vi-VN" w:eastAsia="vi-VN"/>
              </w:rPr>
              <w:t> </w:t>
            </w:r>
          </w:p>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iCs/>
                <w:noProof w:val="0"/>
                <w:sz w:val="22"/>
                <w:lang w:eastAsia="vi-VN"/>
              </w:rPr>
              <w:t> </w:t>
            </w:r>
          </w:p>
        </w:tc>
        <w:tc>
          <w:tcPr>
            <w:tcW w:w="748" w:type="dxa"/>
            <w:vMerge w:val="restart"/>
            <w:tcBorders>
              <w:top w:val="single" w:sz="4" w:space="0" w:color="000000"/>
              <w:left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noProof w:val="0"/>
                <w:sz w:val="22"/>
                <w:lang w:eastAsia="vi-VN"/>
              </w:rPr>
              <w:t>Đơn vị</w:t>
            </w:r>
          </w:p>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iCs/>
                <w:noProof w:val="0"/>
                <w:sz w:val="22"/>
                <w:lang w:val="vi-VN" w:eastAsia="vi-VN"/>
              </w:rPr>
              <w:t> </w:t>
            </w:r>
          </w:p>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iCs/>
                <w:noProof w:val="0"/>
                <w:sz w:val="22"/>
                <w:lang w:eastAsia="vi-VN"/>
              </w:rPr>
              <w:t> </w:t>
            </w:r>
          </w:p>
        </w:tc>
        <w:tc>
          <w:tcPr>
            <w:tcW w:w="10922"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noProof w:val="0"/>
                <w:sz w:val="22"/>
                <w:lang w:eastAsia="vi-VN"/>
              </w:rPr>
              <w:t>Kết quả phân tích</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noProof w:val="0"/>
                <w:sz w:val="22"/>
                <w:lang w:val="vi-VN" w:eastAsia="vi-VN"/>
              </w:rPr>
              <w:t>QCVN 08-MT:2015/</w:t>
            </w:r>
            <w:r w:rsidRPr="00E90A2E">
              <w:rPr>
                <w:rFonts w:eastAsia="Times New Roman"/>
                <w:bCs/>
                <w:noProof w:val="0"/>
                <w:sz w:val="22"/>
                <w:lang w:val="vi-VN" w:eastAsia="vi-VN"/>
              </w:rPr>
              <w:br/>
              <w:t>BTNMT</w:t>
            </w:r>
            <w:r w:rsidRPr="00E90A2E">
              <w:rPr>
                <w:rFonts w:eastAsia="Times New Roman"/>
                <w:bCs/>
                <w:noProof w:val="0"/>
                <w:sz w:val="22"/>
                <w:lang w:val="vi-VN" w:eastAsia="vi-VN"/>
              </w:rPr>
              <w:br/>
              <w:t>Cột B1</w:t>
            </w:r>
          </w:p>
        </w:tc>
      </w:tr>
      <w:tr w:rsidR="005758EE" w:rsidRPr="00E90A2E" w:rsidTr="002057A8">
        <w:trPr>
          <w:trHeight w:val="661"/>
        </w:trPr>
        <w:tc>
          <w:tcPr>
            <w:tcW w:w="709" w:type="dxa"/>
            <w:vMerge/>
            <w:tcBorders>
              <w:left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0"/>
              <w:jc w:val="center"/>
              <w:rPr>
                <w:rFonts w:eastAsia="Times New Roman"/>
                <w:bCs/>
                <w:noProof w:val="0"/>
                <w:sz w:val="22"/>
                <w:lang w:val="vi-VN" w:eastAsia="vi-VN"/>
              </w:rPr>
            </w:pPr>
          </w:p>
        </w:tc>
        <w:tc>
          <w:tcPr>
            <w:tcW w:w="1023" w:type="dxa"/>
            <w:vMerge/>
            <w:tcBorders>
              <w:left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0"/>
              <w:jc w:val="center"/>
              <w:rPr>
                <w:rFonts w:eastAsia="Times New Roman"/>
                <w:bCs/>
                <w:noProof w:val="0"/>
                <w:sz w:val="22"/>
                <w:lang w:val="vi-VN" w:eastAsia="vi-VN"/>
              </w:rPr>
            </w:pPr>
          </w:p>
        </w:tc>
        <w:tc>
          <w:tcPr>
            <w:tcW w:w="748" w:type="dxa"/>
            <w:vMerge/>
            <w:tcBorders>
              <w:left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0"/>
              <w:jc w:val="center"/>
              <w:rPr>
                <w:rFonts w:eastAsia="Times New Roman"/>
                <w:bCs/>
                <w:noProof w:val="0"/>
                <w:sz w:val="22"/>
                <w:lang w:val="vi-VN" w:eastAsia="vi-VN"/>
              </w:rPr>
            </w:pPr>
          </w:p>
        </w:tc>
        <w:tc>
          <w:tcPr>
            <w:tcW w:w="3692" w:type="dxa"/>
            <w:gridSpan w:val="3"/>
            <w:tcBorders>
              <w:top w:val="single" w:sz="4" w:space="0" w:color="000000"/>
              <w:left w:val="nil"/>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0"/>
              <w:jc w:val="center"/>
              <w:rPr>
                <w:rFonts w:eastAsia="Times New Roman"/>
                <w:bCs/>
                <w:noProof w:val="0"/>
                <w:sz w:val="22"/>
                <w:lang w:val="vi-VN" w:eastAsia="vi-VN"/>
              </w:rPr>
            </w:pPr>
            <w:r w:rsidRPr="00E90A2E">
              <w:rPr>
                <w:rFonts w:eastAsia="Times New Roman"/>
                <w:bCs/>
                <w:iCs/>
                <w:noProof w:val="0"/>
                <w:sz w:val="22"/>
                <w:lang w:eastAsia="vi-VN"/>
              </w:rPr>
              <w:t>Đợt 1 (26/04/2023)</w:t>
            </w:r>
          </w:p>
          <w:p w:rsidR="005758EE" w:rsidRPr="00E90A2E" w:rsidRDefault="005758EE" w:rsidP="002057A8">
            <w:pPr>
              <w:spacing w:before="0" w:after="0" w:line="240" w:lineRule="auto"/>
              <w:ind w:firstLine="0"/>
              <w:jc w:val="center"/>
              <w:rPr>
                <w:rFonts w:eastAsia="Times New Roman"/>
                <w:bCs/>
                <w:noProof w:val="0"/>
                <w:sz w:val="22"/>
                <w:lang w:val="vi-VN" w:eastAsia="vi-VN"/>
              </w:rPr>
            </w:pPr>
          </w:p>
        </w:tc>
        <w:tc>
          <w:tcPr>
            <w:tcW w:w="3686" w:type="dxa"/>
            <w:gridSpan w:val="3"/>
            <w:tcBorders>
              <w:top w:val="single" w:sz="4" w:space="0" w:color="000000"/>
              <w:left w:val="nil"/>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0"/>
              <w:jc w:val="center"/>
              <w:rPr>
                <w:rFonts w:eastAsia="Times New Roman"/>
                <w:bCs/>
                <w:noProof w:val="0"/>
                <w:sz w:val="22"/>
                <w:lang w:val="vi-VN" w:eastAsia="vi-VN"/>
              </w:rPr>
            </w:pPr>
            <w:r w:rsidRPr="00E90A2E">
              <w:rPr>
                <w:rFonts w:eastAsia="Times New Roman"/>
                <w:bCs/>
                <w:iCs/>
                <w:noProof w:val="0"/>
                <w:sz w:val="22"/>
                <w:lang w:eastAsia="vi-VN"/>
              </w:rPr>
              <w:t>Đợt 2 (28/04/2023)</w:t>
            </w:r>
          </w:p>
          <w:p w:rsidR="005758EE" w:rsidRPr="00E90A2E" w:rsidRDefault="005758EE" w:rsidP="002057A8">
            <w:pPr>
              <w:spacing w:before="0" w:after="0" w:line="240" w:lineRule="auto"/>
              <w:ind w:firstLine="0"/>
              <w:jc w:val="center"/>
              <w:rPr>
                <w:rFonts w:eastAsia="Times New Roman"/>
                <w:bCs/>
                <w:noProof w:val="0"/>
                <w:sz w:val="22"/>
                <w:lang w:val="vi-VN" w:eastAsia="vi-VN"/>
              </w:rPr>
            </w:pPr>
          </w:p>
        </w:tc>
        <w:tc>
          <w:tcPr>
            <w:tcW w:w="3544" w:type="dxa"/>
            <w:gridSpan w:val="3"/>
            <w:tcBorders>
              <w:top w:val="single" w:sz="4" w:space="0" w:color="000000"/>
              <w:left w:val="nil"/>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0"/>
              <w:jc w:val="center"/>
              <w:rPr>
                <w:rFonts w:eastAsia="Times New Roman"/>
                <w:bCs/>
                <w:noProof w:val="0"/>
                <w:sz w:val="22"/>
                <w:lang w:val="vi-VN" w:eastAsia="vi-VN"/>
              </w:rPr>
            </w:pPr>
            <w:r w:rsidRPr="00E90A2E">
              <w:rPr>
                <w:rFonts w:eastAsia="Times New Roman"/>
                <w:bCs/>
                <w:iCs/>
                <w:noProof w:val="0"/>
                <w:sz w:val="22"/>
                <w:lang w:eastAsia="vi-VN"/>
              </w:rPr>
              <w:t>Đợt 3 (3/05/2023)</w:t>
            </w:r>
          </w:p>
          <w:p w:rsidR="005758EE" w:rsidRPr="00E90A2E" w:rsidRDefault="005758EE" w:rsidP="002057A8">
            <w:pPr>
              <w:spacing w:before="0" w:after="0" w:line="240" w:lineRule="auto"/>
              <w:ind w:firstLine="0"/>
              <w:jc w:val="center"/>
              <w:rPr>
                <w:rFonts w:eastAsia="Times New Roman"/>
                <w:bCs/>
                <w:noProof w:val="0"/>
                <w:sz w:val="22"/>
                <w:lang w:val="vi-VN" w:eastAsia="vi-VN"/>
              </w:rPr>
            </w:pPr>
          </w:p>
        </w:tc>
        <w:tc>
          <w:tcPr>
            <w:tcW w:w="1145" w:type="dxa"/>
            <w:tcBorders>
              <w:top w:val="single" w:sz="4" w:space="0" w:color="000000"/>
              <w:left w:val="single" w:sz="4" w:space="0" w:color="000000"/>
              <w:bottom w:val="single" w:sz="4" w:space="0" w:color="000000"/>
              <w:right w:val="single" w:sz="4" w:space="0" w:color="000000"/>
            </w:tcBorders>
            <w:vAlign w:val="center"/>
            <w:hideMark/>
          </w:tcPr>
          <w:p w:rsidR="005758EE" w:rsidRPr="00E90A2E" w:rsidRDefault="005758EE" w:rsidP="002057A8">
            <w:pPr>
              <w:spacing w:before="0" w:after="0" w:line="240" w:lineRule="auto"/>
              <w:ind w:firstLine="0"/>
              <w:jc w:val="left"/>
              <w:rPr>
                <w:rFonts w:eastAsia="Times New Roman"/>
                <w:bCs/>
                <w:noProof w:val="0"/>
                <w:sz w:val="22"/>
                <w:lang w:val="vi-VN" w:eastAsia="vi-VN"/>
              </w:rPr>
            </w:pPr>
          </w:p>
        </w:tc>
      </w:tr>
      <w:tr w:rsidR="003E52B3" w:rsidRPr="00E90A2E" w:rsidTr="002057A8">
        <w:trPr>
          <w:trHeight w:val="330"/>
        </w:trPr>
        <w:tc>
          <w:tcPr>
            <w:tcW w:w="709" w:type="dxa"/>
            <w:vMerge/>
            <w:tcBorders>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p>
        </w:tc>
        <w:tc>
          <w:tcPr>
            <w:tcW w:w="1023" w:type="dxa"/>
            <w:vMerge/>
            <w:tcBorders>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bCs/>
                <w:noProof w:val="0"/>
                <w:sz w:val="22"/>
                <w:lang w:val="vi-VN" w:eastAsia="vi-VN"/>
              </w:rPr>
            </w:pPr>
          </w:p>
        </w:tc>
        <w:tc>
          <w:tcPr>
            <w:tcW w:w="748" w:type="dxa"/>
            <w:vMerge/>
            <w:tcBorders>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bCs/>
                <w:noProof w:val="0"/>
                <w:sz w:val="22"/>
                <w:lang w:val="vi-VN" w:eastAsia="vi-VN"/>
              </w:rPr>
            </w:pPr>
          </w:p>
        </w:tc>
        <w:tc>
          <w:tcPr>
            <w:tcW w:w="1141"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MN 01</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 xml:space="preserve"> MN 02 </w:t>
            </w:r>
          </w:p>
        </w:tc>
        <w:tc>
          <w:tcPr>
            <w:tcW w:w="127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 xml:space="preserve"> MN 03 </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MN 01</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MN 02</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MN 03</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MN 01</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MN 02</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MN 03</w:t>
            </w:r>
          </w:p>
        </w:tc>
        <w:tc>
          <w:tcPr>
            <w:tcW w:w="1145" w:type="dxa"/>
            <w:tcBorders>
              <w:top w:val="nil"/>
              <w:left w:val="nil"/>
              <w:bottom w:val="single" w:sz="4" w:space="0" w:color="000000"/>
              <w:right w:val="single" w:sz="4" w:space="0" w:color="000000"/>
            </w:tcBorders>
            <w:shd w:val="clear" w:color="auto" w:fill="auto"/>
            <w:noWrap/>
            <w:vAlign w:val="bottom"/>
            <w:hideMark/>
          </w:tcPr>
          <w:p w:rsidR="003E52B3" w:rsidRPr="00E90A2E" w:rsidRDefault="003E52B3" w:rsidP="002057A8">
            <w:pPr>
              <w:spacing w:before="0" w:after="0" w:line="240" w:lineRule="auto"/>
              <w:ind w:firstLine="0"/>
              <w:jc w:val="center"/>
              <w:rPr>
                <w:rFonts w:eastAsia="Times New Roman"/>
                <w:bCs/>
                <w:noProof w:val="0"/>
                <w:sz w:val="22"/>
                <w:lang w:val="vi-VN" w:eastAsia="vi-VN"/>
              </w:rPr>
            </w:pPr>
            <w:r w:rsidRPr="00E90A2E">
              <w:rPr>
                <w:rFonts w:eastAsia="Times New Roman"/>
                <w:bCs/>
                <w:noProof w:val="0"/>
                <w:sz w:val="22"/>
                <w:lang w:val="vi-VN" w:eastAsia="vi-VN"/>
              </w:rPr>
              <w:t> </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1</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pH</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vertAlign w:val="superscript"/>
                <w:lang w:eastAsia="vi-VN"/>
              </w:rPr>
              <w:t>-</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7,3</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7,0</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7,2</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7,2</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6,9</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7,1</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7,3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7,3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7,1</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5,5 ÷ 9</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2</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 xml:space="preserve"> BOD5</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10,8</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5,9</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11,9</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5,9</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4,7</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4,8</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12,7</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8,9</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9,6</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15</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3</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COD</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21,7</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11,8</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23,6</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12</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10</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10</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25,9</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17,9</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19,9</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30</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lastRenderedPageBreak/>
              <w:t>4</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Oxy hòa tan (DO)</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bCs/>
                <w:iCs/>
                <w:noProof w:val="0"/>
                <w:sz w:val="22"/>
                <w:lang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5,9</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6,1</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6,0</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6.0</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5,9</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6,2</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6,1</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5,8</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6</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 4</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5</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Tổng chất rắn lơ lửng (TSS)</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18</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&lt;15</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20,0</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16</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&lt;15</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17</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&lt;15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&lt;15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&lt;15</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50</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6</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Amoni (NH4+)</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0,42</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0,5</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0,45</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0.22</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0,57</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0,4</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0,31</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0,44</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0,37</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0,9</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7</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Clorua</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574397"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mg/L</w:t>
            </w:r>
            <w:r w:rsidR="003E52B3" w:rsidRPr="00E90A2E">
              <w:rPr>
                <w:rFonts w:eastAsia="Times New Roman"/>
                <w:noProof w:val="0"/>
                <w:sz w:val="22"/>
                <w:lang w:val="vi-VN" w:eastAsia="vi-VN"/>
              </w:rPr>
              <w:t> </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55,3</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57,0</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56,3</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57,7</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58,7</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59,1</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57,6</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57,2</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58,3</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350</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8</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Nitrit (NO2-)</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&lt;0.030</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0,035</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0,043</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0.035</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&lt;0.030</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&lt;0.030</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&lt;0,030</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0,04</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0,035</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0,05</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9</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Nitrat (NO3-)</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0,416</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0,488</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0,435</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0,211</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0.552</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0.356</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0,378</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0,536</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0,426</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10</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10</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Photphat (PO43-)</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iCs/>
                <w:noProof w:val="0"/>
                <w:sz w:val="22"/>
                <w:lang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0,163</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0,141</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0,153</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0,186</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0.149</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0,171</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0,175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0,207</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0,197</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0,3</w:t>
            </w:r>
          </w:p>
        </w:tc>
      </w:tr>
      <w:tr w:rsidR="003E52B3" w:rsidRPr="00E90A2E" w:rsidTr="002057A8">
        <w:trPr>
          <w:trHeight w:val="8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11</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As</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0,05</w:t>
            </w:r>
          </w:p>
        </w:tc>
      </w:tr>
      <w:tr w:rsidR="003E52B3" w:rsidRPr="00E90A2E" w:rsidTr="002057A8">
        <w:trPr>
          <w:trHeight w:val="8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12</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Cd</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(MDL=0,0005)</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0,01</w:t>
            </w:r>
          </w:p>
        </w:tc>
      </w:tr>
      <w:tr w:rsidR="003E52B3" w:rsidRPr="00E90A2E" w:rsidTr="002057A8">
        <w:trPr>
          <w:trHeight w:val="8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13</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Pb</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&lt;0.0009</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27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0,05</w:t>
            </w:r>
          </w:p>
        </w:tc>
      </w:tr>
      <w:tr w:rsidR="003E52B3" w:rsidRPr="00E90A2E" w:rsidTr="002057A8">
        <w:trPr>
          <w:trHeight w:val="8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14</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Cu</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27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0,5</w:t>
            </w:r>
          </w:p>
        </w:tc>
      </w:tr>
      <w:tr w:rsidR="003E52B3" w:rsidRPr="00E90A2E" w:rsidTr="002057A8">
        <w:trPr>
          <w:trHeight w:val="8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15</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Zn</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 (MDL=0,016)</w:t>
            </w:r>
          </w:p>
        </w:tc>
        <w:tc>
          <w:tcPr>
            <w:tcW w:w="1276" w:type="dxa"/>
            <w:tcBorders>
              <w:top w:val="nil"/>
              <w:left w:val="nil"/>
              <w:bottom w:val="single" w:sz="4" w:space="0" w:color="000000"/>
              <w:right w:val="single" w:sz="4" w:space="0" w:color="000000"/>
            </w:tcBorders>
            <w:shd w:val="clear" w:color="auto" w:fill="auto"/>
            <w:noWrap/>
            <w:vAlign w:val="bottom"/>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 xml:space="preserve">       0,087 </w:t>
            </w:r>
          </w:p>
        </w:tc>
        <w:tc>
          <w:tcPr>
            <w:tcW w:w="127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 (MDL=0,016)</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 (MDL=0,016)</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(MDL=0,016)</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(MDL=0,016)</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(MDL=0,016)</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0,068</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(MDL=0,016)</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1,5</w:t>
            </w:r>
          </w:p>
        </w:tc>
      </w:tr>
      <w:tr w:rsidR="003E52B3" w:rsidRPr="00E90A2E" w:rsidTr="002057A8">
        <w:trPr>
          <w:trHeight w:val="8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16</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Mn</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 (MDL=0,015)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 (MDL=0,015)</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0,067</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0,068</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(MDL=0,015)</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0,058</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0,5</w:t>
            </w:r>
          </w:p>
        </w:tc>
      </w:tr>
      <w:tr w:rsidR="003E52B3" w:rsidRPr="00E90A2E" w:rsidTr="002057A8">
        <w:trPr>
          <w:trHeight w:val="8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lastRenderedPageBreak/>
              <w:t>17</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Hg</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0,001</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 (MDL=0,0003)</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0,001</w:t>
            </w:r>
          </w:p>
        </w:tc>
      </w:tr>
      <w:tr w:rsidR="003E52B3" w:rsidRPr="00E90A2E" w:rsidTr="002057A8">
        <w:trPr>
          <w:trHeight w:val="885"/>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18</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Fe</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&lt;0,042</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&lt;0,042</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0,133</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0,042</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0,042</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0,111</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&lt;0,042</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&lt;0,042</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0,143</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1,5</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19</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Dầu mỡ</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0,5</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0,7</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0,6</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0.6</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0.7</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0,6</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0,8</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0,6</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0,6</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20</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Coliform</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FB1A6B" w:rsidP="002057A8">
            <w:pPr>
              <w:spacing w:before="0" w:after="0" w:line="240" w:lineRule="auto"/>
              <w:ind w:firstLine="0"/>
              <w:jc w:val="center"/>
              <w:rPr>
                <w:rFonts w:eastAsia="Times New Roman"/>
                <w:noProof w:val="0"/>
                <w:sz w:val="22"/>
                <w:lang w:eastAsia="vi-VN"/>
              </w:rPr>
            </w:pPr>
            <w:r w:rsidRPr="00E90A2E">
              <w:rPr>
                <w:rFonts w:eastAsia="Times New Roman"/>
                <w:noProof w:val="0"/>
                <w:sz w:val="22"/>
                <w:lang w:eastAsia="vi-VN"/>
              </w:rPr>
              <w:t>MNP</w:t>
            </w:r>
            <w:r w:rsidR="003E52B3" w:rsidRPr="00E90A2E">
              <w:rPr>
                <w:rFonts w:eastAsia="Times New Roman"/>
                <w:noProof w:val="0"/>
                <w:sz w:val="22"/>
                <w:lang w:val="vi-VN" w:eastAsia="vi-VN"/>
              </w:rPr>
              <w:t>/</w:t>
            </w:r>
            <w:r w:rsidRPr="00E90A2E">
              <w:rPr>
                <w:rFonts w:eastAsia="Times New Roman"/>
                <w:noProof w:val="0"/>
                <w:sz w:val="22"/>
                <w:lang w:eastAsia="vi-VN"/>
              </w:rPr>
              <w:t>100ml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2.400</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2.100</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2,300</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2.300</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2.300</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2.400</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4.300</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3.600</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4.300</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7.500</w:t>
            </w:r>
          </w:p>
        </w:tc>
      </w:tr>
      <w:tr w:rsidR="003E52B3" w:rsidRPr="00E90A2E" w:rsidTr="002057A8">
        <w:trPr>
          <w:trHeight w:val="389"/>
        </w:trPr>
        <w:tc>
          <w:tcPr>
            <w:tcW w:w="709" w:type="dxa"/>
            <w:tcBorders>
              <w:top w:val="nil"/>
              <w:left w:val="single" w:sz="4" w:space="0" w:color="000000"/>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21</w:t>
            </w:r>
          </w:p>
        </w:tc>
        <w:tc>
          <w:tcPr>
            <w:tcW w:w="1023"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left"/>
              <w:rPr>
                <w:rFonts w:eastAsia="Times New Roman"/>
                <w:noProof w:val="0"/>
                <w:sz w:val="22"/>
                <w:lang w:val="vi-VN" w:eastAsia="vi-VN"/>
              </w:rPr>
            </w:pPr>
            <w:r w:rsidRPr="00E90A2E">
              <w:rPr>
                <w:rFonts w:eastAsia="Times New Roman"/>
                <w:noProof w:val="0"/>
                <w:sz w:val="22"/>
                <w:lang w:val="vi-VN" w:eastAsia="vi-VN"/>
              </w:rPr>
              <w:t>E.coli</w:t>
            </w:r>
          </w:p>
        </w:tc>
        <w:tc>
          <w:tcPr>
            <w:tcW w:w="748"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mg/L</w:t>
            </w:r>
          </w:p>
        </w:tc>
        <w:tc>
          <w:tcPr>
            <w:tcW w:w="1141"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w:t>
            </w:r>
          </w:p>
        </w:tc>
        <w:tc>
          <w:tcPr>
            <w:tcW w:w="1275"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w:t>
            </w:r>
          </w:p>
        </w:tc>
        <w:tc>
          <w:tcPr>
            <w:tcW w:w="1276"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w:t>
            </w:r>
          </w:p>
        </w:tc>
        <w:tc>
          <w:tcPr>
            <w:tcW w:w="1134" w:type="dxa"/>
            <w:tcBorders>
              <w:top w:val="nil"/>
              <w:left w:val="nil"/>
              <w:bottom w:val="single" w:sz="4" w:space="0" w:color="000000"/>
              <w:right w:val="single" w:sz="4" w:space="0" w:color="000000"/>
            </w:tcBorders>
            <w:shd w:val="clear" w:color="auto" w:fill="auto"/>
            <w:noWrap/>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val="vi-VN" w:eastAsia="vi-VN"/>
              </w:rPr>
              <w:t>KPH</w:t>
            </w:r>
          </w:p>
        </w:tc>
        <w:tc>
          <w:tcPr>
            <w:tcW w:w="1276"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w:t>
            </w:r>
          </w:p>
        </w:tc>
        <w:tc>
          <w:tcPr>
            <w:tcW w:w="1134"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KPH</w:t>
            </w:r>
          </w:p>
        </w:tc>
        <w:tc>
          <w:tcPr>
            <w:tcW w:w="1145" w:type="dxa"/>
            <w:tcBorders>
              <w:top w:val="nil"/>
              <w:left w:val="nil"/>
              <w:bottom w:val="single" w:sz="4" w:space="0" w:color="000000"/>
              <w:right w:val="single" w:sz="4" w:space="0" w:color="000000"/>
            </w:tcBorders>
            <w:shd w:val="clear" w:color="auto" w:fill="auto"/>
            <w:vAlign w:val="center"/>
            <w:hideMark/>
          </w:tcPr>
          <w:p w:rsidR="003E52B3" w:rsidRPr="00E90A2E" w:rsidRDefault="003E52B3" w:rsidP="002057A8">
            <w:pPr>
              <w:spacing w:before="0" w:after="0" w:line="240" w:lineRule="auto"/>
              <w:ind w:firstLine="0"/>
              <w:jc w:val="center"/>
              <w:rPr>
                <w:rFonts w:eastAsia="Times New Roman"/>
                <w:noProof w:val="0"/>
                <w:sz w:val="22"/>
                <w:lang w:val="vi-VN" w:eastAsia="vi-VN"/>
              </w:rPr>
            </w:pPr>
            <w:r w:rsidRPr="00E90A2E">
              <w:rPr>
                <w:rFonts w:eastAsia="Times New Roman"/>
                <w:noProof w:val="0"/>
                <w:sz w:val="22"/>
                <w:lang w:eastAsia="vi-VN"/>
              </w:rPr>
              <w:t>100</w:t>
            </w:r>
          </w:p>
        </w:tc>
      </w:tr>
    </w:tbl>
    <w:p w:rsidR="003E52B3" w:rsidRPr="00E90A2E" w:rsidRDefault="003E52B3" w:rsidP="00602EE8">
      <w:pPr>
        <w:pStyle w:val="12nghieng"/>
      </w:pPr>
    </w:p>
    <w:p w:rsidR="005758EE" w:rsidRPr="00E90A2E" w:rsidRDefault="005758EE" w:rsidP="008A7024">
      <w:pPr>
        <w:spacing w:before="120" w:after="0"/>
        <w:ind w:firstLine="709"/>
        <w:rPr>
          <w:i/>
          <w:color w:val="000000" w:themeColor="text1"/>
          <w:u w:val="single"/>
          <w:lang w:val="vi-VN"/>
        </w:rPr>
      </w:pPr>
      <w:r w:rsidRPr="00E90A2E">
        <w:rPr>
          <w:i/>
          <w:color w:val="000000" w:themeColor="text1"/>
          <w:u w:val="single"/>
          <w:lang w:val="vi-VN"/>
        </w:rPr>
        <w:t xml:space="preserve">Ghi chú: </w:t>
      </w:r>
    </w:p>
    <w:p w:rsidR="005758EE" w:rsidRPr="00E90A2E" w:rsidRDefault="005758EE" w:rsidP="008A7024">
      <w:pPr>
        <w:spacing w:before="120" w:after="0"/>
        <w:ind w:firstLine="709"/>
        <w:rPr>
          <w:color w:val="000000" w:themeColor="text1"/>
          <w:lang w:val="vi-VN"/>
        </w:rPr>
      </w:pPr>
      <w:r w:rsidRPr="00E90A2E">
        <w:rPr>
          <w:color w:val="000000" w:themeColor="text1"/>
          <w:lang w:val="vi-VN"/>
        </w:rPr>
        <w:t>- KPH: Không phát hiện</w:t>
      </w:r>
    </w:p>
    <w:p w:rsidR="005758EE" w:rsidRPr="00E90A2E" w:rsidRDefault="005758EE" w:rsidP="008A7024">
      <w:pPr>
        <w:spacing w:before="120" w:after="0"/>
        <w:ind w:firstLine="709"/>
        <w:rPr>
          <w:color w:val="000000" w:themeColor="text1"/>
          <w:lang w:val="vi-VN"/>
        </w:rPr>
      </w:pPr>
      <w:r w:rsidRPr="00E90A2E">
        <w:rPr>
          <w:color w:val="000000" w:themeColor="text1"/>
          <w:lang w:val="vi-VN"/>
        </w:rPr>
        <w:t>- (-): Không quy định.</w:t>
      </w:r>
    </w:p>
    <w:p w:rsidR="005758EE" w:rsidRPr="00E90A2E" w:rsidRDefault="005758EE" w:rsidP="008A7024">
      <w:pPr>
        <w:spacing w:before="120" w:after="0"/>
        <w:ind w:firstLine="709"/>
        <w:rPr>
          <w:color w:val="000000" w:themeColor="text1"/>
          <w:lang w:val="vi-VN"/>
        </w:rPr>
      </w:pPr>
      <w:r w:rsidRPr="00E90A2E">
        <w:rPr>
          <w:color w:val="000000" w:themeColor="text1"/>
          <w:lang w:val="vi-VN"/>
        </w:rPr>
        <w:t>- (*): Thông số đã được công nhận Vilas.</w:t>
      </w:r>
    </w:p>
    <w:p w:rsidR="005758EE" w:rsidRPr="00E90A2E" w:rsidRDefault="005758EE" w:rsidP="008A7024">
      <w:pPr>
        <w:spacing w:before="120" w:after="0"/>
        <w:ind w:firstLine="709"/>
        <w:rPr>
          <w:iCs/>
          <w:color w:val="000000" w:themeColor="text1"/>
          <w:spacing w:val="2"/>
          <w:lang w:val="vi-VN"/>
        </w:rPr>
      </w:pPr>
      <w:r w:rsidRPr="00E90A2E">
        <w:rPr>
          <w:iCs/>
          <w:color w:val="000000" w:themeColor="text1"/>
          <w:spacing w:val="2"/>
          <w:lang w:val="vi-VN"/>
        </w:rPr>
        <w:t xml:space="preserve">  - QCVN 08-MT:2015/BTNMT: Quy chuẩn kỹ thuật Quốc gia về chất lượng nước mặt.</w:t>
      </w:r>
    </w:p>
    <w:p w:rsidR="00574397" w:rsidRPr="00E90A2E" w:rsidRDefault="005758EE" w:rsidP="008A7024">
      <w:pPr>
        <w:tabs>
          <w:tab w:val="left" w:pos="2625"/>
        </w:tabs>
        <w:spacing w:before="120" w:after="0"/>
        <w:ind w:firstLine="709"/>
        <w:rPr>
          <w:color w:val="000000" w:themeColor="text1"/>
        </w:rPr>
      </w:pPr>
      <w:r w:rsidRPr="00E90A2E">
        <w:rPr>
          <w:i/>
          <w:color w:val="000000" w:themeColor="text1"/>
          <w:u w:val="single"/>
          <w:lang w:val="vi-VN"/>
        </w:rPr>
        <w:t xml:space="preserve">Nhận xét: </w:t>
      </w:r>
      <w:r w:rsidRPr="00E90A2E">
        <w:rPr>
          <w:color w:val="000000" w:themeColor="text1"/>
          <w:lang w:val="vi-VN"/>
        </w:rPr>
        <w:t>So sánh kết quả phân tích với QCVN 08-MT:2015/BTNMT cho thấy chỉ tiêu của nước mặt tại các khu vực xây dựng công trình đều nằm trong giới hạ</w:t>
      </w:r>
      <w:r w:rsidR="00F70D97" w:rsidRPr="00E90A2E">
        <w:rPr>
          <w:color w:val="000000" w:themeColor="text1"/>
          <w:lang w:val="vi-VN"/>
        </w:rPr>
        <w:t>n cho phép</w:t>
      </w:r>
      <w:r w:rsidR="00F70D97" w:rsidRPr="00E90A2E">
        <w:rPr>
          <w:color w:val="000000" w:themeColor="text1"/>
        </w:rPr>
        <w:t>.</w:t>
      </w:r>
    </w:p>
    <w:p w:rsidR="00474431" w:rsidRPr="00E90A2E" w:rsidRDefault="005758EE" w:rsidP="00602EE8">
      <w:pPr>
        <w:pStyle w:val="12nghieng"/>
        <w:rPr>
          <w:lang w:val="en-US"/>
        </w:rPr>
      </w:pPr>
      <w:r w:rsidRPr="00E90A2E">
        <w:t>3.3 Hiện trạng môi trường đất</w:t>
      </w:r>
    </w:p>
    <w:p w:rsidR="00474431" w:rsidRPr="00E90A2E" w:rsidRDefault="00474431" w:rsidP="008A7024">
      <w:pPr>
        <w:pStyle w:val="Caption"/>
        <w:ind w:firstLine="709"/>
        <w:jc w:val="center"/>
        <w:rPr>
          <w:b w:val="0"/>
          <w:i/>
          <w:sz w:val="26"/>
          <w:szCs w:val="26"/>
        </w:rPr>
      </w:pPr>
    </w:p>
    <w:p w:rsidR="002057A8" w:rsidRPr="00E90A2E" w:rsidRDefault="002057A8" w:rsidP="008A7024">
      <w:pPr>
        <w:pStyle w:val="Caption"/>
        <w:ind w:firstLine="709"/>
        <w:jc w:val="center"/>
        <w:rPr>
          <w:b w:val="0"/>
          <w:i/>
          <w:sz w:val="26"/>
          <w:szCs w:val="26"/>
        </w:rPr>
      </w:pPr>
      <w:bookmarkStart w:id="126" w:name="_Toc139376481"/>
    </w:p>
    <w:p w:rsidR="002057A8" w:rsidRPr="00E90A2E" w:rsidRDefault="002057A8" w:rsidP="008A7024">
      <w:pPr>
        <w:pStyle w:val="Caption"/>
        <w:ind w:firstLine="709"/>
        <w:jc w:val="center"/>
        <w:rPr>
          <w:b w:val="0"/>
          <w:i/>
          <w:sz w:val="26"/>
          <w:szCs w:val="26"/>
        </w:rPr>
      </w:pPr>
    </w:p>
    <w:p w:rsidR="002057A8" w:rsidRPr="00E90A2E" w:rsidRDefault="002057A8" w:rsidP="008A7024">
      <w:pPr>
        <w:pStyle w:val="Caption"/>
        <w:ind w:firstLine="709"/>
        <w:jc w:val="center"/>
        <w:rPr>
          <w:b w:val="0"/>
          <w:i/>
          <w:sz w:val="26"/>
          <w:szCs w:val="26"/>
        </w:rPr>
      </w:pPr>
    </w:p>
    <w:p w:rsidR="00B3397C" w:rsidRPr="00E90A2E" w:rsidRDefault="00F70D97" w:rsidP="008A7024">
      <w:pPr>
        <w:pStyle w:val="Caption"/>
        <w:ind w:firstLine="709"/>
        <w:jc w:val="center"/>
        <w:rPr>
          <w:b w:val="0"/>
          <w:i/>
          <w:sz w:val="26"/>
          <w:szCs w:val="26"/>
        </w:rPr>
      </w:pPr>
      <w:r w:rsidRPr="00E90A2E">
        <w:rPr>
          <w:b w:val="0"/>
          <w:i/>
          <w:sz w:val="26"/>
          <w:szCs w:val="26"/>
        </w:rPr>
        <w:t xml:space="preserve">Bảng </w:t>
      </w:r>
      <w:r w:rsidR="00946945" w:rsidRPr="00E90A2E">
        <w:rPr>
          <w:b w:val="0"/>
          <w:i/>
          <w:sz w:val="26"/>
          <w:szCs w:val="26"/>
        </w:rPr>
        <w:fldChar w:fldCharType="begin"/>
      </w:r>
      <w:r w:rsidRPr="00E90A2E">
        <w:rPr>
          <w:b w:val="0"/>
          <w:i/>
          <w:sz w:val="26"/>
          <w:szCs w:val="26"/>
        </w:rPr>
        <w:instrText xml:space="preserve"> SEQ Bảng \* ARABIC </w:instrText>
      </w:r>
      <w:r w:rsidR="00946945" w:rsidRPr="00E90A2E">
        <w:rPr>
          <w:b w:val="0"/>
          <w:i/>
          <w:sz w:val="26"/>
          <w:szCs w:val="26"/>
        </w:rPr>
        <w:fldChar w:fldCharType="separate"/>
      </w:r>
      <w:r w:rsidR="00540FFD" w:rsidRPr="00E90A2E">
        <w:rPr>
          <w:b w:val="0"/>
          <w:i/>
          <w:sz w:val="26"/>
          <w:szCs w:val="26"/>
        </w:rPr>
        <w:t>13</w:t>
      </w:r>
      <w:r w:rsidR="00946945" w:rsidRPr="00E90A2E">
        <w:rPr>
          <w:b w:val="0"/>
          <w:i/>
          <w:sz w:val="26"/>
          <w:szCs w:val="26"/>
        </w:rPr>
        <w:fldChar w:fldCharType="end"/>
      </w:r>
      <w:r w:rsidR="008560CF" w:rsidRPr="00E90A2E">
        <w:rPr>
          <w:b w:val="0"/>
          <w:i/>
          <w:sz w:val="26"/>
          <w:szCs w:val="26"/>
        </w:rPr>
        <w:t>: Kết quả đo đạc chất lượng môi trường đất  tại khu vực Dự án</w:t>
      </w:r>
      <w:bookmarkEnd w:id="126"/>
    </w:p>
    <w:tbl>
      <w:tblPr>
        <w:tblW w:w="13769" w:type="dxa"/>
        <w:jc w:val="center"/>
        <w:tblLook w:val="04A0"/>
      </w:tblPr>
      <w:tblGrid>
        <w:gridCol w:w="822"/>
        <w:gridCol w:w="1015"/>
        <w:gridCol w:w="913"/>
        <w:gridCol w:w="982"/>
        <w:gridCol w:w="982"/>
        <w:gridCol w:w="833"/>
        <w:gridCol w:w="982"/>
        <w:gridCol w:w="982"/>
        <w:gridCol w:w="982"/>
        <w:gridCol w:w="982"/>
        <w:gridCol w:w="982"/>
        <w:gridCol w:w="985"/>
        <w:gridCol w:w="2306"/>
        <w:gridCol w:w="21"/>
      </w:tblGrid>
      <w:tr w:rsidR="00057441" w:rsidRPr="00E90A2E" w:rsidTr="002057A8">
        <w:trPr>
          <w:trHeight w:val="639"/>
          <w:jc w:val="center"/>
        </w:trPr>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STT</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Thông số</w:t>
            </w:r>
          </w:p>
        </w:tc>
        <w:tc>
          <w:tcPr>
            <w:tcW w:w="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Đơn vị</w:t>
            </w:r>
          </w:p>
        </w:tc>
        <w:tc>
          <w:tcPr>
            <w:tcW w:w="8692" w:type="dxa"/>
            <w:gridSpan w:val="9"/>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Kết quả phân tích</w:t>
            </w:r>
          </w:p>
        </w:tc>
        <w:tc>
          <w:tcPr>
            <w:tcW w:w="2327" w:type="dxa"/>
            <w:gridSpan w:val="2"/>
            <w:tcBorders>
              <w:top w:val="single" w:sz="4" w:space="0" w:color="000000"/>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noProof w:val="0"/>
                <w:color w:val="000000"/>
                <w:sz w:val="24"/>
                <w:szCs w:val="24"/>
                <w:lang w:eastAsia="vi-VN"/>
              </w:rPr>
              <w:t>QCVN 03-MT:2015/BTNMT</w:t>
            </w:r>
          </w:p>
        </w:tc>
      </w:tr>
      <w:tr w:rsidR="00057441" w:rsidRPr="00E90A2E" w:rsidTr="002057A8">
        <w:trPr>
          <w:trHeight w:val="57"/>
          <w:jc w:val="center"/>
        </w:trPr>
        <w:tc>
          <w:tcPr>
            <w:tcW w:w="822" w:type="dxa"/>
            <w:vMerge/>
            <w:tcBorders>
              <w:top w:val="single" w:sz="4" w:space="0" w:color="000000"/>
              <w:left w:val="single" w:sz="4" w:space="0" w:color="000000"/>
              <w:bottom w:val="single" w:sz="4" w:space="0" w:color="000000"/>
              <w:right w:val="single" w:sz="4" w:space="0" w:color="000000"/>
            </w:tcBorders>
            <w:vAlign w:val="center"/>
            <w:hideMark/>
          </w:tcPr>
          <w:p w:rsidR="00057441" w:rsidRPr="00E90A2E" w:rsidRDefault="00057441" w:rsidP="002057A8">
            <w:pPr>
              <w:spacing w:before="0" w:after="0" w:line="240" w:lineRule="auto"/>
              <w:ind w:firstLine="5"/>
              <w:jc w:val="left"/>
              <w:rPr>
                <w:rFonts w:eastAsia="Times New Roman"/>
                <w:bCs/>
                <w:noProof w:val="0"/>
                <w:color w:val="000000"/>
                <w:sz w:val="24"/>
                <w:szCs w:val="24"/>
                <w:lang w:val="vi-VN" w:eastAsia="vi-VN"/>
              </w:rPr>
            </w:pPr>
          </w:p>
        </w:tc>
        <w:tc>
          <w:tcPr>
            <w:tcW w:w="1015" w:type="dxa"/>
            <w:vMerge/>
            <w:tcBorders>
              <w:top w:val="single" w:sz="4" w:space="0" w:color="000000"/>
              <w:left w:val="single" w:sz="4" w:space="0" w:color="000000"/>
              <w:bottom w:val="single" w:sz="4" w:space="0" w:color="000000"/>
              <w:right w:val="single" w:sz="4" w:space="0" w:color="000000"/>
            </w:tcBorders>
            <w:vAlign w:val="center"/>
            <w:hideMark/>
          </w:tcPr>
          <w:p w:rsidR="00057441" w:rsidRPr="00E90A2E" w:rsidRDefault="00057441" w:rsidP="002057A8">
            <w:pPr>
              <w:spacing w:before="0" w:after="0" w:line="240" w:lineRule="auto"/>
              <w:ind w:firstLine="5"/>
              <w:jc w:val="left"/>
              <w:rPr>
                <w:rFonts w:eastAsia="Times New Roman"/>
                <w:bCs/>
                <w:noProof w:val="0"/>
                <w:color w:val="000000"/>
                <w:sz w:val="24"/>
                <w:szCs w:val="24"/>
                <w:lang w:val="vi-VN" w:eastAsia="vi-VN"/>
              </w:rPr>
            </w:pPr>
          </w:p>
        </w:tc>
        <w:tc>
          <w:tcPr>
            <w:tcW w:w="913" w:type="dxa"/>
            <w:vMerge/>
            <w:tcBorders>
              <w:top w:val="single" w:sz="4" w:space="0" w:color="000000"/>
              <w:left w:val="single" w:sz="4" w:space="0" w:color="000000"/>
              <w:bottom w:val="single" w:sz="4" w:space="0" w:color="000000"/>
              <w:right w:val="single" w:sz="4" w:space="0" w:color="000000"/>
            </w:tcBorders>
            <w:vAlign w:val="center"/>
            <w:hideMark/>
          </w:tcPr>
          <w:p w:rsidR="00057441" w:rsidRPr="00E90A2E" w:rsidRDefault="00057441" w:rsidP="002057A8">
            <w:pPr>
              <w:spacing w:before="0" w:after="0" w:line="240" w:lineRule="auto"/>
              <w:ind w:firstLine="5"/>
              <w:jc w:val="left"/>
              <w:rPr>
                <w:rFonts w:eastAsia="Times New Roman"/>
                <w:bCs/>
                <w:noProof w:val="0"/>
                <w:color w:val="000000"/>
                <w:sz w:val="24"/>
                <w:szCs w:val="24"/>
                <w:lang w:val="vi-VN" w:eastAsia="vi-VN"/>
              </w:rPr>
            </w:pPr>
          </w:p>
        </w:tc>
        <w:tc>
          <w:tcPr>
            <w:tcW w:w="8692" w:type="dxa"/>
            <w:gridSpan w:val="9"/>
            <w:vMerge/>
            <w:tcBorders>
              <w:top w:val="single" w:sz="4" w:space="0" w:color="000000"/>
              <w:left w:val="single" w:sz="4" w:space="0" w:color="000000"/>
              <w:bottom w:val="single" w:sz="4" w:space="0" w:color="000000"/>
              <w:right w:val="single" w:sz="4" w:space="0" w:color="000000"/>
            </w:tcBorders>
            <w:vAlign w:val="center"/>
            <w:hideMark/>
          </w:tcPr>
          <w:p w:rsidR="00057441" w:rsidRPr="00E90A2E" w:rsidRDefault="00057441" w:rsidP="002057A8">
            <w:pPr>
              <w:spacing w:before="0" w:after="0" w:line="240" w:lineRule="auto"/>
              <w:ind w:firstLine="5"/>
              <w:jc w:val="left"/>
              <w:rPr>
                <w:rFonts w:eastAsia="Times New Roman"/>
                <w:bCs/>
                <w:noProof w:val="0"/>
                <w:color w:val="000000"/>
                <w:sz w:val="24"/>
                <w:szCs w:val="24"/>
                <w:lang w:val="vi-VN" w:eastAsia="vi-VN"/>
              </w:rPr>
            </w:pPr>
          </w:p>
        </w:tc>
        <w:tc>
          <w:tcPr>
            <w:tcW w:w="2327" w:type="dxa"/>
            <w:gridSpan w:val="2"/>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noProof w:val="0"/>
                <w:color w:val="000000"/>
                <w:sz w:val="24"/>
                <w:szCs w:val="24"/>
                <w:lang w:eastAsia="vi-VN"/>
              </w:rPr>
              <w:t>Đất nông nghiệp</w:t>
            </w:r>
          </w:p>
        </w:tc>
      </w:tr>
      <w:tr w:rsidR="005758EE" w:rsidRPr="00E90A2E" w:rsidTr="002057A8">
        <w:trPr>
          <w:gridAfter w:val="1"/>
          <w:wAfter w:w="21" w:type="dxa"/>
          <w:trHeight w:val="999"/>
          <w:jc w:val="center"/>
        </w:trPr>
        <w:tc>
          <w:tcPr>
            <w:tcW w:w="822" w:type="dxa"/>
            <w:tcBorders>
              <w:top w:val="nil"/>
              <w:left w:val="single" w:sz="4" w:space="0" w:color="000000"/>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 </w:t>
            </w:r>
          </w:p>
        </w:tc>
        <w:tc>
          <w:tcPr>
            <w:tcW w:w="1015" w:type="dxa"/>
            <w:tcBorders>
              <w:top w:val="nil"/>
              <w:left w:val="nil"/>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 </w:t>
            </w:r>
          </w:p>
        </w:tc>
        <w:tc>
          <w:tcPr>
            <w:tcW w:w="913" w:type="dxa"/>
            <w:tcBorders>
              <w:top w:val="nil"/>
              <w:left w:val="nil"/>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 </w:t>
            </w:r>
          </w:p>
        </w:tc>
        <w:tc>
          <w:tcPr>
            <w:tcW w:w="2797" w:type="dxa"/>
            <w:gridSpan w:val="3"/>
            <w:tcBorders>
              <w:top w:val="single" w:sz="4" w:space="0" w:color="000000"/>
              <w:left w:val="nil"/>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Đợt 1 (26/04/2023)</w:t>
            </w:r>
          </w:p>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noProof w:val="0"/>
                <w:color w:val="000000"/>
                <w:sz w:val="24"/>
                <w:szCs w:val="24"/>
                <w:lang w:val="vi-VN" w:eastAsia="vi-VN"/>
              </w:rPr>
              <w:t> </w:t>
            </w:r>
          </w:p>
        </w:tc>
        <w:tc>
          <w:tcPr>
            <w:tcW w:w="2946" w:type="dxa"/>
            <w:gridSpan w:val="3"/>
            <w:tcBorders>
              <w:top w:val="single" w:sz="4" w:space="0" w:color="000000"/>
              <w:left w:val="nil"/>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Đợt 2 (28/04/2023)</w:t>
            </w:r>
          </w:p>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noProof w:val="0"/>
                <w:color w:val="000000"/>
                <w:sz w:val="24"/>
                <w:szCs w:val="24"/>
                <w:lang w:val="vi-VN" w:eastAsia="vi-VN"/>
              </w:rPr>
              <w:t> </w:t>
            </w:r>
          </w:p>
        </w:tc>
        <w:tc>
          <w:tcPr>
            <w:tcW w:w="2949" w:type="dxa"/>
            <w:gridSpan w:val="3"/>
            <w:tcBorders>
              <w:top w:val="single" w:sz="4" w:space="0" w:color="000000"/>
              <w:left w:val="nil"/>
              <w:bottom w:val="single" w:sz="4" w:space="0" w:color="000000"/>
              <w:right w:val="single" w:sz="4" w:space="0" w:color="000000"/>
            </w:tcBorders>
            <w:shd w:val="clear" w:color="auto" w:fill="auto"/>
            <w:vAlign w:val="center"/>
            <w:hideMark/>
          </w:tcPr>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Đợt 3 (3/05/2023)</w:t>
            </w:r>
          </w:p>
          <w:p w:rsidR="005758EE" w:rsidRPr="00E90A2E" w:rsidRDefault="005758EE"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noProof w:val="0"/>
                <w:color w:val="000000"/>
                <w:sz w:val="24"/>
                <w:szCs w:val="24"/>
                <w:lang w:val="vi-VN" w:eastAsia="vi-VN"/>
              </w:rPr>
              <w:t> </w:t>
            </w:r>
          </w:p>
        </w:tc>
        <w:tc>
          <w:tcPr>
            <w:tcW w:w="2306" w:type="dxa"/>
            <w:tcBorders>
              <w:top w:val="nil"/>
              <w:left w:val="nil"/>
              <w:bottom w:val="single" w:sz="4" w:space="0" w:color="000000"/>
              <w:right w:val="single" w:sz="4" w:space="0" w:color="000000"/>
            </w:tcBorders>
            <w:shd w:val="clear" w:color="auto" w:fill="auto"/>
            <w:noWrap/>
            <w:vAlign w:val="bottom"/>
            <w:hideMark/>
          </w:tcPr>
          <w:p w:rsidR="005758EE" w:rsidRPr="00E90A2E" w:rsidRDefault="005758EE" w:rsidP="002057A8">
            <w:pPr>
              <w:spacing w:before="0" w:after="0" w:line="240" w:lineRule="auto"/>
              <w:ind w:firstLine="5"/>
              <w:jc w:val="left"/>
              <w:rPr>
                <w:rFonts w:ascii="Arial" w:eastAsia="Times New Roman" w:hAnsi="Arial" w:cs="Arial"/>
                <w:noProof w:val="0"/>
                <w:color w:val="000000"/>
                <w:sz w:val="24"/>
                <w:szCs w:val="24"/>
                <w:lang w:val="vi-VN" w:eastAsia="vi-VN"/>
              </w:rPr>
            </w:pPr>
            <w:r w:rsidRPr="00E90A2E">
              <w:rPr>
                <w:rFonts w:ascii="Arial" w:eastAsia="Times New Roman" w:hAnsi="Arial" w:cs="Arial"/>
                <w:noProof w:val="0"/>
                <w:color w:val="000000"/>
                <w:sz w:val="24"/>
                <w:szCs w:val="24"/>
                <w:lang w:val="vi-VN" w:eastAsia="vi-VN"/>
              </w:rPr>
              <w:t> </w:t>
            </w:r>
          </w:p>
        </w:tc>
      </w:tr>
      <w:tr w:rsidR="005758EE" w:rsidRPr="00E90A2E" w:rsidTr="002057A8">
        <w:trPr>
          <w:gridAfter w:val="1"/>
          <w:wAfter w:w="21" w:type="dxa"/>
          <w:trHeight w:val="462"/>
          <w:jc w:val="center"/>
        </w:trPr>
        <w:tc>
          <w:tcPr>
            <w:tcW w:w="822" w:type="dxa"/>
            <w:tcBorders>
              <w:top w:val="nil"/>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iCs/>
                <w:noProof w:val="0"/>
                <w:color w:val="000000"/>
                <w:sz w:val="24"/>
                <w:szCs w:val="26"/>
                <w:lang w:eastAsia="vi-VN"/>
              </w:rPr>
              <w:t> </w:t>
            </w:r>
          </w:p>
        </w:tc>
        <w:tc>
          <w:tcPr>
            <w:tcW w:w="101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 </w:t>
            </w:r>
          </w:p>
        </w:tc>
        <w:tc>
          <w:tcPr>
            <w:tcW w:w="91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bCs/>
                <w:noProof w:val="0"/>
                <w:color w:val="000000"/>
                <w:sz w:val="24"/>
                <w:szCs w:val="24"/>
                <w:lang w:val="vi-VN" w:eastAsia="vi-VN"/>
              </w:rPr>
            </w:pPr>
            <w:r w:rsidRPr="00E90A2E">
              <w:rPr>
                <w:rFonts w:eastAsia="Times New Roman"/>
                <w:bCs/>
                <w:iCs/>
                <w:noProof w:val="0"/>
                <w:color w:val="000000"/>
                <w:sz w:val="24"/>
                <w:szCs w:val="26"/>
                <w:lang w:eastAsia="vi-VN"/>
              </w:rPr>
              <w:t> </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01</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02</w:t>
            </w:r>
          </w:p>
        </w:tc>
        <w:tc>
          <w:tcPr>
            <w:tcW w:w="83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03</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01</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02</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03</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01</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02</w:t>
            </w:r>
          </w:p>
        </w:tc>
        <w:tc>
          <w:tcPr>
            <w:tcW w:w="98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bCs/>
                <w:iCs/>
                <w:noProof w:val="0"/>
                <w:color w:val="000000"/>
                <w:sz w:val="24"/>
                <w:szCs w:val="24"/>
                <w:lang w:eastAsia="vi-VN"/>
              </w:rPr>
              <w:t>Đ 03</w:t>
            </w:r>
          </w:p>
        </w:tc>
        <w:tc>
          <w:tcPr>
            <w:tcW w:w="2306" w:type="dxa"/>
            <w:tcBorders>
              <w:top w:val="nil"/>
              <w:left w:val="nil"/>
              <w:bottom w:val="single" w:sz="4" w:space="0" w:color="000000"/>
              <w:right w:val="single" w:sz="4" w:space="0" w:color="000000"/>
            </w:tcBorders>
            <w:shd w:val="clear" w:color="auto" w:fill="auto"/>
            <w:noWrap/>
            <w:vAlign w:val="bottom"/>
            <w:hideMark/>
          </w:tcPr>
          <w:p w:rsidR="00057441" w:rsidRPr="00E90A2E" w:rsidRDefault="00057441" w:rsidP="002057A8">
            <w:pPr>
              <w:spacing w:before="0" w:after="0" w:line="240" w:lineRule="auto"/>
              <w:ind w:firstLine="5"/>
              <w:jc w:val="left"/>
              <w:rPr>
                <w:rFonts w:ascii="Arial" w:eastAsia="Times New Roman" w:hAnsi="Arial" w:cs="Arial"/>
                <w:noProof w:val="0"/>
                <w:color w:val="000000"/>
                <w:sz w:val="24"/>
                <w:szCs w:val="24"/>
                <w:lang w:val="vi-VN" w:eastAsia="vi-VN"/>
              </w:rPr>
            </w:pPr>
            <w:r w:rsidRPr="00E90A2E">
              <w:rPr>
                <w:rFonts w:ascii="Arial" w:eastAsia="Times New Roman" w:hAnsi="Arial" w:cs="Arial"/>
                <w:noProof w:val="0"/>
                <w:color w:val="000000"/>
                <w:sz w:val="24"/>
                <w:szCs w:val="24"/>
                <w:lang w:val="vi-VN" w:eastAsia="vi-VN"/>
              </w:rPr>
              <w:t> </w:t>
            </w:r>
          </w:p>
        </w:tc>
      </w:tr>
      <w:tr w:rsidR="005758EE" w:rsidRPr="00E90A2E" w:rsidTr="002057A8">
        <w:trPr>
          <w:gridAfter w:val="1"/>
          <w:wAfter w:w="21" w:type="dxa"/>
          <w:trHeight w:val="927"/>
          <w:jc w:val="center"/>
        </w:trPr>
        <w:tc>
          <w:tcPr>
            <w:tcW w:w="822" w:type="dxa"/>
            <w:tcBorders>
              <w:top w:val="nil"/>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iCs/>
                <w:noProof w:val="0"/>
                <w:color w:val="000000"/>
                <w:sz w:val="24"/>
                <w:szCs w:val="26"/>
                <w:lang w:eastAsia="vi-VN"/>
              </w:rPr>
              <w:t>1</w:t>
            </w:r>
          </w:p>
        </w:tc>
        <w:tc>
          <w:tcPr>
            <w:tcW w:w="101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left"/>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Cadimi (Cd)</w:t>
            </w:r>
          </w:p>
        </w:tc>
        <w:tc>
          <w:tcPr>
            <w:tcW w:w="91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mg/kg đất khô</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&lt;0,210</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&lt;0,210</w:t>
            </w:r>
          </w:p>
        </w:tc>
        <w:tc>
          <w:tcPr>
            <w:tcW w:w="83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0,213</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&lt;0,210</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&lt;0,210</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&lt;0,210</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&lt;0,210</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&lt;0,210</w:t>
            </w:r>
          </w:p>
        </w:tc>
        <w:tc>
          <w:tcPr>
            <w:tcW w:w="98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&lt;0,210</w:t>
            </w:r>
          </w:p>
        </w:tc>
        <w:tc>
          <w:tcPr>
            <w:tcW w:w="2306"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1,5</w:t>
            </w:r>
          </w:p>
        </w:tc>
      </w:tr>
      <w:tr w:rsidR="005758EE" w:rsidRPr="00E90A2E" w:rsidTr="002057A8">
        <w:trPr>
          <w:gridAfter w:val="1"/>
          <w:wAfter w:w="21" w:type="dxa"/>
          <w:trHeight w:val="927"/>
          <w:jc w:val="center"/>
        </w:trPr>
        <w:tc>
          <w:tcPr>
            <w:tcW w:w="822" w:type="dxa"/>
            <w:tcBorders>
              <w:top w:val="nil"/>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iCs/>
                <w:noProof w:val="0"/>
                <w:color w:val="000000"/>
                <w:sz w:val="24"/>
                <w:szCs w:val="26"/>
                <w:lang w:eastAsia="vi-VN"/>
              </w:rPr>
              <w:t>2</w:t>
            </w:r>
          </w:p>
        </w:tc>
        <w:tc>
          <w:tcPr>
            <w:tcW w:w="101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left"/>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Chì (Pb)</w:t>
            </w:r>
          </w:p>
        </w:tc>
        <w:tc>
          <w:tcPr>
            <w:tcW w:w="91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mg/kg đất khô</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10,9</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7,24</w:t>
            </w:r>
          </w:p>
        </w:tc>
        <w:tc>
          <w:tcPr>
            <w:tcW w:w="83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13,5</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9,03</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8,53</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13,2</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8,63</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8,08</w:t>
            </w:r>
          </w:p>
        </w:tc>
        <w:tc>
          <w:tcPr>
            <w:tcW w:w="98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11,1</w:t>
            </w:r>
          </w:p>
        </w:tc>
        <w:tc>
          <w:tcPr>
            <w:tcW w:w="2306"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70</w:t>
            </w:r>
          </w:p>
        </w:tc>
      </w:tr>
      <w:tr w:rsidR="005758EE" w:rsidRPr="00E90A2E" w:rsidTr="002057A8">
        <w:trPr>
          <w:gridAfter w:val="1"/>
          <w:wAfter w:w="21" w:type="dxa"/>
          <w:trHeight w:val="927"/>
          <w:jc w:val="center"/>
        </w:trPr>
        <w:tc>
          <w:tcPr>
            <w:tcW w:w="822" w:type="dxa"/>
            <w:tcBorders>
              <w:top w:val="nil"/>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iCs/>
                <w:noProof w:val="0"/>
                <w:color w:val="000000"/>
                <w:sz w:val="24"/>
                <w:szCs w:val="26"/>
                <w:lang w:eastAsia="vi-VN"/>
              </w:rPr>
              <w:t>3</w:t>
            </w:r>
          </w:p>
        </w:tc>
        <w:tc>
          <w:tcPr>
            <w:tcW w:w="101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left"/>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Đồng (Cu)</w:t>
            </w:r>
          </w:p>
        </w:tc>
        <w:tc>
          <w:tcPr>
            <w:tcW w:w="91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mg/kg đất khô</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28,3</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25,8</w:t>
            </w:r>
          </w:p>
        </w:tc>
        <w:tc>
          <w:tcPr>
            <w:tcW w:w="83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27,7</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28,4</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26,7</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28,0</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30,1</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22,5</w:t>
            </w:r>
          </w:p>
        </w:tc>
        <w:tc>
          <w:tcPr>
            <w:tcW w:w="98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27,3</w:t>
            </w:r>
          </w:p>
        </w:tc>
        <w:tc>
          <w:tcPr>
            <w:tcW w:w="2306"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100</w:t>
            </w:r>
          </w:p>
        </w:tc>
      </w:tr>
      <w:tr w:rsidR="005758EE" w:rsidRPr="00E90A2E" w:rsidTr="002057A8">
        <w:trPr>
          <w:gridAfter w:val="1"/>
          <w:wAfter w:w="21" w:type="dxa"/>
          <w:trHeight w:val="927"/>
          <w:jc w:val="center"/>
        </w:trPr>
        <w:tc>
          <w:tcPr>
            <w:tcW w:w="822" w:type="dxa"/>
            <w:tcBorders>
              <w:top w:val="nil"/>
              <w:left w:val="single" w:sz="4" w:space="0" w:color="000000"/>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iCs/>
                <w:noProof w:val="0"/>
                <w:color w:val="000000"/>
                <w:sz w:val="24"/>
                <w:szCs w:val="26"/>
                <w:lang w:eastAsia="vi-VN"/>
              </w:rPr>
              <w:t>4</w:t>
            </w:r>
          </w:p>
        </w:tc>
        <w:tc>
          <w:tcPr>
            <w:tcW w:w="101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left"/>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Kẽm (Zn)</w:t>
            </w:r>
          </w:p>
        </w:tc>
        <w:tc>
          <w:tcPr>
            <w:tcW w:w="91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mg/kg đất khô</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30,0</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54,3</w:t>
            </w:r>
          </w:p>
        </w:tc>
        <w:tc>
          <w:tcPr>
            <w:tcW w:w="833"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49,7</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30,4</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53,4</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49,6</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30,9</w:t>
            </w:r>
          </w:p>
        </w:tc>
        <w:tc>
          <w:tcPr>
            <w:tcW w:w="982"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56,5</w:t>
            </w:r>
          </w:p>
        </w:tc>
        <w:tc>
          <w:tcPr>
            <w:tcW w:w="985"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val="vi-VN" w:eastAsia="vi-VN"/>
              </w:rPr>
              <w:t>51,3</w:t>
            </w:r>
          </w:p>
        </w:tc>
        <w:tc>
          <w:tcPr>
            <w:tcW w:w="2306" w:type="dxa"/>
            <w:tcBorders>
              <w:top w:val="nil"/>
              <w:left w:val="nil"/>
              <w:bottom w:val="single" w:sz="4" w:space="0" w:color="000000"/>
              <w:right w:val="single" w:sz="4" w:space="0" w:color="000000"/>
            </w:tcBorders>
            <w:shd w:val="clear" w:color="auto" w:fill="auto"/>
            <w:vAlign w:val="center"/>
            <w:hideMark/>
          </w:tcPr>
          <w:p w:rsidR="00057441" w:rsidRPr="00E90A2E" w:rsidRDefault="00057441" w:rsidP="002057A8">
            <w:pPr>
              <w:spacing w:before="0" w:after="0" w:line="240" w:lineRule="auto"/>
              <w:ind w:firstLine="5"/>
              <w:jc w:val="center"/>
              <w:rPr>
                <w:rFonts w:eastAsia="Times New Roman"/>
                <w:noProof w:val="0"/>
                <w:color w:val="000000"/>
                <w:sz w:val="24"/>
                <w:szCs w:val="24"/>
                <w:lang w:val="vi-VN" w:eastAsia="vi-VN"/>
              </w:rPr>
            </w:pPr>
            <w:r w:rsidRPr="00E90A2E">
              <w:rPr>
                <w:rFonts w:eastAsia="Times New Roman"/>
                <w:noProof w:val="0"/>
                <w:color w:val="000000"/>
                <w:sz w:val="24"/>
                <w:szCs w:val="24"/>
                <w:lang w:eastAsia="vi-VN"/>
              </w:rPr>
              <w:t>200</w:t>
            </w:r>
          </w:p>
        </w:tc>
      </w:tr>
    </w:tbl>
    <w:p w:rsidR="005758EE" w:rsidRPr="00E90A2E" w:rsidRDefault="005758EE" w:rsidP="008A7024">
      <w:pPr>
        <w:spacing w:before="120" w:after="0"/>
        <w:ind w:firstLine="709"/>
        <w:rPr>
          <w:i/>
          <w:color w:val="000000" w:themeColor="text1"/>
          <w:u w:val="single"/>
          <w:lang w:val="vi-VN"/>
        </w:rPr>
      </w:pPr>
      <w:r w:rsidRPr="00E90A2E">
        <w:rPr>
          <w:i/>
          <w:color w:val="000000" w:themeColor="text1"/>
          <w:u w:val="single"/>
          <w:lang w:val="vi-VN"/>
        </w:rPr>
        <w:t xml:space="preserve">Ghi chú: </w:t>
      </w:r>
    </w:p>
    <w:p w:rsidR="005758EE" w:rsidRPr="00E90A2E" w:rsidRDefault="005758EE" w:rsidP="008A7024">
      <w:pPr>
        <w:spacing w:before="120" w:after="0"/>
        <w:ind w:firstLine="709"/>
        <w:rPr>
          <w:color w:val="000000" w:themeColor="text1"/>
          <w:lang w:val="vi-VN"/>
        </w:rPr>
      </w:pPr>
      <w:r w:rsidRPr="00E90A2E">
        <w:rPr>
          <w:color w:val="000000" w:themeColor="text1"/>
          <w:lang w:val="vi-VN"/>
        </w:rPr>
        <w:t xml:space="preserve">  - LOQ: Giới hạn định lượng của phương pháp thử.</w:t>
      </w:r>
    </w:p>
    <w:p w:rsidR="005758EE" w:rsidRPr="00E90A2E" w:rsidRDefault="005758EE" w:rsidP="008A7024">
      <w:pPr>
        <w:spacing w:before="120" w:after="0"/>
        <w:ind w:firstLine="709"/>
        <w:rPr>
          <w:color w:val="000000" w:themeColor="text1"/>
          <w:lang w:val="vi-VN"/>
        </w:rPr>
      </w:pPr>
      <w:r w:rsidRPr="00E90A2E">
        <w:rPr>
          <w:color w:val="000000" w:themeColor="text1"/>
          <w:lang w:val="vi-VN"/>
        </w:rPr>
        <w:t xml:space="preserve">  - QCVN 03-MT:2015/BTNMT: Quy chuẩn kỹ thuật Quốc gia về giới hạn cho phép của kim loại nặng trong đất.</w:t>
      </w:r>
    </w:p>
    <w:p w:rsidR="005758EE" w:rsidRPr="00E90A2E" w:rsidRDefault="005758EE" w:rsidP="008A7024">
      <w:pPr>
        <w:tabs>
          <w:tab w:val="left" w:pos="2625"/>
        </w:tabs>
        <w:spacing w:before="120" w:after="0"/>
        <w:ind w:firstLine="709"/>
        <w:rPr>
          <w:color w:val="000000" w:themeColor="text1"/>
          <w:lang w:val="vi-VN"/>
        </w:rPr>
      </w:pPr>
      <w:r w:rsidRPr="00E90A2E">
        <w:rPr>
          <w:i/>
          <w:color w:val="000000" w:themeColor="text1"/>
          <w:u w:val="single"/>
          <w:lang w:val="vi-VN"/>
        </w:rPr>
        <w:t xml:space="preserve">Nhận xét: </w:t>
      </w:r>
      <w:r w:rsidRPr="00E90A2E">
        <w:rPr>
          <w:color w:val="000000" w:themeColor="text1"/>
          <w:lang w:val="vi-VN"/>
        </w:rPr>
        <w:t>So sánh kết quả phân tích với QCVN 03-MT:2015/BTNMT cho thấy đất khu vực dự án chưa có dấu hiệu bị ô nhiễm</w:t>
      </w:r>
    </w:p>
    <w:p w:rsidR="005758EE" w:rsidRPr="00E90A2E" w:rsidRDefault="005758EE" w:rsidP="008A7024">
      <w:pPr>
        <w:ind w:firstLine="709"/>
        <w:rPr>
          <w:lang w:val="vi-VN"/>
        </w:rPr>
        <w:sectPr w:rsidR="005758EE" w:rsidRPr="00E90A2E" w:rsidSect="002057A8">
          <w:pgSz w:w="15840" w:h="12240" w:orient="landscape"/>
          <w:pgMar w:top="530" w:right="1021" w:bottom="1021" w:left="1021" w:header="720" w:footer="720" w:gutter="0"/>
          <w:cols w:space="720"/>
        </w:sectPr>
      </w:pPr>
    </w:p>
    <w:p w:rsidR="005B7CD1" w:rsidRPr="00E90A2E" w:rsidRDefault="005B7CD1" w:rsidP="00E9430E">
      <w:pPr>
        <w:pStyle w:val="1"/>
        <w:ind w:firstLine="709"/>
        <w:outlineLvl w:val="0"/>
        <w:rPr>
          <w:b w:val="0"/>
          <w:color w:val="auto"/>
        </w:rPr>
      </w:pPr>
      <w:bookmarkStart w:id="127" w:name="_Toc146347172"/>
      <w:bookmarkStart w:id="128" w:name="_Toc146347705"/>
      <w:r w:rsidRPr="00E90A2E">
        <w:rPr>
          <w:b w:val="0"/>
          <w:color w:val="auto"/>
        </w:rPr>
        <w:lastRenderedPageBreak/>
        <w:t>Chương IV</w:t>
      </w:r>
      <w:bookmarkEnd w:id="123"/>
      <w:bookmarkEnd w:id="124"/>
      <w:bookmarkEnd w:id="127"/>
      <w:bookmarkEnd w:id="128"/>
    </w:p>
    <w:p w:rsidR="005B7CD1" w:rsidRPr="00E90A2E" w:rsidRDefault="005B7CD1" w:rsidP="00E9430E">
      <w:pPr>
        <w:pStyle w:val="1"/>
        <w:ind w:firstLine="709"/>
        <w:outlineLvl w:val="0"/>
        <w:rPr>
          <w:b w:val="0"/>
          <w:color w:val="auto"/>
        </w:rPr>
      </w:pPr>
      <w:bookmarkStart w:id="129" w:name="_Toc93071995"/>
      <w:bookmarkStart w:id="130" w:name="_Toc108681568"/>
      <w:bookmarkStart w:id="131" w:name="_Toc146347173"/>
      <w:bookmarkStart w:id="132" w:name="_Toc146347706"/>
      <w:r w:rsidRPr="00E90A2E">
        <w:rPr>
          <w:b w:val="0"/>
          <w:color w:val="auto"/>
        </w:rPr>
        <w:t>ĐỀ XUẤT CÁC CÔNG TRÌNH, BIỆN PHÁP BẢO VỆ</w:t>
      </w:r>
      <w:bookmarkEnd w:id="129"/>
      <w:bookmarkEnd w:id="130"/>
      <w:bookmarkEnd w:id="131"/>
      <w:bookmarkEnd w:id="132"/>
    </w:p>
    <w:p w:rsidR="005B7CD1" w:rsidRPr="00E90A2E" w:rsidRDefault="005B7CD1" w:rsidP="00E9430E">
      <w:pPr>
        <w:pStyle w:val="1"/>
        <w:ind w:firstLine="709"/>
        <w:outlineLvl w:val="0"/>
        <w:rPr>
          <w:b w:val="0"/>
          <w:color w:val="auto"/>
        </w:rPr>
      </w:pPr>
      <w:bookmarkStart w:id="133" w:name="_Toc93071996"/>
      <w:bookmarkStart w:id="134" w:name="_Toc108681569"/>
      <w:bookmarkStart w:id="135" w:name="_Toc146347174"/>
      <w:bookmarkStart w:id="136" w:name="_Toc146347707"/>
      <w:r w:rsidRPr="00E90A2E">
        <w:rPr>
          <w:b w:val="0"/>
          <w:color w:val="auto"/>
        </w:rPr>
        <w:t>MÔI TRƯỜNG CỦA DỰ ÁN ĐẦU TƯ</w:t>
      </w:r>
      <w:bookmarkEnd w:id="133"/>
      <w:bookmarkEnd w:id="134"/>
      <w:bookmarkEnd w:id="135"/>
      <w:bookmarkEnd w:id="136"/>
    </w:p>
    <w:p w:rsidR="007A1D8C" w:rsidRPr="00E90A2E" w:rsidRDefault="007A1D8C" w:rsidP="00E9430E">
      <w:pPr>
        <w:pStyle w:val="Heading2"/>
        <w:rPr>
          <w:b w:val="0"/>
          <w:lang w:val="vi-VN"/>
        </w:rPr>
      </w:pPr>
    </w:p>
    <w:p w:rsidR="005B7CD1" w:rsidRPr="00E90A2E" w:rsidRDefault="005B7CD1" w:rsidP="00E9430E">
      <w:pPr>
        <w:pStyle w:val="Heading2"/>
        <w:rPr>
          <w:b w:val="0"/>
          <w:color w:val="auto"/>
        </w:rPr>
      </w:pPr>
      <w:bookmarkStart w:id="137" w:name="_Toc93071997"/>
      <w:bookmarkStart w:id="138" w:name="_Toc108681570"/>
      <w:bookmarkStart w:id="139" w:name="_Toc146347708"/>
      <w:r w:rsidRPr="00E90A2E">
        <w:rPr>
          <w:b w:val="0"/>
          <w:color w:val="auto"/>
        </w:rPr>
        <w:t>1. Đề xuất các công trình, biện pháp bảo vệ môi trường trong giai đoạn thi công dự án:</w:t>
      </w:r>
      <w:bookmarkEnd w:id="137"/>
      <w:bookmarkEnd w:id="138"/>
      <w:bookmarkEnd w:id="139"/>
    </w:p>
    <w:p w:rsidR="005B7CD1" w:rsidRPr="00E90A2E" w:rsidRDefault="00AB1228" w:rsidP="00F656A0">
      <w:pPr>
        <w:pStyle w:val="3"/>
      </w:pPr>
      <w:r w:rsidRPr="00E90A2E">
        <w:tab/>
      </w:r>
      <w:bookmarkStart w:id="140" w:name="_Toc108681571"/>
      <w:bookmarkStart w:id="141" w:name="_Toc146347175"/>
      <w:bookmarkStart w:id="142" w:name="_Toc146347709"/>
      <w:r w:rsidR="005B7CD1" w:rsidRPr="00E90A2E">
        <w:t>1.1. Về công trình, biện pháp xử lý nước thải:</w:t>
      </w:r>
      <w:bookmarkEnd w:id="140"/>
      <w:bookmarkEnd w:id="141"/>
      <w:bookmarkEnd w:id="142"/>
    </w:p>
    <w:p w:rsidR="005B7CD1" w:rsidRPr="00E90A2E" w:rsidRDefault="005B7CD1" w:rsidP="008A7024">
      <w:pPr>
        <w:spacing w:after="0" w:line="312" w:lineRule="auto"/>
        <w:ind w:firstLine="709"/>
        <w:rPr>
          <w:i/>
          <w:lang w:val="pt-BR"/>
        </w:rPr>
      </w:pPr>
      <w:r w:rsidRPr="00E90A2E">
        <w:rPr>
          <w:i/>
          <w:lang w:val="pt-BR"/>
        </w:rPr>
        <w:t xml:space="preserve">a) Biện pháp giảm thiểu tác động do nước thải sinh hoạt </w:t>
      </w:r>
    </w:p>
    <w:p w:rsidR="00850D58" w:rsidRPr="00E90A2E" w:rsidRDefault="00850D58" w:rsidP="008A7024">
      <w:pPr>
        <w:spacing w:after="0" w:line="312" w:lineRule="auto"/>
        <w:ind w:firstLine="709"/>
        <w:rPr>
          <w:lang w:val="pt-BR"/>
        </w:rPr>
      </w:pPr>
      <w:r w:rsidRPr="00E90A2E">
        <w:rPr>
          <w:lang w:val="pt-BR"/>
        </w:rPr>
        <w:t>Nước thải sinh hoạt phát sinh trong</w:t>
      </w:r>
      <w:r w:rsidR="009C270B" w:rsidRPr="00E90A2E">
        <w:rPr>
          <w:lang w:val="pt-BR"/>
        </w:rPr>
        <w:t xml:space="preserve"> giai đoạn thi công</w:t>
      </w:r>
      <w:r w:rsidRPr="00E90A2E">
        <w:rPr>
          <w:lang w:val="pt-BR"/>
        </w:rPr>
        <w:t xml:space="preserve"> khoảng </w:t>
      </w:r>
      <w:r w:rsidR="00714678" w:rsidRPr="00E90A2E">
        <w:rPr>
          <w:lang w:val="nl-NL"/>
        </w:rPr>
        <w:t>4,28</w:t>
      </w:r>
      <w:r w:rsidRPr="00E90A2E">
        <w:rPr>
          <w:lang w:val="pt-BR"/>
        </w:rPr>
        <w:t>m</w:t>
      </w:r>
      <w:r w:rsidRPr="00E90A2E">
        <w:rPr>
          <w:vertAlign w:val="superscript"/>
          <w:lang w:val="pt-BR"/>
        </w:rPr>
        <w:t>3</w:t>
      </w:r>
      <w:r w:rsidRPr="00E90A2E">
        <w:rPr>
          <w:lang w:val="pt-BR"/>
        </w:rPr>
        <w:t xml:space="preserve">/ngày. </w:t>
      </w:r>
      <w:r w:rsidR="0072199C" w:rsidRPr="00E90A2E">
        <w:rPr>
          <w:lang w:val="pt-BR"/>
        </w:rPr>
        <w:t>Sử dụng nhà</w:t>
      </w:r>
      <w:r w:rsidR="00765FA3" w:rsidRPr="00E90A2E">
        <w:rPr>
          <w:lang w:val="pt-BR"/>
        </w:rPr>
        <w:t xml:space="preserve"> vệ sinh hiện hữu</w:t>
      </w:r>
      <w:r w:rsidR="00C41C38" w:rsidRPr="00E90A2E">
        <w:rPr>
          <w:lang w:val="pt-BR"/>
        </w:rPr>
        <w:t xml:space="preserve">do các nhà thầu sẽ thuê nhà dân gần khu vực để thi công </w:t>
      </w:r>
      <w:r w:rsidR="00A31DF6" w:rsidRPr="00E90A2E">
        <w:rPr>
          <w:lang w:val="pt-BR"/>
        </w:rPr>
        <w:t>nên n</w:t>
      </w:r>
      <w:r w:rsidRPr="00E90A2E">
        <w:rPr>
          <w:lang w:val="pt-BR"/>
        </w:rPr>
        <w:t xml:space="preserve">hà thầu sẽ sử dụng các nhà vệ sinh </w:t>
      </w:r>
      <w:r w:rsidR="00A31DF6" w:rsidRPr="00E90A2E">
        <w:rPr>
          <w:lang w:val="pt-BR"/>
        </w:rPr>
        <w:t>đó</w:t>
      </w:r>
      <w:r w:rsidRPr="00E90A2E">
        <w:rPr>
          <w:lang w:val="pt-BR"/>
        </w:rPr>
        <w:t xml:space="preserve"> để phục vụ nhu cầu vệ sinh của công nhân xây dựng và hạn chế phát tán nước ô nhiễm ra môi trường.</w:t>
      </w:r>
    </w:p>
    <w:p w:rsidR="005B7CD1" w:rsidRPr="00E90A2E" w:rsidRDefault="005B7CD1" w:rsidP="008A7024">
      <w:pPr>
        <w:spacing w:after="0" w:line="312" w:lineRule="auto"/>
        <w:ind w:firstLine="709"/>
        <w:rPr>
          <w:i/>
          <w:lang w:val="pt-BR"/>
        </w:rPr>
      </w:pPr>
      <w:r w:rsidRPr="00E90A2E">
        <w:rPr>
          <w:i/>
          <w:lang w:val="pt-BR"/>
        </w:rPr>
        <w:t>b</w:t>
      </w:r>
      <w:r w:rsidR="00483829" w:rsidRPr="00E90A2E">
        <w:rPr>
          <w:i/>
          <w:lang w:val="pt-BR"/>
        </w:rPr>
        <w:t>)</w:t>
      </w:r>
      <w:r w:rsidRPr="00E90A2E">
        <w:rPr>
          <w:i/>
          <w:lang w:val="pt-BR"/>
        </w:rPr>
        <w:t xml:space="preserve"> Biện pháp giảm thiểu do tác động do nước thải thi công xây dựng</w:t>
      </w:r>
    </w:p>
    <w:p w:rsidR="005B7CD1" w:rsidRPr="00E90A2E" w:rsidRDefault="009C270B" w:rsidP="008A7024">
      <w:pPr>
        <w:spacing w:after="0" w:line="312" w:lineRule="auto"/>
        <w:ind w:firstLine="709"/>
        <w:rPr>
          <w:lang w:val="pt-BR"/>
        </w:rPr>
      </w:pPr>
      <w:r w:rsidRPr="00E90A2E">
        <w:rPr>
          <w:lang w:val="nl-NL"/>
        </w:rPr>
        <w:t>Nước thải xây dựng phát sinh từ hoạt động bảo dưỡng, sửa chữa máy móc, thiết bị, xịt rửa bánh xe khoảng 1,2m</w:t>
      </w:r>
      <w:r w:rsidRPr="00E90A2E">
        <w:rPr>
          <w:vertAlign w:val="superscript"/>
          <w:lang w:val="nl-NL"/>
        </w:rPr>
        <w:t>3</w:t>
      </w:r>
      <w:r w:rsidRPr="00E90A2E">
        <w:rPr>
          <w:lang w:val="nl-NL"/>
        </w:rPr>
        <w:t>.</w:t>
      </w:r>
      <w:r w:rsidRPr="00E90A2E">
        <w:rPr>
          <w:lang w:val="pt-BR"/>
        </w:rPr>
        <w:t xml:space="preserve"> Khối lượng n</w:t>
      </w:r>
      <w:r w:rsidR="005B7CD1" w:rsidRPr="00E90A2E">
        <w:rPr>
          <w:lang w:val="pt-BR"/>
        </w:rPr>
        <w:t>ước thải xây dự</w:t>
      </w:r>
      <w:r w:rsidRPr="00E90A2E">
        <w:rPr>
          <w:lang w:val="pt-BR"/>
        </w:rPr>
        <w:t xml:space="preserve">ng ít </w:t>
      </w:r>
      <w:r w:rsidR="005B7CD1" w:rsidRPr="00E90A2E">
        <w:rPr>
          <w:lang w:val="pt-BR"/>
        </w:rPr>
        <w:t>chủ yếu thu gom cặn lắng bùn đất để đảm bảo hạn chế tối đa các chất gây ô nhiễm môi trường nướ</w:t>
      </w:r>
      <w:r w:rsidR="00244F50" w:rsidRPr="00E90A2E">
        <w:rPr>
          <w:lang w:val="pt-BR"/>
        </w:rPr>
        <w:t>c</w:t>
      </w:r>
      <w:r w:rsidR="005B7CD1" w:rsidRPr="00E90A2E">
        <w:rPr>
          <w:lang w:val="pt-BR"/>
        </w:rPr>
        <w:t xml:space="preserve">. Hố </w:t>
      </w:r>
      <w:r w:rsidR="00244F50" w:rsidRPr="00E90A2E">
        <w:rPr>
          <w:lang w:val="pt-BR"/>
        </w:rPr>
        <w:t>lắng</w:t>
      </w:r>
      <w:r w:rsidR="005B7CD1" w:rsidRPr="00E90A2E">
        <w:rPr>
          <w:lang w:val="pt-BR"/>
        </w:rPr>
        <w:t xml:space="preserve"> có k</w:t>
      </w:r>
      <w:r w:rsidR="00244F50" w:rsidRPr="00E90A2E">
        <w:rPr>
          <w:lang w:val="pt-BR"/>
        </w:rPr>
        <w:t>í</w:t>
      </w:r>
      <w:r w:rsidR="005B7CD1" w:rsidRPr="00E90A2E">
        <w:rPr>
          <w:lang w:val="pt-BR"/>
        </w:rPr>
        <w:t>ch thước 2m x1mx1m, sau khi sử dụng xong sẽ được lấp trả lại mặt bằng.</w:t>
      </w:r>
    </w:p>
    <w:p w:rsidR="005B7CD1" w:rsidRPr="00E90A2E" w:rsidRDefault="005B7CD1" w:rsidP="008A7024">
      <w:pPr>
        <w:spacing w:after="0" w:line="312" w:lineRule="auto"/>
        <w:ind w:firstLine="709"/>
        <w:rPr>
          <w:lang w:val="pt-BR"/>
        </w:rPr>
      </w:pPr>
      <w:r w:rsidRPr="00E90A2E">
        <w:rPr>
          <w:lang w:val="pt-BR"/>
        </w:rPr>
        <w:t>Không đổ chất thải rắn, chất thải dầu cặn của thiết bị xuống dòng chảy. Các loại chất thải được thu gom, phân loại và chuyển đến vị trí đổ thải theo quy định.</w:t>
      </w:r>
    </w:p>
    <w:p w:rsidR="005B7CD1" w:rsidRPr="00E90A2E" w:rsidRDefault="005B7CD1" w:rsidP="008A7024">
      <w:pPr>
        <w:spacing w:after="0" w:line="312" w:lineRule="auto"/>
        <w:ind w:firstLine="709"/>
        <w:rPr>
          <w:lang w:val="pt-BR"/>
        </w:rPr>
      </w:pPr>
      <w:r w:rsidRPr="00E90A2E">
        <w:rPr>
          <w:lang w:val="pt-BR"/>
        </w:rPr>
        <w:t>Thường xuyên kiểm tra vệ sinh, nạo vét hệ thống thoát nước của dự án, không để bùn đất, rác xâm nhập vào đường nước mặt. Tần suất nạo vét, khơi thông cống rãnh 2 tuần/lần.</w:t>
      </w:r>
    </w:p>
    <w:p w:rsidR="005B7CD1" w:rsidRPr="00E90A2E" w:rsidRDefault="005B7CD1" w:rsidP="008A7024">
      <w:pPr>
        <w:spacing w:after="0" w:line="312" w:lineRule="auto"/>
        <w:ind w:firstLine="709"/>
        <w:rPr>
          <w:lang w:val="pt-BR"/>
        </w:rPr>
      </w:pPr>
      <w:r w:rsidRPr="00E90A2E">
        <w:rPr>
          <w:lang w:val="pt-BR"/>
        </w:rPr>
        <w:t>Không tập trung các loại nguyên vật liệu gần, cạnh các tuyến thoát nước để ngăn ngừa chất thải rò rỉ qua đường thoát thải.</w:t>
      </w:r>
    </w:p>
    <w:p w:rsidR="005B7CD1" w:rsidRPr="00E90A2E" w:rsidRDefault="005B7CD1" w:rsidP="008A7024">
      <w:pPr>
        <w:spacing w:after="0" w:line="312" w:lineRule="auto"/>
        <w:ind w:firstLine="709"/>
        <w:rPr>
          <w:lang w:val="pt-BR"/>
        </w:rPr>
      </w:pPr>
      <w:r w:rsidRPr="00E90A2E">
        <w:rPr>
          <w:lang w:val="pt-BR"/>
        </w:rPr>
        <w:t>Sử dụng tỷ lệ nước phối trộn vật liệu vừa đủ, hạn chế rò rỉ nước ra ngoài môi trường, đồng thời tiết kiệm nguồn nước.</w:t>
      </w:r>
    </w:p>
    <w:p w:rsidR="005B7CD1" w:rsidRPr="00E90A2E" w:rsidRDefault="005B7CD1" w:rsidP="008A7024">
      <w:pPr>
        <w:spacing w:after="0" w:line="312" w:lineRule="auto"/>
        <w:ind w:firstLine="709"/>
        <w:rPr>
          <w:lang w:val="pt-BR"/>
        </w:rPr>
      </w:pPr>
      <w:r w:rsidRPr="00E90A2E">
        <w:rPr>
          <w:lang w:val="pt-BR"/>
        </w:rPr>
        <w:t>Bố trí khoảng 1-2 thùng phuy chứa nước phục vụ rửa dụng cụ xây dựng, sau đó nước này được tận dụng cho phối trộn vật liệu xây dựng.</w:t>
      </w:r>
    </w:p>
    <w:p w:rsidR="005B7CD1" w:rsidRPr="00E90A2E" w:rsidRDefault="005B7CD1" w:rsidP="008A7024">
      <w:pPr>
        <w:spacing w:after="0"/>
        <w:ind w:firstLine="709"/>
        <w:rPr>
          <w:i/>
          <w:lang w:val="pt-BR"/>
        </w:rPr>
      </w:pPr>
      <w:r w:rsidRPr="00E90A2E">
        <w:rPr>
          <w:i/>
          <w:lang w:val="pt-BR"/>
        </w:rPr>
        <w:t>c) Biện pháp giảm thiểu tác động do nước mưa chảy tràn</w:t>
      </w:r>
    </w:p>
    <w:p w:rsidR="005B7CD1" w:rsidRPr="00E90A2E" w:rsidRDefault="005B7CD1" w:rsidP="008A7024">
      <w:pPr>
        <w:widowControl w:val="0"/>
        <w:spacing w:after="0" w:line="312" w:lineRule="auto"/>
        <w:ind w:firstLine="709"/>
        <w:rPr>
          <w:lang w:val="vi-VN"/>
        </w:rPr>
      </w:pPr>
      <w:r w:rsidRPr="00E90A2E">
        <w:rPr>
          <w:lang w:val="vi-VN"/>
        </w:rPr>
        <w:t>Các giải pháp giảm thiểu tác động do nước mưa chảy tràn trong giai đoạn xây dựng cơ bản được áp dụng như sau:</w:t>
      </w:r>
    </w:p>
    <w:p w:rsidR="005B7CD1" w:rsidRPr="00E90A2E" w:rsidRDefault="005B7CD1" w:rsidP="008A7024">
      <w:pPr>
        <w:widowControl w:val="0"/>
        <w:spacing w:after="0" w:line="312" w:lineRule="auto"/>
        <w:ind w:firstLine="709"/>
        <w:rPr>
          <w:lang w:val="vi-VN"/>
        </w:rPr>
      </w:pPr>
      <w:r w:rsidRPr="00E90A2E">
        <w:rPr>
          <w:lang w:val="vi-VN"/>
        </w:rPr>
        <w:t xml:space="preserve">- Sau khi san gạt tạo mặt bằng cho dự án, tiến hành xây dựng hệ thống thu gom nước mưa và định hướng dòng chảy ngay từ giai đoạn đầu của quá trình thi công xây dựng để </w:t>
      </w:r>
      <w:r w:rsidRPr="00E90A2E">
        <w:rPr>
          <w:lang w:val="vi-VN"/>
        </w:rPr>
        <w:lastRenderedPageBreak/>
        <w:t xml:space="preserve">đảm bảo vấn đề tiêu thoát nước bề mặt, không gây nên tình trạng ngập úng cục bộ, đồng thời để hạn chế lượng nước mưa chảy tràn kéo theo các chất bẩn trong khu vực gây ô nhiễm nguồn nước mặt. </w:t>
      </w:r>
    </w:p>
    <w:p w:rsidR="005B7CD1" w:rsidRPr="00E90A2E" w:rsidRDefault="005B7CD1" w:rsidP="008A7024">
      <w:pPr>
        <w:widowControl w:val="0"/>
        <w:spacing w:after="0" w:line="312" w:lineRule="auto"/>
        <w:ind w:firstLine="709"/>
        <w:rPr>
          <w:kern w:val="26"/>
          <w:szCs w:val="26"/>
          <w:lang w:val="vi-VN"/>
        </w:rPr>
      </w:pPr>
      <w:r w:rsidRPr="00E90A2E">
        <w:rPr>
          <w:kern w:val="26"/>
          <w:szCs w:val="26"/>
          <w:lang w:val="vi-VN"/>
        </w:rPr>
        <w:t>- Khu vực bãi chứa nguyên vật liệu (như: sắt, thép, xi măng,…) phục vụ quá trình thi công xây dựng cần che chắn bằng bạt hạn chế thấp nhất lượng nước mưa chảy qua khu vực thi công kéo theo bùn đất vào hệ thống thoát nước chung của khu vực.</w:t>
      </w:r>
    </w:p>
    <w:p w:rsidR="005B7CD1" w:rsidRPr="00E90A2E" w:rsidRDefault="005B7CD1" w:rsidP="008A7024">
      <w:pPr>
        <w:widowControl w:val="0"/>
        <w:spacing w:after="0" w:line="312" w:lineRule="auto"/>
        <w:ind w:firstLine="709"/>
        <w:rPr>
          <w:kern w:val="26"/>
          <w:szCs w:val="26"/>
          <w:lang w:val="vi-VN"/>
        </w:rPr>
      </w:pPr>
      <w:r w:rsidRPr="00E90A2E">
        <w:rPr>
          <w:kern w:val="26"/>
          <w:szCs w:val="26"/>
          <w:lang w:val="vi-VN"/>
        </w:rPr>
        <w:t>- Không để vật liệu xây dựng, vật liệu độc hại gần các nguồn nước, đồng thời quản lý dầu mỡ và vật liệu độc hại do các phương tiện vận chuyển và thi công gây ra.</w:t>
      </w:r>
    </w:p>
    <w:p w:rsidR="005B7CD1" w:rsidRPr="00E90A2E" w:rsidRDefault="005B7CD1" w:rsidP="008A7024">
      <w:pPr>
        <w:widowControl w:val="0"/>
        <w:spacing w:after="0" w:line="312" w:lineRule="auto"/>
        <w:ind w:firstLine="709"/>
        <w:rPr>
          <w:kern w:val="26"/>
          <w:szCs w:val="26"/>
          <w:lang w:val="vi-VN"/>
        </w:rPr>
      </w:pPr>
      <w:r w:rsidRPr="00E90A2E">
        <w:rPr>
          <w:kern w:val="26"/>
          <w:szCs w:val="26"/>
          <w:lang w:val="vi-VN"/>
        </w:rPr>
        <w:t>- Tạo các rãnh thoát nước mưa và hố thu gom nước tạm thời để thu gom triệt để nước bề mặt phát sinh từ công trình xây dựng.</w:t>
      </w:r>
    </w:p>
    <w:p w:rsidR="005B7CD1" w:rsidRPr="00E90A2E" w:rsidRDefault="005B7CD1" w:rsidP="008A7024">
      <w:pPr>
        <w:widowControl w:val="0"/>
        <w:spacing w:after="0" w:line="312" w:lineRule="auto"/>
        <w:ind w:firstLine="709"/>
        <w:rPr>
          <w:kern w:val="26"/>
          <w:szCs w:val="26"/>
          <w:lang w:val="vi-VN"/>
        </w:rPr>
      </w:pPr>
      <w:r w:rsidRPr="00E90A2E">
        <w:rPr>
          <w:kern w:val="26"/>
          <w:szCs w:val="26"/>
          <w:lang w:val="vi-VN"/>
        </w:rPr>
        <w:t>- Thường xuyên kiểm tra nạo vét không để bùn đất, rác xâm nhập vào đường thoát nước chung của khu vực.</w:t>
      </w:r>
    </w:p>
    <w:p w:rsidR="005B7CD1" w:rsidRPr="00E90A2E" w:rsidRDefault="005B7CD1" w:rsidP="008A7024">
      <w:pPr>
        <w:widowControl w:val="0"/>
        <w:spacing w:after="0" w:line="312" w:lineRule="auto"/>
        <w:ind w:firstLine="709"/>
        <w:rPr>
          <w:lang w:val="vi-VN"/>
        </w:rPr>
      </w:pPr>
      <w:r w:rsidRPr="00E90A2E">
        <w:rPr>
          <w:lang w:val="vi-VN"/>
        </w:rPr>
        <w:t xml:space="preserve">- Vệ sinh mặt bằng thi công cuối ngày làm việc, thu gom rác thải, không để rò rỉ xăng dầu nhằm giảm thiểu tác động của nước mưa chảy tràn. </w:t>
      </w:r>
      <w:r w:rsidRPr="00E90A2E">
        <w:rPr>
          <w:bCs/>
          <w:lang w:val="vi-VN"/>
        </w:rPr>
        <w:t xml:space="preserve">Dầu mỡ sử dụng cho phương tiện thi công và dầu mỡ thải từ các phương tiện vận tải và máy móc thiết bị phục vụ thi công được quản lý chặt chẽ, để ở nơi có mái che, cách xa nguồn nước. </w:t>
      </w:r>
    </w:p>
    <w:p w:rsidR="005B7CD1" w:rsidRPr="00E90A2E" w:rsidRDefault="005B7CD1" w:rsidP="008A7024">
      <w:pPr>
        <w:widowControl w:val="0"/>
        <w:spacing w:after="0" w:line="312" w:lineRule="auto"/>
        <w:ind w:firstLine="709"/>
        <w:rPr>
          <w:snapToGrid w:val="0"/>
          <w:kern w:val="26"/>
          <w:szCs w:val="26"/>
          <w:lang w:val="vi-VN"/>
        </w:rPr>
      </w:pPr>
      <w:r w:rsidRPr="00E90A2E">
        <w:rPr>
          <w:lang w:val="vi-VN"/>
        </w:rPr>
        <w:t>- Các nguyên liệu độc hại như xăng, dầu,... được lưu trữ trong kho chứa, xa mương thoát nước nhằm tránh việc làm đổ các chất độc hại trên vào nguồn nước.</w:t>
      </w:r>
    </w:p>
    <w:p w:rsidR="005B7CD1" w:rsidRPr="00E90A2E" w:rsidRDefault="00AB1228" w:rsidP="00F656A0">
      <w:pPr>
        <w:pStyle w:val="3"/>
      </w:pPr>
      <w:bookmarkStart w:id="143" w:name="_Toc93071998"/>
      <w:r w:rsidRPr="00E90A2E">
        <w:tab/>
      </w:r>
      <w:bookmarkStart w:id="144" w:name="_Toc108681572"/>
      <w:bookmarkStart w:id="145" w:name="_Toc146347176"/>
      <w:bookmarkStart w:id="146" w:name="_Toc146347710"/>
      <w:r w:rsidR="005B7CD1" w:rsidRPr="00E90A2E">
        <w:t>1.2. Về công trình, biện pháp lưu giữ rác thải sinh hoạt, chất thải xây dựng, chất thải rắn công nghiệp thông thường và chất thải nguy hại:</w:t>
      </w:r>
      <w:bookmarkEnd w:id="143"/>
      <w:bookmarkEnd w:id="144"/>
      <w:bookmarkEnd w:id="145"/>
      <w:bookmarkEnd w:id="146"/>
    </w:p>
    <w:p w:rsidR="005B7CD1" w:rsidRPr="00E90A2E" w:rsidRDefault="005B7CD1" w:rsidP="008A7024">
      <w:pPr>
        <w:widowControl w:val="0"/>
        <w:spacing w:after="0"/>
        <w:ind w:firstLine="709"/>
        <w:rPr>
          <w:szCs w:val="26"/>
          <w:lang w:val="id-ID"/>
        </w:rPr>
      </w:pPr>
      <w:r w:rsidRPr="00E90A2E">
        <w:rPr>
          <w:i/>
          <w:szCs w:val="26"/>
          <w:lang w:val="id-ID"/>
        </w:rPr>
        <w:t>a) Biện pháp giảm thiểu tác động do chất thải sinh hoạt</w:t>
      </w:r>
    </w:p>
    <w:p w:rsidR="005B7CD1" w:rsidRPr="00E90A2E" w:rsidRDefault="00B158C9" w:rsidP="008A7024">
      <w:pPr>
        <w:widowControl w:val="0"/>
        <w:spacing w:after="0"/>
        <w:ind w:firstLine="709"/>
        <w:rPr>
          <w:spacing w:val="2"/>
          <w:szCs w:val="26"/>
          <w:lang w:val="id-ID"/>
        </w:rPr>
      </w:pPr>
      <w:r w:rsidRPr="00E90A2E">
        <w:rPr>
          <w:spacing w:val="2"/>
          <w:szCs w:val="26"/>
          <w:lang w:val="id-ID"/>
        </w:rPr>
        <w:t xml:space="preserve">Lượng chất thải sinh hoạt phát sinh trong giai đoạn thi công là </w:t>
      </w:r>
      <w:r w:rsidR="00244F50" w:rsidRPr="00E90A2E">
        <w:rPr>
          <w:szCs w:val="26"/>
          <w:lang w:val="nl-NL"/>
        </w:rPr>
        <w:t>7,59</w:t>
      </w:r>
      <w:r w:rsidR="00AB2ACB" w:rsidRPr="00E90A2E">
        <w:rPr>
          <w:szCs w:val="26"/>
          <w:lang w:val="nl-NL"/>
        </w:rPr>
        <w:t>kg/ngày</w:t>
      </w:r>
      <w:r w:rsidRPr="00E90A2E">
        <w:rPr>
          <w:spacing w:val="2"/>
          <w:szCs w:val="26"/>
          <w:lang w:val="id-ID"/>
        </w:rPr>
        <w:t xml:space="preserve">. </w:t>
      </w:r>
      <w:r w:rsidR="005B7CD1" w:rsidRPr="00E90A2E">
        <w:rPr>
          <w:spacing w:val="2"/>
          <w:szCs w:val="26"/>
          <w:lang w:val="id-ID"/>
        </w:rPr>
        <w:t>Trong quá trình thi công sẽ tổ chức thu gom lượng rác thải sinh hoạt phát sinh tại công trình và có nội quy về trật tự, vệ sinh môi trường, t</w:t>
      </w:r>
      <w:r w:rsidR="005B7CD1" w:rsidRPr="00E90A2E">
        <w:rPr>
          <w:spacing w:val="2"/>
          <w:szCs w:val="26"/>
          <w:lang w:val="vi-VN"/>
        </w:rPr>
        <w:t>uyên truyền giáo dục nâng cao ý thức bảo vệ môi trường cho mọi người.</w:t>
      </w:r>
      <w:r w:rsidRPr="00E90A2E">
        <w:rPr>
          <w:spacing w:val="2"/>
          <w:szCs w:val="26"/>
          <w:lang w:val="id-ID"/>
        </w:rPr>
        <w:t>Lượng chất thải sinh hoạt được</w:t>
      </w:r>
      <w:r w:rsidR="005B7CD1" w:rsidRPr="00E90A2E">
        <w:rPr>
          <w:spacing w:val="2"/>
          <w:szCs w:val="26"/>
          <w:lang w:val="id-ID"/>
        </w:rPr>
        <w:t xml:space="preserve"> thu gom </w:t>
      </w:r>
      <w:r w:rsidRPr="00E90A2E">
        <w:rPr>
          <w:spacing w:val="2"/>
          <w:szCs w:val="26"/>
          <w:lang w:val="id-ID"/>
        </w:rPr>
        <w:t xml:space="preserve">hàng ngày </w:t>
      </w:r>
      <w:r w:rsidR="005B7CD1" w:rsidRPr="00E90A2E">
        <w:rPr>
          <w:spacing w:val="2"/>
          <w:szCs w:val="26"/>
          <w:lang w:val="id-ID"/>
        </w:rPr>
        <w:t>và đổ vào thùng rác tập trung</w:t>
      </w:r>
      <w:r w:rsidR="00C41C38" w:rsidRPr="00E90A2E">
        <w:rPr>
          <w:spacing w:val="2"/>
          <w:szCs w:val="26"/>
          <w:lang w:val="id-ID"/>
        </w:rPr>
        <w:t xml:space="preserve"> tại khu tập kết rác của khu dân cư</w:t>
      </w:r>
      <w:r w:rsidR="005B7CD1" w:rsidRPr="00E90A2E">
        <w:rPr>
          <w:spacing w:val="2"/>
          <w:szCs w:val="26"/>
          <w:lang w:val="id-ID"/>
        </w:rPr>
        <w:t>.</w:t>
      </w:r>
      <w:r w:rsidR="00C41C38" w:rsidRPr="00E90A2E">
        <w:rPr>
          <w:spacing w:val="2"/>
          <w:szCs w:val="26"/>
          <w:lang w:val="id-ID"/>
        </w:rPr>
        <w:t>T</w:t>
      </w:r>
      <w:r w:rsidR="005B7CD1" w:rsidRPr="00E90A2E">
        <w:rPr>
          <w:spacing w:val="2"/>
          <w:szCs w:val="26"/>
          <w:lang w:val="id-ID"/>
        </w:rPr>
        <w:t>rang bị0</w:t>
      </w:r>
      <w:r w:rsidR="00C41C38" w:rsidRPr="00E90A2E">
        <w:rPr>
          <w:spacing w:val="2"/>
          <w:szCs w:val="26"/>
          <w:lang w:val="id-ID"/>
        </w:rPr>
        <w:t>2</w:t>
      </w:r>
      <w:r w:rsidR="005B7CD1" w:rsidRPr="00E90A2E">
        <w:rPr>
          <w:spacing w:val="2"/>
          <w:szCs w:val="26"/>
          <w:lang w:val="id-ID"/>
        </w:rPr>
        <w:t xml:space="preserve"> thùng đựng rác sinh hoạt trên công trường (loại </w:t>
      </w:r>
      <w:r w:rsidR="00D75AC6" w:rsidRPr="00E90A2E">
        <w:rPr>
          <w:spacing w:val="2"/>
          <w:szCs w:val="26"/>
          <w:lang w:val="id-ID"/>
        </w:rPr>
        <w:t>120</w:t>
      </w:r>
      <w:r w:rsidR="005B7CD1" w:rsidRPr="00E90A2E">
        <w:rPr>
          <w:spacing w:val="2"/>
          <w:szCs w:val="26"/>
          <w:lang w:val="id-ID"/>
        </w:rPr>
        <w:t xml:space="preserve"> lít), có nắp đậy hợp vệ sinh, bố trí tại công trường thi công để thu gom rác thải của công nhân. </w:t>
      </w:r>
    </w:p>
    <w:p w:rsidR="005B7CD1" w:rsidRPr="00E90A2E" w:rsidRDefault="005B7CD1" w:rsidP="008A7024">
      <w:pPr>
        <w:widowControl w:val="0"/>
        <w:spacing w:after="0"/>
        <w:ind w:firstLine="709"/>
        <w:rPr>
          <w:szCs w:val="26"/>
          <w:lang w:val="id-ID"/>
        </w:rPr>
      </w:pPr>
      <w:r w:rsidRPr="00E90A2E">
        <w:rPr>
          <w:szCs w:val="26"/>
          <w:lang w:val="id-ID"/>
        </w:rPr>
        <w:t>- Đối với chất thải hữu cơ như thức ăn thừa, rau củ quả... và chất thải phi thực vật như nilon, cactton, các vật dụng hết giá trị sử dụng... được thu gom tập trung trong các thùng chứa, có thể tạo điều kiện cho công nhân hoặc các hộ dân gần khu vực dự án lấy về phục vụ cho công tác chăn nuôi (như nuôi lợn, trâu, bò, gà...).</w:t>
      </w:r>
    </w:p>
    <w:p w:rsidR="005B7CD1" w:rsidRPr="00E90A2E" w:rsidRDefault="005B7CD1" w:rsidP="008A7024">
      <w:pPr>
        <w:widowControl w:val="0"/>
        <w:spacing w:after="0"/>
        <w:ind w:firstLine="709"/>
        <w:rPr>
          <w:szCs w:val="26"/>
          <w:lang w:val="vi-VN"/>
        </w:rPr>
      </w:pPr>
      <w:r w:rsidRPr="00E90A2E">
        <w:rPr>
          <w:szCs w:val="26"/>
          <w:lang w:val="id-ID"/>
        </w:rPr>
        <w:t>-</w:t>
      </w:r>
      <w:r w:rsidRPr="00E90A2E">
        <w:rPr>
          <w:szCs w:val="26"/>
          <w:lang w:val="vi-VN"/>
        </w:rPr>
        <w:t xml:space="preserve"> Đối với các loại rác không có khả năng tái sử dụng, tái chế thì huy động công nhân thu gom và hợp đồng với Đội vệ sinh môi trường </w:t>
      </w:r>
      <w:r w:rsidRPr="00E90A2E">
        <w:rPr>
          <w:szCs w:val="26"/>
          <w:lang w:val="id-ID"/>
        </w:rPr>
        <w:t>huyện</w:t>
      </w:r>
      <w:r w:rsidRPr="00E90A2E">
        <w:rPr>
          <w:szCs w:val="26"/>
          <w:lang w:val="vi-VN"/>
        </w:rPr>
        <w:t xml:space="preserve"> để đưa</w:t>
      </w:r>
      <w:r w:rsidRPr="00E90A2E">
        <w:rPr>
          <w:szCs w:val="26"/>
          <w:lang w:val="id-ID"/>
        </w:rPr>
        <w:t xml:space="preserve"> đi xử lý theo quy định</w:t>
      </w:r>
      <w:r w:rsidRPr="00E90A2E">
        <w:rPr>
          <w:szCs w:val="26"/>
          <w:lang w:val="vi-VN"/>
        </w:rPr>
        <w:t xml:space="preserve">. </w:t>
      </w:r>
    </w:p>
    <w:p w:rsidR="00810418" w:rsidRPr="00E90A2E" w:rsidRDefault="005B7CD1" w:rsidP="008A7024">
      <w:pPr>
        <w:spacing w:after="0"/>
        <w:ind w:firstLine="709"/>
        <w:rPr>
          <w:i/>
          <w:lang w:val="sv-SE"/>
        </w:rPr>
      </w:pPr>
      <w:r w:rsidRPr="00E90A2E">
        <w:rPr>
          <w:i/>
          <w:lang w:val="sv-SE"/>
        </w:rPr>
        <w:lastRenderedPageBreak/>
        <w:t xml:space="preserve">b) Biện pháp giảm thiểu tác động dochất thải rắn </w:t>
      </w:r>
      <w:r w:rsidR="00FE019D" w:rsidRPr="00E90A2E">
        <w:rPr>
          <w:i/>
          <w:lang w:val="sv-SE"/>
        </w:rPr>
        <w:t>thông thường</w:t>
      </w:r>
    </w:p>
    <w:p w:rsidR="005B7CD1" w:rsidRPr="00E90A2E" w:rsidRDefault="00810418" w:rsidP="008A7024">
      <w:pPr>
        <w:spacing w:after="0"/>
        <w:ind w:firstLine="709"/>
        <w:rPr>
          <w:lang w:val="sv-SE"/>
        </w:rPr>
      </w:pPr>
      <w:r w:rsidRPr="00E90A2E">
        <w:rPr>
          <w:lang w:val="sv-SE"/>
        </w:rPr>
        <w:t>- Thu gom lớp thực vật phủ bì gồm lá cây, cây bụi nhỏ của hoạt động phát quang lấy mặt bằng dự án, thu gom đem đốt</w:t>
      </w:r>
      <w:r w:rsidR="007415BD" w:rsidRPr="00E90A2E">
        <w:rPr>
          <w:lang w:val="sv-SE"/>
        </w:rPr>
        <w:t xml:space="preserve"> hợp vệ sinh</w:t>
      </w:r>
      <w:r w:rsidRPr="00E90A2E">
        <w:rPr>
          <w:lang w:val="sv-SE"/>
        </w:rPr>
        <w:t>.</w:t>
      </w:r>
    </w:p>
    <w:p w:rsidR="005B7CD1" w:rsidRPr="00E90A2E" w:rsidRDefault="005B7CD1" w:rsidP="008A7024">
      <w:pPr>
        <w:spacing w:after="0"/>
        <w:ind w:firstLine="709"/>
        <w:rPr>
          <w:lang w:val="sv-SE"/>
        </w:rPr>
      </w:pPr>
      <w:r w:rsidRPr="00E90A2E">
        <w:rPr>
          <w:lang w:val="sv-SE"/>
        </w:rPr>
        <w:t>- Thu gom đất đá, vật liệu xây dựng, vỏ các bao bì xi măng, cót ép, gỗ đưa vào các vị trí trên khuôn viên khu đất xây dựng dự án để tái sử dụng vào các mục đích khác.</w:t>
      </w:r>
    </w:p>
    <w:p w:rsidR="005B7CD1" w:rsidRPr="00E90A2E" w:rsidRDefault="005B7CD1" w:rsidP="008A7024">
      <w:pPr>
        <w:spacing w:after="0"/>
        <w:ind w:firstLine="709"/>
        <w:rPr>
          <w:lang w:val="sv-SE"/>
        </w:rPr>
      </w:pPr>
      <w:r w:rsidRPr="00E90A2E">
        <w:rPr>
          <w:lang w:val="sv-SE"/>
        </w:rPr>
        <w:t>- Thực hiện tốt việc phân loại chất thải rắn và vệ sinh trong suốt giai đoạn xây dựng. Hạn chế các chất thải phát sinh trong thi công. Tận dụng triệt để các loại phế liệu xây dựng phục vụ cho chính hoạt động xây dựng của dự án.</w:t>
      </w:r>
    </w:p>
    <w:p w:rsidR="005B7CD1" w:rsidRPr="00E90A2E" w:rsidRDefault="005B7CD1" w:rsidP="008A7024">
      <w:pPr>
        <w:spacing w:after="0"/>
        <w:ind w:firstLine="709"/>
        <w:rPr>
          <w:lang w:val="sv-SE"/>
        </w:rPr>
      </w:pPr>
      <w:r w:rsidRPr="00E90A2E">
        <w:rPr>
          <w:lang w:val="sv-SE"/>
        </w:rPr>
        <w:t>- Sử dụng vật liệu xây dựng quy cách, đúng tiêu chuẩn tránh thừa gây lãng phí.</w:t>
      </w:r>
    </w:p>
    <w:p w:rsidR="005B7CD1" w:rsidRPr="00E90A2E" w:rsidRDefault="005B7CD1" w:rsidP="008A7024">
      <w:pPr>
        <w:spacing w:after="0"/>
        <w:ind w:firstLine="709"/>
        <w:rPr>
          <w:lang w:val="sv-SE"/>
        </w:rPr>
      </w:pPr>
      <w:r w:rsidRPr="00E90A2E">
        <w:rPr>
          <w:lang w:val="sv-SE"/>
        </w:rPr>
        <w:t xml:space="preserve">- Các phế liệu có thể tái chế hoặc tái sử dụng như bao bì xi măng, chai lọ, các mẩu sắt thép dư thừa… được thu gom, phân loại, tập trung để bán phế liệu. </w:t>
      </w:r>
    </w:p>
    <w:p w:rsidR="005B7CD1" w:rsidRPr="00E90A2E" w:rsidRDefault="005B7CD1" w:rsidP="008A7024">
      <w:pPr>
        <w:spacing w:after="0"/>
        <w:ind w:firstLine="709"/>
        <w:rPr>
          <w:lang w:val="sv-SE"/>
        </w:rPr>
      </w:pPr>
      <w:r w:rsidRPr="00E90A2E">
        <w:rPr>
          <w:lang w:val="sv-SE"/>
        </w:rPr>
        <w:t xml:space="preserve">- Các phế liệu là các chất trơ, không gây độc như đất đào, gạch vỡ, đất cát dư có thể tận dụng cho việc san lấp mặt bằng. Đối với đất đắp, san gạt tới đâu, lu nèn tới đó, tuyệt đối không làm sạt lở, tràn đất đá đá vào đất vườn, nhà các hộ dân cư sống giáp khu vực dự án.  </w:t>
      </w:r>
    </w:p>
    <w:p w:rsidR="005B7CD1" w:rsidRPr="00E90A2E" w:rsidRDefault="005B7CD1" w:rsidP="008A7024">
      <w:pPr>
        <w:spacing w:after="0"/>
        <w:ind w:firstLine="709"/>
        <w:rPr>
          <w:lang w:val="sv-SE"/>
        </w:rPr>
      </w:pPr>
      <w:r w:rsidRPr="00E90A2E">
        <w:rPr>
          <w:lang w:val="sv-SE"/>
        </w:rPr>
        <w:t xml:space="preserve">- Các phế thải còn lại không sử dụng được thu gom </w:t>
      </w:r>
      <w:r w:rsidR="00FE019D" w:rsidRPr="00E90A2E">
        <w:rPr>
          <w:lang w:val="sv-SE"/>
        </w:rPr>
        <w:t>và vận chuyển đi đổ tại bãi thải được thỏa thuận với chính quyền địa phương và hộ dân</w:t>
      </w:r>
      <w:r w:rsidRPr="00E90A2E">
        <w:rPr>
          <w:lang w:val="sv-SE"/>
        </w:rPr>
        <w:t>.</w:t>
      </w:r>
    </w:p>
    <w:p w:rsidR="00B158C9" w:rsidRPr="00E90A2E" w:rsidRDefault="00B158C9" w:rsidP="008A7024">
      <w:pPr>
        <w:spacing w:after="0"/>
        <w:ind w:firstLine="709"/>
        <w:rPr>
          <w:i/>
          <w:lang w:val="sv-SE"/>
        </w:rPr>
      </w:pPr>
      <w:r w:rsidRPr="00E90A2E">
        <w:rPr>
          <w:i/>
          <w:lang w:val="sv-SE"/>
        </w:rPr>
        <w:t xml:space="preserve">c) Biện pháp giảm thiểu tác động do chất thải nguy hại  </w:t>
      </w:r>
    </w:p>
    <w:p w:rsidR="00EE16FB" w:rsidRPr="00E90A2E" w:rsidRDefault="00EE16FB" w:rsidP="008A7024">
      <w:pPr>
        <w:spacing w:after="0"/>
        <w:ind w:firstLine="709"/>
        <w:rPr>
          <w:color w:val="000000" w:themeColor="text1"/>
          <w:szCs w:val="28"/>
        </w:rPr>
      </w:pPr>
      <w:bookmarkStart w:id="147" w:name="_Toc93071999"/>
      <w:r w:rsidRPr="00E90A2E">
        <w:rPr>
          <w:lang w:val="sv-SE"/>
        </w:rPr>
        <w:t xml:space="preserve">Trong quá trình thi công phát sinh một lượng nhỏ chất thải nguy hại khoảng 5-7kg/quý. </w:t>
      </w:r>
      <w:r w:rsidRPr="00E90A2E">
        <w:rPr>
          <w:color w:val="000000" w:themeColor="text1"/>
          <w:szCs w:val="28"/>
          <w:lang w:val="pt-BR"/>
        </w:rPr>
        <w:t>Bố trí 01 kho chứa CTNH, kho rộng 3 m</w:t>
      </w:r>
      <w:r w:rsidRPr="00E90A2E">
        <w:rPr>
          <w:color w:val="000000" w:themeColor="text1"/>
          <w:szCs w:val="28"/>
          <w:vertAlign w:val="superscript"/>
          <w:lang w:val="pt-BR"/>
        </w:rPr>
        <w:t>2</w:t>
      </w:r>
      <w:r w:rsidRPr="00E90A2E">
        <w:rPr>
          <w:color w:val="000000" w:themeColor="text1"/>
          <w:szCs w:val="28"/>
          <w:lang w:val="pt-BR"/>
        </w:rPr>
        <w:t xml:space="preserve"> kết cấu nền gạch, lợp tôn, kho được dán biển cảnh báo cháy tại khu vực lưu chứa, </w:t>
      </w:r>
      <w:r w:rsidRPr="00E90A2E">
        <w:rPr>
          <w:color w:val="000000" w:themeColor="text1"/>
          <w:szCs w:val="28"/>
          <w:lang w:val="sv-SE"/>
        </w:rPr>
        <w:t xml:space="preserve">trong kho đặt 02 thùng chứa chuyên dụng dung tích 60l/thùng, </w:t>
      </w:r>
      <w:r w:rsidRPr="00E90A2E">
        <w:rPr>
          <w:color w:val="000000" w:themeColor="text1"/>
          <w:szCs w:val="28"/>
          <w:lang w:val="vi-VN"/>
        </w:rPr>
        <w:t>có nắp đậy kín, dán nhãn mác theo quy định để lưu giữ, phân loại chất thải</w:t>
      </w:r>
      <w:r w:rsidRPr="00E90A2E">
        <w:rPr>
          <w:color w:val="000000" w:themeColor="text1"/>
          <w:szCs w:val="28"/>
          <w:lang w:val="sv-SE"/>
        </w:rPr>
        <w:t xml:space="preserve">. </w:t>
      </w:r>
      <w:r w:rsidRPr="00E90A2E">
        <w:rPr>
          <w:color w:val="000000" w:themeColor="text1"/>
          <w:szCs w:val="28"/>
          <w:lang w:val="vi-VN"/>
        </w:rPr>
        <w:t>Hợp đồng với đơn vị có chức năng thu gom, xử lý theo quy định với tần suất theo thực tế phát sinh</w:t>
      </w:r>
      <w:r w:rsidRPr="00E90A2E">
        <w:rPr>
          <w:color w:val="000000" w:themeColor="text1"/>
          <w:szCs w:val="28"/>
        </w:rPr>
        <w:t>.</w:t>
      </w:r>
    </w:p>
    <w:p w:rsidR="005B7CD1" w:rsidRPr="00E90A2E" w:rsidRDefault="00AB1228" w:rsidP="00F656A0">
      <w:pPr>
        <w:pStyle w:val="3"/>
      </w:pPr>
      <w:r w:rsidRPr="00E90A2E">
        <w:rPr>
          <w:lang w:val="sv-SE"/>
        </w:rPr>
        <w:tab/>
      </w:r>
      <w:bookmarkStart w:id="148" w:name="_Toc108681573"/>
      <w:bookmarkStart w:id="149" w:name="_Toc146347177"/>
      <w:bookmarkStart w:id="150" w:name="_Toc146347711"/>
      <w:r w:rsidR="005B7CD1" w:rsidRPr="00E90A2E">
        <w:t>1.3. Về công trình, biện pháp xử lý bụi, khí thải:</w:t>
      </w:r>
      <w:bookmarkEnd w:id="147"/>
      <w:bookmarkEnd w:id="148"/>
      <w:bookmarkEnd w:id="149"/>
      <w:bookmarkEnd w:id="150"/>
    </w:p>
    <w:p w:rsidR="000F64AC" w:rsidRPr="00E90A2E" w:rsidRDefault="000F64AC" w:rsidP="008A7024">
      <w:pPr>
        <w:spacing w:after="0" w:line="312" w:lineRule="auto"/>
        <w:ind w:firstLine="709"/>
        <w:rPr>
          <w:i/>
          <w:lang w:val="vi-VN"/>
        </w:rPr>
      </w:pPr>
      <w:r w:rsidRPr="00E90A2E">
        <w:rPr>
          <w:i/>
          <w:lang w:val="vi-VN"/>
        </w:rPr>
        <w:t xml:space="preserve">* Giảm thiểu tác động từ quá trình </w:t>
      </w:r>
      <w:r w:rsidR="008C165F" w:rsidRPr="00E90A2E">
        <w:rPr>
          <w:i/>
          <w:lang w:val="vi-VN"/>
        </w:rPr>
        <w:t>chuẩn bị mặt bằng</w:t>
      </w:r>
    </w:p>
    <w:p w:rsidR="000F64AC" w:rsidRPr="00E90A2E" w:rsidRDefault="000F64AC" w:rsidP="008A7024">
      <w:pPr>
        <w:spacing w:after="0" w:line="312" w:lineRule="auto"/>
        <w:ind w:firstLine="709"/>
        <w:rPr>
          <w:lang w:val="vi-VN"/>
        </w:rPr>
      </w:pPr>
      <w:r w:rsidRPr="00E90A2E">
        <w:rPr>
          <w:lang w:val="vi-VN"/>
        </w:rPr>
        <w:t xml:space="preserve">Quá trình san gạt mặt bằng tiến hành cuốn chiếu, làm đến đâu vệ sinh đến đó. </w:t>
      </w:r>
    </w:p>
    <w:p w:rsidR="000F64AC" w:rsidRPr="00E90A2E" w:rsidRDefault="000F64AC" w:rsidP="008A7024">
      <w:pPr>
        <w:spacing w:after="0" w:line="312" w:lineRule="auto"/>
        <w:ind w:firstLine="709"/>
        <w:rPr>
          <w:lang w:val="vi-VN"/>
        </w:rPr>
      </w:pPr>
      <w:r w:rsidRPr="00E90A2E">
        <w:rPr>
          <w:lang w:val="vi-VN"/>
        </w:rPr>
        <w:t xml:space="preserve">Tiến hành san ủi vật liệu ra ngay sau khi được tập kết xuống để giảm sự khuếch tán vật liệu san gạt mặt bằng do tác dụng của gió. </w:t>
      </w:r>
    </w:p>
    <w:p w:rsidR="000F64AC" w:rsidRPr="00E90A2E" w:rsidRDefault="000F64AC" w:rsidP="008A7024">
      <w:pPr>
        <w:spacing w:after="0" w:line="312" w:lineRule="auto"/>
        <w:ind w:firstLine="709"/>
        <w:rPr>
          <w:lang w:val="vi-VN"/>
        </w:rPr>
      </w:pPr>
      <w:r w:rsidRPr="00E90A2E">
        <w:rPr>
          <w:lang w:val="vi-VN"/>
        </w:rPr>
        <w:t xml:space="preserve">Xây dựng công trình nào thì phun nước làm ẩm mặt bằng thi công hạng mục công trình đó. Đặc biệt, thường xuyên phun nước làm ẩm mặt bằng thi công, ít nhất là 1 lần trong một ngày nhằm hạn chế một phần bụi, đất, cát theo gió phát tán vào không khí, làm ảnh hưởng môi trường không khí xung quanh khu vực thi công. </w:t>
      </w:r>
    </w:p>
    <w:p w:rsidR="000F64AC" w:rsidRPr="00E90A2E" w:rsidRDefault="000F64AC" w:rsidP="008A7024">
      <w:pPr>
        <w:spacing w:after="0" w:line="312" w:lineRule="auto"/>
        <w:ind w:firstLine="709"/>
        <w:rPr>
          <w:lang w:val="vi-VN"/>
        </w:rPr>
      </w:pPr>
      <w:r w:rsidRPr="00E90A2E">
        <w:rPr>
          <w:lang w:val="vi-VN"/>
        </w:rPr>
        <w:t xml:space="preserve">Khi san gạt nền, nhà thầu sẽ san gạt từng khu vực, làm dứt điểm từng đoạn, từng hạng mục, làm tới đâu tiến hành lu đầm bề mặt ngay tới đó. </w:t>
      </w:r>
    </w:p>
    <w:p w:rsidR="000F64AC" w:rsidRPr="00E90A2E" w:rsidRDefault="000F64AC" w:rsidP="008A7024">
      <w:pPr>
        <w:spacing w:after="0" w:line="312" w:lineRule="auto"/>
        <w:ind w:firstLine="709"/>
        <w:rPr>
          <w:lang w:val="vi-VN"/>
        </w:rPr>
      </w:pPr>
      <w:r w:rsidRPr="00E90A2E">
        <w:rPr>
          <w:lang w:val="vi-VN"/>
        </w:rPr>
        <w:lastRenderedPageBreak/>
        <w:t>Trong quá trình đào, đối với lớp đất tơi có mức độ phát tán bụi cao sẽ được phun một ít nước đủ để làm ẩm đất trước khi xúc lên mặt đất;</w:t>
      </w:r>
    </w:p>
    <w:p w:rsidR="000F64AC" w:rsidRPr="00E90A2E" w:rsidRDefault="000F64AC" w:rsidP="008A7024">
      <w:pPr>
        <w:spacing w:after="0" w:line="312" w:lineRule="auto"/>
        <w:ind w:firstLine="709"/>
        <w:rPr>
          <w:lang w:val="vi-VN"/>
        </w:rPr>
      </w:pPr>
      <w:r w:rsidRPr="00E90A2E">
        <w:rPr>
          <w:lang w:val="vi-VN"/>
        </w:rPr>
        <w:t xml:space="preserve"> Tận dụng lấy đất khu vực đào chuyển sang khu vực đắp, trong quá trình thi công nền móng, đất đào sẽ được phân loại và tận dụng tối đa nhằm giảm lượng xe vận chuyển vật liệu ra vào khu vực Dự án. </w:t>
      </w:r>
    </w:p>
    <w:p w:rsidR="000F64AC" w:rsidRPr="00E90A2E" w:rsidRDefault="000F64AC" w:rsidP="008A7024">
      <w:pPr>
        <w:spacing w:after="0" w:line="312" w:lineRule="auto"/>
        <w:ind w:firstLine="709"/>
        <w:rPr>
          <w:i/>
          <w:lang w:val="sv-SE"/>
        </w:rPr>
      </w:pPr>
      <w:r w:rsidRPr="00E90A2E">
        <w:rPr>
          <w:lang w:val="vi-VN"/>
        </w:rPr>
        <w:t>Sử dụng lưới chắn xung quanh khu vực đào với chiều cao tối thiểu 1,5m tính từ cốt mặt đất nhằm hạn chế bụi phát tán ra môi trường xung quanh. Lưới chắn này có kích thước giữa các khe hở tối đa 0,5mm và được làm bằng nhựa, lưới này cũng được sử dụng khi Dự án đi vào giai đoạn xây dựng tầng cao.</w:t>
      </w:r>
    </w:p>
    <w:p w:rsidR="005B7CD1" w:rsidRPr="00E90A2E" w:rsidRDefault="005B7CD1" w:rsidP="008A7024">
      <w:pPr>
        <w:spacing w:after="0" w:line="312" w:lineRule="auto"/>
        <w:ind w:firstLine="709"/>
        <w:rPr>
          <w:i/>
          <w:lang w:val="sv-SE"/>
        </w:rPr>
      </w:pPr>
      <w:r w:rsidRPr="00E90A2E">
        <w:rPr>
          <w:i/>
          <w:lang w:val="sv-SE"/>
        </w:rPr>
        <w:t>*) Các biện pháp giảm thiểu tác động của bụi, khí thải từ hoạt động vận chuyển nguyên vật liệu</w:t>
      </w:r>
    </w:p>
    <w:p w:rsidR="005B7CD1" w:rsidRPr="00E90A2E" w:rsidRDefault="005B7CD1" w:rsidP="008A7024">
      <w:pPr>
        <w:spacing w:after="0" w:line="312" w:lineRule="auto"/>
        <w:ind w:firstLine="709"/>
        <w:rPr>
          <w:lang w:val="cs-CZ"/>
        </w:rPr>
      </w:pPr>
      <w:r w:rsidRPr="00E90A2E">
        <w:rPr>
          <w:lang w:val="cs-CZ"/>
        </w:rPr>
        <w:t>Trong quá trình triển khai xây dựng dự án, Chủ dự án yêu cầu đơn vị thi công thực hiện đầy đủ các quy định về an toàn lao động và vệ sinh môi trường. Các biện pháp được áp dụng để hạn chế tác hại tới môi trường xung quanh cụ thể:</w:t>
      </w:r>
    </w:p>
    <w:p w:rsidR="005B7CD1" w:rsidRPr="00E90A2E" w:rsidRDefault="005B7CD1" w:rsidP="008A7024">
      <w:pPr>
        <w:spacing w:after="0" w:line="312" w:lineRule="auto"/>
        <w:ind w:firstLine="709"/>
        <w:rPr>
          <w:lang w:val="cs-CZ"/>
        </w:rPr>
      </w:pPr>
      <w:r w:rsidRPr="00E90A2E">
        <w:rPr>
          <w:lang w:val="cs-CZ"/>
        </w:rPr>
        <w:t xml:space="preserve">- Các phương tiện vận chuyển có đăng ký, đạt các yêu cầu kỹ thuật, không cơi nới thêm thùng xe, không chở quá tải trọng cho phép của xe. </w:t>
      </w:r>
    </w:p>
    <w:p w:rsidR="005B7CD1" w:rsidRPr="00E90A2E" w:rsidRDefault="005B7CD1" w:rsidP="008A7024">
      <w:pPr>
        <w:spacing w:after="0" w:line="312" w:lineRule="auto"/>
        <w:ind w:firstLine="709"/>
        <w:rPr>
          <w:lang w:val="cs-CZ"/>
        </w:rPr>
      </w:pPr>
      <w:r w:rsidRPr="00E90A2E">
        <w:rPr>
          <w:lang w:val="cs-CZ"/>
        </w:rPr>
        <w:t xml:space="preserve">- Tất cả các phương tiện vận chuyển nguyên liệu (đất, cát, xi măng, đá…) được phủ kín thùng xe, không chở đầy, chở quá tải ngăn ngừa phát tán bụi vào môi trường. </w:t>
      </w:r>
    </w:p>
    <w:p w:rsidR="005B7CD1" w:rsidRPr="00E90A2E" w:rsidRDefault="005B7CD1" w:rsidP="008A7024">
      <w:pPr>
        <w:spacing w:after="0" w:line="312" w:lineRule="auto"/>
        <w:ind w:firstLine="709"/>
        <w:rPr>
          <w:lang w:val="cs-CZ"/>
        </w:rPr>
      </w:pPr>
      <w:r w:rsidRPr="00E90A2E">
        <w:rPr>
          <w:lang w:val="cs-CZ"/>
        </w:rPr>
        <w:t>- Thường xuyên kiểm tra, bảo dưỡng, tu sửa các máy móc công trình và phương tiện vận tải, đảm bảo hoạt động tốt.</w:t>
      </w:r>
    </w:p>
    <w:p w:rsidR="005B7CD1" w:rsidRPr="00E90A2E" w:rsidRDefault="005B7CD1" w:rsidP="008A7024">
      <w:pPr>
        <w:spacing w:after="0" w:line="312" w:lineRule="auto"/>
        <w:ind w:firstLine="709"/>
        <w:rPr>
          <w:lang w:val="cs-CZ"/>
        </w:rPr>
      </w:pPr>
      <w:r w:rsidRPr="00E90A2E">
        <w:rPr>
          <w:lang w:val="cs-CZ"/>
        </w:rPr>
        <w:t xml:space="preserve">- Tập kết vật liệu đúng nơi quy định, không đổ tràn chất thải hoặc vật liệu xây dựng, gây bụi ảnh hưởng đến giao thông và người dân trong khu vực. </w:t>
      </w:r>
    </w:p>
    <w:p w:rsidR="005B7CD1" w:rsidRPr="00E90A2E" w:rsidRDefault="005B7CD1" w:rsidP="008A7024">
      <w:pPr>
        <w:spacing w:after="0" w:line="312" w:lineRule="auto"/>
        <w:ind w:firstLine="709"/>
        <w:rPr>
          <w:lang w:val="cs-CZ"/>
        </w:rPr>
      </w:pPr>
      <w:r w:rsidRPr="00E90A2E">
        <w:rPr>
          <w:lang w:val="cs-CZ"/>
        </w:rPr>
        <w:t xml:space="preserve">- Khi bốc xếp vật liệu xây dựng, công nhân trên công trường được trang bị dụng cụ bảo hộ lao động cá nhân để giảm thiểu ảnh hưởng của bụi tới sức khoẻ và đảm bảo an toàn lao động. </w:t>
      </w:r>
    </w:p>
    <w:p w:rsidR="005B7CD1" w:rsidRPr="00E90A2E" w:rsidRDefault="005B7CD1" w:rsidP="008A7024">
      <w:pPr>
        <w:spacing w:after="0" w:line="312" w:lineRule="auto"/>
        <w:ind w:firstLine="709"/>
        <w:rPr>
          <w:lang w:val="cs-CZ"/>
        </w:rPr>
      </w:pPr>
      <w:r w:rsidRPr="00E90A2E">
        <w:rPr>
          <w:lang w:val="cs-CZ"/>
        </w:rPr>
        <w:t>- Phối hợp với các đơn vị quản lý giao thông để phân luồng cho các phương tiện vận chuyển vật liệu xây dựng theo đúng qui định để tránh ô nhiễm cục bộ trong khu vực Dự án.</w:t>
      </w:r>
    </w:p>
    <w:p w:rsidR="005B7CD1" w:rsidRPr="00E90A2E" w:rsidRDefault="005B7CD1" w:rsidP="008A7024">
      <w:pPr>
        <w:spacing w:after="0" w:line="312" w:lineRule="auto"/>
        <w:ind w:firstLine="709"/>
        <w:rPr>
          <w:lang w:val="cs-CZ"/>
        </w:rPr>
      </w:pPr>
      <w:r w:rsidRPr="00E90A2E">
        <w:rPr>
          <w:lang w:val="cs-CZ"/>
        </w:rPr>
        <w:t>- Chủ dự án sẽ có điều khoản rõ ràng về yêu cầu đối với nhà thầu và giám sát việc thực hiện các điều khoản của nhà thầu.</w:t>
      </w:r>
    </w:p>
    <w:p w:rsidR="005B7CD1" w:rsidRPr="00E90A2E" w:rsidRDefault="005B7CD1" w:rsidP="008A7024">
      <w:pPr>
        <w:spacing w:after="0" w:line="312" w:lineRule="auto"/>
        <w:ind w:firstLine="709"/>
        <w:rPr>
          <w:lang w:val="pt-BR"/>
        </w:rPr>
      </w:pPr>
      <w:r w:rsidRPr="00E90A2E">
        <w:rPr>
          <w:lang w:val="cs-CZ"/>
        </w:rPr>
        <w:t xml:space="preserve">- Trong quá trình thi công xây dựng, không vận chuyển VLXD vào những thời gian </w:t>
      </w:r>
      <w:r w:rsidR="002E0FBA" w:rsidRPr="00E90A2E">
        <w:rPr>
          <w:lang w:val="cs-CZ"/>
        </w:rPr>
        <w:t>cao điểm</w:t>
      </w:r>
    </w:p>
    <w:p w:rsidR="005B7CD1" w:rsidRPr="00E90A2E" w:rsidRDefault="005B7CD1" w:rsidP="008A7024">
      <w:pPr>
        <w:spacing w:after="0" w:line="312" w:lineRule="auto"/>
        <w:ind w:firstLine="709"/>
        <w:rPr>
          <w:i/>
          <w:lang w:val="sv-SE"/>
        </w:rPr>
      </w:pPr>
      <w:r w:rsidRPr="00E90A2E">
        <w:rPr>
          <w:i/>
          <w:lang w:val="sv-SE"/>
        </w:rPr>
        <w:lastRenderedPageBreak/>
        <w:t>*) Biện pháp giảm thiểu tác động do bụi và khí thải</w:t>
      </w:r>
      <w:r w:rsidR="002B70E7" w:rsidRPr="00E90A2E">
        <w:rPr>
          <w:i/>
          <w:lang w:val="sv-SE"/>
        </w:rPr>
        <w:t xml:space="preserve"> trong quá trình thi công xây dựng các hạng mục</w:t>
      </w:r>
      <w:r w:rsidRPr="00E90A2E">
        <w:rPr>
          <w:i/>
          <w:lang w:val="sv-SE"/>
        </w:rPr>
        <w:t>:</w:t>
      </w:r>
    </w:p>
    <w:p w:rsidR="00C56AA0" w:rsidRPr="00E90A2E" w:rsidRDefault="00C56AA0" w:rsidP="008A7024">
      <w:pPr>
        <w:spacing w:after="0" w:line="312" w:lineRule="auto"/>
        <w:ind w:firstLine="709"/>
        <w:rPr>
          <w:szCs w:val="26"/>
          <w:lang w:val="pt-BR"/>
        </w:rPr>
      </w:pPr>
      <w:r w:rsidRPr="00E90A2E">
        <w:rPr>
          <w:szCs w:val="26"/>
          <w:lang w:val="pt-BR"/>
        </w:rPr>
        <w:t xml:space="preserve">- Xây dựng hàng rào bằng tôn che chắn quanh khu đất dự án để cách ly và giảm thiểu tác động của bụi tới môi trường xung quanh để giảm thiểu các tác động của khói bụi từ quá trình thi công tới người tham gia giao thông trên các tuyến đường. </w:t>
      </w:r>
    </w:p>
    <w:p w:rsidR="005B7CD1" w:rsidRPr="00E90A2E" w:rsidRDefault="005B7CD1" w:rsidP="008A7024">
      <w:pPr>
        <w:spacing w:after="0" w:line="312" w:lineRule="auto"/>
        <w:ind w:firstLine="709"/>
        <w:rPr>
          <w:lang w:val="pt-BR"/>
        </w:rPr>
      </w:pPr>
      <w:r w:rsidRPr="00E90A2E">
        <w:rPr>
          <w:lang w:val="pt-BR"/>
        </w:rPr>
        <w:t xml:space="preserve">- Tất cả các phương tiện vận chuyển nguyên liệu (đất, cát, xi măng, đá…) được phủ kín thùng xe, không chở đầy, chở quá tải ngăn ngừa phát tán bụi vào môi trường. </w:t>
      </w:r>
    </w:p>
    <w:p w:rsidR="005B7CD1" w:rsidRPr="00E90A2E" w:rsidRDefault="005B7CD1" w:rsidP="008A7024">
      <w:pPr>
        <w:spacing w:after="0" w:line="312" w:lineRule="auto"/>
        <w:ind w:firstLine="709"/>
        <w:rPr>
          <w:lang w:val="pt-BR"/>
        </w:rPr>
      </w:pPr>
      <w:r w:rsidRPr="00E90A2E">
        <w:rPr>
          <w:lang w:val="pt-BR"/>
        </w:rPr>
        <w:t xml:space="preserve">- Tưới ẩm lên bề mặt các khu vực tập trung nguyên vật liệu, trên các tuyến đường, phương tiện lưu thông đến công trường. </w:t>
      </w:r>
    </w:p>
    <w:p w:rsidR="005B7CD1" w:rsidRPr="00E90A2E" w:rsidRDefault="005B7CD1" w:rsidP="008A7024">
      <w:pPr>
        <w:spacing w:after="0" w:line="312" w:lineRule="auto"/>
        <w:ind w:firstLine="709"/>
        <w:rPr>
          <w:lang w:val="pt-BR"/>
        </w:rPr>
      </w:pPr>
      <w:r w:rsidRPr="00E90A2E">
        <w:rPr>
          <w:lang w:val="pt-BR"/>
        </w:rPr>
        <w:t>- Áp dụng các biện pháp thi công hiện đại, cơ giới hoá trong vận hành và tối ưu hoá quá trình thi công.</w:t>
      </w:r>
    </w:p>
    <w:p w:rsidR="005B7CD1" w:rsidRPr="00E90A2E" w:rsidRDefault="005B7CD1" w:rsidP="008A7024">
      <w:pPr>
        <w:spacing w:after="0" w:line="312" w:lineRule="auto"/>
        <w:ind w:firstLine="709"/>
        <w:rPr>
          <w:lang w:val="pt-BR"/>
        </w:rPr>
      </w:pPr>
      <w:r w:rsidRPr="00E90A2E">
        <w:rPr>
          <w:lang w:val="pt-BR"/>
        </w:rPr>
        <w:t>- Tuân thủ triệt để các tiêu chuẩn và lịch bảo dưỡng đối với các máy móc, thiết bị thi công.</w:t>
      </w:r>
    </w:p>
    <w:p w:rsidR="005B7CD1" w:rsidRPr="00E90A2E" w:rsidRDefault="005B7CD1" w:rsidP="008A7024">
      <w:pPr>
        <w:spacing w:after="0" w:line="312" w:lineRule="auto"/>
        <w:ind w:firstLine="709"/>
        <w:rPr>
          <w:lang w:val="pt-BR"/>
        </w:rPr>
      </w:pPr>
      <w:r w:rsidRPr="00E90A2E">
        <w:rPr>
          <w:lang w:val="pt-BR"/>
        </w:rPr>
        <w:t>- Có kế hoạch đảm bảo vấn đề vệ sinh môi trường, an toàn lao động và bảo vệ sức khỏe con người ngay khi lập phương án thi công.</w:t>
      </w:r>
    </w:p>
    <w:p w:rsidR="005B7CD1" w:rsidRPr="00E90A2E" w:rsidRDefault="005B7CD1" w:rsidP="008A7024">
      <w:pPr>
        <w:spacing w:after="0" w:line="312" w:lineRule="auto"/>
        <w:ind w:firstLine="709"/>
        <w:rPr>
          <w:lang w:val="pt-BR"/>
        </w:rPr>
      </w:pPr>
      <w:r w:rsidRPr="00E90A2E">
        <w:rPr>
          <w:lang w:val="pt-BR"/>
        </w:rPr>
        <w:t xml:space="preserve">- Kiểm tra xe tải, thiết bị xây dựng trước khi cho phép vận hành. Các thiết bị này cần đạt tiêu chuẩn quy định về khí thải và độ ồn (hoặc phải có biện pháp chống ồn). Sử dụng nhiên liệu có hàm lượng lưu huỳnh thấp, hiện nay dầu diezel với nồng độ S chỉ 0,05%, thấp hơn nhiều lần so với trước đây (từ 1-4%). </w:t>
      </w:r>
    </w:p>
    <w:p w:rsidR="005B7CD1" w:rsidRPr="00E90A2E" w:rsidRDefault="005B7CD1" w:rsidP="008A7024">
      <w:pPr>
        <w:spacing w:after="0" w:line="312" w:lineRule="auto"/>
        <w:ind w:firstLine="709"/>
        <w:rPr>
          <w:lang w:val="pt-BR"/>
        </w:rPr>
      </w:pPr>
      <w:r w:rsidRPr="00E90A2E">
        <w:rPr>
          <w:lang w:val="pt-BR"/>
        </w:rPr>
        <w:t>- Các loại máy móc thiết bị tham gia giao thông được thường xuyên kiểm tra bảo trì để hạn chế khí thải phát sinh.</w:t>
      </w:r>
    </w:p>
    <w:p w:rsidR="005B7CD1" w:rsidRPr="00E90A2E" w:rsidRDefault="005B7CD1" w:rsidP="008A7024">
      <w:pPr>
        <w:spacing w:after="0" w:line="312" w:lineRule="auto"/>
        <w:ind w:firstLine="709"/>
        <w:rPr>
          <w:lang w:val="pt-BR"/>
        </w:rPr>
      </w:pPr>
      <w:r w:rsidRPr="00E90A2E">
        <w:rPr>
          <w:lang w:val="pt-BR"/>
        </w:rPr>
        <w:t>- Không chuyên chở vượt quá tải trọng của xe, không chuyên chở vượt quá tải trọng cấp đường;</w:t>
      </w:r>
    </w:p>
    <w:p w:rsidR="005B7CD1" w:rsidRPr="00E90A2E" w:rsidRDefault="005B7CD1" w:rsidP="008A7024">
      <w:pPr>
        <w:spacing w:after="0" w:line="312" w:lineRule="auto"/>
        <w:ind w:firstLine="709"/>
        <w:rPr>
          <w:lang w:val="pt-BR"/>
        </w:rPr>
      </w:pPr>
      <w:r w:rsidRPr="00E90A2E">
        <w:rPr>
          <w:lang w:val="pt-BR"/>
        </w:rPr>
        <w:t>- Bố trí kế hoạch thi công, điều động máy móc, xe cộ, thiết bị kỹ thuật một cách khoa học nhằm hạn chế tối đa các tác động có hại.</w:t>
      </w:r>
    </w:p>
    <w:p w:rsidR="005B7CD1" w:rsidRPr="00E90A2E" w:rsidRDefault="005B7CD1" w:rsidP="008A7024">
      <w:pPr>
        <w:spacing w:after="0" w:line="312" w:lineRule="auto"/>
        <w:ind w:firstLine="709"/>
        <w:rPr>
          <w:lang w:val="pt-BR"/>
        </w:rPr>
      </w:pPr>
      <w:r w:rsidRPr="00E90A2E">
        <w:rPr>
          <w:lang w:val="pt-BR"/>
        </w:rPr>
        <w:t>- Thường xuyên kiểm tra, bảo dưỡng các thiết bị máy móc, đảm bảo tình trạng kỹ thuật tốt.</w:t>
      </w:r>
    </w:p>
    <w:p w:rsidR="005B7CD1" w:rsidRPr="00E90A2E" w:rsidRDefault="005B7CD1" w:rsidP="008A7024">
      <w:pPr>
        <w:spacing w:after="0" w:line="312" w:lineRule="auto"/>
        <w:ind w:firstLine="709"/>
        <w:rPr>
          <w:lang w:val="pt-BR"/>
        </w:rPr>
      </w:pPr>
      <w:r w:rsidRPr="00E90A2E">
        <w:rPr>
          <w:lang w:val="pt-BR"/>
        </w:rPr>
        <w:t>- Thường xuyên nhắc nhở các lái xe tuân thủ các quy định về tốc độ, không phóng nhanh, vượt ẩu.</w:t>
      </w:r>
    </w:p>
    <w:p w:rsidR="005B7CD1" w:rsidRPr="00E90A2E" w:rsidRDefault="005B7CD1" w:rsidP="008A7024">
      <w:pPr>
        <w:spacing w:after="0" w:line="312" w:lineRule="auto"/>
        <w:ind w:firstLine="709"/>
        <w:rPr>
          <w:lang w:val="pt-BR"/>
        </w:rPr>
      </w:pPr>
      <w:r w:rsidRPr="00E90A2E">
        <w:rPr>
          <w:lang w:val="pt-BR"/>
        </w:rPr>
        <w:t xml:space="preserve">- Mỗi máy đều có chế độ kỹ thuật cụ thể: thời gian hoạt động, thời gian kiểm tra, thời nghỉ bắt buộc, chế độ và loại nguyên liệu, dầu mỡ, chế độ trực ca, giao nhận ca. Tất cả các </w:t>
      </w:r>
      <w:r w:rsidRPr="00E90A2E">
        <w:rPr>
          <w:lang w:val="pt-BR"/>
        </w:rPr>
        <w:lastRenderedPageBreak/>
        <w:t xml:space="preserve">xe vận tải và các thiết bị thi công cơ giới phải đạt tiêu chuẩn quy định của Cục Đăng Kiểm về mức độ an toàn kỹ thuật và an toàn môi trường mới được phép hoạt động. </w:t>
      </w:r>
    </w:p>
    <w:p w:rsidR="000F64AC" w:rsidRPr="00E90A2E" w:rsidRDefault="005B7CD1" w:rsidP="008A7024">
      <w:pPr>
        <w:spacing w:after="0" w:line="312" w:lineRule="auto"/>
        <w:ind w:firstLine="709"/>
        <w:rPr>
          <w:lang w:val="pt-BR"/>
        </w:rPr>
      </w:pPr>
      <w:r w:rsidRPr="00E90A2E">
        <w:rPr>
          <w:lang w:val="pt-BR"/>
        </w:rPr>
        <w:t>- Công nhân được cung cấp đầy đủ trang bị bảo hộ lao động (bao gồm: khẩu trang, kính, mũ, găng tay, ủng…) khi làm việc tại khu vực công trường thi công.</w:t>
      </w:r>
    </w:p>
    <w:p w:rsidR="000F64AC" w:rsidRPr="00E90A2E" w:rsidRDefault="000F64AC" w:rsidP="008A7024">
      <w:pPr>
        <w:spacing w:after="0" w:line="312" w:lineRule="auto"/>
        <w:ind w:firstLine="709"/>
        <w:rPr>
          <w:i/>
          <w:lang w:val="pt-BR"/>
        </w:rPr>
      </w:pPr>
      <w:r w:rsidRPr="00E90A2E">
        <w:rPr>
          <w:i/>
          <w:lang w:val="pt-BR"/>
        </w:rPr>
        <w:t xml:space="preserve">* Giảm thiểu ô nhiễm khí thải từ hoạt động hàn </w:t>
      </w:r>
    </w:p>
    <w:p w:rsidR="000F64AC" w:rsidRPr="00E90A2E" w:rsidRDefault="000F64AC" w:rsidP="008A7024">
      <w:pPr>
        <w:spacing w:after="0" w:line="312" w:lineRule="auto"/>
        <w:ind w:firstLine="709"/>
        <w:rPr>
          <w:lang w:val="pt-BR"/>
        </w:rPr>
      </w:pPr>
      <w:r w:rsidRPr="00E90A2E">
        <w:rPr>
          <w:lang w:val="pt-BR"/>
        </w:rPr>
        <w:t xml:space="preserve">Trang bị đầy đủ dụng cụ bảo hộ lao động cho công nhân làm việc trực tiếp tại công đoạn hàn như kính, khẩu trang, găng tay,… </w:t>
      </w:r>
    </w:p>
    <w:p w:rsidR="000F64AC" w:rsidRPr="00E90A2E" w:rsidRDefault="000F64AC" w:rsidP="008A7024">
      <w:pPr>
        <w:spacing w:after="0" w:line="312" w:lineRule="auto"/>
        <w:ind w:firstLine="709"/>
        <w:rPr>
          <w:lang w:val="pt-BR"/>
        </w:rPr>
      </w:pPr>
      <w:r w:rsidRPr="00E90A2E">
        <w:rPr>
          <w:lang w:val="pt-BR"/>
        </w:rPr>
        <w:t xml:space="preserve">Sử dụng que hàn có nguồn gốc, xuất xứ rõ ràng, đạt tiêu chuẩn sử dụng trong xây dựng. </w:t>
      </w:r>
    </w:p>
    <w:p w:rsidR="000F64AC" w:rsidRPr="00E90A2E" w:rsidRDefault="000F64AC" w:rsidP="008A7024">
      <w:pPr>
        <w:spacing w:after="0" w:line="312" w:lineRule="auto"/>
        <w:ind w:firstLine="709"/>
        <w:rPr>
          <w:lang w:val="pt-BR"/>
        </w:rPr>
      </w:pPr>
      <w:r w:rsidRPr="00E90A2E">
        <w:rPr>
          <w:lang w:val="pt-BR"/>
        </w:rPr>
        <w:t xml:space="preserve">Bố trí thời gian hàn hợp lý cho công nhân trên công trường. </w:t>
      </w:r>
    </w:p>
    <w:p w:rsidR="000F64AC" w:rsidRPr="00E90A2E" w:rsidRDefault="000F64AC" w:rsidP="008A7024">
      <w:pPr>
        <w:spacing w:after="0" w:line="312" w:lineRule="auto"/>
        <w:ind w:firstLine="709"/>
        <w:rPr>
          <w:lang w:val="pt-BR"/>
        </w:rPr>
      </w:pPr>
      <w:r w:rsidRPr="00E90A2E">
        <w:rPr>
          <w:lang w:val="pt-BR"/>
        </w:rPr>
        <w:t>Sử dụng máy hàn có công nghệ hiện đại để giảm thiểu tối đa khí thải phát sinh</w:t>
      </w:r>
    </w:p>
    <w:p w:rsidR="002A5D3B" w:rsidRPr="00E90A2E" w:rsidRDefault="002A5D3B" w:rsidP="008A7024">
      <w:pPr>
        <w:spacing w:after="0" w:line="312" w:lineRule="auto"/>
        <w:ind w:firstLine="709"/>
        <w:rPr>
          <w:lang w:val="pt-BR"/>
        </w:rPr>
      </w:pPr>
      <w:r w:rsidRPr="00E90A2E">
        <w:rPr>
          <w:i/>
          <w:lang w:val="pt-BR"/>
        </w:rPr>
        <w:t>* Giảm thiểu ô nhiễm khí thải từ quá trình sơn tường</w:t>
      </w:r>
    </w:p>
    <w:p w:rsidR="002A5D3B" w:rsidRPr="00E90A2E" w:rsidRDefault="002A5D3B" w:rsidP="008A7024">
      <w:pPr>
        <w:spacing w:after="0" w:line="312" w:lineRule="auto"/>
        <w:ind w:firstLine="709"/>
        <w:rPr>
          <w:lang w:val="pt-BR"/>
        </w:rPr>
      </w:pPr>
      <w:r w:rsidRPr="00E90A2E">
        <w:rPr>
          <w:lang w:val="pt-BR"/>
        </w:rPr>
        <w:t xml:space="preserve">Trang bị đầy đủ dụng cụ bảo hộ lao động cho công nhân làm việc trực tiếp tại công đoạn sơn như khẩu trang, kính, găng tay. </w:t>
      </w:r>
    </w:p>
    <w:p w:rsidR="002A5D3B" w:rsidRPr="00E90A2E" w:rsidRDefault="002A5D3B" w:rsidP="008A7024">
      <w:pPr>
        <w:spacing w:after="0" w:line="312" w:lineRule="auto"/>
        <w:ind w:firstLine="709"/>
        <w:rPr>
          <w:lang w:val="pt-BR"/>
        </w:rPr>
      </w:pPr>
      <w:r w:rsidRPr="00E90A2E">
        <w:rPr>
          <w:lang w:val="pt-BR"/>
        </w:rPr>
        <w:t xml:space="preserve">Trong quá trình chà nhám, sơn tường thi công cuốn chiếu, chà nhám và sơn theo từng phòng, tầng, khu vực sau đó đến các tầng khác. </w:t>
      </w:r>
    </w:p>
    <w:p w:rsidR="002A5D3B" w:rsidRPr="00E90A2E" w:rsidRDefault="002A5D3B" w:rsidP="008A7024">
      <w:pPr>
        <w:spacing w:after="0" w:line="312" w:lineRule="auto"/>
        <w:ind w:firstLine="709"/>
        <w:rPr>
          <w:lang w:val="pt-BR"/>
        </w:rPr>
      </w:pPr>
      <w:r w:rsidRPr="00E90A2E">
        <w:rPr>
          <w:lang w:val="pt-BR"/>
        </w:rPr>
        <w:t xml:space="preserve">Sử dụng sơn nội thất và ngoại thất không chứa chì và thủy ngân. Sau khi sơn nên mở cửa 5 – 7 ngày cho tường nhà thoáng và bay hết mùi sơn. </w:t>
      </w:r>
    </w:p>
    <w:p w:rsidR="002A5D3B" w:rsidRPr="00E90A2E" w:rsidRDefault="002A5D3B" w:rsidP="008A7024">
      <w:pPr>
        <w:spacing w:after="0" w:line="312" w:lineRule="auto"/>
        <w:ind w:firstLine="709"/>
        <w:rPr>
          <w:lang w:val="pt-BR"/>
        </w:rPr>
      </w:pPr>
      <w:r w:rsidRPr="00E90A2E">
        <w:rPr>
          <w:lang w:val="pt-BR"/>
        </w:rPr>
        <w:t xml:space="preserve">Sử dụng lưới che chắn khu vực thi công để hạn chế lượng bụi phát tán vào không khí. </w:t>
      </w:r>
    </w:p>
    <w:p w:rsidR="002A5D3B" w:rsidRPr="00E90A2E" w:rsidRDefault="002A5D3B" w:rsidP="008A7024">
      <w:pPr>
        <w:spacing w:after="0" w:line="312" w:lineRule="auto"/>
        <w:ind w:firstLine="709"/>
        <w:rPr>
          <w:lang w:val="pt-BR"/>
        </w:rPr>
      </w:pPr>
      <w:r w:rsidRPr="00E90A2E">
        <w:rPr>
          <w:lang w:val="pt-BR"/>
        </w:rPr>
        <w:t>Máy chà nhám có trang bị túi lồng chứa bụi nhằm giảm thiểu ô nhiễm do bụi bẩn gây hại sức khỏe người lao động</w:t>
      </w:r>
    </w:p>
    <w:p w:rsidR="005B7CD1" w:rsidRPr="00E90A2E" w:rsidRDefault="00AB1228" w:rsidP="00F656A0">
      <w:pPr>
        <w:pStyle w:val="3"/>
      </w:pPr>
      <w:r w:rsidRPr="00E90A2E">
        <w:rPr>
          <w:lang w:val="pt-BR"/>
        </w:rPr>
        <w:tab/>
      </w:r>
      <w:bookmarkStart w:id="151" w:name="_Toc108681574"/>
      <w:bookmarkStart w:id="152" w:name="_Toc146347178"/>
      <w:bookmarkStart w:id="153" w:name="_Toc146347712"/>
      <w:r w:rsidR="005B7CD1" w:rsidRPr="00E90A2E">
        <w:t>1.4. Về công trình, biện pháp giảm thiểu tiếng ồn, độ rung:</w:t>
      </w:r>
      <w:bookmarkEnd w:id="151"/>
      <w:bookmarkEnd w:id="152"/>
      <w:bookmarkEnd w:id="153"/>
    </w:p>
    <w:p w:rsidR="005B7CD1" w:rsidRPr="00E90A2E" w:rsidRDefault="005B7CD1" w:rsidP="008A7024">
      <w:pPr>
        <w:spacing w:after="0" w:line="312" w:lineRule="auto"/>
        <w:ind w:firstLine="709"/>
        <w:rPr>
          <w:lang w:val="sv-SE"/>
        </w:rPr>
      </w:pPr>
      <w:r w:rsidRPr="00E90A2E">
        <w:rPr>
          <w:lang w:val="sv-SE"/>
        </w:rPr>
        <w:t xml:space="preserve">Nhằm giảm thiểu những tác động do tiếng ồn, độ rung phát sinh từ việc thi công xây dựng, san nền, vận chuyển vật liệu,... , chủ dự án sẽ thực hiện biện pháp: </w:t>
      </w:r>
    </w:p>
    <w:p w:rsidR="005B7CD1" w:rsidRPr="00E90A2E" w:rsidRDefault="005B7CD1" w:rsidP="008A7024">
      <w:pPr>
        <w:spacing w:after="0" w:line="312" w:lineRule="auto"/>
        <w:ind w:firstLine="709"/>
        <w:rPr>
          <w:lang w:val="sv-SE"/>
        </w:rPr>
      </w:pPr>
      <w:r w:rsidRPr="00E90A2E">
        <w:rPr>
          <w:lang w:val="sv-SE"/>
        </w:rPr>
        <w:t>- Chỉ vận hành các máy móc, thiết bị và phương tiện có mức ồn nguồn hoặc gắn thiết bị giảm thanh để mức ồn nguồn đạt tiêu chuẩn. Bảo trì máy móc, thiết bị và phương tiện trong suốt thời gian thi công.</w:t>
      </w:r>
    </w:p>
    <w:p w:rsidR="005B7CD1" w:rsidRPr="00E90A2E" w:rsidRDefault="005B7CD1" w:rsidP="008A7024">
      <w:pPr>
        <w:spacing w:after="0" w:line="312" w:lineRule="auto"/>
        <w:ind w:firstLine="709"/>
        <w:rPr>
          <w:lang w:val="sv-SE"/>
        </w:rPr>
      </w:pPr>
      <w:r w:rsidRPr="00E90A2E">
        <w:rPr>
          <w:lang w:val="sv-SE"/>
        </w:rPr>
        <w:t>- Lựa chọn các trang thiết bị để việc sử dụng thiết bị với mức ồn, độ rung thấp nhất và đảm bảo rằng tất cả các trang thiết bị phải được bảo dưỡng thường xuyên.</w:t>
      </w:r>
    </w:p>
    <w:p w:rsidR="005B7CD1" w:rsidRPr="00E90A2E" w:rsidRDefault="005B7CD1" w:rsidP="008A7024">
      <w:pPr>
        <w:spacing w:after="0" w:line="312" w:lineRule="auto"/>
        <w:ind w:firstLine="709"/>
        <w:rPr>
          <w:lang w:val="sv-SE"/>
        </w:rPr>
      </w:pPr>
      <w:r w:rsidRPr="00E90A2E">
        <w:rPr>
          <w:lang w:val="sv-SE"/>
        </w:rPr>
        <w:t>- Tắt những máy móc hoạt động gián đoạn nếu thấy không cần thiết để giảm mức ồn tích luỹ ở mức thấp nhất.</w:t>
      </w:r>
    </w:p>
    <w:p w:rsidR="005B7CD1" w:rsidRPr="00E90A2E" w:rsidRDefault="005B7CD1" w:rsidP="008A7024">
      <w:pPr>
        <w:spacing w:after="0" w:line="312" w:lineRule="auto"/>
        <w:ind w:firstLine="709"/>
        <w:rPr>
          <w:lang w:val="sv-SE"/>
        </w:rPr>
      </w:pPr>
      <w:r w:rsidRPr="00E90A2E">
        <w:rPr>
          <w:lang w:val="sv-SE"/>
        </w:rPr>
        <w:t xml:space="preserve">- Quy định tốc độ xe, máy móc thi công khi hoạt động tại công trường &lt;5km/h. </w:t>
      </w:r>
    </w:p>
    <w:p w:rsidR="005B7CD1" w:rsidRPr="00E90A2E" w:rsidRDefault="005B7CD1" w:rsidP="008A7024">
      <w:pPr>
        <w:spacing w:after="0" w:line="312" w:lineRule="auto"/>
        <w:ind w:firstLine="709"/>
        <w:rPr>
          <w:lang w:val="sv-SE"/>
        </w:rPr>
      </w:pPr>
      <w:r w:rsidRPr="00E90A2E">
        <w:rPr>
          <w:lang w:val="sv-SE"/>
        </w:rPr>
        <w:lastRenderedPageBreak/>
        <w:t xml:space="preserve">- Công nhân thi công phải được trang bị trang thiết bị hạn chế hoặc chống ồn. </w:t>
      </w:r>
    </w:p>
    <w:p w:rsidR="005B7CD1" w:rsidRPr="00E90A2E" w:rsidRDefault="005B7CD1" w:rsidP="008A7024">
      <w:pPr>
        <w:spacing w:after="0" w:line="312" w:lineRule="auto"/>
        <w:ind w:firstLine="709"/>
        <w:rPr>
          <w:lang w:val="sv-SE"/>
        </w:rPr>
      </w:pPr>
      <w:r w:rsidRPr="00E90A2E">
        <w:rPr>
          <w:lang w:val="sv-SE"/>
        </w:rPr>
        <w:t>- Thiết bị thi công phải được kiểm tra định kỳ (01 tháng/lần) để giảm thiểu tiếng ồn, khói, bụi và an toan giao thông.</w:t>
      </w:r>
    </w:p>
    <w:p w:rsidR="005B7CD1" w:rsidRPr="00E90A2E" w:rsidRDefault="005B7CD1" w:rsidP="008A7024">
      <w:pPr>
        <w:spacing w:after="0" w:line="312" w:lineRule="auto"/>
        <w:ind w:firstLine="709"/>
        <w:rPr>
          <w:lang w:val="sv-SE"/>
        </w:rPr>
      </w:pPr>
      <w:r w:rsidRPr="00E90A2E">
        <w:rPr>
          <w:lang w:val="sv-SE"/>
        </w:rPr>
        <w:t>- Hạn chế vận hành đồng thời các thiết bị gây ồn: Giảm mức ồn nguồn bằng cách giảm máy móc, phương tiện vận hành đồng thời. Ví dụ khi dọn dẹp chuẩn bị mặt bằng sẽ tắt máy xe tải khi vận hành máy ủi. Với biện pháp này mức ồn sẽ giảm ít nhất 3dBA. Cùng với biện pháp sử dụng máy móc thiết bị có mức âm nguồn thấp để thi công thì việc giảm máy móc, phương tiện vận hành đồng thời khi thi công vào ban ngày, các cụm dân cư sẽ không bị tác động bởi tiếng ồn từ hoạt động thi công.</w:t>
      </w:r>
    </w:p>
    <w:p w:rsidR="002A5D3B" w:rsidRPr="00E90A2E" w:rsidRDefault="002A5D3B" w:rsidP="008A7024">
      <w:pPr>
        <w:pStyle w:val="Heading3"/>
        <w:spacing w:before="0"/>
        <w:ind w:firstLine="709"/>
        <w:rPr>
          <w:rFonts w:ascii="Times New Roman" w:hAnsi="Times New Roman"/>
          <w:b w:val="0"/>
          <w:i/>
          <w:color w:val="auto"/>
          <w:sz w:val="26"/>
          <w:szCs w:val="26"/>
          <w:lang w:val="sv-SE"/>
        </w:rPr>
      </w:pPr>
      <w:bookmarkStart w:id="154" w:name="_Toc146347179"/>
      <w:bookmarkStart w:id="155" w:name="_Toc146347713"/>
      <w:r w:rsidRPr="00E90A2E">
        <w:rPr>
          <w:rFonts w:ascii="Times New Roman" w:hAnsi="Times New Roman"/>
          <w:b w:val="0"/>
          <w:i/>
          <w:color w:val="auto"/>
          <w:sz w:val="26"/>
          <w:szCs w:val="26"/>
          <w:lang w:val="sv-SE"/>
        </w:rPr>
        <w:t>1.5. Phương án phòng ngừa, ứng phó sự cố môi trường</w:t>
      </w:r>
      <w:bookmarkEnd w:id="154"/>
      <w:bookmarkEnd w:id="155"/>
    </w:p>
    <w:p w:rsidR="002A5D3B" w:rsidRPr="00E90A2E" w:rsidRDefault="002A5D3B" w:rsidP="008A7024">
      <w:pPr>
        <w:ind w:firstLine="709"/>
        <w:rPr>
          <w:i/>
        </w:rPr>
      </w:pPr>
      <w:r w:rsidRPr="00E90A2E">
        <w:rPr>
          <w:i/>
        </w:rPr>
        <w:t xml:space="preserve">a) Sự cố về cháy nổ </w:t>
      </w:r>
    </w:p>
    <w:p w:rsidR="002A5D3B" w:rsidRPr="00E90A2E" w:rsidRDefault="002A5D3B" w:rsidP="008A7024">
      <w:pPr>
        <w:ind w:firstLine="709"/>
      </w:pPr>
      <w:r w:rsidRPr="00E90A2E">
        <w:t xml:space="preserve">* Quy trình phòng chống và ứng cứu sự cố môi trường: </w:t>
      </w:r>
    </w:p>
    <w:p w:rsidR="002A5D3B" w:rsidRPr="00E90A2E" w:rsidRDefault="002A5D3B" w:rsidP="008A7024">
      <w:pPr>
        <w:ind w:firstLine="709"/>
      </w:pPr>
      <w:r w:rsidRPr="00E90A2E">
        <w:t xml:space="preserve">- Lập Phương án PCCC trình cơ quan có thẩm quyền phê duyệt. </w:t>
      </w:r>
    </w:p>
    <w:p w:rsidR="002A5D3B" w:rsidRPr="00E90A2E" w:rsidRDefault="002A5D3B" w:rsidP="008A7024">
      <w:pPr>
        <w:ind w:firstLine="709"/>
      </w:pPr>
      <w:r w:rsidRPr="00E90A2E">
        <w:t xml:space="preserve">- Huấn luyện thường xuyên cho cán bộ công nhân viên trong trường và đội phòng chống sự cố tại dự án khả năng giải quyết tại chỗ. </w:t>
      </w:r>
    </w:p>
    <w:p w:rsidR="002A5D3B" w:rsidRPr="00E90A2E" w:rsidRDefault="002A5D3B" w:rsidP="008A7024">
      <w:pPr>
        <w:ind w:firstLine="709"/>
      </w:pPr>
      <w:r w:rsidRPr="00E90A2E">
        <w:t>- Các loại nhiên liệu dễ cháy (nếu có) được lưu trữ trong các kho cách ly riêng biệt, tránh xa các nguồn có khả năng phát lửa và tia lửa điện.</w:t>
      </w:r>
    </w:p>
    <w:p w:rsidR="002A5D3B" w:rsidRPr="00E90A2E" w:rsidRDefault="002A5D3B" w:rsidP="008A7024">
      <w:pPr>
        <w:ind w:firstLine="709"/>
      </w:pPr>
      <w:r w:rsidRPr="00E90A2E">
        <w:t xml:space="preserve"> - </w:t>
      </w:r>
      <w:r w:rsidR="00C41C38" w:rsidRPr="00E90A2E">
        <w:t>Người dân</w:t>
      </w:r>
      <w:r w:rsidRPr="00E90A2E">
        <w:t xml:space="preserve"> không được hút thuốc, không mang bật lửa, diêm quẹt, các dụng cụ phát ra lửa trong khu vực có thể gây cháy. </w:t>
      </w:r>
    </w:p>
    <w:p w:rsidR="002A5D3B" w:rsidRPr="00E90A2E" w:rsidRDefault="002A5D3B" w:rsidP="008A7024">
      <w:pPr>
        <w:ind w:firstLine="709"/>
      </w:pPr>
      <w:r w:rsidRPr="00E90A2E">
        <w:t xml:space="preserve">- Tập huấn công nhân viên đối phó với các tình huống xảy ra sự cố. </w:t>
      </w:r>
    </w:p>
    <w:p w:rsidR="002A5D3B" w:rsidRPr="00E90A2E" w:rsidRDefault="002A5D3B" w:rsidP="008A7024">
      <w:pPr>
        <w:ind w:firstLine="709"/>
      </w:pPr>
      <w:r w:rsidRPr="00E90A2E">
        <w:t xml:space="preserve">- Bố trí cầu thang thoát hiểm, biển báo, chỉ dẫn hướng thoát hiểm khi có sự cố xảy ra. </w:t>
      </w:r>
    </w:p>
    <w:p w:rsidR="002A5D3B" w:rsidRPr="00E90A2E" w:rsidRDefault="002A5D3B" w:rsidP="008A7024">
      <w:pPr>
        <w:ind w:firstLine="709"/>
      </w:pPr>
      <w:r w:rsidRPr="00E90A2E">
        <w:t xml:space="preserve">* Khi có sự cố xảy ra: </w:t>
      </w:r>
    </w:p>
    <w:p w:rsidR="002A5D3B" w:rsidRPr="00E90A2E" w:rsidRDefault="002A5D3B" w:rsidP="008A7024">
      <w:pPr>
        <w:ind w:firstLine="709"/>
      </w:pPr>
      <w:r w:rsidRPr="00E90A2E">
        <w:t xml:space="preserve">- Hướng dẫn mọi người di tản ra khỏi nơi xảy ra sự cố theo các lối thoát hiểm khẩn cấp. </w:t>
      </w:r>
    </w:p>
    <w:p w:rsidR="002A5D3B" w:rsidRPr="00E90A2E" w:rsidRDefault="002A5D3B" w:rsidP="008A7024">
      <w:pPr>
        <w:ind w:firstLine="709"/>
      </w:pPr>
      <w:r w:rsidRPr="00E90A2E">
        <w:t xml:space="preserve">- Trường hợp không thể thoát bằng thang bộ thì di chuyển lên nóc </w:t>
      </w:r>
      <w:r w:rsidR="00C41C38" w:rsidRPr="00E90A2E">
        <w:t>nhà</w:t>
      </w:r>
      <w:r w:rsidRPr="00E90A2E">
        <w:t xml:space="preserve"> hoặc lan can, hành lang các tầng đồng thời ra tín hiệu cần ứng cứu. </w:t>
      </w:r>
    </w:p>
    <w:p w:rsidR="002A5D3B" w:rsidRPr="00E90A2E" w:rsidRDefault="002A5D3B" w:rsidP="008A7024">
      <w:pPr>
        <w:ind w:firstLine="709"/>
      </w:pPr>
      <w:r w:rsidRPr="00E90A2E">
        <w:t xml:space="preserve">- Ở khu vực có khói, để tránh bị ngạt cần dùng khăn ẩm, khản giấy ướt bịt vào mùi, miệng khi di chuyển. </w:t>
      </w:r>
    </w:p>
    <w:p w:rsidR="002A5D3B" w:rsidRPr="00E90A2E" w:rsidRDefault="002A5D3B" w:rsidP="008A7024">
      <w:pPr>
        <w:ind w:firstLine="709"/>
      </w:pPr>
      <w:r w:rsidRPr="00E90A2E">
        <w:t xml:space="preserve">- Thoát hiểm bằng cần cẩu cứu hộ, thang thoát hiểm, tuyệt đối không di chuyển bằng thang dây tự phát khi đang ở tầng cao. </w:t>
      </w:r>
    </w:p>
    <w:p w:rsidR="002A5D3B" w:rsidRPr="00E90A2E" w:rsidRDefault="002A5D3B" w:rsidP="008A7024">
      <w:pPr>
        <w:ind w:firstLine="709"/>
        <w:rPr>
          <w:spacing w:val="-6"/>
          <w:szCs w:val="26"/>
          <w:lang w:val="sv-SE"/>
        </w:rPr>
      </w:pPr>
      <w:r w:rsidRPr="00E90A2E">
        <w:t xml:space="preserve">- Sử dụng băng ca để di chuyển những người bị thương ra khỏi khu vực có sự cố và thực hiện các biện pháp sơ cấp cứu khi cần thiết. Quy trình đề ra những biện pháp thống nhất để chuẩn bị ứng phó kịp thời đối với tình trạng khẩn cấp xảy ra, nhằm giảm thiểu tác động của chúng tới môi trường và sức khỏe con người. </w:t>
      </w:r>
    </w:p>
    <w:p w:rsidR="002A5D3B" w:rsidRPr="00E90A2E" w:rsidRDefault="002A5D3B" w:rsidP="008A7024">
      <w:pPr>
        <w:ind w:firstLine="709"/>
        <w:rPr>
          <w:i/>
          <w:lang w:val="sv-SE"/>
        </w:rPr>
      </w:pPr>
      <w:r w:rsidRPr="00E90A2E">
        <w:rPr>
          <w:i/>
          <w:lang w:val="sv-SE"/>
        </w:rPr>
        <w:lastRenderedPageBreak/>
        <w:t xml:space="preserve">b) An toàn vệ sinh lao động cho </w:t>
      </w:r>
      <w:r w:rsidR="00C41C38" w:rsidRPr="00E90A2E">
        <w:rPr>
          <w:i/>
          <w:lang w:val="sv-SE"/>
        </w:rPr>
        <w:t>người dân</w:t>
      </w:r>
    </w:p>
    <w:p w:rsidR="002A5D3B" w:rsidRPr="00E90A2E" w:rsidRDefault="002A5D3B" w:rsidP="008A7024">
      <w:pPr>
        <w:ind w:firstLine="709"/>
        <w:rPr>
          <w:lang w:val="sv-SE"/>
        </w:rPr>
      </w:pPr>
      <w:r w:rsidRPr="00E90A2E">
        <w:rPr>
          <w:lang w:val="sv-SE"/>
        </w:rPr>
        <w:t xml:space="preserve">Thực hiện các phương án nhằm giảm thiểu ảnh hưởng của tác nhân gây ô nhiễm đối với sức khoẻ của dân cư sinh sống một cách triệt để. Các phương án đó là: </w:t>
      </w:r>
    </w:p>
    <w:p w:rsidR="002A5D3B" w:rsidRPr="00E90A2E" w:rsidRDefault="002A5D3B" w:rsidP="008A7024">
      <w:pPr>
        <w:ind w:firstLine="709"/>
        <w:rPr>
          <w:lang w:val="sv-SE"/>
        </w:rPr>
      </w:pPr>
      <w:r w:rsidRPr="00E90A2E">
        <w:rPr>
          <w:lang w:val="sv-SE"/>
        </w:rPr>
        <w:t xml:space="preserve">+ Chủ Dự án sẽ nhắc nhở </w:t>
      </w:r>
      <w:r w:rsidR="00C41C38" w:rsidRPr="00E90A2E">
        <w:rPr>
          <w:lang w:val="sv-SE"/>
        </w:rPr>
        <w:t>người dân</w:t>
      </w:r>
      <w:r w:rsidRPr="00E90A2E">
        <w:rPr>
          <w:lang w:val="sv-SE"/>
        </w:rPr>
        <w:t xml:space="preserve"> chấp hành nghiêm chỉnh luật khi tham gia giao thông.</w:t>
      </w:r>
    </w:p>
    <w:p w:rsidR="002A5D3B" w:rsidRPr="00E90A2E" w:rsidRDefault="002A5D3B" w:rsidP="008A7024">
      <w:pPr>
        <w:ind w:firstLine="709"/>
        <w:rPr>
          <w:lang w:val="sv-SE"/>
        </w:rPr>
      </w:pPr>
      <w:r w:rsidRPr="00E90A2E">
        <w:rPr>
          <w:lang w:val="sv-SE"/>
        </w:rPr>
        <w:t xml:space="preserve">+ Điều tiết lưu lượng xe vận chuyển ra vào khu vực Dự án và di chuyển trên các tuyến đường một cách hợp lý. </w:t>
      </w:r>
    </w:p>
    <w:p w:rsidR="002A5D3B" w:rsidRPr="00E90A2E" w:rsidRDefault="002A5D3B" w:rsidP="008A7024">
      <w:pPr>
        <w:ind w:firstLine="709"/>
        <w:rPr>
          <w:lang w:val="sv-SE"/>
        </w:rPr>
      </w:pPr>
      <w:r w:rsidRPr="00E90A2E">
        <w:rPr>
          <w:lang w:val="sv-SE"/>
        </w:rPr>
        <w:t xml:space="preserve">+ Đảm bảo các yếu tố vi khí hậu và điều kiện lao động đạt tiêu chuẩn do Bộ Y tế ban hành để đảm bảo sức khoẻ cho người lao động; </w:t>
      </w:r>
    </w:p>
    <w:p w:rsidR="002A5D3B" w:rsidRPr="00E90A2E" w:rsidRDefault="002A5D3B" w:rsidP="008A7024">
      <w:pPr>
        <w:ind w:firstLine="709"/>
        <w:rPr>
          <w:lang w:val="sv-SE"/>
        </w:rPr>
      </w:pPr>
      <w:r w:rsidRPr="00E90A2E">
        <w:rPr>
          <w:lang w:val="sv-SE"/>
        </w:rPr>
        <w:t>+ Định kỳ kiểm tra, tu sửa, thiết bị dạy học theo tiêu chuẩn an toàn và vệ sinh lao động của Việt Nam.</w:t>
      </w:r>
    </w:p>
    <w:p w:rsidR="001B5D00" w:rsidRPr="00E90A2E" w:rsidRDefault="001B5D00" w:rsidP="008A7024">
      <w:pPr>
        <w:ind w:firstLine="709"/>
        <w:rPr>
          <w:i/>
          <w:lang w:val="sv-SE"/>
        </w:rPr>
      </w:pPr>
      <w:r w:rsidRPr="00E90A2E">
        <w:rPr>
          <w:i/>
          <w:lang w:val="sv-SE"/>
        </w:rPr>
        <w:t xml:space="preserve">c) Sự cố thiên tai </w:t>
      </w:r>
    </w:p>
    <w:p w:rsidR="001B5D00" w:rsidRPr="00E90A2E" w:rsidRDefault="001B5D00" w:rsidP="008A7024">
      <w:pPr>
        <w:ind w:firstLine="709"/>
        <w:rPr>
          <w:lang w:val="sv-SE"/>
        </w:rPr>
      </w:pPr>
      <w:r w:rsidRPr="00E90A2E">
        <w:rPr>
          <w:lang w:val="sv-SE"/>
        </w:rPr>
        <w:t xml:space="preserve">- Theo dõi diễn biến thời tiết, tình hình ngập lụt qua các năm trên địa bàn để đề ra phương án thi công hợp lý. Hạn chế thi công các hạng mục như: Đào, đổ móng công trình… vào mùa mưa. </w:t>
      </w:r>
    </w:p>
    <w:p w:rsidR="001B5D00" w:rsidRPr="00E90A2E" w:rsidRDefault="001B5D00" w:rsidP="008A7024">
      <w:pPr>
        <w:ind w:firstLine="709"/>
        <w:rPr>
          <w:lang w:val="sv-SE"/>
        </w:rPr>
      </w:pPr>
      <w:r w:rsidRPr="00E90A2E">
        <w:rPr>
          <w:lang w:val="sv-SE"/>
        </w:rPr>
        <w:t xml:space="preserve">- Các bãi tập kết và kho chứa nguyên vật liệu phải bố trí ở khu vực cao hơn mặt bằng chung và có bạt hoặc mái tôn che chắn, tính toán nhu cầu sử dụng nguyên vật liệu thi công đến đâu thì vận chuyển đến đó, không tập kết nguyên vật liệu quá lớn trên công trường tránh hiện tượng mưa lớn cuốn trôi làm ách tắc dòng chảy và gây hiện tượng ngập lụt. </w:t>
      </w:r>
    </w:p>
    <w:p w:rsidR="001B5D00" w:rsidRPr="00E90A2E" w:rsidRDefault="001B5D00" w:rsidP="008A7024">
      <w:pPr>
        <w:ind w:firstLine="709"/>
        <w:rPr>
          <w:lang w:val="sv-SE"/>
        </w:rPr>
      </w:pPr>
      <w:r w:rsidRPr="00E90A2E">
        <w:rPr>
          <w:lang w:val="sv-SE"/>
        </w:rPr>
        <w:t>- Xây dựng hệ thống thoát nước mưa đảm bảo thoát nước tốt nhất vào những ngày mưa lớn theo đúng hồ sơ thiết kế của dự án.</w:t>
      </w:r>
    </w:p>
    <w:p w:rsidR="001B5D00" w:rsidRPr="00E90A2E" w:rsidRDefault="001B5D00" w:rsidP="008A7024">
      <w:pPr>
        <w:ind w:firstLine="709"/>
        <w:rPr>
          <w:i/>
          <w:lang w:val="sv-SE"/>
        </w:rPr>
      </w:pPr>
      <w:r w:rsidRPr="00E90A2E">
        <w:rPr>
          <w:i/>
          <w:lang w:val="sv-SE"/>
        </w:rPr>
        <w:t>d) Sự cố tai nạn lao động</w:t>
      </w:r>
    </w:p>
    <w:p w:rsidR="001B5D00" w:rsidRPr="00E90A2E" w:rsidRDefault="001B5D00" w:rsidP="008A7024">
      <w:pPr>
        <w:ind w:firstLine="709"/>
        <w:rPr>
          <w:lang w:val="sv-SE"/>
        </w:rPr>
      </w:pPr>
      <w:r w:rsidRPr="00E90A2E">
        <w:rPr>
          <w:lang w:val="sv-SE"/>
        </w:rPr>
        <w:t xml:space="preserve"> Trong khu vực thi công, Chủ dự án luôn bố trí cán bộ theo dõi các vấn đề an toàn lao động. Các chương trình đào tạo về an toàn cho công nhân, cán bộ tham gia thi công trên công trường được tổ chức định kỳ. Tuân thủ nghiêm ngặt các quy định của Luật an toàn, vệ sinh lao động năm 2015 về đảm bảo an toàn cho người lao động và quy định tại Thông tư số 04/2017/TT-BXD ngày 30/3/2017 của Bộ Xây dựng quy định về an toàn lao động trong thi công xây dựng công trình. Các phương án tổ chức thực hiện cụ thể như sau: </w:t>
      </w:r>
    </w:p>
    <w:p w:rsidR="001B5D00" w:rsidRPr="00E90A2E" w:rsidRDefault="001B5D00" w:rsidP="008A7024">
      <w:pPr>
        <w:ind w:firstLine="709"/>
        <w:rPr>
          <w:lang w:val="sv-SE"/>
        </w:rPr>
      </w:pPr>
      <w:r w:rsidRPr="00E90A2E">
        <w:rPr>
          <w:lang w:val="sv-SE"/>
        </w:rPr>
        <w:t xml:space="preserve">- Biện pháp tổ chức: </w:t>
      </w:r>
    </w:p>
    <w:p w:rsidR="001B5D00" w:rsidRPr="00E90A2E" w:rsidRDefault="001B5D00" w:rsidP="008A7024">
      <w:pPr>
        <w:ind w:firstLine="709"/>
        <w:rPr>
          <w:lang w:val="sv-SE"/>
        </w:rPr>
      </w:pPr>
      <w:r w:rsidRPr="00E90A2E">
        <w:rPr>
          <w:lang w:val="sv-SE"/>
        </w:rPr>
        <w:t xml:space="preserve">+ Công nhân phải nắm rõ quy trình làm việc và các biện pháp kỹ thuật an toàn cho trước khi tiến hành công việc. </w:t>
      </w:r>
    </w:p>
    <w:p w:rsidR="001B5D00" w:rsidRPr="00E90A2E" w:rsidRDefault="001B5D00" w:rsidP="008A7024">
      <w:pPr>
        <w:ind w:firstLine="709"/>
        <w:rPr>
          <w:lang w:val="sv-SE"/>
        </w:rPr>
      </w:pPr>
      <w:r w:rsidRPr="00E90A2E">
        <w:rPr>
          <w:lang w:val="sv-SE"/>
        </w:rPr>
        <w:t xml:space="preserve">+ Tất cả các công nhân thi công trên công trường đều phải được trang bị bảo hộ lao động theo quy định mức tối thiểu là giày, nón, quần áo bảo hộ. Cung cấp thiết bị chống ồn, rung và bụi cho công nhân làm việc . </w:t>
      </w:r>
    </w:p>
    <w:p w:rsidR="001B5D00" w:rsidRPr="00E90A2E" w:rsidRDefault="001B5D00" w:rsidP="008A7024">
      <w:pPr>
        <w:ind w:firstLine="709"/>
        <w:rPr>
          <w:lang w:val="sv-SE"/>
        </w:rPr>
      </w:pPr>
      <w:r w:rsidRPr="00E90A2E">
        <w:rPr>
          <w:lang w:val="sv-SE"/>
        </w:rPr>
        <w:t xml:space="preserve">+ Có hình thức kỷ luật và mời ra khỏi công trình nếu công nhân nào đó không áp dụng các biện pháp an toàn trong quá trình thi công, trong trình trạng sử dụng rượu, bia. </w:t>
      </w:r>
    </w:p>
    <w:p w:rsidR="001B5D00" w:rsidRPr="00E90A2E" w:rsidRDefault="001B5D00" w:rsidP="008A7024">
      <w:pPr>
        <w:ind w:firstLine="709"/>
        <w:rPr>
          <w:lang w:val="sv-SE"/>
        </w:rPr>
      </w:pPr>
      <w:r w:rsidRPr="00E90A2E">
        <w:rPr>
          <w:lang w:val="sv-SE"/>
        </w:rPr>
        <w:lastRenderedPageBreak/>
        <w:t xml:space="preserve">- Biện pháp kỹ thuật an toàn trên công trường: </w:t>
      </w:r>
    </w:p>
    <w:p w:rsidR="001B5D00" w:rsidRPr="00E90A2E" w:rsidRDefault="001B5D00" w:rsidP="008A7024">
      <w:pPr>
        <w:ind w:firstLine="709"/>
        <w:rPr>
          <w:lang w:val="sv-SE"/>
        </w:rPr>
      </w:pPr>
      <w:r w:rsidRPr="00E90A2E">
        <w:rPr>
          <w:lang w:val="sv-SE"/>
        </w:rPr>
        <w:t xml:space="preserve">+ Trên các công trường thi công sẽ bố trí cán bộ phụ trách giám sát an toàn thường xuyên kiểm tra công tác an toàn trong thi công; </w:t>
      </w:r>
    </w:p>
    <w:p w:rsidR="001B5D00" w:rsidRPr="00E90A2E" w:rsidRDefault="001B5D00" w:rsidP="008A7024">
      <w:pPr>
        <w:ind w:firstLine="709"/>
        <w:rPr>
          <w:lang w:val="sv-SE"/>
        </w:rPr>
      </w:pPr>
      <w:r w:rsidRPr="00E90A2E">
        <w:rPr>
          <w:lang w:val="sv-SE"/>
        </w:rPr>
        <w:t xml:space="preserve">+ Công nhân trước khi làm việc trên cao phải kiểm tra dụng cụ lao động, dây an toàn. Dụng cụ phải gọn, nhẹ, dễ thao tác; </w:t>
      </w:r>
    </w:p>
    <w:p w:rsidR="001B5D00" w:rsidRPr="00E90A2E" w:rsidRDefault="001B5D00" w:rsidP="008A7024">
      <w:pPr>
        <w:ind w:firstLine="709"/>
        <w:rPr>
          <w:lang w:val="sv-SE"/>
        </w:rPr>
      </w:pPr>
      <w:r w:rsidRPr="00E90A2E">
        <w:rPr>
          <w:lang w:val="sv-SE"/>
        </w:rPr>
        <w:t xml:space="preserve">+ Công nhân không được làm việc trên cao khi trời tối, có sương mù, có mưa, giông sét hoặc gió cấp IV trở lên; </w:t>
      </w:r>
    </w:p>
    <w:p w:rsidR="001B5D00" w:rsidRPr="00E90A2E" w:rsidRDefault="001B5D00" w:rsidP="008A7024">
      <w:pPr>
        <w:ind w:firstLine="709"/>
        <w:rPr>
          <w:lang w:val="sv-SE"/>
        </w:rPr>
      </w:pPr>
      <w:r w:rsidRPr="00E90A2E">
        <w:rPr>
          <w:lang w:val="sv-SE"/>
        </w:rPr>
        <w:t xml:space="preserve">+ Công nhân phục vụ dưới thấp mang mũ an toàn và giữ khoảng cách an toàn ở những vị trí nguy hiểm; </w:t>
      </w:r>
    </w:p>
    <w:p w:rsidR="001B5D00" w:rsidRPr="00E90A2E" w:rsidRDefault="001B5D00" w:rsidP="008A7024">
      <w:pPr>
        <w:ind w:firstLine="709"/>
        <w:rPr>
          <w:lang w:val="sv-SE"/>
        </w:rPr>
      </w:pPr>
      <w:r w:rsidRPr="00E90A2E">
        <w:rPr>
          <w:lang w:val="sv-SE"/>
        </w:rPr>
        <w:t xml:space="preserve">+ Tất cả công nhân được kiểm tra sức khoẻ định kỳ, đảm bảo tiêu chuẩn sức khoẻ để làm việc trên cao, được đào tạo về công việc và được phổ biến về quy trình quy định về an toàn lao động; </w:t>
      </w:r>
    </w:p>
    <w:p w:rsidR="001B5D00" w:rsidRPr="00E90A2E" w:rsidRDefault="001B5D00" w:rsidP="008A7024">
      <w:pPr>
        <w:ind w:firstLine="709"/>
        <w:rPr>
          <w:lang w:val="sv-SE"/>
        </w:rPr>
      </w:pPr>
      <w:r w:rsidRPr="00E90A2E">
        <w:rPr>
          <w:lang w:val="sv-SE"/>
        </w:rPr>
        <w:t xml:space="preserve">+ Tuân thủ tuyệt đối các quy phạm, quy trình lắp đặt và vận hành các thiết bị điện; + Đảm bảo kỷ luật lao động, nội quy an toàn và thực hiện quy định về trang bị lao động (đội mũ, đeo găng tay, dây lưng..); </w:t>
      </w:r>
    </w:p>
    <w:p w:rsidR="001B5D00" w:rsidRPr="00E90A2E" w:rsidRDefault="001B5D00" w:rsidP="008A7024">
      <w:pPr>
        <w:ind w:firstLine="709"/>
        <w:rPr>
          <w:lang w:val="sv-SE"/>
        </w:rPr>
      </w:pPr>
      <w:r w:rsidRPr="00E90A2E">
        <w:rPr>
          <w:lang w:val="sv-SE"/>
        </w:rPr>
        <w:t xml:space="preserve">+ Khu vực công trường xây dựng được lập hàng rào cô lập và lắp đặt các biển báo khu vực công trường đang thi công và chỉ cho phép người có nhiệm vụ ra vào công trường; + Những hố móng trên mặt bằng công trường được đậy kín hoặc hàng rào ngăn chắc chắn, bảo đảm an toàn cho người đi lại; </w:t>
      </w:r>
    </w:p>
    <w:p w:rsidR="001B5D00" w:rsidRPr="00E90A2E" w:rsidRDefault="001B5D00" w:rsidP="008A7024">
      <w:pPr>
        <w:ind w:firstLine="709"/>
        <w:rPr>
          <w:lang w:val="sv-SE"/>
        </w:rPr>
      </w:pPr>
      <w:r w:rsidRPr="00E90A2E">
        <w:rPr>
          <w:lang w:val="sv-SE"/>
        </w:rPr>
        <w:t xml:space="preserve">+ Bố trí trên công trường các dụng cụ và vật liệu PCCC như bình CO2…Đồng thời có bảng nội quy và tiêu lệnh chữa cháy kèm theo; </w:t>
      </w:r>
    </w:p>
    <w:p w:rsidR="001B5D00" w:rsidRPr="00E90A2E" w:rsidRDefault="001B5D00" w:rsidP="008A7024">
      <w:pPr>
        <w:ind w:firstLine="709"/>
        <w:rPr>
          <w:lang w:val="sv-SE"/>
        </w:rPr>
      </w:pPr>
      <w:r w:rsidRPr="00E90A2E">
        <w:rPr>
          <w:lang w:val="sv-SE"/>
        </w:rPr>
        <w:t xml:space="preserve">+ Đối với phương tiện thi công cơ giới như: áy úc, máy ủi,v.v… phải có giấy phép an toàn thi công còn hiệu lực. Nghiêm cấm công nhân đứng trong tầm hoạt động của thiết bị, khi thiết bị hoạt động phải có người hướng dẫn, báo hiệu theo đúng quy định; </w:t>
      </w:r>
    </w:p>
    <w:p w:rsidR="001B5D00" w:rsidRPr="00E90A2E" w:rsidRDefault="001B5D00" w:rsidP="008A7024">
      <w:pPr>
        <w:ind w:firstLine="709"/>
        <w:rPr>
          <w:lang w:val="sv-SE"/>
        </w:rPr>
      </w:pPr>
      <w:r w:rsidRPr="00E90A2E">
        <w:rPr>
          <w:lang w:val="sv-SE"/>
        </w:rPr>
        <w:t>+ Các tấm ván nẹp ván phải tháo hết đinh ra để tránh tai nạn. Các bộ phận tháo dỡ xong cần được vận chuyển sắp xếp gọn gàng và an toàn;</w:t>
      </w:r>
    </w:p>
    <w:p w:rsidR="001B5D00" w:rsidRPr="00E90A2E" w:rsidRDefault="001B5D00" w:rsidP="008A7024">
      <w:pPr>
        <w:ind w:firstLine="709"/>
        <w:rPr>
          <w:lang w:val="sv-SE"/>
        </w:rPr>
      </w:pPr>
      <w:r w:rsidRPr="00E90A2E">
        <w:rPr>
          <w:lang w:val="sv-SE"/>
        </w:rPr>
        <w:t xml:space="preserve">+ Đề ra các nội quy về công tác cứu nạn, cứu hộ gồm: các hành vi bị nghiêm cấm, những việc phải làm khi xảy ra sự cố, tai nạn, việc bảo quản, sử dụng trang thiết bị, phương tiện, dụng cụ cứu nạn, cứu hộ; </w:t>
      </w:r>
    </w:p>
    <w:p w:rsidR="001B5D00" w:rsidRPr="00E90A2E" w:rsidRDefault="001B5D00" w:rsidP="008A7024">
      <w:pPr>
        <w:ind w:firstLine="709"/>
        <w:rPr>
          <w:lang w:val="sv-SE"/>
        </w:rPr>
      </w:pPr>
      <w:r w:rsidRPr="00E90A2E">
        <w:rPr>
          <w:lang w:val="sv-SE"/>
        </w:rPr>
        <w:t xml:space="preserve">+ Nội quy, sơ đồ chỉ dẫn, biển báo, biển chỉ dẫn về cứu nạn, cứu hộ phải được phổ biến, niêm yết ở những nới dễ thấy để mọi người biết và chấp hành. </w:t>
      </w:r>
    </w:p>
    <w:p w:rsidR="001B5D00" w:rsidRPr="00E90A2E" w:rsidRDefault="001B5D00" w:rsidP="008A7024">
      <w:pPr>
        <w:ind w:firstLine="709"/>
        <w:rPr>
          <w:lang w:val="sv-SE"/>
        </w:rPr>
      </w:pPr>
      <w:r w:rsidRPr="00E90A2E">
        <w:rPr>
          <w:lang w:val="sv-SE"/>
        </w:rPr>
        <w:t xml:space="preserve">- Biện pháp an toàn đối với máy móc thi công: </w:t>
      </w:r>
    </w:p>
    <w:p w:rsidR="001B5D00" w:rsidRPr="00E90A2E" w:rsidRDefault="001B5D00" w:rsidP="008A7024">
      <w:pPr>
        <w:ind w:firstLine="709"/>
        <w:rPr>
          <w:lang w:val="sv-SE"/>
        </w:rPr>
      </w:pPr>
      <w:r w:rsidRPr="00E90A2E">
        <w:rPr>
          <w:lang w:val="sv-SE"/>
        </w:rPr>
        <w:t xml:space="preserve">+ Tất cả các loại máy móc thiết, trang thiết bị cơ giới khi đưa vào phục vụ thi công tại công trường phải được kiểm tra về tình trạng hoạt động, kiểm tra an toàn bởi cán bộ phụ trách an toàn - bảo hộ lao động của nhà thầu trước khi được vận hành; </w:t>
      </w:r>
    </w:p>
    <w:p w:rsidR="001B5D00" w:rsidRPr="00E90A2E" w:rsidRDefault="001B5D00" w:rsidP="008A7024">
      <w:pPr>
        <w:ind w:firstLine="709"/>
        <w:rPr>
          <w:lang w:val="sv-SE"/>
        </w:rPr>
      </w:pPr>
      <w:r w:rsidRPr="00E90A2E">
        <w:rPr>
          <w:lang w:val="sv-SE"/>
        </w:rPr>
        <w:lastRenderedPageBreak/>
        <w:t xml:space="preserve">+ Công nhân vận hành máy móc phải được đào tạo, huấn luyện. Trước khi vận hành, cán bộ phụ trách an toàn phải kiểm tra lại tình trạng máy. Khi kết thúc quá trình vận hành phải tắt máy. Đối với động cơ điện phải ngắt nguồn điện; </w:t>
      </w:r>
    </w:p>
    <w:p w:rsidR="001B5D00" w:rsidRPr="00E90A2E" w:rsidRDefault="001B5D00" w:rsidP="008A7024">
      <w:pPr>
        <w:ind w:firstLine="709"/>
        <w:rPr>
          <w:lang w:val="sv-SE"/>
        </w:rPr>
      </w:pPr>
      <w:r w:rsidRPr="00E90A2E">
        <w:rPr>
          <w:lang w:val="sv-SE"/>
        </w:rPr>
        <w:t>+ Các máy móc gia công chính như máy hàn, máy cắt, uốn, trộn bê tông… phải có bảng hướng dẫn vận hành kèm theo;</w:t>
      </w:r>
    </w:p>
    <w:p w:rsidR="001B5D00" w:rsidRPr="00E90A2E" w:rsidRDefault="001B5D00" w:rsidP="008A7024">
      <w:pPr>
        <w:ind w:firstLine="709"/>
        <w:rPr>
          <w:i/>
          <w:lang w:val="sv-SE"/>
        </w:rPr>
      </w:pPr>
      <w:r w:rsidRPr="00E90A2E">
        <w:rPr>
          <w:i/>
          <w:lang w:val="sv-SE"/>
        </w:rPr>
        <w:t xml:space="preserve">e) Sự cố ảnh hưởng đến các công trình hạ tầng của khu vực </w:t>
      </w:r>
    </w:p>
    <w:p w:rsidR="001B5D00" w:rsidRPr="00E90A2E" w:rsidRDefault="001B5D00" w:rsidP="008A7024">
      <w:pPr>
        <w:ind w:firstLine="709"/>
        <w:rPr>
          <w:lang w:val="sv-SE"/>
        </w:rPr>
      </w:pPr>
      <w:r w:rsidRPr="00E90A2E">
        <w:rPr>
          <w:lang w:val="sv-SE"/>
        </w:rPr>
        <w:t xml:space="preserve">- Phối hợp với đơn vị chức năng khảo sát kỹ lưỡng và nắm bắt rõ thiết kế các công trình ngầm và công trình hạ tầng hiện trạng của khu vực để có biện pháp thi công hợp lý, tránh gây ảnh hưởng, hư hại các công trình hạ tầng. </w:t>
      </w:r>
    </w:p>
    <w:p w:rsidR="001B5D00" w:rsidRPr="00E90A2E" w:rsidRDefault="001B5D00" w:rsidP="008A7024">
      <w:pPr>
        <w:ind w:firstLine="709"/>
        <w:rPr>
          <w:lang w:val="sv-SE"/>
        </w:rPr>
      </w:pPr>
      <w:r w:rsidRPr="00E90A2E">
        <w:rPr>
          <w:lang w:val="sv-SE"/>
        </w:rPr>
        <w:t>- Yêu cầu đơn vị thi công làm hợp đồng với các đơn vị vận chuyển nguyên vật liệu, trong đó có điều khoản ràng buộc là không được chở quá tải trọng xe và tải trọng của các tuyến đường, cầu cống, phải có bạt phủ kín tránh để cát, sỏi rơi vãi trên các tuyến đường, ảnh hưởng đến chất lượng tuyến đường.</w:t>
      </w:r>
    </w:p>
    <w:p w:rsidR="001B5D00" w:rsidRPr="00E90A2E" w:rsidRDefault="001B5D00" w:rsidP="008A7024">
      <w:pPr>
        <w:ind w:firstLine="709"/>
        <w:rPr>
          <w:lang w:val="sv-SE"/>
        </w:rPr>
      </w:pPr>
      <w:r w:rsidRPr="00E90A2E">
        <w:rPr>
          <w:lang w:val="sv-SE"/>
        </w:rPr>
        <w:t xml:space="preserve">- Phổ biến cho công nhân thi công về ý thức bảo vệ tài sản và công trình hạ tầng xung quanh khu vực. </w:t>
      </w:r>
    </w:p>
    <w:p w:rsidR="001B5D00" w:rsidRPr="00E90A2E" w:rsidRDefault="001B5D00" w:rsidP="008A7024">
      <w:pPr>
        <w:ind w:firstLine="709"/>
        <w:rPr>
          <w:spacing w:val="-6"/>
          <w:szCs w:val="26"/>
          <w:lang w:val="sv-SE"/>
        </w:rPr>
      </w:pPr>
      <w:r w:rsidRPr="00E90A2E">
        <w:rPr>
          <w:lang w:val="sv-SE"/>
        </w:rPr>
        <w:t>- Trường hợp gây hư hỏng nền đường, hệ thống đường ống, dây cáp và các hệ thống an toàn giao thông trong quá trình thi công dự án, được ác định nguyên nhân do đơn vị thi công gây ra thì yêu cầu sửa chữa, khắc phục ngay, không gây ảnh hưởng đến các công trình hạ tầng kỹ thuật và giao thông trên tuyến đường có liên quan.</w:t>
      </w:r>
    </w:p>
    <w:p w:rsidR="005B7CD1" w:rsidRPr="00E90A2E" w:rsidRDefault="00AB1228" w:rsidP="00602EE8">
      <w:pPr>
        <w:pStyle w:val="20"/>
      </w:pPr>
      <w:r w:rsidRPr="00E90A2E">
        <w:rPr>
          <w:lang w:val="sv-SE"/>
        </w:rPr>
        <w:tab/>
      </w:r>
      <w:bookmarkStart w:id="156" w:name="_Toc108681575"/>
      <w:bookmarkStart w:id="157" w:name="_Toc146347714"/>
      <w:r w:rsidR="005B7CD1" w:rsidRPr="00E90A2E">
        <w:t xml:space="preserve">2. </w:t>
      </w:r>
      <w:bookmarkStart w:id="158" w:name="_Toc93072001"/>
      <w:r w:rsidR="005B7CD1" w:rsidRPr="00E90A2E">
        <w:t>Đề xuất các công trình, biện pháp bảo vệ môi trường trong giai đoạn dự án đi vào vận hành</w:t>
      </w:r>
      <w:bookmarkEnd w:id="156"/>
      <w:bookmarkEnd w:id="157"/>
      <w:bookmarkEnd w:id="158"/>
    </w:p>
    <w:p w:rsidR="005B7CD1" w:rsidRPr="00E90A2E" w:rsidRDefault="00AB1228" w:rsidP="00F656A0">
      <w:pPr>
        <w:pStyle w:val="3"/>
      </w:pPr>
      <w:r w:rsidRPr="00E90A2E">
        <w:rPr>
          <w:lang w:val="sv-SE"/>
        </w:rPr>
        <w:tab/>
      </w:r>
      <w:bookmarkStart w:id="159" w:name="_Toc108681576"/>
      <w:bookmarkStart w:id="160" w:name="_Toc146347180"/>
      <w:bookmarkStart w:id="161" w:name="_Toc146347715"/>
      <w:r w:rsidR="005B7CD1" w:rsidRPr="00E90A2E">
        <w:t>2.1. Về công trình, biện pháp xử lý nước thải</w:t>
      </w:r>
      <w:bookmarkEnd w:id="159"/>
      <w:bookmarkEnd w:id="160"/>
      <w:bookmarkEnd w:id="161"/>
    </w:p>
    <w:p w:rsidR="005B7CD1" w:rsidRPr="00E90A2E" w:rsidRDefault="005B7CD1" w:rsidP="008A7024">
      <w:pPr>
        <w:shd w:val="clear" w:color="auto" w:fill="FFFFFF"/>
        <w:spacing w:after="0" w:line="312" w:lineRule="auto"/>
        <w:ind w:firstLine="709"/>
        <w:textAlignment w:val="baseline"/>
        <w:rPr>
          <w:rFonts w:eastAsia="Times New Roman"/>
          <w:szCs w:val="28"/>
          <w:lang w:val="vi-VN"/>
        </w:rPr>
      </w:pPr>
      <w:r w:rsidRPr="00E90A2E">
        <w:rPr>
          <w:rFonts w:eastAsia="Times New Roman"/>
          <w:szCs w:val="28"/>
          <w:lang w:val="vi-VN"/>
        </w:rPr>
        <w:t>- Xử lý nước thải:</w:t>
      </w:r>
    </w:p>
    <w:p w:rsidR="00515279" w:rsidRPr="00E90A2E" w:rsidRDefault="00515279" w:rsidP="008A7024">
      <w:pPr>
        <w:shd w:val="clear" w:color="auto" w:fill="FFFFFF"/>
        <w:spacing w:after="0" w:line="312" w:lineRule="auto"/>
        <w:ind w:firstLine="709"/>
        <w:textAlignment w:val="baseline"/>
        <w:rPr>
          <w:rFonts w:eastAsia="Times New Roman"/>
          <w:szCs w:val="28"/>
          <w:lang w:val="vi-VN"/>
        </w:rPr>
      </w:pPr>
      <w:r w:rsidRPr="00E90A2E">
        <w:rPr>
          <w:rFonts w:eastAsia="Times New Roman"/>
          <w:szCs w:val="28"/>
          <w:lang w:val="vi-VN"/>
        </w:rPr>
        <w:t>Dòng thải 1: “Nước thải xám” là dòng nước thải từ các chậu rửa sẽ dùng ống PVC D90 thoát sàn, đấu nối ra bể tự thấm.</w:t>
      </w:r>
    </w:p>
    <w:p w:rsidR="00515279" w:rsidRPr="00E90A2E" w:rsidRDefault="00515279" w:rsidP="008A7024">
      <w:pPr>
        <w:shd w:val="clear" w:color="auto" w:fill="FFFFFF"/>
        <w:spacing w:after="0" w:line="312" w:lineRule="auto"/>
        <w:ind w:firstLine="709"/>
        <w:textAlignment w:val="baseline"/>
        <w:rPr>
          <w:rFonts w:eastAsia="Times New Roman"/>
          <w:szCs w:val="28"/>
          <w:lang w:val="vi-VN"/>
        </w:rPr>
      </w:pPr>
      <w:r w:rsidRPr="00E90A2E">
        <w:rPr>
          <w:rFonts w:eastAsia="Times New Roman"/>
          <w:szCs w:val="28"/>
          <w:lang w:val="vi-VN"/>
        </w:rPr>
        <w:t>Dòng thải 2: “Nước thải đen” là dòng nước thải từ các bệ xí sẽ dùng ống PVC D110 thoát nước nước thải ra bể tự hoại.</w:t>
      </w:r>
    </w:p>
    <w:p w:rsidR="00DF4371" w:rsidRPr="00E90A2E" w:rsidRDefault="005B7CD1" w:rsidP="008A7024">
      <w:pPr>
        <w:spacing w:after="0" w:line="312" w:lineRule="auto"/>
        <w:ind w:firstLine="709"/>
        <w:rPr>
          <w:szCs w:val="28"/>
          <w:lang w:val="vi-VN"/>
        </w:rPr>
      </w:pPr>
      <w:bookmarkStart w:id="162" w:name="_Toc35952650"/>
      <w:bookmarkStart w:id="163" w:name="_Toc35953170"/>
      <w:r w:rsidRPr="00E90A2E">
        <w:rPr>
          <w:szCs w:val="28"/>
          <w:lang w:val="vi-VN"/>
        </w:rPr>
        <w:t>+ Công trình xử lý nước thải sinh hoạt: Nước thải sinh hoạt được thu gom xử lý sơ bộ bằng bể tự hoại 03 ngăn thể tích V=</w:t>
      </w:r>
      <w:r w:rsidR="00DF4371" w:rsidRPr="00E90A2E">
        <w:rPr>
          <w:szCs w:val="28"/>
          <w:lang w:val="vi-VN"/>
        </w:rPr>
        <w:t xml:space="preserve">3 </w:t>
      </w:r>
      <w:r w:rsidRPr="00E90A2E">
        <w:rPr>
          <w:szCs w:val="28"/>
          <w:lang w:val="vi-VN"/>
        </w:rPr>
        <w:t>m</w:t>
      </w:r>
      <w:r w:rsidRPr="00E90A2E">
        <w:rPr>
          <w:szCs w:val="28"/>
          <w:vertAlign w:val="superscript"/>
          <w:lang w:val="vi-VN"/>
        </w:rPr>
        <w:t>3</w:t>
      </w:r>
      <w:r w:rsidRPr="00E90A2E">
        <w:rPr>
          <w:szCs w:val="28"/>
          <w:lang w:val="vi-VN"/>
        </w:rPr>
        <w:t xml:space="preserve"> để giảm bớt nồng độ các chất ô nhiễm có trong nước thải, sau đó dẫn ra </w:t>
      </w:r>
      <w:r w:rsidR="00183D1D" w:rsidRPr="00E90A2E">
        <w:rPr>
          <w:szCs w:val="28"/>
          <w:lang w:val="vi-VN"/>
        </w:rPr>
        <w:t>rãnh</w:t>
      </w:r>
      <w:r w:rsidRPr="00E90A2E">
        <w:rPr>
          <w:szCs w:val="28"/>
          <w:lang w:val="vi-VN"/>
        </w:rPr>
        <w:t xml:space="preserve"> thoát nước chung của khu vực</w:t>
      </w:r>
      <w:r w:rsidR="00183D1D" w:rsidRPr="00E90A2E">
        <w:rPr>
          <w:szCs w:val="28"/>
          <w:lang w:val="vi-VN"/>
        </w:rPr>
        <w:t xml:space="preserve"> đổ ra môi trường</w:t>
      </w:r>
      <w:r w:rsidRPr="00E90A2E">
        <w:rPr>
          <w:szCs w:val="28"/>
          <w:lang w:val="vi-VN"/>
        </w:rPr>
        <w:t>.</w:t>
      </w:r>
      <w:bookmarkEnd w:id="162"/>
      <w:bookmarkEnd w:id="163"/>
    </w:p>
    <w:p w:rsidR="005B7CD1" w:rsidRPr="00E90A2E" w:rsidRDefault="005B7CD1" w:rsidP="008A7024">
      <w:pPr>
        <w:spacing w:after="0" w:line="312" w:lineRule="auto"/>
        <w:ind w:firstLine="709"/>
        <w:rPr>
          <w:szCs w:val="28"/>
          <w:lang w:val="vi-VN"/>
        </w:rPr>
      </w:pPr>
      <w:r w:rsidRPr="00E90A2E">
        <w:rPr>
          <w:szCs w:val="28"/>
          <w:lang w:val="vi-VN"/>
        </w:rPr>
        <w:t>Bể tự hoại là công trình đồng thời làm 3 chức năng: phân hủy cặ</w:t>
      </w:r>
      <w:r w:rsidR="00033978" w:rsidRPr="00E90A2E">
        <w:rPr>
          <w:szCs w:val="28"/>
          <w:lang w:val="vi-VN"/>
        </w:rPr>
        <w:t xml:space="preserve">n, </w:t>
      </w:r>
      <w:r w:rsidRPr="00E90A2E">
        <w:rPr>
          <w:szCs w:val="28"/>
          <w:lang w:val="vi-VN"/>
        </w:rPr>
        <w:t>lắng</w:t>
      </w:r>
      <w:r w:rsidR="00033978" w:rsidRPr="00E90A2E">
        <w:rPr>
          <w:szCs w:val="28"/>
          <w:lang w:val="vi-VN"/>
        </w:rPr>
        <w:t xml:space="preserve"> và</w:t>
      </w:r>
      <w:r w:rsidRPr="00E90A2E">
        <w:rPr>
          <w:szCs w:val="28"/>
          <w:lang w:val="vi-VN"/>
        </w:rPr>
        <w:t xml:space="preserve"> lọc. Cặn lắng giữ lại trong bể tự hoại từ </w:t>
      </w:r>
      <w:r w:rsidR="00033978" w:rsidRPr="00E90A2E">
        <w:rPr>
          <w:szCs w:val="28"/>
          <w:lang w:val="vi-VN"/>
        </w:rPr>
        <w:t>3</w:t>
      </w:r>
      <w:r w:rsidRPr="00E90A2E">
        <w:rPr>
          <w:szCs w:val="28"/>
          <w:lang w:val="vi-VN"/>
        </w:rPr>
        <w:t>-</w:t>
      </w:r>
      <w:r w:rsidR="00033978" w:rsidRPr="00E90A2E">
        <w:rPr>
          <w:szCs w:val="28"/>
          <w:lang w:val="vi-VN"/>
        </w:rPr>
        <w:t>6tháng</w:t>
      </w:r>
      <w:r w:rsidRPr="00E90A2E">
        <w:rPr>
          <w:szCs w:val="28"/>
          <w:lang w:val="vi-VN"/>
        </w:rPr>
        <w:t xml:space="preserve">, dưới ảnh hưởng của các vi sinh vật kỵ khí, các chất hữu cơ hòa tan. Nước thải lắng trong bể với thời gian dài sẽ bảo đảm hiệu suất lắng và phân hủy cao.                                        </w:t>
      </w:r>
    </w:p>
    <w:p w:rsidR="005B7CD1" w:rsidRPr="00E90A2E" w:rsidRDefault="005B7CD1" w:rsidP="008A7024">
      <w:pPr>
        <w:spacing w:after="0" w:line="312" w:lineRule="auto"/>
        <w:ind w:firstLine="709"/>
        <w:rPr>
          <w:szCs w:val="28"/>
          <w:lang w:val="vi-VN"/>
        </w:rPr>
      </w:pPr>
      <w:r w:rsidRPr="00E90A2E">
        <w:rPr>
          <w:szCs w:val="28"/>
          <w:lang w:val="vi-VN"/>
        </w:rPr>
        <w:lastRenderedPageBreak/>
        <w:t>Nước thải sinh hoạt được thu gom xử lý sơ bộ bằng bể tự hoại 03 ngăn thể tích V=</w:t>
      </w:r>
      <w:r w:rsidR="00DF4371" w:rsidRPr="00E90A2E">
        <w:rPr>
          <w:szCs w:val="28"/>
          <w:lang w:val="vi-VN"/>
        </w:rPr>
        <w:t>3</w:t>
      </w:r>
      <w:r w:rsidRPr="00E90A2E">
        <w:rPr>
          <w:szCs w:val="28"/>
          <w:lang w:val="vi-VN"/>
        </w:rPr>
        <w:t>m</w:t>
      </w:r>
      <w:r w:rsidRPr="00E90A2E">
        <w:rPr>
          <w:szCs w:val="28"/>
          <w:vertAlign w:val="superscript"/>
          <w:lang w:val="vi-VN"/>
        </w:rPr>
        <w:t>3</w:t>
      </w:r>
      <w:r w:rsidRPr="00E90A2E">
        <w:rPr>
          <w:szCs w:val="28"/>
          <w:lang w:val="vi-VN"/>
        </w:rPr>
        <w:t xml:space="preserve"> để giảm bớt nồng độ các chất ô nhiễm có trong nước thải, sau đó dẫn ra hệ thống thoát nước chung của khu vực. </w:t>
      </w:r>
    </w:p>
    <w:p w:rsidR="005B7CD1" w:rsidRPr="00E90A2E" w:rsidRDefault="005B7CD1" w:rsidP="008A7024">
      <w:pPr>
        <w:spacing w:line="314" w:lineRule="auto"/>
        <w:ind w:firstLine="709"/>
        <w:jc w:val="center"/>
        <w:rPr>
          <w:bCs/>
          <w:spacing w:val="-4"/>
          <w:szCs w:val="28"/>
        </w:rPr>
      </w:pPr>
      <w:r w:rsidRPr="00E90A2E">
        <w:rPr>
          <w:szCs w:val="28"/>
          <w:lang w:eastAsia="en-US"/>
        </w:rPr>
        <w:drawing>
          <wp:inline distT="0" distB="0" distL="0" distR="0">
            <wp:extent cx="4040505" cy="12973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30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0505" cy="1297305"/>
                    </a:xfrm>
                    <a:prstGeom prst="rect">
                      <a:avLst/>
                    </a:prstGeom>
                    <a:noFill/>
                    <a:ln>
                      <a:noFill/>
                    </a:ln>
                  </pic:spPr>
                </pic:pic>
              </a:graphicData>
            </a:graphic>
          </wp:inline>
        </w:drawing>
      </w:r>
    </w:p>
    <w:p w:rsidR="00E4669C" w:rsidRPr="00E90A2E" w:rsidRDefault="00101EFF" w:rsidP="008A7024">
      <w:pPr>
        <w:pStyle w:val="Caption"/>
        <w:ind w:firstLine="709"/>
        <w:jc w:val="center"/>
        <w:rPr>
          <w:b w:val="0"/>
          <w:i/>
          <w:sz w:val="26"/>
          <w:szCs w:val="26"/>
        </w:rPr>
      </w:pPr>
      <w:bookmarkStart w:id="164" w:name="_Toc130393268"/>
      <w:r w:rsidRPr="00E90A2E">
        <w:rPr>
          <w:b w:val="0"/>
          <w:i/>
          <w:sz w:val="26"/>
          <w:szCs w:val="26"/>
        </w:rPr>
        <w:t xml:space="preserve">Hình </w:t>
      </w:r>
      <w:r w:rsidR="00946945" w:rsidRPr="00E90A2E">
        <w:rPr>
          <w:b w:val="0"/>
          <w:i/>
          <w:sz w:val="26"/>
          <w:szCs w:val="26"/>
        </w:rPr>
        <w:fldChar w:fldCharType="begin"/>
      </w:r>
      <w:r w:rsidRPr="00E90A2E">
        <w:rPr>
          <w:b w:val="0"/>
          <w:i/>
          <w:sz w:val="26"/>
          <w:szCs w:val="26"/>
        </w:rPr>
        <w:instrText xml:space="preserve"> SEQ Hình \* ARABIC </w:instrText>
      </w:r>
      <w:r w:rsidR="00946945" w:rsidRPr="00E90A2E">
        <w:rPr>
          <w:b w:val="0"/>
          <w:i/>
          <w:sz w:val="26"/>
          <w:szCs w:val="26"/>
        </w:rPr>
        <w:fldChar w:fldCharType="separate"/>
      </w:r>
      <w:r w:rsidRPr="00E90A2E">
        <w:rPr>
          <w:b w:val="0"/>
          <w:i/>
          <w:sz w:val="26"/>
          <w:szCs w:val="26"/>
        </w:rPr>
        <w:t>2</w:t>
      </w:r>
      <w:r w:rsidR="00946945" w:rsidRPr="00E90A2E">
        <w:rPr>
          <w:b w:val="0"/>
          <w:i/>
          <w:sz w:val="26"/>
          <w:szCs w:val="26"/>
        </w:rPr>
        <w:fldChar w:fldCharType="end"/>
      </w:r>
      <w:r w:rsidR="00E4669C" w:rsidRPr="00E90A2E">
        <w:rPr>
          <w:rStyle w:val="12nghiengChar"/>
          <w:i w:val="0"/>
          <w:sz w:val="26"/>
          <w:szCs w:val="26"/>
        </w:rPr>
        <w:t xml:space="preserve">: </w:t>
      </w:r>
      <w:bookmarkStart w:id="165" w:name="_Toc129078656"/>
      <w:r w:rsidR="00E4669C" w:rsidRPr="00E90A2E">
        <w:rPr>
          <w:rStyle w:val="12nghiengChar"/>
          <w:sz w:val="26"/>
          <w:szCs w:val="26"/>
        </w:rPr>
        <w:t>Mô</w:t>
      </w:r>
      <w:r w:rsidR="00E4669C" w:rsidRPr="00E90A2E">
        <w:rPr>
          <w:b w:val="0"/>
          <w:i/>
          <w:sz w:val="26"/>
          <w:szCs w:val="26"/>
        </w:rPr>
        <w:t xml:space="preserve"> hình bể tự hoại 03 ngăn</w:t>
      </w:r>
      <w:bookmarkEnd w:id="164"/>
      <w:bookmarkEnd w:id="165"/>
    </w:p>
    <w:p w:rsidR="005B7CD1" w:rsidRPr="00E90A2E" w:rsidRDefault="005B7CD1" w:rsidP="008A7024">
      <w:pPr>
        <w:spacing w:after="0" w:line="312" w:lineRule="auto"/>
        <w:ind w:firstLine="709"/>
        <w:rPr>
          <w:szCs w:val="28"/>
        </w:rPr>
      </w:pPr>
      <w:r w:rsidRPr="00E90A2E">
        <w:rPr>
          <w:szCs w:val="28"/>
        </w:rPr>
        <w:tab/>
        <w:t>- Thiết kế: Bể tự hoại 03 ngăn xây dựng tại dự án có thể tích V=</w:t>
      </w:r>
      <w:r w:rsidR="00D75AC6" w:rsidRPr="00E90A2E">
        <w:rPr>
          <w:szCs w:val="28"/>
        </w:rPr>
        <w:t>20</w:t>
      </w:r>
      <w:r w:rsidRPr="00E90A2E">
        <w:rPr>
          <w:szCs w:val="28"/>
        </w:rPr>
        <w:t>m</w:t>
      </w:r>
      <w:r w:rsidRPr="00E90A2E">
        <w:rPr>
          <w:szCs w:val="28"/>
          <w:vertAlign w:val="superscript"/>
        </w:rPr>
        <w:t>3</w:t>
      </w:r>
      <w:r w:rsidRPr="00E90A2E">
        <w:rPr>
          <w:szCs w:val="28"/>
        </w:rPr>
        <w:t xml:space="preserve"> như sau: Bể được xây bằng gạch đặc 75# + VXM M50; trát trong thành và đáy bể bằng VXM M75 dày 25mm, móng bể được đầm chặt K ≥ 0,9 đổ bê tông + đá 1x2, láng VXM M200. Nắp bể BTCT M200 sử dụng thép Ф6. Bên trong bể được chia thành 03 ngăn với ngăn đầu tiên là ngăn chứa có dung tích chiếm 50 - 70% dung tích toàn bể; ngăn thứ 2 và ngăn thứ 3 chiếm khoảng 25% dung tích toàn bể.</w:t>
      </w:r>
    </w:p>
    <w:p w:rsidR="005B7CD1" w:rsidRPr="00E90A2E" w:rsidRDefault="005B7CD1" w:rsidP="008A7024">
      <w:pPr>
        <w:spacing w:after="0" w:line="312" w:lineRule="auto"/>
        <w:ind w:firstLine="709"/>
        <w:rPr>
          <w:szCs w:val="28"/>
        </w:rPr>
      </w:pPr>
      <w:r w:rsidRPr="00E90A2E">
        <w:rPr>
          <w:szCs w:val="28"/>
        </w:rPr>
        <w:t>- Nguyên lý hoạt động: Bể tự hoại là công trình xử lý đồng thời làm hai chức năng lắng nước thải và phân hủy cặn lắng. Trong mỗi bể tự hoại đều có hai phần: phần trên là nước thải lắng, phần dưới là cặn lắng. Cặn lắng được giữ lại trong bể từ 3-6 tháng, dưới tác dụng của vi sinh vật kỵ khí các chất hữu cơ được phân hủy, một phần tạo thành các khí như CH</w:t>
      </w:r>
      <w:r w:rsidRPr="00E90A2E">
        <w:rPr>
          <w:szCs w:val="28"/>
          <w:vertAlign w:val="subscript"/>
        </w:rPr>
        <w:t>4</w:t>
      </w:r>
      <w:r w:rsidRPr="00E90A2E">
        <w:rPr>
          <w:szCs w:val="28"/>
        </w:rPr>
        <w:t>, CO</w:t>
      </w:r>
      <w:r w:rsidRPr="00E90A2E">
        <w:rPr>
          <w:szCs w:val="28"/>
          <w:vertAlign w:val="subscript"/>
        </w:rPr>
        <w:t>2</w:t>
      </w:r>
      <w:r w:rsidRPr="00E90A2E">
        <w:rPr>
          <w:szCs w:val="28"/>
        </w:rPr>
        <w:t>, H</w:t>
      </w:r>
      <w:r w:rsidRPr="00E90A2E">
        <w:rPr>
          <w:szCs w:val="28"/>
          <w:vertAlign w:val="subscript"/>
        </w:rPr>
        <w:t>2</w:t>
      </w:r>
      <w:r w:rsidRPr="00E90A2E">
        <w:rPr>
          <w:szCs w:val="28"/>
        </w:rPr>
        <w:t xml:space="preserve">S, ...và phần còn lại tạo thành các chất vô cơ. Nước thải thường lắng trong bể với thời gian từ 1 - 3 ngày, do vận tốc bé nên phần lớn cặn lơ lửng được lắng lại nên đạt hiệu suất lắng cao 40% - 80%. </w:t>
      </w:r>
    </w:p>
    <w:p w:rsidR="005B7CD1" w:rsidRPr="00E90A2E" w:rsidRDefault="005B7CD1" w:rsidP="008A7024">
      <w:pPr>
        <w:spacing w:after="0" w:line="312" w:lineRule="auto"/>
        <w:ind w:firstLine="709"/>
        <w:rPr>
          <w:szCs w:val="28"/>
        </w:rPr>
      </w:pPr>
      <w:r w:rsidRPr="00E90A2E">
        <w:rPr>
          <w:szCs w:val="28"/>
        </w:rPr>
        <w:t xml:space="preserve">-  Đối với cặn bể tự hoại 03 ngăn: Khi có hiện tượng tắc bồn cầu do cặn lắng tại bể tự hoại 03 ngăn đầy thì Chủ cơ sở cần thuê hút cặn bể phốt. </w:t>
      </w:r>
    </w:p>
    <w:p w:rsidR="005B7CD1" w:rsidRPr="00E90A2E" w:rsidRDefault="005B7CD1" w:rsidP="008A7024">
      <w:pPr>
        <w:spacing w:after="0" w:line="312" w:lineRule="auto"/>
        <w:ind w:firstLine="709"/>
        <w:rPr>
          <w:szCs w:val="28"/>
        </w:rPr>
      </w:pPr>
      <w:r w:rsidRPr="00E90A2E">
        <w:rPr>
          <w:szCs w:val="28"/>
        </w:rPr>
        <w:t>- Ngoài ra, để tránh tình trạng tắc nghẽn bồn cầu do thì định kỳ từ 03 tháng đến 06 tháng cần sử dụng Men vi sinh xử lý bể phốt như DW.97, EMUNIV.PHOT, SH07, Tracatu; trong đó loại men EMUNIV.PHOT được sử dụng nhiều nhất bởi đây là chế phẩm sinh học trung tính, an toàn không độc hại với con người, gia súc và môi trường. Loại men này tập hợp nhiều vi sinh vật có hoạt lực cao, phân giải nhanh các chất khó tiêu và các chất cặn bã như Xenluloz, tinh bột, kitin, protein, lipit, pectin, ... có trong phân, nước tiểu; làm giảm lượng bùn cặn có trong nước thải, giúp tăng thời gian hút bùn cặn trong bể tự hoại.</w:t>
      </w:r>
    </w:p>
    <w:p w:rsidR="0072199C" w:rsidRPr="00E90A2E" w:rsidRDefault="0072199C" w:rsidP="008A7024">
      <w:pPr>
        <w:spacing w:after="0" w:line="312" w:lineRule="auto"/>
        <w:ind w:firstLine="709"/>
        <w:rPr>
          <w:szCs w:val="28"/>
        </w:rPr>
      </w:pPr>
      <w:r w:rsidRPr="00E90A2E">
        <w:rPr>
          <w:szCs w:val="28"/>
        </w:rPr>
        <w:t>- Vị trí: Dưới các khu nhà vệ sinh của nhà dân, trường học, nhà văn hóa…</w:t>
      </w:r>
    </w:p>
    <w:p w:rsidR="005B7CD1" w:rsidRPr="00E90A2E" w:rsidRDefault="005B7CD1" w:rsidP="008A7024">
      <w:pPr>
        <w:spacing w:after="0" w:line="312" w:lineRule="auto"/>
        <w:ind w:firstLine="709"/>
        <w:rPr>
          <w:szCs w:val="28"/>
        </w:rPr>
      </w:pPr>
      <w:r w:rsidRPr="00E90A2E">
        <w:rPr>
          <w:szCs w:val="28"/>
        </w:rPr>
        <w:lastRenderedPageBreak/>
        <w:t xml:space="preserve">- Thoát nước mưa: Hệ thống thoát nước mưa của </w:t>
      </w:r>
      <w:r w:rsidR="0072199C" w:rsidRPr="00E90A2E">
        <w:rPr>
          <w:szCs w:val="28"/>
        </w:rPr>
        <w:t>dự án</w:t>
      </w:r>
      <w:r w:rsidRPr="00E90A2E">
        <w:rPr>
          <w:szCs w:val="28"/>
        </w:rPr>
        <w:t xml:space="preserve"> được xây dựng </w:t>
      </w:r>
      <w:r w:rsidR="0072199C" w:rsidRPr="00E90A2E">
        <w:rPr>
          <w:szCs w:val="28"/>
        </w:rPr>
        <w:t>riêng</w:t>
      </w:r>
      <w:r w:rsidRPr="00E90A2E">
        <w:rPr>
          <w:szCs w:val="28"/>
        </w:rPr>
        <w:t xml:space="preserve"> với nước thải, sau đó đấu nối vào hệ thống thoát nước chung của khu vực. Thoát nước trên các mái nhà bằng các ống thu nước mái xuống rãnh thoát nướ</w:t>
      </w:r>
      <w:r w:rsidR="00440802" w:rsidRPr="00E90A2E">
        <w:rPr>
          <w:szCs w:val="28"/>
        </w:rPr>
        <w:t>c ngoài nhà</w:t>
      </w:r>
      <w:r w:rsidRPr="00E90A2E">
        <w:rPr>
          <w:szCs w:val="28"/>
        </w:rPr>
        <w:t>; chảy ra hệ thống thoát nước chung của khu vự</w:t>
      </w:r>
      <w:r w:rsidR="0072199C" w:rsidRPr="00E90A2E">
        <w:rPr>
          <w:szCs w:val="28"/>
        </w:rPr>
        <w:t>c đổ ra suối</w:t>
      </w:r>
      <w:r w:rsidRPr="00E90A2E">
        <w:rPr>
          <w:szCs w:val="28"/>
        </w:rPr>
        <w:t xml:space="preserve">. </w:t>
      </w:r>
    </w:p>
    <w:p w:rsidR="005B7CD1" w:rsidRPr="00E90A2E" w:rsidRDefault="00AB1228" w:rsidP="00F656A0">
      <w:pPr>
        <w:pStyle w:val="3"/>
      </w:pPr>
      <w:r w:rsidRPr="00E90A2E">
        <w:tab/>
      </w:r>
      <w:bookmarkStart w:id="166" w:name="_Toc108681577"/>
      <w:bookmarkStart w:id="167" w:name="_Toc146347181"/>
      <w:bookmarkStart w:id="168" w:name="_Toc146347716"/>
      <w:r w:rsidR="005B7CD1" w:rsidRPr="00E90A2E">
        <w:t>2.2. Về công trình, biện pháp xử lý bụi, khí thải:</w:t>
      </w:r>
      <w:bookmarkEnd w:id="166"/>
      <w:bookmarkEnd w:id="167"/>
      <w:bookmarkEnd w:id="168"/>
    </w:p>
    <w:p w:rsidR="00440802" w:rsidRPr="00E90A2E" w:rsidRDefault="00440802" w:rsidP="008A7024">
      <w:pPr>
        <w:spacing w:after="0"/>
        <w:ind w:firstLine="709"/>
        <w:rPr>
          <w:szCs w:val="26"/>
          <w:lang w:val="sv-SE"/>
        </w:rPr>
      </w:pPr>
      <w:r w:rsidRPr="00E90A2E">
        <w:rPr>
          <w:lang w:val="sv-SE"/>
        </w:rPr>
        <w:tab/>
      </w:r>
      <w:bookmarkStart w:id="169" w:name="_Toc93072003"/>
      <w:r w:rsidRPr="00E90A2E">
        <w:rPr>
          <w:szCs w:val="26"/>
          <w:lang w:val="sv-SE"/>
        </w:rPr>
        <w:t xml:space="preserve">- Do đặc thù của cơ sở không có nguồn phát thải gây ô nhiễm đặc thù như ống khói công nghiệp, mặt khác theo đánh giá nguồn gây ô nhiễm và các tác động tới môi trường khí giai đoạn này không đáng kể. Vì vậy, việc hạn chế ô nhiễm môi trường không khí sẽ tập trung vào các biện pháp duy trì môi trường xanh - sạch - đẹp cho </w:t>
      </w:r>
      <w:r w:rsidR="00C41C38" w:rsidRPr="00E90A2E">
        <w:rPr>
          <w:lang w:val="vi-VN"/>
        </w:rPr>
        <w:t>khu dân cư</w:t>
      </w:r>
      <w:r w:rsidRPr="00E90A2E">
        <w:rPr>
          <w:szCs w:val="26"/>
          <w:lang w:val="sv-SE"/>
        </w:rPr>
        <w:t xml:space="preserve">. Đối với dự án này, biện pháp trồng cây xanh xung quanh </w:t>
      </w:r>
      <w:r w:rsidR="00C41C38" w:rsidRPr="00E90A2E">
        <w:rPr>
          <w:szCs w:val="26"/>
          <w:lang w:val="sv-SE"/>
        </w:rPr>
        <w:t>khu dân cư</w:t>
      </w:r>
      <w:r w:rsidRPr="00E90A2E">
        <w:rPr>
          <w:szCs w:val="26"/>
          <w:lang w:val="sv-SE"/>
        </w:rPr>
        <w:t xml:space="preserve"> để hạn chế ô nhiễm không khí là khá đơn giản, hiệu quả và tốn ít kinh phí. Biện pháp trồng cây xanh không những làm đẹp cảnh quan cho </w:t>
      </w:r>
      <w:r w:rsidR="00C41C38" w:rsidRPr="00E90A2E">
        <w:rPr>
          <w:szCs w:val="26"/>
          <w:lang w:val="sv-SE"/>
        </w:rPr>
        <w:t>khu dân cư</w:t>
      </w:r>
      <w:r w:rsidRPr="00E90A2E">
        <w:rPr>
          <w:szCs w:val="26"/>
          <w:lang w:val="sv-SE"/>
        </w:rPr>
        <w:t xml:space="preserve"> mà còn có tác dụng chống ồn, chống bụi, điều hoà không khí</w:t>
      </w:r>
    </w:p>
    <w:p w:rsidR="005B7CD1" w:rsidRPr="00E90A2E" w:rsidRDefault="00AB1228" w:rsidP="008A7024">
      <w:pPr>
        <w:pStyle w:val="1Mclc"/>
        <w:outlineLvl w:val="2"/>
        <w:rPr>
          <w:b w:val="0"/>
          <w:lang w:val="sv-SE"/>
        </w:rPr>
      </w:pPr>
      <w:r w:rsidRPr="00E90A2E">
        <w:rPr>
          <w:b w:val="0"/>
          <w:lang w:val="sv-SE"/>
        </w:rPr>
        <w:tab/>
      </w:r>
      <w:bookmarkStart w:id="170" w:name="_Toc108681578"/>
      <w:bookmarkStart w:id="171" w:name="_Toc146347182"/>
      <w:bookmarkStart w:id="172" w:name="_Toc146347717"/>
      <w:r w:rsidR="005B7CD1" w:rsidRPr="00E90A2E">
        <w:rPr>
          <w:b w:val="0"/>
          <w:lang w:val="sv-SE"/>
        </w:rPr>
        <w:t>2.3. Về công trình, biện pháp lưu giữ, xử lý chất thải rắn:</w:t>
      </w:r>
      <w:bookmarkEnd w:id="169"/>
      <w:bookmarkEnd w:id="170"/>
      <w:bookmarkEnd w:id="171"/>
      <w:bookmarkEnd w:id="172"/>
    </w:p>
    <w:p w:rsidR="005B7CD1" w:rsidRPr="00E90A2E" w:rsidRDefault="005B7CD1" w:rsidP="008A7024">
      <w:pPr>
        <w:spacing w:after="0"/>
        <w:ind w:firstLine="709"/>
        <w:rPr>
          <w:i/>
          <w:lang w:val="pt-BR"/>
        </w:rPr>
      </w:pPr>
      <w:r w:rsidRPr="00E90A2E">
        <w:rPr>
          <w:i/>
          <w:lang w:val="pt-BR"/>
        </w:rPr>
        <w:t>a) Biện pháp giảm thiểu tác động do chất thải rắn sinh hoạt</w:t>
      </w:r>
    </w:p>
    <w:p w:rsidR="005B7CD1" w:rsidRPr="00E90A2E" w:rsidRDefault="005B7CD1" w:rsidP="008A7024">
      <w:pPr>
        <w:spacing w:after="0"/>
        <w:ind w:firstLine="709"/>
        <w:rPr>
          <w:lang w:val="pt-BR"/>
        </w:rPr>
      </w:pPr>
      <w:r w:rsidRPr="00E90A2E">
        <w:rPr>
          <w:lang w:val="pt-BR"/>
        </w:rPr>
        <w:t>- Để giảm thiểu, tránh tình trạng ô nhiễm rác thải phát sinh từ cửa hàng, thì biện pháp giảm thiểu là</w:t>
      </w:r>
      <w:r w:rsidRPr="00E90A2E">
        <w:rPr>
          <w:szCs w:val="28"/>
          <w:lang w:val="pt-BR"/>
        </w:rPr>
        <w:t xml:space="preserve"> phân loại rác thải sinh hoạt ngay từ khâu ban đầu: </w:t>
      </w:r>
    </w:p>
    <w:p w:rsidR="005B7CD1" w:rsidRPr="00E90A2E" w:rsidRDefault="005B7CD1" w:rsidP="008A7024">
      <w:pPr>
        <w:spacing w:after="0" w:line="312" w:lineRule="auto"/>
        <w:ind w:firstLine="709"/>
        <w:rPr>
          <w:szCs w:val="28"/>
          <w:lang w:val="pt-BR"/>
        </w:rPr>
      </w:pPr>
      <w:r w:rsidRPr="00E90A2E">
        <w:rPr>
          <w:szCs w:val="28"/>
          <w:lang w:val="pt-BR"/>
        </w:rPr>
        <w:t>+ Chất thải rắn vô cơ có thể tái chế, tái sử dụng được như giấy, báo, vỏ chai lọ</w:t>
      </w:r>
      <w:r w:rsidR="00875B1D" w:rsidRPr="00E90A2E">
        <w:rPr>
          <w:szCs w:val="28"/>
          <w:lang w:val="pt-BR"/>
        </w:rPr>
        <w:t>, vỏ</w:t>
      </w:r>
      <w:r w:rsidRPr="00E90A2E">
        <w:rPr>
          <w:szCs w:val="28"/>
          <w:lang w:val="pt-BR"/>
        </w:rPr>
        <w:t xml:space="preserve"> lon,… thu gom vào bao và bán cho cơ sở thu mua phế liệu.</w:t>
      </w:r>
    </w:p>
    <w:p w:rsidR="005B7CD1" w:rsidRPr="00E90A2E" w:rsidRDefault="005B7CD1" w:rsidP="008A7024">
      <w:pPr>
        <w:spacing w:after="0" w:line="312" w:lineRule="auto"/>
        <w:ind w:firstLine="709"/>
        <w:rPr>
          <w:szCs w:val="28"/>
          <w:lang w:val="pt-BR"/>
        </w:rPr>
      </w:pPr>
      <w:bookmarkStart w:id="173" w:name="_Toc35952741"/>
      <w:bookmarkStart w:id="174" w:name="_Toc35953261"/>
      <w:r w:rsidRPr="00E90A2E">
        <w:rPr>
          <w:szCs w:val="28"/>
          <w:lang w:val="pt-BR"/>
        </w:rPr>
        <w:t>+ Chất thải hữu cơ thực phẩm/thức ăn thừa có thể tận dụng lại được thu gom cho vào các thùng nhựa kín làm thức ăn cho vật nuôi trong nhà.</w:t>
      </w:r>
      <w:bookmarkEnd w:id="173"/>
      <w:bookmarkEnd w:id="174"/>
      <w:r w:rsidRPr="00E90A2E">
        <w:rPr>
          <w:szCs w:val="28"/>
          <w:lang w:val="pt-BR"/>
        </w:rPr>
        <w:t xml:space="preserve"> Trong trường hợp chưa thể mang cho vật nuôi thì yêu cầu phải thu gom vào</w:t>
      </w:r>
      <w:r w:rsidR="00157EAB" w:rsidRPr="00E90A2E">
        <w:rPr>
          <w:szCs w:val="28"/>
          <w:lang w:val="pt-BR"/>
        </w:rPr>
        <w:t xml:space="preserve"> các</w:t>
      </w:r>
      <w:r w:rsidRPr="00E90A2E">
        <w:rPr>
          <w:szCs w:val="28"/>
          <w:lang w:val="pt-BR"/>
        </w:rPr>
        <w:t xml:space="preserve"> xô đựng là xô nhựa có nắp đậy kín loại 02 lít.</w:t>
      </w:r>
    </w:p>
    <w:p w:rsidR="005B7CD1" w:rsidRPr="00E90A2E" w:rsidRDefault="005B7CD1" w:rsidP="008A7024">
      <w:pPr>
        <w:spacing w:after="0" w:line="312" w:lineRule="auto"/>
        <w:ind w:firstLine="709"/>
        <w:rPr>
          <w:szCs w:val="28"/>
          <w:lang w:val="pt-BR"/>
        </w:rPr>
      </w:pPr>
      <w:bookmarkStart w:id="175" w:name="_Toc35952742"/>
      <w:bookmarkStart w:id="176" w:name="_Toc35953262"/>
      <w:r w:rsidRPr="00E90A2E">
        <w:rPr>
          <w:szCs w:val="28"/>
          <w:lang w:val="pt-BR"/>
        </w:rPr>
        <w:t>+ Chất thải rắn sinh hoạt không tận dụng được đem đổ thải tại xe thu gom rác do địa phương quản lý.</w:t>
      </w:r>
      <w:bookmarkEnd w:id="175"/>
      <w:bookmarkEnd w:id="176"/>
    </w:p>
    <w:p w:rsidR="005B7CD1" w:rsidRPr="00E90A2E" w:rsidRDefault="005B7CD1" w:rsidP="008A7024">
      <w:pPr>
        <w:spacing w:after="0" w:line="312" w:lineRule="auto"/>
        <w:ind w:firstLine="709"/>
        <w:rPr>
          <w:szCs w:val="28"/>
          <w:lang w:val="pt-BR"/>
        </w:rPr>
      </w:pPr>
      <w:r w:rsidRPr="00E90A2E">
        <w:rPr>
          <w:szCs w:val="28"/>
          <w:lang w:val="pt-BR"/>
        </w:rPr>
        <w:t xml:space="preserve">Tuyên truyền cho người </w:t>
      </w:r>
      <w:r w:rsidR="005D3708" w:rsidRPr="00E90A2E">
        <w:rPr>
          <w:szCs w:val="28"/>
          <w:lang w:val="pt-BR"/>
        </w:rPr>
        <w:t>dân</w:t>
      </w:r>
      <w:r w:rsidRPr="00E90A2E">
        <w:rPr>
          <w:szCs w:val="28"/>
          <w:lang w:val="pt-BR"/>
        </w:rPr>
        <w:t xml:space="preserve"> tự ý thức, chủ động giữ gìn vệ sinh: yêu cầu vứt rác đúng nơi quy định, phân loại rác thải trước khi đổ thải.</w:t>
      </w:r>
    </w:p>
    <w:p w:rsidR="005B7CD1" w:rsidRPr="00E90A2E" w:rsidRDefault="00AB1228" w:rsidP="008A7024">
      <w:pPr>
        <w:shd w:val="clear" w:color="auto" w:fill="FFFFFF"/>
        <w:spacing w:before="0" w:after="0" w:line="312" w:lineRule="auto"/>
        <w:ind w:left="720" w:firstLine="709"/>
        <w:textAlignment w:val="baseline"/>
        <w:rPr>
          <w:rFonts w:eastAsia="Times New Roman"/>
          <w:i/>
          <w:szCs w:val="28"/>
          <w:lang w:val="pt-BR"/>
        </w:rPr>
      </w:pPr>
      <w:r w:rsidRPr="00E90A2E">
        <w:rPr>
          <w:rFonts w:eastAsia="Times New Roman"/>
          <w:i/>
          <w:szCs w:val="28"/>
          <w:lang w:val="pt-BR"/>
        </w:rPr>
        <w:t>b)</w:t>
      </w:r>
      <w:r w:rsidR="005B7CD1" w:rsidRPr="00E90A2E">
        <w:rPr>
          <w:rFonts w:eastAsia="Times New Roman"/>
          <w:i/>
          <w:szCs w:val="28"/>
          <w:lang w:val="pt-BR"/>
        </w:rPr>
        <w:t xml:space="preserve"> Công trình, biện pháp lưu giữ, xử lý chất thải nguy hại:</w:t>
      </w:r>
    </w:p>
    <w:p w:rsidR="00A87AE2" w:rsidRPr="00E90A2E" w:rsidRDefault="00157EAB" w:rsidP="008A7024">
      <w:pPr>
        <w:spacing w:after="0" w:line="312" w:lineRule="auto"/>
        <w:ind w:firstLine="709"/>
        <w:rPr>
          <w:szCs w:val="26"/>
          <w:lang w:val="pt-BR"/>
        </w:rPr>
      </w:pPr>
      <w:r w:rsidRPr="00E90A2E">
        <w:rPr>
          <w:szCs w:val="26"/>
          <w:lang w:val="pt-BR"/>
        </w:rPr>
        <w:t xml:space="preserve">Các loại chất thải nguy hại chính phát sinh từ cơ sở là: </w:t>
      </w:r>
      <w:r w:rsidRPr="00E90A2E">
        <w:rPr>
          <w:szCs w:val="26"/>
          <w:lang w:val="vi-VN"/>
        </w:rPr>
        <w:t>Mực in, hộp mực in, chất màu, mực quá hạn sử dụng, ruột viết dính mự</w:t>
      </w:r>
      <w:r w:rsidRPr="00E90A2E">
        <w:rPr>
          <w:szCs w:val="26"/>
          <w:lang w:val="pt-BR"/>
        </w:rPr>
        <w:t xml:space="preserve">c; </w:t>
      </w:r>
      <w:r w:rsidRPr="00E90A2E">
        <w:rPr>
          <w:szCs w:val="26"/>
          <w:lang w:val="vi-VN"/>
        </w:rPr>
        <w:t xml:space="preserve">Bóng đèn huỳnh quang hết công năng sử dụng...ước tính khoảng </w:t>
      </w:r>
      <w:r w:rsidR="00A87AE2" w:rsidRPr="00E90A2E">
        <w:rPr>
          <w:szCs w:val="26"/>
          <w:lang w:val="pt-BR"/>
        </w:rPr>
        <w:t>3</w:t>
      </w:r>
      <w:r w:rsidRPr="00E90A2E">
        <w:rPr>
          <w:szCs w:val="26"/>
          <w:lang w:val="pt-BR"/>
        </w:rPr>
        <w:t>-</w:t>
      </w:r>
      <w:r w:rsidR="00A87AE2" w:rsidRPr="00E90A2E">
        <w:rPr>
          <w:szCs w:val="26"/>
          <w:lang w:val="pt-BR"/>
        </w:rPr>
        <w:t>5</w:t>
      </w:r>
      <w:r w:rsidRPr="00E90A2E">
        <w:rPr>
          <w:szCs w:val="26"/>
          <w:lang w:val="vi-VN"/>
        </w:rPr>
        <w:t>kg/năm.</w:t>
      </w:r>
    </w:p>
    <w:p w:rsidR="00A87AE2" w:rsidRPr="00E90A2E" w:rsidRDefault="00A87AE2" w:rsidP="008A7024">
      <w:pPr>
        <w:spacing w:after="0" w:line="312" w:lineRule="auto"/>
        <w:ind w:firstLine="709"/>
        <w:rPr>
          <w:szCs w:val="28"/>
          <w:lang w:val="pt-BR"/>
        </w:rPr>
      </w:pPr>
      <w:r w:rsidRPr="00E90A2E">
        <w:rPr>
          <w:szCs w:val="28"/>
          <w:lang w:val="pt-BR"/>
        </w:rPr>
        <w:t>- Phân loại trước khi thu gom, lưu giữ</w:t>
      </w:r>
    </w:p>
    <w:p w:rsidR="00A87AE2" w:rsidRPr="00E90A2E" w:rsidRDefault="00A87AE2" w:rsidP="008A7024">
      <w:pPr>
        <w:spacing w:after="0" w:line="312" w:lineRule="auto"/>
        <w:ind w:firstLine="709"/>
        <w:rPr>
          <w:lang w:val="pt-BR"/>
        </w:rPr>
      </w:pPr>
      <w:r w:rsidRPr="00E90A2E">
        <w:rPr>
          <w:szCs w:val="28"/>
          <w:lang w:val="pt-BR"/>
        </w:rPr>
        <w:t xml:space="preserve">- Bố trí </w:t>
      </w:r>
      <w:r w:rsidR="00936C50" w:rsidRPr="00E90A2E">
        <w:rPr>
          <w:szCs w:val="28"/>
          <w:lang w:val="pt-BR"/>
        </w:rPr>
        <w:t xml:space="preserve">khu lưu chứa CTNH khoảng </w:t>
      </w:r>
      <w:r w:rsidR="00EE16FB" w:rsidRPr="00E90A2E">
        <w:rPr>
          <w:szCs w:val="28"/>
          <w:lang w:val="pt-BR"/>
        </w:rPr>
        <w:t>2</w:t>
      </w:r>
      <w:r w:rsidR="00936C50" w:rsidRPr="00E90A2E">
        <w:rPr>
          <w:szCs w:val="28"/>
          <w:lang w:val="pt-BR"/>
        </w:rPr>
        <w:t xml:space="preserve"> m</w:t>
      </w:r>
      <w:r w:rsidR="00936C50" w:rsidRPr="00E90A2E">
        <w:rPr>
          <w:szCs w:val="28"/>
          <w:vertAlign w:val="superscript"/>
          <w:lang w:val="pt-BR"/>
        </w:rPr>
        <w:t>2</w:t>
      </w:r>
      <w:r w:rsidR="00936C50" w:rsidRPr="00E90A2E">
        <w:rPr>
          <w:szCs w:val="28"/>
          <w:lang w:val="pt-BR"/>
        </w:rPr>
        <w:t xml:space="preserve"> để bố trí </w:t>
      </w:r>
      <w:r w:rsidRPr="00E90A2E">
        <w:rPr>
          <w:szCs w:val="28"/>
          <w:lang w:val="pt-BR"/>
        </w:rPr>
        <w:t>01 thùng chứ</w:t>
      </w:r>
      <w:r w:rsidR="004C75B3" w:rsidRPr="00E90A2E">
        <w:rPr>
          <w:szCs w:val="28"/>
          <w:lang w:val="pt-BR"/>
        </w:rPr>
        <w:t>a dung tích 1</w:t>
      </w:r>
      <w:r w:rsidR="005758EE" w:rsidRPr="00E90A2E">
        <w:rPr>
          <w:szCs w:val="28"/>
          <w:lang w:val="pt-BR"/>
        </w:rPr>
        <w:t>2</w:t>
      </w:r>
      <w:r w:rsidRPr="00E90A2E">
        <w:rPr>
          <w:szCs w:val="28"/>
          <w:lang w:val="pt-BR"/>
        </w:rPr>
        <w:t>0l, có nắp đậy kín</w:t>
      </w:r>
      <w:r w:rsidR="00DF4371" w:rsidRPr="00E90A2E">
        <w:rPr>
          <w:szCs w:val="28"/>
          <w:lang w:val="pt-BR"/>
        </w:rPr>
        <w:t xml:space="preserve"> dùng chung cho cả khu dân cư.</w:t>
      </w:r>
    </w:p>
    <w:p w:rsidR="00A87AE2" w:rsidRPr="00E90A2E" w:rsidRDefault="00A87AE2" w:rsidP="008A7024">
      <w:pPr>
        <w:spacing w:after="0" w:line="312" w:lineRule="auto"/>
        <w:ind w:firstLine="709"/>
        <w:rPr>
          <w:szCs w:val="28"/>
          <w:lang w:val="pt-BR"/>
        </w:rPr>
      </w:pPr>
      <w:r w:rsidRPr="00E90A2E">
        <w:rPr>
          <w:szCs w:val="28"/>
          <w:lang w:val="pt-BR"/>
        </w:rPr>
        <w:t>- Dán nhãn cảnh báo và tên phân loại chất thải tại mỗi thùng chứa.</w:t>
      </w:r>
    </w:p>
    <w:p w:rsidR="005B7CD1" w:rsidRPr="00E90A2E" w:rsidRDefault="005B7CD1" w:rsidP="008A7024">
      <w:pPr>
        <w:spacing w:after="0" w:line="312" w:lineRule="auto"/>
        <w:ind w:firstLine="709"/>
        <w:rPr>
          <w:szCs w:val="28"/>
          <w:lang w:val="pt-BR"/>
        </w:rPr>
      </w:pPr>
      <w:r w:rsidRPr="00E90A2E">
        <w:rPr>
          <w:szCs w:val="28"/>
          <w:lang w:val="pt-BR"/>
        </w:rPr>
        <w:lastRenderedPageBreak/>
        <w:t xml:space="preserve">Các biện pháp, công trình thu gom, lưu giữ chất thải nguy hại của </w:t>
      </w:r>
      <w:r w:rsidR="0072199C" w:rsidRPr="00E90A2E">
        <w:rPr>
          <w:szCs w:val="28"/>
          <w:lang w:val="pt-BR"/>
        </w:rPr>
        <w:t>dự án</w:t>
      </w:r>
      <w:r w:rsidRPr="00E90A2E">
        <w:rPr>
          <w:szCs w:val="28"/>
          <w:lang w:val="pt-BR"/>
        </w:rPr>
        <w:t xml:space="preserve"> được thực hiện theo đúng quy định tại </w:t>
      </w:r>
      <w:r w:rsidR="00E22448" w:rsidRPr="00E90A2E">
        <w:rPr>
          <w:szCs w:val="28"/>
          <w:lang w:val="pt-BR"/>
        </w:rPr>
        <w:t>Thông tư 02/202022/TT-BTNMT ngày 10/01/2022 của Bộ Tài nguyên và Môi trường về Quy định chi tiết thi hành một số điều của Luật Bảo vệ môi trường</w:t>
      </w:r>
      <w:r w:rsidR="00E22448" w:rsidRPr="00E90A2E">
        <w:rPr>
          <w:lang w:val="pt-BR"/>
        </w:rPr>
        <w:t xml:space="preserve"> Chất thải nguy hại cũng là nội dung cấp phép môi trường do đó đã bổ sung vào nội dung đề xuất cấp phép môi trường</w:t>
      </w:r>
      <w:r w:rsidRPr="00E90A2E">
        <w:rPr>
          <w:szCs w:val="28"/>
          <w:lang w:val="pt-BR"/>
        </w:rPr>
        <w:t>.</w:t>
      </w:r>
    </w:p>
    <w:p w:rsidR="005B7CD1" w:rsidRPr="00E90A2E" w:rsidRDefault="00AB1228" w:rsidP="00F656A0">
      <w:pPr>
        <w:pStyle w:val="3"/>
      </w:pPr>
      <w:bookmarkStart w:id="177" w:name="_Toc93072004"/>
      <w:r w:rsidRPr="00E90A2E">
        <w:rPr>
          <w:lang w:val="pt-BR"/>
        </w:rPr>
        <w:tab/>
      </w:r>
      <w:bookmarkStart w:id="178" w:name="_Toc108681579"/>
      <w:bookmarkStart w:id="179" w:name="_Toc146347183"/>
      <w:bookmarkStart w:id="180" w:name="_Toc146347718"/>
      <w:r w:rsidR="005B7CD1" w:rsidRPr="00E90A2E">
        <w:t xml:space="preserve">2.4. Về </w:t>
      </w:r>
      <w:r w:rsidR="00F04B27" w:rsidRPr="00E90A2E">
        <w:rPr>
          <w:lang w:val="pt-BR"/>
        </w:rPr>
        <w:t>c</w:t>
      </w:r>
      <w:r w:rsidR="005B7CD1" w:rsidRPr="00E90A2E">
        <w:t>ông trình biện pháp giảm thiểu tiếng ồn, độ rung phát sinh trong giai đoạn vận hành của dự án:</w:t>
      </w:r>
      <w:bookmarkEnd w:id="177"/>
      <w:bookmarkEnd w:id="178"/>
      <w:bookmarkEnd w:id="179"/>
      <w:bookmarkEnd w:id="180"/>
    </w:p>
    <w:p w:rsidR="005B7CD1" w:rsidRPr="00E90A2E" w:rsidRDefault="005B7CD1" w:rsidP="008A7024">
      <w:pPr>
        <w:shd w:val="clear" w:color="auto" w:fill="FFFFFF"/>
        <w:spacing w:after="0" w:line="312" w:lineRule="auto"/>
        <w:ind w:firstLine="709"/>
        <w:textAlignment w:val="baseline"/>
        <w:rPr>
          <w:rFonts w:eastAsia="Times New Roman"/>
          <w:szCs w:val="28"/>
          <w:lang w:val="vi-VN"/>
        </w:rPr>
      </w:pPr>
      <w:r w:rsidRPr="00E90A2E">
        <w:rPr>
          <w:lang w:val="vi-VN"/>
        </w:rPr>
        <w:t>- Biện pháp trồng cây xanh xung quanh</w:t>
      </w:r>
      <w:r w:rsidR="00157EAB" w:rsidRPr="00E90A2E">
        <w:rPr>
          <w:lang w:val="vi-VN"/>
        </w:rPr>
        <w:t xml:space="preserve"> khuôn viên</w:t>
      </w:r>
      <w:r w:rsidR="0072199C" w:rsidRPr="00E90A2E">
        <w:rPr>
          <w:lang w:val="vi-VN"/>
        </w:rPr>
        <w:t>khu dân cư</w:t>
      </w:r>
      <w:r w:rsidRPr="00E90A2E">
        <w:rPr>
          <w:lang w:val="vi-VN"/>
        </w:rPr>
        <w:t xml:space="preserve"> để hạn chế ô nhiễm không khí là khá đơn giản, hiệu quả và tốn ít kinh phí. Biện pháp trồng cây xanh không những làm đẹp cảnh quan cho </w:t>
      </w:r>
      <w:r w:rsidR="0072199C" w:rsidRPr="00E90A2E">
        <w:rPr>
          <w:lang w:val="vi-VN"/>
        </w:rPr>
        <w:t>khu dân cư</w:t>
      </w:r>
      <w:r w:rsidRPr="00E90A2E">
        <w:rPr>
          <w:lang w:val="vi-VN"/>
        </w:rPr>
        <w:t xml:space="preserve"> mà còn có tác dụng chống ồn, chống bụi, điều hoà không khí.</w:t>
      </w:r>
    </w:p>
    <w:p w:rsidR="005B7CD1" w:rsidRPr="00E90A2E" w:rsidRDefault="00AB1228" w:rsidP="00F656A0">
      <w:pPr>
        <w:pStyle w:val="3"/>
      </w:pPr>
      <w:bookmarkStart w:id="181" w:name="_Toc93072005"/>
      <w:r w:rsidRPr="00E90A2E">
        <w:tab/>
      </w:r>
      <w:bookmarkStart w:id="182" w:name="_Toc108681580"/>
      <w:bookmarkStart w:id="183" w:name="_Toc146347184"/>
      <w:bookmarkStart w:id="184" w:name="_Toc146347719"/>
      <w:r w:rsidR="005B7CD1" w:rsidRPr="00E90A2E">
        <w:t>2.5. Phương án phòng ngừa, ứng phó sự cố môi trường trong quá trình vận hành thử nghiệm và khi dự án đi vào vận hành:</w:t>
      </w:r>
      <w:bookmarkEnd w:id="181"/>
      <w:bookmarkEnd w:id="182"/>
      <w:bookmarkEnd w:id="183"/>
      <w:bookmarkEnd w:id="184"/>
    </w:p>
    <w:p w:rsidR="005B7CD1" w:rsidRPr="00E90A2E" w:rsidRDefault="005B7CD1" w:rsidP="008A7024">
      <w:pPr>
        <w:spacing w:after="0"/>
        <w:ind w:firstLine="709"/>
        <w:rPr>
          <w:i/>
          <w:lang w:val="vi-VN"/>
        </w:rPr>
      </w:pPr>
      <w:r w:rsidRPr="00E90A2E">
        <w:rPr>
          <w:i/>
          <w:lang w:val="vi-VN"/>
        </w:rPr>
        <w:t xml:space="preserve">a) Sự cố cháy nổ </w:t>
      </w:r>
    </w:p>
    <w:p w:rsidR="00B47FED" w:rsidRPr="00E90A2E" w:rsidRDefault="00B47FED" w:rsidP="008A7024">
      <w:pPr>
        <w:spacing w:after="0"/>
        <w:ind w:firstLine="709"/>
        <w:rPr>
          <w:lang w:val="vi-VN"/>
        </w:rPr>
      </w:pPr>
      <w:r w:rsidRPr="00E90A2E">
        <w:rPr>
          <w:lang w:val="vi-VN"/>
        </w:rPr>
        <w:t>- Trong quá trình thiết kế, thi công xây dựng phải tuân thủ nghiêm ngặt các quy định về phòng cháy chữa cháy cho nhà và công trình (TCVN 2622/1995).</w:t>
      </w:r>
    </w:p>
    <w:p w:rsidR="00B47FED" w:rsidRPr="00E90A2E" w:rsidRDefault="00B47FED" w:rsidP="008A7024">
      <w:pPr>
        <w:spacing w:after="0"/>
        <w:ind w:firstLine="709"/>
        <w:rPr>
          <w:lang w:val="vi-VN"/>
        </w:rPr>
      </w:pPr>
      <w:r w:rsidRPr="00E90A2E">
        <w:rPr>
          <w:lang w:val="vi-VN"/>
        </w:rPr>
        <w:t>- Trang bị bình chữa cháy tại các vị trí cần thiết đảm bảo ứng cứu kịp thời các sự cố xảy ra.</w:t>
      </w:r>
    </w:p>
    <w:p w:rsidR="00B47FED" w:rsidRPr="00E90A2E" w:rsidRDefault="00B47FED" w:rsidP="008A7024">
      <w:pPr>
        <w:spacing w:after="0"/>
        <w:ind w:firstLine="709"/>
        <w:rPr>
          <w:lang w:val="vi-VN"/>
        </w:rPr>
      </w:pPr>
      <w:r w:rsidRPr="00E90A2E">
        <w:rPr>
          <w:lang w:val="vi-VN"/>
        </w:rPr>
        <w:t>- Xây dựng các công trình, kiến trúc phù hợp với yêu cầu của quy phạm thiết kế phòng cháy chữa cháy trong xây dựng.</w:t>
      </w:r>
    </w:p>
    <w:p w:rsidR="00B47FED" w:rsidRPr="00E90A2E" w:rsidRDefault="00B47FED" w:rsidP="008A7024">
      <w:pPr>
        <w:spacing w:after="0"/>
        <w:ind w:firstLine="709"/>
        <w:rPr>
          <w:lang w:val="vi-VN"/>
        </w:rPr>
      </w:pPr>
      <w:r w:rsidRPr="00E90A2E">
        <w:rPr>
          <w:lang w:val="vi-VN"/>
        </w:rPr>
        <w:t>- Lắp đặt hệ thống chống sét, thu tĩnh điện tích tụ theo quy phạm chống sét cho các công trình xây dựng.</w:t>
      </w:r>
    </w:p>
    <w:p w:rsidR="00B47FED" w:rsidRPr="00E90A2E" w:rsidRDefault="00B47FED" w:rsidP="008A7024">
      <w:pPr>
        <w:spacing w:after="0"/>
        <w:ind w:firstLine="709"/>
        <w:rPr>
          <w:lang w:val="vi-VN"/>
        </w:rPr>
      </w:pPr>
      <w:r w:rsidRPr="00E90A2E">
        <w:rPr>
          <w:lang w:val="vi-VN"/>
        </w:rPr>
        <w:t>- Bố trí đường ống cấp nước chữa cháy theo mạng vòng tại tất cả các khu nhà.</w:t>
      </w:r>
    </w:p>
    <w:p w:rsidR="001F3248" w:rsidRPr="00E90A2E" w:rsidRDefault="003F1868" w:rsidP="008A7024">
      <w:pPr>
        <w:spacing w:after="0"/>
        <w:ind w:firstLine="709"/>
        <w:rPr>
          <w:lang w:val="vi-VN"/>
        </w:rPr>
      </w:pPr>
      <w:r w:rsidRPr="00E90A2E">
        <w:rPr>
          <w:szCs w:val="26"/>
          <w:lang w:val="vi-VN"/>
        </w:rPr>
        <w:t xml:space="preserve">- </w:t>
      </w:r>
      <w:r w:rsidR="001F3248" w:rsidRPr="00E90A2E">
        <w:rPr>
          <w:szCs w:val="26"/>
          <w:lang w:val="vi-VN"/>
        </w:rPr>
        <w:t xml:space="preserve">Dự án cũng đã bố trí hệ thống cấp nước chữa cháy: Bể nước sinh hoạt+ PCCC: </w:t>
      </w:r>
      <w:r w:rsidR="001F3248" w:rsidRPr="00E90A2E">
        <w:rPr>
          <w:szCs w:val="26"/>
          <w:lang w:val="nl-NL"/>
        </w:rPr>
        <w:t>Thể tích khoảng 250m</w:t>
      </w:r>
      <w:r w:rsidR="001F3248" w:rsidRPr="00E90A2E">
        <w:rPr>
          <w:szCs w:val="26"/>
          <w:vertAlign w:val="superscript"/>
          <w:lang w:val="nl-NL"/>
        </w:rPr>
        <w:t>3</w:t>
      </w:r>
      <w:r w:rsidR="001F3248" w:rsidRPr="00E90A2E">
        <w:rPr>
          <w:szCs w:val="26"/>
          <w:lang w:val="vi-VN"/>
        </w:rPr>
        <w:t xml:space="preserve"> , sử dụng hệ thống đường ống cấp nước cứu hỏa loại DN100… cấp nước từ bể PCCC bằng máy bơm; bố trí các trụ nước cứu hỏa tại các vị trí phù hợp, đảm bảo theo quy định về PCCC.</w:t>
      </w:r>
    </w:p>
    <w:p w:rsidR="00D95393" w:rsidRPr="00E90A2E" w:rsidRDefault="00D95393" w:rsidP="008A7024">
      <w:pPr>
        <w:ind w:firstLine="709"/>
        <w:rPr>
          <w:bCs/>
          <w:i/>
          <w:szCs w:val="26"/>
          <w:lang w:val="vi-VN"/>
        </w:rPr>
      </w:pPr>
      <w:bookmarkStart w:id="185" w:name="_Toc118124949"/>
      <w:r w:rsidRPr="00E90A2E">
        <w:rPr>
          <w:bCs/>
          <w:i/>
          <w:szCs w:val="26"/>
          <w:lang w:val="nb-NO"/>
        </w:rPr>
        <w:t>b</w:t>
      </w:r>
      <w:r w:rsidRPr="00E90A2E">
        <w:rPr>
          <w:bCs/>
          <w:i/>
          <w:szCs w:val="26"/>
          <w:lang w:val="vi-VN"/>
        </w:rPr>
        <w:t xml:space="preserve">. </w:t>
      </w:r>
      <w:bookmarkStart w:id="186" w:name="_Toc423077645"/>
      <w:r w:rsidRPr="00E90A2E">
        <w:rPr>
          <w:bCs/>
          <w:i/>
          <w:szCs w:val="26"/>
          <w:lang w:val="vi-VN"/>
        </w:rPr>
        <w:t>Sự cố tắc hệ thống cấp nước, thoát nước</w:t>
      </w:r>
      <w:bookmarkEnd w:id="185"/>
      <w:bookmarkEnd w:id="186"/>
    </w:p>
    <w:p w:rsidR="00D95393" w:rsidRPr="00E90A2E" w:rsidRDefault="00D95393" w:rsidP="008A7024">
      <w:pPr>
        <w:tabs>
          <w:tab w:val="left" w:pos="567"/>
          <w:tab w:val="left" w:pos="1134"/>
        </w:tabs>
        <w:spacing w:before="0" w:line="319" w:lineRule="auto"/>
        <w:ind w:firstLine="709"/>
        <w:contextualSpacing/>
        <w:rPr>
          <w:szCs w:val="26"/>
          <w:lang w:val="vi-VN"/>
        </w:rPr>
      </w:pPr>
      <w:r w:rsidRPr="00E90A2E">
        <w:rPr>
          <w:szCs w:val="26"/>
          <w:lang w:val="vi-VN"/>
        </w:rPr>
        <w:t>Khi dự án đi vào hoạt động có thể nước mưa chảy tràn sẽ cuốn theo đất, cát, túi nilon xuống hệ thống thoát nước, vì vậy nên thường xuyên kiểm tra hệ thống cấp, thoát nước, vệ sinh song chắn rác, cống thoát nước, nạo vét bùn đất tại các hố ga, và khu xử lý để không làm ảnh hưởng đến hoạt động của cơ sở.</w:t>
      </w:r>
    </w:p>
    <w:p w:rsidR="00D95393" w:rsidRPr="00E90A2E" w:rsidRDefault="00D95393" w:rsidP="008A7024">
      <w:pPr>
        <w:tabs>
          <w:tab w:val="left" w:pos="567"/>
          <w:tab w:val="left" w:pos="1134"/>
        </w:tabs>
        <w:spacing w:before="0" w:line="319" w:lineRule="auto"/>
        <w:ind w:firstLine="709"/>
        <w:contextualSpacing/>
        <w:rPr>
          <w:szCs w:val="26"/>
          <w:lang w:val="vi-VN"/>
        </w:rPr>
      </w:pPr>
      <w:r w:rsidRPr="00E90A2E">
        <w:rPr>
          <w:szCs w:val="26"/>
          <w:lang w:val="vi-VN"/>
        </w:rPr>
        <w:t>- Khi thấy hiện tượng nứt vỡ, rò rỉ xảy ra cần có biện pháp khắc phục, gia cố hoặc thay thế kịp thời.</w:t>
      </w:r>
    </w:p>
    <w:p w:rsidR="005B7CD1" w:rsidRPr="00E90A2E" w:rsidRDefault="00D95393" w:rsidP="008A7024">
      <w:pPr>
        <w:spacing w:after="0"/>
        <w:ind w:firstLine="709"/>
        <w:rPr>
          <w:i/>
          <w:lang w:val="vi-VN"/>
        </w:rPr>
      </w:pPr>
      <w:r w:rsidRPr="00E90A2E">
        <w:rPr>
          <w:i/>
          <w:lang w:val="vi-VN"/>
        </w:rPr>
        <w:t>c</w:t>
      </w:r>
      <w:r w:rsidR="005B7CD1" w:rsidRPr="00E90A2E">
        <w:rPr>
          <w:i/>
          <w:lang w:val="vi-VN"/>
        </w:rPr>
        <w:t>) Giảm thiểu sự cố do thiên tai, khí hậu</w:t>
      </w:r>
    </w:p>
    <w:p w:rsidR="005B7CD1" w:rsidRPr="00E90A2E" w:rsidRDefault="005B7CD1" w:rsidP="008A7024">
      <w:pPr>
        <w:spacing w:after="0"/>
        <w:ind w:firstLine="709"/>
        <w:rPr>
          <w:lang w:val="vi-VN"/>
        </w:rPr>
      </w:pPr>
      <w:r w:rsidRPr="00E90A2E">
        <w:rPr>
          <w:lang w:val="vi-VN"/>
        </w:rPr>
        <w:lastRenderedPageBreak/>
        <w:t>- Lắp đặt hệ thống chống sét, thu tĩnh điện tích tụ theo quy phạm chống sét cho các công trình xây dựng.</w:t>
      </w:r>
    </w:p>
    <w:p w:rsidR="005B7CD1" w:rsidRPr="00E90A2E" w:rsidRDefault="005B7CD1" w:rsidP="008A7024">
      <w:pPr>
        <w:spacing w:after="0"/>
        <w:ind w:firstLine="709"/>
        <w:rPr>
          <w:lang w:val="vi-VN"/>
        </w:rPr>
      </w:pPr>
      <w:r w:rsidRPr="00E90A2E">
        <w:rPr>
          <w:lang w:val="vi-VN"/>
        </w:rPr>
        <w:t>- Khi có sự cố xảy ra cần điều động người, phương tiện máy móc đến hiện trường để thu giọn. Đối với sự cố có tồn thất về người hoặc tài sản cần báo ngay cho đơn vị quản lý để có phương án giải quyết thích hợp.</w:t>
      </w:r>
    </w:p>
    <w:p w:rsidR="005B7CD1" w:rsidRPr="00E90A2E" w:rsidRDefault="005B7CD1" w:rsidP="008A7024">
      <w:pPr>
        <w:spacing w:after="0"/>
        <w:ind w:firstLine="709"/>
        <w:rPr>
          <w:lang w:val="vi-VN"/>
        </w:rPr>
      </w:pPr>
      <w:r w:rsidRPr="00E90A2E">
        <w:rPr>
          <w:lang w:val="vi-VN"/>
        </w:rPr>
        <w:t>- Kè và gia cố đất đá tại những nơi có địa chất xung yếu nhằm hạn chế hiện tượng sạt lở đất đá.</w:t>
      </w:r>
    </w:p>
    <w:p w:rsidR="005B7CD1" w:rsidRPr="00E90A2E" w:rsidRDefault="00AB1228" w:rsidP="00602EE8">
      <w:pPr>
        <w:pStyle w:val="20"/>
      </w:pPr>
      <w:bookmarkStart w:id="187" w:name="_Toc93072006"/>
      <w:r w:rsidRPr="00E90A2E">
        <w:tab/>
      </w:r>
      <w:bookmarkStart w:id="188" w:name="_Toc108681581"/>
      <w:bookmarkStart w:id="189" w:name="_Toc146347720"/>
      <w:r w:rsidR="005B7CD1" w:rsidRPr="00E90A2E">
        <w:t>2.6. Biện pháp bảo vệ môi trường đối với nguồn nước công trình thủy lợi khi có hoạt động xả nước vào công trình thủy lợi.</w:t>
      </w:r>
      <w:bookmarkEnd w:id="187"/>
      <w:bookmarkEnd w:id="188"/>
      <w:bookmarkEnd w:id="189"/>
    </w:p>
    <w:p w:rsidR="005B7CD1" w:rsidRPr="00E90A2E" w:rsidRDefault="005B7CD1" w:rsidP="008A7024">
      <w:pPr>
        <w:pStyle w:val="1Mclc"/>
        <w:rPr>
          <w:b w:val="0"/>
          <w:lang w:val="vi-VN"/>
        </w:rPr>
      </w:pPr>
      <w:r w:rsidRPr="00E90A2E">
        <w:rPr>
          <w:b w:val="0"/>
          <w:lang w:val="vi-VN"/>
        </w:rPr>
        <w:t xml:space="preserve">Tại khu vực dự án không có công trình thủy lợi nào và nguồn tiếp nhận nước thải là cống thoát nước chung của khu vực nên sẽ không đề cập đến biện pháp bảo vệ môi trường tại mục này. </w:t>
      </w:r>
    </w:p>
    <w:p w:rsidR="005B7CD1" w:rsidRPr="00E90A2E" w:rsidRDefault="005B7CD1" w:rsidP="00602EE8">
      <w:pPr>
        <w:pStyle w:val="20"/>
      </w:pPr>
      <w:r w:rsidRPr="00E90A2E">
        <w:tab/>
      </w:r>
      <w:bookmarkStart w:id="190" w:name="_Toc93072007"/>
      <w:bookmarkStart w:id="191" w:name="_Toc108681582"/>
      <w:bookmarkStart w:id="192" w:name="_Toc146347721"/>
      <w:r w:rsidRPr="00E90A2E">
        <w:t>3. Tổ chức thực hiện các công trình, biện pháp bảo vệ môi trường</w:t>
      </w:r>
      <w:bookmarkEnd w:id="190"/>
      <w:bookmarkEnd w:id="191"/>
      <w:bookmarkEnd w:id="192"/>
    </w:p>
    <w:p w:rsidR="003C6C18" w:rsidRPr="00E90A2E" w:rsidRDefault="003C6C18" w:rsidP="008A7024">
      <w:pPr>
        <w:widowControl w:val="0"/>
        <w:spacing w:after="0" w:line="312" w:lineRule="auto"/>
        <w:ind w:firstLine="709"/>
        <w:rPr>
          <w:lang w:val="vi-VN"/>
        </w:rPr>
      </w:pPr>
      <w:r w:rsidRPr="00E90A2E">
        <w:rPr>
          <w:lang w:val="vi-VN"/>
        </w:rPr>
        <w:t xml:space="preserve">Đề đảm bảo chất lượng môi trường </w:t>
      </w:r>
      <w:r w:rsidRPr="00E90A2E">
        <w:rPr>
          <w:lang w:val="cs-CZ"/>
        </w:rPr>
        <w:t>d</w:t>
      </w:r>
      <w:r w:rsidRPr="00E90A2E">
        <w:rPr>
          <w:lang w:val="vi-VN"/>
        </w:rPr>
        <w:t>ự án trong quá trình thi công xây dựng cũng như khi dự án đi vào hoạt động. Chủ dự án và nhà thầu thi công cần thực hiện các công trình biện pháp giảm thiểu, bảo vệ môi trường. Cụ thể trong bảng sau:</w:t>
      </w:r>
    </w:p>
    <w:p w:rsidR="00CC6E24" w:rsidRPr="00E90A2E" w:rsidRDefault="00E4669C" w:rsidP="00602EE8">
      <w:pPr>
        <w:pStyle w:val="12nghieng"/>
      </w:pPr>
      <w:r w:rsidRPr="00E90A2E">
        <w:t xml:space="preserve">Bảng </w:t>
      </w:r>
      <w:r w:rsidR="007C1161" w:rsidRPr="00E90A2E">
        <w:t>10</w:t>
      </w:r>
      <w:r w:rsidR="00D95393" w:rsidRPr="00E90A2E">
        <w:t xml:space="preserve">: </w:t>
      </w:r>
      <w:bookmarkStart w:id="193" w:name="_Toc129078599"/>
      <w:r w:rsidR="00D95393" w:rsidRPr="00E90A2E">
        <w:t>Công trình biện pháp giảm thiểu, bảo vệ môi trường</w:t>
      </w:r>
      <w:bookmarkEnd w:id="193"/>
    </w:p>
    <w:tbl>
      <w:tblPr>
        <w:tblStyle w:val="7"/>
        <w:tblW w:w="8597" w:type="dxa"/>
        <w:jc w:val="center"/>
        <w:tblLayout w:type="fixed"/>
        <w:tblLook w:val="04A0"/>
      </w:tblPr>
      <w:tblGrid>
        <w:gridCol w:w="1021"/>
        <w:gridCol w:w="4725"/>
        <w:gridCol w:w="1110"/>
        <w:gridCol w:w="1741"/>
      </w:tblGrid>
      <w:tr w:rsidR="00DA4DD7" w:rsidRPr="00E90A2E" w:rsidTr="004C75B3">
        <w:trPr>
          <w:trHeight w:val="397"/>
          <w:jc w:val="center"/>
        </w:trPr>
        <w:tc>
          <w:tcPr>
            <w:tcW w:w="10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1674F" w:rsidRPr="00E90A2E" w:rsidRDefault="0021674F" w:rsidP="004C75B3">
            <w:pPr>
              <w:spacing w:before="0" w:after="0" w:line="276" w:lineRule="auto"/>
              <w:ind w:left="28" w:right="-85" w:hanging="28"/>
              <w:jc w:val="center"/>
              <w:rPr>
                <w:sz w:val="24"/>
              </w:rPr>
            </w:pPr>
            <w:r w:rsidRPr="00E90A2E">
              <w:rPr>
                <w:sz w:val="24"/>
              </w:rPr>
              <w:t>TT</w:t>
            </w:r>
          </w:p>
        </w:tc>
        <w:tc>
          <w:tcPr>
            <w:tcW w:w="47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1674F" w:rsidRPr="00E90A2E" w:rsidRDefault="0021674F" w:rsidP="004C75B3">
            <w:pPr>
              <w:spacing w:before="0" w:after="0" w:line="276" w:lineRule="auto"/>
              <w:ind w:hanging="28"/>
              <w:jc w:val="center"/>
              <w:rPr>
                <w:sz w:val="24"/>
              </w:rPr>
            </w:pPr>
            <w:r w:rsidRPr="00E90A2E">
              <w:rPr>
                <w:sz w:val="24"/>
              </w:rPr>
              <w:t>Các hạng mục công trình</w:t>
            </w:r>
          </w:p>
        </w:tc>
        <w:tc>
          <w:tcPr>
            <w:tcW w:w="11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1674F" w:rsidRPr="00E90A2E" w:rsidRDefault="0021674F" w:rsidP="004C75B3">
            <w:pPr>
              <w:spacing w:before="0" w:after="0" w:line="276" w:lineRule="auto"/>
              <w:ind w:hanging="28"/>
              <w:rPr>
                <w:sz w:val="24"/>
              </w:rPr>
            </w:pPr>
            <w:r w:rsidRPr="00E90A2E">
              <w:rPr>
                <w:sz w:val="24"/>
              </w:rPr>
              <w:t>Đơn vị</w:t>
            </w:r>
          </w:p>
        </w:tc>
        <w:tc>
          <w:tcPr>
            <w:tcW w:w="174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21674F" w:rsidRPr="00E90A2E" w:rsidRDefault="0021674F" w:rsidP="004C75B3">
            <w:pPr>
              <w:spacing w:before="0" w:after="0" w:line="276" w:lineRule="auto"/>
              <w:ind w:hanging="28"/>
              <w:rPr>
                <w:sz w:val="24"/>
              </w:rPr>
            </w:pPr>
            <w:r w:rsidRPr="00E90A2E">
              <w:rPr>
                <w:sz w:val="24"/>
              </w:rPr>
              <w:t>Khối lượng</w:t>
            </w:r>
          </w:p>
        </w:tc>
      </w:tr>
      <w:tr w:rsidR="00DA4DD7" w:rsidRPr="00E90A2E" w:rsidTr="004C75B3">
        <w:trPr>
          <w:trHeight w:val="485"/>
          <w:jc w:val="center"/>
        </w:trPr>
        <w:tc>
          <w:tcPr>
            <w:tcW w:w="102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left="28" w:hanging="28"/>
              <w:jc w:val="center"/>
              <w:rPr>
                <w:sz w:val="24"/>
              </w:rPr>
            </w:pPr>
            <w:r w:rsidRPr="00E90A2E">
              <w:rPr>
                <w:sz w:val="24"/>
              </w:rPr>
              <w:t>1</w:t>
            </w:r>
          </w:p>
        </w:tc>
        <w:tc>
          <w:tcPr>
            <w:tcW w:w="4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left"/>
              <w:rPr>
                <w:sz w:val="24"/>
              </w:rPr>
            </w:pPr>
            <w:r w:rsidRPr="00E90A2E">
              <w:rPr>
                <w:sz w:val="24"/>
              </w:rPr>
              <w:t xml:space="preserve">Thùng rác di động </w:t>
            </w:r>
            <w:r w:rsidR="00D75AC6" w:rsidRPr="00E90A2E">
              <w:rPr>
                <w:sz w:val="24"/>
              </w:rPr>
              <w:t>120</w:t>
            </w:r>
            <w:r w:rsidRPr="00E90A2E">
              <w:rPr>
                <w:sz w:val="24"/>
              </w:rPr>
              <w:t xml:space="preserve"> lít</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center"/>
              <w:rPr>
                <w:sz w:val="24"/>
              </w:rPr>
            </w:pPr>
            <w:r w:rsidRPr="00E90A2E">
              <w:rPr>
                <w:sz w:val="24"/>
              </w:rPr>
              <w:t>Cái</w:t>
            </w:r>
          </w:p>
        </w:tc>
        <w:tc>
          <w:tcPr>
            <w:tcW w:w="17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center"/>
              <w:rPr>
                <w:sz w:val="24"/>
              </w:rPr>
            </w:pPr>
            <w:r w:rsidRPr="00E90A2E">
              <w:rPr>
                <w:sz w:val="24"/>
              </w:rPr>
              <w:t>2</w:t>
            </w:r>
          </w:p>
        </w:tc>
      </w:tr>
      <w:tr w:rsidR="00DA4DD7" w:rsidRPr="00E90A2E" w:rsidTr="004C75B3">
        <w:trPr>
          <w:trHeight w:val="485"/>
          <w:jc w:val="center"/>
        </w:trPr>
        <w:tc>
          <w:tcPr>
            <w:tcW w:w="102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left="28" w:hanging="28"/>
              <w:jc w:val="center"/>
              <w:rPr>
                <w:sz w:val="24"/>
              </w:rPr>
            </w:pPr>
            <w:r w:rsidRPr="00E90A2E">
              <w:rPr>
                <w:sz w:val="24"/>
              </w:rPr>
              <w:t>2</w:t>
            </w:r>
          </w:p>
        </w:tc>
        <w:tc>
          <w:tcPr>
            <w:tcW w:w="4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5758EE" w:rsidP="004C75B3">
            <w:pPr>
              <w:spacing w:before="0" w:after="0" w:line="276" w:lineRule="auto"/>
              <w:ind w:hanging="28"/>
              <w:jc w:val="left"/>
              <w:rPr>
                <w:sz w:val="24"/>
              </w:rPr>
            </w:pPr>
            <w:r w:rsidRPr="00E90A2E">
              <w:rPr>
                <w:sz w:val="24"/>
              </w:rPr>
              <w:t>Thùng chứa CTNH 12</w:t>
            </w:r>
            <w:r w:rsidR="0021674F" w:rsidRPr="00E90A2E">
              <w:rPr>
                <w:sz w:val="24"/>
              </w:rPr>
              <w:t>0 lít</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center"/>
              <w:rPr>
                <w:sz w:val="24"/>
              </w:rPr>
            </w:pPr>
            <w:r w:rsidRPr="00E90A2E">
              <w:rPr>
                <w:sz w:val="24"/>
              </w:rPr>
              <w:t>Cái</w:t>
            </w:r>
          </w:p>
        </w:tc>
        <w:tc>
          <w:tcPr>
            <w:tcW w:w="17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3247EF" w:rsidP="004C75B3">
            <w:pPr>
              <w:spacing w:before="0" w:after="0" w:line="276" w:lineRule="auto"/>
              <w:ind w:hanging="28"/>
              <w:jc w:val="center"/>
              <w:rPr>
                <w:sz w:val="24"/>
              </w:rPr>
            </w:pPr>
            <w:r w:rsidRPr="00E90A2E">
              <w:rPr>
                <w:sz w:val="24"/>
              </w:rPr>
              <w:t>2</w:t>
            </w:r>
          </w:p>
        </w:tc>
      </w:tr>
      <w:tr w:rsidR="00DA4DD7" w:rsidRPr="00E90A2E" w:rsidTr="004C75B3">
        <w:trPr>
          <w:trHeight w:val="485"/>
          <w:jc w:val="center"/>
        </w:trPr>
        <w:tc>
          <w:tcPr>
            <w:tcW w:w="102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left="28" w:hanging="28"/>
              <w:jc w:val="center"/>
              <w:rPr>
                <w:sz w:val="24"/>
              </w:rPr>
            </w:pPr>
            <w:r w:rsidRPr="00E90A2E">
              <w:rPr>
                <w:sz w:val="24"/>
              </w:rPr>
              <w:t>3</w:t>
            </w:r>
          </w:p>
        </w:tc>
        <w:tc>
          <w:tcPr>
            <w:tcW w:w="4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left"/>
              <w:rPr>
                <w:sz w:val="24"/>
              </w:rPr>
            </w:pPr>
            <w:r w:rsidRPr="00E90A2E">
              <w:rPr>
                <w:sz w:val="24"/>
              </w:rPr>
              <w:t>Bể lắng sơ bộ nước thải nhà ăn, rửa tay chân</w:t>
            </w:r>
          </w:p>
        </w:tc>
        <w:tc>
          <w:tcPr>
            <w:tcW w:w="1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center"/>
              <w:rPr>
                <w:sz w:val="24"/>
              </w:rPr>
            </w:pPr>
            <w:r w:rsidRPr="00E90A2E">
              <w:rPr>
                <w:sz w:val="24"/>
              </w:rPr>
              <w:t>Bể</w:t>
            </w:r>
          </w:p>
        </w:tc>
        <w:tc>
          <w:tcPr>
            <w:tcW w:w="17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center"/>
              <w:rPr>
                <w:sz w:val="24"/>
              </w:rPr>
            </w:pPr>
            <w:r w:rsidRPr="00E90A2E">
              <w:rPr>
                <w:sz w:val="24"/>
              </w:rPr>
              <w:t>1</w:t>
            </w:r>
          </w:p>
        </w:tc>
      </w:tr>
      <w:tr w:rsidR="00DA4DD7" w:rsidRPr="00E90A2E" w:rsidTr="004C75B3">
        <w:trPr>
          <w:trHeight w:val="485"/>
          <w:jc w:val="center"/>
        </w:trPr>
        <w:tc>
          <w:tcPr>
            <w:tcW w:w="1021"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ind w:left="28" w:hanging="28"/>
              <w:jc w:val="center"/>
              <w:rPr>
                <w:sz w:val="24"/>
              </w:rPr>
            </w:pPr>
            <w:r w:rsidRPr="00E90A2E">
              <w:rPr>
                <w:sz w:val="24"/>
              </w:rPr>
              <w:t>4</w:t>
            </w:r>
          </w:p>
        </w:tc>
        <w:tc>
          <w:tcPr>
            <w:tcW w:w="47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ind w:hanging="28"/>
              <w:jc w:val="left"/>
              <w:rPr>
                <w:sz w:val="24"/>
              </w:rPr>
            </w:pPr>
            <w:r w:rsidRPr="00E90A2E">
              <w:rPr>
                <w:sz w:val="24"/>
              </w:rPr>
              <w:t>Bể tự hoại 3 ngăn</w:t>
            </w:r>
          </w:p>
        </w:tc>
        <w:tc>
          <w:tcPr>
            <w:tcW w:w="111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center"/>
              <w:rPr>
                <w:sz w:val="24"/>
              </w:rPr>
            </w:pPr>
            <w:r w:rsidRPr="00E90A2E">
              <w:rPr>
                <w:sz w:val="24"/>
              </w:rPr>
              <w:t>Bể</w:t>
            </w:r>
          </w:p>
        </w:tc>
        <w:tc>
          <w:tcPr>
            <w:tcW w:w="174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21674F" w:rsidRPr="00E90A2E" w:rsidRDefault="00D75AC6" w:rsidP="004C75B3">
            <w:pPr>
              <w:spacing w:before="0" w:after="0" w:line="276" w:lineRule="auto"/>
              <w:ind w:hanging="28"/>
              <w:jc w:val="center"/>
              <w:rPr>
                <w:sz w:val="24"/>
              </w:rPr>
            </w:pPr>
            <w:r w:rsidRPr="00E90A2E">
              <w:rPr>
                <w:sz w:val="24"/>
              </w:rPr>
              <w:t>-</w:t>
            </w:r>
          </w:p>
        </w:tc>
      </w:tr>
      <w:tr w:rsidR="00DA4DD7" w:rsidRPr="00E90A2E" w:rsidTr="004C75B3">
        <w:trPr>
          <w:trHeight w:val="485"/>
          <w:jc w:val="center"/>
        </w:trPr>
        <w:tc>
          <w:tcPr>
            <w:tcW w:w="102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left="28" w:hanging="28"/>
              <w:jc w:val="center"/>
              <w:rPr>
                <w:sz w:val="24"/>
              </w:rPr>
            </w:pPr>
            <w:r w:rsidRPr="00E90A2E">
              <w:rPr>
                <w:sz w:val="24"/>
              </w:rPr>
              <w:t>5</w:t>
            </w:r>
          </w:p>
        </w:tc>
        <w:tc>
          <w:tcPr>
            <w:tcW w:w="47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left"/>
              <w:rPr>
                <w:sz w:val="24"/>
              </w:rPr>
            </w:pPr>
            <w:r w:rsidRPr="00E90A2E">
              <w:rPr>
                <w:sz w:val="24"/>
              </w:rPr>
              <w:t>Hệ thống rãnh, cống thoát nước mưa chảy tràn</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center"/>
              <w:rPr>
                <w:sz w:val="24"/>
              </w:rPr>
            </w:pPr>
            <w:r w:rsidRPr="00E90A2E">
              <w:rPr>
                <w:sz w:val="24"/>
              </w:rPr>
              <w:t>HT</w:t>
            </w:r>
          </w:p>
        </w:tc>
        <w:tc>
          <w:tcPr>
            <w:tcW w:w="174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1674F" w:rsidRPr="00E90A2E" w:rsidRDefault="0021674F" w:rsidP="004C75B3">
            <w:pPr>
              <w:spacing w:before="0" w:after="0" w:line="276" w:lineRule="auto"/>
              <w:ind w:hanging="28"/>
              <w:jc w:val="center"/>
              <w:rPr>
                <w:sz w:val="24"/>
              </w:rPr>
            </w:pPr>
            <w:r w:rsidRPr="00E90A2E">
              <w:rPr>
                <w:sz w:val="24"/>
              </w:rPr>
              <w:t>-</w:t>
            </w:r>
          </w:p>
        </w:tc>
      </w:tr>
      <w:tr w:rsidR="00DA4DD7" w:rsidRPr="00E90A2E" w:rsidTr="004C75B3">
        <w:trPr>
          <w:trHeight w:val="485"/>
          <w:jc w:val="center"/>
        </w:trPr>
        <w:tc>
          <w:tcPr>
            <w:tcW w:w="102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1674F" w:rsidRPr="00E90A2E" w:rsidRDefault="0021674F" w:rsidP="004C75B3">
            <w:pPr>
              <w:spacing w:before="0" w:after="0"/>
              <w:ind w:left="28" w:hanging="28"/>
              <w:jc w:val="center"/>
              <w:rPr>
                <w:sz w:val="24"/>
              </w:rPr>
            </w:pPr>
            <w:r w:rsidRPr="00E90A2E">
              <w:rPr>
                <w:sz w:val="24"/>
              </w:rPr>
              <w:t>6</w:t>
            </w:r>
          </w:p>
        </w:tc>
        <w:tc>
          <w:tcPr>
            <w:tcW w:w="47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1674F" w:rsidRPr="00E90A2E" w:rsidRDefault="0021674F" w:rsidP="004C75B3">
            <w:pPr>
              <w:spacing w:before="0" w:after="0"/>
              <w:ind w:hanging="28"/>
              <w:jc w:val="left"/>
              <w:rPr>
                <w:sz w:val="24"/>
              </w:rPr>
            </w:pPr>
            <w:r w:rsidRPr="00E90A2E">
              <w:rPr>
                <w:sz w:val="24"/>
              </w:rPr>
              <w:t>Hệ thống PCCC</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1674F" w:rsidRPr="00E90A2E" w:rsidRDefault="0021674F" w:rsidP="004C75B3">
            <w:pPr>
              <w:spacing w:before="0" w:after="0"/>
              <w:ind w:hanging="28"/>
              <w:jc w:val="center"/>
              <w:rPr>
                <w:sz w:val="24"/>
              </w:rPr>
            </w:pPr>
            <w:r w:rsidRPr="00E90A2E">
              <w:rPr>
                <w:sz w:val="24"/>
              </w:rPr>
              <w:t>HT</w:t>
            </w:r>
          </w:p>
        </w:tc>
        <w:tc>
          <w:tcPr>
            <w:tcW w:w="174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21674F" w:rsidRPr="00E90A2E" w:rsidRDefault="0021674F" w:rsidP="004C75B3">
            <w:pPr>
              <w:spacing w:before="0" w:after="0"/>
              <w:ind w:hanging="28"/>
              <w:jc w:val="center"/>
              <w:rPr>
                <w:sz w:val="24"/>
              </w:rPr>
            </w:pPr>
            <w:r w:rsidRPr="00E90A2E">
              <w:rPr>
                <w:sz w:val="24"/>
              </w:rPr>
              <w:t>-</w:t>
            </w:r>
          </w:p>
        </w:tc>
      </w:tr>
    </w:tbl>
    <w:p w:rsidR="003C6C18" w:rsidRPr="00E90A2E" w:rsidRDefault="003C6C18" w:rsidP="004C75B3">
      <w:pPr>
        <w:widowControl w:val="0"/>
        <w:tabs>
          <w:tab w:val="left" w:pos="8205"/>
        </w:tabs>
        <w:spacing w:after="0" w:line="312" w:lineRule="auto"/>
        <w:ind w:firstLine="709"/>
      </w:pPr>
      <w:r w:rsidRPr="00E90A2E">
        <w:t>- Tổ chức quản lý và thực hiện dự án:</w:t>
      </w:r>
      <w:r w:rsidR="004C75B3" w:rsidRPr="00E90A2E">
        <w:tab/>
      </w:r>
    </w:p>
    <w:p w:rsidR="003C6C18" w:rsidRPr="00E90A2E" w:rsidRDefault="003C6C18" w:rsidP="008A7024">
      <w:pPr>
        <w:widowControl w:val="0"/>
        <w:spacing w:after="0" w:line="312" w:lineRule="auto"/>
        <w:ind w:firstLine="709"/>
      </w:pPr>
      <w:r w:rsidRPr="00E90A2E">
        <w:t>Sau khi được cấp có thẩm quyền chấp thuận đầu tư, Chủ đầu tư dự án sẽ quản lý điều hành các hoạt động đầu tư xây dựng trong phạm vi dự án từ khi bắt đầu triển khai cho đến khi hoàn thành các giai đoạn thành phần và đi vào vận hành khai thác sử dụng kết thúc dự án.</w:t>
      </w:r>
    </w:p>
    <w:p w:rsidR="003C6C18" w:rsidRPr="00E90A2E" w:rsidRDefault="003C6C18" w:rsidP="008A7024">
      <w:pPr>
        <w:widowControl w:val="0"/>
        <w:spacing w:after="0" w:line="312" w:lineRule="auto"/>
        <w:ind w:firstLine="709"/>
        <w:rPr>
          <w:sz w:val="28"/>
        </w:rPr>
      </w:pPr>
      <w:r w:rsidRPr="00E90A2E">
        <w:lastRenderedPageBreak/>
        <w:t>Chủ đầu tư chịu trách nhiệm quản lý công trình về mọi mặt chất lượng, kỹ thuật, tiến độ, an toàn và vệ sinh môi trường bắt đầu từ giai đoạn chuẩn bị đầu tư cho đến khi kết thúc xây dựng đưa dự án vào khai thác sử dụng theo Nghị định số 15/2021/NĐ-CP ngày 03/3/2021 của Chính phủ về quản lý dự án đầu tư xây dựng.</w:t>
      </w:r>
    </w:p>
    <w:p w:rsidR="005B7CD1" w:rsidRPr="00E90A2E" w:rsidRDefault="00AB1228" w:rsidP="00602EE8">
      <w:pPr>
        <w:pStyle w:val="20"/>
      </w:pPr>
      <w:bookmarkStart w:id="194" w:name="_Toc93072008"/>
      <w:r w:rsidRPr="00E90A2E">
        <w:tab/>
      </w:r>
      <w:bookmarkStart w:id="195" w:name="_Toc108681583"/>
      <w:bookmarkStart w:id="196" w:name="_Toc146347722"/>
      <w:r w:rsidR="005B7CD1" w:rsidRPr="00E90A2E">
        <w:t>4. Nhận xét về mức độ chi tiết, độ tin cậy của các kết quả đánh giá, dự báo:</w:t>
      </w:r>
      <w:bookmarkEnd w:id="194"/>
      <w:bookmarkEnd w:id="195"/>
      <w:bookmarkEnd w:id="196"/>
    </w:p>
    <w:p w:rsidR="005B7CD1" w:rsidRPr="00E90A2E" w:rsidRDefault="005B7CD1" w:rsidP="008A7024">
      <w:pPr>
        <w:spacing w:after="0" w:line="312" w:lineRule="auto"/>
        <w:ind w:firstLine="709"/>
        <w:rPr>
          <w:lang w:val="vi-VN"/>
        </w:rPr>
      </w:pPr>
      <w:r w:rsidRPr="00E90A2E">
        <w:rPr>
          <w:lang w:val="vi-VN"/>
        </w:rPr>
        <w:t>- Về mức độ chi tiết: Các đánh giá về các tác động môi trường do việc triển khai thực hiện của dự án được thực hiện một cách tương đối chi tiết, báo cáo đã nêu được các tác động đến môi trường trong từng giai đoạn hoạt động của dự án. Đã nêu được các nguồn ô nhiễm chính trong từng giai đoạn hoạt động của dự án.</w:t>
      </w:r>
    </w:p>
    <w:p w:rsidR="005B7CD1" w:rsidRPr="00E90A2E" w:rsidRDefault="005B7CD1" w:rsidP="008A7024">
      <w:pPr>
        <w:spacing w:after="0" w:line="312" w:lineRule="auto"/>
        <w:ind w:firstLine="709"/>
        <w:rPr>
          <w:lang w:val="vi-VN"/>
        </w:rPr>
      </w:pPr>
      <w:r w:rsidRPr="00E90A2E">
        <w:rPr>
          <w:lang w:val="vi-VN"/>
        </w:rPr>
        <w:t>- Về mức độ tin cậy: Các phương pháp áp dụng trong báo cáo đề xuất cấp giấy phép môi trường có độ tin cậy cao. Hiện đang được áp dụng rộng rãi ở Việt Nam cũng như trên thế giới. Việc định lượng các nguồn gây ô nhiễm từ đó so sánh kết quả tính toán với các Tiêu chuẩn cho phép là phương pháp thường được áp dụng trong quá trình đánh giá, dự báo, biện pháp giảm thiểu. Các mô hình, công thức để tính toán các nguồn gây ô nhiễm được áp dụng trong quá trình đánh giá, dự báo, biện pháp giảm thiểu của dự án như: mô hình phát tán nguồn đường, nguồn điểm cao... đều có độ tin cậy lớn hơn cả, cho kết quả gần với nghiên cứu thực tế.</w:t>
      </w:r>
    </w:p>
    <w:p w:rsidR="005B7CD1" w:rsidRPr="00E90A2E" w:rsidRDefault="005B7CD1" w:rsidP="008A7024">
      <w:pPr>
        <w:spacing w:after="0" w:line="312" w:lineRule="auto"/>
        <w:ind w:firstLine="709"/>
        <w:rPr>
          <w:lang w:val="vi-VN"/>
        </w:rPr>
      </w:pPr>
      <w:r w:rsidRPr="00E90A2E">
        <w:rPr>
          <w:lang w:val="vi-VN"/>
        </w:rPr>
        <w:t xml:space="preserve">Song nhìn chung các dự báo, đánh giá các tác động (tiêu cực) chính đến môi trường tự nhiên (và một phần đến KT </w:t>
      </w:r>
      <w:r w:rsidR="00E4669C" w:rsidRPr="00E90A2E">
        <w:rPr>
          <w:lang w:val="vi-VN"/>
        </w:rPr>
        <w:t>–</w:t>
      </w:r>
      <w:r w:rsidRPr="00E90A2E">
        <w:rPr>
          <w:lang w:val="vi-VN"/>
        </w:rPr>
        <w:t xml:space="preserve"> XH) là chi tiết và có độ tin cậy cao vì các lý do sau:</w:t>
      </w:r>
    </w:p>
    <w:p w:rsidR="005B7CD1" w:rsidRPr="00E90A2E" w:rsidRDefault="005B7CD1" w:rsidP="008A7024">
      <w:pPr>
        <w:spacing w:after="0" w:line="312" w:lineRule="auto"/>
        <w:ind w:firstLine="709"/>
        <w:rPr>
          <w:lang w:val="vi-VN"/>
        </w:rPr>
      </w:pPr>
      <w:r w:rsidRPr="00E90A2E">
        <w:rPr>
          <w:lang w:val="vi-VN"/>
        </w:rPr>
        <w:t>- Các phương pháp dự báo tác động môi trường được thực hiện theo các chuẩn mực quốc tế. Các phương pháp dự báo này tương tự như các phương pháp do các đơn vị tư vấn, chuyên gia thực hiện.</w:t>
      </w:r>
    </w:p>
    <w:p w:rsidR="005B7CD1" w:rsidRPr="00E90A2E" w:rsidRDefault="005B7CD1" w:rsidP="008A7024">
      <w:pPr>
        <w:spacing w:after="0" w:line="312" w:lineRule="auto"/>
        <w:ind w:firstLine="709"/>
        <w:rPr>
          <w:lang w:val="vi-VN"/>
        </w:rPr>
      </w:pPr>
      <w:r w:rsidRPr="00E90A2E">
        <w:rPr>
          <w:lang w:val="vi-VN"/>
        </w:rPr>
        <w:t xml:space="preserve">- Các phương pháp dự báo bằng bảng kiểm tra, liệt kê, đánh giá nhanh, kiến thức chuyên gia và hệ thống định lượng tác động có tính khách quan, đang được áp dụng trên thế giới và ở Việt Nam. </w:t>
      </w:r>
    </w:p>
    <w:p w:rsidR="005B7CD1" w:rsidRPr="00E90A2E" w:rsidRDefault="005B7CD1" w:rsidP="008A7024">
      <w:pPr>
        <w:spacing w:after="0" w:line="312" w:lineRule="auto"/>
        <w:ind w:firstLine="709"/>
        <w:rPr>
          <w:lang w:val="vi-VN"/>
        </w:rPr>
      </w:pPr>
      <w:r w:rsidRPr="00E90A2E">
        <w:rPr>
          <w:lang w:val="vi-VN"/>
        </w:rPr>
        <w:t>- Các phương pháp mô hình sử dụng tính toán phát thải được thực hiện một cách qui mô và đầy đủ, các kết quả mô phỏng có tính thuyết phục cao.</w:t>
      </w:r>
    </w:p>
    <w:p w:rsidR="005B7CD1" w:rsidRPr="00E90A2E" w:rsidRDefault="005B7CD1" w:rsidP="008A7024">
      <w:pPr>
        <w:spacing w:after="0" w:line="312" w:lineRule="auto"/>
        <w:ind w:firstLine="709"/>
        <w:rPr>
          <w:lang w:val="vi-VN"/>
        </w:rPr>
      </w:pPr>
      <w:r w:rsidRPr="00E90A2E">
        <w:rPr>
          <w:lang w:val="vi-VN"/>
        </w:rPr>
        <w:t xml:space="preserve">- Số liệu đo đạc, khảo sát do Chủ dự án (qua đơn vị Tư vấn môi trường và các đơn vị phối hợp) là đầy đủ các thành phần môi trường có thể bị tác động do dự án (không khí, độ ồn, chất lượng nước). </w:t>
      </w:r>
    </w:p>
    <w:p w:rsidR="005B7CD1" w:rsidRPr="00E90A2E" w:rsidRDefault="005B7CD1" w:rsidP="008A7024">
      <w:pPr>
        <w:spacing w:after="0" w:line="312" w:lineRule="auto"/>
        <w:ind w:firstLine="709"/>
        <w:rPr>
          <w:lang w:val="vi-VN"/>
        </w:rPr>
      </w:pPr>
      <w:r w:rsidRPr="00E90A2E">
        <w:rPr>
          <w:lang w:val="vi-VN"/>
        </w:rPr>
        <w:t>- Tác động đến con người phù hợp người, tài nguyên sinh vật, các yếu tố môi trường vật lý đã được dự báo và đánh giá.</w:t>
      </w:r>
    </w:p>
    <w:p w:rsidR="005B7CD1" w:rsidRPr="00E90A2E" w:rsidRDefault="005B7CD1" w:rsidP="008A7024">
      <w:pPr>
        <w:pStyle w:val="1Mclc"/>
        <w:rPr>
          <w:b w:val="0"/>
          <w:lang w:val="vi-VN"/>
        </w:rPr>
      </w:pPr>
    </w:p>
    <w:p w:rsidR="005B7CD1" w:rsidRPr="00E90A2E" w:rsidRDefault="005B7CD1"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5B7CD1" w:rsidRPr="00E90A2E" w:rsidRDefault="005B7CD1"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5B7CD1" w:rsidRPr="00E90A2E" w:rsidRDefault="005B7CD1"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5B7CD1" w:rsidRPr="00E90A2E" w:rsidRDefault="005B7CD1"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lang w:val="vi-VN"/>
        </w:rPr>
      </w:pPr>
    </w:p>
    <w:p w:rsidR="00760784" w:rsidRPr="00E90A2E" w:rsidRDefault="00760784" w:rsidP="008A7024">
      <w:pPr>
        <w:shd w:val="clear" w:color="auto" w:fill="FFFFFF"/>
        <w:spacing w:after="0" w:line="312" w:lineRule="auto"/>
        <w:ind w:firstLine="709"/>
        <w:jc w:val="center"/>
        <w:textAlignment w:val="baseline"/>
        <w:rPr>
          <w:rFonts w:eastAsia="Times New Roman"/>
          <w:bCs/>
          <w:szCs w:val="28"/>
          <w:bdr w:val="none" w:sz="0" w:space="0" w:color="auto" w:frame="1"/>
        </w:rPr>
      </w:pPr>
    </w:p>
    <w:p w:rsidR="003F41FC" w:rsidRPr="00E90A2E" w:rsidRDefault="003F41FC" w:rsidP="008A7024">
      <w:pPr>
        <w:shd w:val="clear" w:color="auto" w:fill="FFFFFF"/>
        <w:spacing w:after="0" w:line="312" w:lineRule="auto"/>
        <w:ind w:firstLine="709"/>
        <w:jc w:val="center"/>
        <w:textAlignment w:val="baseline"/>
        <w:rPr>
          <w:rFonts w:eastAsia="Times New Roman"/>
          <w:bCs/>
          <w:szCs w:val="28"/>
          <w:bdr w:val="none" w:sz="0" w:space="0" w:color="auto" w:frame="1"/>
        </w:rPr>
      </w:pPr>
    </w:p>
    <w:p w:rsidR="003F41FC" w:rsidRPr="00E90A2E" w:rsidRDefault="003F41FC" w:rsidP="008A7024">
      <w:pPr>
        <w:shd w:val="clear" w:color="auto" w:fill="FFFFFF"/>
        <w:spacing w:after="0" w:line="312" w:lineRule="auto"/>
        <w:ind w:firstLine="709"/>
        <w:jc w:val="center"/>
        <w:textAlignment w:val="baseline"/>
        <w:rPr>
          <w:rFonts w:eastAsia="Times New Roman"/>
          <w:bCs/>
          <w:szCs w:val="28"/>
          <w:bdr w:val="none" w:sz="0" w:space="0" w:color="auto" w:frame="1"/>
        </w:rPr>
      </w:pPr>
    </w:p>
    <w:p w:rsidR="005B7CD1" w:rsidRPr="00E90A2E" w:rsidRDefault="00540FFD" w:rsidP="00E9430E">
      <w:pPr>
        <w:pStyle w:val="1"/>
        <w:ind w:firstLine="709"/>
        <w:outlineLvl w:val="0"/>
        <w:rPr>
          <w:b w:val="0"/>
          <w:color w:val="auto"/>
        </w:rPr>
      </w:pPr>
      <w:bookmarkStart w:id="197" w:name="_Toc108681584"/>
      <w:bookmarkStart w:id="198" w:name="_Toc146347185"/>
      <w:bookmarkStart w:id="199" w:name="_Toc146347723"/>
      <w:r w:rsidRPr="00E90A2E">
        <w:rPr>
          <w:b w:val="0"/>
          <w:color w:val="auto"/>
          <w:bdr w:val="none" w:sz="0" w:space="0" w:color="auto" w:frame="1"/>
        </w:rPr>
        <w:t xml:space="preserve">Chương </w:t>
      </w:r>
      <w:r w:rsidR="005B7CD1" w:rsidRPr="00E90A2E">
        <w:rPr>
          <w:b w:val="0"/>
          <w:color w:val="auto"/>
          <w:bdr w:val="none" w:sz="0" w:space="0" w:color="auto" w:frame="1"/>
        </w:rPr>
        <w:t>V</w:t>
      </w:r>
      <w:bookmarkEnd w:id="197"/>
      <w:bookmarkEnd w:id="198"/>
      <w:bookmarkEnd w:id="199"/>
    </w:p>
    <w:p w:rsidR="00F12A24" w:rsidRPr="00E90A2E" w:rsidRDefault="005B7CD1" w:rsidP="00E9430E">
      <w:pPr>
        <w:pStyle w:val="1"/>
        <w:ind w:firstLine="709"/>
        <w:outlineLvl w:val="0"/>
        <w:rPr>
          <w:b w:val="0"/>
          <w:color w:val="auto"/>
          <w:lang w:val="en-US"/>
        </w:rPr>
      </w:pPr>
      <w:bookmarkStart w:id="200" w:name="_Toc108681585"/>
      <w:bookmarkStart w:id="201" w:name="_Toc146347186"/>
      <w:bookmarkStart w:id="202" w:name="_Toc146347724"/>
      <w:r w:rsidRPr="00E90A2E">
        <w:rPr>
          <w:b w:val="0"/>
          <w:color w:val="auto"/>
        </w:rPr>
        <w:t>NỘI DUNG ĐỀ NGHỊ CẤP GIẤY PHÉP MÔI TRƯỜNG</w:t>
      </w:r>
      <w:bookmarkEnd w:id="200"/>
      <w:bookmarkEnd w:id="201"/>
      <w:bookmarkEnd w:id="202"/>
    </w:p>
    <w:p w:rsidR="005B7CD1" w:rsidRPr="00E90A2E" w:rsidRDefault="00470477" w:rsidP="00602EE8">
      <w:pPr>
        <w:pStyle w:val="20"/>
      </w:pPr>
      <w:r w:rsidRPr="00E90A2E">
        <w:tab/>
      </w:r>
      <w:bookmarkStart w:id="203" w:name="_Toc108681586"/>
      <w:bookmarkStart w:id="204" w:name="_Toc146347725"/>
      <w:r w:rsidR="005B7CD1" w:rsidRPr="00E90A2E">
        <w:t>1. Nội dung đề nghị cấp phép đối với nước thả</w:t>
      </w:r>
      <w:r w:rsidR="001E62DF" w:rsidRPr="00E90A2E">
        <w:t>i</w:t>
      </w:r>
      <w:r w:rsidR="005B7CD1" w:rsidRPr="00E90A2E">
        <w:t>:</w:t>
      </w:r>
      <w:bookmarkEnd w:id="203"/>
      <w:bookmarkEnd w:id="204"/>
    </w:p>
    <w:p w:rsidR="00C41C38" w:rsidRPr="00E90A2E" w:rsidRDefault="005B7CD1" w:rsidP="008A7024">
      <w:pPr>
        <w:shd w:val="clear" w:color="auto" w:fill="FFFFFF"/>
        <w:spacing w:after="0" w:line="312" w:lineRule="auto"/>
        <w:ind w:firstLine="709"/>
        <w:textAlignment w:val="baseline"/>
        <w:rPr>
          <w:rFonts w:eastAsia="Times New Roman"/>
          <w:szCs w:val="28"/>
          <w:lang w:val="vi-VN"/>
        </w:rPr>
      </w:pPr>
      <w:r w:rsidRPr="00E90A2E">
        <w:rPr>
          <w:rFonts w:eastAsia="Times New Roman"/>
          <w:szCs w:val="28"/>
          <w:lang w:val="vi-VN"/>
        </w:rPr>
        <w:t xml:space="preserve">- Nguồn phát sinh nước thải: </w:t>
      </w:r>
      <w:r w:rsidR="00487EA0" w:rsidRPr="00E90A2E">
        <w:rPr>
          <w:rFonts w:eastAsia="Times New Roman"/>
          <w:szCs w:val="28"/>
          <w:lang w:val="vi-VN"/>
        </w:rPr>
        <w:t xml:space="preserve">Nước thải sinh hoạt tại khu nhà vệ sinh của </w:t>
      </w:r>
      <w:r w:rsidR="00C41C38" w:rsidRPr="00E90A2E">
        <w:rPr>
          <w:rFonts w:eastAsia="Times New Roman"/>
          <w:szCs w:val="28"/>
          <w:lang w:val="vi-VN"/>
        </w:rPr>
        <w:t>các hộ dân</w:t>
      </w:r>
    </w:p>
    <w:p w:rsidR="005B7CD1" w:rsidRPr="00E90A2E" w:rsidRDefault="005B7CD1" w:rsidP="008A7024">
      <w:pPr>
        <w:shd w:val="clear" w:color="auto" w:fill="FFFFFF"/>
        <w:spacing w:after="0" w:line="312" w:lineRule="auto"/>
        <w:ind w:firstLine="709"/>
        <w:textAlignment w:val="baseline"/>
        <w:rPr>
          <w:color w:val="FF0000"/>
          <w:szCs w:val="26"/>
          <w:lang w:val="vi-VN"/>
        </w:rPr>
      </w:pPr>
      <w:r w:rsidRPr="00E90A2E">
        <w:rPr>
          <w:lang w:val="vi-VN"/>
        </w:rPr>
        <w:t>Lưu lượng xả nước thải tối đa:</w:t>
      </w:r>
      <w:r w:rsidR="00487EA0" w:rsidRPr="00E90A2E">
        <w:rPr>
          <w:szCs w:val="26"/>
          <w:lang w:val="vi-VN"/>
        </w:rPr>
        <w:t>L</w:t>
      </w:r>
      <w:r w:rsidRPr="00E90A2E">
        <w:rPr>
          <w:szCs w:val="26"/>
          <w:lang w:val="vi-VN"/>
        </w:rPr>
        <w:t xml:space="preserve">ưu lượng xả nước thải tối đa đề nghị cấp phép là </w:t>
      </w:r>
      <w:r w:rsidR="00A15C8E" w:rsidRPr="00E90A2E">
        <w:rPr>
          <w:color w:val="FF0000"/>
          <w:szCs w:val="26"/>
        </w:rPr>
        <w:t>13,5</w:t>
      </w:r>
      <w:r w:rsidRPr="00E90A2E">
        <w:rPr>
          <w:color w:val="FF0000"/>
          <w:szCs w:val="26"/>
          <w:lang w:val="vi-VN"/>
        </w:rPr>
        <w:t>m</w:t>
      </w:r>
      <w:r w:rsidRPr="00E90A2E">
        <w:rPr>
          <w:color w:val="FF0000"/>
          <w:szCs w:val="26"/>
          <w:vertAlign w:val="superscript"/>
          <w:lang w:val="vi-VN"/>
        </w:rPr>
        <w:t>3</w:t>
      </w:r>
      <w:r w:rsidRPr="00E90A2E">
        <w:rPr>
          <w:color w:val="FF0000"/>
          <w:szCs w:val="26"/>
          <w:lang w:val="vi-VN"/>
        </w:rPr>
        <w:t>/ng</w:t>
      </w:r>
      <w:r w:rsidR="00C41C38" w:rsidRPr="00E90A2E">
        <w:rPr>
          <w:color w:val="FF0000"/>
          <w:szCs w:val="26"/>
          <w:lang w:val="vi-VN"/>
        </w:rPr>
        <w:t>đ</w:t>
      </w:r>
      <w:r w:rsidR="00487EA0" w:rsidRPr="00E90A2E">
        <w:rPr>
          <w:color w:val="FF0000"/>
          <w:szCs w:val="26"/>
          <w:lang w:val="vi-VN"/>
        </w:rPr>
        <w:t>.</w:t>
      </w:r>
    </w:p>
    <w:p w:rsidR="005B7CD1" w:rsidRPr="00E90A2E" w:rsidRDefault="005B7CD1" w:rsidP="008A7024">
      <w:pPr>
        <w:numPr>
          <w:ilvl w:val="4"/>
          <w:numId w:val="31"/>
        </w:numPr>
        <w:spacing w:before="0" w:after="0" w:line="312" w:lineRule="auto"/>
        <w:ind w:firstLine="709"/>
      </w:pPr>
      <w:r w:rsidRPr="00E90A2E">
        <w:t>Dòng nước thải:</w:t>
      </w:r>
    </w:p>
    <w:p w:rsidR="00487EA0" w:rsidRPr="00E90A2E" w:rsidRDefault="00487EA0" w:rsidP="008A7024">
      <w:pPr>
        <w:spacing w:after="0"/>
        <w:ind w:firstLine="709"/>
        <w:rPr>
          <w:lang w:val="vi-VN"/>
        </w:rPr>
      </w:pPr>
      <w:r w:rsidRPr="00E90A2E">
        <w:t>+</w:t>
      </w:r>
      <w:r w:rsidRPr="00E90A2E">
        <w:rPr>
          <w:lang w:val="vi-VN"/>
        </w:rPr>
        <w:t xml:space="preserve"> Nước thải không có chứa phân, nước tiểu và các loại thực phẩm từ các thiết bị vệ sinh như bồn tắm, chậu giặt, chậu rửa mặt...: Loại nước thải này chứa chủ yếu chất rắn lơ lửng, các chất tẩy giặt và thường gọi là </w:t>
      </w:r>
      <w:r w:rsidRPr="00E90A2E">
        <w:t>“</w:t>
      </w:r>
      <w:r w:rsidRPr="00E90A2E">
        <w:rPr>
          <w:lang w:val="vi-VN"/>
        </w:rPr>
        <w:t xml:space="preserve">nước </w:t>
      </w:r>
      <w:r w:rsidRPr="00E90A2E">
        <w:t xml:space="preserve">thải </w:t>
      </w:r>
      <w:r w:rsidRPr="00E90A2E">
        <w:rPr>
          <w:lang w:val="vi-VN"/>
        </w:rPr>
        <w:t>xám</w:t>
      </w:r>
      <w:r w:rsidR="00E4669C" w:rsidRPr="00E90A2E">
        <w:rPr>
          <w:lang w:val="vi-VN"/>
        </w:rPr>
        <w:t>”</w:t>
      </w:r>
      <w:r w:rsidRPr="00E90A2E">
        <w:rPr>
          <w:lang w:val="vi-VN"/>
        </w:rPr>
        <w:t>. Nồng độ các chất hữu cơ trong loại nước thải này thấp và thường khó phân hủy sinh học. Trong nước thải chứa nhiều tạp chất vô cơ.</w:t>
      </w:r>
    </w:p>
    <w:p w:rsidR="00487EA0" w:rsidRPr="00E90A2E" w:rsidRDefault="00487EA0" w:rsidP="008A7024">
      <w:pPr>
        <w:spacing w:after="0"/>
        <w:ind w:firstLine="709"/>
        <w:rPr>
          <w:lang w:val="vi-VN"/>
        </w:rPr>
      </w:pPr>
      <w:r w:rsidRPr="00E90A2E">
        <w:rPr>
          <w:lang w:val="vi-VN"/>
        </w:rPr>
        <w:t xml:space="preserve">+ Nước thải chứa phân, nước tiểu từ các khu vệ sinh còn được gọi là “nước thải đen”. Trong nước thải thường tồn tại các vi khuẩn gây bệnh và dễ gây mùi hôi thối. Hàm lượng chất hữu cơ và các chất dinh dưỡng như: Nitơ (N), Photpho (P) cao. </w:t>
      </w:r>
    </w:p>
    <w:p w:rsidR="003E41CC" w:rsidRPr="00E90A2E" w:rsidRDefault="005B7CD1" w:rsidP="008A7024">
      <w:pPr>
        <w:widowControl w:val="0"/>
        <w:numPr>
          <w:ilvl w:val="4"/>
          <w:numId w:val="31"/>
        </w:numPr>
        <w:spacing w:before="0" w:after="0"/>
        <w:ind w:firstLine="709"/>
        <w:rPr>
          <w:szCs w:val="26"/>
          <w:lang w:val="pt-BR"/>
        </w:rPr>
      </w:pPr>
      <w:r w:rsidRPr="00E90A2E">
        <w:rPr>
          <w:lang w:val="pt-BR"/>
        </w:rPr>
        <w:t xml:space="preserve">Vị trí xả thải: </w:t>
      </w:r>
      <w:r w:rsidRPr="00E90A2E">
        <w:rPr>
          <w:szCs w:val="26"/>
          <w:lang w:val="vi-VN"/>
        </w:rPr>
        <w:t xml:space="preserve">Nước thải của dự án được thu gom và tập trung chảy về </w:t>
      </w:r>
      <w:r w:rsidRPr="00E90A2E">
        <w:rPr>
          <w:szCs w:val="26"/>
          <w:lang w:val="pt-BR"/>
        </w:rPr>
        <w:t xml:space="preserve">bể tự hoại 3  </w:t>
      </w:r>
      <w:r w:rsidRPr="00E90A2E">
        <w:rPr>
          <w:szCs w:val="26"/>
          <w:lang w:val="pt-BR"/>
        </w:rPr>
        <w:lastRenderedPageBreak/>
        <w:t>ngăn</w:t>
      </w:r>
      <w:r w:rsidRPr="00E90A2E">
        <w:rPr>
          <w:szCs w:val="26"/>
          <w:lang w:val="vi-VN"/>
        </w:rPr>
        <w:t xml:space="preserve">, sau đó chảy </w:t>
      </w:r>
      <w:r w:rsidRPr="00E90A2E">
        <w:rPr>
          <w:szCs w:val="26"/>
          <w:lang w:val="pt-BR"/>
        </w:rPr>
        <w:t xml:space="preserve">vào </w:t>
      </w:r>
      <w:r w:rsidR="00A53B9F" w:rsidRPr="00E90A2E">
        <w:rPr>
          <w:szCs w:val="26"/>
          <w:lang w:val="pt-BR"/>
        </w:rPr>
        <w:t>cống</w:t>
      </w:r>
      <w:r w:rsidRPr="00E90A2E">
        <w:rPr>
          <w:szCs w:val="26"/>
          <w:lang w:val="pt-BR"/>
        </w:rPr>
        <w:t xml:space="preserve"> thoát nước chung của khu vực</w:t>
      </w:r>
      <w:r w:rsidRPr="00E90A2E">
        <w:rPr>
          <w:shd w:val="clear" w:color="auto" w:fill="FFFFFF"/>
          <w:lang w:val="pt-BR"/>
        </w:rPr>
        <w:t>.</w:t>
      </w:r>
    </w:p>
    <w:p w:rsidR="0044714E" w:rsidRPr="00E90A2E" w:rsidRDefault="003E41CC" w:rsidP="008A7024">
      <w:pPr>
        <w:spacing w:before="0" w:after="0"/>
        <w:ind w:firstLine="709"/>
        <w:rPr>
          <w:rFonts w:eastAsia="Times New Roman"/>
          <w:noProof w:val="0"/>
          <w:szCs w:val="26"/>
          <w:lang w:val="vi-VN" w:eastAsia="vi-VN"/>
        </w:rPr>
      </w:pPr>
      <w:r w:rsidRPr="00E90A2E">
        <w:rPr>
          <w:sz w:val="28"/>
          <w:szCs w:val="28"/>
          <w:highlight w:val="yellow"/>
          <w:lang w:val="pt-BR"/>
        </w:rPr>
        <w:t xml:space="preserve">- Tọa độ vị trí xả nước </w:t>
      </w:r>
      <w:r w:rsidRPr="00E90A2E">
        <w:rPr>
          <w:szCs w:val="26"/>
          <w:highlight w:val="yellow"/>
          <w:lang w:val="pt-BR"/>
        </w:rPr>
        <w:t>thải </w:t>
      </w:r>
      <w:r w:rsidRPr="00E90A2E">
        <w:rPr>
          <w:i/>
          <w:iCs/>
          <w:szCs w:val="26"/>
          <w:highlight w:val="yellow"/>
          <w:lang w:val="pt-BR"/>
        </w:rPr>
        <w:t>(theo hệ tọa độ VN 2000, kinh tuyến trục 104, múi chiếu 3</w:t>
      </w:r>
      <w:r w:rsidRPr="00E90A2E">
        <w:rPr>
          <w:i/>
          <w:iCs/>
          <w:szCs w:val="26"/>
          <w:highlight w:val="yellow"/>
          <w:vertAlign w:val="superscript"/>
          <w:lang w:val="pt-BR"/>
        </w:rPr>
        <w:t>0</w:t>
      </w:r>
      <w:r w:rsidRPr="00E90A2E">
        <w:rPr>
          <w:i/>
          <w:iCs/>
          <w:szCs w:val="26"/>
          <w:highlight w:val="yellow"/>
          <w:lang w:val="pt-BR"/>
        </w:rPr>
        <w:t>);</w:t>
      </w:r>
      <w:r w:rsidR="0044714E" w:rsidRPr="00E90A2E">
        <w:rPr>
          <w:rFonts w:eastAsia="Times New Roman"/>
          <w:noProof w:val="0"/>
          <w:szCs w:val="26"/>
          <w:highlight w:val="yellow"/>
          <w:lang w:val="vi-VN" w:eastAsia="vi-VN"/>
        </w:rPr>
        <w:t>X= 2391881.726; Y= 524523.311</w:t>
      </w:r>
    </w:p>
    <w:p w:rsidR="005B7CD1" w:rsidRPr="00E90A2E" w:rsidRDefault="00FB08B9" w:rsidP="008A7024">
      <w:pPr>
        <w:widowControl w:val="0"/>
        <w:spacing w:before="0" w:after="0"/>
        <w:ind w:firstLine="709"/>
        <w:rPr>
          <w:szCs w:val="26"/>
          <w:lang w:val="pt-BR"/>
        </w:rPr>
      </w:pPr>
      <w:r w:rsidRPr="00E90A2E">
        <w:rPr>
          <w:lang w:val="pt-BR"/>
        </w:rPr>
        <w:tab/>
      </w:r>
      <w:r w:rsidR="009150BC" w:rsidRPr="00E90A2E">
        <w:rPr>
          <w:lang w:val="vi-VN"/>
        </w:rPr>
        <w:t>-</w:t>
      </w:r>
      <w:r w:rsidR="005B7CD1" w:rsidRPr="00E90A2E">
        <w:rPr>
          <w:lang w:val="pt-BR"/>
        </w:rPr>
        <w:t xml:space="preserve"> Phương thức xả thải: </w:t>
      </w:r>
      <w:r w:rsidR="009101BD" w:rsidRPr="00E90A2E">
        <w:rPr>
          <w:lang w:val="pt-BR"/>
        </w:rPr>
        <w:t>Tự chảy</w:t>
      </w:r>
    </w:p>
    <w:p w:rsidR="009101BD" w:rsidRPr="00E90A2E" w:rsidRDefault="009150BC" w:rsidP="008A7024">
      <w:pPr>
        <w:widowControl w:val="0"/>
        <w:spacing w:before="0" w:after="0"/>
        <w:ind w:left="737" w:firstLine="709"/>
        <w:rPr>
          <w:szCs w:val="26"/>
          <w:lang w:val="pt-BR"/>
        </w:rPr>
      </w:pPr>
      <w:r w:rsidRPr="00E90A2E">
        <w:rPr>
          <w:lang w:val="vi-VN"/>
        </w:rPr>
        <w:t xml:space="preserve">- </w:t>
      </w:r>
      <w:r w:rsidR="009101BD" w:rsidRPr="00E90A2E">
        <w:rPr>
          <w:lang w:val="pt-BR"/>
        </w:rPr>
        <w:t>Nguồn tiếp nhận:</w:t>
      </w:r>
      <w:r w:rsidR="009101BD" w:rsidRPr="00E90A2E">
        <w:rPr>
          <w:szCs w:val="26"/>
          <w:lang w:val="pt-BR"/>
        </w:rPr>
        <w:t xml:space="preserve"> Hệ thống cống</w:t>
      </w:r>
      <w:r w:rsidR="00875B1D" w:rsidRPr="00E90A2E">
        <w:rPr>
          <w:szCs w:val="26"/>
          <w:lang w:val="pt-BR"/>
        </w:rPr>
        <w:t>, rãnh</w:t>
      </w:r>
      <w:r w:rsidR="009101BD" w:rsidRPr="00E90A2E">
        <w:rPr>
          <w:szCs w:val="26"/>
          <w:lang w:val="pt-BR"/>
        </w:rPr>
        <w:t xml:space="preserve"> thoát nước chung của </w:t>
      </w:r>
      <w:r w:rsidR="00875B1D" w:rsidRPr="00E90A2E">
        <w:rPr>
          <w:szCs w:val="26"/>
          <w:lang w:val="pt-BR"/>
        </w:rPr>
        <w:t>khu vực</w:t>
      </w:r>
      <w:r w:rsidR="009101BD" w:rsidRPr="00E90A2E">
        <w:rPr>
          <w:szCs w:val="26"/>
          <w:lang w:val="pt-BR"/>
        </w:rPr>
        <w:t>.</w:t>
      </w:r>
    </w:p>
    <w:p w:rsidR="001E62DF" w:rsidRPr="00E90A2E" w:rsidRDefault="001E62DF" w:rsidP="00602EE8">
      <w:pPr>
        <w:pStyle w:val="20"/>
      </w:pPr>
      <w:bookmarkStart w:id="205" w:name="_Toc146347726"/>
      <w:r w:rsidRPr="00E90A2E">
        <w:rPr>
          <w:lang w:val="pt-BR"/>
        </w:rPr>
        <w:t xml:space="preserve">2. </w:t>
      </w:r>
      <w:r w:rsidRPr="00E90A2E">
        <w:t>Nội dung đề nghị cấp phép đối với CTNH</w:t>
      </w:r>
      <w:bookmarkEnd w:id="205"/>
    </w:p>
    <w:p w:rsidR="001E62DF" w:rsidRPr="00E90A2E" w:rsidRDefault="001E62DF" w:rsidP="008A7024">
      <w:pPr>
        <w:spacing w:before="0" w:after="0" w:line="288" w:lineRule="auto"/>
        <w:ind w:firstLine="709"/>
        <w:rPr>
          <w:szCs w:val="26"/>
          <w:lang w:val="vi-VN"/>
        </w:rPr>
      </w:pPr>
      <w:r w:rsidRPr="00E90A2E">
        <w:rPr>
          <w:szCs w:val="26"/>
          <w:lang w:val="pt-BR"/>
        </w:rPr>
        <w:t xml:space="preserve">- Nguồn phát sinh: </w:t>
      </w:r>
    </w:p>
    <w:p w:rsidR="001E62DF" w:rsidRPr="00E90A2E" w:rsidRDefault="001E62DF" w:rsidP="008A7024">
      <w:pPr>
        <w:spacing w:before="0" w:after="0" w:line="288" w:lineRule="auto"/>
        <w:ind w:firstLine="709"/>
        <w:rPr>
          <w:szCs w:val="26"/>
          <w:lang w:val="vi-VN"/>
        </w:rPr>
      </w:pPr>
      <w:r w:rsidRPr="00E90A2E">
        <w:rPr>
          <w:szCs w:val="26"/>
          <w:lang w:val="vi-VN"/>
        </w:rPr>
        <w:t>+ Mực in, hộp mực in, chất màu, mực quá hạn sử dụng, ruột viết dính mực…từ văn phòng….</w:t>
      </w:r>
    </w:p>
    <w:p w:rsidR="001E62DF" w:rsidRPr="00E90A2E" w:rsidRDefault="001E62DF" w:rsidP="008A7024">
      <w:pPr>
        <w:widowControl w:val="0"/>
        <w:spacing w:before="0" w:after="0" w:line="288" w:lineRule="auto"/>
        <w:ind w:firstLine="709"/>
        <w:rPr>
          <w:spacing w:val="-4"/>
          <w:szCs w:val="28"/>
          <w:lang w:val="vi-VN"/>
        </w:rPr>
      </w:pPr>
      <w:r w:rsidRPr="00E90A2E">
        <w:rPr>
          <w:szCs w:val="26"/>
          <w:lang w:val="vi-VN"/>
        </w:rPr>
        <w:t>+ Bóng đèn huỳnh quang hết công năng sử dụng...</w:t>
      </w:r>
    </w:p>
    <w:p w:rsidR="001E62DF" w:rsidRPr="00E90A2E" w:rsidRDefault="001E62DF" w:rsidP="008A7024">
      <w:pPr>
        <w:pStyle w:val="ListParagraph"/>
        <w:widowControl w:val="0"/>
        <w:spacing w:before="0" w:after="0"/>
        <w:ind w:left="0" w:firstLine="709"/>
        <w:rPr>
          <w:sz w:val="26"/>
          <w:szCs w:val="26"/>
          <w:lang w:val="pt-BR"/>
        </w:rPr>
      </w:pPr>
      <w:r w:rsidRPr="00E90A2E">
        <w:rPr>
          <w:sz w:val="26"/>
          <w:szCs w:val="26"/>
          <w:lang w:val="pt-BR"/>
        </w:rPr>
        <w:t>- Thành phần, khối lượng, chủng loại:</w:t>
      </w:r>
    </w:p>
    <w:p w:rsidR="00E4669C" w:rsidRPr="00E90A2E" w:rsidRDefault="00E4669C" w:rsidP="00602EE8">
      <w:pPr>
        <w:pStyle w:val="12nghieng"/>
      </w:pPr>
      <w:bookmarkStart w:id="206" w:name="_Toc139376482"/>
      <w:r w:rsidRPr="00E90A2E">
        <w:t xml:space="preserve">Bảng </w:t>
      </w:r>
      <w:r w:rsidR="00946945" w:rsidRPr="00E90A2E">
        <w:fldChar w:fldCharType="begin"/>
      </w:r>
      <w:r w:rsidRPr="00E90A2E">
        <w:instrText xml:space="preserve"> SEQ Bảng \* ARABIC </w:instrText>
      </w:r>
      <w:r w:rsidR="00946945" w:rsidRPr="00E90A2E">
        <w:fldChar w:fldCharType="separate"/>
      </w:r>
      <w:r w:rsidR="00540FFD" w:rsidRPr="00E90A2E">
        <w:t>14</w:t>
      </w:r>
      <w:r w:rsidR="00946945" w:rsidRPr="00E90A2E">
        <w:fldChar w:fldCharType="end"/>
      </w:r>
      <w:r w:rsidRPr="00E90A2E">
        <w:t xml:space="preserve">: </w:t>
      </w:r>
      <w:bookmarkStart w:id="207" w:name="_Toc129078600"/>
      <w:r w:rsidRPr="00E90A2E">
        <w:rPr>
          <w:lang w:val="pt-BR"/>
        </w:rPr>
        <w:t>Khối lượng CTNH phát sinh</w:t>
      </w:r>
      <w:bookmarkEnd w:id="206"/>
      <w:bookmarkEnd w:id="207"/>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3481"/>
        <w:gridCol w:w="1532"/>
        <w:gridCol w:w="1585"/>
        <w:gridCol w:w="1402"/>
        <w:gridCol w:w="1167"/>
      </w:tblGrid>
      <w:tr w:rsidR="00EE16FB" w:rsidRPr="00E90A2E" w:rsidTr="00EE16FB">
        <w:trPr>
          <w:trHeight w:val="837"/>
          <w:jc w:val="center"/>
        </w:trPr>
        <w:tc>
          <w:tcPr>
            <w:tcW w:w="0" w:type="auto"/>
            <w:shd w:val="clear" w:color="auto" w:fill="auto"/>
            <w:vAlign w:val="center"/>
          </w:tcPr>
          <w:p w:rsidR="00EE16FB" w:rsidRPr="00E90A2E" w:rsidRDefault="00EE16FB" w:rsidP="003F41FC">
            <w:pPr>
              <w:widowControl w:val="0"/>
              <w:spacing w:after="0" w:line="264" w:lineRule="auto"/>
              <w:ind w:hanging="1"/>
              <w:jc w:val="center"/>
              <w:rPr>
                <w:rFonts w:eastAsia="Times New Roman"/>
                <w:szCs w:val="26"/>
                <w:lang/>
              </w:rPr>
            </w:pPr>
            <w:r w:rsidRPr="00E90A2E">
              <w:rPr>
                <w:rFonts w:eastAsia="Times New Roman"/>
                <w:szCs w:val="26"/>
                <w:lang/>
              </w:rPr>
              <w:t>STT</w:t>
            </w:r>
          </w:p>
        </w:tc>
        <w:tc>
          <w:tcPr>
            <w:tcW w:w="0" w:type="auto"/>
            <w:shd w:val="clear" w:color="auto" w:fill="auto"/>
            <w:vAlign w:val="center"/>
          </w:tcPr>
          <w:p w:rsidR="00EE16FB" w:rsidRPr="00E90A2E" w:rsidRDefault="00EE16FB" w:rsidP="003F41FC">
            <w:pPr>
              <w:widowControl w:val="0"/>
              <w:spacing w:after="0" w:line="264" w:lineRule="auto"/>
              <w:ind w:hanging="1"/>
              <w:jc w:val="center"/>
              <w:rPr>
                <w:rFonts w:eastAsia="Times New Roman"/>
                <w:szCs w:val="26"/>
                <w:lang/>
              </w:rPr>
            </w:pPr>
            <w:r w:rsidRPr="00E90A2E">
              <w:rPr>
                <w:rFonts w:eastAsia="Times New Roman"/>
                <w:szCs w:val="26"/>
                <w:lang/>
              </w:rPr>
              <w:t>Tên chất thải</w:t>
            </w:r>
          </w:p>
        </w:tc>
        <w:tc>
          <w:tcPr>
            <w:tcW w:w="0" w:type="auto"/>
            <w:shd w:val="clear" w:color="auto" w:fill="auto"/>
            <w:vAlign w:val="center"/>
          </w:tcPr>
          <w:p w:rsidR="00EE16FB" w:rsidRPr="00E90A2E" w:rsidRDefault="00EE16FB" w:rsidP="003F41FC">
            <w:pPr>
              <w:widowControl w:val="0"/>
              <w:spacing w:after="0" w:line="264" w:lineRule="auto"/>
              <w:ind w:hanging="1"/>
              <w:jc w:val="center"/>
              <w:rPr>
                <w:rFonts w:eastAsia="Times New Roman"/>
                <w:szCs w:val="26"/>
                <w:lang/>
              </w:rPr>
            </w:pPr>
            <w:r w:rsidRPr="00E90A2E">
              <w:rPr>
                <w:rFonts w:eastAsia="Times New Roman"/>
                <w:szCs w:val="26"/>
                <w:lang/>
              </w:rPr>
              <w:t>Trạng thái tồn tại</w:t>
            </w:r>
          </w:p>
        </w:tc>
        <w:tc>
          <w:tcPr>
            <w:tcW w:w="0" w:type="auto"/>
            <w:vAlign w:val="center"/>
          </w:tcPr>
          <w:p w:rsidR="00EE16FB" w:rsidRPr="00E90A2E" w:rsidRDefault="00EE16FB" w:rsidP="003F41FC">
            <w:pPr>
              <w:widowControl w:val="0"/>
              <w:spacing w:after="0" w:line="264" w:lineRule="auto"/>
              <w:ind w:hanging="1"/>
              <w:jc w:val="center"/>
              <w:rPr>
                <w:rFonts w:eastAsia="Times New Roman"/>
                <w:szCs w:val="26"/>
                <w:lang/>
              </w:rPr>
            </w:pPr>
            <w:r w:rsidRPr="00E90A2E">
              <w:rPr>
                <w:rFonts w:eastAsia="Times New Roman"/>
                <w:szCs w:val="26"/>
                <w:lang/>
              </w:rPr>
              <w:t>Tính chất nguy hại</w:t>
            </w:r>
          </w:p>
        </w:tc>
        <w:tc>
          <w:tcPr>
            <w:tcW w:w="0" w:type="auto"/>
            <w:shd w:val="clear" w:color="auto" w:fill="auto"/>
            <w:vAlign w:val="center"/>
          </w:tcPr>
          <w:p w:rsidR="00EE16FB" w:rsidRPr="00E90A2E" w:rsidRDefault="00EE16FB" w:rsidP="003F41FC">
            <w:pPr>
              <w:widowControl w:val="0"/>
              <w:spacing w:after="0" w:line="264" w:lineRule="auto"/>
              <w:ind w:hanging="1"/>
              <w:jc w:val="center"/>
              <w:rPr>
                <w:rFonts w:eastAsia="Times New Roman"/>
                <w:szCs w:val="26"/>
                <w:lang/>
              </w:rPr>
            </w:pPr>
            <w:r w:rsidRPr="00E90A2E">
              <w:rPr>
                <w:rFonts w:eastAsia="Times New Roman"/>
                <w:szCs w:val="26"/>
                <w:lang/>
              </w:rPr>
              <w:t>Số lượng TB</w:t>
            </w:r>
          </w:p>
          <w:p w:rsidR="00EE16FB" w:rsidRPr="00E90A2E" w:rsidRDefault="00EE16FB" w:rsidP="003F41FC">
            <w:pPr>
              <w:widowControl w:val="0"/>
              <w:spacing w:after="0" w:line="264" w:lineRule="auto"/>
              <w:ind w:hanging="1"/>
              <w:jc w:val="center"/>
              <w:rPr>
                <w:rFonts w:eastAsia="Times New Roman"/>
                <w:szCs w:val="26"/>
                <w:lang/>
              </w:rPr>
            </w:pPr>
            <w:r w:rsidRPr="00E90A2E">
              <w:rPr>
                <w:rFonts w:eastAsia="Times New Roman"/>
                <w:szCs w:val="26"/>
                <w:lang/>
              </w:rPr>
              <w:t>(kg/năm)</w:t>
            </w:r>
          </w:p>
        </w:tc>
        <w:tc>
          <w:tcPr>
            <w:tcW w:w="0" w:type="auto"/>
            <w:vAlign w:val="center"/>
          </w:tcPr>
          <w:p w:rsidR="00EE16FB" w:rsidRPr="00E90A2E" w:rsidRDefault="00EE16FB" w:rsidP="003F41FC">
            <w:pPr>
              <w:widowControl w:val="0"/>
              <w:spacing w:after="0" w:line="264" w:lineRule="auto"/>
              <w:ind w:hanging="1"/>
              <w:jc w:val="center"/>
              <w:rPr>
                <w:rFonts w:eastAsia="Times New Roman"/>
                <w:szCs w:val="26"/>
                <w:lang/>
              </w:rPr>
            </w:pPr>
            <w:r w:rsidRPr="00E90A2E">
              <w:rPr>
                <w:rFonts w:eastAsia="Times New Roman"/>
                <w:szCs w:val="26"/>
                <w:lang/>
              </w:rPr>
              <w:t>Mã CTNH</w:t>
            </w:r>
          </w:p>
        </w:tc>
      </w:tr>
      <w:tr w:rsidR="00EE16FB" w:rsidRPr="00E90A2E" w:rsidTr="00EE16FB">
        <w:trPr>
          <w:trHeight w:val="763"/>
          <w:jc w:val="center"/>
        </w:trPr>
        <w:tc>
          <w:tcPr>
            <w:tcW w:w="0" w:type="auto"/>
            <w:shd w:val="clear" w:color="auto" w:fill="auto"/>
            <w:vAlign w:val="center"/>
          </w:tcPr>
          <w:p w:rsidR="00EE16FB" w:rsidRPr="00E90A2E" w:rsidRDefault="00EE16FB" w:rsidP="003F41FC">
            <w:pPr>
              <w:widowControl w:val="0"/>
              <w:spacing w:line="264" w:lineRule="auto"/>
              <w:ind w:hanging="1"/>
              <w:jc w:val="center"/>
              <w:rPr>
                <w:rFonts w:eastAsia="Times New Roman"/>
                <w:szCs w:val="26"/>
                <w:lang/>
              </w:rPr>
            </w:pPr>
            <w:r w:rsidRPr="00E90A2E">
              <w:rPr>
                <w:rFonts w:eastAsia="Times New Roman"/>
                <w:szCs w:val="26"/>
                <w:lang/>
              </w:rPr>
              <w:t>1</w:t>
            </w:r>
          </w:p>
        </w:tc>
        <w:tc>
          <w:tcPr>
            <w:tcW w:w="0" w:type="auto"/>
            <w:shd w:val="clear" w:color="auto" w:fill="auto"/>
            <w:vAlign w:val="center"/>
          </w:tcPr>
          <w:p w:rsidR="00EE16FB" w:rsidRPr="00E90A2E" w:rsidRDefault="00EE16FB" w:rsidP="003F41FC">
            <w:pPr>
              <w:ind w:hanging="1"/>
              <w:rPr>
                <w:szCs w:val="26"/>
              </w:rPr>
            </w:pPr>
            <w:r w:rsidRPr="00E90A2E">
              <w:rPr>
                <w:szCs w:val="26"/>
                <w:lang w:val="vi-VN"/>
              </w:rPr>
              <w:t>Bóng đèn huỳnh quang hết công năng sử dụng...</w:t>
            </w:r>
          </w:p>
        </w:tc>
        <w:tc>
          <w:tcPr>
            <w:tcW w:w="0" w:type="auto"/>
            <w:shd w:val="clear" w:color="auto" w:fill="auto"/>
            <w:vAlign w:val="center"/>
          </w:tcPr>
          <w:p w:rsidR="00EE16FB" w:rsidRPr="00E90A2E" w:rsidRDefault="00EE16FB" w:rsidP="003F41FC">
            <w:pPr>
              <w:widowControl w:val="0"/>
              <w:spacing w:line="264" w:lineRule="auto"/>
              <w:ind w:hanging="1"/>
              <w:jc w:val="center"/>
              <w:rPr>
                <w:szCs w:val="26"/>
                <w:lang/>
              </w:rPr>
            </w:pPr>
            <w:r w:rsidRPr="00E90A2E">
              <w:rPr>
                <w:szCs w:val="26"/>
                <w:lang/>
              </w:rPr>
              <w:t>Rắn</w:t>
            </w:r>
          </w:p>
        </w:tc>
        <w:tc>
          <w:tcPr>
            <w:tcW w:w="0" w:type="auto"/>
            <w:vAlign w:val="center"/>
          </w:tcPr>
          <w:p w:rsidR="00EE16FB" w:rsidRPr="00E90A2E" w:rsidRDefault="00EE16FB" w:rsidP="003F41FC">
            <w:pPr>
              <w:widowControl w:val="0"/>
              <w:spacing w:line="264" w:lineRule="auto"/>
              <w:ind w:hanging="1"/>
              <w:jc w:val="center"/>
              <w:rPr>
                <w:szCs w:val="26"/>
                <w:highlight w:val="yellow"/>
                <w:lang/>
              </w:rPr>
            </w:pPr>
            <w:r w:rsidRPr="00E90A2E">
              <w:rPr>
                <w:szCs w:val="26"/>
                <w:lang/>
              </w:rPr>
              <w:t>Đ, ĐS</w:t>
            </w:r>
          </w:p>
        </w:tc>
        <w:tc>
          <w:tcPr>
            <w:tcW w:w="0" w:type="auto"/>
            <w:shd w:val="clear" w:color="auto" w:fill="auto"/>
            <w:vAlign w:val="center"/>
          </w:tcPr>
          <w:p w:rsidR="00EE16FB" w:rsidRPr="00E90A2E" w:rsidRDefault="00EE16FB" w:rsidP="003F41FC">
            <w:pPr>
              <w:ind w:hanging="1"/>
              <w:jc w:val="center"/>
              <w:rPr>
                <w:szCs w:val="26"/>
              </w:rPr>
            </w:pPr>
            <w:r w:rsidRPr="00E90A2E">
              <w:rPr>
                <w:szCs w:val="26"/>
              </w:rPr>
              <w:t>5</w:t>
            </w:r>
          </w:p>
        </w:tc>
        <w:tc>
          <w:tcPr>
            <w:tcW w:w="0" w:type="auto"/>
            <w:vAlign w:val="center"/>
          </w:tcPr>
          <w:p w:rsidR="00EE16FB" w:rsidRPr="00E90A2E" w:rsidRDefault="00EE16FB" w:rsidP="003F41FC">
            <w:pPr>
              <w:ind w:hanging="1"/>
              <w:jc w:val="center"/>
              <w:rPr>
                <w:szCs w:val="26"/>
              </w:rPr>
            </w:pPr>
            <w:r w:rsidRPr="00E90A2E">
              <w:rPr>
                <w:szCs w:val="26"/>
              </w:rPr>
              <w:t>16 01 06</w:t>
            </w:r>
          </w:p>
        </w:tc>
      </w:tr>
      <w:tr w:rsidR="00EE16FB" w:rsidRPr="00E90A2E" w:rsidTr="00EE16FB">
        <w:trPr>
          <w:trHeight w:val="361"/>
          <w:jc w:val="center"/>
        </w:trPr>
        <w:tc>
          <w:tcPr>
            <w:tcW w:w="0" w:type="auto"/>
            <w:gridSpan w:val="3"/>
            <w:shd w:val="clear" w:color="auto" w:fill="auto"/>
            <w:vAlign w:val="center"/>
          </w:tcPr>
          <w:p w:rsidR="00EE16FB" w:rsidRPr="00E90A2E" w:rsidRDefault="00EE16FB" w:rsidP="003F41FC">
            <w:pPr>
              <w:widowControl w:val="0"/>
              <w:spacing w:line="264" w:lineRule="auto"/>
              <w:ind w:hanging="1"/>
              <w:jc w:val="center"/>
              <w:rPr>
                <w:rFonts w:eastAsia="Times New Roman"/>
                <w:szCs w:val="26"/>
                <w:lang/>
              </w:rPr>
            </w:pPr>
            <w:r w:rsidRPr="00E90A2E">
              <w:rPr>
                <w:rFonts w:eastAsia="Times New Roman"/>
                <w:szCs w:val="26"/>
                <w:lang/>
              </w:rPr>
              <w:t>Tổng số lượng (kg/năm)</w:t>
            </w:r>
          </w:p>
        </w:tc>
        <w:tc>
          <w:tcPr>
            <w:tcW w:w="0" w:type="auto"/>
            <w:vAlign w:val="center"/>
          </w:tcPr>
          <w:p w:rsidR="00EE16FB" w:rsidRPr="00E90A2E" w:rsidRDefault="00EE16FB" w:rsidP="003F41FC">
            <w:pPr>
              <w:widowControl w:val="0"/>
              <w:spacing w:line="264" w:lineRule="auto"/>
              <w:ind w:hanging="1"/>
              <w:jc w:val="center"/>
              <w:rPr>
                <w:rFonts w:eastAsia="Times New Roman"/>
                <w:szCs w:val="26"/>
                <w:lang/>
              </w:rPr>
            </w:pPr>
          </w:p>
        </w:tc>
        <w:tc>
          <w:tcPr>
            <w:tcW w:w="0" w:type="auto"/>
            <w:gridSpan w:val="2"/>
            <w:shd w:val="clear" w:color="auto" w:fill="auto"/>
            <w:vAlign w:val="center"/>
          </w:tcPr>
          <w:p w:rsidR="00EE16FB" w:rsidRPr="00E90A2E" w:rsidRDefault="00EE16FB" w:rsidP="003F41FC">
            <w:pPr>
              <w:widowControl w:val="0"/>
              <w:spacing w:line="264" w:lineRule="auto"/>
              <w:ind w:hanging="1"/>
              <w:jc w:val="center"/>
              <w:rPr>
                <w:rFonts w:eastAsia="Times New Roman"/>
                <w:szCs w:val="26"/>
                <w:lang/>
              </w:rPr>
            </w:pPr>
            <w:r w:rsidRPr="00E90A2E">
              <w:rPr>
                <w:rFonts w:eastAsia="Times New Roman"/>
                <w:szCs w:val="26"/>
                <w:lang/>
              </w:rPr>
              <w:t>5</w:t>
            </w:r>
          </w:p>
        </w:tc>
      </w:tr>
    </w:tbl>
    <w:p w:rsidR="001E62DF" w:rsidRPr="00E90A2E" w:rsidRDefault="001E62DF" w:rsidP="008A7024">
      <w:pPr>
        <w:widowControl w:val="0"/>
        <w:spacing w:before="0" w:after="0"/>
        <w:ind w:firstLine="709"/>
        <w:rPr>
          <w:szCs w:val="26"/>
          <w:lang w:val="pt-BR"/>
        </w:rPr>
      </w:pPr>
      <w:r w:rsidRPr="00E90A2E">
        <w:rPr>
          <w:szCs w:val="26"/>
          <w:lang w:val="pt-BR"/>
        </w:rPr>
        <w:t xml:space="preserve">- Phương thức thu gom, lưu giữ: Thu gom, lưu giữ tại </w:t>
      </w:r>
      <w:r w:rsidR="00A53B9F" w:rsidRPr="00E90A2E">
        <w:rPr>
          <w:szCs w:val="26"/>
          <w:lang w:val="pt-BR"/>
        </w:rPr>
        <w:t>các thùng chứa CTNH đã được dán nhãn theo quy định</w:t>
      </w:r>
    </w:p>
    <w:p w:rsidR="001E62DF" w:rsidRPr="00E90A2E" w:rsidRDefault="001E62DF" w:rsidP="008A7024">
      <w:pPr>
        <w:widowControl w:val="0"/>
        <w:spacing w:before="0" w:after="0"/>
        <w:ind w:firstLine="709"/>
        <w:rPr>
          <w:szCs w:val="26"/>
          <w:lang w:val="pt-BR"/>
        </w:rPr>
      </w:pPr>
      <w:r w:rsidRPr="00E90A2E">
        <w:rPr>
          <w:szCs w:val="26"/>
          <w:lang w:val="pt-BR"/>
        </w:rPr>
        <w:t>- Phương thức xử lý: Ký hợp đồng với đơn vị có chức năng xử lý, định kỳ</w:t>
      </w:r>
      <w:r w:rsidR="00A53B9F" w:rsidRPr="00E90A2E">
        <w:rPr>
          <w:szCs w:val="26"/>
          <w:lang w:val="pt-BR"/>
        </w:rPr>
        <w:t xml:space="preserve"> tùytheo thực tế phát sinh</w:t>
      </w:r>
    </w:p>
    <w:p w:rsidR="005B7CD1" w:rsidRPr="00E90A2E" w:rsidRDefault="00FB08B9" w:rsidP="00602EE8">
      <w:pPr>
        <w:pStyle w:val="20"/>
      </w:pPr>
      <w:r w:rsidRPr="00E90A2E">
        <w:rPr>
          <w:lang w:val="pt-BR"/>
        </w:rPr>
        <w:tab/>
      </w:r>
      <w:bookmarkStart w:id="208" w:name="_Toc108681587"/>
      <w:bookmarkStart w:id="209" w:name="_Toc146347727"/>
      <w:r w:rsidR="001E62DF" w:rsidRPr="00E90A2E">
        <w:rPr>
          <w:lang w:val="pt-BR"/>
        </w:rPr>
        <w:t>3</w:t>
      </w:r>
      <w:r w:rsidR="005B7CD1" w:rsidRPr="00E90A2E">
        <w:t>. Nội dung đề nghị cấp phép đối với khí thải (nếu có):</w:t>
      </w:r>
      <w:bookmarkEnd w:id="208"/>
      <w:bookmarkEnd w:id="209"/>
    </w:p>
    <w:p w:rsidR="005B7CD1" w:rsidRPr="00E90A2E" w:rsidRDefault="005B7CD1" w:rsidP="008A7024">
      <w:pPr>
        <w:spacing w:after="0"/>
        <w:ind w:firstLine="709"/>
        <w:rPr>
          <w:szCs w:val="26"/>
          <w:lang w:val="vi-VN"/>
        </w:rPr>
      </w:pPr>
      <w:r w:rsidRPr="00E90A2E">
        <w:rPr>
          <w:lang w:val="vi-VN"/>
        </w:rPr>
        <w:t xml:space="preserve">Do đặc thù của </w:t>
      </w:r>
      <w:r w:rsidR="0072199C" w:rsidRPr="00E90A2E">
        <w:rPr>
          <w:lang w:val="vi-VN"/>
        </w:rPr>
        <w:t>khu dân cư</w:t>
      </w:r>
      <w:r w:rsidRPr="00E90A2E">
        <w:rPr>
          <w:lang w:val="vi-VN"/>
        </w:rPr>
        <w:t xml:space="preserve"> là không có nguồn phát thải gây ô nhiễm đặc thù như ống khói công nghiệp, mặt khác theo đánh giá nguồn gây ô nhiễm và các tác động tới môi trường khí giai đoạn này không đáng kể. Vì vậy, việc hạn chế ô nhiễm môi trường không khí sẽ tập trung vào các biện pháp duy trì môi trường xanh - sạch - đẹp cho. Đối với dự án này, biện pháp trồng cây xanh, xung quanh để hạn chế ô nhiễm không khí là khá đơn giản, hiệu quả và tốn ít kinh phí. Biện pháp trồng cây xanh không những làm đẹp cảnh quan cho </w:t>
      </w:r>
      <w:r w:rsidR="0072199C" w:rsidRPr="00E90A2E">
        <w:rPr>
          <w:lang w:val="vi-VN"/>
        </w:rPr>
        <w:t>khu dân cư</w:t>
      </w:r>
      <w:r w:rsidRPr="00E90A2E">
        <w:rPr>
          <w:lang w:val="vi-VN"/>
        </w:rPr>
        <w:t xml:space="preserve">mà còn có tác dụng chống ồn, chống bụi, điều hoà không khí. </w:t>
      </w:r>
    </w:p>
    <w:p w:rsidR="005B7CD1" w:rsidRPr="00E90A2E" w:rsidRDefault="005B7CD1" w:rsidP="008A7024">
      <w:pPr>
        <w:spacing w:after="0"/>
        <w:ind w:firstLine="709"/>
        <w:rPr>
          <w:lang w:val="vi-VN"/>
        </w:rPr>
      </w:pPr>
      <w:r w:rsidRPr="00E90A2E">
        <w:rPr>
          <w:lang w:val="vi-VN"/>
        </w:rPr>
        <w:t>Vì dự án có lượng khí thải không phải là khói công nghiệp, nên tác động là không đáng kể và chủ dự án đã có biện pháp giảm thiểu nên đối với mục này đề nghị không cấp phép với mục này.</w:t>
      </w:r>
    </w:p>
    <w:p w:rsidR="005B7CD1" w:rsidRPr="00E90A2E" w:rsidRDefault="00FB08B9" w:rsidP="00602EE8">
      <w:pPr>
        <w:pStyle w:val="20"/>
      </w:pPr>
      <w:r w:rsidRPr="00E90A2E">
        <w:tab/>
      </w:r>
      <w:bookmarkStart w:id="210" w:name="_Toc108681588"/>
      <w:bookmarkStart w:id="211" w:name="_Toc146347728"/>
      <w:r w:rsidR="00384808" w:rsidRPr="00E90A2E">
        <w:t>4</w:t>
      </w:r>
      <w:r w:rsidR="005B7CD1" w:rsidRPr="00E90A2E">
        <w:t>. Nội dung đề nghị cấp phép đối với tiếng ồn, độ rung (nếu có):</w:t>
      </w:r>
      <w:bookmarkEnd w:id="210"/>
      <w:bookmarkEnd w:id="211"/>
    </w:p>
    <w:p w:rsidR="005B7CD1" w:rsidRPr="00E90A2E" w:rsidRDefault="005B7CD1" w:rsidP="008A7024">
      <w:pPr>
        <w:pStyle w:val="1Mclc"/>
        <w:spacing w:before="0" w:after="0" w:line="312" w:lineRule="auto"/>
        <w:rPr>
          <w:b w:val="0"/>
          <w:lang w:val="vi-VN"/>
        </w:rPr>
      </w:pPr>
      <w:r w:rsidRPr="00E90A2E">
        <w:rPr>
          <w:b w:val="0"/>
          <w:lang w:val="vi-VN"/>
        </w:rPr>
        <w:t xml:space="preserve">Do dự án là dự án </w:t>
      </w:r>
      <w:r w:rsidR="0072199C" w:rsidRPr="00E90A2E">
        <w:rPr>
          <w:b w:val="0"/>
          <w:lang w:val="vi-VN"/>
        </w:rPr>
        <w:t>khu dân cư</w:t>
      </w:r>
      <w:r w:rsidRPr="00E90A2E">
        <w:rPr>
          <w:b w:val="0"/>
          <w:lang w:val="vi-VN"/>
        </w:rPr>
        <w:t xml:space="preserve">nên tiếng ồn và độ rung trong giai đoạn hoạt động của dự án là tiếng ồn do hoạt động của phương tiện giao thông vào </w:t>
      </w:r>
      <w:r w:rsidR="0072199C" w:rsidRPr="00E90A2E">
        <w:rPr>
          <w:b w:val="0"/>
          <w:lang w:val="vi-VN"/>
        </w:rPr>
        <w:t>khu dân cư</w:t>
      </w:r>
      <w:r w:rsidRPr="00E90A2E">
        <w:rPr>
          <w:b w:val="0"/>
          <w:lang w:val="vi-VN"/>
        </w:rPr>
        <w:t xml:space="preserve">, hoạt động tập </w:t>
      </w:r>
      <w:r w:rsidRPr="00E90A2E">
        <w:rPr>
          <w:b w:val="0"/>
          <w:lang w:val="vi-VN"/>
        </w:rPr>
        <w:lastRenderedPageBreak/>
        <w:t xml:space="preserve">trung đông người. </w:t>
      </w:r>
      <w:r w:rsidR="00384808" w:rsidRPr="00E90A2E">
        <w:rPr>
          <w:b w:val="0"/>
          <w:lang w:val="vi-VN"/>
        </w:rPr>
        <w:t>T</w:t>
      </w:r>
      <w:r w:rsidRPr="00E90A2E">
        <w:rPr>
          <w:b w:val="0"/>
          <w:lang w:val="vi-VN"/>
        </w:rPr>
        <w:t>iếng ồn là không đáng kể nên chủ dự án đã đưa ra một số biện pháp giảm thiểu và đề nghị xin không cấp phép với mục này.</w:t>
      </w:r>
    </w:p>
    <w:p w:rsidR="005B7CD1" w:rsidRPr="00E90A2E" w:rsidRDefault="005B7CD1" w:rsidP="008A7024">
      <w:pPr>
        <w:pStyle w:val="1Mclc"/>
        <w:spacing w:before="0" w:after="0" w:line="312" w:lineRule="auto"/>
        <w:rPr>
          <w:b w:val="0"/>
          <w:lang w:val="vi-VN"/>
        </w:rPr>
      </w:pPr>
      <w:r w:rsidRPr="00E90A2E">
        <w:rPr>
          <w:b w:val="0"/>
          <w:lang w:val="vi-VN"/>
        </w:rPr>
        <w:t>Chủ dự án đã đưa ra các biện pháp giảm thiểu tiếng ồn và độ rung như sau:</w:t>
      </w:r>
    </w:p>
    <w:p w:rsidR="005B7CD1" w:rsidRPr="00E90A2E" w:rsidRDefault="005B7CD1" w:rsidP="008A7024">
      <w:pPr>
        <w:spacing w:after="0" w:line="312" w:lineRule="auto"/>
        <w:ind w:firstLine="709"/>
        <w:rPr>
          <w:szCs w:val="26"/>
          <w:lang w:val="vi-VN"/>
        </w:rPr>
      </w:pPr>
      <w:r w:rsidRPr="00E90A2E">
        <w:rPr>
          <w:szCs w:val="26"/>
          <w:lang w:val="vi-VN"/>
        </w:rPr>
        <w:t xml:space="preserve">- Xung quanh khu vực thực hiện dự án được trồng cây xanh để hạn chế lan truyền tiếng ồn. Hệ thống cây xanh sẽ được trồng phù hợp với quy hoạch mặt bằng các công trình xây dựng của </w:t>
      </w:r>
      <w:r w:rsidR="0072199C" w:rsidRPr="00E90A2E">
        <w:rPr>
          <w:szCs w:val="26"/>
          <w:lang w:val="vi-VN"/>
        </w:rPr>
        <w:t>khu dân cư</w:t>
      </w:r>
      <w:r w:rsidRPr="00E90A2E">
        <w:rPr>
          <w:szCs w:val="26"/>
          <w:lang w:val="vi-VN"/>
        </w:rPr>
        <w:t>. Cây xanh vừa có tác dụng che nắng</w:t>
      </w:r>
      <w:r w:rsidR="0072199C" w:rsidRPr="00E90A2E">
        <w:rPr>
          <w:szCs w:val="26"/>
          <w:lang w:val="vi-VN"/>
        </w:rPr>
        <w:t xml:space="preserve"> tạo cảnh quan</w:t>
      </w:r>
      <w:r w:rsidRPr="00E90A2E">
        <w:rPr>
          <w:szCs w:val="26"/>
          <w:lang w:val="vi-VN"/>
        </w:rPr>
        <w:t>, giảm nhiệt độ không khí và tạo cảm giác mát mẻ, vừa có tác dụng điều hòa điều kiện vi khí hậu trong khu vực. Nhiệt độ không khí cây thường thấp hơn ngoài chỗ trống 2-30C, nhiệt độ trên mặt sân cỏ thấp hơn nhiệt độ trên mặt đường trải nhựa 3-60C.</w:t>
      </w:r>
    </w:p>
    <w:p w:rsidR="00C45946" w:rsidRPr="00E90A2E" w:rsidRDefault="00C45946" w:rsidP="008A7024">
      <w:pPr>
        <w:spacing w:after="0" w:line="312" w:lineRule="auto"/>
        <w:ind w:firstLine="709"/>
        <w:rPr>
          <w:szCs w:val="26"/>
          <w:lang w:val="vi-VN"/>
        </w:rPr>
      </w:pPr>
    </w:p>
    <w:p w:rsidR="00C45946" w:rsidRPr="00E90A2E" w:rsidRDefault="00C45946" w:rsidP="008A7024">
      <w:pPr>
        <w:spacing w:after="0" w:line="312" w:lineRule="auto"/>
        <w:ind w:firstLine="709"/>
        <w:rPr>
          <w:szCs w:val="26"/>
          <w:lang w:val="vi-VN"/>
        </w:rPr>
      </w:pPr>
    </w:p>
    <w:p w:rsidR="005758EE" w:rsidRPr="00E90A2E" w:rsidRDefault="005758EE" w:rsidP="008A7024">
      <w:pPr>
        <w:spacing w:after="0" w:line="312" w:lineRule="auto"/>
        <w:ind w:firstLine="709"/>
        <w:rPr>
          <w:szCs w:val="26"/>
          <w:lang w:val="vi-VN"/>
        </w:rPr>
      </w:pPr>
    </w:p>
    <w:p w:rsidR="004B7575" w:rsidRPr="00E90A2E" w:rsidRDefault="004B7575" w:rsidP="003F41FC">
      <w:pPr>
        <w:pStyle w:val="1"/>
        <w:jc w:val="both"/>
        <w:outlineLvl w:val="0"/>
        <w:rPr>
          <w:rFonts w:eastAsia="SimSun"/>
          <w:b w:val="0"/>
          <w:bCs w:val="0"/>
          <w:iCs w:val="0"/>
          <w:noProof/>
          <w:color w:val="auto"/>
          <w:szCs w:val="26"/>
          <w:lang w:val="en-US"/>
        </w:rPr>
      </w:pPr>
      <w:bookmarkStart w:id="212" w:name="_Toc108681589"/>
    </w:p>
    <w:p w:rsidR="003F41FC" w:rsidRPr="00E90A2E" w:rsidRDefault="003F41FC" w:rsidP="003F41FC"/>
    <w:p w:rsidR="004B7575" w:rsidRPr="00E90A2E" w:rsidRDefault="004B7575" w:rsidP="008A7024">
      <w:pPr>
        <w:pStyle w:val="1"/>
        <w:ind w:firstLine="709"/>
        <w:outlineLvl w:val="0"/>
        <w:rPr>
          <w:b w:val="0"/>
          <w:color w:val="auto"/>
          <w:lang w:val="en-US"/>
        </w:rPr>
      </w:pPr>
    </w:p>
    <w:p w:rsidR="005B7CD1" w:rsidRPr="00E90A2E" w:rsidRDefault="005B7CD1" w:rsidP="008A7024">
      <w:pPr>
        <w:pStyle w:val="1"/>
        <w:ind w:firstLine="709"/>
        <w:outlineLvl w:val="0"/>
        <w:rPr>
          <w:b w:val="0"/>
          <w:color w:val="auto"/>
        </w:rPr>
      </w:pPr>
      <w:bookmarkStart w:id="213" w:name="_Toc146347187"/>
      <w:bookmarkStart w:id="214" w:name="_Toc146347729"/>
      <w:r w:rsidRPr="00E90A2E">
        <w:rPr>
          <w:b w:val="0"/>
          <w:color w:val="auto"/>
        </w:rPr>
        <w:t>Chương VI</w:t>
      </w:r>
      <w:bookmarkEnd w:id="212"/>
      <w:bookmarkEnd w:id="213"/>
      <w:bookmarkEnd w:id="214"/>
    </w:p>
    <w:p w:rsidR="005B7CD1" w:rsidRPr="00E90A2E" w:rsidRDefault="005B7CD1" w:rsidP="008A7024">
      <w:pPr>
        <w:pStyle w:val="1"/>
        <w:ind w:firstLine="709"/>
        <w:outlineLvl w:val="0"/>
        <w:rPr>
          <w:b w:val="0"/>
          <w:color w:val="auto"/>
        </w:rPr>
      </w:pPr>
      <w:bookmarkStart w:id="215" w:name="_Toc93072015"/>
      <w:bookmarkStart w:id="216" w:name="_Toc108681590"/>
      <w:bookmarkStart w:id="217" w:name="_Toc146347188"/>
      <w:bookmarkStart w:id="218" w:name="_Toc146347730"/>
      <w:r w:rsidRPr="00E90A2E">
        <w:rPr>
          <w:b w:val="0"/>
          <w:color w:val="auto"/>
        </w:rPr>
        <w:t>KẾ HOẠCH VẬN HÀNH THỬ NGHIỆM CÔNG TRÌNH XỬ LÝ CHẤT THẢI VÀ CHƯƠNG TRÌNH QUAN TRẮC MÔI TRƯỜNG CỦA DỰ ÁN</w:t>
      </w:r>
      <w:bookmarkEnd w:id="215"/>
      <w:bookmarkEnd w:id="216"/>
      <w:bookmarkEnd w:id="217"/>
      <w:bookmarkEnd w:id="218"/>
    </w:p>
    <w:p w:rsidR="00DE23CD" w:rsidRPr="00E90A2E" w:rsidRDefault="00DE23CD" w:rsidP="0013740E">
      <w:pPr>
        <w:pStyle w:val="1Mclc"/>
        <w:ind w:firstLine="0"/>
        <w:jc w:val="center"/>
        <w:rPr>
          <w:b w:val="0"/>
          <w:lang w:val="vi-VN"/>
        </w:rPr>
      </w:pPr>
    </w:p>
    <w:p w:rsidR="005B7CD1" w:rsidRPr="00E90A2E" w:rsidRDefault="0013740E" w:rsidP="00602EE8">
      <w:pPr>
        <w:pStyle w:val="20"/>
      </w:pPr>
      <w:bookmarkStart w:id="219" w:name="_Toc93072016"/>
      <w:bookmarkStart w:id="220" w:name="_Toc108681591"/>
      <w:bookmarkStart w:id="221" w:name="_Toc146347731"/>
      <w:r w:rsidRPr="00E90A2E">
        <w:t xml:space="preserve">1. </w:t>
      </w:r>
      <w:r w:rsidR="005B7CD1" w:rsidRPr="00E90A2E">
        <w:t>Kế hoạch vận hành thử nghiệm công trình xử lý chất thải của dự án đầu tư</w:t>
      </w:r>
      <w:bookmarkEnd w:id="219"/>
      <w:bookmarkEnd w:id="220"/>
      <w:bookmarkEnd w:id="221"/>
    </w:p>
    <w:p w:rsidR="00C006F1" w:rsidRPr="00E90A2E" w:rsidRDefault="00C006F1" w:rsidP="00F656A0">
      <w:pPr>
        <w:pStyle w:val="ANamkmt0986009105"/>
        <w:ind w:firstLine="709"/>
        <w:rPr>
          <w:lang w:val="vi-VN"/>
        </w:rPr>
      </w:pPr>
      <w:r w:rsidRPr="00E90A2E">
        <w:rPr>
          <w:lang w:val="vi-VN"/>
        </w:rPr>
        <w:t>1.1. Thời gian dự kiến vận hành thử nghiệm:</w:t>
      </w:r>
    </w:p>
    <w:p w:rsidR="00C006F1" w:rsidRPr="00E90A2E" w:rsidRDefault="00C006F1" w:rsidP="00F656A0">
      <w:pPr>
        <w:pStyle w:val="ANamkmt0986009105"/>
        <w:ind w:firstLine="709"/>
        <w:rPr>
          <w:lang w:val="vi-VN"/>
        </w:rPr>
      </w:pPr>
      <w:r w:rsidRPr="00E90A2E">
        <w:rPr>
          <w:lang w:val="vi-VN"/>
        </w:rPr>
        <w:t>Không có.</w:t>
      </w:r>
    </w:p>
    <w:p w:rsidR="00731DE5" w:rsidRPr="00E90A2E" w:rsidRDefault="005B7CD1" w:rsidP="00F656A0">
      <w:pPr>
        <w:pStyle w:val="ANamkmt0986009105"/>
        <w:ind w:firstLine="709"/>
      </w:pPr>
      <w:r w:rsidRPr="00E90A2E">
        <w:tab/>
      </w:r>
      <w:bookmarkStart w:id="222" w:name="_Toc108681592"/>
      <w:bookmarkStart w:id="223" w:name="_Toc146347189"/>
      <w:r w:rsidRPr="00E90A2E">
        <w:t xml:space="preserve">1.2. Kế hoạch quan trắc </w:t>
      </w:r>
      <w:r w:rsidR="00275E10" w:rsidRPr="00E90A2E">
        <w:t>môi trường</w:t>
      </w:r>
      <w:r w:rsidRPr="00E90A2E">
        <w:t>:</w:t>
      </w:r>
      <w:bookmarkEnd w:id="222"/>
      <w:r w:rsidR="00886FF8" w:rsidRPr="00E90A2E">
        <w:t>không</w:t>
      </w:r>
      <w:bookmarkEnd w:id="223"/>
    </w:p>
    <w:p w:rsidR="00731DE5" w:rsidRPr="00E90A2E" w:rsidRDefault="00731DE5" w:rsidP="00F656A0">
      <w:pPr>
        <w:pStyle w:val="ANamkmt0986009105"/>
        <w:ind w:firstLine="709"/>
      </w:pPr>
      <w:bookmarkStart w:id="224" w:name="_Toc146347190"/>
      <w:r w:rsidRPr="00E90A2E">
        <w:t>Tại Điều 97 Nghị định số 08/2022/NĐ-CP thì dự án không thuộc đối tượng quan trắc định kỳ</w:t>
      </w:r>
      <w:bookmarkEnd w:id="224"/>
    </w:p>
    <w:p w:rsidR="0013740E" w:rsidRPr="00E90A2E" w:rsidRDefault="00F656A0" w:rsidP="00602EE8">
      <w:pPr>
        <w:pStyle w:val="20"/>
      </w:pPr>
      <w:bookmarkStart w:id="225" w:name="_Toc93072019"/>
      <w:bookmarkStart w:id="226" w:name="_Toc108681595"/>
      <w:bookmarkStart w:id="227" w:name="_Toc146347732"/>
      <w:bookmarkStart w:id="228" w:name="_Toc146347191"/>
      <w:r w:rsidRPr="00E90A2E">
        <w:t xml:space="preserve">2. </w:t>
      </w:r>
      <w:r w:rsidR="0013740E" w:rsidRPr="00E90A2E">
        <w:t>C</w:t>
      </w:r>
      <w:r w:rsidR="005B7CD1" w:rsidRPr="00E90A2E">
        <w:t>hương trình quan trắc tự động, liên tục chất thải</w:t>
      </w:r>
      <w:bookmarkEnd w:id="225"/>
      <w:bookmarkEnd w:id="226"/>
      <w:r w:rsidR="00886FF8" w:rsidRPr="00E90A2E">
        <w:t>:</w:t>
      </w:r>
      <w:bookmarkEnd w:id="227"/>
    </w:p>
    <w:p w:rsidR="005B7CD1" w:rsidRPr="00E90A2E" w:rsidRDefault="00F656A0" w:rsidP="00F656A0">
      <w:pPr>
        <w:pStyle w:val="3"/>
      </w:pPr>
      <w:bookmarkStart w:id="229" w:name="_Toc146347733"/>
      <w:r w:rsidRPr="00E90A2E">
        <w:t>K</w:t>
      </w:r>
      <w:r w:rsidR="00886FF8" w:rsidRPr="00E90A2E">
        <w:t>hông</w:t>
      </w:r>
      <w:bookmarkEnd w:id="228"/>
      <w:r w:rsidRPr="00E90A2E">
        <w:t xml:space="preserve"> có</w:t>
      </w:r>
      <w:bookmarkEnd w:id="229"/>
    </w:p>
    <w:p w:rsidR="00731DE5" w:rsidRPr="00E90A2E" w:rsidRDefault="00731DE5" w:rsidP="00F656A0">
      <w:pPr>
        <w:pStyle w:val="3"/>
      </w:pPr>
      <w:bookmarkStart w:id="230" w:name="_Toc146347192"/>
      <w:bookmarkStart w:id="231" w:name="_Toc146347734"/>
      <w:bookmarkStart w:id="232" w:name="_Toc93072021"/>
      <w:r w:rsidRPr="00E90A2E">
        <w:t>Tại Điều 97 Nghị định số 08/2022/NĐ-CP thì dự án không thuộc đối tượng quan trắc tự động</w:t>
      </w:r>
      <w:bookmarkEnd w:id="230"/>
      <w:bookmarkEnd w:id="231"/>
    </w:p>
    <w:p w:rsidR="005835BF" w:rsidRPr="00E90A2E" w:rsidRDefault="005835BF" w:rsidP="00602EE8">
      <w:pPr>
        <w:pStyle w:val="20"/>
        <w:rPr>
          <w:lang w:val="vi-VN"/>
        </w:rPr>
      </w:pPr>
      <w:bookmarkStart w:id="233" w:name="_Toc146347735"/>
      <w:r w:rsidRPr="00E90A2E">
        <w:rPr>
          <w:lang w:val="vi-VN"/>
        </w:rPr>
        <w:t>3. Kinh phí thực hiện quan trắc môi trường hằng năm: Không</w:t>
      </w:r>
      <w:bookmarkEnd w:id="233"/>
    </w:p>
    <w:p w:rsidR="005835BF" w:rsidRPr="00E90A2E" w:rsidRDefault="005835BF" w:rsidP="008A7024">
      <w:pPr>
        <w:pStyle w:val="TOC3"/>
        <w:ind w:firstLine="709"/>
        <w:rPr>
          <w:b w:val="0"/>
          <w:color w:val="auto"/>
          <w:lang w:val="vi-VN"/>
        </w:rPr>
      </w:pPr>
    </w:p>
    <w:p w:rsidR="005B7CD1" w:rsidRPr="00E90A2E" w:rsidRDefault="005B7CD1" w:rsidP="008A7024">
      <w:pPr>
        <w:pStyle w:val="1Mclc"/>
        <w:jc w:val="center"/>
        <w:rPr>
          <w:b w:val="0"/>
          <w:lang w:val="vi-VN"/>
        </w:rPr>
      </w:pPr>
    </w:p>
    <w:p w:rsidR="00DE23CD" w:rsidRPr="00E90A2E" w:rsidRDefault="00DE23CD" w:rsidP="008A7024">
      <w:pPr>
        <w:pStyle w:val="1Mclc"/>
        <w:jc w:val="center"/>
        <w:rPr>
          <w:b w:val="0"/>
          <w:lang w:val="vi-VN"/>
        </w:rPr>
      </w:pPr>
    </w:p>
    <w:p w:rsidR="00DE23CD" w:rsidRPr="00E90A2E" w:rsidRDefault="00DE23CD"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8E4D82" w:rsidRPr="00E90A2E" w:rsidRDefault="008E4D82" w:rsidP="008A7024">
      <w:pPr>
        <w:pStyle w:val="1Mclc"/>
        <w:jc w:val="center"/>
        <w:rPr>
          <w:b w:val="0"/>
          <w:lang w:val="vi-VN"/>
        </w:rPr>
      </w:pPr>
    </w:p>
    <w:p w:rsidR="005D3708" w:rsidRPr="00E90A2E" w:rsidRDefault="005D3708" w:rsidP="008A7024">
      <w:pPr>
        <w:pStyle w:val="1Mclc"/>
        <w:jc w:val="center"/>
        <w:rPr>
          <w:b w:val="0"/>
          <w:lang w:val="vi-VN"/>
        </w:rPr>
      </w:pPr>
    </w:p>
    <w:p w:rsidR="005D3708" w:rsidRPr="00E90A2E" w:rsidRDefault="005D3708" w:rsidP="008A7024">
      <w:pPr>
        <w:pStyle w:val="1Mclc"/>
        <w:jc w:val="center"/>
        <w:rPr>
          <w:b w:val="0"/>
          <w:lang w:val="vi-VN"/>
        </w:rPr>
      </w:pPr>
    </w:p>
    <w:p w:rsidR="00A67A99" w:rsidRPr="00E90A2E" w:rsidRDefault="00A67A99" w:rsidP="00F656A0">
      <w:pPr>
        <w:pStyle w:val="1"/>
        <w:jc w:val="both"/>
        <w:outlineLvl w:val="0"/>
        <w:rPr>
          <w:b w:val="0"/>
          <w:color w:val="auto"/>
          <w:lang w:val="en-US"/>
        </w:rPr>
      </w:pPr>
      <w:bookmarkStart w:id="234" w:name="_Toc108681597"/>
    </w:p>
    <w:p w:rsidR="005B7CD1" w:rsidRPr="00E90A2E" w:rsidRDefault="005B7CD1" w:rsidP="008A7024">
      <w:pPr>
        <w:pStyle w:val="1"/>
        <w:ind w:firstLine="709"/>
        <w:outlineLvl w:val="0"/>
        <w:rPr>
          <w:b w:val="0"/>
          <w:color w:val="auto"/>
          <w:lang w:val="en-US"/>
        </w:rPr>
      </w:pPr>
      <w:bookmarkStart w:id="235" w:name="_Toc146347193"/>
      <w:bookmarkStart w:id="236" w:name="_Toc146347736"/>
      <w:r w:rsidRPr="00E90A2E">
        <w:rPr>
          <w:b w:val="0"/>
          <w:color w:val="auto"/>
        </w:rPr>
        <w:t>Chương VII</w:t>
      </w:r>
      <w:bookmarkEnd w:id="232"/>
      <w:bookmarkEnd w:id="234"/>
      <w:bookmarkEnd w:id="235"/>
      <w:bookmarkEnd w:id="236"/>
    </w:p>
    <w:p w:rsidR="005B7CD1" w:rsidRPr="00E90A2E" w:rsidRDefault="005B7CD1" w:rsidP="008A7024">
      <w:pPr>
        <w:pStyle w:val="1"/>
        <w:ind w:firstLine="709"/>
        <w:outlineLvl w:val="0"/>
        <w:rPr>
          <w:b w:val="0"/>
          <w:color w:val="auto"/>
        </w:rPr>
      </w:pPr>
      <w:bookmarkStart w:id="237" w:name="_Toc93072022"/>
      <w:bookmarkStart w:id="238" w:name="_Toc108681598"/>
      <w:bookmarkStart w:id="239" w:name="_Toc146347194"/>
      <w:bookmarkStart w:id="240" w:name="_Toc146347737"/>
      <w:r w:rsidRPr="00E90A2E">
        <w:rPr>
          <w:b w:val="0"/>
          <w:color w:val="auto"/>
        </w:rPr>
        <w:t>CAM KẾT CỦA CHỦ DỰ ÁN ĐẦU TƯ</w:t>
      </w:r>
      <w:bookmarkEnd w:id="237"/>
      <w:bookmarkEnd w:id="238"/>
      <w:bookmarkEnd w:id="239"/>
      <w:bookmarkEnd w:id="240"/>
    </w:p>
    <w:p w:rsidR="008751EB" w:rsidRPr="00E90A2E" w:rsidRDefault="008751EB" w:rsidP="008A7024">
      <w:pPr>
        <w:ind w:firstLine="709"/>
        <w:rPr>
          <w:lang w:val="vi-VN"/>
        </w:rPr>
      </w:pPr>
    </w:p>
    <w:p w:rsidR="005B7CD1" w:rsidRPr="00E90A2E" w:rsidRDefault="005B7CD1" w:rsidP="00602EE8">
      <w:pPr>
        <w:pStyle w:val="20"/>
      </w:pPr>
      <w:r w:rsidRPr="00E90A2E">
        <w:tab/>
      </w:r>
      <w:bookmarkStart w:id="241" w:name="_Toc108681599"/>
      <w:bookmarkStart w:id="242" w:name="_Toc146347738"/>
      <w:r w:rsidRPr="00E90A2E">
        <w:t>Cam kết của Chủ dự án:</w:t>
      </w:r>
      <w:bookmarkEnd w:id="241"/>
      <w:bookmarkEnd w:id="242"/>
    </w:p>
    <w:p w:rsidR="005B7CD1" w:rsidRPr="00E90A2E" w:rsidRDefault="005B7CD1" w:rsidP="008A7024">
      <w:pPr>
        <w:spacing w:after="0"/>
        <w:ind w:firstLine="709"/>
        <w:rPr>
          <w:lang w:val="vi-VN"/>
        </w:rPr>
      </w:pPr>
      <w:r w:rsidRPr="00E90A2E">
        <w:rPr>
          <w:lang w:val="vi-VN"/>
        </w:rPr>
        <w:t>- Chủ Dự án cam kết về độ trung thực, chính xác các thông tin, số liệu được nêu trong hồ sơ đề nghị cấp giấy phép môi trường.</w:t>
      </w:r>
    </w:p>
    <w:p w:rsidR="005B7CD1" w:rsidRPr="00E90A2E" w:rsidRDefault="005B7CD1" w:rsidP="008A7024">
      <w:pPr>
        <w:widowControl w:val="0"/>
        <w:spacing w:after="0"/>
        <w:ind w:firstLine="709"/>
        <w:rPr>
          <w:lang w:val="vi-VN"/>
        </w:rPr>
      </w:pPr>
      <w:r w:rsidRPr="00E90A2E">
        <w:rPr>
          <w:lang w:val="vi-VN"/>
        </w:rPr>
        <w:t>- Chủ Dự án cam kết thực hiện chương trình quản lý môi trường, giám sát môi trường như đã nêu trong hồ sơ đề nghị cấp giấy phép môi trường.</w:t>
      </w:r>
    </w:p>
    <w:p w:rsidR="005B7CD1" w:rsidRPr="00E90A2E" w:rsidRDefault="005B7CD1" w:rsidP="008A7024">
      <w:pPr>
        <w:widowControl w:val="0"/>
        <w:spacing w:after="0"/>
        <w:ind w:firstLine="709"/>
        <w:rPr>
          <w:lang w:val="vi-VN"/>
        </w:rPr>
      </w:pPr>
      <w:r w:rsidRPr="00E90A2E">
        <w:rPr>
          <w:lang w:val="vi-VN"/>
        </w:rPr>
        <w:t>- Thực hiện đúng các tiêu chuẩn, quy chuẩn kỹ thuật môi trường có liên quan đến dự án.</w:t>
      </w:r>
    </w:p>
    <w:p w:rsidR="005B7CD1" w:rsidRPr="00E90A2E" w:rsidRDefault="005B7CD1" w:rsidP="008A7024">
      <w:pPr>
        <w:widowControl w:val="0"/>
        <w:spacing w:after="0"/>
        <w:ind w:firstLine="709"/>
        <w:rPr>
          <w:lang w:val="vi-VN"/>
        </w:rPr>
      </w:pPr>
      <w:r w:rsidRPr="00E90A2E">
        <w:rPr>
          <w:lang w:val="vi-VN"/>
        </w:rPr>
        <w:t>- Cam kết các giải pháp, biện pháp bảo vệ môi trường sẽ thực hiện và hoàn thành trong các giai đoạn chuẩn bị và xây dựng đến thời điểm trước khi dự án đi vào vận hành chính thức.</w:t>
      </w:r>
    </w:p>
    <w:p w:rsidR="005B7CD1" w:rsidRPr="00E90A2E" w:rsidRDefault="005B7CD1" w:rsidP="008A7024">
      <w:pPr>
        <w:widowControl w:val="0"/>
        <w:spacing w:after="0"/>
        <w:ind w:firstLine="709"/>
        <w:rPr>
          <w:lang w:val="vi-VN"/>
        </w:rPr>
      </w:pPr>
      <w:r w:rsidRPr="00E90A2E">
        <w:rPr>
          <w:lang w:val="vi-VN"/>
        </w:rPr>
        <w:t xml:space="preserve">- Cam kết các giải pháp, biện pháp bảo vệ môi trường sẽ được thực hiện khi dự án đi vào vận hành chính thức. </w:t>
      </w:r>
    </w:p>
    <w:p w:rsidR="005B7CD1" w:rsidRPr="00E90A2E" w:rsidRDefault="005B7CD1" w:rsidP="008A7024">
      <w:pPr>
        <w:widowControl w:val="0"/>
        <w:spacing w:after="0"/>
        <w:ind w:firstLine="709"/>
        <w:rPr>
          <w:szCs w:val="26"/>
          <w:lang w:val="vi-VN"/>
        </w:rPr>
      </w:pPr>
      <w:r w:rsidRPr="00E90A2E">
        <w:rPr>
          <w:szCs w:val="26"/>
          <w:lang w:val="vi-VN"/>
        </w:rPr>
        <w:t>- Cam kết hạn chế đến mức tối đa việc phát sinh bụi, tiếng ồn làm ảnh hưởng đến hoạt động sinh hoạt của nhân dân.</w:t>
      </w:r>
    </w:p>
    <w:p w:rsidR="005B7CD1" w:rsidRPr="00E90A2E" w:rsidRDefault="005B7CD1" w:rsidP="008A7024">
      <w:pPr>
        <w:spacing w:after="0"/>
        <w:ind w:firstLine="709"/>
        <w:rPr>
          <w:lang w:val="vi-VN"/>
        </w:rPr>
      </w:pPr>
      <w:r w:rsidRPr="00E90A2E">
        <w:rPr>
          <w:lang w:val="vi-VN"/>
        </w:rPr>
        <w:t>- Cam kết giải quyết các khiếu kiện của cộng đồng về những vấn đề môi trường của Dự án theo quy định của pháp luật.</w:t>
      </w:r>
      <w:r w:rsidRPr="00E90A2E">
        <w:rPr>
          <w:kern w:val="26"/>
          <w:lang w:val="vi-VN"/>
        </w:rPr>
        <w:t>/.</w:t>
      </w:r>
    </w:p>
    <w:p w:rsidR="005B7CD1" w:rsidRPr="00E90A2E" w:rsidRDefault="005B7CD1" w:rsidP="008A7024">
      <w:pPr>
        <w:spacing w:after="0" w:line="312" w:lineRule="auto"/>
        <w:ind w:firstLine="709"/>
        <w:rPr>
          <w:szCs w:val="28"/>
          <w:lang w:val="vi-VN"/>
        </w:rPr>
      </w:pPr>
    </w:p>
    <w:bookmarkEnd w:id="11"/>
    <w:bookmarkEnd w:id="12"/>
    <w:bookmarkEnd w:id="13"/>
    <w:bookmarkEnd w:id="14"/>
    <w:bookmarkEnd w:id="15"/>
    <w:bookmarkEnd w:id="16"/>
    <w:bookmarkEnd w:id="17"/>
    <w:bookmarkEnd w:id="18"/>
    <w:bookmarkEnd w:id="19"/>
    <w:bookmarkEnd w:id="20"/>
    <w:bookmarkEnd w:id="21"/>
    <w:bookmarkEnd w:id="22"/>
    <w:p w:rsidR="00DF4371" w:rsidRPr="00E90A2E" w:rsidRDefault="00DF4371" w:rsidP="008A7024">
      <w:pPr>
        <w:pStyle w:val="TOC3"/>
        <w:ind w:firstLine="709"/>
        <w:rPr>
          <w:b w:val="0"/>
          <w:color w:val="auto"/>
          <w:lang w:val="vi-VN"/>
        </w:rPr>
      </w:pPr>
    </w:p>
    <w:p w:rsidR="00DF4371" w:rsidRPr="00E90A2E" w:rsidRDefault="00DF4371" w:rsidP="008A7024">
      <w:pPr>
        <w:ind w:firstLine="709"/>
        <w:rPr>
          <w:lang w:val="vi-VN" w:eastAsia="vi-VN"/>
        </w:rPr>
      </w:pPr>
    </w:p>
    <w:p w:rsidR="00DF4371" w:rsidRPr="00E90A2E" w:rsidRDefault="00DF4371" w:rsidP="008A7024">
      <w:pPr>
        <w:ind w:firstLine="709"/>
        <w:rPr>
          <w:lang w:val="vi-VN" w:eastAsia="vi-VN"/>
        </w:rPr>
      </w:pPr>
    </w:p>
    <w:p w:rsidR="00DF4371" w:rsidRPr="00E90A2E" w:rsidRDefault="00DF4371" w:rsidP="008A7024">
      <w:pPr>
        <w:ind w:firstLine="709"/>
        <w:rPr>
          <w:lang w:val="vi-VN" w:eastAsia="vi-VN"/>
        </w:rPr>
      </w:pPr>
    </w:p>
    <w:p w:rsidR="00DF4371" w:rsidRPr="00E90A2E" w:rsidRDefault="00DF4371" w:rsidP="008A7024">
      <w:pPr>
        <w:ind w:firstLine="709"/>
        <w:rPr>
          <w:lang w:val="vi-VN" w:eastAsia="vi-VN"/>
        </w:rPr>
      </w:pPr>
    </w:p>
    <w:p w:rsidR="00DF4371" w:rsidRPr="00E90A2E" w:rsidRDefault="00DF4371" w:rsidP="008A7024">
      <w:pPr>
        <w:ind w:firstLine="709"/>
        <w:rPr>
          <w:lang w:val="vi-VN" w:eastAsia="vi-VN"/>
        </w:rPr>
      </w:pPr>
    </w:p>
    <w:sectPr w:rsidR="00DF4371" w:rsidRPr="00E90A2E" w:rsidSect="005758EE">
      <w:pgSz w:w="12240" w:h="15840"/>
      <w:pgMar w:top="1021" w:right="1021" w:bottom="1021" w:left="158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E90" w:rsidRDefault="000E3E90" w:rsidP="00681078">
      <w:pPr>
        <w:spacing w:before="0" w:after="0" w:line="240" w:lineRule="auto"/>
      </w:pPr>
      <w:r>
        <w:separator/>
      </w:r>
    </w:p>
  </w:endnote>
  <w:endnote w:type="continuationSeparator" w:id="1">
    <w:p w:rsidR="000E3E90" w:rsidRDefault="000E3E90" w:rsidP="0068107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AvantH">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HelvetIns">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nTimeH">
    <w:panose1 w:val="020B7200000000000000"/>
    <w:charset w:val="00"/>
    <w:family w:val="swiss"/>
    <w:pitch w:val="variable"/>
    <w:sig w:usb0="00000003" w:usb1="00000000" w:usb2="00000000" w:usb3="00000000" w:csb0="00000001" w:csb1="00000000"/>
  </w:font>
  <w:font w:name=".VnArialH">
    <w:altName w:val="Calibri"/>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UVnTime">
    <w:altName w:val="Times New Roman"/>
    <w:panose1 w:val="00000000000000000000"/>
    <w:charset w:val="00"/>
    <w:family w:val="roman"/>
    <w:notTrueType/>
    <w:pitch w:val="default"/>
    <w:sig w:usb0="00000000" w:usb1="00000000" w:usb2="00000000" w:usb3="00000000" w:csb0="00000000" w:csb1="00000000"/>
  </w:font>
  <w:font w:name="Caudex">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A99" w:rsidRDefault="00A67A99" w:rsidP="00380E8B">
    <w:pPr>
      <w:pStyle w:val="Footer"/>
      <w:pBdr>
        <w:top w:val="thinThickSmallGap" w:sz="24" w:space="4" w:color="622423" w:themeColor="accent2" w:themeShade="7F"/>
      </w:pBdr>
      <w:ind w:firstLine="0"/>
      <w:rPr>
        <w:b/>
        <w:i/>
        <w:sz w:val="22"/>
        <w:szCs w:val="22"/>
      </w:rPr>
    </w:pPr>
    <w:r w:rsidRPr="00CB30B1">
      <w:rPr>
        <w:b/>
        <w:i/>
        <w:sz w:val="22"/>
        <w:szCs w:val="22"/>
      </w:rPr>
      <w:t xml:space="preserve">Chủ đầu tư: </w:t>
    </w:r>
    <w:r w:rsidR="00602EE8">
      <w:rPr>
        <w:b/>
        <w:i/>
        <w:sz w:val="22"/>
        <w:szCs w:val="22"/>
      </w:rPr>
      <w:t>Ban quản lý dự án ĐTXD huyện Mường La</w:t>
    </w:r>
    <w:r w:rsidRPr="00CB30B1">
      <w:rPr>
        <w:b/>
        <w:i/>
        <w:sz w:val="22"/>
        <w:szCs w:val="22"/>
      </w:rPr>
      <w:ptab w:relativeTo="margin" w:alignment="right" w:leader="none"/>
    </w:r>
    <w:r w:rsidRPr="00CB30B1">
      <w:rPr>
        <w:b/>
        <w:i/>
        <w:sz w:val="22"/>
        <w:szCs w:val="22"/>
      </w:rPr>
      <w:t xml:space="preserve">Page </w:t>
    </w:r>
    <w:r w:rsidR="00946945" w:rsidRPr="00CB30B1">
      <w:rPr>
        <w:b/>
        <w:i/>
        <w:sz w:val="22"/>
        <w:szCs w:val="22"/>
      </w:rPr>
      <w:fldChar w:fldCharType="begin"/>
    </w:r>
    <w:r w:rsidRPr="00CB30B1">
      <w:rPr>
        <w:b/>
        <w:i/>
        <w:sz w:val="22"/>
        <w:szCs w:val="22"/>
      </w:rPr>
      <w:instrText xml:space="preserve"> PAGE   \* MERGEFORMAT </w:instrText>
    </w:r>
    <w:r w:rsidR="00946945" w:rsidRPr="00CB30B1">
      <w:rPr>
        <w:b/>
        <w:i/>
        <w:sz w:val="22"/>
        <w:szCs w:val="22"/>
      </w:rPr>
      <w:fldChar w:fldCharType="separate"/>
    </w:r>
    <w:r w:rsidR="00602EE8">
      <w:rPr>
        <w:b/>
        <w:i/>
        <w:sz w:val="22"/>
        <w:szCs w:val="22"/>
      </w:rPr>
      <w:t>15</w:t>
    </w:r>
    <w:r w:rsidR="00946945" w:rsidRPr="00CB30B1">
      <w:rPr>
        <w:b/>
        <w:i/>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E90" w:rsidRDefault="000E3E90" w:rsidP="00681078">
      <w:pPr>
        <w:spacing w:before="0" w:after="0" w:line="240" w:lineRule="auto"/>
      </w:pPr>
      <w:r>
        <w:separator/>
      </w:r>
    </w:p>
  </w:footnote>
  <w:footnote w:type="continuationSeparator" w:id="1">
    <w:p w:rsidR="000E3E90" w:rsidRDefault="000E3E90" w:rsidP="00681078">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22"/>
      </w:rPr>
      <w:alias w:val="Title"/>
      <w:id w:val="-691598242"/>
      <w:dataBinding w:prefixMappings="xmlns:ns0='http://schemas.openxmlformats.org/package/2006/metadata/core-properties' xmlns:ns1='http://purl.org/dc/elements/1.1/'" w:xpath="/ns0:coreProperties[1]/ns1:title[1]" w:storeItemID="{6C3C8BC8-F283-45AE-878A-BAB7291924A1}"/>
      <w:text/>
    </w:sdtPr>
    <w:sdtContent>
      <w:p w:rsidR="00A67A99" w:rsidRPr="00E90A2E" w:rsidRDefault="00A67A99" w:rsidP="00E90A2E">
        <w:pPr>
          <w:pStyle w:val="Header"/>
          <w:pBdr>
            <w:bottom w:val="thickThinSmallGap" w:sz="24" w:space="1" w:color="622423" w:themeColor="accent2" w:themeShade="7F"/>
          </w:pBdr>
          <w:ind w:firstLine="0"/>
          <w:rPr>
            <w:rFonts w:asciiTheme="majorHAnsi" w:eastAsiaTheme="majorEastAsia" w:hAnsiTheme="majorHAnsi" w:cstheme="majorBidi"/>
            <w:i/>
            <w:sz w:val="26"/>
            <w:szCs w:val="26"/>
          </w:rPr>
        </w:pPr>
        <w:r w:rsidRPr="00353726">
          <w:rPr>
            <w:b/>
            <w:sz w:val="22"/>
          </w:rPr>
          <w:t>Báo cáo đề xuất cấp giấy phép môi trường của công trình“Bố trí sắp xếp, ổn định dân cư điểm TĐC Pá Hát, xã Pi Toong, huyện Mường La”</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1AA3"/>
      </v:shape>
    </w:pict>
  </w:numPicBullet>
  <w:abstractNum w:abstractNumId="0">
    <w:nsid w:val="00000024"/>
    <w:multiLevelType w:val="singleLevel"/>
    <w:tmpl w:val="84C297BC"/>
    <w:name w:val="WW8Num36"/>
    <w:lvl w:ilvl="0">
      <w:start w:val="1"/>
      <w:numFmt w:val="bullet"/>
      <w:lvlText w:val="·"/>
      <w:lvlJc w:val="left"/>
      <w:pPr>
        <w:tabs>
          <w:tab w:val="num" w:pos="2846"/>
        </w:tabs>
      </w:pPr>
      <w:rPr>
        <w:rFonts w:ascii="Symbol" w:hAnsi="Symbol"/>
      </w:rPr>
    </w:lvl>
  </w:abstractNum>
  <w:abstractNum w:abstractNumId="1">
    <w:nsid w:val="04876D61"/>
    <w:multiLevelType w:val="hybridMultilevel"/>
    <w:tmpl w:val="80FE1F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CB0B40"/>
    <w:multiLevelType w:val="hybridMultilevel"/>
    <w:tmpl w:val="8A902A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B797B"/>
    <w:multiLevelType w:val="hybridMultilevel"/>
    <w:tmpl w:val="94BA113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AD0111F"/>
    <w:multiLevelType w:val="hybridMultilevel"/>
    <w:tmpl w:val="4BE40018"/>
    <w:lvl w:ilvl="0" w:tplc="7DD01216">
      <w:start w:val="1"/>
      <w:numFmt w:val="decimal"/>
      <w:lvlText w:val="%1."/>
      <w:lvlJc w:val="left"/>
      <w:pPr>
        <w:ind w:left="7590" w:hanging="360"/>
      </w:pPr>
      <w:rPr>
        <w:rFonts w:hint="default"/>
      </w:rPr>
    </w:lvl>
    <w:lvl w:ilvl="1" w:tplc="04090019" w:tentative="1">
      <w:start w:val="1"/>
      <w:numFmt w:val="lowerLetter"/>
      <w:lvlText w:val="%2."/>
      <w:lvlJc w:val="left"/>
      <w:pPr>
        <w:ind w:left="8310" w:hanging="360"/>
      </w:pPr>
    </w:lvl>
    <w:lvl w:ilvl="2" w:tplc="0409001B" w:tentative="1">
      <w:start w:val="1"/>
      <w:numFmt w:val="lowerRoman"/>
      <w:lvlText w:val="%3."/>
      <w:lvlJc w:val="right"/>
      <w:pPr>
        <w:ind w:left="9030" w:hanging="180"/>
      </w:pPr>
    </w:lvl>
    <w:lvl w:ilvl="3" w:tplc="0409000F" w:tentative="1">
      <w:start w:val="1"/>
      <w:numFmt w:val="decimal"/>
      <w:lvlText w:val="%4."/>
      <w:lvlJc w:val="left"/>
      <w:pPr>
        <w:ind w:left="9750" w:hanging="360"/>
      </w:pPr>
    </w:lvl>
    <w:lvl w:ilvl="4" w:tplc="04090019" w:tentative="1">
      <w:start w:val="1"/>
      <w:numFmt w:val="lowerLetter"/>
      <w:lvlText w:val="%5."/>
      <w:lvlJc w:val="left"/>
      <w:pPr>
        <w:ind w:left="10470" w:hanging="360"/>
      </w:pPr>
    </w:lvl>
    <w:lvl w:ilvl="5" w:tplc="0409001B" w:tentative="1">
      <w:start w:val="1"/>
      <w:numFmt w:val="lowerRoman"/>
      <w:lvlText w:val="%6."/>
      <w:lvlJc w:val="right"/>
      <w:pPr>
        <w:ind w:left="11190" w:hanging="180"/>
      </w:pPr>
    </w:lvl>
    <w:lvl w:ilvl="6" w:tplc="0409000F" w:tentative="1">
      <w:start w:val="1"/>
      <w:numFmt w:val="decimal"/>
      <w:lvlText w:val="%7."/>
      <w:lvlJc w:val="left"/>
      <w:pPr>
        <w:ind w:left="11910" w:hanging="360"/>
      </w:pPr>
    </w:lvl>
    <w:lvl w:ilvl="7" w:tplc="04090019" w:tentative="1">
      <w:start w:val="1"/>
      <w:numFmt w:val="lowerLetter"/>
      <w:lvlText w:val="%8."/>
      <w:lvlJc w:val="left"/>
      <w:pPr>
        <w:ind w:left="12630" w:hanging="360"/>
      </w:pPr>
    </w:lvl>
    <w:lvl w:ilvl="8" w:tplc="0409001B" w:tentative="1">
      <w:start w:val="1"/>
      <w:numFmt w:val="lowerRoman"/>
      <w:lvlText w:val="%9."/>
      <w:lvlJc w:val="right"/>
      <w:pPr>
        <w:ind w:left="13350" w:hanging="180"/>
      </w:pPr>
    </w:lvl>
  </w:abstractNum>
  <w:abstractNum w:abstractNumId="5">
    <w:nsid w:val="1AC22F74"/>
    <w:multiLevelType w:val="hybridMultilevel"/>
    <w:tmpl w:val="54F0FD6C"/>
    <w:lvl w:ilvl="0" w:tplc="7E1A26C2">
      <w:start w:val="3"/>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777172"/>
    <w:multiLevelType w:val="hybridMultilevel"/>
    <w:tmpl w:val="0C045946"/>
    <w:lvl w:ilvl="0" w:tplc="05B0A32A">
      <w:start w:val="6"/>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22C933F8"/>
    <w:multiLevelType w:val="singleLevel"/>
    <w:tmpl w:val="E72661AC"/>
    <w:lvl w:ilvl="0">
      <w:start w:val="13"/>
      <w:numFmt w:val="lowerLetter"/>
      <w:lvlText w:val="%1- "/>
      <w:legacy w:legacy="1" w:legacySpace="0" w:legacyIndent="360"/>
      <w:lvlJc w:val="left"/>
      <w:pPr>
        <w:ind w:left="1080" w:hanging="360"/>
      </w:pPr>
      <w:rPr>
        <w:rFonts w:ascii="Times New Roman" w:hAnsi="Times New Roman" w:cs="Times New Roman" w:hint="default"/>
        <w:b w:val="0"/>
        <w:bCs w:val="0"/>
        <w:i w:val="0"/>
        <w:iCs w:val="0"/>
        <w:sz w:val="28"/>
        <w:szCs w:val="28"/>
        <w:u w:val="none"/>
      </w:rPr>
    </w:lvl>
  </w:abstractNum>
  <w:abstractNum w:abstractNumId="8">
    <w:nsid w:val="2DA25DFD"/>
    <w:multiLevelType w:val="hybridMultilevel"/>
    <w:tmpl w:val="15B05C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410438"/>
    <w:multiLevelType w:val="hybridMultilevel"/>
    <w:tmpl w:val="04B6FB9C"/>
    <w:lvl w:ilvl="0" w:tplc="615C992E">
      <w:start w:val="230"/>
      <w:numFmt w:val="bullet"/>
      <w:lvlText w:val=""/>
      <w:lvlJc w:val="left"/>
      <w:pPr>
        <w:ind w:left="1080" w:hanging="36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nsid w:val="30044040"/>
    <w:multiLevelType w:val="hybridMultilevel"/>
    <w:tmpl w:val="8B164D3A"/>
    <w:lvl w:ilvl="0" w:tplc="ACEA2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3D43A4"/>
    <w:multiLevelType w:val="multilevel"/>
    <w:tmpl w:val="303D43A4"/>
    <w:lvl w:ilvl="0">
      <w:start w:val="7"/>
      <w:numFmt w:val="bullet"/>
      <w:lvlText w:val="-"/>
      <w:lvlJc w:val="left"/>
      <w:pPr>
        <w:ind w:left="1004" w:hanging="360"/>
      </w:pPr>
      <w:rPr>
        <w:rFonts w:ascii="Times New Roman" w:eastAsia="Times New Roman" w:hAnsi="Times New Roman" w:cs="Times New Roman"/>
        <w:b w:val="0"/>
        <w:color w:val="000000"/>
      </w:rPr>
    </w:lvl>
    <w:lvl w:ilvl="1">
      <w:numFmt w:val="bullet"/>
      <w:lvlText w:val="-"/>
      <w:lvlJc w:val="left"/>
      <w:pPr>
        <w:ind w:left="502" w:hanging="360"/>
      </w:pPr>
      <w:rPr>
        <w:rFonts w:ascii="Times New Roman" w:eastAsia="Times New Roman" w:hAnsi="Times New Roman" w:cs="Times New Roman"/>
        <w:b w:val="0"/>
        <w:i w:val="0"/>
        <w:sz w:val="26"/>
        <w:szCs w:val="26"/>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nsid w:val="3B5E52B4"/>
    <w:multiLevelType w:val="multilevel"/>
    <w:tmpl w:val="C0B4390A"/>
    <w:lvl w:ilvl="0">
      <w:start w:val="1"/>
      <w:numFmt w:val="decimal"/>
      <w:suff w:val="space"/>
      <w:lvlText w:val="CHƯƠNG %1"/>
      <w:lvlJc w:val="left"/>
      <w:pPr>
        <w:ind w:left="0" w:firstLine="0"/>
      </w:pPr>
      <w:rPr>
        <w:rFonts w:ascii="Times New Roman" w:hAnsi="Times New Roman" w:cs="Times New Roman" w:hint="default"/>
        <w:b/>
        <w:i w:val="0"/>
        <w:sz w:val="28"/>
      </w:rPr>
    </w:lvl>
    <w:lvl w:ilvl="1">
      <w:start w:val="1"/>
      <w:numFmt w:val="decimal"/>
      <w:lvlText w:val="%2."/>
      <w:lvlJc w:val="left"/>
      <w:pPr>
        <w:ind w:left="0" w:firstLine="0"/>
      </w:pPr>
      <w:rPr>
        <w:rFonts w:hint="default"/>
        <w:b/>
        <w:i w:val="0"/>
        <w:sz w:val="26"/>
      </w:rPr>
    </w:lvl>
    <w:lvl w:ilvl="2">
      <w:start w:val="1"/>
      <w:numFmt w:val="decimal"/>
      <w:suff w:val="space"/>
      <w:lvlText w:val="%1.%2.%3."/>
      <w:lvlJc w:val="left"/>
      <w:pPr>
        <w:ind w:left="0" w:firstLine="0"/>
      </w:pPr>
      <w:rPr>
        <w:rFonts w:ascii="Times New Roman" w:hAnsi="Times New Roman" w:cs="Times New Roman" w:hint="default"/>
        <w:b/>
        <w:i w:val="0"/>
        <w:sz w:val="26"/>
      </w:rPr>
    </w:lvl>
    <w:lvl w:ilvl="3">
      <w:start w:val="1"/>
      <w:numFmt w:val="decimal"/>
      <w:suff w:val="space"/>
      <w:lvlText w:val="%1.%2.%3.%4."/>
      <w:lvlJc w:val="left"/>
      <w:pPr>
        <w:ind w:left="0" w:firstLine="0"/>
      </w:pPr>
      <w:rPr>
        <w:rFonts w:ascii="Times New Roman" w:hAnsi="Times New Roman" w:cs="Times New Roman" w:hint="default"/>
        <w:b/>
        <w:i w:val="0"/>
        <w:sz w:val="26"/>
      </w:rPr>
    </w:lvl>
    <w:lvl w:ilvl="4">
      <w:start w:val="1"/>
      <w:numFmt w:val="bullet"/>
      <w:suff w:val="space"/>
      <w:lvlText w:val="-"/>
      <w:lvlJc w:val="left"/>
      <w:pPr>
        <w:ind w:left="0" w:firstLine="737"/>
      </w:pPr>
      <w:rPr>
        <w:rFonts w:ascii="Times New Roman" w:hAnsi="Times New Roman" w:cs="Times New Roman" w:hint="default"/>
        <w:b w:val="0"/>
        <w:i w:val="0"/>
        <w:color w:val="auto"/>
        <w:sz w:val="26"/>
      </w:rPr>
    </w:lvl>
    <w:lvl w:ilvl="5">
      <w:start w:val="1"/>
      <w:numFmt w:val="bullet"/>
      <w:suff w:val="space"/>
      <w:lvlText w:val="+"/>
      <w:lvlJc w:val="left"/>
      <w:pPr>
        <w:ind w:left="0" w:firstLine="737"/>
      </w:pPr>
      <w:rPr>
        <w:rFonts w:ascii="Times New Roman" w:hAnsi="Times New Roman" w:cs="Times New Roman" w:hint="default"/>
        <w:b w:val="0"/>
        <w:i w:val="0"/>
        <w:sz w:val="26"/>
      </w:rPr>
    </w:lvl>
    <w:lvl w:ilvl="6">
      <w:start w:val="1"/>
      <w:numFmt w:val="bullet"/>
      <w:suff w:val="space"/>
      <w:lvlText w:val=" "/>
      <w:lvlJc w:val="left"/>
      <w:pPr>
        <w:ind w:left="0" w:firstLine="737"/>
      </w:pPr>
      <w:rPr>
        <w:rFonts w:ascii="Times New Roman" w:hAnsi="Times New Roman" w:cs="Times New Roman" w:hint="default"/>
        <w:b w:val="0"/>
        <w:i w:val="0"/>
        <w:sz w:val="26"/>
      </w:rPr>
    </w:lvl>
    <w:lvl w:ilvl="7">
      <w:start w:val="1"/>
      <w:numFmt w:val="lowerLetter"/>
      <w:lvlText w:val="%8."/>
      <w:lvlJc w:val="left"/>
      <w:pPr>
        <w:ind w:left="211" w:firstLine="357"/>
      </w:pPr>
      <w:rPr>
        <w:rFonts w:hint="default"/>
        <w:b/>
        <w:i w:val="0"/>
        <w:sz w:val="26"/>
      </w:rPr>
    </w:lvl>
    <w:lvl w:ilvl="8">
      <w:start w:val="1"/>
      <w:numFmt w:val="decimal"/>
      <w:lvlText w:val="%1.%2.%3.%4.%5.%6.%7.%8.%9."/>
      <w:lvlJc w:val="left"/>
      <w:pPr>
        <w:ind w:left="4320" w:hanging="1440"/>
      </w:pPr>
    </w:lvl>
  </w:abstractNum>
  <w:abstractNum w:abstractNumId="13">
    <w:nsid w:val="3D95375A"/>
    <w:multiLevelType w:val="hybridMultilevel"/>
    <w:tmpl w:val="215C35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9F1AEB"/>
    <w:multiLevelType w:val="hybridMultilevel"/>
    <w:tmpl w:val="041AA06E"/>
    <w:lvl w:ilvl="0" w:tplc="80D62A46">
      <w:start w:val="3"/>
      <w:numFmt w:val="bullet"/>
      <w:lvlText w:val="-"/>
      <w:lvlJc w:val="left"/>
      <w:pPr>
        <w:ind w:left="1080" w:hanging="360"/>
      </w:pPr>
      <w:rPr>
        <w:rFonts w:ascii="Times New Roman" w:eastAsia="SimSun" w:hAnsi="Times New Roman" w:cs="Times New Roman" w:hint="default"/>
        <w:b w:val="0"/>
        <w:i w:val="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nsid w:val="3F4457C0"/>
    <w:multiLevelType w:val="hybridMultilevel"/>
    <w:tmpl w:val="96EC47F2"/>
    <w:lvl w:ilvl="0" w:tplc="0409000F">
      <w:start w:val="1"/>
      <w:numFmt w:val="bullet"/>
      <w:pStyle w:val="bullets"/>
      <w:lvlText w:val="-"/>
      <w:lvlJc w:val="left"/>
      <w:pPr>
        <w:tabs>
          <w:tab w:val="num" w:pos="0"/>
        </w:tabs>
        <w:ind w:left="306" w:firstLine="0"/>
      </w:pPr>
      <w:rPr>
        <w:rFonts w:ascii=".VnTime" w:hAnsi=".VnTime" w:hint="default"/>
      </w:rPr>
    </w:lvl>
    <w:lvl w:ilvl="1" w:tplc="04090019">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406B002C"/>
    <w:multiLevelType w:val="hybridMultilevel"/>
    <w:tmpl w:val="A30CA4E4"/>
    <w:lvl w:ilvl="0" w:tplc="B1825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6420785"/>
    <w:multiLevelType w:val="hybridMultilevel"/>
    <w:tmpl w:val="41B4042E"/>
    <w:lvl w:ilvl="0" w:tplc="EDDCA302">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C5C38B2"/>
    <w:multiLevelType w:val="multilevel"/>
    <w:tmpl w:val="20C2F65E"/>
    <w:lvl w:ilvl="0">
      <w:start w:val="4"/>
      <w:numFmt w:val="decimal"/>
      <w:lvlText w:val="%1."/>
      <w:lvlJc w:val="left"/>
      <w:pPr>
        <w:ind w:left="360" w:hanging="360"/>
      </w:pPr>
      <w:rPr>
        <w:rFonts w:ascii="Times New Roman" w:hAnsi="Times New Roman" w:hint="default"/>
        <w:b w:val="0"/>
        <w:color w:val="000000"/>
        <w:sz w:val="24"/>
      </w:rPr>
    </w:lvl>
    <w:lvl w:ilvl="1">
      <w:start w:val="1"/>
      <w:numFmt w:val="decimal"/>
      <w:lvlText w:val="%1.%2."/>
      <w:lvlJc w:val="left"/>
      <w:pPr>
        <w:ind w:left="720" w:hanging="720"/>
      </w:pPr>
      <w:rPr>
        <w:rFonts w:ascii="Times New Roman" w:hAnsi="Times New Roman" w:hint="default"/>
        <w:b/>
        <w:bCs w:val="0"/>
        <w:color w:val="000000"/>
        <w:sz w:val="28"/>
        <w:szCs w:val="28"/>
      </w:rPr>
    </w:lvl>
    <w:lvl w:ilvl="2">
      <w:start w:val="1"/>
      <w:numFmt w:val="decimal"/>
      <w:lvlText w:val="%1.%2.%3."/>
      <w:lvlJc w:val="left"/>
      <w:pPr>
        <w:ind w:left="720" w:hanging="720"/>
      </w:pPr>
      <w:rPr>
        <w:rFonts w:ascii="Times New Roman" w:hAnsi="Times New Roman" w:hint="default"/>
        <w:b/>
        <w:bCs w:val="0"/>
        <w:color w:val="000000"/>
        <w:sz w:val="28"/>
        <w:szCs w:val="28"/>
      </w:rPr>
    </w:lvl>
    <w:lvl w:ilvl="3">
      <w:start w:val="1"/>
      <w:numFmt w:val="lowerLetter"/>
      <w:lvlText w:val="%1.%2.%3.%4."/>
      <w:lvlJc w:val="left"/>
      <w:pPr>
        <w:ind w:left="1080" w:hanging="1080"/>
      </w:pPr>
      <w:rPr>
        <w:rFonts w:ascii="Times New Roman" w:hAnsi="Times New Roman" w:hint="default"/>
        <w:b w:val="0"/>
        <w:color w:val="000000"/>
        <w:sz w:val="24"/>
      </w:rPr>
    </w:lvl>
    <w:lvl w:ilvl="4">
      <w:start w:val="1"/>
      <w:numFmt w:val="decimal"/>
      <w:lvlText w:val="%1.%2.%3.%4.%5."/>
      <w:lvlJc w:val="left"/>
      <w:pPr>
        <w:ind w:left="1080" w:hanging="1080"/>
      </w:pPr>
      <w:rPr>
        <w:rFonts w:ascii="Times New Roman" w:hAnsi="Times New Roman" w:hint="default"/>
        <w:b w:val="0"/>
        <w:color w:val="000000"/>
        <w:sz w:val="24"/>
      </w:rPr>
    </w:lvl>
    <w:lvl w:ilvl="5">
      <w:start w:val="1"/>
      <w:numFmt w:val="decimal"/>
      <w:lvlText w:val="%1.%2.%3.%4.%5.%6."/>
      <w:lvlJc w:val="left"/>
      <w:pPr>
        <w:ind w:left="1440" w:hanging="1440"/>
      </w:pPr>
      <w:rPr>
        <w:rFonts w:ascii="Times New Roman" w:hAnsi="Times New Roman" w:hint="default"/>
        <w:b w:val="0"/>
        <w:color w:val="000000"/>
        <w:sz w:val="24"/>
      </w:rPr>
    </w:lvl>
    <w:lvl w:ilvl="6">
      <w:start w:val="1"/>
      <w:numFmt w:val="decimal"/>
      <w:lvlText w:val="%1.%2.%3.%4.%5.%6.%7."/>
      <w:lvlJc w:val="left"/>
      <w:pPr>
        <w:ind w:left="1440" w:hanging="1440"/>
      </w:pPr>
      <w:rPr>
        <w:rFonts w:ascii="Times New Roman" w:hAnsi="Times New Roman" w:hint="default"/>
        <w:b w:val="0"/>
        <w:color w:val="000000"/>
        <w:sz w:val="24"/>
      </w:rPr>
    </w:lvl>
    <w:lvl w:ilvl="7">
      <w:start w:val="1"/>
      <w:numFmt w:val="decimal"/>
      <w:lvlText w:val="%1.%2.%3.%4.%5.%6.%7.%8."/>
      <w:lvlJc w:val="left"/>
      <w:pPr>
        <w:ind w:left="1800" w:hanging="1800"/>
      </w:pPr>
      <w:rPr>
        <w:rFonts w:ascii="Times New Roman" w:hAnsi="Times New Roman" w:hint="default"/>
        <w:b w:val="0"/>
        <w:color w:val="000000"/>
        <w:sz w:val="24"/>
      </w:rPr>
    </w:lvl>
    <w:lvl w:ilvl="8">
      <w:start w:val="1"/>
      <w:numFmt w:val="decimal"/>
      <w:lvlText w:val="%1.%2.%3.%4.%5.%6.%7.%8.%9."/>
      <w:lvlJc w:val="left"/>
      <w:pPr>
        <w:ind w:left="2160" w:hanging="2160"/>
      </w:pPr>
      <w:rPr>
        <w:rFonts w:ascii="Times New Roman" w:hAnsi="Times New Roman" w:hint="default"/>
        <w:b w:val="0"/>
        <w:color w:val="000000"/>
        <w:sz w:val="24"/>
      </w:rPr>
    </w:lvl>
  </w:abstractNum>
  <w:abstractNum w:abstractNumId="19">
    <w:nsid w:val="4D451EC7"/>
    <w:multiLevelType w:val="multilevel"/>
    <w:tmpl w:val="CFB0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A21623"/>
    <w:multiLevelType w:val="hybridMultilevel"/>
    <w:tmpl w:val="1F78A2C4"/>
    <w:lvl w:ilvl="0" w:tplc="04090007">
      <w:start w:val="1"/>
      <w:numFmt w:val="bullet"/>
      <w:lvlText w:val=""/>
      <w:lvlPicBulletId w:val="0"/>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4E3E77A8"/>
    <w:multiLevelType w:val="hybridMultilevel"/>
    <w:tmpl w:val="30580946"/>
    <w:lvl w:ilvl="0" w:tplc="0409000F">
      <w:start w:val="16"/>
      <w:numFmt w:val="bullet"/>
      <w:lvlText w:val="-"/>
      <w:lvlJc w:val="left"/>
      <w:pPr>
        <w:tabs>
          <w:tab w:val="num" w:pos="1440"/>
        </w:tabs>
        <w:ind w:left="1440"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Symbol" w:hAnsi="Symbol" w:hint="default"/>
        <w:color w:val="auto"/>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4FCA2F72"/>
    <w:multiLevelType w:val="singleLevel"/>
    <w:tmpl w:val="87488040"/>
    <w:lvl w:ilvl="0">
      <w:start w:val="1"/>
      <w:numFmt w:val="lowerLetter"/>
      <w:lvlText w:val="%1- "/>
      <w:legacy w:legacy="1" w:legacySpace="0" w:legacyIndent="360"/>
      <w:lvlJc w:val="left"/>
      <w:pPr>
        <w:ind w:left="1080" w:hanging="360"/>
      </w:pPr>
      <w:rPr>
        <w:rFonts w:ascii="Times New Roman" w:hAnsi="Times New Roman" w:cs="Times New Roman" w:hint="default"/>
        <w:b w:val="0"/>
        <w:bCs w:val="0"/>
        <w:i w:val="0"/>
        <w:iCs w:val="0"/>
        <w:sz w:val="28"/>
        <w:szCs w:val="28"/>
        <w:u w:val="none"/>
      </w:rPr>
    </w:lvl>
  </w:abstractNum>
  <w:abstractNum w:abstractNumId="23">
    <w:nsid w:val="55C0622B"/>
    <w:multiLevelType w:val="multilevel"/>
    <w:tmpl w:val="7F9E471E"/>
    <w:lvl w:ilvl="0">
      <w:start w:val="1"/>
      <w:numFmt w:val="decimal"/>
      <w:lvlText w:val="CHƯƠNG %1."/>
      <w:lvlJc w:val="left"/>
      <w:pPr>
        <w:tabs>
          <w:tab w:val="num" w:pos="0"/>
        </w:tabs>
        <w:ind w:left="0" w:firstLine="0"/>
      </w:pPr>
      <w:rPr>
        <w:rFonts w:ascii="Times New Roman Bold" w:hAnsi="Times New Roman Bold" w:hint="default"/>
        <w:b/>
        <w:i w:val="0"/>
        <w:caps w:val="0"/>
        <w:strike w:val="0"/>
        <w:dstrike w:val="0"/>
        <w:vanish w:val="0"/>
        <w:color w:val="000000"/>
        <w:sz w:val="26"/>
        <w:u w:color="FF0000"/>
        <w:vertAlign w:val="baseline"/>
      </w:rPr>
    </w:lvl>
    <w:lvl w:ilvl="1">
      <w:start w:val="1"/>
      <w:numFmt w:val="decimal"/>
      <w:lvlText w:val="%1.%2."/>
      <w:lvlJc w:val="left"/>
      <w:pPr>
        <w:tabs>
          <w:tab w:val="num" w:pos="851"/>
        </w:tabs>
        <w:ind w:left="851" w:hanging="851"/>
      </w:pPr>
      <w:rPr>
        <w:rFonts w:ascii="Times New Roman" w:hAnsi="Times New Roman" w:hint="default"/>
        <w:b/>
        <w:i w:val="0"/>
        <w:caps w:val="0"/>
        <w:strike w:val="0"/>
        <w:dstrike w:val="0"/>
        <w:vanish w:val="0"/>
        <w:color w:val="000000"/>
        <w:sz w:val="24"/>
        <w:vertAlign w:val="baseline"/>
      </w:rPr>
    </w:lvl>
    <w:lvl w:ilvl="2">
      <w:start w:val="1"/>
      <w:numFmt w:val="decimal"/>
      <w:lvlText w:val="%1.%2.%3."/>
      <w:lvlJc w:val="left"/>
      <w:pPr>
        <w:tabs>
          <w:tab w:val="num" w:pos="851"/>
        </w:tabs>
        <w:ind w:left="851" w:hanging="851"/>
      </w:pPr>
      <w:rPr>
        <w:rFonts w:ascii="Times New Roman" w:hAnsi="Times New Roman" w:cs="Times New Roman" w:hint="default"/>
        <w:b/>
        <w:bCs w:val="0"/>
        <w:i/>
        <w:iCs w:val="0"/>
        <w:caps w:val="0"/>
        <w:smallCaps w:val="0"/>
        <w:strike w:val="0"/>
        <w:dstrike w:val="0"/>
        <w:vanish w:val="0"/>
        <w:color w:val="auto"/>
        <w:spacing w:val="0"/>
        <w:kern w:val="0"/>
        <w:position w:val="0"/>
        <w:sz w:val="24"/>
        <w:u w:val="none"/>
        <w:effect w:val="none"/>
        <w:vertAlign w:val="baseline"/>
        <w:em w:val="none"/>
      </w:rPr>
    </w:lvl>
    <w:lvl w:ilvl="3">
      <w:start w:val="1"/>
      <w:numFmt w:val="lowerLetter"/>
      <w:lvlText w:val="%4."/>
      <w:lvlJc w:val="left"/>
      <w:pPr>
        <w:tabs>
          <w:tab w:val="num" w:pos="284"/>
        </w:tabs>
        <w:ind w:left="567" w:hanging="283"/>
      </w:pPr>
      <w:rPr>
        <w:rFonts w:hint="default"/>
        <w:b w:val="0"/>
        <w:i/>
        <w:caps w:val="0"/>
        <w:strike w:val="0"/>
        <w:dstrike w:val="0"/>
        <w:vanish w:val="0"/>
        <w:color w:val="000000"/>
        <w:sz w:val="26"/>
        <w:vertAlign w:val="baseline"/>
      </w:rPr>
    </w:lvl>
    <w:lvl w:ilvl="4">
      <w:start w:val="1"/>
      <w:numFmt w:val="bullet"/>
      <w:lvlRestart w:val="0"/>
      <w:lvlText w:val=""/>
      <w:lvlJc w:val="left"/>
      <w:pPr>
        <w:tabs>
          <w:tab w:val="num" w:pos="284"/>
        </w:tabs>
        <w:ind w:left="567" w:hanging="283"/>
      </w:pPr>
      <w:rPr>
        <w:rFonts w:ascii="Wingdings" w:hAnsi="Wingdings" w:hint="default"/>
        <w:b w:val="0"/>
        <w:i/>
        <w:caps w:val="0"/>
        <w:strike w:val="0"/>
        <w:dstrike w:val="0"/>
        <w:vanish w:val="0"/>
        <w:color w:val="000000"/>
        <w:sz w:val="24"/>
        <w:vertAlign w:val="baseline"/>
      </w:rPr>
    </w:lvl>
    <w:lvl w:ilvl="5">
      <w:start w:val="1"/>
      <w:numFmt w:val="bullet"/>
      <w:lvlRestart w:val="0"/>
      <w:lvlText w:val="-"/>
      <w:lvlJc w:val="left"/>
      <w:pPr>
        <w:tabs>
          <w:tab w:val="num" w:pos="567"/>
        </w:tabs>
        <w:ind w:left="567" w:hanging="283"/>
      </w:pPr>
      <w:rPr>
        <w:rFonts w:ascii="Times New Roman" w:hAnsi="Times New Roman" w:cs="Times New Roman" w:hint="default"/>
      </w:rPr>
    </w:lvl>
    <w:lvl w:ilvl="6">
      <w:start w:val="1"/>
      <w:numFmt w:val="bullet"/>
      <w:lvlRestart w:val="0"/>
      <w:lvlText w:val=""/>
      <w:lvlJc w:val="left"/>
      <w:pPr>
        <w:tabs>
          <w:tab w:val="num" w:pos="851"/>
        </w:tabs>
        <w:ind w:left="851" w:hanging="284"/>
      </w:pPr>
      <w:rPr>
        <w:rFonts w:ascii="Symbol" w:hAnsi="Symbol" w:hint="default"/>
      </w:rPr>
    </w:lvl>
    <w:lvl w:ilvl="7">
      <w:start w:val="1"/>
      <w:numFmt w:val="decimal"/>
      <w:lvlRestart w:val="1"/>
      <w:lvlText w:val="Bảng %1.%8. "/>
      <w:lvlJc w:val="left"/>
      <w:pPr>
        <w:tabs>
          <w:tab w:val="num" w:pos="0"/>
        </w:tabs>
        <w:ind w:left="0" w:firstLine="0"/>
      </w:pPr>
      <w:rPr>
        <w:rFonts w:ascii="Times New Roman" w:hAnsi="Times New Roman" w:hint="default"/>
        <w:b w:val="0"/>
        <w:i/>
        <w:caps w:val="0"/>
        <w:strike w:val="0"/>
        <w:dstrike w:val="0"/>
        <w:vanish w:val="0"/>
        <w:color w:val="0000CC"/>
        <w:sz w:val="24"/>
        <w:vertAlign w:val="baseline"/>
      </w:rPr>
    </w:lvl>
    <w:lvl w:ilvl="8">
      <w:start w:val="1"/>
      <w:numFmt w:val="decimal"/>
      <w:lvlRestart w:val="1"/>
      <w:suff w:val="nothing"/>
      <w:lvlText w:val="Hình %1.%9. "/>
      <w:lvlJc w:val="center"/>
      <w:pPr>
        <w:ind w:left="0" w:firstLine="964"/>
      </w:pPr>
      <w:rPr>
        <w:rFonts w:ascii="Times New Roman" w:hAnsi="Times New Roman" w:hint="default"/>
        <w:b w:val="0"/>
        <w:i/>
        <w:caps w:val="0"/>
        <w:strike w:val="0"/>
        <w:dstrike w:val="0"/>
        <w:vanish w:val="0"/>
        <w:color w:val="FF0000"/>
        <w:sz w:val="24"/>
        <w:vertAlign w:val="baseline"/>
      </w:rPr>
    </w:lvl>
  </w:abstractNum>
  <w:abstractNum w:abstractNumId="24">
    <w:nsid w:val="58F15695"/>
    <w:multiLevelType w:val="singleLevel"/>
    <w:tmpl w:val="D1D46A5E"/>
    <w:lvl w:ilvl="0">
      <w:start w:val="5"/>
      <w:numFmt w:val="upperRoman"/>
      <w:lvlText w:val="%1- "/>
      <w:legacy w:legacy="1" w:legacySpace="0" w:legacyIndent="360"/>
      <w:lvlJc w:val="left"/>
      <w:pPr>
        <w:ind w:left="1080" w:hanging="360"/>
      </w:pPr>
      <w:rPr>
        <w:rFonts w:ascii="Times New Roman" w:hAnsi="Times New Roman" w:cs="Times New Roman" w:hint="default"/>
        <w:b w:val="0"/>
        <w:bCs w:val="0"/>
        <w:i w:val="0"/>
        <w:iCs w:val="0"/>
        <w:sz w:val="28"/>
        <w:szCs w:val="28"/>
        <w:u w:val="none"/>
      </w:rPr>
    </w:lvl>
  </w:abstractNum>
  <w:abstractNum w:abstractNumId="25">
    <w:nsid w:val="5BED584F"/>
    <w:multiLevelType w:val="multilevel"/>
    <w:tmpl w:val="5BED584F"/>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nsid w:val="5C8A5742"/>
    <w:multiLevelType w:val="hybridMultilevel"/>
    <w:tmpl w:val="AC024F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3FB6EE0"/>
    <w:multiLevelType w:val="hybridMultilevel"/>
    <w:tmpl w:val="8BACA9EA"/>
    <w:lvl w:ilvl="0" w:tplc="CAA4874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9231EDF"/>
    <w:multiLevelType w:val="hybridMultilevel"/>
    <w:tmpl w:val="65444A1E"/>
    <w:lvl w:ilvl="0" w:tplc="FB383FF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6C79211E"/>
    <w:multiLevelType w:val="hybridMultilevel"/>
    <w:tmpl w:val="CCA67756"/>
    <w:lvl w:ilvl="0" w:tplc="EE40AE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6D67639B"/>
    <w:multiLevelType w:val="hybridMultilevel"/>
    <w:tmpl w:val="8C9CC67A"/>
    <w:lvl w:ilvl="0" w:tplc="07908A06">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7A7D11"/>
    <w:multiLevelType w:val="hybridMultilevel"/>
    <w:tmpl w:val="8DD257BA"/>
    <w:lvl w:ilvl="0" w:tplc="8356E9B8">
      <w:start w:val="1"/>
      <w:numFmt w:val="bullet"/>
      <w:lvlText w:val="-"/>
      <w:lvlJc w:val="left"/>
      <w:pPr>
        <w:ind w:left="1260" w:hanging="360"/>
      </w:pPr>
      <w:rPr>
        <w:rFonts w:ascii="Times New Roman" w:eastAsia="Times New Roman" w:hAnsi="Times New Roman" w:cs="Times New Roman" w:hint="default"/>
      </w:rPr>
    </w:lvl>
    <w:lvl w:ilvl="1" w:tplc="95FEC25C">
      <w:start w:val="1"/>
      <w:numFmt w:val="decimal"/>
      <w:lvlText w:val="%2."/>
      <w:lvlJc w:val="left"/>
      <w:pPr>
        <w:tabs>
          <w:tab w:val="num" w:pos="1440"/>
        </w:tabs>
        <w:ind w:left="1440" w:hanging="360"/>
      </w:pPr>
    </w:lvl>
    <w:lvl w:ilvl="2" w:tplc="C766071C">
      <w:start w:val="1"/>
      <w:numFmt w:val="decimal"/>
      <w:lvlText w:val="%3."/>
      <w:lvlJc w:val="left"/>
      <w:pPr>
        <w:tabs>
          <w:tab w:val="num" w:pos="2160"/>
        </w:tabs>
        <w:ind w:left="2160" w:hanging="360"/>
      </w:pPr>
    </w:lvl>
    <w:lvl w:ilvl="3" w:tplc="1B328CCC">
      <w:start w:val="1"/>
      <w:numFmt w:val="decimal"/>
      <w:lvlText w:val="%4."/>
      <w:lvlJc w:val="left"/>
      <w:pPr>
        <w:tabs>
          <w:tab w:val="num" w:pos="2880"/>
        </w:tabs>
        <w:ind w:left="2880" w:hanging="360"/>
      </w:pPr>
    </w:lvl>
    <w:lvl w:ilvl="4" w:tplc="08E24998">
      <w:start w:val="1"/>
      <w:numFmt w:val="decimal"/>
      <w:lvlText w:val="%5."/>
      <w:lvlJc w:val="left"/>
      <w:pPr>
        <w:tabs>
          <w:tab w:val="num" w:pos="3600"/>
        </w:tabs>
        <w:ind w:left="3600" w:hanging="360"/>
      </w:pPr>
    </w:lvl>
    <w:lvl w:ilvl="5" w:tplc="DE16720A">
      <w:start w:val="1"/>
      <w:numFmt w:val="decimal"/>
      <w:lvlText w:val="%6."/>
      <w:lvlJc w:val="left"/>
      <w:pPr>
        <w:tabs>
          <w:tab w:val="num" w:pos="4320"/>
        </w:tabs>
        <w:ind w:left="4320" w:hanging="360"/>
      </w:pPr>
    </w:lvl>
    <w:lvl w:ilvl="6" w:tplc="523E8874">
      <w:start w:val="1"/>
      <w:numFmt w:val="decimal"/>
      <w:lvlText w:val="%7."/>
      <w:lvlJc w:val="left"/>
      <w:pPr>
        <w:tabs>
          <w:tab w:val="num" w:pos="5040"/>
        </w:tabs>
        <w:ind w:left="5040" w:hanging="360"/>
      </w:pPr>
    </w:lvl>
    <w:lvl w:ilvl="7" w:tplc="330CB508">
      <w:start w:val="1"/>
      <w:numFmt w:val="decimal"/>
      <w:lvlText w:val="%8."/>
      <w:lvlJc w:val="left"/>
      <w:pPr>
        <w:tabs>
          <w:tab w:val="num" w:pos="5760"/>
        </w:tabs>
        <w:ind w:left="5760" w:hanging="360"/>
      </w:pPr>
    </w:lvl>
    <w:lvl w:ilvl="8" w:tplc="88C2FBCA">
      <w:start w:val="1"/>
      <w:numFmt w:val="decimal"/>
      <w:lvlText w:val="%9."/>
      <w:lvlJc w:val="left"/>
      <w:pPr>
        <w:tabs>
          <w:tab w:val="num" w:pos="6480"/>
        </w:tabs>
        <w:ind w:left="6480" w:hanging="360"/>
      </w:pPr>
    </w:lvl>
  </w:abstractNum>
  <w:abstractNum w:abstractNumId="32">
    <w:nsid w:val="70332FE1"/>
    <w:multiLevelType w:val="hybridMultilevel"/>
    <w:tmpl w:val="FCC4B762"/>
    <w:lvl w:ilvl="0" w:tplc="169A82EC">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87E4F1D"/>
    <w:multiLevelType w:val="hybridMultilevel"/>
    <w:tmpl w:val="CBF65698"/>
    <w:lvl w:ilvl="0" w:tplc="F4C0F95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ABD78DE"/>
    <w:multiLevelType w:val="hybridMultilevel"/>
    <w:tmpl w:val="52A2A306"/>
    <w:lvl w:ilvl="0" w:tplc="BB7C1D0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AC77194"/>
    <w:multiLevelType w:val="singleLevel"/>
    <w:tmpl w:val="14C0923C"/>
    <w:lvl w:ilvl="0">
      <w:start w:val="14"/>
      <w:numFmt w:val="lowerLetter"/>
      <w:lvlText w:val="%1- "/>
      <w:legacy w:legacy="1" w:legacySpace="0" w:legacyIndent="360"/>
      <w:lvlJc w:val="left"/>
      <w:pPr>
        <w:ind w:left="1080" w:hanging="360"/>
      </w:pPr>
      <w:rPr>
        <w:rFonts w:ascii="Times New Roman" w:hAnsi="Times New Roman" w:cs="Times New Roman" w:hint="default"/>
        <w:b w:val="0"/>
        <w:bCs w:val="0"/>
        <w:i w:val="0"/>
        <w:iCs w:val="0"/>
        <w:sz w:val="28"/>
        <w:szCs w:val="28"/>
        <w:u w:val="none"/>
      </w:rPr>
    </w:lvl>
  </w:abstractNum>
  <w:abstractNum w:abstractNumId="36">
    <w:nsid w:val="7B2B67E7"/>
    <w:multiLevelType w:val="hybridMultilevel"/>
    <w:tmpl w:val="CDC497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B54DA3"/>
    <w:multiLevelType w:val="hybridMultilevel"/>
    <w:tmpl w:val="F190A13C"/>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nsid w:val="7F9E139A"/>
    <w:multiLevelType w:val="hybridMultilevel"/>
    <w:tmpl w:val="BF56D8B2"/>
    <w:lvl w:ilvl="0" w:tplc="B22E0A84">
      <w:start w:val="2"/>
      <w:numFmt w:val="bullet"/>
      <w:lvlText w:val="-"/>
      <w:lvlJc w:val="left"/>
      <w:pPr>
        <w:ind w:left="734" w:hanging="360"/>
      </w:pPr>
      <w:rPr>
        <w:rFonts w:ascii=".VnTime" w:eastAsia="Times New Roman" w:hAnsi=".VnTime" w:cs="Times New Roman"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7"/>
  </w:num>
  <w:num w:numId="7">
    <w:abstractNumId w:val="22"/>
  </w:num>
  <w:num w:numId="8">
    <w:abstractNumId w:val="24"/>
  </w:num>
  <w:num w:numId="9">
    <w:abstractNumId w:val="35"/>
  </w:num>
  <w:num w:numId="10">
    <w:abstractNumId w:val="34"/>
  </w:num>
  <w:num w:numId="11">
    <w:abstractNumId w:val="2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3"/>
  </w:num>
  <w:num w:numId="17">
    <w:abstractNumId w:val="37"/>
  </w:num>
  <w:num w:numId="18">
    <w:abstractNumId w:val="19"/>
  </w:num>
  <w:num w:numId="19">
    <w:abstractNumId w:val="20"/>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10"/>
  </w:num>
  <w:num w:numId="24">
    <w:abstractNumId w:val="8"/>
  </w:num>
  <w:num w:numId="25">
    <w:abstractNumId w:val="26"/>
  </w:num>
  <w:num w:numId="26">
    <w:abstractNumId w:val="2"/>
  </w:num>
  <w:num w:numId="27">
    <w:abstractNumId w:val="23"/>
  </w:num>
  <w:num w:numId="28">
    <w:abstractNumId w:val="30"/>
  </w:num>
  <w:num w:numId="29">
    <w:abstractNumId w:val="1"/>
  </w:num>
  <w:num w:numId="30">
    <w:abstractNumId w:val="29"/>
  </w:num>
  <w:num w:numId="31">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startOverride w:val="1"/>
    </w:lvlOverride>
    <w:lvlOverride w:ilvl="8">
      <w:startOverride w:val="1"/>
    </w:lvlOverride>
  </w:num>
  <w:num w:numId="32">
    <w:abstractNumId w:val="13"/>
  </w:num>
  <w:num w:numId="33">
    <w:abstractNumId w:val="4"/>
  </w:num>
  <w:num w:numId="34">
    <w:abstractNumId w:val="14"/>
  </w:num>
  <w:num w:numId="35">
    <w:abstractNumId w:val="28"/>
  </w:num>
  <w:num w:numId="36">
    <w:abstractNumId w:val="18"/>
  </w:num>
  <w:num w:numId="37">
    <w:abstractNumId w:val="32"/>
  </w:num>
  <w:num w:numId="38">
    <w:abstractNumId w:val="16"/>
  </w:num>
  <w:num w:numId="39">
    <w:abstractNumId w:val="38"/>
  </w:num>
  <w:num w:numId="40">
    <w:abstractNumId w:val="11"/>
  </w:num>
  <w:num w:numId="41">
    <w:abstractNumId w:val="2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30"/>
  <w:displayHorizontalDrawingGridEvery w:val="2"/>
  <w:characterSpacingControl w:val="doNotCompress"/>
  <w:hdrShapeDefaults>
    <o:shapedefaults v:ext="edit" spidmax="3074"/>
  </w:hdrShapeDefaults>
  <w:footnotePr>
    <w:footnote w:id="0"/>
    <w:footnote w:id="1"/>
  </w:footnotePr>
  <w:endnotePr>
    <w:endnote w:id="0"/>
    <w:endnote w:id="1"/>
  </w:endnotePr>
  <w:compat>
    <w:useFELayout/>
  </w:compat>
  <w:rsids>
    <w:rsidRoot w:val="00D815DE"/>
    <w:rsid w:val="00000817"/>
    <w:rsid w:val="00000AAA"/>
    <w:rsid w:val="00000BA4"/>
    <w:rsid w:val="00000C7C"/>
    <w:rsid w:val="00000EF4"/>
    <w:rsid w:val="000012CB"/>
    <w:rsid w:val="00001467"/>
    <w:rsid w:val="000019C9"/>
    <w:rsid w:val="00002166"/>
    <w:rsid w:val="000025FA"/>
    <w:rsid w:val="00002F80"/>
    <w:rsid w:val="00003451"/>
    <w:rsid w:val="00003C19"/>
    <w:rsid w:val="00003D9C"/>
    <w:rsid w:val="000040C5"/>
    <w:rsid w:val="00005290"/>
    <w:rsid w:val="00005F30"/>
    <w:rsid w:val="00006498"/>
    <w:rsid w:val="00006BB4"/>
    <w:rsid w:val="00006DE6"/>
    <w:rsid w:val="00007CBB"/>
    <w:rsid w:val="00007F2F"/>
    <w:rsid w:val="00010935"/>
    <w:rsid w:val="0001106B"/>
    <w:rsid w:val="00011B40"/>
    <w:rsid w:val="0001233D"/>
    <w:rsid w:val="0001268A"/>
    <w:rsid w:val="00012745"/>
    <w:rsid w:val="000130CE"/>
    <w:rsid w:val="000137D4"/>
    <w:rsid w:val="000137FC"/>
    <w:rsid w:val="00013805"/>
    <w:rsid w:val="00013DFF"/>
    <w:rsid w:val="0001508E"/>
    <w:rsid w:val="00015183"/>
    <w:rsid w:val="00015216"/>
    <w:rsid w:val="0001596D"/>
    <w:rsid w:val="000159D1"/>
    <w:rsid w:val="00015BB8"/>
    <w:rsid w:val="00015CB4"/>
    <w:rsid w:val="00015F40"/>
    <w:rsid w:val="0001611C"/>
    <w:rsid w:val="000169D4"/>
    <w:rsid w:val="000177C9"/>
    <w:rsid w:val="00020436"/>
    <w:rsid w:val="000206E7"/>
    <w:rsid w:val="00020AC4"/>
    <w:rsid w:val="00020B15"/>
    <w:rsid w:val="00020B2C"/>
    <w:rsid w:val="00020F60"/>
    <w:rsid w:val="00021402"/>
    <w:rsid w:val="0002143E"/>
    <w:rsid w:val="0002214B"/>
    <w:rsid w:val="00022331"/>
    <w:rsid w:val="0002268C"/>
    <w:rsid w:val="000226F6"/>
    <w:rsid w:val="000227C8"/>
    <w:rsid w:val="000227FB"/>
    <w:rsid w:val="0002352A"/>
    <w:rsid w:val="0002356A"/>
    <w:rsid w:val="00023902"/>
    <w:rsid w:val="0002405E"/>
    <w:rsid w:val="000241FB"/>
    <w:rsid w:val="00024326"/>
    <w:rsid w:val="00025101"/>
    <w:rsid w:val="00025108"/>
    <w:rsid w:val="000254AE"/>
    <w:rsid w:val="00025895"/>
    <w:rsid w:val="00025A81"/>
    <w:rsid w:val="00025F1B"/>
    <w:rsid w:val="00026183"/>
    <w:rsid w:val="0002621C"/>
    <w:rsid w:val="00027C3E"/>
    <w:rsid w:val="0003093B"/>
    <w:rsid w:val="00030990"/>
    <w:rsid w:val="00031B09"/>
    <w:rsid w:val="00031F52"/>
    <w:rsid w:val="00031F88"/>
    <w:rsid w:val="000323F1"/>
    <w:rsid w:val="00032E0B"/>
    <w:rsid w:val="00032EA4"/>
    <w:rsid w:val="00033446"/>
    <w:rsid w:val="00033978"/>
    <w:rsid w:val="000340A2"/>
    <w:rsid w:val="00034514"/>
    <w:rsid w:val="000347F5"/>
    <w:rsid w:val="00034CFC"/>
    <w:rsid w:val="0003521F"/>
    <w:rsid w:val="0003554A"/>
    <w:rsid w:val="00035AD7"/>
    <w:rsid w:val="0003735A"/>
    <w:rsid w:val="000402D8"/>
    <w:rsid w:val="00040F48"/>
    <w:rsid w:val="00041130"/>
    <w:rsid w:val="000414D9"/>
    <w:rsid w:val="00041767"/>
    <w:rsid w:val="00041878"/>
    <w:rsid w:val="00042192"/>
    <w:rsid w:val="00042D8B"/>
    <w:rsid w:val="00042E7C"/>
    <w:rsid w:val="000439AF"/>
    <w:rsid w:val="00044C21"/>
    <w:rsid w:val="000455A5"/>
    <w:rsid w:val="00046526"/>
    <w:rsid w:val="000467AD"/>
    <w:rsid w:val="000468E5"/>
    <w:rsid w:val="00046E8F"/>
    <w:rsid w:val="00047102"/>
    <w:rsid w:val="0004776D"/>
    <w:rsid w:val="00050491"/>
    <w:rsid w:val="000506CF"/>
    <w:rsid w:val="0005080E"/>
    <w:rsid w:val="000511DC"/>
    <w:rsid w:val="000524D5"/>
    <w:rsid w:val="0005255F"/>
    <w:rsid w:val="0005258B"/>
    <w:rsid w:val="0005273E"/>
    <w:rsid w:val="00052A26"/>
    <w:rsid w:val="00053331"/>
    <w:rsid w:val="000535DA"/>
    <w:rsid w:val="000541CE"/>
    <w:rsid w:val="00054704"/>
    <w:rsid w:val="00054A40"/>
    <w:rsid w:val="00054AF8"/>
    <w:rsid w:val="000552A2"/>
    <w:rsid w:val="000554BF"/>
    <w:rsid w:val="0005579F"/>
    <w:rsid w:val="0005582C"/>
    <w:rsid w:val="00056191"/>
    <w:rsid w:val="00056609"/>
    <w:rsid w:val="000569DD"/>
    <w:rsid w:val="00056D84"/>
    <w:rsid w:val="000573EA"/>
    <w:rsid w:val="00057441"/>
    <w:rsid w:val="000603BE"/>
    <w:rsid w:val="00060BC0"/>
    <w:rsid w:val="00061C2A"/>
    <w:rsid w:val="0006206C"/>
    <w:rsid w:val="000622E3"/>
    <w:rsid w:val="00062354"/>
    <w:rsid w:val="00062370"/>
    <w:rsid w:val="000628B7"/>
    <w:rsid w:val="00062C59"/>
    <w:rsid w:val="00062E35"/>
    <w:rsid w:val="00062E55"/>
    <w:rsid w:val="00063707"/>
    <w:rsid w:val="00063897"/>
    <w:rsid w:val="0006416C"/>
    <w:rsid w:val="00064562"/>
    <w:rsid w:val="00064969"/>
    <w:rsid w:val="000649DB"/>
    <w:rsid w:val="00065282"/>
    <w:rsid w:val="00065429"/>
    <w:rsid w:val="00065B9C"/>
    <w:rsid w:val="00066332"/>
    <w:rsid w:val="00066486"/>
    <w:rsid w:val="000670F3"/>
    <w:rsid w:val="000674A0"/>
    <w:rsid w:val="00067B68"/>
    <w:rsid w:val="00067FEC"/>
    <w:rsid w:val="000703C5"/>
    <w:rsid w:val="00070EB5"/>
    <w:rsid w:val="00071067"/>
    <w:rsid w:val="000710A8"/>
    <w:rsid w:val="00071432"/>
    <w:rsid w:val="0007186B"/>
    <w:rsid w:val="00071FCF"/>
    <w:rsid w:val="000723A0"/>
    <w:rsid w:val="0007245E"/>
    <w:rsid w:val="0007249F"/>
    <w:rsid w:val="000739CA"/>
    <w:rsid w:val="000740D4"/>
    <w:rsid w:val="00074122"/>
    <w:rsid w:val="000742FF"/>
    <w:rsid w:val="000744E7"/>
    <w:rsid w:val="00075206"/>
    <w:rsid w:val="00076106"/>
    <w:rsid w:val="00076180"/>
    <w:rsid w:val="00076634"/>
    <w:rsid w:val="00076730"/>
    <w:rsid w:val="00076B4C"/>
    <w:rsid w:val="00076F7A"/>
    <w:rsid w:val="000771B4"/>
    <w:rsid w:val="00077C46"/>
    <w:rsid w:val="00077DE5"/>
    <w:rsid w:val="00077F53"/>
    <w:rsid w:val="00080091"/>
    <w:rsid w:val="00080169"/>
    <w:rsid w:val="000801BF"/>
    <w:rsid w:val="000807DB"/>
    <w:rsid w:val="00081493"/>
    <w:rsid w:val="00081538"/>
    <w:rsid w:val="0008260A"/>
    <w:rsid w:val="00082A25"/>
    <w:rsid w:val="00082C3B"/>
    <w:rsid w:val="00082CC1"/>
    <w:rsid w:val="00082CEA"/>
    <w:rsid w:val="00083358"/>
    <w:rsid w:val="0008346A"/>
    <w:rsid w:val="0008393F"/>
    <w:rsid w:val="00083AFB"/>
    <w:rsid w:val="00084598"/>
    <w:rsid w:val="000846AC"/>
    <w:rsid w:val="00084F54"/>
    <w:rsid w:val="00086150"/>
    <w:rsid w:val="000861DA"/>
    <w:rsid w:val="00086436"/>
    <w:rsid w:val="00086E45"/>
    <w:rsid w:val="000873F2"/>
    <w:rsid w:val="0008789D"/>
    <w:rsid w:val="00087EE2"/>
    <w:rsid w:val="000903B5"/>
    <w:rsid w:val="00090484"/>
    <w:rsid w:val="00090B5C"/>
    <w:rsid w:val="00090F4F"/>
    <w:rsid w:val="0009116C"/>
    <w:rsid w:val="00091AAE"/>
    <w:rsid w:val="00091D27"/>
    <w:rsid w:val="00091DCA"/>
    <w:rsid w:val="00091F06"/>
    <w:rsid w:val="00092866"/>
    <w:rsid w:val="000937FE"/>
    <w:rsid w:val="00093BFF"/>
    <w:rsid w:val="000945DD"/>
    <w:rsid w:val="000946BB"/>
    <w:rsid w:val="00095041"/>
    <w:rsid w:val="0009545D"/>
    <w:rsid w:val="00095A18"/>
    <w:rsid w:val="00095C97"/>
    <w:rsid w:val="0009605B"/>
    <w:rsid w:val="00096E40"/>
    <w:rsid w:val="000975C1"/>
    <w:rsid w:val="000A1120"/>
    <w:rsid w:val="000A1D1B"/>
    <w:rsid w:val="000A2094"/>
    <w:rsid w:val="000A296F"/>
    <w:rsid w:val="000A2F28"/>
    <w:rsid w:val="000A30F1"/>
    <w:rsid w:val="000A3D51"/>
    <w:rsid w:val="000A3FD6"/>
    <w:rsid w:val="000A4110"/>
    <w:rsid w:val="000A4506"/>
    <w:rsid w:val="000A4DF4"/>
    <w:rsid w:val="000A575B"/>
    <w:rsid w:val="000A582F"/>
    <w:rsid w:val="000A5B9E"/>
    <w:rsid w:val="000A630A"/>
    <w:rsid w:val="000A6670"/>
    <w:rsid w:val="000A68F8"/>
    <w:rsid w:val="000A6EFA"/>
    <w:rsid w:val="000A7851"/>
    <w:rsid w:val="000A7D4B"/>
    <w:rsid w:val="000B06FC"/>
    <w:rsid w:val="000B0A6E"/>
    <w:rsid w:val="000B0D19"/>
    <w:rsid w:val="000B0E40"/>
    <w:rsid w:val="000B12E5"/>
    <w:rsid w:val="000B1A79"/>
    <w:rsid w:val="000B24A3"/>
    <w:rsid w:val="000B2549"/>
    <w:rsid w:val="000B32F5"/>
    <w:rsid w:val="000B40A5"/>
    <w:rsid w:val="000B4263"/>
    <w:rsid w:val="000B4DCD"/>
    <w:rsid w:val="000B5183"/>
    <w:rsid w:val="000B6070"/>
    <w:rsid w:val="000B66AF"/>
    <w:rsid w:val="000B6C6F"/>
    <w:rsid w:val="000B6EA0"/>
    <w:rsid w:val="000B7310"/>
    <w:rsid w:val="000B74E0"/>
    <w:rsid w:val="000B7ED2"/>
    <w:rsid w:val="000B7F6C"/>
    <w:rsid w:val="000C01A0"/>
    <w:rsid w:val="000C07AA"/>
    <w:rsid w:val="000C0C8D"/>
    <w:rsid w:val="000C1509"/>
    <w:rsid w:val="000C166A"/>
    <w:rsid w:val="000C189A"/>
    <w:rsid w:val="000C19EE"/>
    <w:rsid w:val="000C2C97"/>
    <w:rsid w:val="000C2F31"/>
    <w:rsid w:val="000C3327"/>
    <w:rsid w:val="000C36E2"/>
    <w:rsid w:val="000C3B89"/>
    <w:rsid w:val="000C3B95"/>
    <w:rsid w:val="000C3DA2"/>
    <w:rsid w:val="000C4055"/>
    <w:rsid w:val="000C47F0"/>
    <w:rsid w:val="000C4AAA"/>
    <w:rsid w:val="000C4B09"/>
    <w:rsid w:val="000C52FD"/>
    <w:rsid w:val="000C59C4"/>
    <w:rsid w:val="000C5C38"/>
    <w:rsid w:val="000C5FBB"/>
    <w:rsid w:val="000C6664"/>
    <w:rsid w:val="000C6AC3"/>
    <w:rsid w:val="000C6F29"/>
    <w:rsid w:val="000C73EF"/>
    <w:rsid w:val="000C7845"/>
    <w:rsid w:val="000C7C21"/>
    <w:rsid w:val="000C7EB1"/>
    <w:rsid w:val="000D0E39"/>
    <w:rsid w:val="000D0FCE"/>
    <w:rsid w:val="000D1306"/>
    <w:rsid w:val="000D1807"/>
    <w:rsid w:val="000D18E5"/>
    <w:rsid w:val="000D1A18"/>
    <w:rsid w:val="000D1DDA"/>
    <w:rsid w:val="000D274F"/>
    <w:rsid w:val="000D303A"/>
    <w:rsid w:val="000D30EB"/>
    <w:rsid w:val="000D3118"/>
    <w:rsid w:val="000D4A43"/>
    <w:rsid w:val="000D545F"/>
    <w:rsid w:val="000D5632"/>
    <w:rsid w:val="000D5E6A"/>
    <w:rsid w:val="000D6B4E"/>
    <w:rsid w:val="000E0DA8"/>
    <w:rsid w:val="000E0E3A"/>
    <w:rsid w:val="000E0ECD"/>
    <w:rsid w:val="000E1E38"/>
    <w:rsid w:val="000E207A"/>
    <w:rsid w:val="000E251A"/>
    <w:rsid w:val="000E2539"/>
    <w:rsid w:val="000E3404"/>
    <w:rsid w:val="000E345F"/>
    <w:rsid w:val="000E3629"/>
    <w:rsid w:val="000E3E90"/>
    <w:rsid w:val="000E4006"/>
    <w:rsid w:val="000E4584"/>
    <w:rsid w:val="000E4918"/>
    <w:rsid w:val="000E4B6D"/>
    <w:rsid w:val="000E4D30"/>
    <w:rsid w:val="000E4F50"/>
    <w:rsid w:val="000E50FD"/>
    <w:rsid w:val="000E54B1"/>
    <w:rsid w:val="000E54CA"/>
    <w:rsid w:val="000E5780"/>
    <w:rsid w:val="000E594A"/>
    <w:rsid w:val="000E676C"/>
    <w:rsid w:val="000E6A3B"/>
    <w:rsid w:val="000E6B42"/>
    <w:rsid w:val="000E6F44"/>
    <w:rsid w:val="000E74FA"/>
    <w:rsid w:val="000E75EC"/>
    <w:rsid w:val="000E784D"/>
    <w:rsid w:val="000E7FFC"/>
    <w:rsid w:val="000F03A4"/>
    <w:rsid w:val="000F056F"/>
    <w:rsid w:val="000F081D"/>
    <w:rsid w:val="000F0923"/>
    <w:rsid w:val="000F0DD9"/>
    <w:rsid w:val="000F112F"/>
    <w:rsid w:val="000F1ED9"/>
    <w:rsid w:val="000F1FF1"/>
    <w:rsid w:val="000F20CA"/>
    <w:rsid w:val="000F20D2"/>
    <w:rsid w:val="000F23FA"/>
    <w:rsid w:val="000F2C68"/>
    <w:rsid w:val="000F2DED"/>
    <w:rsid w:val="000F3B11"/>
    <w:rsid w:val="000F4628"/>
    <w:rsid w:val="000F4EEA"/>
    <w:rsid w:val="000F5081"/>
    <w:rsid w:val="000F51A2"/>
    <w:rsid w:val="000F59AC"/>
    <w:rsid w:val="000F5A4F"/>
    <w:rsid w:val="000F6112"/>
    <w:rsid w:val="000F64AC"/>
    <w:rsid w:val="000F6635"/>
    <w:rsid w:val="000F71CC"/>
    <w:rsid w:val="0010013D"/>
    <w:rsid w:val="00100211"/>
    <w:rsid w:val="00100309"/>
    <w:rsid w:val="0010132B"/>
    <w:rsid w:val="001018B3"/>
    <w:rsid w:val="00101EFF"/>
    <w:rsid w:val="00102696"/>
    <w:rsid w:val="0010361A"/>
    <w:rsid w:val="0010362F"/>
    <w:rsid w:val="00105202"/>
    <w:rsid w:val="001054C5"/>
    <w:rsid w:val="001056E1"/>
    <w:rsid w:val="001063D2"/>
    <w:rsid w:val="001064E6"/>
    <w:rsid w:val="00106519"/>
    <w:rsid w:val="00106D30"/>
    <w:rsid w:val="001074A9"/>
    <w:rsid w:val="001076CE"/>
    <w:rsid w:val="0010785E"/>
    <w:rsid w:val="00107B76"/>
    <w:rsid w:val="00107BAB"/>
    <w:rsid w:val="00107BFB"/>
    <w:rsid w:val="00107E39"/>
    <w:rsid w:val="00107EF8"/>
    <w:rsid w:val="001101ED"/>
    <w:rsid w:val="00110399"/>
    <w:rsid w:val="001108CB"/>
    <w:rsid w:val="0011122A"/>
    <w:rsid w:val="001114A5"/>
    <w:rsid w:val="0011187A"/>
    <w:rsid w:val="00111ACB"/>
    <w:rsid w:val="00111FA7"/>
    <w:rsid w:val="001123CA"/>
    <w:rsid w:val="00112790"/>
    <w:rsid w:val="00113068"/>
    <w:rsid w:val="001138C7"/>
    <w:rsid w:val="0011449F"/>
    <w:rsid w:val="00114566"/>
    <w:rsid w:val="0011491F"/>
    <w:rsid w:val="00114B1A"/>
    <w:rsid w:val="001152C7"/>
    <w:rsid w:val="00115544"/>
    <w:rsid w:val="00115939"/>
    <w:rsid w:val="00116D93"/>
    <w:rsid w:val="00117D15"/>
    <w:rsid w:val="00117E42"/>
    <w:rsid w:val="001204CC"/>
    <w:rsid w:val="00120C65"/>
    <w:rsid w:val="0012111F"/>
    <w:rsid w:val="001214CE"/>
    <w:rsid w:val="0012154A"/>
    <w:rsid w:val="00122163"/>
    <w:rsid w:val="00122394"/>
    <w:rsid w:val="00122714"/>
    <w:rsid w:val="00122CA4"/>
    <w:rsid w:val="00123220"/>
    <w:rsid w:val="0012410B"/>
    <w:rsid w:val="0012446B"/>
    <w:rsid w:val="001244EB"/>
    <w:rsid w:val="00124D65"/>
    <w:rsid w:val="00124F81"/>
    <w:rsid w:val="001255D2"/>
    <w:rsid w:val="001258B9"/>
    <w:rsid w:val="001258D7"/>
    <w:rsid w:val="00125957"/>
    <w:rsid w:val="00125BC2"/>
    <w:rsid w:val="00126537"/>
    <w:rsid w:val="00126584"/>
    <w:rsid w:val="00126B1E"/>
    <w:rsid w:val="00126CDD"/>
    <w:rsid w:val="00127B6A"/>
    <w:rsid w:val="00127CAA"/>
    <w:rsid w:val="00130A33"/>
    <w:rsid w:val="00130AA8"/>
    <w:rsid w:val="00130C41"/>
    <w:rsid w:val="00130D05"/>
    <w:rsid w:val="00130E0E"/>
    <w:rsid w:val="001313F5"/>
    <w:rsid w:val="001316A6"/>
    <w:rsid w:val="00131911"/>
    <w:rsid w:val="00131BDD"/>
    <w:rsid w:val="00131EE1"/>
    <w:rsid w:val="0013241E"/>
    <w:rsid w:val="00132499"/>
    <w:rsid w:val="00132A77"/>
    <w:rsid w:val="00132B6C"/>
    <w:rsid w:val="00133310"/>
    <w:rsid w:val="0013413F"/>
    <w:rsid w:val="00134E81"/>
    <w:rsid w:val="001357F2"/>
    <w:rsid w:val="001370AA"/>
    <w:rsid w:val="00137305"/>
    <w:rsid w:val="0013740E"/>
    <w:rsid w:val="001401A3"/>
    <w:rsid w:val="00140A8A"/>
    <w:rsid w:val="001412CC"/>
    <w:rsid w:val="0014130C"/>
    <w:rsid w:val="0014130F"/>
    <w:rsid w:val="00141400"/>
    <w:rsid w:val="00142118"/>
    <w:rsid w:val="00142E69"/>
    <w:rsid w:val="00142F08"/>
    <w:rsid w:val="0014339F"/>
    <w:rsid w:val="001433A8"/>
    <w:rsid w:val="001433DF"/>
    <w:rsid w:val="00143622"/>
    <w:rsid w:val="00143BCA"/>
    <w:rsid w:val="00144193"/>
    <w:rsid w:val="00144493"/>
    <w:rsid w:val="0014449F"/>
    <w:rsid w:val="00145C0E"/>
    <w:rsid w:val="00146AA9"/>
    <w:rsid w:val="00146DEB"/>
    <w:rsid w:val="001471B2"/>
    <w:rsid w:val="00147222"/>
    <w:rsid w:val="001473D6"/>
    <w:rsid w:val="001476F9"/>
    <w:rsid w:val="00147A00"/>
    <w:rsid w:val="00147BD7"/>
    <w:rsid w:val="00150069"/>
    <w:rsid w:val="001501D4"/>
    <w:rsid w:val="0015025A"/>
    <w:rsid w:val="00150384"/>
    <w:rsid w:val="0015155E"/>
    <w:rsid w:val="001515B3"/>
    <w:rsid w:val="00151979"/>
    <w:rsid w:val="00151CF7"/>
    <w:rsid w:val="00151E37"/>
    <w:rsid w:val="001534B8"/>
    <w:rsid w:val="00154047"/>
    <w:rsid w:val="001546F8"/>
    <w:rsid w:val="00154E47"/>
    <w:rsid w:val="0015521C"/>
    <w:rsid w:val="0015534D"/>
    <w:rsid w:val="001558E0"/>
    <w:rsid w:val="00155F86"/>
    <w:rsid w:val="00157246"/>
    <w:rsid w:val="0015751B"/>
    <w:rsid w:val="00157BCE"/>
    <w:rsid w:val="00157BDF"/>
    <w:rsid w:val="00157EAB"/>
    <w:rsid w:val="00160568"/>
    <w:rsid w:val="00160753"/>
    <w:rsid w:val="0016082E"/>
    <w:rsid w:val="00160934"/>
    <w:rsid w:val="00160D9F"/>
    <w:rsid w:val="00160F3F"/>
    <w:rsid w:val="00161009"/>
    <w:rsid w:val="00161011"/>
    <w:rsid w:val="00162744"/>
    <w:rsid w:val="00163624"/>
    <w:rsid w:val="00163C0B"/>
    <w:rsid w:val="00163D73"/>
    <w:rsid w:val="001644F7"/>
    <w:rsid w:val="0016469E"/>
    <w:rsid w:val="00164BAF"/>
    <w:rsid w:val="00164FE4"/>
    <w:rsid w:val="00165837"/>
    <w:rsid w:val="00165872"/>
    <w:rsid w:val="001658D9"/>
    <w:rsid w:val="00166045"/>
    <w:rsid w:val="001661BB"/>
    <w:rsid w:val="00166957"/>
    <w:rsid w:val="00166A87"/>
    <w:rsid w:val="00166B3F"/>
    <w:rsid w:val="00166E30"/>
    <w:rsid w:val="00167623"/>
    <w:rsid w:val="00170351"/>
    <w:rsid w:val="001704FE"/>
    <w:rsid w:val="00170A56"/>
    <w:rsid w:val="00170AE7"/>
    <w:rsid w:val="00170B3C"/>
    <w:rsid w:val="00170B65"/>
    <w:rsid w:val="00170F98"/>
    <w:rsid w:val="001710BC"/>
    <w:rsid w:val="001711E5"/>
    <w:rsid w:val="00171576"/>
    <w:rsid w:val="00171749"/>
    <w:rsid w:val="001721DA"/>
    <w:rsid w:val="00172CC3"/>
    <w:rsid w:val="00172D0E"/>
    <w:rsid w:val="0017359F"/>
    <w:rsid w:val="00173A16"/>
    <w:rsid w:val="00173B0B"/>
    <w:rsid w:val="00173EF6"/>
    <w:rsid w:val="0017430D"/>
    <w:rsid w:val="00174623"/>
    <w:rsid w:val="00174E66"/>
    <w:rsid w:val="00175141"/>
    <w:rsid w:val="00175392"/>
    <w:rsid w:val="0017545F"/>
    <w:rsid w:val="0017671C"/>
    <w:rsid w:val="00176846"/>
    <w:rsid w:val="00177055"/>
    <w:rsid w:val="00177575"/>
    <w:rsid w:val="00177BFD"/>
    <w:rsid w:val="00177C67"/>
    <w:rsid w:val="0018069B"/>
    <w:rsid w:val="00180862"/>
    <w:rsid w:val="00181553"/>
    <w:rsid w:val="00181F25"/>
    <w:rsid w:val="00182730"/>
    <w:rsid w:val="00182ADC"/>
    <w:rsid w:val="00182B23"/>
    <w:rsid w:val="00183D1D"/>
    <w:rsid w:val="00184AA2"/>
    <w:rsid w:val="00184B46"/>
    <w:rsid w:val="00185EBD"/>
    <w:rsid w:val="00186666"/>
    <w:rsid w:val="0018766E"/>
    <w:rsid w:val="00187E0F"/>
    <w:rsid w:val="00187F6B"/>
    <w:rsid w:val="00190A0C"/>
    <w:rsid w:val="00190DBF"/>
    <w:rsid w:val="0019152B"/>
    <w:rsid w:val="0019193A"/>
    <w:rsid w:val="00191A19"/>
    <w:rsid w:val="00191D7E"/>
    <w:rsid w:val="00191F50"/>
    <w:rsid w:val="001923B9"/>
    <w:rsid w:val="0019316D"/>
    <w:rsid w:val="001939FD"/>
    <w:rsid w:val="00193B6A"/>
    <w:rsid w:val="00193D94"/>
    <w:rsid w:val="00194266"/>
    <w:rsid w:val="00194924"/>
    <w:rsid w:val="00194A9D"/>
    <w:rsid w:val="00194E96"/>
    <w:rsid w:val="001951F8"/>
    <w:rsid w:val="00195406"/>
    <w:rsid w:val="00195F2D"/>
    <w:rsid w:val="0019619D"/>
    <w:rsid w:val="00197885"/>
    <w:rsid w:val="001A0F4C"/>
    <w:rsid w:val="001A1288"/>
    <w:rsid w:val="001A1952"/>
    <w:rsid w:val="001A1A79"/>
    <w:rsid w:val="001A1D3B"/>
    <w:rsid w:val="001A1EE1"/>
    <w:rsid w:val="001A1EFE"/>
    <w:rsid w:val="001A228B"/>
    <w:rsid w:val="001A2769"/>
    <w:rsid w:val="001A2C43"/>
    <w:rsid w:val="001A2C4F"/>
    <w:rsid w:val="001A2DA3"/>
    <w:rsid w:val="001A2DCD"/>
    <w:rsid w:val="001A3199"/>
    <w:rsid w:val="001A3386"/>
    <w:rsid w:val="001A338F"/>
    <w:rsid w:val="001A363F"/>
    <w:rsid w:val="001A3ECD"/>
    <w:rsid w:val="001A43C1"/>
    <w:rsid w:val="001A444F"/>
    <w:rsid w:val="001A4670"/>
    <w:rsid w:val="001A61CA"/>
    <w:rsid w:val="001A63D9"/>
    <w:rsid w:val="001A6598"/>
    <w:rsid w:val="001A65CF"/>
    <w:rsid w:val="001A660B"/>
    <w:rsid w:val="001A6635"/>
    <w:rsid w:val="001A7696"/>
    <w:rsid w:val="001A793E"/>
    <w:rsid w:val="001B05CA"/>
    <w:rsid w:val="001B165B"/>
    <w:rsid w:val="001B168A"/>
    <w:rsid w:val="001B1CB3"/>
    <w:rsid w:val="001B1D44"/>
    <w:rsid w:val="001B2FD3"/>
    <w:rsid w:val="001B344C"/>
    <w:rsid w:val="001B3710"/>
    <w:rsid w:val="001B395D"/>
    <w:rsid w:val="001B4029"/>
    <w:rsid w:val="001B43BA"/>
    <w:rsid w:val="001B4694"/>
    <w:rsid w:val="001B4755"/>
    <w:rsid w:val="001B47E8"/>
    <w:rsid w:val="001B495A"/>
    <w:rsid w:val="001B5D00"/>
    <w:rsid w:val="001B5D7A"/>
    <w:rsid w:val="001B5F38"/>
    <w:rsid w:val="001B680E"/>
    <w:rsid w:val="001B6D52"/>
    <w:rsid w:val="001B706E"/>
    <w:rsid w:val="001C04CF"/>
    <w:rsid w:val="001C05B7"/>
    <w:rsid w:val="001C09FA"/>
    <w:rsid w:val="001C0F34"/>
    <w:rsid w:val="001C111A"/>
    <w:rsid w:val="001C11EB"/>
    <w:rsid w:val="001C19B5"/>
    <w:rsid w:val="001C205F"/>
    <w:rsid w:val="001C23EE"/>
    <w:rsid w:val="001C2A15"/>
    <w:rsid w:val="001C2D07"/>
    <w:rsid w:val="001C2D57"/>
    <w:rsid w:val="001C3500"/>
    <w:rsid w:val="001C4ABB"/>
    <w:rsid w:val="001C4B2E"/>
    <w:rsid w:val="001C4D53"/>
    <w:rsid w:val="001C5175"/>
    <w:rsid w:val="001C56D3"/>
    <w:rsid w:val="001C5DBA"/>
    <w:rsid w:val="001C7B17"/>
    <w:rsid w:val="001D0053"/>
    <w:rsid w:val="001D03D1"/>
    <w:rsid w:val="001D0E67"/>
    <w:rsid w:val="001D104F"/>
    <w:rsid w:val="001D1F99"/>
    <w:rsid w:val="001D2818"/>
    <w:rsid w:val="001D296A"/>
    <w:rsid w:val="001D2A55"/>
    <w:rsid w:val="001D2F18"/>
    <w:rsid w:val="001D3165"/>
    <w:rsid w:val="001D325E"/>
    <w:rsid w:val="001D367A"/>
    <w:rsid w:val="001D37FE"/>
    <w:rsid w:val="001D38DC"/>
    <w:rsid w:val="001D3BDC"/>
    <w:rsid w:val="001D3E43"/>
    <w:rsid w:val="001D3EFE"/>
    <w:rsid w:val="001D4B66"/>
    <w:rsid w:val="001D5CBE"/>
    <w:rsid w:val="001D68D9"/>
    <w:rsid w:val="001D7359"/>
    <w:rsid w:val="001D79A2"/>
    <w:rsid w:val="001E123C"/>
    <w:rsid w:val="001E15BB"/>
    <w:rsid w:val="001E181F"/>
    <w:rsid w:val="001E2BAD"/>
    <w:rsid w:val="001E305A"/>
    <w:rsid w:val="001E3F3C"/>
    <w:rsid w:val="001E4487"/>
    <w:rsid w:val="001E4C31"/>
    <w:rsid w:val="001E4C82"/>
    <w:rsid w:val="001E4FDA"/>
    <w:rsid w:val="001E54FA"/>
    <w:rsid w:val="001E5ADB"/>
    <w:rsid w:val="001E62DF"/>
    <w:rsid w:val="001E6530"/>
    <w:rsid w:val="001E6DCB"/>
    <w:rsid w:val="001E71AB"/>
    <w:rsid w:val="001E7637"/>
    <w:rsid w:val="001E790A"/>
    <w:rsid w:val="001E7BDC"/>
    <w:rsid w:val="001E7F11"/>
    <w:rsid w:val="001F048D"/>
    <w:rsid w:val="001F0651"/>
    <w:rsid w:val="001F09E0"/>
    <w:rsid w:val="001F0C4F"/>
    <w:rsid w:val="001F0D7D"/>
    <w:rsid w:val="001F0EBA"/>
    <w:rsid w:val="001F1033"/>
    <w:rsid w:val="001F10E8"/>
    <w:rsid w:val="001F12E1"/>
    <w:rsid w:val="001F1628"/>
    <w:rsid w:val="001F176F"/>
    <w:rsid w:val="001F223F"/>
    <w:rsid w:val="001F22D8"/>
    <w:rsid w:val="001F2674"/>
    <w:rsid w:val="001F28AE"/>
    <w:rsid w:val="001F2BB7"/>
    <w:rsid w:val="001F3248"/>
    <w:rsid w:val="001F3787"/>
    <w:rsid w:val="001F3AE2"/>
    <w:rsid w:val="001F3F68"/>
    <w:rsid w:val="001F417B"/>
    <w:rsid w:val="001F421B"/>
    <w:rsid w:val="001F422F"/>
    <w:rsid w:val="001F4329"/>
    <w:rsid w:val="001F4F36"/>
    <w:rsid w:val="001F4FD6"/>
    <w:rsid w:val="001F54C8"/>
    <w:rsid w:val="001F61C8"/>
    <w:rsid w:val="001F639F"/>
    <w:rsid w:val="001F7D5F"/>
    <w:rsid w:val="0020063D"/>
    <w:rsid w:val="00200719"/>
    <w:rsid w:val="00200A7F"/>
    <w:rsid w:val="00200E7F"/>
    <w:rsid w:val="00200F5D"/>
    <w:rsid w:val="00201468"/>
    <w:rsid w:val="0020189B"/>
    <w:rsid w:val="00201919"/>
    <w:rsid w:val="00201A87"/>
    <w:rsid w:val="00202104"/>
    <w:rsid w:val="0020262D"/>
    <w:rsid w:val="00202BEB"/>
    <w:rsid w:val="002032F8"/>
    <w:rsid w:val="002034FD"/>
    <w:rsid w:val="00203CB0"/>
    <w:rsid w:val="00203D49"/>
    <w:rsid w:val="00204851"/>
    <w:rsid w:val="0020534B"/>
    <w:rsid w:val="002057A8"/>
    <w:rsid w:val="00205FAE"/>
    <w:rsid w:val="00206503"/>
    <w:rsid w:val="002072C5"/>
    <w:rsid w:val="00207AD6"/>
    <w:rsid w:val="00207F4B"/>
    <w:rsid w:val="00210351"/>
    <w:rsid w:val="0021045B"/>
    <w:rsid w:val="0021073D"/>
    <w:rsid w:val="00210ECF"/>
    <w:rsid w:val="00211ED1"/>
    <w:rsid w:val="00212434"/>
    <w:rsid w:val="00212624"/>
    <w:rsid w:val="002126F8"/>
    <w:rsid w:val="00212811"/>
    <w:rsid w:val="0021296B"/>
    <w:rsid w:val="00212D6D"/>
    <w:rsid w:val="00212E8D"/>
    <w:rsid w:val="00213159"/>
    <w:rsid w:val="002132BA"/>
    <w:rsid w:val="002132E4"/>
    <w:rsid w:val="00213E42"/>
    <w:rsid w:val="00213EDC"/>
    <w:rsid w:val="00214274"/>
    <w:rsid w:val="00215F84"/>
    <w:rsid w:val="00216545"/>
    <w:rsid w:val="0021674F"/>
    <w:rsid w:val="00216BF4"/>
    <w:rsid w:val="00216FC0"/>
    <w:rsid w:val="0021747B"/>
    <w:rsid w:val="00220016"/>
    <w:rsid w:val="002200D4"/>
    <w:rsid w:val="002204A4"/>
    <w:rsid w:val="00221D1A"/>
    <w:rsid w:val="00222523"/>
    <w:rsid w:val="00223043"/>
    <w:rsid w:val="002237F3"/>
    <w:rsid w:val="00223817"/>
    <w:rsid w:val="00223EFC"/>
    <w:rsid w:val="00224147"/>
    <w:rsid w:val="002244E3"/>
    <w:rsid w:val="002245BE"/>
    <w:rsid w:val="0022486A"/>
    <w:rsid w:val="0022530D"/>
    <w:rsid w:val="00225446"/>
    <w:rsid w:val="002255C4"/>
    <w:rsid w:val="002256C1"/>
    <w:rsid w:val="00225806"/>
    <w:rsid w:val="00225D33"/>
    <w:rsid w:val="00226208"/>
    <w:rsid w:val="00226BEB"/>
    <w:rsid w:val="00227BFB"/>
    <w:rsid w:val="00227C4F"/>
    <w:rsid w:val="00227FFC"/>
    <w:rsid w:val="0023040F"/>
    <w:rsid w:val="00230507"/>
    <w:rsid w:val="00230661"/>
    <w:rsid w:val="00231407"/>
    <w:rsid w:val="00232096"/>
    <w:rsid w:val="0023212E"/>
    <w:rsid w:val="00233C7D"/>
    <w:rsid w:val="00234A9E"/>
    <w:rsid w:val="002352A5"/>
    <w:rsid w:val="00235318"/>
    <w:rsid w:val="0023578A"/>
    <w:rsid w:val="00235965"/>
    <w:rsid w:val="002362F9"/>
    <w:rsid w:val="00237487"/>
    <w:rsid w:val="00237F93"/>
    <w:rsid w:val="002400FB"/>
    <w:rsid w:val="00241022"/>
    <w:rsid w:val="002427B1"/>
    <w:rsid w:val="0024285D"/>
    <w:rsid w:val="00242878"/>
    <w:rsid w:val="00242DE1"/>
    <w:rsid w:val="00242F45"/>
    <w:rsid w:val="0024337D"/>
    <w:rsid w:val="00243EFC"/>
    <w:rsid w:val="0024401B"/>
    <w:rsid w:val="00244C0B"/>
    <w:rsid w:val="00244F50"/>
    <w:rsid w:val="002450A6"/>
    <w:rsid w:val="00245DAF"/>
    <w:rsid w:val="002460A3"/>
    <w:rsid w:val="002461A8"/>
    <w:rsid w:val="002464B5"/>
    <w:rsid w:val="00246F2B"/>
    <w:rsid w:val="002470A0"/>
    <w:rsid w:val="00247281"/>
    <w:rsid w:val="00247C4A"/>
    <w:rsid w:val="00247C61"/>
    <w:rsid w:val="00250193"/>
    <w:rsid w:val="002506C3"/>
    <w:rsid w:val="00250B1C"/>
    <w:rsid w:val="0025138E"/>
    <w:rsid w:val="002513CD"/>
    <w:rsid w:val="0025162D"/>
    <w:rsid w:val="00251A00"/>
    <w:rsid w:val="002522EB"/>
    <w:rsid w:val="002526C6"/>
    <w:rsid w:val="00252C21"/>
    <w:rsid w:val="0025301A"/>
    <w:rsid w:val="0025321F"/>
    <w:rsid w:val="002534CC"/>
    <w:rsid w:val="00253ADC"/>
    <w:rsid w:val="00253F40"/>
    <w:rsid w:val="00254440"/>
    <w:rsid w:val="0025482A"/>
    <w:rsid w:val="002548A5"/>
    <w:rsid w:val="00254A41"/>
    <w:rsid w:val="00255094"/>
    <w:rsid w:val="00255761"/>
    <w:rsid w:val="002560E5"/>
    <w:rsid w:val="00257227"/>
    <w:rsid w:val="002575C2"/>
    <w:rsid w:val="002579D8"/>
    <w:rsid w:val="00257AC4"/>
    <w:rsid w:val="0026066C"/>
    <w:rsid w:val="00260928"/>
    <w:rsid w:val="00260D7F"/>
    <w:rsid w:val="002618DA"/>
    <w:rsid w:val="002635D4"/>
    <w:rsid w:val="002635E3"/>
    <w:rsid w:val="00263962"/>
    <w:rsid w:val="00263B3B"/>
    <w:rsid w:val="002649CC"/>
    <w:rsid w:val="00264A79"/>
    <w:rsid w:val="00265176"/>
    <w:rsid w:val="002652E2"/>
    <w:rsid w:val="0026554E"/>
    <w:rsid w:val="002657C7"/>
    <w:rsid w:val="002658A6"/>
    <w:rsid w:val="00265C9B"/>
    <w:rsid w:val="00265CAA"/>
    <w:rsid w:val="00265D9B"/>
    <w:rsid w:val="0026615F"/>
    <w:rsid w:val="002662F5"/>
    <w:rsid w:val="002666EF"/>
    <w:rsid w:val="00266E82"/>
    <w:rsid w:val="00267251"/>
    <w:rsid w:val="002673F7"/>
    <w:rsid w:val="002674F0"/>
    <w:rsid w:val="002677A9"/>
    <w:rsid w:val="00267A07"/>
    <w:rsid w:val="002700E3"/>
    <w:rsid w:val="00270125"/>
    <w:rsid w:val="002706C1"/>
    <w:rsid w:val="00270A75"/>
    <w:rsid w:val="00270CA3"/>
    <w:rsid w:val="002712F4"/>
    <w:rsid w:val="002713D6"/>
    <w:rsid w:val="00271613"/>
    <w:rsid w:val="00272708"/>
    <w:rsid w:val="00272745"/>
    <w:rsid w:val="00272F79"/>
    <w:rsid w:val="00273BA7"/>
    <w:rsid w:val="0027400D"/>
    <w:rsid w:val="002742B0"/>
    <w:rsid w:val="00274564"/>
    <w:rsid w:val="00275045"/>
    <w:rsid w:val="002754F9"/>
    <w:rsid w:val="00275AD2"/>
    <w:rsid w:val="00275C24"/>
    <w:rsid w:val="00275E10"/>
    <w:rsid w:val="00276508"/>
    <w:rsid w:val="00276B1A"/>
    <w:rsid w:val="00277570"/>
    <w:rsid w:val="00277788"/>
    <w:rsid w:val="00277FD3"/>
    <w:rsid w:val="0028078B"/>
    <w:rsid w:val="00280811"/>
    <w:rsid w:val="002810FD"/>
    <w:rsid w:val="0028148C"/>
    <w:rsid w:val="00281626"/>
    <w:rsid w:val="00281803"/>
    <w:rsid w:val="00281E64"/>
    <w:rsid w:val="00282106"/>
    <w:rsid w:val="0028220D"/>
    <w:rsid w:val="00282563"/>
    <w:rsid w:val="002829A5"/>
    <w:rsid w:val="00283747"/>
    <w:rsid w:val="0028376D"/>
    <w:rsid w:val="00283786"/>
    <w:rsid w:val="00283829"/>
    <w:rsid w:val="0028389E"/>
    <w:rsid w:val="002839BD"/>
    <w:rsid w:val="0028402C"/>
    <w:rsid w:val="0028473C"/>
    <w:rsid w:val="002849E9"/>
    <w:rsid w:val="00284FA3"/>
    <w:rsid w:val="0028502E"/>
    <w:rsid w:val="00285429"/>
    <w:rsid w:val="002856AF"/>
    <w:rsid w:val="002856B3"/>
    <w:rsid w:val="00285E9E"/>
    <w:rsid w:val="00286066"/>
    <w:rsid w:val="0028696D"/>
    <w:rsid w:val="00286A8A"/>
    <w:rsid w:val="00286AEC"/>
    <w:rsid w:val="00287291"/>
    <w:rsid w:val="002872D3"/>
    <w:rsid w:val="0028778B"/>
    <w:rsid w:val="0028799F"/>
    <w:rsid w:val="00290176"/>
    <w:rsid w:val="002916CC"/>
    <w:rsid w:val="0029245E"/>
    <w:rsid w:val="0029247D"/>
    <w:rsid w:val="002929E1"/>
    <w:rsid w:val="0029318D"/>
    <w:rsid w:val="0029375C"/>
    <w:rsid w:val="002938F4"/>
    <w:rsid w:val="00293C67"/>
    <w:rsid w:val="00294361"/>
    <w:rsid w:val="00294B2B"/>
    <w:rsid w:val="00294C01"/>
    <w:rsid w:val="00295692"/>
    <w:rsid w:val="0029570D"/>
    <w:rsid w:val="00295A5F"/>
    <w:rsid w:val="00295EC1"/>
    <w:rsid w:val="002969F7"/>
    <w:rsid w:val="00296D85"/>
    <w:rsid w:val="00297B81"/>
    <w:rsid w:val="002A05CF"/>
    <w:rsid w:val="002A073A"/>
    <w:rsid w:val="002A0743"/>
    <w:rsid w:val="002A091D"/>
    <w:rsid w:val="002A0F3A"/>
    <w:rsid w:val="002A19DB"/>
    <w:rsid w:val="002A1A58"/>
    <w:rsid w:val="002A1B12"/>
    <w:rsid w:val="002A1D35"/>
    <w:rsid w:val="002A27BB"/>
    <w:rsid w:val="002A29FB"/>
    <w:rsid w:val="002A2E40"/>
    <w:rsid w:val="002A2E74"/>
    <w:rsid w:val="002A325C"/>
    <w:rsid w:val="002A3402"/>
    <w:rsid w:val="002A35A9"/>
    <w:rsid w:val="002A3931"/>
    <w:rsid w:val="002A3F6E"/>
    <w:rsid w:val="002A406B"/>
    <w:rsid w:val="002A4271"/>
    <w:rsid w:val="002A48CE"/>
    <w:rsid w:val="002A5862"/>
    <w:rsid w:val="002A5D3B"/>
    <w:rsid w:val="002A5E20"/>
    <w:rsid w:val="002A60A6"/>
    <w:rsid w:val="002A61F9"/>
    <w:rsid w:val="002A62F7"/>
    <w:rsid w:val="002A6913"/>
    <w:rsid w:val="002A6B2C"/>
    <w:rsid w:val="002A6CB5"/>
    <w:rsid w:val="002A6CD4"/>
    <w:rsid w:val="002A6E67"/>
    <w:rsid w:val="002A709E"/>
    <w:rsid w:val="002B0D36"/>
    <w:rsid w:val="002B1038"/>
    <w:rsid w:val="002B1D2B"/>
    <w:rsid w:val="002B25D7"/>
    <w:rsid w:val="002B2C67"/>
    <w:rsid w:val="002B4168"/>
    <w:rsid w:val="002B4D5A"/>
    <w:rsid w:val="002B5694"/>
    <w:rsid w:val="002B6595"/>
    <w:rsid w:val="002B6A57"/>
    <w:rsid w:val="002B6B0D"/>
    <w:rsid w:val="002B70E7"/>
    <w:rsid w:val="002B71AA"/>
    <w:rsid w:val="002B7C6F"/>
    <w:rsid w:val="002B7F39"/>
    <w:rsid w:val="002C049C"/>
    <w:rsid w:val="002C0B83"/>
    <w:rsid w:val="002C109A"/>
    <w:rsid w:val="002C1AF9"/>
    <w:rsid w:val="002C2161"/>
    <w:rsid w:val="002C3DEC"/>
    <w:rsid w:val="002C4606"/>
    <w:rsid w:val="002C4B2A"/>
    <w:rsid w:val="002C60F8"/>
    <w:rsid w:val="002C63EB"/>
    <w:rsid w:val="002C6528"/>
    <w:rsid w:val="002D03CD"/>
    <w:rsid w:val="002D077E"/>
    <w:rsid w:val="002D083F"/>
    <w:rsid w:val="002D0966"/>
    <w:rsid w:val="002D1645"/>
    <w:rsid w:val="002D1B5B"/>
    <w:rsid w:val="002D28FA"/>
    <w:rsid w:val="002D381D"/>
    <w:rsid w:val="002D3918"/>
    <w:rsid w:val="002D3A48"/>
    <w:rsid w:val="002D434C"/>
    <w:rsid w:val="002D4655"/>
    <w:rsid w:val="002D4D88"/>
    <w:rsid w:val="002D4DCF"/>
    <w:rsid w:val="002D4E54"/>
    <w:rsid w:val="002D5BCD"/>
    <w:rsid w:val="002D5EE6"/>
    <w:rsid w:val="002D62C5"/>
    <w:rsid w:val="002D67C0"/>
    <w:rsid w:val="002D683E"/>
    <w:rsid w:val="002D725A"/>
    <w:rsid w:val="002D7318"/>
    <w:rsid w:val="002D77B2"/>
    <w:rsid w:val="002D79A0"/>
    <w:rsid w:val="002D7AA3"/>
    <w:rsid w:val="002D7DF7"/>
    <w:rsid w:val="002E079B"/>
    <w:rsid w:val="002E07CE"/>
    <w:rsid w:val="002E0C7D"/>
    <w:rsid w:val="002E0FBA"/>
    <w:rsid w:val="002E197A"/>
    <w:rsid w:val="002E1D30"/>
    <w:rsid w:val="002E1FE1"/>
    <w:rsid w:val="002E3CCB"/>
    <w:rsid w:val="002E4BC9"/>
    <w:rsid w:val="002E59A4"/>
    <w:rsid w:val="002E6213"/>
    <w:rsid w:val="002E68E8"/>
    <w:rsid w:val="002E6ED5"/>
    <w:rsid w:val="002E7932"/>
    <w:rsid w:val="002F011B"/>
    <w:rsid w:val="002F0585"/>
    <w:rsid w:val="002F0684"/>
    <w:rsid w:val="002F1524"/>
    <w:rsid w:val="002F16CE"/>
    <w:rsid w:val="002F17B3"/>
    <w:rsid w:val="002F18EC"/>
    <w:rsid w:val="002F286B"/>
    <w:rsid w:val="002F2B42"/>
    <w:rsid w:val="002F31AD"/>
    <w:rsid w:val="002F3405"/>
    <w:rsid w:val="002F34B6"/>
    <w:rsid w:val="002F3C1D"/>
    <w:rsid w:val="002F3D3E"/>
    <w:rsid w:val="002F3EA6"/>
    <w:rsid w:val="002F4419"/>
    <w:rsid w:val="002F4488"/>
    <w:rsid w:val="002F449C"/>
    <w:rsid w:val="002F45D8"/>
    <w:rsid w:val="002F48CA"/>
    <w:rsid w:val="002F50C0"/>
    <w:rsid w:val="002F52C1"/>
    <w:rsid w:val="002F754B"/>
    <w:rsid w:val="002F7C7C"/>
    <w:rsid w:val="0030010C"/>
    <w:rsid w:val="0030099D"/>
    <w:rsid w:val="00300A7C"/>
    <w:rsid w:val="00300E2F"/>
    <w:rsid w:val="003014DC"/>
    <w:rsid w:val="003017AD"/>
    <w:rsid w:val="00301EBC"/>
    <w:rsid w:val="0030200A"/>
    <w:rsid w:val="00302590"/>
    <w:rsid w:val="003034E9"/>
    <w:rsid w:val="0030350D"/>
    <w:rsid w:val="00303598"/>
    <w:rsid w:val="0030372E"/>
    <w:rsid w:val="00303D5A"/>
    <w:rsid w:val="00304996"/>
    <w:rsid w:val="00304AB0"/>
    <w:rsid w:val="00304E0D"/>
    <w:rsid w:val="00304ED9"/>
    <w:rsid w:val="00305356"/>
    <w:rsid w:val="0030549B"/>
    <w:rsid w:val="0030560D"/>
    <w:rsid w:val="00305646"/>
    <w:rsid w:val="00305C4D"/>
    <w:rsid w:val="00305E9D"/>
    <w:rsid w:val="00306825"/>
    <w:rsid w:val="003073AA"/>
    <w:rsid w:val="00307618"/>
    <w:rsid w:val="003076EF"/>
    <w:rsid w:val="00307D4D"/>
    <w:rsid w:val="003106BA"/>
    <w:rsid w:val="00311138"/>
    <w:rsid w:val="0031119F"/>
    <w:rsid w:val="00311A3D"/>
    <w:rsid w:val="0031274B"/>
    <w:rsid w:val="003128E1"/>
    <w:rsid w:val="003130C3"/>
    <w:rsid w:val="00313D07"/>
    <w:rsid w:val="00313D31"/>
    <w:rsid w:val="00313D54"/>
    <w:rsid w:val="00313E25"/>
    <w:rsid w:val="00314A4E"/>
    <w:rsid w:val="00314DF8"/>
    <w:rsid w:val="003151EB"/>
    <w:rsid w:val="00315752"/>
    <w:rsid w:val="00315B38"/>
    <w:rsid w:val="00315ED3"/>
    <w:rsid w:val="003160CC"/>
    <w:rsid w:val="00316660"/>
    <w:rsid w:val="003167A4"/>
    <w:rsid w:val="00316AD3"/>
    <w:rsid w:val="00316DB5"/>
    <w:rsid w:val="0032057E"/>
    <w:rsid w:val="00320B74"/>
    <w:rsid w:val="003215C4"/>
    <w:rsid w:val="00321724"/>
    <w:rsid w:val="003220CE"/>
    <w:rsid w:val="00322476"/>
    <w:rsid w:val="003231EB"/>
    <w:rsid w:val="00323C31"/>
    <w:rsid w:val="0032432C"/>
    <w:rsid w:val="00324462"/>
    <w:rsid w:val="003247EF"/>
    <w:rsid w:val="00324950"/>
    <w:rsid w:val="00325054"/>
    <w:rsid w:val="00325635"/>
    <w:rsid w:val="003264E5"/>
    <w:rsid w:val="00326979"/>
    <w:rsid w:val="00326B18"/>
    <w:rsid w:val="00326D82"/>
    <w:rsid w:val="0033057D"/>
    <w:rsid w:val="00330D1F"/>
    <w:rsid w:val="00331601"/>
    <w:rsid w:val="0033197E"/>
    <w:rsid w:val="00331B24"/>
    <w:rsid w:val="00331E9F"/>
    <w:rsid w:val="0033273B"/>
    <w:rsid w:val="003331C8"/>
    <w:rsid w:val="003339E6"/>
    <w:rsid w:val="00333AB9"/>
    <w:rsid w:val="00333C1F"/>
    <w:rsid w:val="00333D03"/>
    <w:rsid w:val="00334561"/>
    <w:rsid w:val="003349E0"/>
    <w:rsid w:val="00334F0B"/>
    <w:rsid w:val="00334F22"/>
    <w:rsid w:val="00334F49"/>
    <w:rsid w:val="00335528"/>
    <w:rsid w:val="00335C2B"/>
    <w:rsid w:val="00336430"/>
    <w:rsid w:val="00336ED0"/>
    <w:rsid w:val="00337CDD"/>
    <w:rsid w:val="003409F7"/>
    <w:rsid w:val="00340C8F"/>
    <w:rsid w:val="003410CC"/>
    <w:rsid w:val="003414D0"/>
    <w:rsid w:val="003415A4"/>
    <w:rsid w:val="00341867"/>
    <w:rsid w:val="00342E11"/>
    <w:rsid w:val="003433B2"/>
    <w:rsid w:val="0034397B"/>
    <w:rsid w:val="00343E2C"/>
    <w:rsid w:val="00344AB2"/>
    <w:rsid w:val="003451D3"/>
    <w:rsid w:val="00345349"/>
    <w:rsid w:val="00345449"/>
    <w:rsid w:val="00345C2C"/>
    <w:rsid w:val="00345E7F"/>
    <w:rsid w:val="00346045"/>
    <w:rsid w:val="00346970"/>
    <w:rsid w:val="00346C4C"/>
    <w:rsid w:val="00346EF6"/>
    <w:rsid w:val="00347449"/>
    <w:rsid w:val="00347566"/>
    <w:rsid w:val="00350189"/>
    <w:rsid w:val="00350876"/>
    <w:rsid w:val="0035106D"/>
    <w:rsid w:val="003527A8"/>
    <w:rsid w:val="00352BB2"/>
    <w:rsid w:val="00352C62"/>
    <w:rsid w:val="00352E95"/>
    <w:rsid w:val="00353698"/>
    <w:rsid w:val="00353726"/>
    <w:rsid w:val="00353E59"/>
    <w:rsid w:val="003545BF"/>
    <w:rsid w:val="0035504E"/>
    <w:rsid w:val="00355119"/>
    <w:rsid w:val="00355123"/>
    <w:rsid w:val="0035522E"/>
    <w:rsid w:val="00355D5D"/>
    <w:rsid w:val="00355F6E"/>
    <w:rsid w:val="00355FAC"/>
    <w:rsid w:val="003561F2"/>
    <w:rsid w:val="00356466"/>
    <w:rsid w:val="00356D47"/>
    <w:rsid w:val="00357017"/>
    <w:rsid w:val="003573F4"/>
    <w:rsid w:val="00357D9E"/>
    <w:rsid w:val="003603F7"/>
    <w:rsid w:val="00361761"/>
    <w:rsid w:val="00361824"/>
    <w:rsid w:val="003619E4"/>
    <w:rsid w:val="00362029"/>
    <w:rsid w:val="00362735"/>
    <w:rsid w:val="003629AF"/>
    <w:rsid w:val="00362A3E"/>
    <w:rsid w:val="00362E2C"/>
    <w:rsid w:val="0036399A"/>
    <w:rsid w:val="00363C9C"/>
    <w:rsid w:val="00364431"/>
    <w:rsid w:val="00364AF2"/>
    <w:rsid w:val="00364B93"/>
    <w:rsid w:val="00364D3B"/>
    <w:rsid w:val="00365D14"/>
    <w:rsid w:val="00365ECA"/>
    <w:rsid w:val="003667EF"/>
    <w:rsid w:val="0037046C"/>
    <w:rsid w:val="003710F8"/>
    <w:rsid w:val="0037123C"/>
    <w:rsid w:val="003715A4"/>
    <w:rsid w:val="00371F48"/>
    <w:rsid w:val="00371FFB"/>
    <w:rsid w:val="003727AD"/>
    <w:rsid w:val="00372B57"/>
    <w:rsid w:val="00373D85"/>
    <w:rsid w:val="003743D2"/>
    <w:rsid w:val="00374980"/>
    <w:rsid w:val="00374A00"/>
    <w:rsid w:val="00374E14"/>
    <w:rsid w:val="00375677"/>
    <w:rsid w:val="003757D6"/>
    <w:rsid w:val="003766AF"/>
    <w:rsid w:val="00376723"/>
    <w:rsid w:val="00376A8D"/>
    <w:rsid w:val="00376D91"/>
    <w:rsid w:val="00376E58"/>
    <w:rsid w:val="003773BA"/>
    <w:rsid w:val="003779A3"/>
    <w:rsid w:val="00377A55"/>
    <w:rsid w:val="00377B02"/>
    <w:rsid w:val="00377E3B"/>
    <w:rsid w:val="00377F2D"/>
    <w:rsid w:val="003807C3"/>
    <w:rsid w:val="00380D96"/>
    <w:rsid w:val="00380E8B"/>
    <w:rsid w:val="0038101E"/>
    <w:rsid w:val="003829CC"/>
    <w:rsid w:val="003836D0"/>
    <w:rsid w:val="00383EB4"/>
    <w:rsid w:val="00383F6A"/>
    <w:rsid w:val="00384808"/>
    <w:rsid w:val="0038495F"/>
    <w:rsid w:val="003849D7"/>
    <w:rsid w:val="00384A86"/>
    <w:rsid w:val="00384E66"/>
    <w:rsid w:val="00385DAC"/>
    <w:rsid w:val="00385F80"/>
    <w:rsid w:val="003863EA"/>
    <w:rsid w:val="00386927"/>
    <w:rsid w:val="00386A86"/>
    <w:rsid w:val="00386B72"/>
    <w:rsid w:val="00386DD2"/>
    <w:rsid w:val="00386E04"/>
    <w:rsid w:val="0038740E"/>
    <w:rsid w:val="00390281"/>
    <w:rsid w:val="0039049B"/>
    <w:rsid w:val="0039050F"/>
    <w:rsid w:val="00390578"/>
    <w:rsid w:val="0039068F"/>
    <w:rsid w:val="003909E1"/>
    <w:rsid w:val="00390FBB"/>
    <w:rsid w:val="0039107B"/>
    <w:rsid w:val="0039114B"/>
    <w:rsid w:val="00391922"/>
    <w:rsid w:val="00391A43"/>
    <w:rsid w:val="003920DD"/>
    <w:rsid w:val="00393031"/>
    <w:rsid w:val="0039305D"/>
    <w:rsid w:val="00393563"/>
    <w:rsid w:val="003942CC"/>
    <w:rsid w:val="00394C9C"/>
    <w:rsid w:val="003953B7"/>
    <w:rsid w:val="0039635A"/>
    <w:rsid w:val="003A0364"/>
    <w:rsid w:val="003A1A27"/>
    <w:rsid w:val="003A1A85"/>
    <w:rsid w:val="003A1F2A"/>
    <w:rsid w:val="003A2008"/>
    <w:rsid w:val="003A21E4"/>
    <w:rsid w:val="003A35C2"/>
    <w:rsid w:val="003A394F"/>
    <w:rsid w:val="003A3E58"/>
    <w:rsid w:val="003A42A8"/>
    <w:rsid w:val="003A468C"/>
    <w:rsid w:val="003A4732"/>
    <w:rsid w:val="003A4791"/>
    <w:rsid w:val="003A4A15"/>
    <w:rsid w:val="003A5710"/>
    <w:rsid w:val="003A6016"/>
    <w:rsid w:val="003A6031"/>
    <w:rsid w:val="003A613C"/>
    <w:rsid w:val="003A6EEB"/>
    <w:rsid w:val="003A70E7"/>
    <w:rsid w:val="003A7279"/>
    <w:rsid w:val="003A751E"/>
    <w:rsid w:val="003A767C"/>
    <w:rsid w:val="003A78FB"/>
    <w:rsid w:val="003B0F92"/>
    <w:rsid w:val="003B143D"/>
    <w:rsid w:val="003B2DD7"/>
    <w:rsid w:val="003B355D"/>
    <w:rsid w:val="003B4067"/>
    <w:rsid w:val="003B40D9"/>
    <w:rsid w:val="003B43D6"/>
    <w:rsid w:val="003B5303"/>
    <w:rsid w:val="003B5729"/>
    <w:rsid w:val="003B5AF5"/>
    <w:rsid w:val="003B6830"/>
    <w:rsid w:val="003B6A69"/>
    <w:rsid w:val="003B788B"/>
    <w:rsid w:val="003B7C42"/>
    <w:rsid w:val="003C027E"/>
    <w:rsid w:val="003C0391"/>
    <w:rsid w:val="003C0C08"/>
    <w:rsid w:val="003C1500"/>
    <w:rsid w:val="003C16C2"/>
    <w:rsid w:val="003C192D"/>
    <w:rsid w:val="003C1ADA"/>
    <w:rsid w:val="003C25A8"/>
    <w:rsid w:val="003C263F"/>
    <w:rsid w:val="003C2AC1"/>
    <w:rsid w:val="003C2FE4"/>
    <w:rsid w:val="003C310B"/>
    <w:rsid w:val="003C3228"/>
    <w:rsid w:val="003C33A4"/>
    <w:rsid w:val="003C3557"/>
    <w:rsid w:val="003C3757"/>
    <w:rsid w:val="003C382B"/>
    <w:rsid w:val="003C3C25"/>
    <w:rsid w:val="003C3F00"/>
    <w:rsid w:val="003C54F0"/>
    <w:rsid w:val="003C5AB7"/>
    <w:rsid w:val="003C5D1B"/>
    <w:rsid w:val="003C6C18"/>
    <w:rsid w:val="003C6C50"/>
    <w:rsid w:val="003C715C"/>
    <w:rsid w:val="003C721C"/>
    <w:rsid w:val="003C761E"/>
    <w:rsid w:val="003D0261"/>
    <w:rsid w:val="003D0CDA"/>
    <w:rsid w:val="003D12E5"/>
    <w:rsid w:val="003D1E77"/>
    <w:rsid w:val="003D1F7B"/>
    <w:rsid w:val="003D2669"/>
    <w:rsid w:val="003D297B"/>
    <w:rsid w:val="003D2AEA"/>
    <w:rsid w:val="003D2F8E"/>
    <w:rsid w:val="003D350D"/>
    <w:rsid w:val="003D3557"/>
    <w:rsid w:val="003D3AAE"/>
    <w:rsid w:val="003D4105"/>
    <w:rsid w:val="003D4A4B"/>
    <w:rsid w:val="003D5C8E"/>
    <w:rsid w:val="003D61CF"/>
    <w:rsid w:val="003D65A3"/>
    <w:rsid w:val="003D6A96"/>
    <w:rsid w:val="003D6CAF"/>
    <w:rsid w:val="003D6EF8"/>
    <w:rsid w:val="003E03B5"/>
    <w:rsid w:val="003E060D"/>
    <w:rsid w:val="003E0A34"/>
    <w:rsid w:val="003E1177"/>
    <w:rsid w:val="003E19C7"/>
    <w:rsid w:val="003E2ACD"/>
    <w:rsid w:val="003E2E30"/>
    <w:rsid w:val="003E370C"/>
    <w:rsid w:val="003E3F74"/>
    <w:rsid w:val="003E3FAC"/>
    <w:rsid w:val="003E41CC"/>
    <w:rsid w:val="003E433B"/>
    <w:rsid w:val="003E45F7"/>
    <w:rsid w:val="003E52B3"/>
    <w:rsid w:val="003E5A46"/>
    <w:rsid w:val="003E5FB7"/>
    <w:rsid w:val="003E6071"/>
    <w:rsid w:val="003E6FC3"/>
    <w:rsid w:val="003E7055"/>
    <w:rsid w:val="003E723A"/>
    <w:rsid w:val="003E780F"/>
    <w:rsid w:val="003E789A"/>
    <w:rsid w:val="003E79E7"/>
    <w:rsid w:val="003E7B99"/>
    <w:rsid w:val="003E7D54"/>
    <w:rsid w:val="003F0DE2"/>
    <w:rsid w:val="003F1214"/>
    <w:rsid w:val="003F1868"/>
    <w:rsid w:val="003F18B4"/>
    <w:rsid w:val="003F1E4E"/>
    <w:rsid w:val="003F2B9B"/>
    <w:rsid w:val="003F3244"/>
    <w:rsid w:val="003F344A"/>
    <w:rsid w:val="003F3510"/>
    <w:rsid w:val="003F3DAB"/>
    <w:rsid w:val="003F3E11"/>
    <w:rsid w:val="003F4121"/>
    <w:rsid w:val="003F41FC"/>
    <w:rsid w:val="003F4721"/>
    <w:rsid w:val="003F4A1F"/>
    <w:rsid w:val="003F4C2D"/>
    <w:rsid w:val="003F4CE4"/>
    <w:rsid w:val="003F5B3F"/>
    <w:rsid w:val="003F5E0F"/>
    <w:rsid w:val="003F63D5"/>
    <w:rsid w:val="003F7294"/>
    <w:rsid w:val="003F780C"/>
    <w:rsid w:val="003F792E"/>
    <w:rsid w:val="003F79F3"/>
    <w:rsid w:val="003F7EC5"/>
    <w:rsid w:val="00400968"/>
    <w:rsid w:val="00400D07"/>
    <w:rsid w:val="0040117F"/>
    <w:rsid w:val="004011ED"/>
    <w:rsid w:val="00401432"/>
    <w:rsid w:val="00401BED"/>
    <w:rsid w:val="00402A6C"/>
    <w:rsid w:val="00402B14"/>
    <w:rsid w:val="00402DAC"/>
    <w:rsid w:val="00403098"/>
    <w:rsid w:val="004032BE"/>
    <w:rsid w:val="004036E2"/>
    <w:rsid w:val="00403FB8"/>
    <w:rsid w:val="004046E4"/>
    <w:rsid w:val="00404A0B"/>
    <w:rsid w:val="004050A6"/>
    <w:rsid w:val="004054CD"/>
    <w:rsid w:val="00405D0A"/>
    <w:rsid w:val="004062A3"/>
    <w:rsid w:val="00406801"/>
    <w:rsid w:val="0040704C"/>
    <w:rsid w:val="004074E1"/>
    <w:rsid w:val="00410F44"/>
    <w:rsid w:val="004112F4"/>
    <w:rsid w:val="0041176F"/>
    <w:rsid w:val="0041184A"/>
    <w:rsid w:val="0041265B"/>
    <w:rsid w:val="00412A80"/>
    <w:rsid w:val="00412AE8"/>
    <w:rsid w:val="00413C1D"/>
    <w:rsid w:val="00413EA7"/>
    <w:rsid w:val="00414277"/>
    <w:rsid w:val="0041434F"/>
    <w:rsid w:val="00414592"/>
    <w:rsid w:val="00414E65"/>
    <w:rsid w:val="00415ED7"/>
    <w:rsid w:val="00415F84"/>
    <w:rsid w:val="00416170"/>
    <w:rsid w:val="004166C3"/>
    <w:rsid w:val="00416708"/>
    <w:rsid w:val="00416CC0"/>
    <w:rsid w:val="0041718C"/>
    <w:rsid w:val="004172E3"/>
    <w:rsid w:val="00420245"/>
    <w:rsid w:val="00420FDC"/>
    <w:rsid w:val="00421218"/>
    <w:rsid w:val="00422066"/>
    <w:rsid w:val="0042324F"/>
    <w:rsid w:val="00423253"/>
    <w:rsid w:val="004234DA"/>
    <w:rsid w:val="00423BAF"/>
    <w:rsid w:val="004245FB"/>
    <w:rsid w:val="00424C03"/>
    <w:rsid w:val="00424DB0"/>
    <w:rsid w:val="00425CCD"/>
    <w:rsid w:val="004264EB"/>
    <w:rsid w:val="0042650B"/>
    <w:rsid w:val="0042663F"/>
    <w:rsid w:val="00427162"/>
    <w:rsid w:val="00427BF2"/>
    <w:rsid w:val="00427FBD"/>
    <w:rsid w:val="00430AFA"/>
    <w:rsid w:val="00430EC6"/>
    <w:rsid w:val="0043134C"/>
    <w:rsid w:val="00431621"/>
    <w:rsid w:val="00431748"/>
    <w:rsid w:val="00431EDC"/>
    <w:rsid w:val="00432B27"/>
    <w:rsid w:val="004330EF"/>
    <w:rsid w:val="004332F1"/>
    <w:rsid w:val="00434081"/>
    <w:rsid w:val="00434A34"/>
    <w:rsid w:val="004355EA"/>
    <w:rsid w:val="00435A62"/>
    <w:rsid w:val="00436C6B"/>
    <w:rsid w:val="00436E45"/>
    <w:rsid w:val="004376AC"/>
    <w:rsid w:val="004377EF"/>
    <w:rsid w:val="004401B9"/>
    <w:rsid w:val="00440802"/>
    <w:rsid w:val="0044088E"/>
    <w:rsid w:val="00441180"/>
    <w:rsid w:val="004414AF"/>
    <w:rsid w:val="00441713"/>
    <w:rsid w:val="00441AC5"/>
    <w:rsid w:val="00441C2A"/>
    <w:rsid w:val="004423AE"/>
    <w:rsid w:val="004425E4"/>
    <w:rsid w:val="0044263F"/>
    <w:rsid w:val="00442A4A"/>
    <w:rsid w:val="00442D01"/>
    <w:rsid w:val="00443367"/>
    <w:rsid w:val="00443A47"/>
    <w:rsid w:val="00443DEC"/>
    <w:rsid w:val="0044456F"/>
    <w:rsid w:val="00444E9E"/>
    <w:rsid w:val="00444FE5"/>
    <w:rsid w:val="00445241"/>
    <w:rsid w:val="0044647F"/>
    <w:rsid w:val="0044662F"/>
    <w:rsid w:val="00446984"/>
    <w:rsid w:val="00446C07"/>
    <w:rsid w:val="00446C4A"/>
    <w:rsid w:val="00446D44"/>
    <w:rsid w:val="00446D67"/>
    <w:rsid w:val="0044714E"/>
    <w:rsid w:val="00447733"/>
    <w:rsid w:val="00447A88"/>
    <w:rsid w:val="00447B00"/>
    <w:rsid w:val="00447B62"/>
    <w:rsid w:val="004500E8"/>
    <w:rsid w:val="0045034F"/>
    <w:rsid w:val="00450517"/>
    <w:rsid w:val="00450B68"/>
    <w:rsid w:val="004513ED"/>
    <w:rsid w:val="00451C1F"/>
    <w:rsid w:val="00452717"/>
    <w:rsid w:val="00452882"/>
    <w:rsid w:val="004528F5"/>
    <w:rsid w:val="00452CA7"/>
    <w:rsid w:val="00452E50"/>
    <w:rsid w:val="00453016"/>
    <w:rsid w:val="00453403"/>
    <w:rsid w:val="00453866"/>
    <w:rsid w:val="00453CC6"/>
    <w:rsid w:val="0045418D"/>
    <w:rsid w:val="004549C5"/>
    <w:rsid w:val="004553FB"/>
    <w:rsid w:val="004555E8"/>
    <w:rsid w:val="00455E1F"/>
    <w:rsid w:val="0045619B"/>
    <w:rsid w:val="00456210"/>
    <w:rsid w:val="00456953"/>
    <w:rsid w:val="0045749E"/>
    <w:rsid w:val="00457CF9"/>
    <w:rsid w:val="004604B0"/>
    <w:rsid w:val="004604C5"/>
    <w:rsid w:val="004605DD"/>
    <w:rsid w:val="0046073D"/>
    <w:rsid w:val="004616AB"/>
    <w:rsid w:val="00462131"/>
    <w:rsid w:val="00462143"/>
    <w:rsid w:val="00462518"/>
    <w:rsid w:val="004625C5"/>
    <w:rsid w:val="004626BD"/>
    <w:rsid w:val="004627FE"/>
    <w:rsid w:val="00462CD1"/>
    <w:rsid w:val="004631CE"/>
    <w:rsid w:val="00464247"/>
    <w:rsid w:val="004643AC"/>
    <w:rsid w:val="00465010"/>
    <w:rsid w:val="00465FE0"/>
    <w:rsid w:val="004669F3"/>
    <w:rsid w:val="00466B2F"/>
    <w:rsid w:val="0046734A"/>
    <w:rsid w:val="00467B9C"/>
    <w:rsid w:val="00467C4C"/>
    <w:rsid w:val="00470157"/>
    <w:rsid w:val="00470477"/>
    <w:rsid w:val="00470F9C"/>
    <w:rsid w:val="00471234"/>
    <w:rsid w:val="004712FB"/>
    <w:rsid w:val="0047137E"/>
    <w:rsid w:val="00472021"/>
    <w:rsid w:val="00472450"/>
    <w:rsid w:val="00472775"/>
    <w:rsid w:val="00472919"/>
    <w:rsid w:val="00472A55"/>
    <w:rsid w:val="00473B19"/>
    <w:rsid w:val="00474246"/>
    <w:rsid w:val="00474431"/>
    <w:rsid w:val="00474A1A"/>
    <w:rsid w:val="00474D99"/>
    <w:rsid w:val="0047542C"/>
    <w:rsid w:val="004754A5"/>
    <w:rsid w:val="004754F0"/>
    <w:rsid w:val="00475EDC"/>
    <w:rsid w:val="00476706"/>
    <w:rsid w:val="00476D00"/>
    <w:rsid w:val="00476EA6"/>
    <w:rsid w:val="00477033"/>
    <w:rsid w:val="00477268"/>
    <w:rsid w:val="004776AE"/>
    <w:rsid w:val="004776EC"/>
    <w:rsid w:val="004801C1"/>
    <w:rsid w:val="00480CBA"/>
    <w:rsid w:val="00480CFD"/>
    <w:rsid w:val="00481239"/>
    <w:rsid w:val="00481985"/>
    <w:rsid w:val="00482CAF"/>
    <w:rsid w:val="00482D9D"/>
    <w:rsid w:val="00482DEB"/>
    <w:rsid w:val="00482E74"/>
    <w:rsid w:val="0048304E"/>
    <w:rsid w:val="0048344A"/>
    <w:rsid w:val="004834D8"/>
    <w:rsid w:val="00483760"/>
    <w:rsid w:val="00483794"/>
    <w:rsid w:val="004837A0"/>
    <w:rsid w:val="00483829"/>
    <w:rsid w:val="004843D2"/>
    <w:rsid w:val="004843FD"/>
    <w:rsid w:val="00484AE4"/>
    <w:rsid w:val="00484B64"/>
    <w:rsid w:val="00484FF1"/>
    <w:rsid w:val="0048542F"/>
    <w:rsid w:val="004854E8"/>
    <w:rsid w:val="00486301"/>
    <w:rsid w:val="00486497"/>
    <w:rsid w:val="00486B82"/>
    <w:rsid w:val="00487187"/>
    <w:rsid w:val="004872DE"/>
    <w:rsid w:val="00487405"/>
    <w:rsid w:val="00487C73"/>
    <w:rsid w:val="00487EA0"/>
    <w:rsid w:val="00490198"/>
    <w:rsid w:val="00490B5C"/>
    <w:rsid w:val="00490CE1"/>
    <w:rsid w:val="0049148A"/>
    <w:rsid w:val="00491723"/>
    <w:rsid w:val="00491CA5"/>
    <w:rsid w:val="00491D77"/>
    <w:rsid w:val="00492114"/>
    <w:rsid w:val="004924B8"/>
    <w:rsid w:val="00492519"/>
    <w:rsid w:val="00492D9C"/>
    <w:rsid w:val="0049367F"/>
    <w:rsid w:val="00494453"/>
    <w:rsid w:val="0049447B"/>
    <w:rsid w:val="00494743"/>
    <w:rsid w:val="004948AC"/>
    <w:rsid w:val="00494B71"/>
    <w:rsid w:val="00494E1E"/>
    <w:rsid w:val="004952B2"/>
    <w:rsid w:val="0049543D"/>
    <w:rsid w:val="0049556D"/>
    <w:rsid w:val="00495923"/>
    <w:rsid w:val="00496092"/>
    <w:rsid w:val="00496359"/>
    <w:rsid w:val="004966BE"/>
    <w:rsid w:val="0049698B"/>
    <w:rsid w:val="00496A3B"/>
    <w:rsid w:val="00496F98"/>
    <w:rsid w:val="0049758D"/>
    <w:rsid w:val="00497C1F"/>
    <w:rsid w:val="00497F0E"/>
    <w:rsid w:val="004A04C4"/>
    <w:rsid w:val="004A04D2"/>
    <w:rsid w:val="004A05A1"/>
    <w:rsid w:val="004A08A9"/>
    <w:rsid w:val="004A094A"/>
    <w:rsid w:val="004A0FBB"/>
    <w:rsid w:val="004A1B17"/>
    <w:rsid w:val="004A23DA"/>
    <w:rsid w:val="004A2A4E"/>
    <w:rsid w:val="004A2B55"/>
    <w:rsid w:val="004A35B1"/>
    <w:rsid w:val="004A3B76"/>
    <w:rsid w:val="004A3C36"/>
    <w:rsid w:val="004A40DE"/>
    <w:rsid w:val="004A4DBB"/>
    <w:rsid w:val="004A53DD"/>
    <w:rsid w:val="004A5AC5"/>
    <w:rsid w:val="004A5FFF"/>
    <w:rsid w:val="004A65D9"/>
    <w:rsid w:val="004A74D5"/>
    <w:rsid w:val="004A7754"/>
    <w:rsid w:val="004A7F60"/>
    <w:rsid w:val="004B06E2"/>
    <w:rsid w:val="004B0C91"/>
    <w:rsid w:val="004B1487"/>
    <w:rsid w:val="004B14D4"/>
    <w:rsid w:val="004B1917"/>
    <w:rsid w:val="004B1B9A"/>
    <w:rsid w:val="004B2490"/>
    <w:rsid w:val="004B36C2"/>
    <w:rsid w:val="004B36F8"/>
    <w:rsid w:val="004B3F38"/>
    <w:rsid w:val="004B4126"/>
    <w:rsid w:val="004B485E"/>
    <w:rsid w:val="004B4BEA"/>
    <w:rsid w:val="004B4EB5"/>
    <w:rsid w:val="004B4EEC"/>
    <w:rsid w:val="004B4F61"/>
    <w:rsid w:val="004B5060"/>
    <w:rsid w:val="004B588E"/>
    <w:rsid w:val="004B5978"/>
    <w:rsid w:val="004B5DDA"/>
    <w:rsid w:val="004B659F"/>
    <w:rsid w:val="004B65E7"/>
    <w:rsid w:val="004B6AD6"/>
    <w:rsid w:val="004B7575"/>
    <w:rsid w:val="004C09D3"/>
    <w:rsid w:val="004C0A0A"/>
    <w:rsid w:val="004C0DD5"/>
    <w:rsid w:val="004C10BA"/>
    <w:rsid w:val="004C1907"/>
    <w:rsid w:val="004C2389"/>
    <w:rsid w:val="004C2A49"/>
    <w:rsid w:val="004C2D60"/>
    <w:rsid w:val="004C398A"/>
    <w:rsid w:val="004C3B96"/>
    <w:rsid w:val="004C3BE9"/>
    <w:rsid w:val="004C431E"/>
    <w:rsid w:val="004C4411"/>
    <w:rsid w:val="004C45C4"/>
    <w:rsid w:val="004C479B"/>
    <w:rsid w:val="004C5568"/>
    <w:rsid w:val="004C5788"/>
    <w:rsid w:val="004C5966"/>
    <w:rsid w:val="004C6136"/>
    <w:rsid w:val="004C61A5"/>
    <w:rsid w:val="004C63AB"/>
    <w:rsid w:val="004C645D"/>
    <w:rsid w:val="004C66F4"/>
    <w:rsid w:val="004C6B76"/>
    <w:rsid w:val="004C6E9D"/>
    <w:rsid w:val="004C722D"/>
    <w:rsid w:val="004C75B3"/>
    <w:rsid w:val="004C7A84"/>
    <w:rsid w:val="004D0880"/>
    <w:rsid w:val="004D0B54"/>
    <w:rsid w:val="004D121D"/>
    <w:rsid w:val="004D1333"/>
    <w:rsid w:val="004D1848"/>
    <w:rsid w:val="004D27A8"/>
    <w:rsid w:val="004D2A29"/>
    <w:rsid w:val="004D2B43"/>
    <w:rsid w:val="004D3263"/>
    <w:rsid w:val="004D33C5"/>
    <w:rsid w:val="004D3A9A"/>
    <w:rsid w:val="004D3A9E"/>
    <w:rsid w:val="004D3BC9"/>
    <w:rsid w:val="004D44E4"/>
    <w:rsid w:val="004D45E4"/>
    <w:rsid w:val="004D4F38"/>
    <w:rsid w:val="004D5EBC"/>
    <w:rsid w:val="004D62E9"/>
    <w:rsid w:val="004D749D"/>
    <w:rsid w:val="004D77F9"/>
    <w:rsid w:val="004D7C86"/>
    <w:rsid w:val="004E0902"/>
    <w:rsid w:val="004E0A01"/>
    <w:rsid w:val="004E1480"/>
    <w:rsid w:val="004E14EE"/>
    <w:rsid w:val="004E14F8"/>
    <w:rsid w:val="004E1943"/>
    <w:rsid w:val="004E1E0F"/>
    <w:rsid w:val="004E1FDB"/>
    <w:rsid w:val="004E240F"/>
    <w:rsid w:val="004E2665"/>
    <w:rsid w:val="004E2681"/>
    <w:rsid w:val="004E3B61"/>
    <w:rsid w:val="004E4842"/>
    <w:rsid w:val="004E4CE6"/>
    <w:rsid w:val="004E506D"/>
    <w:rsid w:val="004E52C8"/>
    <w:rsid w:val="004E537A"/>
    <w:rsid w:val="004E61EC"/>
    <w:rsid w:val="004E65A0"/>
    <w:rsid w:val="004E6F69"/>
    <w:rsid w:val="004E6FD3"/>
    <w:rsid w:val="004E7AE8"/>
    <w:rsid w:val="004E7FE4"/>
    <w:rsid w:val="004F0267"/>
    <w:rsid w:val="004F0970"/>
    <w:rsid w:val="004F0D68"/>
    <w:rsid w:val="004F10A5"/>
    <w:rsid w:val="004F10B1"/>
    <w:rsid w:val="004F1490"/>
    <w:rsid w:val="004F14D8"/>
    <w:rsid w:val="004F178B"/>
    <w:rsid w:val="004F1A90"/>
    <w:rsid w:val="004F1D94"/>
    <w:rsid w:val="004F2042"/>
    <w:rsid w:val="004F2168"/>
    <w:rsid w:val="004F299A"/>
    <w:rsid w:val="004F29E1"/>
    <w:rsid w:val="004F2E79"/>
    <w:rsid w:val="004F2F4B"/>
    <w:rsid w:val="004F3FAE"/>
    <w:rsid w:val="004F43D2"/>
    <w:rsid w:val="004F4B3F"/>
    <w:rsid w:val="004F4F38"/>
    <w:rsid w:val="004F587C"/>
    <w:rsid w:val="004F58B9"/>
    <w:rsid w:val="004F5BF6"/>
    <w:rsid w:val="004F5F91"/>
    <w:rsid w:val="004F6073"/>
    <w:rsid w:val="004F613B"/>
    <w:rsid w:val="004F6675"/>
    <w:rsid w:val="004F6776"/>
    <w:rsid w:val="004F6908"/>
    <w:rsid w:val="005005DD"/>
    <w:rsid w:val="005008D0"/>
    <w:rsid w:val="00501005"/>
    <w:rsid w:val="00501366"/>
    <w:rsid w:val="00501BDD"/>
    <w:rsid w:val="00501F6F"/>
    <w:rsid w:val="0050203E"/>
    <w:rsid w:val="005021E4"/>
    <w:rsid w:val="00502463"/>
    <w:rsid w:val="005027D5"/>
    <w:rsid w:val="00502AD6"/>
    <w:rsid w:val="00502F01"/>
    <w:rsid w:val="005031FB"/>
    <w:rsid w:val="00503AA0"/>
    <w:rsid w:val="00503D38"/>
    <w:rsid w:val="00503DEC"/>
    <w:rsid w:val="00504357"/>
    <w:rsid w:val="00504599"/>
    <w:rsid w:val="00504963"/>
    <w:rsid w:val="00504AF5"/>
    <w:rsid w:val="00504C29"/>
    <w:rsid w:val="00504C2C"/>
    <w:rsid w:val="00504CA9"/>
    <w:rsid w:val="00504DD5"/>
    <w:rsid w:val="00504EE7"/>
    <w:rsid w:val="005057D6"/>
    <w:rsid w:val="005059E3"/>
    <w:rsid w:val="00505BA5"/>
    <w:rsid w:val="00505E0B"/>
    <w:rsid w:val="00505FA2"/>
    <w:rsid w:val="00506144"/>
    <w:rsid w:val="0050649B"/>
    <w:rsid w:val="00506814"/>
    <w:rsid w:val="00506E35"/>
    <w:rsid w:val="00506F33"/>
    <w:rsid w:val="00507022"/>
    <w:rsid w:val="00507127"/>
    <w:rsid w:val="00507690"/>
    <w:rsid w:val="00507F28"/>
    <w:rsid w:val="00510500"/>
    <w:rsid w:val="00511E8D"/>
    <w:rsid w:val="00512B7C"/>
    <w:rsid w:val="00512BC5"/>
    <w:rsid w:val="00513B05"/>
    <w:rsid w:val="00513B1C"/>
    <w:rsid w:val="00513B52"/>
    <w:rsid w:val="00513F25"/>
    <w:rsid w:val="0051487C"/>
    <w:rsid w:val="00515279"/>
    <w:rsid w:val="0051571E"/>
    <w:rsid w:val="00515D2E"/>
    <w:rsid w:val="00515E26"/>
    <w:rsid w:val="00515F50"/>
    <w:rsid w:val="00516053"/>
    <w:rsid w:val="005170CC"/>
    <w:rsid w:val="005176D8"/>
    <w:rsid w:val="0052006F"/>
    <w:rsid w:val="005200D9"/>
    <w:rsid w:val="0052029F"/>
    <w:rsid w:val="0052055E"/>
    <w:rsid w:val="005205F9"/>
    <w:rsid w:val="00520C74"/>
    <w:rsid w:val="00520DC3"/>
    <w:rsid w:val="00521489"/>
    <w:rsid w:val="005228F7"/>
    <w:rsid w:val="005229E3"/>
    <w:rsid w:val="00522FEE"/>
    <w:rsid w:val="00523027"/>
    <w:rsid w:val="00523562"/>
    <w:rsid w:val="00523773"/>
    <w:rsid w:val="0052391D"/>
    <w:rsid w:val="00523B44"/>
    <w:rsid w:val="00524139"/>
    <w:rsid w:val="0052452D"/>
    <w:rsid w:val="00524759"/>
    <w:rsid w:val="00524DD2"/>
    <w:rsid w:val="00524EBB"/>
    <w:rsid w:val="00525036"/>
    <w:rsid w:val="00525225"/>
    <w:rsid w:val="00525964"/>
    <w:rsid w:val="00525B07"/>
    <w:rsid w:val="00526013"/>
    <w:rsid w:val="005268C2"/>
    <w:rsid w:val="0052698F"/>
    <w:rsid w:val="00526B04"/>
    <w:rsid w:val="00526D6E"/>
    <w:rsid w:val="00526F3B"/>
    <w:rsid w:val="00527152"/>
    <w:rsid w:val="00527595"/>
    <w:rsid w:val="00527AFA"/>
    <w:rsid w:val="00527E46"/>
    <w:rsid w:val="005301EB"/>
    <w:rsid w:val="0053059A"/>
    <w:rsid w:val="005306FD"/>
    <w:rsid w:val="00530C0F"/>
    <w:rsid w:val="00530D92"/>
    <w:rsid w:val="005310C5"/>
    <w:rsid w:val="005311B9"/>
    <w:rsid w:val="005311BF"/>
    <w:rsid w:val="005315B6"/>
    <w:rsid w:val="005317A0"/>
    <w:rsid w:val="00531951"/>
    <w:rsid w:val="0053236B"/>
    <w:rsid w:val="005323FE"/>
    <w:rsid w:val="00533210"/>
    <w:rsid w:val="005347F2"/>
    <w:rsid w:val="00534E53"/>
    <w:rsid w:val="00534F7B"/>
    <w:rsid w:val="00535B48"/>
    <w:rsid w:val="0053617B"/>
    <w:rsid w:val="00536196"/>
    <w:rsid w:val="00536372"/>
    <w:rsid w:val="005368DD"/>
    <w:rsid w:val="0053726A"/>
    <w:rsid w:val="00537395"/>
    <w:rsid w:val="0053758F"/>
    <w:rsid w:val="00540301"/>
    <w:rsid w:val="0054048C"/>
    <w:rsid w:val="00540950"/>
    <w:rsid w:val="00540CC7"/>
    <w:rsid w:val="00540FFD"/>
    <w:rsid w:val="005410D0"/>
    <w:rsid w:val="0054110E"/>
    <w:rsid w:val="005416CB"/>
    <w:rsid w:val="005429A3"/>
    <w:rsid w:val="00542C89"/>
    <w:rsid w:val="00542F61"/>
    <w:rsid w:val="005435F8"/>
    <w:rsid w:val="00543983"/>
    <w:rsid w:val="00543ADA"/>
    <w:rsid w:val="00543E6C"/>
    <w:rsid w:val="00543ECB"/>
    <w:rsid w:val="00543FE7"/>
    <w:rsid w:val="005444A2"/>
    <w:rsid w:val="00544E05"/>
    <w:rsid w:val="005452BB"/>
    <w:rsid w:val="0054583F"/>
    <w:rsid w:val="00545E37"/>
    <w:rsid w:val="005461B2"/>
    <w:rsid w:val="005464CD"/>
    <w:rsid w:val="00546E31"/>
    <w:rsid w:val="00546EA9"/>
    <w:rsid w:val="005475B4"/>
    <w:rsid w:val="005501C8"/>
    <w:rsid w:val="00550530"/>
    <w:rsid w:val="005508C7"/>
    <w:rsid w:val="00550A82"/>
    <w:rsid w:val="0055146C"/>
    <w:rsid w:val="005514DC"/>
    <w:rsid w:val="0055168D"/>
    <w:rsid w:val="00551F0F"/>
    <w:rsid w:val="005525EC"/>
    <w:rsid w:val="005526AC"/>
    <w:rsid w:val="005527D2"/>
    <w:rsid w:val="0055288F"/>
    <w:rsid w:val="005531D7"/>
    <w:rsid w:val="005532B0"/>
    <w:rsid w:val="00553AEA"/>
    <w:rsid w:val="005544D5"/>
    <w:rsid w:val="00554A88"/>
    <w:rsid w:val="00556836"/>
    <w:rsid w:val="00556EB6"/>
    <w:rsid w:val="0055738F"/>
    <w:rsid w:val="00557A91"/>
    <w:rsid w:val="005606A5"/>
    <w:rsid w:val="00560BB4"/>
    <w:rsid w:val="005623F7"/>
    <w:rsid w:val="005628C1"/>
    <w:rsid w:val="00562FA6"/>
    <w:rsid w:val="00563995"/>
    <w:rsid w:val="00563AE2"/>
    <w:rsid w:val="00565272"/>
    <w:rsid w:val="00565D51"/>
    <w:rsid w:val="0056614F"/>
    <w:rsid w:val="00566428"/>
    <w:rsid w:val="00566513"/>
    <w:rsid w:val="00566969"/>
    <w:rsid w:val="00566978"/>
    <w:rsid w:val="005678CC"/>
    <w:rsid w:val="005706A6"/>
    <w:rsid w:val="00570C87"/>
    <w:rsid w:val="0057131F"/>
    <w:rsid w:val="005715F5"/>
    <w:rsid w:val="00571A9F"/>
    <w:rsid w:val="00572BCE"/>
    <w:rsid w:val="00572E17"/>
    <w:rsid w:val="005731C4"/>
    <w:rsid w:val="005734E7"/>
    <w:rsid w:val="00573C1D"/>
    <w:rsid w:val="00574397"/>
    <w:rsid w:val="005743B0"/>
    <w:rsid w:val="00574E23"/>
    <w:rsid w:val="00574EEC"/>
    <w:rsid w:val="005757E6"/>
    <w:rsid w:val="005758EE"/>
    <w:rsid w:val="00576116"/>
    <w:rsid w:val="00576CAC"/>
    <w:rsid w:val="005800BE"/>
    <w:rsid w:val="00580274"/>
    <w:rsid w:val="00580396"/>
    <w:rsid w:val="005803A8"/>
    <w:rsid w:val="00580456"/>
    <w:rsid w:val="00580B64"/>
    <w:rsid w:val="005811FF"/>
    <w:rsid w:val="005812C6"/>
    <w:rsid w:val="00581B7F"/>
    <w:rsid w:val="00581E27"/>
    <w:rsid w:val="00582040"/>
    <w:rsid w:val="00582760"/>
    <w:rsid w:val="00582922"/>
    <w:rsid w:val="00583141"/>
    <w:rsid w:val="005835BF"/>
    <w:rsid w:val="0058415B"/>
    <w:rsid w:val="005842CB"/>
    <w:rsid w:val="00584B7F"/>
    <w:rsid w:val="00584BF6"/>
    <w:rsid w:val="00584D1A"/>
    <w:rsid w:val="00584EAF"/>
    <w:rsid w:val="0058520A"/>
    <w:rsid w:val="0058580B"/>
    <w:rsid w:val="00585FDA"/>
    <w:rsid w:val="00586724"/>
    <w:rsid w:val="00586855"/>
    <w:rsid w:val="00586DCD"/>
    <w:rsid w:val="005876FA"/>
    <w:rsid w:val="0058771A"/>
    <w:rsid w:val="005879F0"/>
    <w:rsid w:val="00587B76"/>
    <w:rsid w:val="00587C35"/>
    <w:rsid w:val="00587E56"/>
    <w:rsid w:val="00590435"/>
    <w:rsid w:val="005909BC"/>
    <w:rsid w:val="00590AF3"/>
    <w:rsid w:val="00590ECF"/>
    <w:rsid w:val="005911B3"/>
    <w:rsid w:val="005917D3"/>
    <w:rsid w:val="00591F23"/>
    <w:rsid w:val="0059252F"/>
    <w:rsid w:val="00592747"/>
    <w:rsid w:val="0059275F"/>
    <w:rsid w:val="00593760"/>
    <w:rsid w:val="005939A6"/>
    <w:rsid w:val="005939F2"/>
    <w:rsid w:val="0059470F"/>
    <w:rsid w:val="00595A97"/>
    <w:rsid w:val="00595B34"/>
    <w:rsid w:val="00595D5F"/>
    <w:rsid w:val="00596220"/>
    <w:rsid w:val="00596AAC"/>
    <w:rsid w:val="00597009"/>
    <w:rsid w:val="005974EB"/>
    <w:rsid w:val="005979D6"/>
    <w:rsid w:val="00597F32"/>
    <w:rsid w:val="00597F70"/>
    <w:rsid w:val="005A14E2"/>
    <w:rsid w:val="005A1F3F"/>
    <w:rsid w:val="005A2C9F"/>
    <w:rsid w:val="005A2E03"/>
    <w:rsid w:val="005A310D"/>
    <w:rsid w:val="005A3A38"/>
    <w:rsid w:val="005A4237"/>
    <w:rsid w:val="005A4294"/>
    <w:rsid w:val="005A4D24"/>
    <w:rsid w:val="005A59CC"/>
    <w:rsid w:val="005A5BEF"/>
    <w:rsid w:val="005A6157"/>
    <w:rsid w:val="005A670D"/>
    <w:rsid w:val="005A6A17"/>
    <w:rsid w:val="005A6F8F"/>
    <w:rsid w:val="005A73FC"/>
    <w:rsid w:val="005A7423"/>
    <w:rsid w:val="005A78A5"/>
    <w:rsid w:val="005A7E15"/>
    <w:rsid w:val="005B00B0"/>
    <w:rsid w:val="005B07E6"/>
    <w:rsid w:val="005B08DE"/>
    <w:rsid w:val="005B0DE0"/>
    <w:rsid w:val="005B1308"/>
    <w:rsid w:val="005B248C"/>
    <w:rsid w:val="005B34B0"/>
    <w:rsid w:val="005B3DF2"/>
    <w:rsid w:val="005B3ECE"/>
    <w:rsid w:val="005B4002"/>
    <w:rsid w:val="005B4D5D"/>
    <w:rsid w:val="005B5568"/>
    <w:rsid w:val="005B5B28"/>
    <w:rsid w:val="005B5CDB"/>
    <w:rsid w:val="005B5E0E"/>
    <w:rsid w:val="005B5FD8"/>
    <w:rsid w:val="005B5FDC"/>
    <w:rsid w:val="005B7904"/>
    <w:rsid w:val="005B7CD1"/>
    <w:rsid w:val="005B7E72"/>
    <w:rsid w:val="005C0170"/>
    <w:rsid w:val="005C03E8"/>
    <w:rsid w:val="005C051E"/>
    <w:rsid w:val="005C06CF"/>
    <w:rsid w:val="005C06D8"/>
    <w:rsid w:val="005C0E9D"/>
    <w:rsid w:val="005C126E"/>
    <w:rsid w:val="005C14DC"/>
    <w:rsid w:val="005C1C3B"/>
    <w:rsid w:val="005C1E70"/>
    <w:rsid w:val="005C2052"/>
    <w:rsid w:val="005C2709"/>
    <w:rsid w:val="005C3A47"/>
    <w:rsid w:val="005C3EAE"/>
    <w:rsid w:val="005C3FFD"/>
    <w:rsid w:val="005C4300"/>
    <w:rsid w:val="005C5EBD"/>
    <w:rsid w:val="005C62AD"/>
    <w:rsid w:val="005C63C8"/>
    <w:rsid w:val="005C64B5"/>
    <w:rsid w:val="005C64D7"/>
    <w:rsid w:val="005C6543"/>
    <w:rsid w:val="005C7182"/>
    <w:rsid w:val="005C79FA"/>
    <w:rsid w:val="005D005C"/>
    <w:rsid w:val="005D058A"/>
    <w:rsid w:val="005D06C1"/>
    <w:rsid w:val="005D0B62"/>
    <w:rsid w:val="005D2611"/>
    <w:rsid w:val="005D2706"/>
    <w:rsid w:val="005D3078"/>
    <w:rsid w:val="005D3166"/>
    <w:rsid w:val="005D32A5"/>
    <w:rsid w:val="005D338F"/>
    <w:rsid w:val="005D33C3"/>
    <w:rsid w:val="005D3708"/>
    <w:rsid w:val="005D3889"/>
    <w:rsid w:val="005D3ADE"/>
    <w:rsid w:val="005D3E63"/>
    <w:rsid w:val="005D4363"/>
    <w:rsid w:val="005D472B"/>
    <w:rsid w:val="005D47B1"/>
    <w:rsid w:val="005D57B7"/>
    <w:rsid w:val="005D5AAE"/>
    <w:rsid w:val="005D6C85"/>
    <w:rsid w:val="005D73A4"/>
    <w:rsid w:val="005D7626"/>
    <w:rsid w:val="005D7AC2"/>
    <w:rsid w:val="005D7B25"/>
    <w:rsid w:val="005E0574"/>
    <w:rsid w:val="005E09DD"/>
    <w:rsid w:val="005E0B6B"/>
    <w:rsid w:val="005E19FC"/>
    <w:rsid w:val="005E1BB8"/>
    <w:rsid w:val="005E1D0F"/>
    <w:rsid w:val="005E1D2F"/>
    <w:rsid w:val="005E1DC7"/>
    <w:rsid w:val="005E1EF1"/>
    <w:rsid w:val="005E1F07"/>
    <w:rsid w:val="005E24A0"/>
    <w:rsid w:val="005E32B5"/>
    <w:rsid w:val="005E349F"/>
    <w:rsid w:val="005E34AF"/>
    <w:rsid w:val="005E372F"/>
    <w:rsid w:val="005E3CF3"/>
    <w:rsid w:val="005E3E90"/>
    <w:rsid w:val="005E3F00"/>
    <w:rsid w:val="005E4687"/>
    <w:rsid w:val="005E4849"/>
    <w:rsid w:val="005E495E"/>
    <w:rsid w:val="005E4D40"/>
    <w:rsid w:val="005E4FE6"/>
    <w:rsid w:val="005E5125"/>
    <w:rsid w:val="005E5539"/>
    <w:rsid w:val="005E5CB9"/>
    <w:rsid w:val="005E5CD9"/>
    <w:rsid w:val="005E5E58"/>
    <w:rsid w:val="005E63A6"/>
    <w:rsid w:val="005E6C58"/>
    <w:rsid w:val="005E6F87"/>
    <w:rsid w:val="005E730E"/>
    <w:rsid w:val="005E7C88"/>
    <w:rsid w:val="005E7E26"/>
    <w:rsid w:val="005F0044"/>
    <w:rsid w:val="005F00AF"/>
    <w:rsid w:val="005F21E7"/>
    <w:rsid w:val="005F346F"/>
    <w:rsid w:val="005F3A06"/>
    <w:rsid w:val="005F3C37"/>
    <w:rsid w:val="005F3DE3"/>
    <w:rsid w:val="005F3F31"/>
    <w:rsid w:val="005F435A"/>
    <w:rsid w:val="005F5666"/>
    <w:rsid w:val="005F5FD1"/>
    <w:rsid w:val="005F6C15"/>
    <w:rsid w:val="005F713C"/>
    <w:rsid w:val="005F77AD"/>
    <w:rsid w:val="005F7A64"/>
    <w:rsid w:val="005F7B3B"/>
    <w:rsid w:val="005F7D22"/>
    <w:rsid w:val="006008D4"/>
    <w:rsid w:val="0060169F"/>
    <w:rsid w:val="006026C1"/>
    <w:rsid w:val="00602BCF"/>
    <w:rsid w:val="00602C00"/>
    <w:rsid w:val="00602E94"/>
    <w:rsid w:val="00602EE8"/>
    <w:rsid w:val="00602F06"/>
    <w:rsid w:val="00604015"/>
    <w:rsid w:val="00605293"/>
    <w:rsid w:val="00605328"/>
    <w:rsid w:val="00605CF9"/>
    <w:rsid w:val="00605D39"/>
    <w:rsid w:val="00605DE8"/>
    <w:rsid w:val="00605F7C"/>
    <w:rsid w:val="00606154"/>
    <w:rsid w:val="00606A2E"/>
    <w:rsid w:val="00606C6A"/>
    <w:rsid w:val="006074C7"/>
    <w:rsid w:val="006076D2"/>
    <w:rsid w:val="00607773"/>
    <w:rsid w:val="00607E06"/>
    <w:rsid w:val="00607EE3"/>
    <w:rsid w:val="006113BB"/>
    <w:rsid w:val="00611B0C"/>
    <w:rsid w:val="00611CEF"/>
    <w:rsid w:val="0061322E"/>
    <w:rsid w:val="00613610"/>
    <w:rsid w:val="00613B14"/>
    <w:rsid w:val="0061426A"/>
    <w:rsid w:val="00614C23"/>
    <w:rsid w:val="006152D4"/>
    <w:rsid w:val="0061584F"/>
    <w:rsid w:val="00616137"/>
    <w:rsid w:val="006175DD"/>
    <w:rsid w:val="00620291"/>
    <w:rsid w:val="0062050D"/>
    <w:rsid w:val="00620CF2"/>
    <w:rsid w:val="00620D8C"/>
    <w:rsid w:val="00622163"/>
    <w:rsid w:val="0062239C"/>
    <w:rsid w:val="00622420"/>
    <w:rsid w:val="00622B0F"/>
    <w:rsid w:val="00622B19"/>
    <w:rsid w:val="00623770"/>
    <w:rsid w:val="00623AAF"/>
    <w:rsid w:val="00623C9B"/>
    <w:rsid w:val="006243D3"/>
    <w:rsid w:val="006245F4"/>
    <w:rsid w:val="00624606"/>
    <w:rsid w:val="006248BC"/>
    <w:rsid w:val="00624A10"/>
    <w:rsid w:val="006251D6"/>
    <w:rsid w:val="006256DA"/>
    <w:rsid w:val="006262A7"/>
    <w:rsid w:val="00626EFF"/>
    <w:rsid w:val="006274C1"/>
    <w:rsid w:val="0062785B"/>
    <w:rsid w:val="0063006C"/>
    <w:rsid w:val="00630288"/>
    <w:rsid w:val="0063085B"/>
    <w:rsid w:val="00630B3D"/>
    <w:rsid w:val="00630D55"/>
    <w:rsid w:val="00630F7A"/>
    <w:rsid w:val="0063143C"/>
    <w:rsid w:val="006317FF"/>
    <w:rsid w:val="00631B74"/>
    <w:rsid w:val="00631EB3"/>
    <w:rsid w:val="00632635"/>
    <w:rsid w:val="00632D36"/>
    <w:rsid w:val="006335DA"/>
    <w:rsid w:val="006337FC"/>
    <w:rsid w:val="006338DC"/>
    <w:rsid w:val="006338E7"/>
    <w:rsid w:val="00633DAF"/>
    <w:rsid w:val="006344C3"/>
    <w:rsid w:val="00634737"/>
    <w:rsid w:val="00634978"/>
    <w:rsid w:val="00634AB9"/>
    <w:rsid w:val="00634AC2"/>
    <w:rsid w:val="00635175"/>
    <w:rsid w:val="006355FE"/>
    <w:rsid w:val="00636014"/>
    <w:rsid w:val="006360B8"/>
    <w:rsid w:val="00636903"/>
    <w:rsid w:val="00636925"/>
    <w:rsid w:val="00636D45"/>
    <w:rsid w:val="00636E37"/>
    <w:rsid w:val="00640476"/>
    <w:rsid w:val="006404F7"/>
    <w:rsid w:val="00640556"/>
    <w:rsid w:val="00640712"/>
    <w:rsid w:val="00641936"/>
    <w:rsid w:val="006423EC"/>
    <w:rsid w:val="00642696"/>
    <w:rsid w:val="00642CBD"/>
    <w:rsid w:val="006439DE"/>
    <w:rsid w:val="0064447D"/>
    <w:rsid w:val="00644AA3"/>
    <w:rsid w:val="00644F48"/>
    <w:rsid w:val="00645008"/>
    <w:rsid w:val="006453F1"/>
    <w:rsid w:val="00645798"/>
    <w:rsid w:val="00646271"/>
    <w:rsid w:val="006462C6"/>
    <w:rsid w:val="00646317"/>
    <w:rsid w:val="00646E09"/>
    <w:rsid w:val="00647B68"/>
    <w:rsid w:val="00651B6A"/>
    <w:rsid w:val="00652175"/>
    <w:rsid w:val="0065281D"/>
    <w:rsid w:val="006530AF"/>
    <w:rsid w:val="00653586"/>
    <w:rsid w:val="00653F68"/>
    <w:rsid w:val="00654098"/>
    <w:rsid w:val="00654226"/>
    <w:rsid w:val="0065479F"/>
    <w:rsid w:val="006547F2"/>
    <w:rsid w:val="006549AB"/>
    <w:rsid w:val="00654E94"/>
    <w:rsid w:val="00655E92"/>
    <w:rsid w:val="0065642E"/>
    <w:rsid w:val="006565A3"/>
    <w:rsid w:val="00656D3B"/>
    <w:rsid w:val="00657377"/>
    <w:rsid w:val="00657A25"/>
    <w:rsid w:val="00657ECB"/>
    <w:rsid w:val="006607C2"/>
    <w:rsid w:val="006608FC"/>
    <w:rsid w:val="00660BA9"/>
    <w:rsid w:val="00661A52"/>
    <w:rsid w:val="00661E36"/>
    <w:rsid w:val="0066278D"/>
    <w:rsid w:val="00662A38"/>
    <w:rsid w:val="00662E1B"/>
    <w:rsid w:val="00662E8D"/>
    <w:rsid w:val="00663558"/>
    <w:rsid w:val="00664347"/>
    <w:rsid w:val="00664974"/>
    <w:rsid w:val="00664B7C"/>
    <w:rsid w:val="00664C87"/>
    <w:rsid w:val="00664EB4"/>
    <w:rsid w:val="00665583"/>
    <w:rsid w:val="00666CD4"/>
    <w:rsid w:val="006678D1"/>
    <w:rsid w:val="00667D0B"/>
    <w:rsid w:val="006701C2"/>
    <w:rsid w:val="00671FB7"/>
    <w:rsid w:val="00672B5D"/>
    <w:rsid w:val="00673021"/>
    <w:rsid w:val="00673523"/>
    <w:rsid w:val="006744F3"/>
    <w:rsid w:val="00674743"/>
    <w:rsid w:val="00676115"/>
    <w:rsid w:val="00676338"/>
    <w:rsid w:val="0067651F"/>
    <w:rsid w:val="006766FD"/>
    <w:rsid w:val="00676E7C"/>
    <w:rsid w:val="0067772F"/>
    <w:rsid w:val="00677B68"/>
    <w:rsid w:val="00677C60"/>
    <w:rsid w:val="00680488"/>
    <w:rsid w:val="006806E4"/>
    <w:rsid w:val="00680F22"/>
    <w:rsid w:val="00681078"/>
    <w:rsid w:val="0068119B"/>
    <w:rsid w:val="006818D2"/>
    <w:rsid w:val="00682535"/>
    <w:rsid w:val="00682CDF"/>
    <w:rsid w:val="00682D84"/>
    <w:rsid w:val="00682F67"/>
    <w:rsid w:val="00683173"/>
    <w:rsid w:val="00683322"/>
    <w:rsid w:val="00683986"/>
    <w:rsid w:val="0068412F"/>
    <w:rsid w:val="0068418A"/>
    <w:rsid w:val="00684693"/>
    <w:rsid w:val="00684716"/>
    <w:rsid w:val="00685533"/>
    <w:rsid w:val="006855A4"/>
    <w:rsid w:val="0068667B"/>
    <w:rsid w:val="006869DD"/>
    <w:rsid w:val="00687554"/>
    <w:rsid w:val="00687652"/>
    <w:rsid w:val="00687727"/>
    <w:rsid w:val="006902BB"/>
    <w:rsid w:val="0069040A"/>
    <w:rsid w:val="00690698"/>
    <w:rsid w:val="0069078F"/>
    <w:rsid w:val="006914B3"/>
    <w:rsid w:val="0069188A"/>
    <w:rsid w:val="00691EBD"/>
    <w:rsid w:val="006922C2"/>
    <w:rsid w:val="006928E6"/>
    <w:rsid w:val="006937E3"/>
    <w:rsid w:val="00693C94"/>
    <w:rsid w:val="0069425B"/>
    <w:rsid w:val="006942F7"/>
    <w:rsid w:val="00694B1E"/>
    <w:rsid w:val="0069530C"/>
    <w:rsid w:val="0069530D"/>
    <w:rsid w:val="00695779"/>
    <w:rsid w:val="00696732"/>
    <w:rsid w:val="00696C5D"/>
    <w:rsid w:val="00697140"/>
    <w:rsid w:val="0069774D"/>
    <w:rsid w:val="006A0815"/>
    <w:rsid w:val="006A0C17"/>
    <w:rsid w:val="006A1BE8"/>
    <w:rsid w:val="006A1C0A"/>
    <w:rsid w:val="006A1D76"/>
    <w:rsid w:val="006A2033"/>
    <w:rsid w:val="006A2E3E"/>
    <w:rsid w:val="006A340B"/>
    <w:rsid w:val="006A35B9"/>
    <w:rsid w:val="006A37AA"/>
    <w:rsid w:val="006A43B2"/>
    <w:rsid w:val="006A4EDF"/>
    <w:rsid w:val="006A4F29"/>
    <w:rsid w:val="006A511E"/>
    <w:rsid w:val="006A52EE"/>
    <w:rsid w:val="006A5BAF"/>
    <w:rsid w:val="006A630A"/>
    <w:rsid w:val="006A688F"/>
    <w:rsid w:val="006A6BD5"/>
    <w:rsid w:val="006A753D"/>
    <w:rsid w:val="006A76DB"/>
    <w:rsid w:val="006A7A2B"/>
    <w:rsid w:val="006A7EB6"/>
    <w:rsid w:val="006B019A"/>
    <w:rsid w:val="006B1063"/>
    <w:rsid w:val="006B148F"/>
    <w:rsid w:val="006B1A2D"/>
    <w:rsid w:val="006B1ECB"/>
    <w:rsid w:val="006B2010"/>
    <w:rsid w:val="006B271F"/>
    <w:rsid w:val="006B28A7"/>
    <w:rsid w:val="006B2D51"/>
    <w:rsid w:val="006B2E2B"/>
    <w:rsid w:val="006B4673"/>
    <w:rsid w:val="006B475A"/>
    <w:rsid w:val="006B4A65"/>
    <w:rsid w:val="006B4BB7"/>
    <w:rsid w:val="006B584E"/>
    <w:rsid w:val="006B5CD0"/>
    <w:rsid w:val="006B6CA0"/>
    <w:rsid w:val="006B718C"/>
    <w:rsid w:val="006B79BB"/>
    <w:rsid w:val="006B7BDF"/>
    <w:rsid w:val="006B7C84"/>
    <w:rsid w:val="006B7FE8"/>
    <w:rsid w:val="006C1294"/>
    <w:rsid w:val="006C2205"/>
    <w:rsid w:val="006C28AB"/>
    <w:rsid w:val="006C38E8"/>
    <w:rsid w:val="006C40B5"/>
    <w:rsid w:val="006C4162"/>
    <w:rsid w:val="006C42CB"/>
    <w:rsid w:val="006C46A5"/>
    <w:rsid w:val="006C4E81"/>
    <w:rsid w:val="006C513C"/>
    <w:rsid w:val="006C51BA"/>
    <w:rsid w:val="006C52E1"/>
    <w:rsid w:val="006C6F33"/>
    <w:rsid w:val="006C78FB"/>
    <w:rsid w:val="006C78FF"/>
    <w:rsid w:val="006C7E57"/>
    <w:rsid w:val="006C7EDE"/>
    <w:rsid w:val="006D0123"/>
    <w:rsid w:val="006D0B16"/>
    <w:rsid w:val="006D0D1C"/>
    <w:rsid w:val="006D2850"/>
    <w:rsid w:val="006D2AF8"/>
    <w:rsid w:val="006D2C9B"/>
    <w:rsid w:val="006D2DD2"/>
    <w:rsid w:val="006D40A6"/>
    <w:rsid w:val="006D4156"/>
    <w:rsid w:val="006D4464"/>
    <w:rsid w:val="006D499A"/>
    <w:rsid w:val="006D4AF5"/>
    <w:rsid w:val="006D4EB0"/>
    <w:rsid w:val="006D5793"/>
    <w:rsid w:val="006D5831"/>
    <w:rsid w:val="006D5965"/>
    <w:rsid w:val="006D5C42"/>
    <w:rsid w:val="006D5D71"/>
    <w:rsid w:val="006D6162"/>
    <w:rsid w:val="006D64B0"/>
    <w:rsid w:val="006D6A4C"/>
    <w:rsid w:val="006D6C86"/>
    <w:rsid w:val="006D708B"/>
    <w:rsid w:val="006D7A3F"/>
    <w:rsid w:val="006E01F6"/>
    <w:rsid w:val="006E04CD"/>
    <w:rsid w:val="006E06DC"/>
    <w:rsid w:val="006E08CE"/>
    <w:rsid w:val="006E0B02"/>
    <w:rsid w:val="006E0BD4"/>
    <w:rsid w:val="006E195E"/>
    <w:rsid w:val="006E2A13"/>
    <w:rsid w:val="006E2B7B"/>
    <w:rsid w:val="006E3700"/>
    <w:rsid w:val="006E3765"/>
    <w:rsid w:val="006E37A6"/>
    <w:rsid w:val="006E3870"/>
    <w:rsid w:val="006E38F7"/>
    <w:rsid w:val="006E3D15"/>
    <w:rsid w:val="006E40D6"/>
    <w:rsid w:val="006E464D"/>
    <w:rsid w:val="006E4A9C"/>
    <w:rsid w:val="006E4AC0"/>
    <w:rsid w:val="006E4AEF"/>
    <w:rsid w:val="006E55D2"/>
    <w:rsid w:val="006E56C9"/>
    <w:rsid w:val="006E5B4E"/>
    <w:rsid w:val="006E5E3E"/>
    <w:rsid w:val="006E62DD"/>
    <w:rsid w:val="006E66B9"/>
    <w:rsid w:val="006E696A"/>
    <w:rsid w:val="006E6CB5"/>
    <w:rsid w:val="006E6FFC"/>
    <w:rsid w:val="006E71BD"/>
    <w:rsid w:val="006E720E"/>
    <w:rsid w:val="006F045D"/>
    <w:rsid w:val="006F04EA"/>
    <w:rsid w:val="006F0E76"/>
    <w:rsid w:val="006F0EE9"/>
    <w:rsid w:val="006F106E"/>
    <w:rsid w:val="006F11D1"/>
    <w:rsid w:val="006F17D5"/>
    <w:rsid w:val="006F1E55"/>
    <w:rsid w:val="006F21DD"/>
    <w:rsid w:val="006F255F"/>
    <w:rsid w:val="006F2797"/>
    <w:rsid w:val="006F290D"/>
    <w:rsid w:val="006F3087"/>
    <w:rsid w:val="006F33F7"/>
    <w:rsid w:val="006F370E"/>
    <w:rsid w:val="006F3826"/>
    <w:rsid w:val="006F3E0C"/>
    <w:rsid w:val="006F3EED"/>
    <w:rsid w:val="006F48DF"/>
    <w:rsid w:val="006F522C"/>
    <w:rsid w:val="006F559F"/>
    <w:rsid w:val="006F5955"/>
    <w:rsid w:val="006F5B04"/>
    <w:rsid w:val="006F6DF3"/>
    <w:rsid w:val="006F716E"/>
    <w:rsid w:val="006F7698"/>
    <w:rsid w:val="006F771D"/>
    <w:rsid w:val="00700B1A"/>
    <w:rsid w:val="00700BD0"/>
    <w:rsid w:val="00700D36"/>
    <w:rsid w:val="00701218"/>
    <w:rsid w:val="00701355"/>
    <w:rsid w:val="007016E5"/>
    <w:rsid w:val="00701AD8"/>
    <w:rsid w:val="00701D79"/>
    <w:rsid w:val="00701FAC"/>
    <w:rsid w:val="007029D1"/>
    <w:rsid w:val="00702DDF"/>
    <w:rsid w:val="00702E56"/>
    <w:rsid w:val="0070302E"/>
    <w:rsid w:val="00703472"/>
    <w:rsid w:val="00703530"/>
    <w:rsid w:val="007035FC"/>
    <w:rsid w:val="00703668"/>
    <w:rsid w:val="00703A58"/>
    <w:rsid w:val="00703FA9"/>
    <w:rsid w:val="0070453F"/>
    <w:rsid w:val="007046D2"/>
    <w:rsid w:val="00704D1F"/>
    <w:rsid w:val="0070541B"/>
    <w:rsid w:val="00705BBC"/>
    <w:rsid w:val="00705FD6"/>
    <w:rsid w:val="0070618D"/>
    <w:rsid w:val="00706544"/>
    <w:rsid w:val="007066B7"/>
    <w:rsid w:val="00706748"/>
    <w:rsid w:val="0070703C"/>
    <w:rsid w:val="00707606"/>
    <w:rsid w:val="007079F8"/>
    <w:rsid w:val="00707C81"/>
    <w:rsid w:val="00707C8A"/>
    <w:rsid w:val="00707CBE"/>
    <w:rsid w:val="00707E08"/>
    <w:rsid w:val="00707FA4"/>
    <w:rsid w:val="0071006C"/>
    <w:rsid w:val="007100BB"/>
    <w:rsid w:val="0071028A"/>
    <w:rsid w:val="0071030F"/>
    <w:rsid w:val="00710C19"/>
    <w:rsid w:val="007116E6"/>
    <w:rsid w:val="00711737"/>
    <w:rsid w:val="00711B88"/>
    <w:rsid w:val="007134DE"/>
    <w:rsid w:val="007136FF"/>
    <w:rsid w:val="007137B8"/>
    <w:rsid w:val="00713CAB"/>
    <w:rsid w:val="007140E2"/>
    <w:rsid w:val="0071414E"/>
    <w:rsid w:val="00714678"/>
    <w:rsid w:val="007149C8"/>
    <w:rsid w:val="00714A1E"/>
    <w:rsid w:val="00714A75"/>
    <w:rsid w:val="00714BD3"/>
    <w:rsid w:val="00715492"/>
    <w:rsid w:val="007161D8"/>
    <w:rsid w:val="007163DC"/>
    <w:rsid w:val="007177FF"/>
    <w:rsid w:val="00717925"/>
    <w:rsid w:val="007179AD"/>
    <w:rsid w:val="00720432"/>
    <w:rsid w:val="00720AE9"/>
    <w:rsid w:val="00720B01"/>
    <w:rsid w:val="00720F2F"/>
    <w:rsid w:val="00721072"/>
    <w:rsid w:val="007214F4"/>
    <w:rsid w:val="0072169B"/>
    <w:rsid w:val="0072199C"/>
    <w:rsid w:val="00721AF4"/>
    <w:rsid w:val="00722AD3"/>
    <w:rsid w:val="00722DEC"/>
    <w:rsid w:val="007239B0"/>
    <w:rsid w:val="00723EB9"/>
    <w:rsid w:val="00724219"/>
    <w:rsid w:val="00724752"/>
    <w:rsid w:val="00724D89"/>
    <w:rsid w:val="00724DE7"/>
    <w:rsid w:val="00725225"/>
    <w:rsid w:val="0072553F"/>
    <w:rsid w:val="00725913"/>
    <w:rsid w:val="00725DF4"/>
    <w:rsid w:val="00725EEB"/>
    <w:rsid w:val="00725FB3"/>
    <w:rsid w:val="007260C4"/>
    <w:rsid w:val="00726109"/>
    <w:rsid w:val="00726796"/>
    <w:rsid w:val="00726C09"/>
    <w:rsid w:val="00727649"/>
    <w:rsid w:val="00727FE4"/>
    <w:rsid w:val="0073082A"/>
    <w:rsid w:val="00730AAC"/>
    <w:rsid w:val="007315AC"/>
    <w:rsid w:val="00731DE5"/>
    <w:rsid w:val="0073288E"/>
    <w:rsid w:val="00734A26"/>
    <w:rsid w:val="00735224"/>
    <w:rsid w:val="00735509"/>
    <w:rsid w:val="00735ECD"/>
    <w:rsid w:val="00736179"/>
    <w:rsid w:val="00736629"/>
    <w:rsid w:val="00736AFC"/>
    <w:rsid w:val="00737E4B"/>
    <w:rsid w:val="00737EB7"/>
    <w:rsid w:val="00740F8A"/>
    <w:rsid w:val="007411B3"/>
    <w:rsid w:val="00741484"/>
    <w:rsid w:val="007415BD"/>
    <w:rsid w:val="00741EE7"/>
    <w:rsid w:val="007420C1"/>
    <w:rsid w:val="00742136"/>
    <w:rsid w:val="00743124"/>
    <w:rsid w:val="00743C99"/>
    <w:rsid w:val="00743E1B"/>
    <w:rsid w:val="0074405E"/>
    <w:rsid w:val="0074495B"/>
    <w:rsid w:val="00744C03"/>
    <w:rsid w:val="00744EA3"/>
    <w:rsid w:val="00745116"/>
    <w:rsid w:val="00745567"/>
    <w:rsid w:val="007457E9"/>
    <w:rsid w:val="0074587A"/>
    <w:rsid w:val="00745BA5"/>
    <w:rsid w:val="00745E19"/>
    <w:rsid w:val="00746061"/>
    <w:rsid w:val="007464B0"/>
    <w:rsid w:val="007500BB"/>
    <w:rsid w:val="00750235"/>
    <w:rsid w:val="00750B9F"/>
    <w:rsid w:val="00750D03"/>
    <w:rsid w:val="007524D7"/>
    <w:rsid w:val="00753498"/>
    <w:rsid w:val="00754275"/>
    <w:rsid w:val="00754AF7"/>
    <w:rsid w:val="00755793"/>
    <w:rsid w:val="00755C7B"/>
    <w:rsid w:val="007567A1"/>
    <w:rsid w:val="00757177"/>
    <w:rsid w:val="007602D3"/>
    <w:rsid w:val="00760718"/>
    <w:rsid w:val="00760784"/>
    <w:rsid w:val="00760CF7"/>
    <w:rsid w:val="00760E6F"/>
    <w:rsid w:val="00760F85"/>
    <w:rsid w:val="007612C4"/>
    <w:rsid w:val="007612C8"/>
    <w:rsid w:val="007613D4"/>
    <w:rsid w:val="00761443"/>
    <w:rsid w:val="00761618"/>
    <w:rsid w:val="00761B3E"/>
    <w:rsid w:val="00761D56"/>
    <w:rsid w:val="007626A7"/>
    <w:rsid w:val="00762AB9"/>
    <w:rsid w:val="00762C6D"/>
    <w:rsid w:val="0076302A"/>
    <w:rsid w:val="00763227"/>
    <w:rsid w:val="007635A7"/>
    <w:rsid w:val="00763AA7"/>
    <w:rsid w:val="00763AAC"/>
    <w:rsid w:val="00763D29"/>
    <w:rsid w:val="00764158"/>
    <w:rsid w:val="00764A82"/>
    <w:rsid w:val="00764CA0"/>
    <w:rsid w:val="00764D3A"/>
    <w:rsid w:val="00764ED4"/>
    <w:rsid w:val="007656BF"/>
    <w:rsid w:val="00765FA3"/>
    <w:rsid w:val="00766324"/>
    <w:rsid w:val="00766816"/>
    <w:rsid w:val="00766BF0"/>
    <w:rsid w:val="00766C3C"/>
    <w:rsid w:val="00766F44"/>
    <w:rsid w:val="0076764F"/>
    <w:rsid w:val="007676B4"/>
    <w:rsid w:val="00767762"/>
    <w:rsid w:val="00767A63"/>
    <w:rsid w:val="007701D1"/>
    <w:rsid w:val="00770436"/>
    <w:rsid w:val="007704A8"/>
    <w:rsid w:val="00770C81"/>
    <w:rsid w:val="00770FA6"/>
    <w:rsid w:val="007713A2"/>
    <w:rsid w:val="007718E8"/>
    <w:rsid w:val="00771B11"/>
    <w:rsid w:val="007725CE"/>
    <w:rsid w:val="00772A3B"/>
    <w:rsid w:val="00773199"/>
    <w:rsid w:val="0077328C"/>
    <w:rsid w:val="00773897"/>
    <w:rsid w:val="00773C88"/>
    <w:rsid w:val="00774B3F"/>
    <w:rsid w:val="00774D39"/>
    <w:rsid w:val="00775689"/>
    <w:rsid w:val="00775C8F"/>
    <w:rsid w:val="007763B5"/>
    <w:rsid w:val="00777C54"/>
    <w:rsid w:val="00777D03"/>
    <w:rsid w:val="00777D69"/>
    <w:rsid w:val="00777EC6"/>
    <w:rsid w:val="00780D45"/>
    <w:rsid w:val="0078124B"/>
    <w:rsid w:val="007818F2"/>
    <w:rsid w:val="00781D0E"/>
    <w:rsid w:val="00781D7D"/>
    <w:rsid w:val="00781E45"/>
    <w:rsid w:val="00782AE8"/>
    <w:rsid w:val="00783333"/>
    <w:rsid w:val="0078343A"/>
    <w:rsid w:val="007836C3"/>
    <w:rsid w:val="00783B7D"/>
    <w:rsid w:val="00783C60"/>
    <w:rsid w:val="007842D5"/>
    <w:rsid w:val="007846A7"/>
    <w:rsid w:val="00784935"/>
    <w:rsid w:val="00784F17"/>
    <w:rsid w:val="007851C9"/>
    <w:rsid w:val="0078545D"/>
    <w:rsid w:val="0078549D"/>
    <w:rsid w:val="0078561A"/>
    <w:rsid w:val="00785812"/>
    <w:rsid w:val="00785FDC"/>
    <w:rsid w:val="00786042"/>
    <w:rsid w:val="007872EC"/>
    <w:rsid w:val="00787688"/>
    <w:rsid w:val="00787872"/>
    <w:rsid w:val="00787A69"/>
    <w:rsid w:val="0079082F"/>
    <w:rsid w:val="007915D6"/>
    <w:rsid w:val="007917EA"/>
    <w:rsid w:val="00791FBD"/>
    <w:rsid w:val="007921CC"/>
    <w:rsid w:val="00792542"/>
    <w:rsid w:val="00792B59"/>
    <w:rsid w:val="00792E05"/>
    <w:rsid w:val="007934A8"/>
    <w:rsid w:val="00793955"/>
    <w:rsid w:val="00793D38"/>
    <w:rsid w:val="00793D5D"/>
    <w:rsid w:val="00793DEC"/>
    <w:rsid w:val="00793EBC"/>
    <w:rsid w:val="007943A6"/>
    <w:rsid w:val="007943E8"/>
    <w:rsid w:val="00794984"/>
    <w:rsid w:val="0079498D"/>
    <w:rsid w:val="00794AB5"/>
    <w:rsid w:val="00795057"/>
    <w:rsid w:val="00795989"/>
    <w:rsid w:val="00795AF6"/>
    <w:rsid w:val="00796BFA"/>
    <w:rsid w:val="007975FC"/>
    <w:rsid w:val="007A0109"/>
    <w:rsid w:val="007A054F"/>
    <w:rsid w:val="007A082E"/>
    <w:rsid w:val="007A104E"/>
    <w:rsid w:val="007A105B"/>
    <w:rsid w:val="007A122B"/>
    <w:rsid w:val="007A1BF4"/>
    <w:rsid w:val="007A1C26"/>
    <w:rsid w:val="007A1D8C"/>
    <w:rsid w:val="007A29B9"/>
    <w:rsid w:val="007A34FC"/>
    <w:rsid w:val="007A352F"/>
    <w:rsid w:val="007A39C3"/>
    <w:rsid w:val="007A3B55"/>
    <w:rsid w:val="007A3CE8"/>
    <w:rsid w:val="007A4218"/>
    <w:rsid w:val="007A4F2C"/>
    <w:rsid w:val="007A509B"/>
    <w:rsid w:val="007A53C7"/>
    <w:rsid w:val="007A588C"/>
    <w:rsid w:val="007A59E4"/>
    <w:rsid w:val="007A5CE5"/>
    <w:rsid w:val="007A611D"/>
    <w:rsid w:val="007A684E"/>
    <w:rsid w:val="007A6A22"/>
    <w:rsid w:val="007A6A4E"/>
    <w:rsid w:val="007A6C04"/>
    <w:rsid w:val="007A715D"/>
    <w:rsid w:val="007A75E5"/>
    <w:rsid w:val="007A7C32"/>
    <w:rsid w:val="007A7C41"/>
    <w:rsid w:val="007A7E1D"/>
    <w:rsid w:val="007B0464"/>
    <w:rsid w:val="007B05D5"/>
    <w:rsid w:val="007B07FC"/>
    <w:rsid w:val="007B0AC8"/>
    <w:rsid w:val="007B0C30"/>
    <w:rsid w:val="007B0F05"/>
    <w:rsid w:val="007B1007"/>
    <w:rsid w:val="007B1E55"/>
    <w:rsid w:val="007B211F"/>
    <w:rsid w:val="007B2218"/>
    <w:rsid w:val="007B2FD6"/>
    <w:rsid w:val="007B35BA"/>
    <w:rsid w:val="007B380C"/>
    <w:rsid w:val="007B4CEA"/>
    <w:rsid w:val="007B557F"/>
    <w:rsid w:val="007B55B9"/>
    <w:rsid w:val="007B56D4"/>
    <w:rsid w:val="007B578F"/>
    <w:rsid w:val="007B5873"/>
    <w:rsid w:val="007B5C28"/>
    <w:rsid w:val="007B5D42"/>
    <w:rsid w:val="007B5F77"/>
    <w:rsid w:val="007B62F3"/>
    <w:rsid w:val="007B6802"/>
    <w:rsid w:val="007B6FD0"/>
    <w:rsid w:val="007B7352"/>
    <w:rsid w:val="007B7637"/>
    <w:rsid w:val="007B7FF5"/>
    <w:rsid w:val="007C02F1"/>
    <w:rsid w:val="007C04D8"/>
    <w:rsid w:val="007C0B2A"/>
    <w:rsid w:val="007C1161"/>
    <w:rsid w:val="007C1856"/>
    <w:rsid w:val="007C1EC5"/>
    <w:rsid w:val="007C2866"/>
    <w:rsid w:val="007C2C75"/>
    <w:rsid w:val="007C3052"/>
    <w:rsid w:val="007C3651"/>
    <w:rsid w:val="007C3BF2"/>
    <w:rsid w:val="007C48AD"/>
    <w:rsid w:val="007C4AA9"/>
    <w:rsid w:val="007C6B46"/>
    <w:rsid w:val="007C6CE3"/>
    <w:rsid w:val="007C6F49"/>
    <w:rsid w:val="007D0127"/>
    <w:rsid w:val="007D042D"/>
    <w:rsid w:val="007D0555"/>
    <w:rsid w:val="007D0853"/>
    <w:rsid w:val="007D0911"/>
    <w:rsid w:val="007D0FDC"/>
    <w:rsid w:val="007D1AB7"/>
    <w:rsid w:val="007D1E13"/>
    <w:rsid w:val="007D2F8F"/>
    <w:rsid w:val="007D3851"/>
    <w:rsid w:val="007D3CA6"/>
    <w:rsid w:val="007D41A2"/>
    <w:rsid w:val="007D453D"/>
    <w:rsid w:val="007D48AA"/>
    <w:rsid w:val="007D4DE9"/>
    <w:rsid w:val="007D53B6"/>
    <w:rsid w:val="007D5ABA"/>
    <w:rsid w:val="007D67E6"/>
    <w:rsid w:val="007D6A4B"/>
    <w:rsid w:val="007D6DDA"/>
    <w:rsid w:val="007D6EC9"/>
    <w:rsid w:val="007D77D1"/>
    <w:rsid w:val="007D77FF"/>
    <w:rsid w:val="007E060C"/>
    <w:rsid w:val="007E0800"/>
    <w:rsid w:val="007E0822"/>
    <w:rsid w:val="007E09A9"/>
    <w:rsid w:val="007E0B39"/>
    <w:rsid w:val="007E16CD"/>
    <w:rsid w:val="007E2469"/>
    <w:rsid w:val="007E2956"/>
    <w:rsid w:val="007E3130"/>
    <w:rsid w:val="007E3F2B"/>
    <w:rsid w:val="007E4EFC"/>
    <w:rsid w:val="007E51FD"/>
    <w:rsid w:val="007E57D4"/>
    <w:rsid w:val="007E59A6"/>
    <w:rsid w:val="007E68CD"/>
    <w:rsid w:val="007E6BE0"/>
    <w:rsid w:val="007E6E88"/>
    <w:rsid w:val="007E6EC1"/>
    <w:rsid w:val="007E700A"/>
    <w:rsid w:val="007E7378"/>
    <w:rsid w:val="007E7AFF"/>
    <w:rsid w:val="007F0335"/>
    <w:rsid w:val="007F065A"/>
    <w:rsid w:val="007F07D8"/>
    <w:rsid w:val="007F094C"/>
    <w:rsid w:val="007F0A49"/>
    <w:rsid w:val="007F0DDA"/>
    <w:rsid w:val="007F1216"/>
    <w:rsid w:val="007F1959"/>
    <w:rsid w:val="007F276D"/>
    <w:rsid w:val="007F2BC3"/>
    <w:rsid w:val="007F3436"/>
    <w:rsid w:val="007F39D1"/>
    <w:rsid w:val="007F3C30"/>
    <w:rsid w:val="007F41BB"/>
    <w:rsid w:val="007F45DD"/>
    <w:rsid w:val="007F49F9"/>
    <w:rsid w:val="007F4EA9"/>
    <w:rsid w:val="007F4FDC"/>
    <w:rsid w:val="007F5229"/>
    <w:rsid w:val="007F586D"/>
    <w:rsid w:val="007F5BB0"/>
    <w:rsid w:val="007F6242"/>
    <w:rsid w:val="007F6279"/>
    <w:rsid w:val="007F6A4F"/>
    <w:rsid w:val="007F7289"/>
    <w:rsid w:val="007F76A1"/>
    <w:rsid w:val="007F79DB"/>
    <w:rsid w:val="007F7DAA"/>
    <w:rsid w:val="00800DB6"/>
    <w:rsid w:val="0080168F"/>
    <w:rsid w:val="008020B3"/>
    <w:rsid w:val="008037B1"/>
    <w:rsid w:val="00803D1F"/>
    <w:rsid w:val="00803E1C"/>
    <w:rsid w:val="00804474"/>
    <w:rsid w:val="00804D61"/>
    <w:rsid w:val="0080541A"/>
    <w:rsid w:val="0080544F"/>
    <w:rsid w:val="00805675"/>
    <w:rsid w:val="008059E6"/>
    <w:rsid w:val="00806073"/>
    <w:rsid w:val="008060F1"/>
    <w:rsid w:val="00806611"/>
    <w:rsid w:val="008069C8"/>
    <w:rsid w:val="008074C6"/>
    <w:rsid w:val="0080757B"/>
    <w:rsid w:val="008075AF"/>
    <w:rsid w:val="008078E9"/>
    <w:rsid w:val="00807991"/>
    <w:rsid w:val="008079ED"/>
    <w:rsid w:val="00807F19"/>
    <w:rsid w:val="008102D3"/>
    <w:rsid w:val="00810418"/>
    <w:rsid w:val="008106DC"/>
    <w:rsid w:val="00810958"/>
    <w:rsid w:val="00810DB5"/>
    <w:rsid w:val="008114DD"/>
    <w:rsid w:val="00811CB7"/>
    <w:rsid w:val="00811E60"/>
    <w:rsid w:val="0081284D"/>
    <w:rsid w:val="00812D29"/>
    <w:rsid w:val="0081300E"/>
    <w:rsid w:val="00813AEB"/>
    <w:rsid w:val="00814252"/>
    <w:rsid w:val="0081470D"/>
    <w:rsid w:val="008147C1"/>
    <w:rsid w:val="00814FCC"/>
    <w:rsid w:val="008158ED"/>
    <w:rsid w:val="00815FD0"/>
    <w:rsid w:val="00816B0A"/>
    <w:rsid w:val="00816F4C"/>
    <w:rsid w:val="008173AB"/>
    <w:rsid w:val="0081742B"/>
    <w:rsid w:val="008175A7"/>
    <w:rsid w:val="008178B2"/>
    <w:rsid w:val="00817D23"/>
    <w:rsid w:val="00817E52"/>
    <w:rsid w:val="00820131"/>
    <w:rsid w:val="0082093C"/>
    <w:rsid w:val="00820AF0"/>
    <w:rsid w:val="00820E0F"/>
    <w:rsid w:val="00821165"/>
    <w:rsid w:val="008213D0"/>
    <w:rsid w:val="00821659"/>
    <w:rsid w:val="00822560"/>
    <w:rsid w:val="0082282D"/>
    <w:rsid w:val="008228A9"/>
    <w:rsid w:val="0082302A"/>
    <w:rsid w:val="0082310D"/>
    <w:rsid w:val="008233AA"/>
    <w:rsid w:val="00823A46"/>
    <w:rsid w:val="00823ACA"/>
    <w:rsid w:val="0082404A"/>
    <w:rsid w:val="008250C4"/>
    <w:rsid w:val="008250D5"/>
    <w:rsid w:val="0082538A"/>
    <w:rsid w:val="00825446"/>
    <w:rsid w:val="0082549B"/>
    <w:rsid w:val="00825655"/>
    <w:rsid w:val="00825FF8"/>
    <w:rsid w:val="008266E9"/>
    <w:rsid w:val="00826E43"/>
    <w:rsid w:val="0082757C"/>
    <w:rsid w:val="008278F6"/>
    <w:rsid w:val="00830B4E"/>
    <w:rsid w:val="00830D02"/>
    <w:rsid w:val="00830F2F"/>
    <w:rsid w:val="00831205"/>
    <w:rsid w:val="00831532"/>
    <w:rsid w:val="00831F65"/>
    <w:rsid w:val="00832D35"/>
    <w:rsid w:val="008334AD"/>
    <w:rsid w:val="008339C5"/>
    <w:rsid w:val="008339E3"/>
    <w:rsid w:val="00834500"/>
    <w:rsid w:val="00834A05"/>
    <w:rsid w:val="00834F9E"/>
    <w:rsid w:val="008350ED"/>
    <w:rsid w:val="00835421"/>
    <w:rsid w:val="00835430"/>
    <w:rsid w:val="00836A76"/>
    <w:rsid w:val="00837870"/>
    <w:rsid w:val="008378B3"/>
    <w:rsid w:val="0083797F"/>
    <w:rsid w:val="008379F7"/>
    <w:rsid w:val="00837D26"/>
    <w:rsid w:val="00837EC1"/>
    <w:rsid w:val="00837F0B"/>
    <w:rsid w:val="0084188B"/>
    <w:rsid w:val="00841C04"/>
    <w:rsid w:val="00842217"/>
    <w:rsid w:val="0084255A"/>
    <w:rsid w:val="00842DBE"/>
    <w:rsid w:val="00842E63"/>
    <w:rsid w:val="00842E78"/>
    <w:rsid w:val="00843420"/>
    <w:rsid w:val="00843EE9"/>
    <w:rsid w:val="0084443E"/>
    <w:rsid w:val="00845528"/>
    <w:rsid w:val="00845718"/>
    <w:rsid w:val="008465C9"/>
    <w:rsid w:val="00846DEE"/>
    <w:rsid w:val="008475EA"/>
    <w:rsid w:val="00847EED"/>
    <w:rsid w:val="00850D58"/>
    <w:rsid w:val="00850E17"/>
    <w:rsid w:val="0085101E"/>
    <w:rsid w:val="00851C9A"/>
    <w:rsid w:val="00851DAA"/>
    <w:rsid w:val="008525CB"/>
    <w:rsid w:val="008526E2"/>
    <w:rsid w:val="008530B3"/>
    <w:rsid w:val="0085398E"/>
    <w:rsid w:val="00853AAB"/>
    <w:rsid w:val="00853B20"/>
    <w:rsid w:val="00853BA8"/>
    <w:rsid w:val="00853C92"/>
    <w:rsid w:val="008545A5"/>
    <w:rsid w:val="00854BFA"/>
    <w:rsid w:val="00854DFB"/>
    <w:rsid w:val="008556D4"/>
    <w:rsid w:val="00855933"/>
    <w:rsid w:val="008560CF"/>
    <w:rsid w:val="00856BA9"/>
    <w:rsid w:val="008576FF"/>
    <w:rsid w:val="00860EA8"/>
    <w:rsid w:val="00861187"/>
    <w:rsid w:val="00861415"/>
    <w:rsid w:val="00861435"/>
    <w:rsid w:val="0086164A"/>
    <w:rsid w:val="00861A77"/>
    <w:rsid w:val="00861D02"/>
    <w:rsid w:val="0086299B"/>
    <w:rsid w:val="00862B8D"/>
    <w:rsid w:val="0086315D"/>
    <w:rsid w:val="00863EBB"/>
    <w:rsid w:val="008653F8"/>
    <w:rsid w:val="00865F0F"/>
    <w:rsid w:val="00866E79"/>
    <w:rsid w:val="00867162"/>
    <w:rsid w:val="00867CC4"/>
    <w:rsid w:val="008700D0"/>
    <w:rsid w:val="00870621"/>
    <w:rsid w:val="00870692"/>
    <w:rsid w:val="00870B57"/>
    <w:rsid w:val="00870CF1"/>
    <w:rsid w:val="008719CE"/>
    <w:rsid w:val="00872095"/>
    <w:rsid w:val="00873423"/>
    <w:rsid w:val="00873432"/>
    <w:rsid w:val="0087363A"/>
    <w:rsid w:val="00873B8F"/>
    <w:rsid w:val="00873F01"/>
    <w:rsid w:val="0087415D"/>
    <w:rsid w:val="00874532"/>
    <w:rsid w:val="00874982"/>
    <w:rsid w:val="00874DD8"/>
    <w:rsid w:val="008751D4"/>
    <w:rsid w:val="008751EB"/>
    <w:rsid w:val="008754B2"/>
    <w:rsid w:val="00875B1D"/>
    <w:rsid w:val="00875C0D"/>
    <w:rsid w:val="00876245"/>
    <w:rsid w:val="00877C15"/>
    <w:rsid w:val="00880354"/>
    <w:rsid w:val="00880482"/>
    <w:rsid w:val="008809E2"/>
    <w:rsid w:val="00880CD9"/>
    <w:rsid w:val="00880D74"/>
    <w:rsid w:val="00880DCF"/>
    <w:rsid w:val="00880E9B"/>
    <w:rsid w:val="00880F8D"/>
    <w:rsid w:val="0088131B"/>
    <w:rsid w:val="008818C8"/>
    <w:rsid w:val="00881912"/>
    <w:rsid w:val="008822FA"/>
    <w:rsid w:val="008827B1"/>
    <w:rsid w:val="00882CA4"/>
    <w:rsid w:val="00882D25"/>
    <w:rsid w:val="00884074"/>
    <w:rsid w:val="00884460"/>
    <w:rsid w:val="00884561"/>
    <w:rsid w:val="00884C6D"/>
    <w:rsid w:val="00884D43"/>
    <w:rsid w:val="00885473"/>
    <w:rsid w:val="00885C7D"/>
    <w:rsid w:val="00886B01"/>
    <w:rsid w:val="00886FF8"/>
    <w:rsid w:val="0088744F"/>
    <w:rsid w:val="008879B9"/>
    <w:rsid w:val="00887B22"/>
    <w:rsid w:val="0089040E"/>
    <w:rsid w:val="0089069E"/>
    <w:rsid w:val="00890C07"/>
    <w:rsid w:val="00890D9A"/>
    <w:rsid w:val="0089132F"/>
    <w:rsid w:val="0089133C"/>
    <w:rsid w:val="00891FAA"/>
    <w:rsid w:val="00892468"/>
    <w:rsid w:val="008924A7"/>
    <w:rsid w:val="0089255D"/>
    <w:rsid w:val="0089276F"/>
    <w:rsid w:val="008927C9"/>
    <w:rsid w:val="0089289F"/>
    <w:rsid w:val="0089359E"/>
    <w:rsid w:val="008936D9"/>
    <w:rsid w:val="00893937"/>
    <w:rsid w:val="00894A59"/>
    <w:rsid w:val="008955B7"/>
    <w:rsid w:val="008955BE"/>
    <w:rsid w:val="00895B65"/>
    <w:rsid w:val="00895E5C"/>
    <w:rsid w:val="008962C7"/>
    <w:rsid w:val="0089673E"/>
    <w:rsid w:val="00896935"/>
    <w:rsid w:val="00896959"/>
    <w:rsid w:val="008978C9"/>
    <w:rsid w:val="00897966"/>
    <w:rsid w:val="00897B93"/>
    <w:rsid w:val="008A0DDE"/>
    <w:rsid w:val="008A13BE"/>
    <w:rsid w:val="008A13E8"/>
    <w:rsid w:val="008A2023"/>
    <w:rsid w:val="008A240B"/>
    <w:rsid w:val="008A24D4"/>
    <w:rsid w:val="008A2871"/>
    <w:rsid w:val="008A2DF0"/>
    <w:rsid w:val="008A3164"/>
    <w:rsid w:val="008A326A"/>
    <w:rsid w:val="008A3819"/>
    <w:rsid w:val="008A3E9D"/>
    <w:rsid w:val="008A46F1"/>
    <w:rsid w:val="008A4FEE"/>
    <w:rsid w:val="008A5041"/>
    <w:rsid w:val="008A51A4"/>
    <w:rsid w:val="008A525A"/>
    <w:rsid w:val="008A54F2"/>
    <w:rsid w:val="008A61BF"/>
    <w:rsid w:val="008A7024"/>
    <w:rsid w:val="008A7C3E"/>
    <w:rsid w:val="008B2080"/>
    <w:rsid w:val="008B27F7"/>
    <w:rsid w:val="008B287B"/>
    <w:rsid w:val="008B2A56"/>
    <w:rsid w:val="008B2D36"/>
    <w:rsid w:val="008B3BDB"/>
    <w:rsid w:val="008B3D5D"/>
    <w:rsid w:val="008B40F0"/>
    <w:rsid w:val="008B4637"/>
    <w:rsid w:val="008B4F91"/>
    <w:rsid w:val="008B51B4"/>
    <w:rsid w:val="008B523C"/>
    <w:rsid w:val="008B5B3D"/>
    <w:rsid w:val="008B5CFD"/>
    <w:rsid w:val="008B6055"/>
    <w:rsid w:val="008B6C26"/>
    <w:rsid w:val="008B74A0"/>
    <w:rsid w:val="008B7F5C"/>
    <w:rsid w:val="008C0432"/>
    <w:rsid w:val="008C045E"/>
    <w:rsid w:val="008C0BB2"/>
    <w:rsid w:val="008C1007"/>
    <w:rsid w:val="008C12ED"/>
    <w:rsid w:val="008C165F"/>
    <w:rsid w:val="008C1CE3"/>
    <w:rsid w:val="008C2A14"/>
    <w:rsid w:val="008C2A3B"/>
    <w:rsid w:val="008C2DAB"/>
    <w:rsid w:val="008C2E1F"/>
    <w:rsid w:val="008C2F23"/>
    <w:rsid w:val="008C34BD"/>
    <w:rsid w:val="008C3AF2"/>
    <w:rsid w:val="008C3F19"/>
    <w:rsid w:val="008C5F21"/>
    <w:rsid w:val="008C5F22"/>
    <w:rsid w:val="008C5F87"/>
    <w:rsid w:val="008C62E9"/>
    <w:rsid w:val="008C6499"/>
    <w:rsid w:val="008C659C"/>
    <w:rsid w:val="008C6D80"/>
    <w:rsid w:val="008D016B"/>
    <w:rsid w:val="008D0F2B"/>
    <w:rsid w:val="008D175F"/>
    <w:rsid w:val="008D1B5E"/>
    <w:rsid w:val="008D1D22"/>
    <w:rsid w:val="008D2224"/>
    <w:rsid w:val="008D33EA"/>
    <w:rsid w:val="008D3C27"/>
    <w:rsid w:val="008D40E6"/>
    <w:rsid w:val="008D4101"/>
    <w:rsid w:val="008D50F5"/>
    <w:rsid w:val="008D52C8"/>
    <w:rsid w:val="008D5340"/>
    <w:rsid w:val="008D53FB"/>
    <w:rsid w:val="008D5845"/>
    <w:rsid w:val="008D5AB7"/>
    <w:rsid w:val="008D5CCC"/>
    <w:rsid w:val="008D6AD8"/>
    <w:rsid w:val="008D6FAA"/>
    <w:rsid w:val="008D7896"/>
    <w:rsid w:val="008D7A9B"/>
    <w:rsid w:val="008E0014"/>
    <w:rsid w:val="008E00C7"/>
    <w:rsid w:val="008E01D5"/>
    <w:rsid w:val="008E02F6"/>
    <w:rsid w:val="008E036C"/>
    <w:rsid w:val="008E119A"/>
    <w:rsid w:val="008E1308"/>
    <w:rsid w:val="008E3183"/>
    <w:rsid w:val="008E38DB"/>
    <w:rsid w:val="008E3AAB"/>
    <w:rsid w:val="008E3C1B"/>
    <w:rsid w:val="008E3FE5"/>
    <w:rsid w:val="008E40BD"/>
    <w:rsid w:val="008E4108"/>
    <w:rsid w:val="008E4D82"/>
    <w:rsid w:val="008E535E"/>
    <w:rsid w:val="008E5AC0"/>
    <w:rsid w:val="008E5D94"/>
    <w:rsid w:val="008E5E65"/>
    <w:rsid w:val="008E6A16"/>
    <w:rsid w:val="008E6D74"/>
    <w:rsid w:val="008E7201"/>
    <w:rsid w:val="008E773C"/>
    <w:rsid w:val="008E7984"/>
    <w:rsid w:val="008F01C7"/>
    <w:rsid w:val="008F0399"/>
    <w:rsid w:val="008F0FA9"/>
    <w:rsid w:val="008F14F7"/>
    <w:rsid w:val="008F1FB4"/>
    <w:rsid w:val="008F22C2"/>
    <w:rsid w:val="008F277E"/>
    <w:rsid w:val="008F3C14"/>
    <w:rsid w:val="008F4478"/>
    <w:rsid w:val="008F4553"/>
    <w:rsid w:val="008F4ADC"/>
    <w:rsid w:val="008F59CA"/>
    <w:rsid w:val="008F6031"/>
    <w:rsid w:val="008F65FE"/>
    <w:rsid w:val="008F6A02"/>
    <w:rsid w:val="008F6AD1"/>
    <w:rsid w:val="008F6ADC"/>
    <w:rsid w:val="008F7200"/>
    <w:rsid w:val="008F7850"/>
    <w:rsid w:val="008F7D7A"/>
    <w:rsid w:val="00900ACA"/>
    <w:rsid w:val="009014E4"/>
    <w:rsid w:val="00901CA1"/>
    <w:rsid w:val="00901D9A"/>
    <w:rsid w:val="00901EE4"/>
    <w:rsid w:val="00903BAF"/>
    <w:rsid w:val="00904253"/>
    <w:rsid w:val="00904648"/>
    <w:rsid w:val="009046ED"/>
    <w:rsid w:val="00904B9E"/>
    <w:rsid w:val="00904BC2"/>
    <w:rsid w:val="009054D1"/>
    <w:rsid w:val="009059D4"/>
    <w:rsid w:val="009062EF"/>
    <w:rsid w:val="0090637E"/>
    <w:rsid w:val="0090697C"/>
    <w:rsid w:val="00906B31"/>
    <w:rsid w:val="00907134"/>
    <w:rsid w:val="00907CF5"/>
    <w:rsid w:val="00907DCF"/>
    <w:rsid w:val="009101BD"/>
    <w:rsid w:val="00910653"/>
    <w:rsid w:val="009106AC"/>
    <w:rsid w:val="00911547"/>
    <w:rsid w:val="0091210E"/>
    <w:rsid w:val="0091225A"/>
    <w:rsid w:val="009123ED"/>
    <w:rsid w:val="009125E6"/>
    <w:rsid w:val="009129E8"/>
    <w:rsid w:val="00912E79"/>
    <w:rsid w:val="0091308B"/>
    <w:rsid w:val="009135EE"/>
    <w:rsid w:val="00913607"/>
    <w:rsid w:val="0091361D"/>
    <w:rsid w:val="009137B6"/>
    <w:rsid w:val="009143BF"/>
    <w:rsid w:val="009150BC"/>
    <w:rsid w:val="009151E0"/>
    <w:rsid w:val="00915777"/>
    <w:rsid w:val="00915C27"/>
    <w:rsid w:val="00916365"/>
    <w:rsid w:val="00916570"/>
    <w:rsid w:val="009165D1"/>
    <w:rsid w:val="00917E56"/>
    <w:rsid w:val="00920276"/>
    <w:rsid w:val="00920382"/>
    <w:rsid w:val="0092072D"/>
    <w:rsid w:val="00920817"/>
    <w:rsid w:val="00920DB0"/>
    <w:rsid w:val="00921351"/>
    <w:rsid w:val="009219F3"/>
    <w:rsid w:val="00921F99"/>
    <w:rsid w:val="009222B6"/>
    <w:rsid w:val="00922600"/>
    <w:rsid w:val="00922708"/>
    <w:rsid w:val="00922822"/>
    <w:rsid w:val="0092284C"/>
    <w:rsid w:val="00923679"/>
    <w:rsid w:val="00923A0B"/>
    <w:rsid w:val="009240DD"/>
    <w:rsid w:val="00924425"/>
    <w:rsid w:val="0092475C"/>
    <w:rsid w:val="00924AEB"/>
    <w:rsid w:val="00924D1C"/>
    <w:rsid w:val="00924E73"/>
    <w:rsid w:val="009258B6"/>
    <w:rsid w:val="00925C66"/>
    <w:rsid w:val="00926810"/>
    <w:rsid w:val="00926C23"/>
    <w:rsid w:val="00926C94"/>
    <w:rsid w:val="00926D07"/>
    <w:rsid w:val="009270F6"/>
    <w:rsid w:val="00927421"/>
    <w:rsid w:val="00927E49"/>
    <w:rsid w:val="00927FF3"/>
    <w:rsid w:val="00930E53"/>
    <w:rsid w:val="0093124E"/>
    <w:rsid w:val="009312A7"/>
    <w:rsid w:val="00931563"/>
    <w:rsid w:val="00931666"/>
    <w:rsid w:val="009319E9"/>
    <w:rsid w:val="00931A77"/>
    <w:rsid w:val="00931C0A"/>
    <w:rsid w:val="00931CB0"/>
    <w:rsid w:val="0093232E"/>
    <w:rsid w:val="00932539"/>
    <w:rsid w:val="00932720"/>
    <w:rsid w:val="009329CB"/>
    <w:rsid w:val="009329CE"/>
    <w:rsid w:val="00932A09"/>
    <w:rsid w:val="00932C02"/>
    <w:rsid w:val="00933623"/>
    <w:rsid w:val="00933EB0"/>
    <w:rsid w:val="009349CF"/>
    <w:rsid w:val="00934B5F"/>
    <w:rsid w:val="00934EFB"/>
    <w:rsid w:val="009350B8"/>
    <w:rsid w:val="00935804"/>
    <w:rsid w:val="009361B9"/>
    <w:rsid w:val="00936480"/>
    <w:rsid w:val="00936B21"/>
    <w:rsid w:val="00936C50"/>
    <w:rsid w:val="00936C82"/>
    <w:rsid w:val="00936DE6"/>
    <w:rsid w:val="009370B9"/>
    <w:rsid w:val="009400EE"/>
    <w:rsid w:val="0094071B"/>
    <w:rsid w:val="00940F8D"/>
    <w:rsid w:val="00941025"/>
    <w:rsid w:val="00941765"/>
    <w:rsid w:val="009417C9"/>
    <w:rsid w:val="009421D6"/>
    <w:rsid w:val="0094226B"/>
    <w:rsid w:val="00942494"/>
    <w:rsid w:val="00942C06"/>
    <w:rsid w:val="00944732"/>
    <w:rsid w:val="00944975"/>
    <w:rsid w:val="00944B13"/>
    <w:rsid w:val="00944BF0"/>
    <w:rsid w:val="00944C64"/>
    <w:rsid w:val="00944DEA"/>
    <w:rsid w:val="00944FE2"/>
    <w:rsid w:val="00944FEC"/>
    <w:rsid w:val="009450FC"/>
    <w:rsid w:val="00945139"/>
    <w:rsid w:val="009454FF"/>
    <w:rsid w:val="009456DB"/>
    <w:rsid w:val="009462A0"/>
    <w:rsid w:val="0094639F"/>
    <w:rsid w:val="00946581"/>
    <w:rsid w:val="00946945"/>
    <w:rsid w:val="00946C33"/>
    <w:rsid w:val="00946E92"/>
    <w:rsid w:val="0094726B"/>
    <w:rsid w:val="0094762A"/>
    <w:rsid w:val="009478C3"/>
    <w:rsid w:val="00951029"/>
    <w:rsid w:val="00951F44"/>
    <w:rsid w:val="0095210A"/>
    <w:rsid w:val="00952AE5"/>
    <w:rsid w:val="00952C3F"/>
    <w:rsid w:val="0095324F"/>
    <w:rsid w:val="009536CB"/>
    <w:rsid w:val="009536FF"/>
    <w:rsid w:val="00953994"/>
    <w:rsid w:val="0095400A"/>
    <w:rsid w:val="0095451C"/>
    <w:rsid w:val="009552EA"/>
    <w:rsid w:val="00955399"/>
    <w:rsid w:val="009554AD"/>
    <w:rsid w:val="00955615"/>
    <w:rsid w:val="00955A5A"/>
    <w:rsid w:val="00955AB1"/>
    <w:rsid w:val="00955FEB"/>
    <w:rsid w:val="00956181"/>
    <w:rsid w:val="009565E2"/>
    <w:rsid w:val="0095686C"/>
    <w:rsid w:val="00956F87"/>
    <w:rsid w:val="00957224"/>
    <w:rsid w:val="00957B08"/>
    <w:rsid w:val="00957BDF"/>
    <w:rsid w:val="00957CCA"/>
    <w:rsid w:val="0096008A"/>
    <w:rsid w:val="009600FF"/>
    <w:rsid w:val="009606DA"/>
    <w:rsid w:val="00961145"/>
    <w:rsid w:val="009614AE"/>
    <w:rsid w:val="00961571"/>
    <w:rsid w:val="00961741"/>
    <w:rsid w:val="0096178F"/>
    <w:rsid w:val="00961946"/>
    <w:rsid w:val="00961B87"/>
    <w:rsid w:val="009625F6"/>
    <w:rsid w:val="0096283D"/>
    <w:rsid w:val="00963214"/>
    <w:rsid w:val="00963634"/>
    <w:rsid w:val="0096374F"/>
    <w:rsid w:val="0096448E"/>
    <w:rsid w:val="00964E4B"/>
    <w:rsid w:val="009650F2"/>
    <w:rsid w:val="00965474"/>
    <w:rsid w:val="009662C9"/>
    <w:rsid w:val="009666C9"/>
    <w:rsid w:val="0096687A"/>
    <w:rsid w:val="00967119"/>
    <w:rsid w:val="00967563"/>
    <w:rsid w:val="00967D6C"/>
    <w:rsid w:val="009709E2"/>
    <w:rsid w:val="00971136"/>
    <w:rsid w:val="00971269"/>
    <w:rsid w:val="00971765"/>
    <w:rsid w:val="0097200B"/>
    <w:rsid w:val="00972F0E"/>
    <w:rsid w:val="00972FB7"/>
    <w:rsid w:val="00973510"/>
    <w:rsid w:val="00973B0A"/>
    <w:rsid w:val="009747D5"/>
    <w:rsid w:val="009749A6"/>
    <w:rsid w:val="00974CC0"/>
    <w:rsid w:val="00975550"/>
    <w:rsid w:val="009755DF"/>
    <w:rsid w:val="0097667B"/>
    <w:rsid w:val="00976C4B"/>
    <w:rsid w:val="0097726D"/>
    <w:rsid w:val="009772C2"/>
    <w:rsid w:val="00977909"/>
    <w:rsid w:val="00977929"/>
    <w:rsid w:val="00977C55"/>
    <w:rsid w:val="00977C86"/>
    <w:rsid w:val="00977E9D"/>
    <w:rsid w:val="00980215"/>
    <w:rsid w:val="00980A67"/>
    <w:rsid w:val="00980E3D"/>
    <w:rsid w:val="00981395"/>
    <w:rsid w:val="00981E44"/>
    <w:rsid w:val="0098272B"/>
    <w:rsid w:val="00982C65"/>
    <w:rsid w:val="00982D6B"/>
    <w:rsid w:val="00983C36"/>
    <w:rsid w:val="009849D2"/>
    <w:rsid w:val="00984E6C"/>
    <w:rsid w:val="00984F71"/>
    <w:rsid w:val="00985A30"/>
    <w:rsid w:val="00985C4C"/>
    <w:rsid w:val="00986EA7"/>
    <w:rsid w:val="00987A48"/>
    <w:rsid w:val="00987F93"/>
    <w:rsid w:val="0099059D"/>
    <w:rsid w:val="009906B9"/>
    <w:rsid w:val="00990B67"/>
    <w:rsid w:val="00990C8F"/>
    <w:rsid w:val="00990D3E"/>
    <w:rsid w:val="009912D7"/>
    <w:rsid w:val="00991714"/>
    <w:rsid w:val="00991BFD"/>
    <w:rsid w:val="00991C13"/>
    <w:rsid w:val="00991C42"/>
    <w:rsid w:val="00992355"/>
    <w:rsid w:val="00992852"/>
    <w:rsid w:val="00992D1B"/>
    <w:rsid w:val="009936A2"/>
    <w:rsid w:val="00993799"/>
    <w:rsid w:val="0099382B"/>
    <w:rsid w:val="00993B37"/>
    <w:rsid w:val="00993D46"/>
    <w:rsid w:val="00993DBF"/>
    <w:rsid w:val="00994296"/>
    <w:rsid w:val="00994504"/>
    <w:rsid w:val="00995BD0"/>
    <w:rsid w:val="00996116"/>
    <w:rsid w:val="00996748"/>
    <w:rsid w:val="009974E9"/>
    <w:rsid w:val="00997675"/>
    <w:rsid w:val="009A0F84"/>
    <w:rsid w:val="009A11CB"/>
    <w:rsid w:val="009A132F"/>
    <w:rsid w:val="009A2642"/>
    <w:rsid w:val="009A297D"/>
    <w:rsid w:val="009A3007"/>
    <w:rsid w:val="009A3644"/>
    <w:rsid w:val="009A399F"/>
    <w:rsid w:val="009A3BEE"/>
    <w:rsid w:val="009A3F36"/>
    <w:rsid w:val="009A47DD"/>
    <w:rsid w:val="009A481D"/>
    <w:rsid w:val="009A495F"/>
    <w:rsid w:val="009A4AF3"/>
    <w:rsid w:val="009A4D25"/>
    <w:rsid w:val="009A4DD5"/>
    <w:rsid w:val="009A588D"/>
    <w:rsid w:val="009A5BAC"/>
    <w:rsid w:val="009A5FF2"/>
    <w:rsid w:val="009A62F4"/>
    <w:rsid w:val="009A6D7F"/>
    <w:rsid w:val="009A6D84"/>
    <w:rsid w:val="009A753D"/>
    <w:rsid w:val="009A758D"/>
    <w:rsid w:val="009A7632"/>
    <w:rsid w:val="009A76D1"/>
    <w:rsid w:val="009B15A6"/>
    <w:rsid w:val="009B1B9D"/>
    <w:rsid w:val="009B1BDF"/>
    <w:rsid w:val="009B200A"/>
    <w:rsid w:val="009B207C"/>
    <w:rsid w:val="009B26D9"/>
    <w:rsid w:val="009B34A4"/>
    <w:rsid w:val="009B3529"/>
    <w:rsid w:val="009B3EA5"/>
    <w:rsid w:val="009B41DE"/>
    <w:rsid w:val="009B4238"/>
    <w:rsid w:val="009B4621"/>
    <w:rsid w:val="009B4B1B"/>
    <w:rsid w:val="009B4C86"/>
    <w:rsid w:val="009B4E0D"/>
    <w:rsid w:val="009B57AB"/>
    <w:rsid w:val="009B5896"/>
    <w:rsid w:val="009B5D9E"/>
    <w:rsid w:val="009B6330"/>
    <w:rsid w:val="009B67DF"/>
    <w:rsid w:val="009B6879"/>
    <w:rsid w:val="009B6C69"/>
    <w:rsid w:val="009B6FA9"/>
    <w:rsid w:val="009B6FFE"/>
    <w:rsid w:val="009B7845"/>
    <w:rsid w:val="009B79F7"/>
    <w:rsid w:val="009B7A23"/>
    <w:rsid w:val="009B7B5D"/>
    <w:rsid w:val="009B7BE6"/>
    <w:rsid w:val="009C0006"/>
    <w:rsid w:val="009C041D"/>
    <w:rsid w:val="009C0AC3"/>
    <w:rsid w:val="009C14EC"/>
    <w:rsid w:val="009C2057"/>
    <w:rsid w:val="009C24BB"/>
    <w:rsid w:val="009C25A4"/>
    <w:rsid w:val="009C270B"/>
    <w:rsid w:val="009C347E"/>
    <w:rsid w:val="009C356A"/>
    <w:rsid w:val="009C37DA"/>
    <w:rsid w:val="009C3983"/>
    <w:rsid w:val="009C39DF"/>
    <w:rsid w:val="009C3EFB"/>
    <w:rsid w:val="009C47C6"/>
    <w:rsid w:val="009C5270"/>
    <w:rsid w:val="009C5950"/>
    <w:rsid w:val="009C6606"/>
    <w:rsid w:val="009C6EE8"/>
    <w:rsid w:val="009C706E"/>
    <w:rsid w:val="009C7415"/>
    <w:rsid w:val="009C751C"/>
    <w:rsid w:val="009C7935"/>
    <w:rsid w:val="009C79F1"/>
    <w:rsid w:val="009C7C30"/>
    <w:rsid w:val="009D095D"/>
    <w:rsid w:val="009D0E28"/>
    <w:rsid w:val="009D1296"/>
    <w:rsid w:val="009D156A"/>
    <w:rsid w:val="009D208D"/>
    <w:rsid w:val="009D225F"/>
    <w:rsid w:val="009D22E8"/>
    <w:rsid w:val="009D244D"/>
    <w:rsid w:val="009D2CE8"/>
    <w:rsid w:val="009D2F4A"/>
    <w:rsid w:val="009D339A"/>
    <w:rsid w:val="009D34A5"/>
    <w:rsid w:val="009D3FF0"/>
    <w:rsid w:val="009D42AD"/>
    <w:rsid w:val="009D4464"/>
    <w:rsid w:val="009D4BE6"/>
    <w:rsid w:val="009D4DDB"/>
    <w:rsid w:val="009D5643"/>
    <w:rsid w:val="009D5E7F"/>
    <w:rsid w:val="009D629A"/>
    <w:rsid w:val="009D64F1"/>
    <w:rsid w:val="009D65B1"/>
    <w:rsid w:val="009D6641"/>
    <w:rsid w:val="009D672E"/>
    <w:rsid w:val="009D685D"/>
    <w:rsid w:val="009D6DDD"/>
    <w:rsid w:val="009D7282"/>
    <w:rsid w:val="009D7540"/>
    <w:rsid w:val="009D75D7"/>
    <w:rsid w:val="009D7C7D"/>
    <w:rsid w:val="009D7EB7"/>
    <w:rsid w:val="009E00CB"/>
    <w:rsid w:val="009E023D"/>
    <w:rsid w:val="009E05CE"/>
    <w:rsid w:val="009E06C3"/>
    <w:rsid w:val="009E0973"/>
    <w:rsid w:val="009E0A08"/>
    <w:rsid w:val="009E11AA"/>
    <w:rsid w:val="009E180A"/>
    <w:rsid w:val="009E192F"/>
    <w:rsid w:val="009E1AFD"/>
    <w:rsid w:val="009E2399"/>
    <w:rsid w:val="009E2587"/>
    <w:rsid w:val="009E2D9F"/>
    <w:rsid w:val="009E2E40"/>
    <w:rsid w:val="009E2E95"/>
    <w:rsid w:val="009E2F25"/>
    <w:rsid w:val="009E4390"/>
    <w:rsid w:val="009E43AA"/>
    <w:rsid w:val="009E473C"/>
    <w:rsid w:val="009E4A4E"/>
    <w:rsid w:val="009E4CAA"/>
    <w:rsid w:val="009E5194"/>
    <w:rsid w:val="009E5421"/>
    <w:rsid w:val="009E6066"/>
    <w:rsid w:val="009E712A"/>
    <w:rsid w:val="009F0450"/>
    <w:rsid w:val="009F086E"/>
    <w:rsid w:val="009F0A46"/>
    <w:rsid w:val="009F0ED3"/>
    <w:rsid w:val="009F13A1"/>
    <w:rsid w:val="009F17D6"/>
    <w:rsid w:val="009F19C4"/>
    <w:rsid w:val="009F1B58"/>
    <w:rsid w:val="009F2AFA"/>
    <w:rsid w:val="009F2EF2"/>
    <w:rsid w:val="009F3391"/>
    <w:rsid w:val="009F42C7"/>
    <w:rsid w:val="009F49DA"/>
    <w:rsid w:val="009F4DCA"/>
    <w:rsid w:val="009F506E"/>
    <w:rsid w:val="009F515A"/>
    <w:rsid w:val="009F53CB"/>
    <w:rsid w:val="009F587D"/>
    <w:rsid w:val="009F5B2F"/>
    <w:rsid w:val="009F64E3"/>
    <w:rsid w:val="009F6A30"/>
    <w:rsid w:val="009F6D0D"/>
    <w:rsid w:val="009F704B"/>
    <w:rsid w:val="009F758A"/>
    <w:rsid w:val="009F7995"/>
    <w:rsid w:val="009F7BC0"/>
    <w:rsid w:val="009F7DAE"/>
    <w:rsid w:val="00A00102"/>
    <w:rsid w:val="00A0058F"/>
    <w:rsid w:val="00A00A12"/>
    <w:rsid w:val="00A0169C"/>
    <w:rsid w:val="00A02170"/>
    <w:rsid w:val="00A0256E"/>
    <w:rsid w:val="00A0299D"/>
    <w:rsid w:val="00A02DA2"/>
    <w:rsid w:val="00A03851"/>
    <w:rsid w:val="00A039A1"/>
    <w:rsid w:val="00A03A56"/>
    <w:rsid w:val="00A03C94"/>
    <w:rsid w:val="00A03DEE"/>
    <w:rsid w:val="00A044E0"/>
    <w:rsid w:val="00A048E4"/>
    <w:rsid w:val="00A04C02"/>
    <w:rsid w:val="00A04E0C"/>
    <w:rsid w:val="00A04FC8"/>
    <w:rsid w:val="00A0603E"/>
    <w:rsid w:val="00A06324"/>
    <w:rsid w:val="00A063E1"/>
    <w:rsid w:val="00A06B33"/>
    <w:rsid w:val="00A06D51"/>
    <w:rsid w:val="00A06F78"/>
    <w:rsid w:val="00A10378"/>
    <w:rsid w:val="00A107A5"/>
    <w:rsid w:val="00A11565"/>
    <w:rsid w:val="00A116F9"/>
    <w:rsid w:val="00A11763"/>
    <w:rsid w:val="00A11C5B"/>
    <w:rsid w:val="00A11FBF"/>
    <w:rsid w:val="00A120AF"/>
    <w:rsid w:val="00A123DB"/>
    <w:rsid w:val="00A12520"/>
    <w:rsid w:val="00A12993"/>
    <w:rsid w:val="00A12A96"/>
    <w:rsid w:val="00A12F69"/>
    <w:rsid w:val="00A138B5"/>
    <w:rsid w:val="00A13989"/>
    <w:rsid w:val="00A14287"/>
    <w:rsid w:val="00A146EE"/>
    <w:rsid w:val="00A147C6"/>
    <w:rsid w:val="00A14824"/>
    <w:rsid w:val="00A15136"/>
    <w:rsid w:val="00A15BF1"/>
    <w:rsid w:val="00A15C0F"/>
    <w:rsid w:val="00A15C8E"/>
    <w:rsid w:val="00A1624C"/>
    <w:rsid w:val="00A16254"/>
    <w:rsid w:val="00A1653F"/>
    <w:rsid w:val="00A167C3"/>
    <w:rsid w:val="00A17D7A"/>
    <w:rsid w:val="00A17FCA"/>
    <w:rsid w:val="00A202B0"/>
    <w:rsid w:val="00A2077C"/>
    <w:rsid w:val="00A2098E"/>
    <w:rsid w:val="00A2187A"/>
    <w:rsid w:val="00A21D30"/>
    <w:rsid w:val="00A2212F"/>
    <w:rsid w:val="00A22619"/>
    <w:rsid w:val="00A2297C"/>
    <w:rsid w:val="00A229CC"/>
    <w:rsid w:val="00A22D6E"/>
    <w:rsid w:val="00A23060"/>
    <w:rsid w:val="00A2356C"/>
    <w:rsid w:val="00A23594"/>
    <w:rsid w:val="00A24403"/>
    <w:rsid w:val="00A24947"/>
    <w:rsid w:val="00A24A08"/>
    <w:rsid w:val="00A2554E"/>
    <w:rsid w:val="00A259A8"/>
    <w:rsid w:val="00A2612F"/>
    <w:rsid w:val="00A264EC"/>
    <w:rsid w:val="00A26C23"/>
    <w:rsid w:val="00A2714B"/>
    <w:rsid w:val="00A300F9"/>
    <w:rsid w:val="00A30487"/>
    <w:rsid w:val="00A310C4"/>
    <w:rsid w:val="00A31542"/>
    <w:rsid w:val="00A31550"/>
    <w:rsid w:val="00A31DF6"/>
    <w:rsid w:val="00A32483"/>
    <w:rsid w:val="00A32956"/>
    <w:rsid w:val="00A330D1"/>
    <w:rsid w:val="00A3340F"/>
    <w:rsid w:val="00A33BD9"/>
    <w:rsid w:val="00A33DDF"/>
    <w:rsid w:val="00A3598C"/>
    <w:rsid w:val="00A36135"/>
    <w:rsid w:val="00A36374"/>
    <w:rsid w:val="00A36979"/>
    <w:rsid w:val="00A37407"/>
    <w:rsid w:val="00A3778B"/>
    <w:rsid w:val="00A402C9"/>
    <w:rsid w:val="00A405BF"/>
    <w:rsid w:val="00A40798"/>
    <w:rsid w:val="00A407C4"/>
    <w:rsid w:val="00A4084C"/>
    <w:rsid w:val="00A40AB2"/>
    <w:rsid w:val="00A410A4"/>
    <w:rsid w:val="00A41238"/>
    <w:rsid w:val="00A418D6"/>
    <w:rsid w:val="00A41BE7"/>
    <w:rsid w:val="00A41E92"/>
    <w:rsid w:val="00A41EEA"/>
    <w:rsid w:val="00A422CF"/>
    <w:rsid w:val="00A42D8E"/>
    <w:rsid w:val="00A42E2A"/>
    <w:rsid w:val="00A437F2"/>
    <w:rsid w:val="00A43925"/>
    <w:rsid w:val="00A43CAB"/>
    <w:rsid w:val="00A44330"/>
    <w:rsid w:val="00A4480C"/>
    <w:rsid w:val="00A449B2"/>
    <w:rsid w:val="00A457DE"/>
    <w:rsid w:val="00A45BCA"/>
    <w:rsid w:val="00A466E5"/>
    <w:rsid w:val="00A46C99"/>
    <w:rsid w:val="00A46D2B"/>
    <w:rsid w:val="00A471A6"/>
    <w:rsid w:val="00A47201"/>
    <w:rsid w:val="00A47B6F"/>
    <w:rsid w:val="00A47D97"/>
    <w:rsid w:val="00A47DF2"/>
    <w:rsid w:val="00A5034E"/>
    <w:rsid w:val="00A50A89"/>
    <w:rsid w:val="00A528DB"/>
    <w:rsid w:val="00A52E13"/>
    <w:rsid w:val="00A535C2"/>
    <w:rsid w:val="00A538B2"/>
    <w:rsid w:val="00A53A04"/>
    <w:rsid w:val="00A53B9F"/>
    <w:rsid w:val="00A55868"/>
    <w:rsid w:val="00A56997"/>
    <w:rsid w:val="00A57DF3"/>
    <w:rsid w:val="00A57ECA"/>
    <w:rsid w:val="00A608AC"/>
    <w:rsid w:val="00A60B7D"/>
    <w:rsid w:val="00A61810"/>
    <w:rsid w:val="00A61AB4"/>
    <w:rsid w:val="00A61C7D"/>
    <w:rsid w:val="00A6228B"/>
    <w:rsid w:val="00A627EB"/>
    <w:rsid w:val="00A62C80"/>
    <w:rsid w:val="00A6324F"/>
    <w:rsid w:val="00A6339B"/>
    <w:rsid w:val="00A637F2"/>
    <w:rsid w:val="00A639A6"/>
    <w:rsid w:val="00A640DC"/>
    <w:rsid w:val="00A640ED"/>
    <w:rsid w:val="00A6487B"/>
    <w:rsid w:val="00A65056"/>
    <w:rsid w:val="00A65971"/>
    <w:rsid w:val="00A65EA2"/>
    <w:rsid w:val="00A66235"/>
    <w:rsid w:val="00A663D4"/>
    <w:rsid w:val="00A666D1"/>
    <w:rsid w:val="00A67A99"/>
    <w:rsid w:val="00A67B6C"/>
    <w:rsid w:val="00A67EA5"/>
    <w:rsid w:val="00A710F3"/>
    <w:rsid w:val="00A7322E"/>
    <w:rsid w:val="00A73F89"/>
    <w:rsid w:val="00A74227"/>
    <w:rsid w:val="00A74472"/>
    <w:rsid w:val="00A74DC8"/>
    <w:rsid w:val="00A757D8"/>
    <w:rsid w:val="00A75834"/>
    <w:rsid w:val="00A75C29"/>
    <w:rsid w:val="00A75FCC"/>
    <w:rsid w:val="00A76012"/>
    <w:rsid w:val="00A76E45"/>
    <w:rsid w:val="00A772F1"/>
    <w:rsid w:val="00A77927"/>
    <w:rsid w:val="00A7793E"/>
    <w:rsid w:val="00A77EAD"/>
    <w:rsid w:val="00A80573"/>
    <w:rsid w:val="00A808AA"/>
    <w:rsid w:val="00A814CB"/>
    <w:rsid w:val="00A82361"/>
    <w:rsid w:val="00A827F3"/>
    <w:rsid w:val="00A8303A"/>
    <w:rsid w:val="00A8337B"/>
    <w:rsid w:val="00A83F1F"/>
    <w:rsid w:val="00A85181"/>
    <w:rsid w:val="00A859CC"/>
    <w:rsid w:val="00A85EC5"/>
    <w:rsid w:val="00A86141"/>
    <w:rsid w:val="00A861D3"/>
    <w:rsid w:val="00A86796"/>
    <w:rsid w:val="00A86CF3"/>
    <w:rsid w:val="00A8721A"/>
    <w:rsid w:val="00A87384"/>
    <w:rsid w:val="00A87AE2"/>
    <w:rsid w:val="00A87C29"/>
    <w:rsid w:val="00A901B0"/>
    <w:rsid w:val="00A90391"/>
    <w:rsid w:val="00A906BA"/>
    <w:rsid w:val="00A91AC0"/>
    <w:rsid w:val="00A92329"/>
    <w:rsid w:val="00A92523"/>
    <w:rsid w:val="00A927BB"/>
    <w:rsid w:val="00A92E44"/>
    <w:rsid w:val="00A93064"/>
    <w:rsid w:val="00A9358D"/>
    <w:rsid w:val="00A937E0"/>
    <w:rsid w:val="00A93D28"/>
    <w:rsid w:val="00A94B2F"/>
    <w:rsid w:val="00A95540"/>
    <w:rsid w:val="00A95655"/>
    <w:rsid w:val="00A95B7F"/>
    <w:rsid w:val="00A96156"/>
    <w:rsid w:val="00A96295"/>
    <w:rsid w:val="00A963C1"/>
    <w:rsid w:val="00A968AE"/>
    <w:rsid w:val="00A97427"/>
    <w:rsid w:val="00A9773F"/>
    <w:rsid w:val="00A97977"/>
    <w:rsid w:val="00AA07B7"/>
    <w:rsid w:val="00AA08EA"/>
    <w:rsid w:val="00AA0E11"/>
    <w:rsid w:val="00AA1394"/>
    <w:rsid w:val="00AA1540"/>
    <w:rsid w:val="00AA19B0"/>
    <w:rsid w:val="00AA1A78"/>
    <w:rsid w:val="00AA1D5A"/>
    <w:rsid w:val="00AA20A0"/>
    <w:rsid w:val="00AA2206"/>
    <w:rsid w:val="00AA222C"/>
    <w:rsid w:val="00AA2E54"/>
    <w:rsid w:val="00AA3321"/>
    <w:rsid w:val="00AA4029"/>
    <w:rsid w:val="00AA49FB"/>
    <w:rsid w:val="00AA4E92"/>
    <w:rsid w:val="00AA5541"/>
    <w:rsid w:val="00AA5AAA"/>
    <w:rsid w:val="00AA5BB3"/>
    <w:rsid w:val="00AA6287"/>
    <w:rsid w:val="00AA6577"/>
    <w:rsid w:val="00AA6E44"/>
    <w:rsid w:val="00AA7605"/>
    <w:rsid w:val="00AA7790"/>
    <w:rsid w:val="00AA7A4B"/>
    <w:rsid w:val="00AA7B05"/>
    <w:rsid w:val="00AA7B2F"/>
    <w:rsid w:val="00AA7BA0"/>
    <w:rsid w:val="00AB0FF4"/>
    <w:rsid w:val="00AB1228"/>
    <w:rsid w:val="00AB139F"/>
    <w:rsid w:val="00AB147B"/>
    <w:rsid w:val="00AB155E"/>
    <w:rsid w:val="00AB15CF"/>
    <w:rsid w:val="00AB1938"/>
    <w:rsid w:val="00AB1F17"/>
    <w:rsid w:val="00AB2164"/>
    <w:rsid w:val="00AB2ACB"/>
    <w:rsid w:val="00AB2F98"/>
    <w:rsid w:val="00AB3046"/>
    <w:rsid w:val="00AB34D3"/>
    <w:rsid w:val="00AB3A7C"/>
    <w:rsid w:val="00AB41A0"/>
    <w:rsid w:val="00AB446C"/>
    <w:rsid w:val="00AB46CC"/>
    <w:rsid w:val="00AB47C4"/>
    <w:rsid w:val="00AB4876"/>
    <w:rsid w:val="00AB5107"/>
    <w:rsid w:val="00AB588E"/>
    <w:rsid w:val="00AB5BC8"/>
    <w:rsid w:val="00AB6714"/>
    <w:rsid w:val="00AB742F"/>
    <w:rsid w:val="00AC0710"/>
    <w:rsid w:val="00AC0716"/>
    <w:rsid w:val="00AC0ED8"/>
    <w:rsid w:val="00AC133D"/>
    <w:rsid w:val="00AC1BBA"/>
    <w:rsid w:val="00AC24FD"/>
    <w:rsid w:val="00AC26F5"/>
    <w:rsid w:val="00AC2C81"/>
    <w:rsid w:val="00AC306A"/>
    <w:rsid w:val="00AC34C3"/>
    <w:rsid w:val="00AC376B"/>
    <w:rsid w:val="00AC3842"/>
    <w:rsid w:val="00AC3F83"/>
    <w:rsid w:val="00AC3FB6"/>
    <w:rsid w:val="00AC44B5"/>
    <w:rsid w:val="00AC4726"/>
    <w:rsid w:val="00AC4CB7"/>
    <w:rsid w:val="00AC556A"/>
    <w:rsid w:val="00AC6AB8"/>
    <w:rsid w:val="00AC6D0B"/>
    <w:rsid w:val="00AC6E5A"/>
    <w:rsid w:val="00AC6EFB"/>
    <w:rsid w:val="00AC6F16"/>
    <w:rsid w:val="00AC6F8F"/>
    <w:rsid w:val="00AC7627"/>
    <w:rsid w:val="00AC7AE9"/>
    <w:rsid w:val="00AC7B4E"/>
    <w:rsid w:val="00AD041D"/>
    <w:rsid w:val="00AD0A42"/>
    <w:rsid w:val="00AD0DFB"/>
    <w:rsid w:val="00AD1492"/>
    <w:rsid w:val="00AD29C2"/>
    <w:rsid w:val="00AD2C8D"/>
    <w:rsid w:val="00AD2FDB"/>
    <w:rsid w:val="00AD37EC"/>
    <w:rsid w:val="00AD4011"/>
    <w:rsid w:val="00AD4026"/>
    <w:rsid w:val="00AD45AC"/>
    <w:rsid w:val="00AD46BE"/>
    <w:rsid w:val="00AD47BA"/>
    <w:rsid w:val="00AD4BE6"/>
    <w:rsid w:val="00AD5174"/>
    <w:rsid w:val="00AD5280"/>
    <w:rsid w:val="00AD57D5"/>
    <w:rsid w:val="00AD601E"/>
    <w:rsid w:val="00AD6879"/>
    <w:rsid w:val="00AD6D3F"/>
    <w:rsid w:val="00AD6D80"/>
    <w:rsid w:val="00AD6DB0"/>
    <w:rsid w:val="00AD7702"/>
    <w:rsid w:val="00AD7FD0"/>
    <w:rsid w:val="00AE02C9"/>
    <w:rsid w:val="00AE1661"/>
    <w:rsid w:val="00AE16A8"/>
    <w:rsid w:val="00AE1864"/>
    <w:rsid w:val="00AE22F2"/>
    <w:rsid w:val="00AE234B"/>
    <w:rsid w:val="00AE23E1"/>
    <w:rsid w:val="00AE263C"/>
    <w:rsid w:val="00AE28FF"/>
    <w:rsid w:val="00AE2B56"/>
    <w:rsid w:val="00AE2C7F"/>
    <w:rsid w:val="00AE2F4C"/>
    <w:rsid w:val="00AE3032"/>
    <w:rsid w:val="00AE40B5"/>
    <w:rsid w:val="00AE44DC"/>
    <w:rsid w:val="00AE469B"/>
    <w:rsid w:val="00AE46DB"/>
    <w:rsid w:val="00AE494F"/>
    <w:rsid w:val="00AE4E6C"/>
    <w:rsid w:val="00AE502B"/>
    <w:rsid w:val="00AE6C1A"/>
    <w:rsid w:val="00AE706C"/>
    <w:rsid w:val="00AE72B2"/>
    <w:rsid w:val="00AE7556"/>
    <w:rsid w:val="00AE7BB0"/>
    <w:rsid w:val="00AF0105"/>
    <w:rsid w:val="00AF0E82"/>
    <w:rsid w:val="00AF0F57"/>
    <w:rsid w:val="00AF22FB"/>
    <w:rsid w:val="00AF230F"/>
    <w:rsid w:val="00AF23C8"/>
    <w:rsid w:val="00AF2581"/>
    <w:rsid w:val="00AF2998"/>
    <w:rsid w:val="00AF318C"/>
    <w:rsid w:val="00AF328B"/>
    <w:rsid w:val="00AF3608"/>
    <w:rsid w:val="00AF3A1A"/>
    <w:rsid w:val="00AF3B19"/>
    <w:rsid w:val="00AF4073"/>
    <w:rsid w:val="00AF46AE"/>
    <w:rsid w:val="00AF4C96"/>
    <w:rsid w:val="00AF5325"/>
    <w:rsid w:val="00AF5844"/>
    <w:rsid w:val="00AF663A"/>
    <w:rsid w:val="00AF72FE"/>
    <w:rsid w:val="00AF76C8"/>
    <w:rsid w:val="00B0000C"/>
    <w:rsid w:val="00B008BF"/>
    <w:rsid w:val="00B01626"/>
    <w:rsid w:val="00B017AB"/>
    <w:rsid w:val="00B019E4"/>
    <w:rsid w:val="00B01FA8"/>
    <w:rsid w:val="00B0212F"/>
    <w:rsid w:val="00B02277"/>
    <w:rsid w:val="00B0263C"/>
    <w:rsid w:val="00B02E21"/>
    <w:rsid w:val="00B031B6"/>
    <w:rsid w:val="00B032D5"/>
    <w:rsid w:val="00B0501C"/>
    <w:rsid w:val="00B0669F"/>
    <w:rsid w:val="00B07499"/>
    <w:rsid w:val="00B07CE0"/>
    <w:rsid w:val="00B11027"/>
    <w:rsid w:val="00B1177E"/>
    <w:rsid w:val="00B11F5E"/>
    <w:rsid w:val="00B1212E"/>
    <w:rsid w:val="00B12B2C"/>
    <w:rsid w:val="00B13E92"/>
    <w:rsid w:val="00B14094"/>
    <w:rsid w:val="00B14C5E"/>
    <w:rsid w:val="00B14C68"/>
    <w:rsid w:val="00B14CF9"/>
    <w:rsid w:val="00B14DEC"/>
    <w:rsid w:val="00B154D4"/>
    <w:rsid w:val="00B158C9"/>
    <w:rsid w:val="00B1593D"/>
    <w:rsid w:val="00B15BE4"/>
    <w:rsid w:val="00B15C5F"/>
    <w:rsid w:val="00B164D7"/>
    <w:rsid w:val="00B168B3"/>
    <w:rsid w:val="00B16CB5"/>
    <w:rsid w:val="00B1749D"/>
    <w:rsid w:val="00B17624"/>
    <w:rsid w:val="00B176CD"/>
    <w:rsid w:val="00B17BEB"/>
    <w:rsid w:val="00B20843"/>
    <w:rsid w:val="00B20A94"/>
    <w:rsid w:val="00B2122E"/>
    <w:rsid w:val="00B2183A"/>
    <w:rsid w:val="00B22179"/>
    <w:rsid w:val="00B22234"/>
    <w:rsid w:val="00B22933"/>
    <w:rsid w:val="00B22BAD"/>
    <w:rsid w:val="00B22BC5"/>
    <w:rsid w:val="00B23463"/>
    <w:rsid w:val="00B23EDC"/>
    <w:rsid w:val="00B23EE4"/>
    <w:rsid w:val="00B240BF"/>
    <w:rsid w:val="00B24760"/>
    <w:rsid w:val="00B24790"/>
    <w:rsid w:val="00B25490"/>
    <w:rsid w:val="00B256A3"/>
    <w:rsid w:val="00B269C7"/>
    <w:rsid w:val="00B26F3F"/>
    <w:rsid w:val="00B2755E"/>
    <w:rsid w:val="00B303D2"/>
    <w:rsid w:val="00B30B25"/>
    <w:rsid w:val="00B30C94"/>
    <w:rsid w:val="00B30EED"/>
    <w:rsid w:val="00B31255"/>
    <w:rsid w:val="00B31F3C"/>
    <w:rsid w:val="00B3213B"/>
    <w:rsid w:val="00B325F7"/>
    <w:rsid w:val="00B32BE1"/>
    <w:rsid w:val="00B33286"/>
    <w:rsid w:val="00B3397C"/>
    <w:rsid w:val="00B33B20"/>
    <w:rsid w:val="00B33C89"/>
    <w:rsid w:val="00B33F5A"/>
    <w:rsid w:val="00B34323"/>
    <w:rsid w:val="00B344E9"/>
    <w:rsid w:val="00B34D53"/>
    <w:rsid w:val="00B35020"/>
    <w:rsid w:val="00B353D7"/>
    <w:rsid w:val="00B3553B"/>
    <w:rsid w:val="00B357D3"/>
    <w:rsid w:val="00B3593C"/>
    <w:rsid w:val="00B35B98"/>
    <w:rsid w:val="00B360C2"/>
    <w:rsid w:val="00B372FF"/>
    <w:rsid w:val="00B3767D"/>
    <w:rsid w:val="00B37B01"/>
    <w:rsid w:val="00B37F42"/>
    <w:rsid w:val="00B4047F"/>
    <w:rsid w:val="00B405BC"/>
    <w:rsid w:val="00B40BA1"/>
    <w:rsid w:val="00B40C1A"/>
    <w:rsid w:val="00B41C06"/>
    <w:rsid w:val="00B41DF0"/>
    <w:rsid w:val="00B42346"/>
    <w:rsid w:val="00B4276D"/>
    <w:rsid w:val="00B42CBA"/>
    <w:rsid w:val="00B43983"/>
    <w:rsid w:val="00B439D6"/>
    <w:rsid w:val="00B43A6B"/>
    <w:rsid w:val="00B44529"/>
    <w:rsid w:val="00B44659"/>
    <w:rsid w:val="00B44AB8"/>
    <w:rsid w:val="00B4565C"/>
    <w:rsid w:val="00B456E7"/>
    <w:rsid w:val="00B4599E"/>
    <w:rsid w:val="00B45DFB"/>
    <w:rsid w:val="00B45E8F"/>
    <w:rsid w:val="00B46191"/>
    <w:rsid w:val="00B46291"/>
    <w:rsid w:val="00B46404"/>
    <w:rsid w:val="00B465C2"/>
    <w:rsid w:val="00B466D3"/>
    <w:rsid w:val="00B46BC1"/>
    <w:rsid w:val="00B46F9F"/>
    <w:rsid w:val="00B47304"/>
    <w:rsid w:val="00B4774C"/>
    <w:rsid w:val="00B47FED"/>
    <w:rsid w:val="00B502AB"/>
    <w:rsid w:val="00B502C9"/>
    <w:rsid w:val="00B51A30"/>
    <w:rsid w:val="00B51F8E"/>
    <w:rsid w:val="00B520AB"/>
    <w:rsid w:val="00B5284A"/>
    <w:rsid w:val="00B52D43"/>
    <w:rsid w:val="00B52DE4"/>
    <w:rsid w:val="00B52E59"/>
    <w:rsid w:val="00B531C6"/>
    <w:rsid w:val="00B53802"/>
    <w:rsid w:val="00B5381B"/>
    <w:rsid w:val="00B5388E"/>
    <w:rsid w:val="00B53C30"/>
    <w:rsid w:val="00B53C59"/>
    <w:rsid w:val="00B54169"/>
    <w:rsid w:val="00B54705"/>
    <w:rsid w:val="00B558C2"/>
    <w:rsid w:val="00B55BED"/>
    <w:rsid w:val="00B55F6E"/>
    <w:rsid w:val="00B5618B"/>
    <w:rsid w:val="00B56C27"/>
    <w:rsid w:val="00B5721B"/>
    <w:rsid w:val="00B57F4A"/>
    <w:rsid w:val="00B601F5"/>
    <w:rsid w:val="00B60FE9"/>
    <w:rsid w:val="00B611B4"/>
    <w:rsid w:val="00B61280"/>
    <w:rsid w:val="00B61924"/>
    <w:rsid w:val="00B61D60"/>
    <w:rsid w:val="00B61E66"/>
    <w:rsid w:val="00B620F1"/>
    <w:rsid w:val="00B62650"/>
    <w:rsid w:val="00B62F9D"/>
    <w:rsid w:val="00B642DD"/>
    <w:rsid w:val="00B647CB"/>
    <w:rsid w:val="00B649CA"/>
    <w:rsid w:val="00B64A57"/>
    <w:rsid w:val="00B65200"/>
    <w:rsid w:val="00B65769"/>
    <w:rsid w:val="00B6581C"/>
    <w:rsid w:val="00B6639C"/>
    <w:rsid w:val="00B66CCC"/>
    <w:rsid w:val="00B66DDD"/>
    <w:rsid w:val="00B67C51"/>
    <w:rsid w:val="00B67DA8"/>
    <w:rsid w:val="00B70434"/>
    <w:rsid w:val="00B705B6"/>
    <w:rsid w:val="00B70AAA"/>
    <w:rsid w:val="00B7116C"/>
    <w:rsid w:val="00B71401"/>
    <w:rsid w:val="00B717B8"/>
    <w:rsid w:val="00B7193D"/>
    <w:rsid w:val="00B724B6"/>
    <w:rsid w:val="00B725F2"/>
    <w:rsid w:val="00B72EAF"/>
    <w:rsid w:val="00B734F9"/>
    <w:rsid w:val="00B73BF9"/>
    <w:rsid w:val="00B73DB5"/>
    <w:rsid w:val="00B73EA1"/>
    <w:rsid w:val="00B74034"/>
    <w:rsid w:val="00B745F6"/>
    <w:rsid w:val="00B7488F"/>
    <w:rsid w:val="00B76361"/>
    <w:rsid w:val="00B767A5"/>
    <w:rsid w:val="00B76EC0"/>
    <w:rsid w:val="00B80C53"/>
    <w:rsid w:val="00B80CFB"/>
    <w:rsid w:val="00B80D41"/>
    <w:rsid w:val="00B80DE4"/>
    <w:rsid w:val="00B81512"/>
    <w:rsid w:val="00B81707"/>
    <w:rsid w:val="00B81E74"/>
    <w:rsid w:val="00B82750"/>
    <w:rsid w:val="00B82858"/>
    <w:rsid w:val="00B835E5"/>
    <w:rsid w:val="00B8367F"/>
    <w:rsid w:val="00B83785"/>
    <w:rsid w:val="00B839A3"/>
    <w:rsid w:val="00B83D4B"/>
    <w:rsid w:val="00B84116"/>
    <w:rsid w:val="00B84DF8"/>
    <w:rsid w:val="00B85648"/>
    <w:rsid w:val="00B856FE"/>
    <w:rsid w:val="00B85E70"/>
    <w:rsid w:val="00B869A2"/>
    <w:rsid w:val="00B87380"/>
    <w:rsid w:val="00B8750E"/>
    <w:rsid w:val="00B87C3F"/>
    <w:rsid w:val="00B906BA"/>
    <w:rsid w:val="00B9075C"/>
    <w:rsid w:val="00B90C26"/>
    <w:rsid w:val="00B90D03"/>
    <w:rsid w:val="00B90DDE"/>
    <w:rsid w:val="00B916D3"/>
    <w:rsid w:val="00B91B44"/>
    <w:rsid w:val="00B920D4"/>
    <w:rsid w:val="00B92220"/>
    <w:rsid w:val="00B922C2"/>
    <w:rsid w:val="00B92812"/>
    <w:rsid w:val="00B9335F"/>
    <w:rsid w:val="00B937D4"/>
    <w:rsid w:val="00B938B0"/>
    <w:rsid w:val="00B94C65"/>
    <w:rsid w:val="00B9507D"/>
    <w:rsid w:val="00B9665A"/>
    <w:rsid w:val="00B96806"/>
    <w:rsid w:val="00B96F06"/>
    <w:rsid w:val="00B972C2"/>
    <w:rsid w:val="00B977F9"/>
    <w:rsid w:val="00B97887"/>
    <w:rsid w:val="00B97F43"/>
    <w:rsid w:val="00BA002A"/>
    <w:rsid w:val="00BA04A0"/>
    <w:rsid w:val="00BA0A52"/>
    <w:rsid w:val="00BA0E66"/>
    <w:rsid w:val="00BA296C"/>
    <w:rsid w:val="00BA3A82"/>
    <w:rsid w:val="00BA4177"/>
    <w:rsid w:val="00BA4B18"/>
    <w:rsid w:val="00BA4BCA"/>
    <w:rsid w:val="00BA4C23"/>
    <w:rsid w:val="00BA55E9"/>
    <w:rsid w:val="00BA5B2B"/>
    <w:rsid w:val="00BA6DED"/>
    <w:rsid w:val="00BA7267"/>
    <w:rsid w:val="00BA7D16"/>
    <w:rsid w:val="00BA7DE2"/>
    <w:rsid w:val="00BB013F"/>
    <w:rsid w:val="00BB06A2"/>
    <w:rsid w:val="00BB1101"/>
    <w:rsid w:val="00BB143C"/>
    <w:rsid w:val="00BB15EB"/>
    <w:rsid w:val="00BB1984"/>
    <w:rsid w:val="00BB1BBB"/>
    <w:rsid w:val="00BB1E95"/>
    <w:rsid w:val="00BB1EA6"/>
    <w:rsid w:val="00BB2552"/>
    <w:rsid w:val="00BB2AF9"/>
    <w:rsid w:val="00BB2C20"/>
    <w:rsid w:val="00BB2DBB"/>
    <w:rsid w:val="00BB325E"/>
    <w:rsid w:val="00BB3496"/>
    <w:rsid w:val="00BB34BB"/>
    <w:rsid w:val="00BB4152"/>
    <w:rsid w:val="00BB432D"/>
    <w:rsid w:val="00BB49B9"/>
    <w:rsid w:val="00BB5080"/>
    <w:rsid w:val="00BB6910"/>
    <w:rsid w:val="00BB6B48"/>
    <w:rsid w:val="00BB6F9E"/>
    <w:rsid w:val="00BB70C6"/>
    <w:rsid w:val="00BB7163"/>
    <w:rsid w:val="00BB732E"/>
    <w:rsid w:val="00BB74A1"/>
    <w:rsid w:val="00BC0F43"/>
    <w:rsid w:val="00BC18B5"/>
    <w:rsid w:val="00BC2108"/>
    <w:rsid w:val="00BC244F"/>
    <w:rsid w:val="00BC2F60"/>
    <w:rsid w:val="00BC301C"/>
    <w:rsid w:val="00BC30C8"/>
    <w:rsid w:val="00BC3A60"/>
    <w:rsid w:val="00BC44C1"/>
    <w:rsid w:val="00BC4F2E"/>
    <w:rsid w:val="00BC570E"/>
    <w:rsid w:val="00BC5904"/>
    <w:rsid w:val="00BC6F49"/>
    <w:rsid w:val="00BC7BB3"/>
    <w:rsid w:val="00BC7CD3"/>
    <w:rsid w:val="00BC7EFF"/>
    <w:rsid w:val="00BD02CE"/>
    <w:rsid w:val="00BD0DF5"/>
    <w:rsid w:val="00BD1005"/>
    <w:rsid w:val="00BD118D"/>
    <w:rsid w:val="00BD133D"/>
    <w:rsid w:val="00BD1A06"/>
    <w:rsid w:val="00BD1F2A"/>
    <w:rsid w:val="00BD2144"/>
    <w:rsid w:val="00BD22BF"/>
    <w:rsid w:val="00BD2564"/>
    <w:rsid w:val="00BD2B0F"/>
    <w:rsid w:val="00BD2F7C"/>
    <w:rsid w:val="00BD3950"/>
    <w:rsid w:val="00BD39E3"/>
    <w:rsid w:val="00BD44F7"/>
    <w:rsid w:val="00BD45C3"/>
    <w:rsid w:val="00BD4A62"/>
    <w:rsid w:val="00BD4B6C"/>
    <w:rsid w:val="00BD579A"/>
    <w:rsid w:val="00BD5E71"/>
    <w:rsid w:val="00BD6188"/>
    <w:rsid w:val="00BD61D1"/>
    <w:rsid w:val="00BD61F1"/>
    <w:rsid w:val="00BD6640"/>
    <w:rsid w:val="00BD771A"/>
    <w:rsid w:val="00BE036C"/>
    <w:rsid w:val="00BE07F4"/>
    <w:rsid w:val="00BE0D61"/>
    <w:rsid w:val="00BE128E"/>
    <w:rsid w:val="00BE13C8"/>
    <w:rsid w:val="00BE19A6"/>
    <w:rsid w:val="00BE25C3"/>
    <w:rsid w:val="00BE342C"/>
    <w:rsid w:val="00BE3D4B"/>
    <w:rsid w:val="00BE3E4A"/>
    <w:rsid w:val="00BE468C"/>
    <w:rsid w:val="00BE4850"/>
    <w:rsid w:val="00BE4D12"/>
    <w:rsid w:val="00BE535D"/>
    <w:rsid w:val="00BE59DF"/>
    <w:rsid w:val="00BE5E95"/>
    <w:rsid w:val="00BE5EF4"/>
    <w:rsid w:val="00BE5FD8"/>
    <w:rsid w:val="00BE60A6"/>
    <w:rsid w:val="00BE6E6C"/>
    <w:rsid w:val="00BE7737"/>
    <w:rsid w:val="00BE780C"/>
    <w:rsid w:val="00BF031E"/>
    <w:rsid w:val="00BF0784"/>
    <w:rsid w:val="00BF0C7B"/>
    <w:rsid w:val="00BF0FAB"/>
    <w:rsid w:val="00BF1158"/>
    <w:rsid w:val="00BF1910"/>
    <w:rsid w:val="00BF1D44"/>
    <w:rsid w:val="00BF2E8E"/>
    <w:rsid w:val="00BF34D5"/>
    <w:rsid w:val="00BF34E2"/>
    <w:rsid w:val="00BF3944"/>
    <w:rsid w:val="00BF3B67"/>
    <w:rsid w:val="00BF3C67"/>
    <w:rsid w:val="00BF4E94"/>
    <w:rsid w:val="00BF51FA"/>
    <w:rsid w:val="00BF541E"/>
    <w:rsid w:val="00BF5D10"/>
    <w:rsid w:val="00BF69D5"/>
    <w:rsid w:val="00BF6B3D"/>
    <w:rsid w:val="00BF6D8D"/>
    <w:rsid w:val="00BF77AD"/>
    <w:rsid w:val="00BF7CD9"/>
    <w:rsid w:val="00C00119"/>
    <w:rsid w:val="00C006F1"/>
    <w:rsid w:val="00C007FE"/>
    <w:rsid w:val="00C010EA"/>
    <w:rsid w:val="00C013F1"/>
    <w:rsid w:val="00C026AA"/>
    <w:rsid w:val="00C02B79"/>
    <w:rsid w:val="00C02D63"/>
    <w:rsid w:val="00C03011"/>
    <w:rsid w:val="00C03A88"/>
    <w:rsid w:val="00C03BAD"/>
    <w:rsid w:val="00C0421A"/>
    <w:rsid w:val="00C050B0"/>
    <w:rsid w:val="00C052CF"/>
    <w:rsid w:val="00C0591A"/>
    <w:rsid w:val="00C0597C"/>
    <w:rsid w:val="00C0598C"/>
    <w:rsid w:val="00C05B3D"/>
    <w:rsid w:val="00C06207"/>
    <w:rsid w:val="00C067F2"/>
    <w:rsid w:val="00C069ED"/>
    <w:rsid w:val="00C07246"/>
    <w:rsid w:val="00C07407"/>
    <w:rsid w:val="00C07AA9"/>
    <w:rsid w:val="00C07D79"/>
    <w:rsid w:val="00C07F33"/>
    <w:rsid w:val="00C100F9"/>
    <w:rsid w:val="00C1029D"/>
    <w:rsid w:val="00C10A47"/>
    <w:rsid w:val="00C11729"/>
    <w:rsid w:val="00C11F57"/>
    <w:rsid w:val="00C11F90"/>
    <w:rsid w:val="00C126C4"/>
    <w:rsid w:val="00C1319A"/>
    <w:rsid w:val="00C13232"/>
    <w:rsid w:val="00C132BB"/>
    <w:rsid w:val="00C13FDC"/>
    <w:rsid w:val="00C14214"/>
    <w:rsid w:val="00C1499C"/>
    <w:rsid w:val="00C14C72"/>
    <w:rsid w:val="00C150B1"/>
    <w:rsid w:val="00C150CF"/>
    <w:rsid w:val="00C1540F"/>
    <w:rsid w:val="00C1554C"/>
    <w:rsid w:val="00C15633"/>
    <w:rsid w:val="00C15BE6"/>
    <w:rsid w:val="00C164A6"/>
    <w:rsid w:val="00C1670D"/>
    <w:rsid w:val="00C16A9F"/>
    <w:rsid w:val="00C16B34"/>
    <w:rsid w:val="00C1738F"/>
    <w:rsid w:val="00C173E3"/>
    <w:rsid w:val="00C17EEB"/>
    <w:rsid w:val="00C200D9"/>
    <w:rsid w:val="00C20201"/>
    <w:rsid w:val="00C203DE"/>
    <w:rsid w:val="00C20F76"/>
    <w:rsid w:val="00C212B3"/>
    <w:rsid w:val="00C216E8"/>
    <w:rsid w:val="00C22154"/>
    <w:rsid w:val="00C226DE"/>
    <w:rsid w:val="00C229CA"/>
    <w:rsid w:val="00C22A5F"/>
    <w:rsid w:val="00C232FA"/>
    <w:rsid w:val="00C2347D"/>
    <w:rsid w:val="00C23660"/>
    <w:rsid w:val="00C236C6"/>
    <w:rsid w:val="00C23788"/>
    <w:rsid w:val="00C23951"/>
    <w:rsid w:val="00C23B83"/>
    <w:rsid w:val="00C2442C"/>
    <w:rsid w:val="00C244FE"/>
    <w:rsid w:val="00C246D8"/>
    <w:rsid w:val="00C24D98"/>
    <w:rsid w:val="00C24F38"/>
    <w:rsid w:val="00C24FAB"/>
    <w:rsid w:val="00C250BC"/>
    <w:rsid w:val="00C252C5"/>
    <w:rsid w:val="00C252EE"/>
    <w:rsid w:val="00C256BC"/>
    <w:rsid w:val="00C26129"/>
    <w:rsid w:val="00C261EF"/>
    <w:rsid w:val="00C26206"/>
    <w:rsid w:val="00C26446"/>
    <w:rsid w:val="00C266EF"/>
    <w:rsid w:val="00C26998"/>
    <w:rsid w:val="00C269E4"/>
    <w:rsid w:val="00C2703C"/>
    <w:rsid w:val="00C3003C"/>
    <w:rsid w:val="00C3098B"/>
    <w:rsid w:val="00C30AB4"/>
    <w:rsid w:val="00C30AC0"/>
    <w:rsid w:val="00C30D65"/>
    <w:rsid w:val="00C30FA9"/>
    <w:rsid w:val="00C31843"/>
    <w:rsid w:val="00C31916"/>
    <w:rsid w:val="00C31E02"/>
    <w:rsid w:val="00C32691"/>
    <w:rsid w:val="00C32CAB"/>
    <w:rsid w:val="00C32EDE"/>
    <w:rsid w:val="00C330D5"/>
    <w:rsid w:val="00C33BC1"/>
    <w:rsid w:val="00C33BCD"/>
    <w:rsid w:val="00C33BD1"/>
    <w:rsid w:val="00C33F65"/>
    <w:rsid w:val="00C343CD"/>
    <w:rsid w:val="00C354AC"/>
    <w:rsid w:val="00C3597E"/>
    <w:rsid w:val="00C35AA0"/>
    <w:rsid w:val="00C35C98"/>
    <w:rsid w:val="00C35CD0"/>
    <w:rsid w:val="00C35F34"/>
    <w:rsid w:val="00C361EB"/>
    <w:rsid w:val="00C367A8"/>
    <w:rsid w:val="00C37A12"/>
    <w:rsid w:val="00C37D6C"/>
    <w:rsid w:val="00C40254"/>
    <w:rsid w:val="00C40616"/>
    <w:rsid w:val="00C4080A"/>
    <w:rsid w:val="00C40F7A"/>
    <w:rsid w:val="00C40FA5"/>
    <w:rsid w:val="00C41248"/>
    <w:rsid w:val="00C41312"/>
    <w:rsid w:val="00C4186B"/>
    <w:rsid w:val="00C4197D"/>
    <w:rsid w:val="00C41BF5"/>
    <w:rsid w:val="00C41C38"/>
    <w:rsid w:val="00C42451"/>
    <w:rsid w:val="00C424BB"/>
    <w:rsid w:val="00C426D4"/>
    <w:rsid w:val="00C42B1A"/>
    <w:rsid w:val="00C42B4F"/>
    <w:rsid w:val="00C42F23"/>
    <w:rsid w:val="00C42F82"/>
    <w:rsid w:val="00C42FEE"/>
    <w:rsid w:val="00C43A52"/>
    <w:rsid w:val="00C43C1D"/>
    <w:rsid w:val="00C443E2"/>
    <w:rsid w:val="00C44475"/>
    <w:rsid w:val="00C44B7A"/>
    <w:rsid w:val="00C4536F"/>
    <w:rsid w:val="00C45946"/>
    <w:rsid w:val="00C45B51"/>
    <w:rsid w:val="00C45B96"/>
    <w:rsid w:val="00C463F2"/>
    <w:rsid w:val="00C466C9"/>
    <w:rsid w:val="00C46F31"/>
    <w:rsid w:val="00C47761"/>
    <w:rsid w:val="00C47E71"/>
    <w:rsid w:val="00C50501"/>
    <w:rsid w:val="00C50B6F"/>
    <w:rsid w:val="00C51176"/>
    <w:rsid w:val="00C515D9"/>
    <w:rsid w:val="00C51AB1"/>
    <w:rsid w:val="00C522A7"/>
    <w:rsid w:val="00C5234A"/>
    <w:rsid w:val="00C52E80"/>
    <w:rsid w:val="00C5304E"/>
    <w:rsid w:val="00C54406"/>
    <w:rsid w:val="00C54720"/>
    <w:rsid w:val="00C54FAB"/>
    <w:rsid w:val="00C54FF8"/>
    <w:rsid w:val="00C5500B"/>
    <w:rsid w:val="00C551D3"/>
    <w:rsid w:val="00C55D4B"/>
    <w:rsid w:val="00C56AA0"/>
    <w:rsid w:val="00C57579"/>
    <w:rsid w:val="00C575C6"/>
    <w:rsid w:val="00C57714"/>
    <w:rsid w:val="00C5787E"/>
    <w:rsid w:val="00C57984"/>
    <w:rsid w:val="00C60718"/>
    <w:rsid w:val="00C60B1D"/>
    <w:rsid w:val="00C60CD5"/>
    <w:rsid w:val="00C6110C"/>
    <w:rsid w:val="00C62088"/>
    <w:rsid w:val="00C624D2"/>
    <w:rsid w:val="00C62603"/>
    <w:rsid w:val="00C62960"/>
    <w:rsid w:val="00C6313D"/>
    <w:rsid w:val="00C63685"/>
    <w:rsid w:val="00C63906"/>
    <w:rsid w:val="00C63A29"/>
    <w:rsid w:val="00C63B7D"/>
    <w:rsid w:val="00C63DEE"/>
    <w:rsid w:val="00C63FC3"/>
    <w:rsid w:val="00C64AE7"/>
    <w:rsid w:val="00C64E06"/>
    <w:rsid w:val="00C64FCF"/>
    <w:rsid w:val="00C65CF3"/>
    <w:rsid w:val="00C65D35"/>
    <w:rsid w:val="00C65F29"/>
    <w:rsid w:val="00C65FDF"/>
    <w:rsid w:val="00C663A7"/>
    <w:rsid w:val="00C66711"/>
    <w:rsid w:val="00C70431"/>
    <w:rsid w:val="00C70FC8"/>
    <w:rsid w:val="00C71262"/>
    <w:rsid w:val="00C71675"/>
    <w:rsid w:val="00C71B9D"/>
    <w:rsid w:val="00C71FF3"/>
    <w:rsid w:val="00C72000"/>
    <w:rsid w:val="00C72142"/>
    <w:rsid w:val="00C72B34"/>
    <w:rsid w:val="00C7304F"/>
    <w:rsid w:val="00C730AF"/>
    <w:rsid w:val="00C7382D"/>
    <w:rsid w:val="00C73A03"/>
    <w:rsid w:val="00C73D3C"/>
    <w:rsid w:val="00C744B3"/>
    <w:rsid w:val="00C74784"/>
    <w:rsid w:val="00C748F0"/>
    <w:rsid w:val="00C75B50"/>
    <w:rsid w:val="00C76EF4"/>
    <w:rsid w:val="00C7729E"/>
    <w:rsid w:val="00C772C4"/>
    <w:rsid w:val="00C7796F"/>
    <w:rsid w:val="00C77E09"/>
    <w:rsid w:val="00C80060"/>
    <w:rsid w:val="00C80FED"/>
    <w:rsid w:val="00C811CC"/>
    <w:rsid w:val="00C81B27"/>
    <w:rsid w:val="00C8269F"/>
    <w:rsid w:val="00C826AA"/>
    <w:rsid w:val="00C83361"/>
    <w:rsid w:val="00C84081"/>
    <w:rsid w:val="00C843E4"/>
    <w:rsid w:val="00C8444A"/>
    <w:rsid w:val="00C84B75"/>
    <w:rsid w:val="00C84E15"/>
    <w:rsid w:val="00C85661"/>
    <w:rsid w:val="00C85932"/>
    <w:rsid w:val="00C85F32"/>
    <w:rsid w:val="00C86275"/>
    <w:rsid w:val="00C86AF8"/>
    <w:rsid w:val="00C87825"/>
    <w:rsid w:val="00C91676"/>
    <w:rsid w:val="00C9244C"/>
    <w:rsid w:val="00C92649"/>
    <w:rsid w:val="00C92D40"/>
    <w:rsid w:val="00C93345"/>
    <w:rsid w:val="00C93642"/>
    <w:rsid w:val="00C942F3"/>
    <w:rsid w:val="00C9445A"/>
    <w:rsid w:val="00C9446D"/>
    <w:rsid w:val="00C9475E"/>
    <w:rsid w:val="00C949E1"/>
    <w:rsid w:val="00C96313"/>
    <w:rsid w:val="00C96359"/>
    <w:rsid w:val="00C9639E"/>
    <w:rsid w:val="00C96D95"/>
    <w:rsid w:val="00C9723E"/>
    <w:rsid w:val="00C9726B"/>
    <w:rsid w:val="00C9786C"/>
    <w:rsid w:val="00C97888"/>
    <w:rsid w:val="00C97AED"/>
    <w:rsid w:val="00CA0154"/>
    <w:rsid w:val="00CA0635"/>
    <w:rsid w:val="00CA067F"/>
    <w:rsid w:val="00CA0791"/>
    <w:rsid w:val="00CA0B21"/>
    <w:rsid w:val="00CA1312"/>
    <w:rsid w:val="00CA13CB"/>
    <w:rsid w:val="00CA14E5"/>
    <w:rsid w:val="00CA1BB7"/>
    <w:rsid w:val="00CA211C"/>
    <w:rsid w:val="00CA24FB"/>
    <w:rsid w:val="00CA26E0"/>
    <w:rsid w:val="00CA2BFC"/>
    <w:rsid w:val="00CA30F2"/>
    <w:rsid w:val="00CA36BC"/>
    <w:rsid w:val="00CA4AF4"/>
    <w:rsid w:val="00CA4C37"/>
    <w:rsid w:val="00CA58DE"/>
    <w:rsid w:val="00CA6704"/>
    <w:rsid w:val="00CA68B7"/>
    <w:rsid w:val="00CA6AA4"/>
    <w:rsid w:val="00CA7819"/>
    <w:rsid w:val="00CA79E9"/>
    <w:rsid w:val="00CB0D59"/>
    <w:rsid w:val="00CB1A7F"/>
    <w:rsid w:val="00CB20AD"/>
    <w:rsid w:val="00CB22B3"/>
    <w:rsid w:val="00CB22E2"/>
    <w:rsid w:val="00CB30B1"/>
    <w:rsid w:val="00CB3AB3"/>
    <w:rsid w:val="00CB3C1E"/>
    <w:rsid w:val="00CB3DF2"/>
    <w:rsid w:val="00CB4002"/>
    <w:rsid w:val="00CB4732"/>
    <w:rsid w:val="00CB4966"/>
    <w:rsid w:val="00CB570A"/>
    <w:rsid w:val="00CB57E9"/>
    <w:rsid w:val="00CB5926"/>
    <w:rsid w:val="00CB59CF"/>
    <w:rsid w:val="00CB5EA8"/>
    <w:rsid w:val="00CB65BB"/>
    <w:rsid w:val="00CB6BE6"/>
    <w:rsid w:val="00CB6F13"/>
    <w:rsid w:val="00CB6F53"/>
    <w:rsid w:val="00CB70D9"/>
    <w:rsid w:val="00CB7448"/>
    <w:rsid w:val="00CB7507"/>
    <w:rsid w:val="00CB7637"/>
    <w:rsid w:val="00CB790A"/>
    <w:rsid w:val="00CB7DFE"/>
    <w:rsid w:val="00CB7EF1"/>
    <w:rsid w:val="00CC0490"/>
    <w:rsid w:val="00CC1945"/>
    <w:rsid w:val="00CC1D4D"/>
    <w:rsid w:val="00CC20F2"/>
    <w:rsid w:val="00CC238F"/>
    <w:rsid w:val="00CC2425"/>
    <w:rsid w:val="00CC247A"/>
    <w:rsid w:val="00CC282E"/>
    <w:rsid w:val="00CC2C48"/>
    <w:rsid w:val="00CC2DA2"/>
    <w:rsid w:val="00CC30D2"/>
    <w:rsid w:val="00CC30FE"/>
    <w:rsid w:val="00CC3172"/>
    <w:rsid w:val="00CC34D0"/>
    <w:rsid w:val="00CC3571"/>
    <w:rsid w:val="00CC35F4"/>
    <w:rsid w:val="00CC3744"/>
    <w:rsid w:val="00CC37FD"/>
    <w:rsid w:val="00CC3973"/>
    <w:rsid w:val="00CC417C"/>
    <w:rsid w:val="00CC42E4"/>
    <w:rsid w:val="00CC47B9"/>
    <w:rsid w:val="00CC4882"/>
    <w:rsid w:val="00CC4C70"/>
    <w:rsid w:val="00CC4C81"/>
    <w:rsid w:val="00CC561F"/>
    <w:rsid w:val="00CC63FC"/>
    <w:rsid w:val="00CC66DE"/>
    <w:rsid w:val="00CC69A4"/>
    <w:rsid w:val="00CC6E24"/>
    <w:rsid w:val="00CC7326"/>
    <w:rsid w:val="00CC77D6"/>
    <w:rsid w:val="00CC7804"/>
    <w:rsid w:val="00CC7D8D"/>
    <w:rsid w:val="00CD002F"/>
    <w:rsid w:val="00CD066E"/>
    <w:rsid w:val="00CD24DA"/>
    <w:rsid w:val="00CD2B79"/>
    <w:rsid w:val="00CD2DD9"/>
    <w:rsid w:val="00CD334D"/>
    <w:rsid w:val="00CD4170"/>
    <w:rsid w:val="00CD4183"/>
    <w:rsid w:val="00CD4798"/>
    <w:rsid w:val="00CD5838"/>
    <w:rsid w:val="00CD5A8D"/>
    <w:rsid w:val="00CD5AEF"/>
    <w:rsid w:val="00CD646F"/>
    <w:rsid w:val="00CD66E9"/>
    <w:rsid w:val="00CD6E09"/>
    <w:rsid w:val="00CD6EC5"/>
    <w:rsid w:val="00CD7158"/>
    <w:rsid w:val="00CD7339"/>
    <w:rsid w:val="00CD74F8"/>
    <w:rsid w:val="00CD79FF"/>
    <w:rsid w:val="00CD7BBB"/>
    <w:rsid w:val="00CD7D68"/>
    <w:rsid w:val="00CE060E"/>
    <w:rsid w:val="00CE115B"/>
    <w:rsid w:val="00CE1449"/>
    <w:rsid w:val="00CE19EB"/>
    <w:rsid w:val="00CE21B4"/>
    <w:rsid w:val="00CE21C0"/>
    <w:rsid w:val="00CE25EA"/>
    <w:rsid w:val="00CE2B74"/>
    <w:rsid w:val="00CE2C24"/>
    <w:rsid w:val="00CE3CEC"/>
    <w:rsid w:val="00CE3DA8"/>
    <w:rsid w:val="00CE3F58"/>
    <w:rsid w:val="00CE414A"/>
    <w:rsid w:val="00CE49EF"/>
    <w:rsid w:val="00CE4E81"/>
    <w:rsid w:val="00CE5289"/>
    <w:rsid w:val="00CE54F5"/>
    <w:rsid w:val="00CE67F3"/>
    <w:rsid w:val="00CE7102"/>
    <w:rsid w:val="00CE754F"/>
    <w:rsid w:val="00CE7BFB"/>
    <w:rsid w:val="00CE7EB1"/>
    <w:rsid w:val="00CF0845"/>
    <w:rsid w:val="00CF0AC9"/>
    <w:rsid w:val="00CF1025"/>
    <w:rsid w:val="00CF1393"/>
    <w:rsid w:val="00CF22BC"/>
    <w:rsid w:val="00CF2FD6"/>
    <w:rsid w:val="00CF3324"/>
    <w:rsid w:val="00CF3353"/>
    <w:rsid w:val="00CF357C"/>
    <w:rsid w:val="00CF3923"/>
    <w:rsid w:val="00CF45F9"/>
    <w:rsid w:val="00CF4861"/>
    <w:rsid w:val="00CF4F1A"/>
    <w:rsid w:val="00CF4F9C"/>
    <w:rsid w:val="00CF507A"/>
    <w:rsid w:val="00CF509B"/>
    <w:rsid w:val="00CF60CF"/>
    <w:rsid w:val="00CF6571"/>
    <w:rsid w:val="00CF6E27"/>
    <w:rsid w:val="00CF710E"/>
    <w:rsid w:val="00CF7366"/>
    <w:rsid w:val="00CF7436"/>
    <w:rsid w:val="00CF75FF"/>
    <w:rsid w:val="00D003DD"/>
    <w:rsid w:val="00D00F81"/>
    <w:rsid w:val="00D00F90"/>
    <w:rsid w:val="00D018F6"/>
    <w:rsid w:val="00D019A7"/>
    <w:rsid w:val="00D01EF2"/>
    <w:rsid w:val="00D01F90"/>
    <w:rsid w:val="00D01FF6"/>
    <w:rsid w:val="00D0251A"/>
    <w:rsid w:val="00D02868"/>
    <w:rsid w:val="00D028C8"/>
    <w:rsid w:val="00D03070"/>
    <w:rsid w:val="00D0417B"/>
    <w:rsid w:val="00D044C1"/>
    <w:rsid w:val="00D06769"/>
    <w:rsid w:val="00D0689E"/>
    <w:rsid w:val="00D0706E"/>
    <w:rsid w:val="00D07457"/>
    <w:rsid w:val="00D077C1"/>
    <w:rsid w:val="00D107DE"/>
    <w:rsid w:val="00D10C67"/>
    <w:rsid w:val="00D11096"/>
    <w:rsid w:val="00D11692"/>
    <w:rsid w:val="00D11E52"/>
    <w:rsid w:val="00D12E50"/>
    <w:rsid w:val="00D12E5D"/>
    <w:rsid w:val="00D13283"/>
    <w:rsid w:val="00D134E2"/>
    <w:rsid w:val="00D1397A"/>
    <w:rsid w:val="00D13CA3"/>
    <w:rsid w:val="00D1403E"/>
    <w:rsid w:val="00D144E9"/>
    <w:rsid w:val="00D15591"/>
    <w:rsid w:val="00D15DAC"/>
    <w:rsid w:val="00D1600D"/>
    <w:rsid w:val="00D16291"/>
    <w:rsid w:val="00D164AA"/>
    <w:rsid w:val="00D16A38"/>
    <w:rsid w:val="00D16EF1"/>
    <w:rsid w:val="00D202C0"/>
    <w:rsid w:val="00D209AA"/>
    <w:rsid w:val="00D21209"/>
    <w:rsid w:val="00D2147F"/>
    <w:rsid w:val="00D21769"/>
    <w:rsid w:val="00D217D6"/>
    <w:rsid w:val="00D21CA2"/>
    <w:rsid w:val="00D22105"/>
    <w:rsid w:val="00D22552"/>
    <w:rsid w:val="00D22AD4"/>
    <w:rsid w:val="00D2451C"/>
    <w:rsid w:val="00D24FFF"/>
    <w:rsid w:val="00D25542"/>
    <w:rsid w:val="00D2579C"/>
    <w:rsid w:val="00D26C1B"/>
    <w:rsid w:val="00D26FEC"/>
    <w:rsid w:val="00D27307"/>
    <w:rsid w:val="00D27743"/>
    <w:rsid w:val="00D27C5B"/>
    <w:rsid w:val="00D30409"/>
    <w:rsid w:val="00D3090F"/>
    <w:rsid w:val="00D30B9E"/>
    <w:rsid w:val="00D31F75"/>
    <w:rsid w:val="00D32022"/>
    <w:rsid w:val="00D32F33"/>
    <w:rsid w:val="00D330EA"/>
    <w:rsid w:val="00D33C29"/>
    <w:rsid w:val="00D34824"/>
    <w:rsid w:val="00D34BF6"/>
    <w:rsid w:val="00D358C7"/>
    <w:rsid w:val="00D35A57"/>
    <w:rsid w:val="00D35CD5"/>
    <w:rsid w:val="00D36331"/>
    <w:rsid w:val="00D36614"/>
    <w:rsid w:val="00D36906"/>
    <w:rsid w:val="00D36A1B"/>
    <w:rsid w:val="00D371BD"/>
    <w:rsid w:val="00D37523"/>
    <w:rsid w:val="00D40D5A"/>
    <w:rsid w:val="00D411F7"/>
    <w:rsid w:val="00D414AF"/>
    <w:rsid w:val="00D41548"/>
    <w:rsid w:val="00D41D7D"/>
    <w:rsid w:val="00D433B7"/>
    <w:rsid w:val="00D434F9"/>
    <w:rsid w:val="00D435E6"/>
    <w:rsid w:val="00D43D45"/>
    <w:rsid w:val="00D4426B"/>
    <w:rsid w:val="00D44277"/>
    <w:rsid w:val="00D44452"/>
    <w:rsid w:val="00D44547"/>
    <w:rsid w:val="00D448C6"/>
    <w:rsid w:val="00D44B19"/>
    <w:rsid w:val="00D44BBD"/>
    <w:rsid w:val="00D45223"/>
    <w:rsid w:val="00D453E8"/>
    <w:rsid w:val="00D45639"/>
    <w:rsid w:val="00D4577C"/>
    <w:rsid w:val="00D457C9"/>
    <w:rsid w:val="00D457D5"/>
    <w:rsid w:val="00D4596D"/>
    <w:rsid w:val="00D45D22"/>
    <w:rsid w:val="00D46014"/>
    <w:rsid w:val="00D468A1"/>
    <w:rsid w:val="00D469D6"/>
    <w:rsid w:val="00D46AAE"/>
    <w:rsid w:val="00D46F4A"/>
    <w:rsid w:val="00D47114"/>
    <w:rsid w:val="00D47A85"/>
    <w:rsid w:val="00D47E40"/>
    <w:rsid w:val="00D50899"/>
    <w:rsid w:val="00D512EF"/>
    <w:rsid w:val="00D519D5"/>
    <w:rsid w:val="00D51AE9"/>
    <w:rsid w:val="00D51D68"/>
    <w:rsid w:val="00D5227A"/>
    <w:rsid w:val="00D53052"/>
    <w:rsid w:val="00D5334A"/>
    <w:rsid w:val="00D5363D"/>
    <w:rsid w:val="00D5396E"/>
    <w:rsid w:val="00D54A56"/>
    <w:rsid w:val="00D5520C"/>
    <w:rsid w:val="00D5640C"/>
    <w:rsid w:val="00D5647C"/>
    <w:rsid w:val="00D565DD"/>
    <w:rsid w:val="00D565FE"/>
    <w:rsid w:val="00D56950"/>
    <w:rsid w:val="00D56D57"/>
    <w:rsid w:val="00D570F7"/>
    <w:rsid w:val="00D57C6E"/>
    <w:rsid w:val="00D57FCE"/>
    <w:rsid w:val="00D609D5"/>
    <w:rsid w:val="00D60F02"/>
    <w:rsid w:val="00D6102C"/>
    <w:rsid w:val="00D618D7"/>
    <w:rsid w:val="00D62385"/>
    <w:rsid w:val="00D624CA"/>
    <w:rsid w:val="00D62892"/>
    <w:rsid w:val="00D62A7F"/>
    <w:rsid w:val="00D62BA3"/>
    <w:rsid w:val="00D62FF7"/>
    <w:rsid w:val="00D63994"/>
    <w:rsid w:val="00D6472A"/>
    <w:rsid w:val="00D64BDF"/>
    <w:rsid w:val="00D64D63"/>
    <w:rsid w:val="00D64EEB"/>
    <w:rsid w:val="00D64F22"/>
    <w:rsid w:val="00D658AD"/>
    <w:rsid w:val="00D65A4B"/>
    <w:rsid w:val="00D65E75"/>
    <w:rsid w:val="00D66273"/>
    <w:rsid w:val="00D66276"/>
    <w:rsid w:val="00D664D9"/>
    <w:rsid w:val="00D66563"/>
    <w:rsid w:val="00D66611"/>
    <w:rsid w:val="00D667E3"/>
    <w:rsid w:val="00D66A0E"/>
    <w:rsid w:val="00D66D5A"/>
    <w:rsid w:val="00D66E04"/>
    <w:rsid w:val="00D67367"/>
    <w:rsid w:val="00D67582"/>
    <w:rsid w:val="00D67A34"/>
    <w:rsid w:val="00D67BDD"/>
    <w:rsid w:val="00D67BF0"/>
    <w:rsid w:val="00D67C46"/>
    <w:rsid w:val="00D7015A"/>
    <w:rsid w:val="00D70EB8"/>
    <w:rsid w:val="00D71315"/>
    <w:rsid w:val="00D71C85"/>
    <w:rsid w:val="00D72006"/>
    <w:rsid w:val="00D72582"/>
    <w:rsid w:val="00D72C8A"/>
    <w:rsid w:val="00D7328E"/>
    <w:rsid w:val="00D7352A"/>
    <w:rsid w:val="00D73605"/>
    <w:rsid w:val="00D73F96"/>
    <w:rsid w:val="00D7404D"/>
    <w:rsid w:val="00D74B9E"/>
    <w:rsid w:val="00D74BFF"/>
    <w:rsid w:val="00D74C2D"/>
    <w:rsid w:val="00D74CFC"/>
    <w:rsid w:val="00D754B6"/>
    <w:rsid w:val="00D756E6"/>
    <w:rsid w:val="00D75A32"/>
    <w:rsid w:val="00D75AC6"/>
    <w:rsid w:val="00D760D9"/>
    <w:rsid w:val="00D761DE"/>
    <w:rsid w:val="00D766A1"/>
    <w:rsid w:val="00D7685B"/>
    <w:rsid w:val="00D76871"/>
    <w:rsid w:val="00D76C26"/>
    <w:rsid w:val="00D7702A"/>
    <w:rsid w:val="00D7714D"/>
    <w:rsid w:val="00D77B92"/>
    <w:rsid w:val="00D77CE9"/>
    <w:rsid w:val="00D801FA"/>
    <w:rsid w:val="00D804DE"/>
    <w:rsid w:val="00D80936"/>
    <w:rsid w:val="00D80CE1"/>
    <w:rsid w:val="00D80E9E"/>
    <w:rsid w:val="00D815DE"/>
    <w:rsid w:val="00D81BA5"/>
    <w:rsid w:val="00D81BE5"/>
    <w:rsid w:val="00D81BFC"/>
    <w:rsid w:val="00D81C76"/>
    <w:rsid w:val="00D81D68"/>
    <w:rsid w:val="00D81E57"/>
    <w:rsid w:val="00D81FFC"/>
    <w:rsid w:val="00D82475"/>
    <w:rsid w:val="00D825DF"/>
    <w:rsid w:val="00D82A49"/>
    <w:rsid w:val="00D834B9"/>
    <w:rsid w:val="00D84501"/>
    <w:rsid w:val="00D8458F"/>
    <w:rsid w:val="00D84652"/>
    <w:rsid w:val="00D84A15"/>
    <w:rsid w:val="00D84ABF"/>
    <w:rsid w:val="00D84E72"/>
    <w:rsid w:val="00D84F70"/>
    <w:rsid w:val="00D85433"/>
    <w:rsid w:val="00D8585D"/>
    <w:rsid w:val="00D85BC3"/>
    <w:rsid w:val="00D86824"/>
    <w:rsid w:val="00D86B39"/>
    <w:rsid w:val="00D86F87"/>
    <w:rsid w:val="00D86FDD"/>
    <w:rsid w:val="00D8700A"/>
    <w:rsid w:val="00D90C12"/>
    <w:rsid w:val="00D90C80"/>
    <w:rsid w:val="00D90E66"/>
    <w:rsid w:val="00D911DE"/>
    <w:rsid w:val="00D91EED"/>
    <w:rsid w:val="00D922AD"/>
    <w:rsid w:val="00D9242C"/>
    <w:rsid w:val="00D92CF8"/>
    <w:rsid w:val="00D935C5"/>
    <w:rsid w:val="00D9426B"/>
    <w:rsid w:val="00D94327"/>
    <w:rsid w:val="00D944BC"/>
    <w:rsid w:val="00D94A0B"/>
    <w:rsid w:val="00D95393"/>
    <w:rsid w:val="00D95A28"/>
    <w:rsid w:val="00D95B9D"/>
    <w:rsid w:val="00D963A3"/>
    <w:rsid w:val="00D967FF"/>
    <w:rsid w:val="00DA078A"/>
    <w:rsid w:val="00DA09AB"/>
    <w:rsid w:val="00DA0E48"/>
    <w:rsid w:val="00DA152A"/>
    <w:rsid w:val="00DA1FB2"/>
    <w:rsid w:val="00DA271E"/>
    <w:rsid w:val="00DA2825"/>
    <w:rsid w:val="00DA2827"/>
    <w:rsid w:val="00DA328F"/>
    <w:rsid w:val="00DA3FA6"/>
    <w:rsid w:val="00DA43D9"/>
    <w:rsid w:val="00DA4520"/>
    <w:rsid w:val="00DA4DD7"/>
    <w:rsid w:val="00DA6250"/>
    <w:rsid w:val="00DA6500"/>
    <w:rsid w:val="00DA65BB"/>
    <w:rsid w:val="00DA6D32"/>
    <w:rsid w:val="00DA6DAA"/>
    <w:rsid w:val="00DA6E0A"/>
    <w:rsid w:val="00DA7CC6"/>
    <w:rsid w:val="00DB0000"/>
    <w:rsid w:val="00DB063F"/>
    <w:rsid w:val="00DB0991"/>
    <w:rsid w:val="00DB0E9A"/>
    <w:rsid w:val="00DB3447"/>
    <w:rsid w:val="00DB361E"/>
    <w:rsid w:val="00DB3B05"/>
    <w:rsid w:val="00DB3B57"/>
    <w:rsid w:val="00DB3D2B"/>
    <w:rsid w:val="00DB452B"/>
    <w:rsid w:val="00DB5433"/>
    <w:rsid w:val="00DB5AF9"/>
    <w:rsid w:val="00DB5B06"/>
    <w:rsid w:val="00DB5B90"/>
    <w:rsid w:val="00DB6CEC"/>
    <w:rsid w:val="00DC05D7"/>
    <w:rsid w:val="00DC085E"/>
    <w:rsid w:val="00DC094F"/>
    <w:rsid w:val="00DC0D1C"/>
    <w:rsid w:val="00DC0DDE"/>
    <w:rsid w:val="00DC16B8"/>
    <w:rsid w:val="00DC1D10"/>
    <w:rsid w:val="00DC39D2"/>
    <w:rsid w:val="00DC3F09"/>
    <w:rsid w:val="00DC4174"/>
    <w:rsid w:val="00DC498B"/>
    <w:rsid w:val="00DC511F"/>
    <w:rsid w:val="00DC51CC"/>
    <w:rsid w:val="00DC54B5"/>
    <w:rsid w:val="00DC54C9"/>
    <w:rsid w:val="00DC55EF"/>
    <w:rsid w:val="00DC5E3F"/>
    <w:rsid w:val="00DC6269"/>
    <w:rsid w:val="00DC67A8"/>
    <w:rsid w:val="00DC6B23"/>
    <w:rsid w:val="00DC6E2C"/>
    <w:rsid w:val="00DC7D03"/>
    <w:rsid w:val="00DD050B"/>
    <w:rsid w:val="00DD08B3"/>
    <w:rsid w:val="00DD0B07"/>
    <w:rsid w:val="00DD1A82"/>
    <w:rsid w:val="00DD1DE4"/>
    <w:rsid w:val="00DD20E6"/>
    <w:rsid w:val="00DD2209"/>
    <w:rsid w:val="00DD269D"/>
    <w:rsid w:val="00DD3335"/>
    <w:rsid w:val="00DD35AE"/>
    <w:rsid w:val="00DD368A"/>
    <w:rsid w:val="00DD3A51"/>
    <w:rsid w:val="00DD3BD1"/>
    <w:rsid w:val="00DD3D1E"/>
    <w:rsid w:val="00DD3F4D"/>
    <w:rsid w:val="00DD40E7"/>
    <w:rsid w:val="00DD429D"/>
    <w:rsid w:val="00DD458A"/>
    <w:rsid w:val="00DD4D7B"/>
    <w:rsid w:val="00DD4FE1"/>
    <w:rsid w:val="00DD54A9"/>
    <w:rsid w:val="00DD54F7"/>
    <w:rsid w:val="00DD56A8"/>
    <w:rsid w:val="00DD5848"/>
    <w:rsid w:val="00DD5A90"/>
    <w:rsid w:val="00DD697E"/>
    <w:rsid w:val="00DD6CD4"/>
    <w:rsid w:val="00DD79C6"/>
    <w:rsid w:val="00DE23CD"/>
    <w:rsid w:val="00DE2967"/>
    <w:rsid w:val="00DE383A"/>
    <w:rsid w:val="00DE3C81"/>
    <w:rsid w:val="00DE3D3F"/>
    <w:rsid w:val="00DE4848"/>
    <w:rsid w:val="00DE4E1D"/>
    <w:rsid w:val="00DE4E25"/>
    <w:rsid w:val="00DE4E2D"/>
    <w:rsid w:val="00DE53FB"/>
    <w:rsid w:val="00DE5608"/>
    <w:rsid w:val="00DE5C47"/>
    <w:rsid w:val="00DE5E0C"/>
    <w:rsid w:val="00DE613C"/>
    <w:rsid w:val="00DE63C6"/>
    <w:rsid w:val="00DE655D"/>
    <w:rsid w:val="00DE69CD"/>
    <w:rsid w:val="00DE742D"/>
    <w:rsid w:val="00DE755A"/>
    <w:rsid w:val="00DE76C3"/>
    <w:rsid w:val="00DE76E4"/>
    <w:rsid w:val="00DE7B37"/>
    <w:rsid w:val="00DE7C4D"/>
    <w:rsid w:val="00DE7F2B"/>
    <w:rsid w:val="00DF0209"/>
    <w:rsid w:val="00DF0379"/>
    <w:rsid w:val="00DF09A1"/>
    <w:rsid w:val="00DF0DBD"/>
    <w:rsid w:val="00DF1D1D"/>
    <w:rsid w:val="00DF2833"/>
    <w:rsid w:val="00DF2E5F"/>
    <w:rsid w:val="00DF3CF5"/>
    <w:rsid w:val="00DF4371"/>
    <w:rsid w:val="00DF48ED"/>
    <w:rsid w:val="00DF5452"/>
    <w:rsid w:val="00DF67FB"/>
    <w:rsid w:val="00DF6858"/>
    <w:rsid w:val="00DF71EE"/>
    <w:rsid w:val="00DF7251"/>
    <w:rsid w:val="00E00036"/>
    <w:rsid w:val="00E002A5"/>
    <w:rsid w:val="00E0075E"/>
    <w:rsid w:val="00E007BE"/>
    <w:rsid w:val="00E00F9E"/>
    <w:rsid w:val="00E00FAF"/>
    <w:rsid w:val="00E014DF"/>
    <w:rsid w:val="00E01655"/>
    <w:rsid w:val="00E02E56"/>
    <w:rsid w:val="00E02E76"/>
    <w:rsid w:val="00E039BA"/>
    <w:rsid w:val="00E039D4"/>
    <w:rsid w:val="00E03A88"/>
    <w:rsid w:val="00E0407B"/>
    <w:rsid w:val="00E04A31"/>
    <w:rsid w:val="00E04CBC"/>
    <w:rsid w:val="00E054DD"/>
    <w:rsid w:val="00E061F3"/>
    <w:rsid w:val="00E06215"/>
    <w:rsid w:val="00E0684B"/>
    <w:rsid w:val="00E0685C"/>
    <w:rsid w:val="00E07178"/>
    <w:rsid w:val="00E075D0"/>
    <w:rsid w:val="00E07767"/>
    <w:rsid w:val="00E07F13"/>
    <w:rsid w:val="00E1068E"/>
    <w:rsid w:val="00E1122D"/>
    <w:rsid w:val="00E11711"/>
    <w:rsid w:val="00E11A44"/>
    <w:rsid w:val="00E11B61"/>
    <w:rsid w:val="00E129E3"/>
    <w:rsid w:val="00E1400F"/>
    <w:rsid w:val="00E14E68"/>
    <w:rsid w:val="00E14F1B"/>
    <w:rsid w:val="00E156F9"/>
    <w:rsid w:val="00E15B7E"/>
    <w:rsid w:val="00E16177"/>
    <w:rsid w:val="00E1662D"/>
    <w:rsid w:val="00E16DFB"/>
    <w:rsid w:val="00E173C3"/>
    <w:rsid w:val="00E17682"/>
    <w:rsid w:val="00E17E98"/>
    <w:rsid w:val="00E201A5"/>
    <w:rsid w:val="00E21597"/>
    <w:rsid w:val="00E2191B"/>
    <w:rsid w:val="00E21B1E"/>
    <w:rsid w:val="00E21C3D"/>
    <w:rsid w:val="00E22448"/>
    <w:rsid w:val="00E2244D"/>
    <w:rsid w:val="00E227BD"/>
    <w:rsid w:val="00E229E9"/>
    <w:rsid w:val="00E22F00"/>
    <w:rsid w:val="00E23386"/>
    <w:rsid w:val="00E235EF"/>
    <w:rsid w:val="00E23852"/>
    <w:rsid w:val="00E24080"/>
    <w:rsid w:val="00E2412C"/>
    <w:rsid w:val="00E24814"/>
    <w:rsid w:val="00E24B6B"/>
    <w:rsid w:val="00E253F2"/>
    <w:rsid w:val="00E26174"/>
    <w:rsid w:val="00E265CB"/>
    <w:rsid w:val="00E266F8"/>
    <w:rsid w:val="00E26881"/>
    <w:rsid w:val="00E26AE7"/>
    <w:rsid w:val="00E26BE0"/>
    <w:rsid w:val="00E2704A"/>
    <w:rsid w:val="00E27763"/>
    <w:rsid w:val="00E27E56"/>
    <w:rsid w:val="00E27E68"/>
    <w:rsid w:val="00E27FA0"/>
    <w:rsid w:val="00E3061D"/>
    <w:rsid w:val="00E312FA"/>
    <w:rsid w:val="00E318BB"/>
    <w:rsid w:val="00E31CD7"/>
    <w:rsid w:val="00E32040"/>
    <w:rsid w:val="00E33287"/>
    <w:rsid w:val="00E33590"/>
    <w:rsid w:val="00E336B4"/>
    <w:rsid w:val="00E33DCA"/>
    <w:rsid w:val="00E34309"/>
    <w:rsid w:val="00E3465D"/>
    <w:rsid w:val="00E34752"/>
    <w:rsid w:val="00E34A2F"/>
    <w:rsid w:val="00E35544"/>
    <w:rsid w:val="00E356D4"/>
    <w:rsid w:val="00E357BC"/>
    <w:rsid w:val="00E3588A"/>
    <w:rsid w:val="00E36794"/>
    <w:rsid w:val="00E36C56"/>
    <w:rsid w:val="00E36F00"/>
    <w:rsid w:val="00E36F94"/>
    <w:rsid w:val="00E37086"/>
    <w:rsid w:val="00E37466"/>
    <w:rsid w:val="00E3778B"/>
    <w:rsid w:val="00E4009C"/>
    <w:rsid w:val="00E40441"/>
    <w:rsid w:val="00E40BFC"/>
    <w:rsid w:val="00E41F23"/>
    <w:rsid w:val="00E42057"/>
    <w:rsid w:val="00E428DE"/>
    <w:rsid w:val="00E42FAD"/>
    <w:rsid w:val="00E435E4"/>
    <w:rsid w:val="00E437C8"/>
    <w:rsid w:val="00E43BA6"/>
    <w:rsid w:val="00E44D48"/>
    <w:rsid w:val="00E44D63"/>
    <w:rsid w:val="00E44F7E"/>
    <w:rsid w:val="00E45692"/>
    <w:rsid w:val="00E45A4C"/>
    <w:rsid w:val="00E45F58"/>
    <w:rsid w:val="00E45FB8"/>
    <w:rsid w:val="00E4615B"/>
    <w:rsid w:val="00E461C5"/>
    <w:rsid w:val="00E4669C"/>
    <w:rsid w:val="00E476F7"/>
    <w:rsid w:val="00E47718"/>
    <w:rsid w:val="00E47C03"/>
    <w:rsid w:val="00E506A8"/>
    <w:rsid w:val="00E50831"/>
    <w:rsid w:val="00E508BC"/>
    <w:rsid w:val="00E50C05"/>
    <w:rsid w:val="00E5116B"/>
    <w:rsid w:val="00E5199F"/>
    <w:rsid w:val="00E51E9A"/>
    <w:rsid w:val="00E52320"/>
    <w:rsid w:val="00E53133"/>
    <w:rsid w:val="00E5337A"/>
    <w:rsid w:val="00E53A20"/>
    <w:rsid w:val="00E54271"/>
    <w:rsid w:val="00E543D4"/>
    <w:rsid w:val="00E5469F"/>
    <w:rsid w:val="00E54781"/>
    <w:rsid w:val="00E55173"/>
    <w:rsid w:val="00E55213"/>
    <w:rsid w:val="00E558FA"/>
    <w:rsid w:val="00E56005"/>
    <w:rsid w:val="00E56AAA"/>
    <w:rsid w:val="00E56ADD"/>
    <w:rsid w:val="00E570A0"/>
    <w:rsid w:val="00E573A2"/>
    <w:rsid w:val="00E57456"/>
    <w:rsid w:val="00E57782"/>
    <w:rsid w:val="00E5784A"/>
    <w:rsid w:val="00E5791F"/>
    <w:rsid w:val="00E60A2F"/>
    <w:rsid w:val="00E60C2C"/>
    <w:rsid w:val="00E60FB3"/>
    <w:rsid w:val="00E6150F"/>
    <w:rsid w:val="00E61F84"/>
    <w:rsid w:val="00E622C0"/>
    <w:rsid w:val="00E62679"/>
    <w:rsid w:val="00E62BB7"/>
    <w:rsid w:val="00E62BC9"/>
    <w:rsid w:val="00E63B8E"/>
    <w:rsid w:val="00E63C84"/>
    <w:rsid w:val="00E63D2D"/>
    <w:rsid w:val="00E645CF"/>
    <w:rsid w:val="00E65421"/>
    <w:rsid w:val="00E661C4"/>
    <w:rsid w:val="00E66349"/>
    <w:rsid w:val="00E66C59"/>
    <w:rsid w:val="00E66EA3"/>
    <w:rsid w:val="00E67328"/>
    <w:rsid w:val="00E673E3"/>
    <w:rsid w:val="00E67C14"/>
    <w:rsid w:val="00E70092"/>
    <w:rsid w:val="00E70098"/>
    <w:rsid w:val="00E701A9"/>
    <w:rsid w:val="00E70618"/>
    <w:rsid w:val="00E710ED"/>
    <w:rsid w:val="00E71ABB"/>
    <w:rsid w:val="00E71ABC"/>
    <w:rsid w:val="00E7217D"/>
    <w:rsid w:val="00E732CD"/>
    <w:rsid w:val="00E732EF"/>
    <w:rsid w:val="00E73D59"/>
    <w:rsid w:val="00E74290"/>
    <w:rsid w:val="00E746AA"/>
    <w:rsid w:val="00E76984"/>
    <w:rsid w:val="00E76F72"/>
    <w:rsid w:val="00E77004"/>
    <w:rsid w:val="00E77D6F"/>
    <w:rsid w:val="00E77E35"/>
    <w:rsid w:val="00E8005B"/>
    <w:rsid w:val="00E808AE"/>
    <w:rsid w:val="00E80AED"/>
    <w:rsid w:val="00E80CA8"/>
    <w:rsid w:val="00E80EAB"/>
    <w:rsid w:val="00E81220"/>
    <w:rsid w:val="00E81B79"/>
    <w:rsid w:val="00E8288E"/>
    <w:rsid w:val="00E82A40"/>
    <w:rsid w:val="00E83044"/>
    <w:rsid w:val="00E833EB"/>
    <w:rsid w:val="00E83A38"/>
    <w:rsid w:val="00E84539"/>
    <w:rsid w:val="00E845C8"/>
    <w:rsid w:val="00E8488A"/>
    <w:rsid w:val="00E84CA0"/>
    <w:rsid w:val="00E84CCF"/>
    <w:rsid w:val="00E84E07"/>
    <w:rsid w:val="00E84F21"/>
    <w:rsid w:val="00E8539E"/>
    <w:rsid w:val="00E8598E"/>
    <w:rsid w:val="00E86BA9"/>
    <w:rsid w:val="00E87461"/>
    <w:rsid w:val="00E87727"/>
    <w:rsid w:val="00E87820"/>
    <w:rsid w:val="00E87D3A"/>
    <w:rsid w:val="00E9025B"/>
    <w:rsid w:val="00E90A2E"/>
    <w:rsid w:val="00E90A70"/>
    <w:rsid w:val="00E90F2A"/>
    <w:rsid w:val="00E92337"/>
    <w:rsid w:val="00E92CD0"/>
    <w:rsid w:val="00E92F5A"/>
    <w:rsid w:val="00E9311E"/>
    <w:rsid w:val="00E93143"/>
    <w:rsid w:val="00E93645"/>
    <w:rsid w:val="00E9430E"/>
    <w:rsid w:val="00E943B6"/>
    <w:rsid w:val="00E94A0C"/>
    <w:rsid w:val="00E94BEB"/>
    <w:rsid w:val="00E94E7E"/>
    <w:rsid w:val="00E954F9"/>
    <w:rsid w:val="00E95640"/>
    <w:rsid w:val="00E95E67"/>
    <w:rsid w:val="00E95FB6"/>
    <w:rsid w:val="00E964EB"/>
    <w:rsid w:val="00E96CC8"/>
    <w:rsid w:val="00E96DD4"/>
    <w:rsid w:val="00E97641"/>
    <w:rsid w:val="00E97C67"/>
    <w:rsid w:val="00EA00A5"/>
    <w:rsid w:val="00EA0917"/>
    <w:rsid w:val="00EA16A0"/>
    <w:rsid w:val="00EA1C3B"/>
    <w:rsid w:val="00EA201E"/>
    <w:rsid w:val="00EA20DA"/>
    <w:rsid w:val="00EA2144"/>
    <w:rsid w:val="00EA2439"/>
    <w:rsid w:val="00EA24AF"/>
    <w:rsid w:val="00EA2F12"/>
    <w:rsid w:val="00EA4389"/>
    <w:rsid w:val="00EA43D5"/>
    <w:rsid w:val="00EA48FB"/>
    <w:rsid w:val="00EA4F8E"/>
    <w:rsid w:val="00EA5E0F"/>
    <w:rsid w:val="00EA6747"/>
    <w:rsid w:val="00EA6943"/>
    <w:rsid w:val="00EA6B81"/>
    <w:rsid w:val="00EA70FE"/>
    <w:rsid w:val="00EA7197"/>
    <w:rsid w:val="00EB09F7"/>
    <w:rsid w:val="00EB0BBA"/>
    <w:rsid w:val="00EB116C"/>
    <w:rsid w:val="00EB12B6"/>
    <w:rsid w:val="00EB12EA"/>
    <w:rsid w:val="00EB1468"/>
    <w:rsid w:val="00EB14C6"/>
    <w:rsid w:val="00EB1820"/>
    <w:rsid w:val="00EB2304"/>
    <w:rsid w:val="00EB2BDC"/>
    <w:rsid w:val="00EB2ED7"/>
    <w:rsid w:val="00EB30F7"/>
    <w:rsid w:val="00EB388E"/>
    <w:rsid w:val="00EB3C20"/>
    <w:rsid w:val="00EB3E57"/>
    <w:rsid w:val="00EB4036"/>
    <w:rsid w:val="00EB480C"/>
    <w:rsid w:val="00EB4830"/>
    <w:rsid w:val="00EB56FF"/>
    <w:rsid w:val="00EB5B75"/>
    <w:rsid w:val="00EB7212"/>
    <w:rsid w:val="00EB7C79"/>
    <w:rsid w:val="00EC00CC"/>
    <w:rsid w:val="00EC053C"/>
    <w:rsid w:val="00EC07E7"/>
    <w:rsid w:val="00EC1243"/>
    <w:rsid w:val="00EC172E"/>
    <w:rsid w:val="00EC1E16"/>
    <w:rsid w:val="00EC257A"/>
    <w:rsid w:val="00EC266F"/>
    <w:rsid w:val="00EC2A1F"/>
    <w:rsid w:val="00EC2A3E"/>
    <w:rsid w:val="00EC2C0D"/>
    <w:rsid w:val="00EC3898"/>
    <w:rsid w:val="00EC3A9D"/>
    <w:rsid w:val="00EC3C32"/>
    <w:rsid w:val="00EC45DF"/>
    <w:rsid w:val="00EC5A18"/>
    <w:rsid w:val="00EC5CCA"/>
    <w:rsid w:val="00EC5DCC"/>
    <w:rsid w:val="00EC5FD1"/>
    <w:rsid w:val="00EC65B3"/>
    <w:rsid w:val="00EC7C9D"/>
    <w:rsid w:val="00ED09BD"/>
    <w:rsid w:val="00ED1CA3"/>
    <w:rsid w:val="00ED274F"/>
    <w:rsid w:val="00ED2997"/>
    <w:rsid w:val="00ED31A5"/>
    <w:rsid w:val="00ED329C"/>
    <w:rsid w:val="00ED3889"/>
    <w:rsid w:val="00ED388E"/>
    <w:rsid w:val="00ED3C58"/>
    <w:rsid w:val="00ED43F4"/>
    <w:rsid w:val="00ED4510"/>
    <w:rsid w:val="00ED47DC"/>
    <w:rsid w:val="00ED4E60"/>
    <w:rsid w:val="00ED5136"/>
    <w:rsid w:val="00ED52D0"/>
    <w:rsid w:val="00ED5932"/>
    <w:rsid w:val="00ED5A0D"/>
    <w:rsid w:val="00ED5EF3"/>
    <w:rsid w:val="00ED6225"/>
    <w:rsid w:val="00ED627B"/>
    <w:rsid w:val="00ED69E1"/>
    <w:rsid w:val="00ED6AEF"/>
    <w:rsid w:val="00ED7A74"/>
    <w:rsid w:val="00ED7A9E"/>
    <w:rsid w:val="00EE0A1F"/>
    <w:rsid w:val="00EE0DAA"/>
    <w:rsid w:val="00EE16FB"/>
    <w:rsid w:val="00EE2B46"/>
    <w:rsid w:val="00EE2D4E"/>
    <w:rsid w:val="00EE32B8"/>
    <w:rsid w:val="00EE3738"/>
    <w:rsid w:val="00EE519F"/>
    <w:rsid w:val="00EE5955"/>
    <w:rsid w:val="00EE5A7A"/>
    <w:rsid w:val="00EE6354"/>
    <w:rsid w:val="00EE674F"/>
    <w:rsid w:val="00EE7002"/>
    <w:rsid w:val="00EE70A8"/>
    <w:rsid w:val="00EE7B8E"/>
    <w:rsid w:val="00EF06C5"/>
    <w:rsid w:val="00EF0A49"/>
    <w:rsid w:val="00EF116D"/>
    <w:rsid w:val="00EF21CF"/>
    <w:rsid w:val="00EF241A"/>
    <w:rsid w:val="00EF271D"/>
    <w:rsid w:val="00EF2BA5"/>
    <w:rsid w:val="00EF2BF0"/>
    <w:rsid w:val="00EF2CE3"/>
    <w:rsid w:val="00EF2DC4"/>
    <w:rsid w:val="00EF3663"/>
    <w:rsid w:val="00EF381F"/>
    <w:rsid w:val="00EF4795"/>
    <w:rsid w:val="00EF47E2"/>
    <w:rsid w:val="00EF4A16"/>
    <w:rsid w:val="00EF4C82"/>
    <w:rsid w:val="00EF5A5A"/>
    <w:rsid w:val="00EF5BA9"/>
    <w:rsid w:val="00EF62EB"/>
    <w:rsid w:val="00EF66DF"/>
    <w:rsid w:val="00EF6B98"/>
    <w:rsid w:val="00EF71CE"/>
    <w:rsid w:val="00EF772C"/>
    <w:rsid w:val="00EF7C16"/>
    <w:rsid w:val="00F00026"/>
    <w:rsid w:val="00F00416"/>
    <w:rsid w:val="00F0058C"/>
    <w:rsid w:val="00F00674"/>
    <w:rsid w:val="00F00EBD"/>
    <w:rsid w:val="00F00FF0"/>
    <w:rsid w:val="00F01035"/>
    <w:rsid w:val="00F015BC"/>
    <w:rsid w:val="00F01FFE"/>
    <w:rsid w:val="00F023E6"/>
    <w:rsid w:val="00F02707"/>
    <w:rsid w:val="00F02B55"/>
    <w:rsid w:val="00F02E2E"/>
    <w:rsid w:val="00F03105"/>
    <w:rsid w:val="00F03405"/>
    <w:rsid w:val="00F03D27"/>
    <w:rsid w:val="00F03E45"/>
    <w:rsid w:val="00F03FC6"/>
    <w:rsid w:val="00F04327"/>
    <w:rsid w:val="00F04623"/>
    <w:rsid w:val="00F046B4"/>
    <w:rsid w:val="00F0470C"/>
    <w:rsid w:val="00F04824"/>
    <w:rsid w:val="00F04B27"/>
    <w:rsid w:val="00F04E77"/>
    <w:rsid w:val="00F0687E"/>
    <w:rsid w:val="00F068F3"/>
    <w:rsid w:val="00F06DDE"/>
    <w:rsid w:val="00F07FF1"/>
    <w:rsid w:val="00F100C2"/>
    <w:rsid w:val="00F1027E"/>
    <w:rsid w:val="00F103CB"/>
    <w:rsid w:val="00F10B94"/>
    <w:rsid w:val="00F123B2"/>
    <w:rsid w:val="00F124BB"/>
    <w:rsid w:val="00F12A24"/>
    <w:rsid w:val="00F12AAE"/>
    <w:rsid w:val="00F132D4"/>
    <w:rsid w:val="00F1368F"/>
    <w:rsid w:val="00F13906"/>
    <w:rsid w:val="00F13B9A"/>
    <w:rsid w:val="00F13BCA"/>
    <w:rsid w:val="00F147CF"/>
    <w:rsid w:val="00F148FB"/>
    <w:rsid w:val="00F14BA8"/>
    <w:rsid w:val="00F14D49"/>
    <w:rsid w:val="00F14D78"/>
    <w:rsid w:val="00F14EAD"/>
    <w:rsid w:val="00F163CB"/>
    <w:rsid w:val="00F16587"/>
    <w:rsid w:val="00F16A60"/>
    <w:rsid w:val="00F16E88"/>
    <w:rsid w:val="00F171F2"/>
    <w:rsid w:val="00F17830"/>
    <w:rsid w:val="00F17FC4"/>
    <w:rsid w:val="00F207B1"/>
    <w:rsid w:val="00F219A1"/>
    <w:rsid w:val="00F21B9C"/>
    <w:rsid w:val="00F21E81"/>
    <w:rsid w:val="00F21EFB"/>
    <w:rsid w:val="00F22225"/>
    <w:rsid w:val="00F22BCA"/>
    <w:rsid w:val="00F23CA9"/>
    <w:rsid w:val="00F24321"/>
    <w:rsid w:val="00F246BD"/>
    <w:rsid w:val="00F24B76"/>
    <w:rsid w:val="00F2506B"/>
    <w:rsid w:val="00F25356"/>
    <w:rsid w:val="00F25363"/>
    <w:rsid w:val="00F256A6"/>
    <w:rsid w:val="00F257F6"/>
    <w:rsid w:val="00F25A3B"/>
    <w:rsid w:val="00F26328"/>
    <w:rsid w:val="00F265CD"/>
    <w:rsid w:val="00F27191"/>
    <w:rsid w:val="00F273B6"/>
    <w:rsid w:val="00F27A14"/>
    <w:rsid w:val="00F304DA"/>
    <w:rsid w:val="00F30A10"/>
    <w:rsid w:val="00F30DA2"/>
    <w:rsid w:val="00F30E47"/>
    <w:rsid w:val="00F3150D"/>
    <w:rsid w:val="00F31AD0"/>
    <w:rsid w:val="00F32111"/>
    <w:rsid w:val="00F32923"/>
    <w:rsid w:val="00F32E14"/>
    <w:rsid w:val="00F336B9"/>
    <w:rsid w:val="00F33F4C"/>
    <w:rsid w:val="00F3438F"/>
    <w:rsid w:val="00F34E32"/>
    <w:rsid w:val="00F355BB"/>
    <w:rsid w:val="00F358D2"/>
    <w:rsid w:val="00F35D96"/>
    <w:rsid w:val="00F35E5A"/>
    <w:rsid w:val="00F361D1"/>
    <w:rsid w:val="00F3638D"/>
    <w:rsid w:val="00F36D33"/>
    <w:rsid w:val="00F3713E"/>
    <w:rsid w:val="00F402BC"/>
    <w:rsid w:val="00F4052A"/>
    <w:rsid w:val="00F40D76"/>
    <w:rsid w:val="00F41AFB"/>
    <w:rsid w:val="00F4250D"/>
    <w:rsid w:val="00F42594"/>
    <w:rsid w:val="00F438D7"/>
    <w:rsid w:val="00F43A9F"/>
    <w:rsid w:val="00F43EF5"/>
    <w:rsid w:val="00F4439F"/>
    <w:rsid w:val="00F44DE2"/>
    <w:rsid w:val="00F44E8C"/>
    <w:rsid w:val="00F45640"/>
    <w:rsid w:val="00F45A7F"/>
    <w:rsid w:val="00F46362"/>
    <w:rsid w:val="00F465DD"/>
    <w:rsid w:val="00F46953"/>
    <w:rsid w:val="00F46990"/>
    <w:rsid w:val="00F46AA5"/>
    <w:rsid w:val="00F4723D"/>
    <w:rsid w:val="00F47609"/>
    <w:rsid w:val="00F505F1"/>
    <w:rsid w:val="00F50979"/>
    <w:rsid w:val="00F50D39"/>
    <w:rsid w:val="00F50DD4"/>
    <w:rsid w:val="00F51413"/>
    <w:rsid w:val="00F515DD"/>
    <w:rsid w:val="00F5166D"/>
    <w:rsid w:val="00F51845"/>
    <w:rsid w:val="00F524E4"/>
    <w:rsid w:val="00F52ACD"/>
    <w:rsid w:val="00F52D3A"/>
    <w:rsid w:val="00F52F10"/>
    <w:rsid w:val="00F53A42"/>
    <w:rsid w:val="00F53FE5"/>
    <w:rsid w:val="00F546E2"/>
    <w:rsid w:val="00F54710"/>
    <w:rsid w:val="00F5494C"/>
    <w:rsid w:val="00F55817"/>
    <w:rsid w:val="00F55CFE"/>
    <w:rsid w:val="00F55E1D"/>
    <w:rsid w:val="00F561FF"/>
    <w:rsid w:val="00F5620D"/>
    <w:rsid w:val="00F565B3"/>
    <w:rsid w:val="00F568D0"/>
    <w:rsid w:val="00F56A0D"/>
    <w:rsid w:val="00F5753A"/>
    <w:rsid w:val="00F57620"/>
    <w:rsid w:val="00F57B33"/>
    <w:rsid w:val="00F57C39"/>
    <w:rsid w:val="00F57E48"/>
    <w:rsid w:val="00F60085"/>
    <w:rsid w:val="00F6058C"/>
    <w:rsid w:val="00F60925"/>
    <w:rsid w:val="00F6092D"/>
    <w:rsid w:val="00F618F0"/>
    <w:rsid w:val="00F62E56"/>
    <w:rsid w:val="00F62FAD"/>
    <w:rsid w:val="00F63452"/>
    <w:rsid w:val="00F63561"/>
    <w:rsid w:val="00F63666"/>
    <w:rsid w:val="00F63BEF"/>
    <w:rsid w:val="00F63CB9"/>
    <w:rsid w:val="00F645AC"/>
    <w:rsid w:val="00F6464E"/>
    <w:rsid w:val="00F64811"/>
    <w:rsid w:val="00F64B6F"/>
    <w:rsid w:val="00F64BDF"/>
    <w:rsid w:val="00F64D73"/>
    <w:rsid w:val="00F65153"/>
    <w:rsid w:val="00F656A0"/>
    <w:rsid w:val="00F65E46"/>
    <w:rsid w:val="00F662B6"/>
    <w:rsid w:val="00F66470"/>
    <w:rsid w:val="00F66568"/>
    <w:rsid w:val="00F66A1D"/>
    <w:rsid w:val="00F678CA"/>
    <w:rsid w:val="00F67F10"/>
    <w:rsid w:val="00F7049D"/>
    <w:rsid w:val="00F70D97"/>
    <w:rsid w:val="00F71013"/>
    <w:rsid w:val="00F712D8"/>
    <w:rsid w:val="00F71E2C"/>
    <w:rsid w:val="00F72269"/>
    <w:rsid w:val="00F72512"/>
    <w:rsid w:val="00F726C7"/>
    <w:rsid w:val="00F728CA"/>
    <w:rsid w:val="00F72A49"/>
    <w:rsid w:val="00F72F03"/>
    <w:rsid w:val="00F7392E"/>
    <w:rsid w:val="00F73A23"/>
    <w:rsid w:val="00F73A69"/>
    <w:rsid w:val="00F745B0"/>
    <w:rsid w:val="00F74B9B"/>
    <w:rsid w:val="00F74F13"/>
    <w:rsid w:val="00F755D8"/>
    <w:rsid w:val="00F75F14"/>
    <w:rsid w:val="00F764BE"/>
    <w:rsid w:val="00F7663A"/>
    <w:rsid w:val="00F76949"/>
    <w:rsid w:val="00F76B6F"/>
    <w:rsid w:val="00F77550"/>
    <w:rsid w:val="00F778E2"/>
    <w:rsid w:val="00F77A16"/>
    <w:rsid w:val="00F801B2"/>
    <w:rsid w:val="00F80662"/>
    <w:rsid w:val="00F8091F"/>
    <w:rsid w:val="00F80C77"/>
    <w:rsid w:val="00F80C8F"/>
    <w:rsid w:val="00F80D20"/>
    <w:rsid w:val="00F81519"/>
    <w:rsid w:val="00F82A62"/>
    <w:rsid w:val="00F831BF"/>
    <w:rsid w:val="00F83248"/>
    <w:rsid w:val="00F83B1D"/>
    <w:rsid w:val="00F84AF9"/>
    <w:rsid w:val="00F84CC5"/>
    <w:rsid w:val="00F84EF1"/>
    <w:rsid w:val="00F85534"/>
    <w:rsid w:val="00F85A77"/>
    <w:rsid w:val="00F85DF7"/>
    <w:rsid w:val="00F8661E"/>
    <w:rsid w:val="00F867E2"/>
    <w:rsid w:val="00F86AB1"/>
    <w:rsid w:val="00F86BC1"/>
    <w:rsid w:val="00F8775E"/>
    <w:rsid w:val="00F87C2B"/>
    <w:rsid w:val="00F90115"/>
    <w:rsid w:val="00F90644"/>
    <w:rsid w:val="00F90D24"/>
    <w:rsid w:val="00F912D9"/>
    <w:rsid w:val="00F9220F"/>
    <w:rsid w:val="00F929C9"/>
    <w:rsid w:val="00F92ECD"/>
    <w:rsid w:val="00F92F90"/>
    <w:rsid w:val="00F9346D"/>
    <w:rsid w:val="00F936F9"/>
    <w:rsid w:val="00F94009"/>
    <w:rsid w:val="00F943C1"/>
    <w:rsid w:val="00F94B14"/>
    <w:rsid w:val="00F94D48"/>
    <w:rsid w:val="00F94F61"/>
    <w:rsid w:val="00F95521"/>
    <w:rsid w:val="00F959FA"/>
    <w:rsid w:val="00F95C55"/>
    <w:rsid w:val="00F95EA8"/>
    <w:rsid w:val="00F96567"/>
    <w:rsid w:val="00F965A8"/>
    <w:rsid w:val="00F97029"/>
    <w:rsid w:val="00F970CD"/>
    <w:rsid w:val="00F97190"/>
    <w:rsid w:val="00F972C8"/>
    <w:rsid w:val="00F97308"/>
    <w:rsid w:val="00FA0053"/>
    <w:rsid w:val="00FA007C"/>
    <w:rsid w:val="00FA0913"/>
    <w:rsid w:val="00FA189E"/>
    <w:rsid w:val="00FA1A2E"/>
    <w:rsid w:val="00FA222F"/>
    <w:rsid w:val="00FA2515"/>
    <w:rsid w:val="00FA2F00"/>
    <w:rsid w:val="00FA3283"/>
    <w:rsid w:val="00FA376D"/>
    <w:rsid w:val="00FA391A"/>
    <w:rsid w:val="00FA395F"/>
    <w:rsid w:val="00FA3C22"/>
    <w:rsid w:val="00FA3C29"/>
    <w:rsid w:val="00FA40DC"/>
    <w:rsid w:val="00FA4E0B"/>
    <w:rsid w:val="00FA527D"/>
    <w:rsid w:val="00FA52DC"/>
    <w:rsid w:val="00FA548E"/>
    <w:rsid w:val="00FA5D61"/>
    <w:rsid w:val="00FA61F0"/>
    <w:rsid w:val="00FA6773"/>
    <w:rsid w:val="00FA6E3F"/>
    <w:rsid w:val="00FA72D0"/>
    <w:rsid w:val="00FA7745"/>
    <w:rsid w:val="00FB01EB"/>
    <w:rsid w:val="00FB02D4"/>
    <w:rsid w:val="00FB067D"/>
    <w:rsid w:val="00FB0833"/>
    <w:rsid w:val="00FB08B9"/>
    <w:rsid w:val="00FB0BFF"/>
    <w:rsid w:val="00FB0C4D"/>
    <w:rsid w:val="00FB0E17"/>
    <w:rsid w:val="00FB149F"/>
    <w:rsid w:val="00FB1A6B"/>
    <w:rsid w:val="00FB1F27"/>
    <w:rsid w:val="00FB1F8A"/>
    <w:rsid w:val="00FB2558"/>
    <w:rsid w:val="00FB2F6C"/>
    <w:rsid w:val="00FB371E"/>
    <w:rsid w:val="00FB39CA"/>
    <w:rsid w:val="00FB4603"/>
    <w:rsid w:val="00FB5101"/>
    <w:rsid w:val="00FB534F"/>
    <w:rsid w:val="00FB5685"/>
    <w:rsid w:val="00FB5819"/>
    <w:rsid w:val="00FB5A80"/>
    <w:rsid w:val="00FB5B20"/>
    <w:rsid w:val="00FB5D88"/>
    <w:rsid w:val="00FB696B"/>
    <w:rsid w:val="00FB6F65"/>
    <w:rsid w:val="00FB72A3"/>
    <w:rsid w:val="00FB75C4"/>
    <w:rsid w:val="00FB77B9"/>
    <w:rsid w:val="00FB7830"/>
    <w:rsid w:val="00FB79D5"/>
    <w:rsid w:val="00FB7E81"/>
    <w:rsid w:val="00FC0171"/>
    <w:rsid w:val="00FC0A08"/>
    <w:rsid w:val="00FC0BC5"/>
    <w:rsid w:val="00FC1177"/>
    <w:rsid w:val="00FC1234"/>
    <w:rsid w:val="00FC14C6"/>
    <w:rsid w:val="00FC159A"/>
    <w:rsid w:val="00FC1FB5"/>
    <w:rsid w:val="00FC2006"/>
    <w:rsid w:val="00FC26C0"/>
    <w:rsid w:val="00FC2972"/>
    <w:rsid w:val="00FC384D"/>
    <w:rsid w:val="00FC3864"/>
    <w:rsid w:val="00FC3A4A"/>
    <w:rsid w:val="00FC3D73"/>
    <w:rsid w:val="00FC4A46"/>
    <w:rsid w:val="00FC62D7"/>
    <w:rsid w:val="00FC6F68"/>
    <w:rsid w:val="00FC6FB2"/>
    <w:rsid w:val="00FC7149"/>
    <w:rsid w:val="00FC7229"/>
    <w:rsid w:val="00FD0797"/>
    <w:rsid w:val="00FD11A1"/>
    <w:rsid w:val="00FD14E4"/>
    <w:rsid w:val="00FD15C1"/>
    <w:rsid w:val="00FD23B8"/>
    <w:rsid w:val="00FD277E"/>
    <w:rsid w:val="00FD2BF4"/>
    <w:rsid w:val="00FD2E44"/>
    <w:rsid w:val="00FD3091"/>
    <w:rsid w:val="00FD37D9"/>
    <w:rsid w:val="00FD3BB1"/>
    <w:rsid w:val="00FD3EC9"/>
    <w:rsid w:val="00FD443A"/>
    <w:rsid w:val="00FD554C"/>
    <w:rsid w:val="00FD62AA"/>
    <w:rsid w:val="00FD66BD"/>
    <w:rsid w:val="00FD6B3C"/>
    <w:rsid w:val="00FD6BF2"/>
    <w:rsid w:val="00FD7733"/>
    <w:rsid w:val="00FD7A03"/>
    <w:rsid w:val="00FD7A3B"/>
    <w:rsid w:val="00FD7A9F"/>
    <w:rsid w:val="00FE019D"/>
    <w:rsid w:val="00FE0227"/>
    <w:rsid w:val="00FE134E"/>
    <w:rsid w:val="00FE1389"/>
    <w:rsid w:val="00FE1774"/>
    <w:rsid w:val="00FE2254"/>
    <w:rsid w:val="00FE2357"/>
    <w:rsid w:val="00FE3781"/>
    <w:rsid w:val="00FE4278"/>
    <w:rsid w:val="00FE4A1A"/>
    <w:rsid w:val="00FE51E3"/>
    <w:rsid w:val="00FE5C87"/>
    <w:rsid w:val="00FE5D93"/>
    <w:rsid w:val="00FE628C"/>
    <w:rsid w:val="00FE672B"/>
    <w:rsid w:val="00FE7793"/>
    <w:rsid w:val="00FE7A48"/>
    <w:rsid w:val="00FE7BF9"/>
    <w:rsid w:val="00FE7C8C"/>
    <w:rsid w:val="00FE7DA3"/>
    <w:rsid w:val="00FF0642"/>
    <w:rsid w:val="00FF09C1"/>
    <w:rsid w:val="00FF11AB"/>
    <w:rsid w:val="00FF1296"/>
    <w:rsid w:val="00FF1555"/>
    <w:rsid w:val="00FF1AC6"/>
    <w:rsid w:val="00FF1C0B"/>
    <w:rsid w:val="00FF1EE7"/>
    <w:rsid w:val="00FF27F2"/>
    <w:rsid w:val="00FF29A0"/>
    <w:rsid w:val="00FF2AE2"/>
    <w:rsid w:val="00FF2F8D"/>
    <w:rsid w:val="00FF30ED"/>
    <w:rsid w:val="00FF3362"/>
    <w:rsid w:val="00FF3373"/>
    <w:rsid w:val="00FF3452"/>
    <w:rsid w:val="00FF3587"/>
    <w:rsid w:val="00FF36DA"/>
    <w:rsid w:val="00FF382A"/>
    <w:rsid w:val="00FF3B16"/>
    <w:rsid w:val="00FF3B82"/>
    <w:rsid w:val="00FF3E1F"/>
    <w:rsid w:val="00FF42CD"/>
    <w:rsid w:val="00FF46D5"/>
    <w:rsid w:val="00FF4764"/>
    <w:rsid w:val="00FF4FA9"/>
    <w:rsid w:val="00FF52C8"/>
    <w:rsid w:val="00FF5336"/>
    <w:rsid w:val="00FF56D2"/>
    <w:rsid w:val="00FF5B4B"/>
    <w:rsid w:val="00FF5CF8"/>
    <w:rsid w:val="00FF5FE5"/>
    <w:rsid w:val="00FF613E"/>
    <w:rsid w:val="00FF6534"/>
    <w:rsid w:val="00FF7918"/>
    <w:rsid w:val="00FF7EAC"/>
    <w:rsid w:val="00FF7F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5DE"/>
    <w:pPr>
      <w:spacing w:before="60" w:after="60"/>
      <w:ind w:firstLine="720"/>
      <w:jc w:val="both"/>
    </w:pPr>
    <w:rPr>
      <w:rFonts w:ascii="Times New Roman" w:hAnsi="Times New Roman" w:cs="Times New Roman"/>
      <w:noProof/>
      <w:sz w:val="26"/>
      <w:lang w:eastAsia="zh-CN"/>
    </w:rPr>
  </w:style>
  <w:style w:type="paragraph" w:styleId="Heading1">
    <w:name w:val="heading 1"/>
    <w:basedOn w:val="Normal"/>
    <w:next w:val="Normal"/>
    <w:link w:val="Heading1Char"/>
    <w:qFormat/>
    <w:rsid w:val="00D815D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D815DE"/>
    <w:pPr>
      <w:keepNext/>
      <w:keepLines/>
      <w:spacing w:before="200" w:after="0"/>
      <w:outlineLvl w:val="1"/>
    </w:pPr>
    <w:rPr>
      <w:rFonts w:ascii="Cambria" w:eastAsia="Times New Roman" w:hAnsi="Cambria"/>
      <w:b/>
      <w:bCs/>
      <w:color w:val="4F81BD"/>
      <w:szCs w:val="26"/>
    </w:rPr>
  </w:style>
  <w:style w:type="paragraph" w:styleId="Heading3">
    <w:name w:val="heading 3"/>
    <w:basedOn w:val="Normal"/>
    <w:next w:val="Normal"/>
    <w:link w:val="Heading3Char"/>
    <w:unhideWhenUsed/>
    <w:qFormat/>
    <w:rsid w:val="00D815DE"/>
    <w:pPr>
      <w:keepNext/>
      <w:keepLines/>
      <w:spacing w:before="200" w:after="0"/>
      <w:outlineLvl w:val="2"/>
    </w:pPr>
    <w:rPr>
      <w:rFonts w:ascii="Cambria" w:eastAsia="Times New Roman" w:hAnsi="Cambria"/>
      <w:b/>
      <w:bCs/>
      <w:color w:val="4F81BD"/>
      <w:sz w:val="28"/>
      <w:szCs w:val="20"/>
    </w:rPr>
  </w:style>
  <w:style w:type="paragraph" w:styleId="Heading4">
    <w:name w:val="heading 4"/>
    <w:aliases w:val="4,V.1.2.3"/>
    <w:next w:val="Normal"/>
    <w:link w:val="Heading4Char"/>
    <w:rsid w:val="00A36979"/>
    <w:pPr>
      <w:keepNext/>
      <w:spacing w:after="0" w:line="312" w:lineRule="auto"/>
      <w:outlineLvl w:val="3"/>
    </w:pPr>
    <w:rPr>
      <w:rFonts w:ascii="Times New Roman Bold" w:eastAsia="Times New Roman" w:hAnsi="Times New Roman Bold" w:cs="Times New Roman"/>
      <w:b/>
      <w:sz w:val="28"/>
      <w:szCs w:val="28"/>
      <w:lang w:val="sv-SE" w:eastAsia="vi-VN"/>
    </w:rPr>
  </w:style>
  <w:style w:type="paragraph" w:styleId="Heading5">
    <w:name w:val="heading 5"/>
    <w:basedOn w:val="Normal"/>
    <w:next w:val="Normal"/>
    <w:link w:val="Heading5Char"/>
    <w:unhideWhenUsed/>
    <w:qFormat/>
    <w:rsid w:val="00D815DE"/>
    <w:pPr>
      <w:keepNext/>
      <w:keepLines/>
      <w:spacing w:before="0" w:after="0" w:line="360" w:lineRule="exact"/>
      <w:ind w:left="1560" w:hanging="1560"/>
      <w:jc w:val="left"/>
      <w:outlineLvl w:val="4"/>
    </w:pPr>
    <w:rPr>
      <w:rFonts w:eastAsia="Times New Roman"/>
      <w:i/>
      <w:noProof w:val="0"/>
    </w:rPr>
  </w:style>
  <w:style w:type="paragraph" w:styleId="Heading6">
    <w:name w:val="heading 6"/>
    <w:basedOn w:val="Normal"/>
    <w:next w:val="Normal"/>
    <w:link w:val="Heading6Char"/>
    <w:uiPriority w:val="9"/>
    <w:unhideWhenUsed/>
    <w:qFormat/>
    <w:rsid w:val="00D815DE"/>
    <w:pPr>
      <w:spacing w:before="240"/>
      <w:outlineLvl w:val="5"/>
    </w:pPr>
    <w:rPr>
      <w:rFonts w:ascii="Calibri" w:eastAsia="Times New Roman" w:hAnsi="Calibri"/>
      <w:b/>
      <w:bCs/>
      <w:sz w:val="22"/>
    </w:rPr>
  </w:style>
  <w:style w:type="paragraph" w:styleId="Heading7">
    <w:name w:val="heading 7"/>
    <w:basedOn w:val="Normal"/>
    <w:next w:val="Normal"/>
    <w:link w:val="Heading7Char"/>
    <w:uiPriority w:val="9"/>
    <w:qFormat/>
    <w:rsid w:val="00D815DE"/>
    <w:pPr>
      <w:keepNext/>
      <w:spacing w:before="0" w:after="0" w:line="288" w:lineRule="auto"/>
      <w:ind w:left="2127" w:hanging="1135"/>
      <w:jc w:val="center"/>
      <w:outlineLvl w:val="6"/>
    </w:pPr>
    <w:rPr>
      <w:rFonts w:eastAsia="Times New Roman"/>
      <w:b/>
      <w:noProof w:val="0"/>
      <w:szCs w:val="20"/>
    </w:rPr>
  </w:style>
  <w:style w:type="paragraph" w:styleId="Heading8">
    <w:name w:val="heading 8"/>
    <w:basedOn w:val="Normal"/>
    <w:next w:val="Normal"/>
    <w:link w:val="Heading8Char"/>
    <w:unhideWhenUsed/>
    <w:qFormat/>
    <w:rsid w:val="00D815DE"/>
    <w:pPr>
      <w:spacing w:before="240" w:line="240" w:lineRule="auto"/>
      <w:ind w:firstLine="0"/>
      <w:jc w:val="left"/>
      <w:outlineLvl w:val="7"/>
    </w:pPr>
    <w:rPr>
      <w:rFonts w:ascii="Calibri" w:eastAsia="Times New Roman" w:hAnsi="Calibri"/>
      <w:i/>
      <w:iCs/>
      <w:noProof w:val="0"/>
      <w:sz w:val="24"/>
      <w:szCs w:val="24"/>
    </w:rPr>
  </w:style>
  <w:style w:type="paragraph" w:styleId="Heading9">
    <w:name w:val="heading 9"/>
    <w:basedOn w:val="Normal"/>
    <w:next w:val="Normal"/>
    <w:link w:val="Heading9Char"/>
    <w:qFormat/>
    <w:rsid w:val="00D815DE"/>
    <w:pPr>
      <w:spacing w:before="240" w:line="240" w:lineRule="auto"/>
      <w:ind w:firstLine="0"/>
      <w:jc w:val="left"/>
      <w:outlineLvl w:val="8"/>
    </w:pPr>
    <w:rPr>
      <w:rFonts w:ascii="Arial" w:eastAsia="Times New Roman" w:hAnsi="Arial"/>
      <w:noProof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15DE"/>
    <w:rPr>
      <w:rFonts w:ascii="Cambria" w:eastAsia="Times New Roman" w:hAnsi="Cambria" w:cs="Times New Roman"/>
      <w:b/>
      <w:bCs/>
      <w:noProof/>
      <w:color w:val="365F91"/>
      <w:sz w:val="28"/>
      <w:szCs w:val="28"/>
      <w:lang w:eastAsia="zh-CN"/>
    </w:rPr>
  </w:style>
  <w:style w:type="character" w:customStyle="1" w:styleId="Heading2Char">
    <w:name w:val="Heading 2 Char"/>
    <w:basedOn w:val="DefaultParagraphFont"/>
    <w:link w:val="Heading2"/>
    <w:rsid w:val="00D815DE"/>
    <w:rPr>
      <w:rFonts w:ascii="Cambria" w:eastAsia="Times New Roman" w:hAnsi="Cambria" w:cs="Times New Roman"/>
      <w:b/>
      <w:bCs/>
      <w:noProof/>
      <w:color w:val="4F81BD"/>
      <w:sz w:val="26"/>
      <w:szCs w:val="26"/>
      <w:lang w:eastAsia="zh-CN"/>
    </w:rPr>
  </w:style>
  <w:style w:type="character" w:customStyle="1" w:styleId="Heading3Char">
    <w:name w:val="Heading 3 Char"/>
    <w:basedOn w:val="DefaultParagraphFont"/>
    <w:link w:val="Heading3"/>
    <w:rsid w:val="00D815DE"/>
    <w:rPr>
      <w:rFonts w:ascii="Cambria" w:eastAsia="Times New Roman" w:hAnsi="Cambria" w:cs="Times New Roman"/>
      <w:b/>
      <w:bCs/>
      <w:noProof/>
      <w:color w:val="4F81BD"/>
      <w:sz w:val="28"/>
      <w:szCs w:val="20"/>
      <w:lang w:eastAsia="zh-CN"/>
    </w:rPr>
  </w:style>
  <w:style w:type="paragraph" w:styleId="TOC4">
    <w:name w:val="toc 4"/>
    <w:basedOn w:val="Normal"/>
    <w:next w:val="Normal"/>
    <w:autoRedefine/>
    <w:uiPriority w:val="39"/>
    <w:unhideWhenUsed/>
    <w:rsid w:val="00F123B2"/>
    <w:pPr>
      <w:tabs>
        <w:tab w:val="right" w:leader="dot" w:pos="9062"/>
      </w:tabs>
      <w:spacing w:before="0" w:after="0" w:line="312" w:lineRule="auto"/>
      <w:ind w:firstLine="0"/>
      <w:jc w:val="center"/>
    </w:pPr>
    <w:rPr>
      <w:b/>
      <w:szCs w:val="26"/>
      <w:lang w:val="pt-BR" w:eastAsia="vi-VN"/>
    </w:rPr>
  </w:style>
  <w:style w:type="character" w:customStyle="1" w:styleId="Heading4Char">
    <w:name w:val="Heading 4 Char"/>
    <w:aliases w:val="4 Char,V.1.2.3 Char"/>
    <w:basedOn w:val="DefaultParagraphFont"/>
    <w:link w:val="Heading4"/>
    <w:rsid w:val="00A36979"/>
    <w:rPr>
      <w:rFonts w:ascii="Times New Roman Bold" w:eastAsia="Times New Roman" w:hAnsi="Times New Roman Bold" w:cs="Times New Roman"/>
      <w:b/>
      <w:sz w:val="28"/>
      <w:szCs w:val="28"/>
      <w:lang w:val="sv-SE" w:eastAsia="vi-VN"/>
    </w:rPr>
  </w:style>
  <w:style w:type="character" w:customStyle="1" w:styleId="Heading5Char">
    <w:name w:val="Heading 5 Char"/>
    <w:basedOn w:val="DefaultParagraphFont"/>
    <w:link w:val="Heading5"/>
    <w:rsid w:val="00D815DE"/>
    <w:rPr>
      <w:rFonts w:ascii="Times New Roman" w:eastAsia="Times New Roman" w:hAnsi="Times New Roman" w:cs="Times New Roman"/>
      <w:i/>
      <w:sz w:val="26"/>
      <w:lang w:eastAsia="zh-CN"/>
    </w:rPr>
  </w:style>
  <w:style w:type="character" w:customStyle="1" w:styleId="Heading6Char">
    <w:name w:val="Heading 6 Char"/>
    <w:basedOn w:val="DefaultParagraphFont"/>
    <w:link w:val="Heading6"/>
    <w:uiPriority w:val="9"/>
    <w:rsid w:val="00D815DE"/>
    <w:rPr>
      <w:rFonts w:ascii="Calibri" w:eastAsia="Times New Roman" w:hAnsi="Calibri" w:cs="Times New Roman"/>
      <w:b/>
      <w:bCs/>
      <w:noProof/>
      <w:lang w:eastAsia="zh-CN"/>
    </w:rPr>
  </w:style>
  <w:style w:type="character" w:customStyle="1" w:styleId="Heading7Char">
    <w:name w:val="Heading 7 Char"/>
    <w:basedOn w:val="DefaultParagraphFont"/>
    <w:link w:val="Heading7"/>
    <w:uiPriority w:val="9"/>
    <w:rsid w:val="00D815DE"/>
    <w:rPr>
      <w:rFonts w:ascii="Times New Roman" w:eastAsia="Times New Roman" w:hAnsi="Times New Roman" w:cs="Times New Roman"/>
      <w:b/>
      <w:sz w:val="26"/>
      <w:szCs w:val="20"/>
      <w:lang w:eastAsia="zh-CN"/>
    </w:rPr>
  </w:style>
  <w:style w:type="character" w:customStyle="1" w:styleId="Heading8Char">
    <w:name w:val="Heading 8 Char"/>
    <w:basedOn w:val="DefaultParagraphFont"/>
    <w:link w:val="Heading8"/>
    <w:rsid w:val="00D815DE"/>
    <w:rPr>
      <w:rFonts w:ascii="Calibri" w:eastAsia="Times New Roman" w:hAnsi="Calibri" w:cs="Times New Roman"/>
      <w:i/>
      <w:iCs/>
      <w:sz w:val="24"/>
      <w:szCs w:val="24"/>
      <w:lang w:eastAsia="zh-CN"/>
    </w:rPr>
  </w:style>
  <w:style w:type="character" w:customStyle="1" w:styleId="Heading9Char">
    <w:name w:val="Heading 9 Char"/>
    <w:basedOn w:val="DefaultParagraphFont"/>
    <w:link w:val="Heading9"/>
    <w:rsid w:val="00D815DE"/>
    <w:rPr>
      <w:rFonts w:ascii="Arial" w:eastAsia="Times New Roman" w:hAnsi="Arial" w:cs="Times New Roman"/>
      <w:lang w:eastAsia="zh-CN"/>
    </w:rPr>
  </w:style>
  <w:style w:type="paragraph" w:customStyle="1" w:styleId="1">
    <w:name w:val="1"/>
    <w:basedOn w:val="Normal"/>
    <w:next w:val="Normal"/>
    <w:link w:val="1Char"/>
    <w:qFormat/>
    <w:rsid w:val="00D815DE"/>
    <w:pPr>
      <w:shd w:val="clear" w:color="auto" w:fill="FFFFFF"/>
      <w:spacing w:line="240" w:lineRule="auto"/>
      <w:ind w:firstLine="0"/>
      <w:jc w:val="center"/>
    </w:pPr>
    <w:rPr>
      <w:rFonts w:eastAsia="Times New Roman"/>
      <w:b/>
      <w:bCs/>
      <w:iCs/>
      <w:noProof w:val="0"/>
      <w:color w:val="000000"/>
      <w:szCs w:val="28"/>
      <w:lang w:val="vi-VN"/>
    </w:rPr>
  </w:style>
  <w:style w:type="character" w:customStyle="1" w:styleId="1Char">
    <w:name w:val="1 Char"/>
    <w:link w:val="1"/>
    <w:rsid w:val="00D815DE"/>
    <w:rPr>
      <w:rFonts w:ascii="Times New Roman" w:eastAsia="Times New Roman" w:hAnsi="Times New Roman" w:cs="Times New Roman"/>
      <w:b/>
      <w:bCs/>
      <w:iCs/>
      <w:color w:val="000000"/>
      <w:sz w:val="26"/>
      <w:szCs w:val="28"/>
      <w:shd w:val="clear" w:color="auto" w:fill="FFFFFF"/>
      <w:lang w:val="vi-VN" w:eastAsia="zh-CN"/>
    </w:rPr>
  </w:style>
  <w:style w:type="paragraph" w:customStyle="1" w:styleId="3">
    <w:name w:val="3"/>
    <w:basedOn w:val="Normal"/>
    <w:next w:val="TOC3"/>
    <w:link w:val="3Char"/>
    <w:autoRedefine/>
    <w:qFormat/>
    <w:rsid w:val="00F656A0"/>
    <w:pPr>
      <w:shd w:val="clear" w:color="auto" w:fill="FFFFFF"/>
      <w:spacing w:line="240" w:lineRule="auto"/>
      <w:outlineLvl w:val="2"/>
    </w:pPr>
    <w:rPr>
      <w:rFonts w:eastAsia="Times New Roman"/>
      <w:noProof w:val="0"/>
      <w:spacing w:val="2"/>
      <w:szCs w:val="26"/>
      <w:lang w:eastAsia="vi-VN"/>
    </w:rPr>
  </w:style>
  <w:style w:type="paragraph" w:styleId="TOC3">
    <w:name w:val="toc 3"/>
    <w:basedOn w:val="Normal"/>
    <w:next w:val="Normal"/>
    <w:autoRedefine/>
    <w:uiPriority w:val="39"/>
    <w:unhideWhenUsed/>
    <w:rsid w:val="00F726C7"/>
    <w:pPr>
      <w:tabs>
        <w:tab w:val="right" w:leader="dot" w:pos="9498"/>
        <w:tab w:val="right" w:leader="dot" w:pos="9621"/>
      </w:tabs>
      <w:spacing w:before="0" w:after="0" w:line="305" w:lineRule="auto"/>
      <w:ind w:firstLine="284"/>
      <w:jc w:val="left"/>
    </w:pPr>
    <w:rPr>
      <w:b/>
      <w:i/>
      <w:color w:val="000000" w:themeColor="text1"/>
      <w:szCs w:val="26"/>
      <w:lang w:eastAsia="vi-VN"/>
    </w:rPr>
  </w:style>
  <w:style w:type="character" w:customStyle="1" w:styleId="3Char">
    <w:name w:val="3 Char"/>
    <w:link w:val="3"/>
    <w:rsid w:val="00F656A0"/>
    <w:rPr>
      <w:rFonts w:ascii="Times New Roman" w:eastAsia="Times New Roman" w:hAnsi="Times New Roman" w:cs="Times New Roman"/>
      <w:spacing w:val="2"/>
      <w:sz w:val="26"/>
      <w:szCs w:val="26"/>
      <w:shd w:val="clear" w:color="auto" w:fill="FFFFFF"/>
      <w:lang w:eastAsia="vi-VN"/>
    </w:rPr>
  </w:style>
  <w:style w:type="paragraph" w:customStyle="1" w:styleId="2">
    <w:name w:val="2"/>
    <w:basedOn w:val="Normal"/>
    <w:next w:val="TOC1"/>
    <w:link w:val="2Char"/>
    <w:autoRedefine/>
    <w:rsid w:val="006A7EB6"/>
    <w:pPr>
      <w:spacing w:before="0" w:after="0" w:line="312" w:lineRule="auto"/>
      <w:ind w:firstLine="0"/>
      <w:outlineLvl w:val="0"/>
    </w:pPr>
    <w:rPr>
      <w:rFonts w:eastAsia="Times New Roman"/>
      <w:b/>
      <w:noProof w:val="0"/>
      <w:color w:val="C00000"/>
      <w:spacing w:val="-4"/>
      <w:szCs w:val="26"/>
    </w:rPr>
  </w:style>
  <w:style w:type="paragraph" w:styleId="TOC1">
    <w:name w:val="toc 1"/>
    <w:basedOn w:val="Normal"/>
    <w:next w:val="Normal"/>
    <w:link w:val="TOC1Char"/>
    <w:autoRedefine/>
    <w:uiPriority w:val="39"/>
    <w:unhideWhenUsed/>
    <w:qFormat/>
    <w:rsid w:val="005835BF"/>
    <w:pPr>
      <w:tabs>
        <w:tab w:val="right" w:leader="dot" w:pos="9498"/>
      </w:tabs>
      <w:spacing w:before="0" w:after="0" w:line="288" w:lineRule="auto"/>
      <w:ind w:firstLine="0"/>
      <w:jc w:val="left"/>
    </w:pPr>
  </w:style>
  <w:style w:type="character" w:customStyle="1" w:styleId="TOC1Char">
    <w:name w:val="TOC 1 Char"/>
    <w:link w:val="TOC1"/>
    <w:uiPriority w:val="39"/>
    <w:rsid w:val="005835BF"/>
    <w:rPr>
      <w:rFonts w:ascii="Times New Roman" w:hAnsi="Times New Roman" w:cs="Times New Roman"/>
      <w:noProof/>
      <w:sz w:val="26"/>
      <w:lang w:eastAsia="zh-CN"/>
    </w:rPr>
  </w:style>
  <w:style w:type="character" w:customStyle="1" w:styleId="2Char">
    <w:name w:val="2 Char"/>
    <w:link w:val="2"/>
    <w:rsid w:val="006A7EB6"/>
    <w:rPr>
      <w:rFonts w:ascii="Times New Roman" w:eastAsia="Times New Roman" w:hAnsi="Times New Roman" w:cs="Times New Roman"/>
      <w:b/>
      <w:color w:val="C00000"/>
      <w:spacing w:val="-4"/>
      <w:sz w:val="26"/>
      <w:szCs w:val="26"/>
      <w:lang w:eastAsia="zh-CN"/>
    </w:rPr>
  </w:style>
  <w:style w:type="paragraph" w:customStyle="1" w:styleId="5">
    <w:name w:val="5"/>
    <w:basedOn w:val="Normal"/>
    <w:link w:val="5Char"/>
    <w:autoRedefine/>
    <w:qFormat/>
    <w:rsid w:val="006A2033"/>
    <w:pPr>
      <w:spacing w:before="0" w:after="0" w:line="312" w:lineRule="auto"/>
      <w:ind w:firstLine="0"/>
      <w:jc w:val="center"/>
    </w:pPr>
    <w:rPr>
      <w:rFonts w:eastAsia="Calibri"/>
      <w:b/>
      <w:noProof w:val="0"/>
      <w:sz w:val="24"/>
      <w:szCs w:val="26"/>
      <w:lang w:val="pt-BR" w:eastAsia="en-US"/>
    </w:rPr>
  </w:style>
  <w:style w:type="character" w:customStyle="1" w:styleId="5Char">
    <w:name w:val="5 Char"/>
    <w:link w:val="5"/>
    <w:rsid w:val="006A2033"/>
    <w:rPr>
      <w:rFonts w:ascii="Times New Roman" w:eastAsia="Calibri" w:hAnsi="Times New Roman" w:cs="Times New Roman"/>
      <w:b/>
      <w:sz w:val="24"/>
      <w:szCs w:val="26"/>
      <w:lang w:val="pt-BR"/>
    </w:rPr>
  </w:style>
  <w:style w:type="character" w:styleId="Hyperlink">
    <w:name w:val="Hyperlink"/>
    <w:uiPriority w:val="99"/>
    <w:unhideWhenUsed/>
    <w:rsid w:val="00D815DE"/>
    <w:rPr>
      <w:color w:val="0000FF"/>
      <w:u w:val="single"/>
    </w:rPr>
  </w:style>
  <w:style w:type="paragraph" w:customStyle="1" w:styleId="Style3">
    <w:name w:val="Style3"/>
    <w:basedOn w:val="Normal"/>
    <w:link w:val="Style3Char"/>
    <w:qFormat/>
    <w:rsid w:val="00D815DE"/>
    <w:pPr>
      <w:spacing w:before="120"/>
      <w:jc w:val="left"/>
    </w:pPr>
    <w:rPr>
      <w:rFonts w:eastAsia="Times New Roman"/>
      <w:b/>
      <w:noProof w:val="0"/>
      <w:sz w:val="28"/>
      <w:szCs w:val="28"/>
    </w:rPr>
  </w:style>
  <w:style w:type="character" w:customStyle="1" w:styleId="Style3Char">
    <w:name w:val="Style3 Char"/>
    <w:link w:val="Style3"/>
    <w:rsid w:val="00D815DE"/>
    <w:rPr>
      <w:rFonts w:ascii="Times New Roman" w:eastAsia="Times New Roman" w:hAnsi="Times New Roman" w:cs="Times New Roman"/>
      <w:b/>
      <w:sz w:val="28"/>
      <w:szCs w:val="28"/>
      <w:lang w:eastAsia="zh-CN"/>
    </w:rPr>
  </w:style>
  <w:style w:type="paragraph" w:styleId="BodyTextIndent3">
    <w:name w:val="Body Text Indent 3"/>
    <w:basedOn w:val="Normal"/>
    <w:link w:val="BodyTextIndent3Char"/>
    <w:rsid w:val="00D815DE"/>
    <w:pPr>
      <w:spacing w:before="0" w:line="240" w:lineRule="auto"/>
      <w:ind w:left="360" w:firstLine="0"/>
      <w:jc w:val="left"/>
    </w:pPr>
    <w:rPr>
      <w:rFonts w:ascii=".VnTime" w:eastAsia="Times New Roman" w:hAnsi=".VnTime"/>
      <w:noProof w:val="0"/>
      <w:sz w:val="16"/>
      <w:szCs w:val="16"/>
    </w:rPr>
  </w:style>
  <w:style w:type="character" w:customStyle="1" w:styleId="BodyTextIndent3Char">
    <w:name w:val="Body Text Indent 3 Char"/>
    <w:basedOn w:val="DefaultParagraphFont"/>
    <w:link w:val="BodyTextIndent3"/>
    <w:rsid w:val="00D815DE"/>
    <w:rPr>
      <w:rFonts w:ascii=".VnTime" w:eastAsia="Times New Roman" w:hAnsi=".VnTime" w:cs="Times New Roman"/>
      <w:sz w:val="16"/>
      <w:szCs w:val="16"/>
      <w:lang w:eastAsia="zh-CN"/>
    </w:rPr>
  </w:style>
  <w:style w:type="paragraph" w:styleId="BodyTextIndent2">
    <w:name w:val="Body Text Indent 2"/>
    <w:basedOn w:val="Normal"/>
    <w:link w:val="BodyTextIndent2Char"/>
    <w:unhideWhenUsed/>
    <w:rsid w:val="00D815DE"/>
    <w:pPr>
      <w:spacing w:line="480" w:lineRule="auto"/>
      <w:ind w:left="360"/>
    </w:pPr>
    <w:rPr>
      <w:sz w:val="28"/>
      <w:szCs w:val="20"/>
    </w:rPr>
  </w:style>
  <w:style w:type="character" w:customStyle="1" w:styleId="BodyTextIndent2Char">
    <w:name w:val="Body Text Indent 2 Char"/>
    <w:basedOn w:val="DefaultParagraphFont"/>
    <w:link w:val="BodyTextIndent2"/>
    <w:rsid w:val="00D815DE"/>
    <w:rPr>
      <w:rFonts w:ascii="Times New Roman" w:eastAsia="SimSun" w:hAnsi="Times New Roman" w:cs="Times New Roman"/>
      <w:noProof/>
      <w:sz w:val="28"/>
      <w:szCs w:val="20"/>
      <w:lang w:eastAsia="zh-CN"/>
    </w:rPr>
  </w:style>
  <w:style w:type="paragraph" w:styleId="ListParagraph">
    <w:name w:val="List Paragraph"/>
    <w:aliases w:val="style 3,H1,Tiêu đề Bảng-Hình,Nguồn trích dẫn,Gạch đầu dòng,Picture,Bang so lieu,List Paragraph1,tieu de phu 1"/>
    <w:basedOn w:val="Normal"/>
    <w:link w:val="ListParagraphChar"/>
    <w:uiPriority w:val="34"/>
    <w:qFormat/>
    <w:rsid w:val="00D815DE"/>
    <w:pPr>
      <w:ind w:left="720"/>
      <w:contextualSpacing/>
    </w:pPr>
    <w:rPr>
      <w:sz w:val="28"/>
      <w:szCs w:val="20"/>
    </w:rPr>
  </w:style>
  <w:style w:type="character" w:customStyle="1" w:styleId="ListParagraphChar">
    <w:name w:val="List Paragraph Char"/>
    <w:aliases w:val="style 3 Char,H1 Char,Tiêu đề Bảng-Hình Char,Nguồn trích dẫn Char,Gạch đầu dòng Char,Picture Char,Bang so lieu Char,List Paragraph1 Char,tieu de phu 1 Char"/>
    <w:link w:val="ListParagraph"/>
    <w:uiPriority w:val="34"/>
    <w:rsid w:val="00D815DE"/>
    <w:rPr>
      <w:rFonts w:ascii="Times New Roman" w:eastAsia="SimSun" w:hAnsi="Times New Roman" w:cs="Times New Roman"/>
      <w:noProof/>
      <w:sz w:val="28"/>
      <w:szCs w:val="20"/>
      <w:lang w:eastAsia="zh-CN"/>
    </w:rPr>
  </w:style>
  <w:style w:type="paragraph" w:styleId="BodyText">
    <w:name w:val="Body Text"/>
    <w:aliases w:val="Body Text Char Char Char Char Char Char Char Char Char Char Char Char Char Char Char Char Char Char,Body Text Char Char Char,Body Text Char Char,gl, Char3,than bai,Char3"/>
    <w:basedOn w:val="Normal"/>
    <w:link w:val="BodyTextChar"/>
    <w:unhideWhenUsed/>
    <w:rsid w:val="00D815DE"/>
    <w:rPr>
      <w:sz w:val="28"/>
      <w:szCs w:val="20"/>
    </w:rPr>
  </w:style>
  <w:style w:type="character" w:customStyle="1" w:styleId="BodyTextChar">
    <w:name w:val="Body Text Char"/>
    <w:aliases w:val="Body Text Char Char Char Char Char Char Char Char Char Char Char Char Char Char Char Char Char Char Char,Body Text Char Char Char Char,Body Text Char Char Char1,gl Char, Char3 Char,than bai Char,Char3 Char"/>
    <w:basedOn w:val="DefaultParagraphFont"/>
    <w:link w:val="BodyText"/>
    <w:rsid w:val="00D815DE"/>
    <w:rPr>
      <w:rFonts w:ascii="Times New Roman" w:eastAsia="SimSun" w:hAnsi="Times New Roman" w:cs="Times New Roman"/>
      <w:noProof/>
      <w:sz w:val="28"/>
      <w:szCs w:val="20"/>
      <w:lang w:eastAsia="zh-CN"/>
    </w:rPr>
  </w:style>
  <w:style w:type="paragraph" w:styleId="BodyTextIndent">
    <w:name w:val="Body Text Indent"/>
    <w:basedOn w:val="Normal"/>
    <w:link w:val="BodyTextIndentChar"/>
    <w:unhideWhenUsed/>
    <w:rsid w:val="00D815DE"/>
    <w:pPr>
      <w:ind w:left="360"/>
    </w:pPr>
    <w:rPr>
      <w:sz w:val="28"/>
      <w:szCs w:val="20"/>
    </w:rPr>
  </w:style>
  <w:style w:type="character" w:customStyle="1" w:styleId="BodyTextIndentChar">
    <w:name w:val="Body Text Indent Char"/>
    <w:basedOn w:val="DefaultParagraphFont"/>
    <w:link w:val="BodyTextIndent"/>
    <w:rsid w:val="00D815DE"/>
    <w:rPr>
      <w:rFonts w:ascii="Times New Roman" w:eastAsia="SimSun" w:hAnsi="Times New Roman" w:cs="Times New Roman"/>
      <w:noProof/>
      <w:sz w:val="28"/>
      <w:szCs w:val="20"/>
      <w:lang w:eastAsia="zh-CN"/>
    </w:rPr>
  </w:style>
  <w:style w:type="paragraph" w:styleId="BodyText3">
    <w:name w:val="Body Text 3"/>
    <w:basedOn w:val="Normal"/>
    <w:link w:val="BodyText3Char"/>
    <w:unhideWhenUsed/>
    <w:rsid w:val="00D815DE"/>
    <w:rPr>
      <w:sz w:val="16"/>
      <w:szCs w:val="16"/>
    </w:rPr>
  </w:style>
  <w:style w:type="character" w:customStyle="1" w:styleId="BodyText3Char">
    <w:name w:val="Body Text 3 Char"/>
    <w:basedOn w:val="DefaultParagraphFont"/>
    <w:link w:val="BodyText3"/>
    <w:rsid w:val="00D815DE"/>
    <w:rPr>
      <w:rFonts w:ascii="Times New Roman" w:eastAsia="SimSun" w:hAnsi="Times New Roman" w:cs="Times New Roman"/>
      <w:noProof/>
      <w:sz w:val="16"/>
      <w:szCs w:val="16"/>
      <w:lang w:eastAsia="zh-CN"/>
    </w:rPr>
  </w:style>
  <w:style w:type="paragraph" w:styleId="Footer">
    <w:name w:val="footer"/>
    <w:aliases w:val="Footer-Even"/>
    <w:basedOn w:val="Normal"/>
    <w:link w:val="FooterChar"/>
    <w:uiPriority w:val="99"/>
    <w:unhideWhenUsed/>
    <w:rsid w:val="00D815DE"/>
    <w:pPr>
      <w:tabs>
        <w:tab w:val="center" w:pos="4513"/>
        <w:tab w:val="right" w:pos="9026"/>
      </w:tabs>
      <w:spacing w:before="0" w:after="0" w:line="240" w:lineRule="auto"/>
    </w:pPr>
    <w:rPr>
      <w:sz w:val="28"/>
      <w:szCs w:val="20"/>
    </w:rPr>
  </w:style>
  <w:style w:type="character" w:customStyle="1" w:styleId="FooterChar">
    <w:name w:val="Footer Char"/>
    <w:aliases w:val="Footer-Even Char"/>
    <w:basedOn w:val="DefaultParagraphFont"/>
    <w:link w:val="Footer"/>
    <w:uiPriority w:val="99"/>
    <w:rsid w:val="00D815DE"/>
    <w:rPr>
      <w:rFonts w:ascii="Times New Roman" w:eastAsia="SimSun" w:hAnsi="Times New Roman" w:cs="Times New Roman"/>
      <w:noProof/>
      <w:sz w:val="28"/>
      <w:szCs w:val="20"/>
      <w:lang w:eastAsia="zh-CN"/>
    </w:rPr>
  </w:style>
  <w:style w:type="paragraph" w:customStyle="1" w:styleId="6">
    <w:name w:val="6"/>
    <w:basedOn w:val="5"/>
    <w:autoRedefine/>
    <w:uiPriority w:val="99"/>
    <w:qFormat/>
    <w:rsid w:val="00EA70FE"/>
    <w:pPr>
      <w:outlineLvl w:val="3"/>
    </w:pPr>
    <w:rPr>
      <w:rFonts w:cs="Cambria"/>
      <w:b w:val="0"/>
      <w:i/>
    </w:rPr>
  </w:style>
  <w:style w:type="paragraph" w:styleId="Title">
    <w:name w:val="Title"/>
    <w:aliases w:val="thuong1,hinh"/>
    <w:basedOn w:val="Normal"/>
    <w:link w:val="TitleChar"/>
    <w:qFormat/>
    <w:rsid w:val="00D815DE"/>
    <w:pPr>
      <w:spacing w:before="0" w:after="0"/>
      <w:ind w:firstLine="0"/>
      <w:jc w:val="center"/>
    </w:pPr>
    <w:rPr>
      <w:rFonts w:ascii=".VnAvantH" w:eastAsia="Times New Roman" w:hAnsi=".VnAvantH"/>
      <w:b/>
      <w:bCs/>
      <w:noProof w:val="0"/>
      <w:szCs w:val="20"/>
    </w:rPr>
  </w:style>
  <w:style w:type="character" w:customStyle="1" w:styleId="TitleChar">
    <w:name w:val="Title Char"/>
    <w:aliases w:val="thuong1 Char,hinh Char"/>
    <w:basedOn w:val="DefaultParagraphFont"/>
    <w:link w:val="Title"/>
    <w:rsid w:val="00D815DE"/>
    <w:rPr>
      <w:rFonts w:ascii=".VnAvantH" w:eastAsia="Times New Roman" w:hAnsi=".VnAvantH" w:cs="Times New Roman"/>
      <w:b/>
      <w:bCs/>
      <w:sz w:val="26"/>
      <w:szCs w:val="20"/>
      <w:lang w:eastAsia="zh-CN"/>
    </w:rPr>
  </w:style>
  <w:style w:type="paragraph" w:customStyle="1" w:styleId="canchinh">
    <w:name w:val="canchinh"/>
    <w:basedOn w:val="Normal"/>
    <w:uiPriority w:val="99"/>
    <w:rsid w:val="00D815DE"/>
    <w:pPr>
      <w:spacing w:before="120"/>
      <w:ind w:firstLine="741"/>
    </w:pPr>
    <w:rPr>
      <w:rFonts w:eastAsia="Times New Roman"/>
      <w:noProof w:val="0"/>
      <w:color w:val="000000"/>
      <w:szCs w:val="20"/>
      <w:lang w:eastAsia="en-US"/>
    </w:rPr>
  </w:style>
  <w:style w:type="paragraph" w:customStyle="1" w:styleId="Stylenormal13pt">
    <w:name w:val="Style normal + 13 pt"/>
    <w:basedOn w:val="Normal"/>
    <w:link w:val="Stylenormal13ptChar"/>
    <w:rsid w:val="00D815DE"/>
    <w:pPr>
      <w:widowControl w:val="0"/>
      <w:spacing w:before="120" w:line="360" w:lineRule="exact"/>
      <w:ind w:firstLine="567"/>
    </w:pPr>
    <w:rPr>
      <w:rFonts w:eastAsia="Times New Roman"/>
      <w:noProof w:val="0"/>
      <w:color w:val="000000"/>
      <w:szCs w:val="24"/>
    </w:rPr>
  </w:style>
  <w:style w:type="character" w:customStyle="1" w:styleId="Stylenormal13ptChar">
    <w:name w:val="Style normal + 13 pt Char"/>
    <w:link w:val="Stylenormal13pt"/>
    <w:rsid w:val="00D815DE"/>
    <w:rPr>
      <w:rFonts w:ascii="Times New Roman" w:eastAsia="Times New Roman" w:hAnsi="Times New Roman" w:cs="Times New Roman"/>
      <w:color w:val="000000"/>
      <w:sz w:val="26"/>
      <w:szCs w:val="24"/>
      <w:lang w:eastAsia="zh-CN"/>
    </w:rPr>
  </w:style>
  <w:style w:type="paragraph" w:styleId="TOCHeading">
    <w:name w:val="TOC Heading"/>
    <w:basedOn w:val="Heading1"/>
    <w:next w:val="Normal"/>
    <w:uiPriority w:val="39"/>
    <w:unhideWhenUsed/>
    <w:qFormat/>
    <w:rsid w:val="00D815DE"/>
    <w:pPr>
      <w:outlineLvl w:val="9"/>
    </w:pPr>
  </w:style>
  <w:style w:type="paragraph" w:styleId="TOC2">
    <w:name w:val="toc 2"/>
    <w:basedOn w:val="Normal"/>
    <w:next w:val="Normal"/>
    <w:autoRedefine/>
    <w:uiPriority w:val="39"/>
    <w:unhideWhenUsed/>
    <w:qFormat/>
    <w:rsid w:val="00DF5452"/>
    <w:pPr>
      <w:tabs>
        <w:tab w:val="left" w:pos="284"/>
        <w:tab w:val="right" w:leader="dot" w:pos="9498"/>
      </w:tabs>
      <w:spacing w:after="100"/>
      <w:ind w:firstLine="0"/>
      <w:jc w:val="left"/>
    </w:pPr>
  </w:style>
  <w:style w:type="paragraph" w:styleId="Header">
    <w:name w:val="header"/>
    <w:aliases w:val="MyHeader Char,MyHeader,Heading 3.1,Header Char Char Char,En-tête client,g1,g2,g3,g4,g5,g11,enlish,MyHeader Char Char Char Char Char Char,g11 Char Char Char Char,g11 Char Char Char,Char4,h Char Char Char Char Char,En-tête CV,h,MyHeader Char Char,g"/>
    <w:basedOn w:val="Normal"/>
    <w:link w:val="HeaderChar"/>
    <w:uiPriority w:val="99"/>
    <w:unhideWhenUsed/>
    <w:qFormat/>
    <w:rsid w:val="00D815DE"/>
    <w:pPr>
      <w:tabs>
        <w:tab w:val="center" w:pos="4680"/>
        <w:tab w:val="right" w:pos="9360"/>
      </w:tabs>
      <w:spacing w:before="0" w:after="0" w:line="240" w:lineRule="auto"/>
    </w:pPr>
    <w:rPr>
      <w:sz w:val="28"/>
      <w:szCs w:val="20"/>
    </w:rPr>
  </w:style>
  <w:style w:type="character" w:customStyle="1" w:styleId="HeaderChar">
    <w:name w:val="Header Char"/>
    <w:aliases w:val="MyHeader Char Char1,MyHeader Char1,Heading 3.1 Char,Header Char Char Char Char,En-tête client Char,g1 Char,g2 Char,g3 Char,g4 Char,g5 Char,g11 Char,enlish Char,MyHeader Char Char Char Char Char Char Char,g11 Char Char Char Char Char,h Char"/>
    <w:basedOn w:val="DefaultParagraphFont"/>
    <w:link w:val="Header"/>
    <w:uiPriority w:val="99"/>
    <w:rsid w:val="00D815DE"/>
    <w:rPr>
      <w:rFonts w:ascii="Times New Roman" w:eastAsia="SimSun" w:hAnsi="Times New Roman" w:cs="Times New Roman"/>
      <w:noProof/>
      <w:sz w:val="28"/>
      <w:szCs w:val="20"/>
      <w:lang w:eastAsia="zh-CN"/>
    </w:rPr>
  </w:style>
  <w:style w:type="paragraph" w:styleId="BodyText2">
    <w:name w:val="Body Text 2"/>
    <w:basedOn w:val="Normal"/>
    <w:link w:val="BodyText2Char"/>
    <w:unhideWhenUsed/>
    <w:rsid w:val="00D815DE"/>
    <w:pPr>
      <w:spacing w:line="480" w:lineRule="auto"/>
    </w:pPr>
    <w:rPr>
      <w:sz w:val="28"/>
      <w:szCs w:val="20"/>
    </w:rPr>
  </w:style>
  <w:style w:type="character" w:customStyle="1" w:styleId="BodyText2Char">
    <w:name w:val="Body Text 2 Char"/>
    <w:basedOn w:val="DefaultParagraphFont"/>
    <w:link w:val="BodyText2"/>
    <w:rsid w:val="00D815DE"/>
    <w:rPr>
      <w:rFonts w:ascii="Times New Roman" w:eastAsia="SimSun" w:hAnsi="Times New Roman" w:cs="Times New Roman"/>
      <w:noProof/>
      <w:sz w:val="28"/>
      <w:szCs w:val="20"/>
      <w:lang w:eastAsia="zh-CN"/>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99"/>
    <w:unhideWhenUsed/>
    <w:qFormat/>
    <w:rsid w:val="00D815DE"/>
    <w:pPr>
      <w:spacing w:before="100" w:beforeAutospacing="1" w:after="100" w:afterAutospacing="1" w:line="240" w:lineRule="auto"/>
      <w:ind w:firstLine="0"/>
      <w:jc w:val="left"/>
    </w:pPr>
    <w:rPr>
      <w:rFonts w:eastAsia="Times New Roman"/>
      <w:noProof w:val="0"/>
      <w:sz w:val="24"/>
      <w:szCs w:val="24"/>
      <w:lang w:val="vi-VN" w:eastAsia="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rsid w:val="00D815DE"/>
    <w:rPr>
      <w:rFonts w:ascii="Times New Roman" w:eastAsia="Times New Roman" w:hAnsi="Times New Roman" w:cs="Times New Roman"/>
      <w:sz w:val="24"/>
      <w:szCs w:val="24"/>
      <w:lang w:val="vi-VN" w:eastAsia="vi-VN"/>
    </w:rPr>
  </w:style>
  <w:style w:type="paragraph" w:customStyle="1" w:styleId="Normal1">
    <w:name w:val="Normal1"/>
    <w:basedOn w:val="Normal"/>
    <w:link w:val="normalChar"/>
    <w:qFormat/>
    <w:rsid w:val="00D815DE"/>
    <w:pPr>
      <w:widowControl w:val="0"/>
      <w:spacing w:before="0" w:after="0"/>
      <w:ind w:firstLine="0"/>
    </w:pPr>
    <w:rPr>
      <w:rFonts w:eastAsia="Times New Roman"/>
      <w:noProof w:val="0"/>
      <w:szCs w:val="24"/>
    </w:rPr>
  </w:style>
  <w:style w:type="character" w:customStyle="1" w:styleId="normalChar">
    <w:name w:val="normal Char"/>
    <w:link w:val="Normal1"/>
    <w:rsid w:val="00D815DE"/>
    <w:rPr>
      <w:rFonts w:ascii="Times New Roman" w:eastAsia="Times New Roman" w:hAnsi="Times New Roman" w:cs="Times New Roman"/>
      <w:sz w:val="26"/>
      <w:szCs w:val="24"/>
      <w:lang w:eastAsia="zh-CN"/>
    </w:rPr>
  </w:style>
  <w:style w:type="paragraph" w:styleId="BalloonText">
    <w:name w:val="Balloon Text"/>
    <w:aliases w:val=" Char"/>
    <w:basedOn w:val="Normal"/>
    <w:link w:val="BalloonTextChar"/>
    <w:unhideWhenUsed/>
    <w:rsid w:val="00D815DE"/>
    <w:pPr>
      <w:spacing w:before="0" w:after="0" w:line="240" w:lineRule="auto"/>
    </w:pPr>
    <w:rPr>
      <w:rFonts w:ascii="Tahoma" w:hAnsi="Tahoma"/>
      <w:sz w:val="16"/>
      <w:szCs w:val="16"/>
    </w:rPr>
  </w:style>
  <w:style w:type="character" w:customStyle="1" w:styleId="BalloonTextChar">
    <w:name w:val="Balloon Text Char"/>
    <w:aliases w:val=" Char Char"/>
    <w:basedOn w:val="DefaultParagraphFont"/>
    <w:link w:val="BalloonText"/>
    <w:rsid w:val="00D815DE"/>
    <w:rPr>
      <w:rFonts w:ascii="Tahoma" w:eastAsia="SimSun" w:hAnsi="Tahoma" w:cs="Times New Roman"/>
      <w:noProof/>
      <w:sz w:val="16"/>
      <w:szCs w:val="16"/>
      <w:lang w:eastAsia="zh-CN"/>
    </w:rPr>
  </w:style>
  <w:style w:type="paragraph" w:styleId="Caption">
    <w:name w:val="caption"/>
    <w:aliases w:val="Caption Char1,Char Char Char Char1 Char Char1,Char Char Char Char1 Char Char Char,Caption Char Char Char Char Char,Caption Char Char Char,Caption Char Char Char Char Char Char Char Char,Caption Char Char Char Char Char Char1 Char,TABLE,図表番号 Char"/>
    <w:basedOn w:val="Normal"/>
    <w:next w:val="Normal"/>
    <w:link w:val="CaptionChar"/>
    <w:unhideWhenUsed/>
    <w:qFormat/>
    <w:rsid w:val="00D815DE"/>
    <w:rPr>
      <w:b/>
      <w:bCs/>
      <w:sz w:val="20"/>
      <w:szCs w:val="20"/>
    </w:rPr>
  </w:style>
  <w:style w:type="character" w:customStyle="1" w:styleId="CaptionChar">
    <w:name w:val="Caption Char"/>
    <w:aliases w:val="Caption Char1 Char,Char Char Char Char1 Char Char1 Char,Char Char Char Char1 Char Char Char Char,Caption Char Char Char Char Char Char,Caption Char Char Char Char,Caption Char Char Char Char Char Char Char Char Char,TABLE Char"/>
    <w:link w:val="Caption"/>
    <w:rsid w:val="00D815DE"/>
    <w:rPr>
      <w:rFonts w:ascii="Times New Roman" w:eastAsia="SimSun" w:hAnsi="Times New Roman" w:cs="Times New Roman"/>
      <w:b/>
      <w:bCs/>
      <w:noProof/>
      <w:sz w:val="20"/>
      <w:szCs w:val="20"/>
      <w:lang w:eastAsia="zh-CN"/>
    </w:rPr>
  </w:style>
  <w:style w:type="paragraph" w:styleId="TableofFigures">
    <w:name w:val="table of figures"/>
    <w:basedOn w:val="Normal"/>
    <w:next w:val="Normal"/>
    <w:uiPriority w:val="99"/>
    <w:unhideWhenUsed/>
    <w:rsid w:val="00D815DE"/>
    <w:pPr>
      <w:spacing w:before="0" w:after="0"/>
      <w:ind w:left="560" w:hanging="560"/>
      <w:jc w:val="left"/>
    </w:pPr>
    <w:rPr>
      <w:rFonts w:ascii="Calibri" w:hAnsi="Calibri" w:cs="Calibri"/>
      <w:caps/>
      <w:sz w:val="20"/>
      <w:szCs w:val="20"/>
    </w:rPr>
  </w:style>
  <w:style w:type="character" w:styleId="CommentReference">
    <w:name w:val="annotation reference"/>
    <w:uiPriority w:val="99"/>
    <w:semiHidden/>
    <w:unhideWhenUsed/>
    <w:rsid w:val="00D815DE"/>
    <w:rPr>
      <w:sz w:val="16"/>
      <w:szCs w:val="16"/>
    </w:rPr>
  </w:style>
  <w:style w:type="paragraph" w:styleId="CommentText">
    <w:name w:val="annotation text"/>
    <w:basedOn w:val="Normal"/>
    <w:link w:val="CommentTextChar"/>
    <w:uiPriority w:val="99"/>
    <w:semiHidden/>
    <w:unhideWhenUsed/>
    <w:rsid w:val="00D815DE"/>
    <w:rPr>
      <w:sz w:val="20"/>
      <w:szCs w:val="20"/>
    </w:rPr>
  </w:style>
  <w:style w:type="character" w:customStyle="1" w:styleId="CommentTextChar">
    <w:name w:val="Comment Text Char"/>
    <w:basedOn w:val="DefaultParagraphFont"/>
    <w:link w:val="CommentText"/>
    <w:uiPriority w:val="99"/>
    <w:semiHidden/>
    <w:rsid w:val="00D815DE"/>
    <w:rPr>
      <w:rFonts w:ascii="Times New Roman" w:eastAsia="SimSun" w:hAnsi="Times New Roman" w:cs="Times New Roman"/>
      <w:noProof/>
      <w:sz w:val="20"/>
      <w:szCs w:val="20"/>
      <w:lang w:eastAsia="zh-CN"/>
    </w:rPr>
  </w:style>
  <w:style w:type="paragraph" w:styleId="CommentSubject">
    <w:name w:val="annotation subject"/>
    <w:basedOn w:val="CommentText"/>
    <w:next w:val="CommentText"/>
    <w:link w:val="CommentSubjectChar"/>
    <w:uiPriority w:val="99"/>
    <w:semiHidden/>
    <w:unhideWhenUsed/>
    <w:rsid w:val="00D815DE"/>
    <w:rPr>
      <w:b/>
      <w:bCs/>
    </w:rPr>
  </w:style>
  <w:style w:type="character" w:customStyle="1" w:styleId="CommentSubjectChar">
    <w:name w:val="Comment Subject Char"/>
    <w:basedOn w:val="CommentTextChar"/>
    <w:link w:val="CommentSubject"/>
    <w:uiPriority w:val="99"/>
    <w:semiHidden/>
    <w:rsid w:val="00D815DE"/>
    <w:rPr>
      <w:rFonts w:ascii="Times New Roman" w:eastAsia="SimSun" w:hAnsi="Times New Roman" w:cs="Times New Roman"/>
      <w:b/>
      <w:bCs/>
      <w:noProof/>
      <w:sz w:val="20"/>
      <w:szCs w:val="20"/>
      <w:lang w:eastAsia="zh-CN"/>
    </w:rPr>
  </w:style>
  <w:style w:type="paragraph" w:styleId="DocumentMap">
    <w:name w:val="Document Map"/>
    <w:basedOn w:val="Normal"/>
    <w:link w:val="DocumentMapChar"/>
    <w:semiHidden/>
    <w:unhideWhenUsed/>
    <w:rsid w:val="00D815DE"/>
    <w:rPr>
      <w:rFonts w:ascii="Tahoma" w:hAnsi="Tahoma"/>
      <w:sz w:val="16"/>
      <w:szCs w:val="16"/>
    </w:rPr>
  </w:style>
  <w:style w:type="character" w:customStyle="1" w:styleId="DocumentMapChar">
    <w:name w:val="Document Map Char"/>
    <w:basedOn w:val="DefaultParagraphFont"/>
    <w:link w:val="DocumentMap"/>
    <w:semiHidden/>
    <w:rsid w:val="00D815DE"/>
    <w:rPr>
      <w:rFonts w:ascii="Tahoma" w:eastAsia="SimSun" w:hAnsi="Tahoma" w:cs="Times New Roman"/>
      <w:noProof/>
      <w:sz w:val="16"/>
      <w:szCs w:val="16"/>
      <w:lang w:eastAsia="zh-CN"/>
    </w:rPr>
  </w:style>
  <w:style w:type="table" w:styleId="TableGrid">
    <w:name w:val="Table Grid"/>
    <w:aliases w:val="unTra lai em niem vui khi duoc gan ben em,tra lai em loi yeu thuong em dem,tra lai em niem tin thang nam qua ta dap xay. Gio day chi la nhung ky niem buon...   http://www.freewebtown.com/nhatquanglan/index.html"/>
    <w:basedOn w:val="TableNormal"/>
    <w:uiPriority w:val="39"/>
    <w:rsid w:val="00D815DE"/>
    <w:pPr>
      <w:spacing w:after="0"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D815DE"/>
    <w:pPr>
      <w:ind w:left="1120"/>
    </w:pPr>
  </w:style>
  <w:style w:type="paragraph" w:styleId="TOC6">
    <w:name w:val="toc 6"/>
    <w:basedOn w:val="Normal"/>
    <w:next w:val="Normal"/>
    <w:autoRedefine/>
    <w:uiPriority w:val="39"/>
    <w:unhideWhenUsed/>
    <w:rsid w:val="00D815DE"/>
    <w:pPr>
      <w:ind w:left="1400"/>
    </w:pPr>
  </w:style>
  <w:style w:type="character" w:styleId="Emphasis">
    <w:name w:val="Emphasis"/>
    <w:uiPriority w:val="20"/>
    <w:qFormat/>
    <w:rsid w:val="00D815DE"/>
    <w:rPr>
      <w:rFonts w:cs="Times New Roman"/>
      <w:i/>
      <w:iCs/>
    </w:rPr>
  </w:style>
  <w:style w:type="paragraph" w:customStyle="1" w:styleId="HOATHI1">
    <w:name w:val="HOATHI 1"/>
    <w:basedOn w:val="Normal"/>
    <w:autoRedefine/>
    <w:uiPriority w:val="99"/>
    <w:rsid w:val="00D815DE"/>
    <w:pPr>
      <w:widowControl w:val="0"/>
      <w:tabs>
        <w:tab w:val="left" w:pos="709"/>
      </w:tabs>
    </w:pPr>
    <w:rPr>
      <w:rFonts w:eastAsia="Calibri"/>
      <w:noProof w:val="0"/>
      <w:spacing w:val="4"/>
      <w:sz w:val="24"/>
      <w:szCs w:val="26"/>
      <w:lang w:val="nl-NL" w:eastAsia="en-US"/>
    </w:rPr>
  </w:style>
  <w:style w:type="paragraph" w:customStyle="1" w:styleId="Heading40">
    <w:name w:val="Heading4"/>
    <w:basedOn w:val="Heading4"/>
    <w:next w:val="Heading4"/>
    <w:uiPriority w:val="99"/>
    <w:qFormat/>
    <w:rsid w:val="00D815DE"/>
    <w:pPr>
      <w:numPr>
        <w:ilvl w:val="3"/>
      </w:numPr>
      <w:spacing w:line="360" w:lineRule="exact"/>
    </w:pPr>
    <w:rPr>
      <w:rFonts w:cs="Arial"/>
      <w:szCs w:val="20"/>
      <w:lang w:eastAsia="en-US"/>
    </w:rPr>
  </w:style>
  <w:style w:type="paragraph" w:customStyle="1" w:styleId="Style4">
    <w:name w:val="Style4"/>
    <w:basedOn w:val="Normal"/>
    <w:uiPriority w:val="99"/>
    <w:rsid w:val="00D815DE"/>
    <w:pPr>
      <w:keepNext/>
      <w:spacing w:before="40" w:after="40" w:line="360" w:lineRule="exact"/>
      <w:ind w:firstLine="0"/>
      <w:outlineLvl w:val="0"/>
    </w:pPr>
    <w:rPr>
      <w:rFonts w:eastAsia="Times New Roman"/>
      <w:i/>
      <w:noProof w:val="0"/>
      <w:szCs w:val="28"/>
      <w:lang w:eastAsia="en-US"/>
    </w:rPr>
  </w:style>
  <w:style w:type="paragraph" w:customStyle="1" w:styleId="mucnho">
    <w:name w:val="muc nho"/>
    <w:basedOn w:val="Normal"/>
    <w:autoRedefine/>
    <w:uiPriority w:val="99"/>
    <w:rsid w:val="00D815DE"/>
    <w:pPr>
      <w:spacing w:before="0" w:after="0"/>
      <w:ind w:firstLine="550"/>
    </w:pPr>
    <w:rPr>
      <w:rFonts w:eastAsia="Times New Roman"/>
      <w:noProof w:val="0"/>
      <w:sz w:val="28"/>
      <w:szCs w:val="28"/>
      <w:lang w:val="it-IT" w:eastAsia="en-US"/>
    </w:rPr>
  </w:style>
  <w:style w:type="paragraph" w:customStyle="1" w:styleId="Char1">
    <w:name w:val="Char1"/>
    <w:basedOn w:val="Normal"/>
    <w:uiPriority w:val="99"/>
    <w:semiHidden/>
    <w:rsid w:val="00D815DE"/>
    <w:pPr>
      <w:widowControl w:val="0"/>
      <w:spacing w:before="0" w:after="0" w:line="240" w:lineRule="auto"/>
      <w:ind w:firstLine="0"/>
    </w:pPr>
    <w:rPr>
      <w:noProof w:val="0"/>
      <w:kern w:val="2"/>
      <w:szCs w:val="24"/>
    </w:rPr>
  </w:style>
  <w:style w:type="paragraph" w:customStyle="1" w:styleId="bngke">
    <w:name w:val="bảng ke"/>
    <w:basedOn w:val="Normal"/>
    <w:uiPriority w:val="99"/>
    <w:rsid w:val="00D815DE"/>
    <w:pPr>
      <w:widowControl w:val="0"/>
      <w:spacing w:before="0" w:after="0" w:line="240" w:lineRule="auto"/>
      <w:ind w:firstLine="0"/>
      <w:jc w:val="center"/>
    </w:pPr>
    <w:rPr>
      <w:rFonts w:eastAsia="Calibri"/>
      <w:b/>
      <w:noProof w:val="0"/>
      <w:sz w:val="24"/>
      <w:szCs w:val="26"/>
      <w:lang w:val="en-GB" w:eastAsia="en-US"/>
    </w:rPr>
  </w:style>
  <w:style w:type="paragraph" w:customStyle="1" w:styleId="baocaogschuan">
    <w:name w:val="bao cao gs chuan"/>
    <w:basedOn w:val="BodyTextIndent"/>
    <w:link w:val="baocaogschuanChar1"/>
    <w:qFormat/>
    <w:rsid w:val="00D815DE"/>
    <w:pPr>
      <w:widowControl w:val="0"/>
      <w:spacing w:line="312" w:lineRule="auto"/>
      <w:ind w:left="0" w:firstLine="567"/>
    </w:pPr>
    <w:rPr>
      <w:rFonts w:eastAsia="Times New Roman"/>
      <w:noProof w:val="0"/>
      <w:sz w:val="26"/>
      <w:szCs w:val="28"/>
    </w:rPr>
  </w:style>
  <w:style w:type="character" w:customStyle="1" w:styleId="baocaogschuanChar1">
    <w:name w:val="bao cao gs chuan Char1"/>
    <w:link w:val="baocaogschuan"/>
    <w:rsid w:val="00D815DE"/>
    <w:rPr>
      <w:rFonts w:ascii="Times New Roman" w:eastAsia="Times New Roman" w:hAnsi="Times New Roman" w:cs="Times New Roman"/>
      <w:sz w:val="26"/>
      <w:szCs w:val="28"/>
      <w:lang w:eastAsia="zh-CN"/>
    </w:rPr>
  </w:style>
  <w:style w:type="paragraph" w:customStyle="1" w:styleId="ANamkmt0986009105">
    <w:name w:val="A Namkmt 0986009105"/>
    <w:basedOn w:val="BodyTextIndent"/>
    <w:link w:val="ANamkmt0986009105Char"/>
    <w:qFormat/>
    <w:rsid w:val="00D815DE"/>
    <w:pPr>
      <w:widowControl w:val="0"/>
      <w:spacing w:line="312" w:lineRule="auto"/>
      <w:ind w:left="0" w:firstLine="567"/>
    </w:pPr>
    <w:rPr>
      <w:rFonts w:eastAsia="Times New Roman"/>
      <w:noProof w:val="0"/>
      <w:sz w:val="26"/>
      <w:szCs w:val="28"/>
    </w:rPr>
  </w:style>
  <w:style w:type="character" w:customStyle="1" w:styleId="ANamkmt0986009105Char">
    <w:name w:val="A Namkmt 0986009105 Char"/>
    <w:link w:val="ANamkmt0986009105"/>
    <w:rsid w:val="00D815DE"/>
    <w:rPr>
      <w:rFonts w:ascii="Times New Roman" w:eastAsia="Times New Roman" w:hAnsi="Times New Roman" w:cs="Times New Roman"/>
      <w:sz w:val="26"/>
      <w:szCs w:val="28"/>
      <w:lang w:eastAsia="zh-CN"/>
    </w:rPr>
  </w:style>
  <w:style w:type="character" w:customStyle="1" w:styleId="Bodytext10">
    <w:name w:val="Body text + 10"/>
    <w:aliases w:val="5 pt,Not Bold,Body text + 5 pt,Body text + Corbel,12,Body text + 9,Italic,Heading #1 + 7,Body text + 11,Header or footer + 11,Bold"/>
    <w:rsid w:val="00D815DE"/>
    <w:rPr>
      <w:rFonts w:eastAsia="Times New Roman"/>
      <w:b/>
      <w:bCs/>
      <w:color w:val="000000"/>
      <w:spacing w:val="0"/>
      <w:w w:val="100"/>
      <w:position w:val="0"/>
      <w:sz w:val="21"/>
      <w:szCs w:val="21"/>
      <w:shd w:val="clear" w:color="auto" w:fill="FFFFFF"/>
      <w:lang w:val="vi-VN"/>
    </w:rPr>
  </w:style>
  <w:style w:type="character" w:customStyle="1" w:styleId="mw-headline">
    <w:name w:val="mw-headline"/>
    <w:basedOn w:val="DefaultParagraphFont"/>
    <w:rsid w:val="00D815DE"/>
  </w:style>
  <w:style w:type="character" w:customStyle="1" w:styleId="mw-editsection">
    <w:name w:val="mw-editsection"/>
    <w:basedOn w:val="DefaultParagraphFont"/>
    <w:rsid w:val="00D815DE"/>
  </w:style>
  <w:style w:type="character" w:customStyle="1" w:styleId="mw-editsection-bracket">
    <w:name w:val="mw-editsection-bracket"/>
    <w:basedOn w:val="DefaultParagraphFont"/>
    <w:rsid w:val="00D815DE"/>
  </w:style>
  <w:style w:type="character" w:customStyle="1" w:styleId="mw-editsection-divider">
    <w:name w:val="mw-editsection-divider"/>
    <w:basedOn w:val="DefaultParagraphFont"/>
    <w:rsid w:val="00D815DE"/>
  </w:style>
  <w:style w:type="paragraph" w:customStyle="1" w:styleId="Style2">
    <w:name w:val="Style2"/>
    <w:basedOn w:val="Normal"/>
    <w:link w:val="Style2Char"/>
    <w:qFormat/>
    <w:rsid w:val="00D815DE"/>
    <w:pPr>
      <w:spacing w:before="0" w:after="0" w:line="240" w:lineRule="auto"/>
      <w:ind w:firstLine="0"/>
    </w:pPr>
    <w:rPr>
      <w:rFonts w:eastAsia="MS Mincho"/>
      <w:b/>
      <w:noProof w:val="0"/>
      <w:kern w:val="2"/>
      <w:szCs w:val="28"/>
      <w:lang w:eastAsia="ja-JP"/>
    </w:rPr>
  </w:style>
  <w:style w:type="character" w:customStyle="1" w:styleId="Style2Char">
    <w:name w:val="Style2 Char"/>
    <w:link w:val="Style2"/>
    <w:rsid w:val="00D815DE"/>
    <w:rPr>
      <w:rFonts w:ascii="Times New Roman" w:eastAsia="MS Mincho" w:hAnsi="Times New Roman" w:cs="Times New Roman"/>
      <w:b/>
      <w:kern w:val="2"/>
      <w:sz w:val="26"/>
      <w:szCs w:val="28"/>
      <w:lang w:eastAsia="ja-JP"/>
    </w:rPr>
  </w:style>
  <w:style w:type="character" w:customStyle="1" w:styleId="longtext">
    <w:name w:val="long_text"/>
    <w:basedOn w:val="DefaultParagraphFont"/>
    <w:rsid w:val="00D815DE"/>
  </w:style>
  <w:style w:type="paragraph" w:customStyle="1" w:styleId="mcluchathanh">
    <w:name w:val="mục luc ha thanh"/>
    <w:basedOn w:val="Normal"/>
    <w:uiPriority w:val="99"/>
    <w:rsid w:val="00D815DE"/>
    <w:pPr>
      <w:widowControl w:val="0"/>
      <w:spacing w:before="0" w:after="0" w:line="240" w:lineRule="auto"/>
      <w:ind w:firstLine="0"/>
    </w:pPr>
    <w:rPr>
      <w:rFonts w:eastAsia="Calibri"/>
      <w:b/>
      <w:noProof w:val="0"/>
      <w:sz w:val="28"/>
      <w:lang w:eastAsia="en-US"/>
    </w:rPr>
  </w:style>
  <w:style w:type="character" w:styleId="PageNumber">
    <w:name w:val="page number"/>
    <w:basedOn w:val="DefaultParagraphFont"/>
    <w:rsid w:val="00D815DE"/>
  </w:style>
  <w:style w:type="paragraph" w:styleId="BlockText">
    <w:name w:val="Block Text"/>
    <w:basedOn w:val="Normal"/>
    <w:rsid w:val="00D815DE"/>
    <w:pPr>
      <w:widowControl w:val="0"/>
      <w:spacing w:before="120" w:after="120" w:line="440" w:lineRule="atLeast"/>
      <w:ind w:left="1134" w:right="567" w:firstLine="851"/>
      <w:outlineLvl w:val="2"/>
    </w:pPr>
    <w:rPr>
      <w:rFonts w:ascii=".VnTime" w:eastAsia="Times New Roman" w:hAnsi=".VnTime"/>
      <w:noProof w:val="0"/>
      <w:sz w:val="28"/>
      <w:szCs w:val="20"/>
      <w:lang w:eastAsia="en-US"/>
    </w:rPr>
  </w:style>
  <w:style w:type="paragraph" w:styleId="ListBullet2">
    <w:name w:val="List Bullet 2"/>
    <w:basedOn w:val="Normal"/>
    <w:rsid w:val="00D815DE"/>
    <w:pPr>
      <w:tabs>
        <w:tab w:val="num" w:pos="720"/>
      </w:tabs>
      <w:spacing w:before="0" w:after="0" w:line="240" w:lineRule="auto"/>
      <w:ind w:left="720" w:hanging="360"/>
      <w:jc w:val="left"/>
    </w:pPr>
    <w:rPr>
      <w:rFonts w:eastAsia="Times New Roman"/>
      <w:noProof w:val="0"/>
      <w:sz w:val="24"/>
      <w:szCs w:val="24"/>
      <w:lang w:eastAsia="en-US"/>
    </w:rPr>
  </w:style>
  <w:style w:type="paragraph" w:styleId="List2">
    <w:name w:val="List 2"/>
    <w:basedOn w:val="Normal"/>
    <w:rsid w:val="00D815DE"/>
    <w:pPr>
      <w:spacing w:before="0" w:after="0" w:line="240" w:lineRule="auto"/>
      <w:ind w:left="720" w:hanging="360"/>
      <w:jc w:val="left"/>
    </w:pPr>
    <w:rPr>
      <w:rFonts w:eastAsia="Times New Roman"/>
      <w:noProof w:val="0"/>
      <w:sz w:val="24"/>
      <w:szCs w:val="24"/>
      <w:lang w:eastAsia="en-US"/>
    </w:rPr>
  </w:style>
  <w:style w:type="paragraph" w:customStyle="1" w:styleId="Style1">
    <w:name w:val="Style1"/>
    <w:basedOn w:val="Normal"/>
    <w:link w:val="Style1Char"/>
    <w:qFormat/>
    <w:rsid w:val="00D815DE"/>
    <w:pPr>
      <w:spacing w:before="0" w:after="0" w:line="240" w:lineRule="auto"/>
      <w:ind w:firstLine="0"/>
      <w:jc w:val="center"/>
    </w:pPr>
    <w:rPr>
      <w:rFonts w:eastAsia="Times New Roman"/>
      <w:b/>
      <w:noProof w:val="0"/>
      <w:sz w:val="28"/>
      <w:szCs w:val="28"/>
    </w:rPr>
  </w:style>
  <w:style w:type="character" w:customStyle="1" w:styleId="Style1Char">
    <w:name w:val="Style1 Char"/>
    <w:link w:val="Style1"/>
    <w:rsid w:val="00D815DE"/>
    <w:rPr>
      <w:rFonts w:ascii="Times New Roman" w:eastAsia="Times New Roman" w:hAnsi="Times New Roman" w:cs="Times New Roman"/>
      <w:b/>
      <w:sz w:val="28"/>
      <w:szCs w:val="28"/>
      <w:lang w:eastAsia="zh-CN"/>
    </w:rPr>
  </w:style>
  <w:style w:type="paragraph" w:styleId="TOC7">
    <w:name w:val="toc 7"/>
    <w:basedOn w:val="Normal"/>
    <w:next w:val="Normal"/>
    <w:autoRedefine/>
    <w:uiPriority w:val="39"/>
    <w:rsid w:val="00D815DE"/>
    <w:pPr>
      <w:spacing w:before="0" w:after="0" w:line="240" w:lineRule="auto"/>
      <w:ind w:left="1400" w:firstLine="0"/>
      <w:jc w:val="left"/>
    </w:pPr>
    <w:rPr>
      <w:rFonts w:ascii="Calibri" w:eastAsia="Times New Roman" w:hAnsi="Calibri"/>
      <w:noProof w:val="0"/>
      <w:sz w:val="20"/>
      <w:szCs w:val="20"/>
      <w:lang w:eastAsia="en-US"/>
    </w:rPr>
  </w:style>
  <w:style w:type="paragraph" w:styleId="TOC8">
    <w:name w:val="toc 8"/>
    <w:basedOn w:val="Normal"/>
    <w:next w:val="Normal"/>
    <w:autoRedefine/>
    <w:uiPriority w:val="39"/>
    <w:rsid w:val="00D815DE"/>
    <w:pPr>
      <w:spacing w:before="0" w:after="0" w:line="240" w:lineRule="auto"/>
      <w:ind w:left="1680" w:firstLine="0"/>
      <w:jc w:val="left"/>
    </w:pPr>
    <w:rPr>
      <w:rFonts w:ascii="Calibri" w:eastAsia="Times New Roman" w:hAnsi="Calibri"/>
      <w:noProof w:val="0"/>
      <w:sz w:val="20"/>
      <w:szCs w:val="20"/>
      <w:lang w:eastAsia="en-US"/>
    </w:rPr>
  </w:style>
  <w:style w:type="paragraph" w:styleId="TOC9">
    <w:name w:val="toc 9"/>
    <w:basedOn w:val="Normal"/>
    <w:next w:val="Normal"/>
    <w:autoRedefine/>
    <w:uiPriority w:val="39"/>
    <w:rsid w:val="00D815DE"/>
    <w:pPr>
      <w:spacing w:before="0" w:after="0" w:line="240" w:lineRule="auto"/>
      <w:ind w:left="1960" w:firstLine="0"/>
      <w:jc w:val="left"/>
    </w:pPr>
    <w:rPr>
      <w:rFonts w:ascii="Calibri" w:eastAsia="Times New Roman" w:hAnsi="Calibri"/>
      <w:noProof w:val="0"/>
      <w:sz w:val="20"/>
      <w:szCs w:val="20"/>
      <w:lang w:eastAsia="en-US"/>
    </w:rPr>
  </w:style>
  <w:style w:type="paragraph" w:customStyle="1" w:styleId="I3">
    <w:name w:val="I3"/>
    <w:aliases w:val="14"/>
    <w:basedOn w:val="Normal"/>
    <w:uiPriority w:val="99"/>
    <w:rsid w:val="00D815DE"/>
    <w:pPr>
      <w:spacing w:before="0" w:after="0" w:line="240" w:lineRule="auto"/>
    </w:pPr>
    <w:rPr>
      <w:rFonts w:ascii=".VnHelvetIns" w:eastAsia="Times New Roman" w:hAnsi=".VnHelvetIns"/>
      <w:noProof w:val="0"/>
      <w:sz w:val="28"/>
      <w:szCs w:val="28"/>
      <w:lang w:eastAsia="en-US"/>
    </w:rPr>
  </w:style>
  <w:style w:type="paragraph" w:customStyle="1" w:styleId="Danhmuchinh">
    <w:name w:val="Danh muc hinh"/>
    <w:basedOn w:val="Normal"/>
    <w:link w:val="DanhmuchinhChar"/>
    <w:qFormat/>
    <w:rsid w:val="00D815DE"/>
    <w:pPr>
      <w:tabs>
        <w:tab w:val="right" w:leader="dot" w:pos="8891"/>
      </w:tabs>
      <w:spacing w:before="120" w:after="0" w:line="240" w:lineRule="auto"/>
      <w:ind w:firstLine="0"/>
      <w:jc w:val="center"/>
    </w:pPr>
    <w:rPr>
      <w:rFonts w:ascii="Arial" w:eastAsia="Times New Roman" w:hAnsi="Arial"/>
      <w:b/>
      <w:iCs/>
      <w:color w:val="3333FF"/>
      <w:sz w:val="24"/>
      <w:szCs w:val="24"/>
    </w:rPr>
  </w:style>
  <w:style w:type="character" w:customStyle="1" w:styleId="DanhmuchinhChar">
    <w:name w:val="Danh muc hinh Char"/>
    <w:link w:val="Danhmuchinh"/>
    <w:rsid w:val="00D815DE"/>
    <w:rPr>
      <w:rFonts w:ascii="Arial" w:eastAsia="Times New Roman" w:hAnsi="Arial" w:cs="Times New Roman"/>
      <w:b/>
      <w:iCs/>
      <w:noProof/>
      <w:color w:val="3333FF"/>
      <w:sz w:val="24"/>
      <w:szCs w:val="24"/>
      <w:lang w:eastAsia="zh-CN"/>
    </w:rPr>
  </w:style>
  <w:style w:type="paragraph" w:customStyle="1" w:styleId="CharCharCharCharCharCharChar">
    <w:name w:val="Char Char Char Char Char Char Char"/>
    <w:basedOn w:val="Normal"/>
    <w:uiPriority w:val="99"/>
    <w:rsid w:val="00D815DE"/>
    <w:pPr>
      <w:autoSpaceDE w:val="0"/>
      <w:autoSpaceDN w:val="0"/>
      <w:adjustRightInd w:val="0"/>
      <w:spacing w:before="120" w:after="160" w:line="240" w:lineRule="exact"/>
      <w:ind w:firstLine="0"/>
      <w:jc w:val="left"/>
    </w:pPr>
    <w:rPr>
      <w:rFonts w:ascii="Verdana" w:eastAsia="Times New Roman" w:hAnsi="Verdana" w:cs="Verdana"/>
      <w:noProof w:val="0"/>
      <w:sz w:val="20"/>
      <w:szCs w:val="20"/>
      <w:lang w:eastAsia="en-US"/>
    </w:rPr>
  </w:style>
  <w:style w:type="paragraph" w:customStyle="1" w:styleId="khoa">
    <w:name w:val="khoa"/>
    <w:basedOn w:val="Normal"/>
    <w:uiPriority w:val="99"/>
    <w:rsid w:val="00D815DE"/>
    <w:pPr>
      <w:spacing w:before="0" w:line="264" w:lineRule="auto"/>
      <w:ind w:firstLine="0"/>
      <w:jc w:val="center"/>
    </w:pPr>
    <w:rPr>
      <w:rFonts w:eastAsia="Calibri"/>
      <w:noProof w:val="0"/>
      <w:szCs w:val="26"/>
      <w:lang w:val="en-GB" w:eastAsia="en-US"/>
    </w:rPr>
  </w:style>
  <w:style w:type="paragraph" w:customStyle="1" w:styleId="Bng">
    <w:name w:val="Bảng"/>
    <w:basedOn w:val="Normal"/>
    <w:link w:val="BngChar"/>
    <w:autoRedefine/>
    <w:rsid w:val="00D815DE"/>
    <w:pPr>
      <w:spacing w:before="120" w:after="0" w:line="288" w:lineRule="auto"/>
      <w:ind w:firstLine="550"/>
    </w:pPr>
    <w:rPr>
      <w:rFonts w:eastAsia="Times New Roman"/>
      <w:bCs/>
      <w:iCs/>
      <w:noProof w:val="0"/>
      <w:spacing w:val="-12"/>
      <w:szCs w:val="26"/>
      <w:lang w:val="pt-BR"/>
    </w:rPr>
  </w:style>
  <w:style w:type="character" w:customStyle="1" w:styleId="BngChar">
    <w:name w:val="Bảng Char"/>
    <w:link w:val="Bng"/>
    <w:rsid w:val="00D815DE"/>
    <w:rPr>
      <w:rFonts w:ascii="Times New Roman" w:eastAsia="Times New Roman" w:hAnsi="Times New Roman" w:cs="Times New Roman"/>
      <w:bCs/>
      <w:iCs/>
      <w:spacing w:val="-12"/>
      <w:sz w:val="26"/>
      <w:szCs w:val="26"/>
      <w:lang w:val="pt-BR" w:eastAsia="zh-CN"/>
    </w:rPr>
  </w:style>
  <w:style w:type="paragraph" w:customStyle="1" w:styleId="HUYBANG">
    <w:name w:val="HUY BANG"/>
    <w:basedOn w:val="TableofFigures"/>
    <w:link w:val="HUYBANGChar"/>
    <w:rsid w:val="00D815DE"/>
    <w:pPr>
      <w:tabs>
        <w:tab w:val="right" w:leader="dot" w:pos="9232"/>
      </w:tabs>
      <w:spacing w:line="300" w:lineRule="auto"/>
      <w:ind w:left="0" w:firstLine="0"/>
    </w:pPr>
    <w:rPr>
      <w:rFonts w:ascii="Times New Roman" w:eastAsia="Batang" w:hAnsi="Times New Roman" w:cs="Times New Roman"/>
      <w:caps w:val="0"/>
      <w:sz w:val="26"/>
      <w:szCs w:val="26"/>
    </w:rPr>
  </w:style>
  <w:style w:type="character" w:customStyle="1" w:styleId="HUYBANGChar">
    <w:name w:val="HUY BANG Char"/>
    <w:link w:val="HUYBANG"/>
    <w:rsid w:val="00D815DE"/>
    <w:rPr>
      <w:rFonts w:ascii="Times New Roman" w:eastAsia="Batang" w:hAnsi="Times New Roman" w:cs="Times New Roman"/>
      <w:noProof/>
      <w:sz w:val="26"/>
      <w:szCs w:val="26"/>
      <w:lang w:eastAsia="zh-CN"/>
    </w:rPr>
  </w:style>
  <w:style w:type="paragraph" w:styleId="Subtitle">
    <w:name w:val="Subtitle"/>
    <w:basedOn w:val="Normal"/>
    <w:link w:val="SubtitleChar"/>
    <w:qFormat/>
    <w:rsid w:val="00D815DE"/>
    <w:pPr>
      <w:widowControl w:val="0"/>
      <w:spacing w:before="0" w:line="240" w:lineRule="auto"/>
      <w:ind w:firstLine="0"/>
      <w:jc w:val="center"/>
    </w:pPr>
    <w:rPr>
      <w:rFonts w:ascii="Arial" w:eastAsia="Times New Roman" w:hAnsi="Arial"/>
      <w:noProof w:val="0"/>
      <w:sz w:val="24"/>
      <w:szCs w:val="24"/>
      <w:lang w:val="en-GB"/>
    </w:rPr>
  </w:style>
  <w:style w:type="character" w:customStyle="1" w:styleId="SubtitleChar">
    <w:name w:val="Subtitle Char"/>
    <w:basedOn w:val="DefaultParagraphFont"/>
    <w:link w:val="Subtitle"/>
    <w:rsid w:val="00D815DE"/>
    <w:rPr>
      <w:rFonts w:ascii="Arial" w:eastAsia="Times New Roman" w:hAnsi="Arial" w:cs="Times New Roman"/>
      <w:sz w:val="24"/>
      <w:szCs w:val="24"/>
      <w:lang w:val="en-GB" w:eastAsia="zh-CN"/>
    </w:rPr>
  </w:style>
  <w:style w:type="paragraph" w:styleId="Revision">
    <w:name w:val="Revision"/>
    <w:hidden/>
    <w:uiPriority w:val="99"/>
    <w:semiHidden/>
    <w:rsid w:val="00D815DE"/>
    <w:pPr>
      <w:spacing w:after="0" w:line="240" w:lineRule="auto"/>
    </w:pPr>
    <w:rPr>
      <w:rFonts w:ascii=".VnTime" w:eastAsia="Times New Roman" w:hAnsi=".VnTime" w:cs="Times New Roman"/>
      <w:sz w:val="28"/>
      <w:szCs w:val="28"/>
    </w:rPr>
  </w:style>
  <w:style w:type="paragraph" w:customStyle="1" w:styleId="chu">
    <w:name w:val="chu"/>
    <w:basedOn w:val="Header"/>
    <w:uiPriority w:val="99"/>
    <w:rsid w:val="00D815DE"/>
    <w:pPr>
      <w:tabs>
        <w:tab w:val="clear" w:pos="4680"/>
        <w:tab w:val="clear" w:pos="9360"/>
        <w:tab w:val="center" w:pos="4320"/>
        <w:tab w:val="right" w:pos="8640"/>
      </w:tabs>
      <w:spacing w:before="40" w:after="40"/>
      <w:ind w:firstLine="567"/>
    </w:pPr>
    <w:rPr>
      <w:rFonts w:eastAsia="Times New Roman"/>
      <w:noProof w:val="0"/>
      <w:sz w:val="20"/>
      <w:szCs w:val="24"/>
    </w:rPr>
  </w:style>
  <w:style w:type="character" w:styleId="FollowedHyperlink">
    <w:name w:val="FollowedHyperlink"/>
    <w:uiPriority w:val="99"/>
    <w:unhideWhenUsed/>
    <w:rsid w:val="00D815DE"/>
    <w:rPr>
      <w:color w:val="800080"/>
      <w:u w:val="single"/>
    </w:rPr>
  </w:style>
  <w:style w:type="character" w:customStyle="1" w:styleId="apple-style-span">
    <w:name w:val="apple-style-span"/>
    <w:basedOn w:val="DefaultParagraphFont"/>
    <w:rsid w:val="00D815DE"/>
  </w:style>
  <w:style w:type="paragraph" w:customStyle="1" w:styleId="Normal2">
    <w:name w:val="Normal2"/>
    <w:basedOn w:val="Normal"/>
    <w:rsid w:val="00D815DE"/>
    <w:pPr>
      <w:widowControl w:val="0"/>
      <w:spacing w:before="0" w:after="0"/>
      <w:ind w:firstLine="0"/>
    </w:pPr>
    <w:rPr>
      <w:rFonts w:eastAsia="Times New Roman"/>
      <w:noProof w:val="0"/>
      <w:szCs w:val="24"/>
    </w:rPr>
  </w:style>
  <w:style w:type="character" w:customStyle="1" w:styleId="highlightedsearchterm">
    <w:name w:val="highlightedsearchterm"/>
    <w:basedOn w:val="DefaultParagraphFont"/>
    <w:rsid w:val="00D815DE"/>
  </w:style>
  <w:style w:type="paragraph" w:customStyle="1" w:styleId="CharCharCharCharCharCharCharCharCharCharCharChar1Char">
    <w:name w:val="Char Char Char Char Char Char Char Char Char Char Char Char1 Char"/>
    <w:basedOn w:val="Normal"/>
    <w:uiPriority w:val="99"/>
    <w:rsid w:val="00D815DE"/>
    <w:pPr>
      <w:widowControl w:val="0"/>
      <w:spacing w:before="0" w:after="0" w:line="240" w:lineRule="auto"/>
      <w:ind w:firstLine="0"/>
    </w:pPr>
    <w:rPr>
      <w:rFonts w:ascii="Tahoma" w:hAnsi="Tahoma"/>
      <w:noProof w:val="0"/>
      <w:kern w:val="2"/>
      <w:sz w:val="24"/>
      <w:szCs w:val="20"/>
    </w:rPr>
  </w:style>
  <w:style w:type="paragraph" w:customStyle="1" w:styleId="bang">
    <w:name w:val="bang"/>
    <w:basedOn w:val="Normal"/>
    <w:qFormat/>
    <w:rsid w:val="00D815DE"/>
    <w:pPr>
      <w:spacing w:before="0" w:after="0" w:line="281" w:lineRule="auto"/>
      <w:ind w:firstLine="0"/>
      <w:jc w:val="center"/>
    </w:pPr>
    <w:rPr>
      <w:rFonts w:eastAsia="Calibri"/>
      <w:b/>
      <w:noProof w:val="0"/>
      <w:szCs w:val="27"/>
      <w:lang w:eastAsia="en-US"/>
    </w:rPr>
  </w:style>
  <w:style w:type="paragraph" w:customStyle="1" w:styleId="QK4">
    <w:name w:val="QK4"/>
    <w:basedOn w:val="TOC1"/>
    <w:autoRedefine/>
    <w:uiPriority w:val="99"/>
    <w:rsid w:val="00D815DE"/>
    <w:pPr>
      <w:tabs>
        <w:tab w:val="right" w:leader="dot" w:pos="9180"/>
      </w:tabs>
      <w:spacing w:after="60"/>
    </w:pPr>
    <w:rPr>
      <w:rFonts w:eastAsia="Calibri"/>
      <w:bCs/>
      <w:i/>
      <w:sz w:val="28"/>
      <w:szCs w:val="28"/>
      <w:lang w:val="nl-NL" w:eastAsia="en-US"/>
    </w:rPr>
  </w:style>
  <w:style w:type="character" w:styleId="Strong">
    <w:name w:val="Strong"/>
    <w:uiPriority w:val="22"/>
    <w:qFormat/>
    <w:rsid w:val="00D815DE"/>
    <w:rPr>
      <w:b/>
      <w:bCs/>
    </w:rPr>
  </w:style>
  <w:style w:type="character" w:customStyle="1" w:styleId="apple-converted-space">
    <w:name w:val="apple-converted-space"/>
    <w:basedOn w:val="DefaultParagraphFont"/>
    <w:rsid w:val="00D815DE"/>
  </w:style>
  <w:style w:type="paragraph" w:customStyle="1" w:styleId="TANTHANH">
    <w:name w:val="TAN THANH"/>
    <w:basedOn w:val="TOC1"/>
    <w:autoRedefine/>
    <w:uiPriority w:val="99"/>
    <w:rsid w:val="00D815DE"/>
    <w:pPr>
      <w:tabs>
        <w:tab w:val="right" w:leader="dot" w:pos="9180"/>
      </w:tabs>
      <w:spacing w:after="60" w:line="240" w:lineRule="auto"/>
    </w:pPr>
    <w:rPr>
      <w:rFonts w:eastAsia="Calibri"/>
      <w:bCs/>
      <w:i/>
      <w:sz w:val="28"/>
      <w:szCs w:val="28"/>
      <w:lang w:val="vi-VN" w:eastAsia="en-US"/>
    </w:rPr>
  </w:style>
  <w:style w:type="paragraph" w:customStyle="1" w:styleId="tieude3">
    <w:name w:val="tieu de 3"/>
    <w:basedOn w:val="Normal"/>
    <w:link w:val="tieude3CharChar"/>
    <w:rsid w:val="00D815DE"/>
    <w:pPr>
      <w:widowControl w:val="0"/>
      <w:spacing w:before="0" w:after="0"/>
      <w:ind w:firstLine="0"/>
      <w:outlineLvl w:val="0"/>
    </w:pPr>
    <w:rPr>
      <w:rFonts w:eastAsia="Times New Roman"/>
      <w:b/>
      <w:bCs/>
      <w:szCs w:val="26"/>
      <w:lang w:val="pt-BR"/>
    </w:rPr>
  </w:style>
  <w:style w:type="character" w:customStyle="1" w:styleId="tieude3CharChar">
    <w:name w:val="tieu de 3 Char Char"/>
    <w:link w:val="tieude3"/>
    <w:rsid w:val="00D815DE"/>
    <w:rPr>
      <w:rFonts w:ascii="Times New Roman" w:eastAsia="Times New Roman" w:hAnsi="Times New Roman" w:cs="Times New Roman"/>
      <w:b/>
      <w:bCs/>
      <w:noProof/>
      <w:sz w:val="26"/>
      <w:szCs w:val="26"/>
      <w:lang w:val="pt-BR" w:eastAsia="zh-CN"/>
    </w:rPr>
  </w:style>
  <w:style w:type="paragraph" w:customStyle="1" w:styleId="StyleStyle114pt">
    <w:name w:val="Style Style1 + 14 pt"/>
    <w:basedOn w:val="Normal"/>
    <w:uiPriority w:val="99"/>
    <w:rsid w:val="00D815DE"/>
    <w:pPr>
      <w:tabs>
        <w:tab w:val="num" w:pos="1530"/>
      </w:tabs>
      <w:spacing w:before="0" w:after="0" w:line="360" w:lineRule="auto"/>
      <w:ind w:left="283" w:firstLine="0"/>
      <w:jc w:val="center"/>
    </w:pPr>
    <w:rPr>
      <w:rFonts w:eastAsia="Times New Roman"/>
      <w:b/>
      <w:bCs/>
      <w:noProof w:val="0"/>
      <w:color w:val="000000"/>
      <w:sz w:val="28"/>
      <w:szCs w:val="28"/>
      <w:lang w:val="vi-VN" w:eastAsia="en-US"/>
    </w:rPr>
  </w:style>
  <w:style w:type="paragraph" w:customStyle="1" w:styleId="trngthanh">
    <w:name w:val="trường thành"/>
    <w:basedOn w:val="Normal"/>
    <w:uiPriority w:val="99"/>
    <w:rsid w:val="00D815DE"/>
    <w:pPr>
      <w:spacing w:before="0" w:after="0" w:line="240" w:lineRule="auto"/>
      <w:ind w:firstLine="0"/>
    </w:pPr>
    <w:rPr>
      <w:rFonts w:eastAsia="Times New Roman"/>
      <w:b/>
      <w:noProof w:val="0"/>
      <w:sz w:val="28"/>
      <w:szCs w:val="24"/>
      <w:lang w:val="vi-VN" w:eastAsia="en-US"/>
    </w:rPr>
  </w:style>
  <w:style w:type="paragraph" w:customStyle="1" w:styleId="bangquyvn">
    <w:name w:val="bảng quý vân"/>
    <w:basedOn w:val="TableofFigures"/>
    <w:uiPriority w:val="99"/>
    <w:rsid w:val="00D815DE"/>
    <w:pPr>
      <w:tabs>
        <w:tab w:val="right" w:leader="dot" w:pos="9091"/>
      </w:tabs>
      <w:spacing w:line="240" w:lineRule="auto"/>
      <w:ind w:left="0" w:firstLine="0"/>
      <w:jc w:val="center"/>
    </w:pPr>
    <w:rPr>
      <w:rFonts w:ascii="Times New Roman" w:eastAsia="Calibri" w:hAnsi="Times New Roman" w:cs="Times New Roman"/>
      <w:b/>
      <w:caps w:val="0"/>
      <w:sz w:val="26"/>
      <w:szCs w:val="28"/>
      <w:lang w:eastAsia="en-US"/>
    </w:rPr>
  </w:style>
  <w:style w:type="character" w:customStyle="1" w:styleId="normal-text">
    <w:name w:val="normal-text"/>
    <w:basedOn w:val="DefaultParagraphFont"/>
    <w:rsid w:val="00D815DE"/>
  </w:style>
  <w:style w:type="paragraph" w:customStyle="1" w:styleId="Danhmcbng">
    <w:name w:val="Danh mục bảng"/>
    <w:basedOn w:val="TOCHeading"/>
    <w:uiPriority w:val="99"/>
    <w:qFormat/>
    <w:rsid w:val="00D815DE"/>
    <w:pPr>
      <w:spacing w:before="60" w:after="40" w:line="288" w:lineRule="auto"/>
      <w:ind w:firstLine="357"/>
      <w:jc w:val="center"/>
    </w:pPr>
    <w:rPr>
      <w:rFonts w:ascii="Times New Roman" w:hAnsi="Times New Roman"/>
      <w:noProof w:val="0"/>
      <w:color w:val="auto"/>
      <w:sz w:val="26"/>
      <w:lang w:val="vi-VN"/>
    </w:rPr>
  </w:style>
  <w:style w:type="paragraph" w:customStyle="1" w:styleId="Heading11">
    <w:name w:val="Heading 11"/>
    <w:basedOn w:val="Normal"/>
    <w:autoRedefine/>
    <w:uiPriority w:val="99"/>
    <w:rsid w:val="00D815DE"/>
    <w:pPr>
      <w:spacing w:before="0" w:after="0" w:line="240" w:lineRule="auto"/>
      <w:ind w:firstLine="0"/>
      <w:jc w:val="center"/>
    </w:pPr>
    <w:rPr>
      <w:rFonts w:eastAsia="MS Mincho"/>
      <w:b/>
      <w:noProof w:val="0"/>
      <w:sz w:val="28"/>
      <w:szCs w:val="20"/>
      <w:lang w:eastAsia="en-US"/>
    </w:rPr>
  </w:style>
  <w:style w:type="character" w:customStyle="1" w:styleId="Heading1Char1">
    <w:name w:val="Heading 1 Char1"/>
    <w:aliases w:val="DB Char,TCVN Char,Tieude1 Char,Heading Char,style4 Char1,Chương 1 Char,ch­¬ng Char Char,heading Char,MVA Char,VN Char,h1 Char,heading1 Char,Chương 11 Char,Chương 12 Char,Heading3 Char,Chương 13 Char,Heading 1b Char,H 1 Char Char"/>
    <w:rsid w:val="00D815DE"/>
    <w:rPr>
      <w:rFonts w:ascii="Times New Roman" w:eastAsia="Times New Roman" w:hAnsi="Times New Roman" w:cs="Times New Roman"/>
      <w:b/>
      <w:sz w:val="36"/>
      <w:szCs w:val="26"/>
      <w:lang w:val="fr-FR"/>
    </w:rPr>
  </w:style>
  <w:style w:type="paragraph" w:customStyle="1" w:styleId="MT">
    <w:name w:val="MỎ TĐ"/>
    <w:basedOn w:val="Normal"/>
    <w:autoRedefine/>
    <w:uiPriority w:val="99"/>
    <w:rsid w:val="00D815DE"/>
    <w:pPr>
      <w:tabs>
        <w:tab w:val="left" w:pos="6645"/>
      </w:tabs>
      <w:spacing w:before="100" w:after="80" w:line="264" w:lineRule="auto"/>
      <w:ind w:firstLine="0"/>
      <w:jc w:val="center"/>
    </w:pPr>
    <w:rPr>
      <w:rFonts w:ascii="Times New Roman Bold" w:eastAsia="Calibri" w:hAnsi="Times New Roman Bold"/>
      <w:b/>
      <w:noProof w:val="0"/>
      <w:sz w:val="22"/>
      <w:szCs w:val="26"/>
      <w:lang w:val="vi-VN" w:eastAsia="en-US"/>
    </w:rPr>
  </w:style>
  <w:style w:type="paragraph" w:customStyle="1" w:styleId="banghung">
    <w:name w:val="bảng hùng"/>
    <w:basedOn w:val="TableofFigures"/>
    <w:uiPriority w:val="99"/>
    <w:rsid w:val="00D815DE"/>
    <w:pPr>
      <w:tabs>
        <w:tab w:val="right" w:leader="dot" w:pos="9062"/>
      </w:tabs>
      <w:spacing w:line="240" w:lineRule="auto"/>
      <w:ind w:left="0" w:firstLine="0"/>
      <w:jc w:val="center"/>
    </w:pPr>
    <w:rPr>
      <w:rFonts w:ascii="Times New Roman" w:eastAsia="Times New Roman" w:hAnsi="Times New Roman" w:cs="Times New Roman"/>
      <w:b/>
      <w:caps w:val="0"/>
      <w:sz w:val="26"/>
      <w:szCs w:val="28"/>
      <w:lang w:eastAsia="en-US"/>
    </w:rPr>
  </w:style>
  <w:style w:type="paragraph" w:customStyle="1" w:styleId="bngsla">
    <w:name w:val="bảng sla"/>
    <w:basedOn w:val="Normal"/>
    <w:uiPriority w:val="99"/>
    <w:rsid w:val="00D815DE"/>
    <w:pPr>
      <w:widowControl w:val="0"/>
      <w:spacing w:before="0" w:after="0" w:line="240" w:lineRule="auto"/>
      <w:ind w:firstLine="0"/>
      <w:jc w:val="center"/>
    </w:pPr>
    <w:rPr>
      <w:rFonts w:eastAsia="Calibri"/>
      <w:b/>
      <w:noProof w:val="0"/>
      <w:sz w:val="24"/>
      <w:szCs w:val="24"/>
      <w:lang w:val="vi-VN" w:eastAsia="en-US"/>
    </w:rPr>
  </w:style>
  <w:style w:type="paragraph" w:customStyle="1" w:styleId="DefaultParagraphFontParaCharCharCharCharChar">
    <w:name w:val="Default Paragraph Font Para Char Char Char Char Char"/>
    <w:autoRedefine/>
    <w:uiPriority w:val="99"/>
    <w:rsid w:val="00D815DE"/>
    <w:pPr>
      <w:tabs>
        <w:tab w:val="left" w:pos="1152"/>
      </w:tabs>
      <w:spacing w:before="120" w:after="0" w:line="240" w:lineRule="auto"/>
    </w:pPr>
    <w:rPr>
      <w:rFonts w:ascii="Times New Roman" w:eastAsia="Batang" w:hAnsi="Times New Roman" w:cs="Times New Roman"/>
      <w:sz w:val="24"/>
      <w:szCs w:val="24"/>
    </w:rPr>
  </w:style>
  <w:style w:type="paragraph" w:customStyle="1" w:styleId="Noidung">
    <w:name w:val="Noidung"/>
    <w:basedOn w:val="Normal"/>
    <w:link w:val="NoidungChar"/>
    <w:uiPriority w:val="99"/>
    <w:qFormat/>
    <w:rsid w:val="00D815DE"/>
    <w:pPr>
      <w:spacing w:before="0" w:after="0" w:line="312" w:lineRule="auto"/>
    </w:pPr>
    <w:rPr>
      <w:rFonts w:eastAsia="Times New Roman"/>
      <w:noProof w:val="0"/>
      <w:color w:val="000000"/>
      <w:szCs w:val="28"/>
    </w:rPr>
  </w:style>
  <w:style w:type="character" w:customStyle="1" w:styleId="NoidungChar">
    <w:name w:val="Noidung Char"/>
    <w:link w:val="Noidung"/>
    <w:uiPriority w:val="99"/>
    <w:locked/>
    <w:rsid w:val="00D815DE"/>
    <w:rPr>
      <w:rFonts w:ascii="Times New Roman" w:eastAsia="Times New Roman" w:hAnsi="Times New Roman" w:cs="Times New Roman"/>
      <w:color w:val="000000"/>
      <w:sz w:val="26"/>
      <w:szCs w:val="28"/>
      <w:lang w:eastAsia="zh-CN"/>
    </w:rPr>
  </w:style>
  <w:style w:type="paragraph" w:customStyle="1" w:styleId="WW-BodyText2">
    <w:name w:val="WW-Body Text 2"/>
    <w:basedOn w:val="Normal"/>
    <w:uiPriority w:val="99"/>
    <w:rsid w:val="00D815DE"/>
    <w:pPr>
      <w:suppressAutoHyphens/>
      <w:spacing w:before="0" w:after="0" w:line="240" w:lineRule="auto"/>
      <w:ind w:firstLine="0"/>
      <w:jc w:val="left"/>
    </w:pPr>
    <w:rPr>
      <w:rFonts w:eastAsia="Times New Roman"/>
      <w:noProof w:val="0"/>
      <w:szCs w:val="20"/>
      <w:lang w:eastAsia="ar-SA"/>
    </w:rPr>
  </w:style>
  <w:style w:type="paragraph" w:customStyle="1" w:styleId="ML">
    <w:name w:val="ML"/>
    <w:basedOn w:val="Normal"/>
    <w:uiPriority w:val="99"/>
    <w:rsid w:val="00D815DE"/>
    <w:pPr>
      <w:suppressAutoHyphens/>
      <w:spacing w:line="288" w:lineRule="auto"/>
      <w:ind w:firstLine="0"/>
    </w:pPr>
    <w:rPr>
      <w:rFonts w:ascii=".VnTimeH" w:eastAsia="Times New Roman" w:hAnsi=".VnTimeH"/>
      <w:noProof w:val="0"/>
      <w:spacing w:val="4"/>
      <w:szCs w:val="20"/>
      <w:lang w:eastAsia="ar-SA"/>
    </w:rPr>
  </w:style>
  <w:style w:type="character" w:customStyle="1" w:styleId="BangChar">
    <w:name w:val="Bang Char"/>
    <w:link w:val="Bang0"/>
    <w:uiPriority w:val="99"/>
    <w:locked/>
    <w:rsid w:val="00D815DE"/>
    <w:rPr>
      <w:sz w:val="26"/>
      <w:szCs w:val="28"/>
      <w:lang w:val="vi-VN"/>
    </w:rPr>
  </w:style>
  <w:style w:type="paragraph" w:customStyle="1" w:styleId="Bang0">
    <w:name w:val="Bang"/>
    <w:basedOn w:val="Normal"/>
    <w:link w:val="BangChar"/>
    <w:uiPriority w:val="99"/>
    <w:unhideWhenUsed/>
    <w:qFormat/>
    <w:rsid w:val="00D815DE"/>
    <w:pPr>
      <w:widowControl w:val="0"/>
      <w:spacing w:before="40" w:after="40" w:line="240" w:lineRule="auto"/>
      <w:ind w:firstLine="0"/>
      <w:jc w:val="center"/>
    </w:pPr>
    <w:rPr>
      <w:rFonts w:asciiTheme="minorHAnsi" w:eastAsiaTheme="minorHAnsi" w:hAnsiTheme="minorHAnsi" w:cstheme="minorBidi"/>
      <w:noProof w:val="0"/>
      <w:szCs w:val="28"/>
      <w:lang w:val="vi-VN" w:eastAsia="en-US"/>
    </w:rPr>
  </w:style>
  <w:style w:type="paragraph" w:customStyle="1" w:styleId="banghathanh">
    <w:name w:val="bang ha thanh"/>
    <w:basedOn w:val="TableofFigures"/>
    <w:uiPriority w:val="99"/>
    <w:rsid w:val="00D815DE"/>
    <w:pPr>
      <w:tabs>
        <w:tab w:val="right" w:leader="dot" w:pos="9289"/>
      </w:tabs>
      <w:spacing w:line="240" w:lineRule="auto"/>
      <w:ind w:left="0" w:firstLine="0"/>
      <w:jc w:val="center"/>
    </w:pPr>
    <w:rPr>
      <w:rFonts w:ascii="Times New Roman" w:eastAsia="Times New Roman" w:hAnsi="Times New Roman" w:cs="Times New Roman"/>
      <w:b/>
      <w:caps w:val="0"/>
      <w:sz w:val="24"/>
      <w:szCs w:val="28"/>
      <w:lang w:eastAsia="en-US"/>
    </w:rPr>
  </w:style>
  <w:style w:type="paragraph" w:customStyle="1" w:styleId="Char">
    <w:name w:val="Char"/>
    <w:basedOn w:val="Normal"/>
    <w:rsid w:val="00D815DE"/>
    <w:pPr>
      <w:widowControl w:val="0"/>
      <w:spacing w:before="0" w:after="0" w:line="240" w:lineRule="auto"/>
      <w:ind w:firstLine="0"/>
    </w:pPr>
    <w:rPr>
      <w:rFonts w:eastAsia="Times New Roman"/>
      <w:noProof w:val="0"/>
      <w:kern w:val="2"/>
      <w:sz w:val="24"/>
      <w:szCs w:val="24"/>
    </w:rPr>
  </w:style>
  <w:style w:type="paragraph" w:customStyle="1" w:styleId="Btt">
    <w:name w:val="Btt"/>
    <w:basedOn w:val="Normal"/>
    <w:uiPriority w:val="99"/>
    <w:rsid w:val="00D815DE"/>
    <w:pPr>
      <w:tabs>
        <w:tab w:val="left" w:pos="170"/>
      </w:tabs>
      <w:spacing w:before="120" w:after="0" w:line="264" w:lineRule="auto"/>
    </w:pPr>
    <w:rPr>
      <w:rFonts w:eastAsia="Times New Roman" w:cs=".VnArialH"/>
      <w:noProof w:val="0"/>
      <w:szCs w:val="26"/>
      <w:lang w:eastAsia="en-US" w:bidi="th-TH"/>
    </w:rPr>
  </w:style>
  <w:style w:type="paragraph" w:customStyle="1" w:styleId="bang7477">
    <w:name w:val="bang 7477"/>
    <w:basedOn w:val="Normal"/>
    <w:uiPriority w:val="99"/>
    <w:rsid w:val="00D815DE"/>
    <w:pPr>
      <w:widowControl w:val="0"/>
      <w:tabs>
        <w:tab w:val="left" w:pos="0"/>
      </w:tabs>
      <w:spacing w:before="0" w:after="0" w:line="240" w:lineRule="auto"/>
      <w:ind w:firstLine="0"/>
      <w:jc w:val="center"/>
    </w:pPr>
    <w:rPr>
      <w:rFonts w:eastAsia="Calibri"/>
      <w:b/>
      <w:noProof w:val="0"/>
      <w:lang w:val="id-ID" w:eastAsia="en-US"/>
    </w:rPr>
  </w:style>
  <w:style w:type="paragraph" w:customStyle="1" w:styleId="bngnaco">
    <w:name w:val="bảng naco"/>
    <w:basedOn w:val="TableofFigures"/>
    <w:uiPriority w:val="99"/>
    <w:rsid w:val="00D815DE"/>
    <w:pPr>
      <w:tabs>
        <w:tab w:val="right" w:leader="dot" w:pos="8931"/>
      </w:tabs>
      <w:spacing w:line="240" w:lineRule="auto"/>
      <w:ind w:left="0" w:firstLine="0"/>
      <w:jc w:val="center"/>
    </w:pPr>
    <w:rPr>
      <w:rFonts w:ascii="Times New Roman" w:eastAsia="Cordia New" w:hAnsi="Times New Roman" w:cs="Times New Roman"/>
      <w:b/>
      <w:iCs/>
      <w:caps w:val="0"/>
      <w:sz w:val="24"/>
      <w:szCs w:val="28"/>
      <w:lang w:val="vi-VN" w:eastAsia="en-US" w:bidi="th-TH"/>
    </w:rPr>
  </w:style>
  <w:style w:type="paragraph" w:customStyle="1" w:styleId="CharCharCharCharChar1">
    <w:name w:val="Char Char Char Char Char1"/>
    <w:basedOn w:val="Normal"/>
    <w:uiPriority w:val="99"/>
    <w:rsid w:val="00D815DE"/>
    <w:pPr>
      <w:widowControl w:val="0"/>
      <w:spacing w:before="0" w:after="0" w:line="240" w:lineRule="auto"/>
      <w:ind w:firstLine="0"/>
    </w:pPr>
    <w:rPr>
      <w:rFonts w:eastAsia="Times New Roman"/>
      <w:b/>
      <w:bCs/>
      <w:noProof w:val="0"/>
      <w:color w:val="008000"/>
      <w:szCs w:val="26"/>
      <w:lang w:val="fr-FR" w:eastAsia="en-US"/>
    </w:rPr>
  </w:style>
  <w:style w:type="paragraph" w:customStyle="1" w:styleId="font5">
    <w:name w:val="font5"/>
    <w:basedOn w:val="Normal"/>
    <w:uiPriority w:val="99"/>
    <w:rsid w:val="00D815DE"/>
    <w:pPr>
      <w:spacing w:before="100" w:beforeAutospacing="1" w:after="100" w:afterAutospacing="1" w:line="240" w:lineRule="auto"/>
      <w:ind w:firstLine="0"/>
      <w:jc w:val="left"/>
    </w:pPr>
    <w:rPr>
      <w:rFonts w:eastAsia="Times New Roman"/>
      <w:noProof w:val="0"/>
      <w:sz w:val="20"/>
      <w:szCs w:val="20"/>
      <w:lang w:eastAsia="en-US"/>
    </w:rPr>
  </w:style>
  <w:style w:type="paragraph" w:customStyle="1" w:styleId="font6">
    <w:name w:val="font6"/>
    <w:basedOn w:val="Normal"/>
    <w:uiPriority w:val="99"/>
    <w:rsid w:val="00D815DE"/>
    <w:pPr>
      <w:spacing w:before="100" w:beforeAutospacing="1" w:after="100" w:afterAutospacing="1" w:line="240" w:lineRule="auto"/>
      <w:ind w:firstLine="0"/>
      <w:jc w:val="left"/>
    </w:pPr>
    <w:rPr>
      <w:rFonts w:eastAsia="Times New Roman"/>
      <w:i/>
      <w:iCs/>
      <w:noProof w:val="0"/>
      <w:sz w:val="20"/>
      <w:szCs w:val="20"/>
      <w:lang w:eastAsia="en-US"/>
    </w:rPr>
  </w:style>
  <w:style w:type="paragraph" w:customStyle="1" w:styleId="font7">
    <w:name w:val="font7"/>
    <w:basedOn w:val="Normal"/>
    <w:uiPriority w:val="99"/>
    <w:rsid w:val="00D815DE"/>
    <w:pPr>
      <w:spacing w:before="100" w:beforeAutospacing="1" w:after="100" w:afterAutospacing="1" w:line="240" w:lineRule="auto"/>
      <w:ind w:firstLine="0"/>
      <w:jc w:val="left"/>
    </w:pPr>
    <w:rPr>
      <w:rFonts w:eastAsia="Times New Roman"/>
      <w:i/>
      <w:iCs/>
      <w:noProof w:val="0"/>
      <w:color w:val="000000"/>
      <w:sz w:val="20"/>
      <w:szCs w:val="20"/>
      <w:lang w:eastAsia="en-US"/>
    </w:rPr>
  </w:style>
  <w:style w:type="paragraph" w:customStyle="1" w:styleId="xl141">
    <w:name w:val="xl14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42">
    <w:name w:val="xl14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43">
    <w:name w:val="xl143"/>
    <w:basedOn w:val="Normal"/>
    <w:uiPriority w:val="99"/>
    <w:rsid w:val="00D815DE"/>
    <w:pPr>
      <w:spacing w:before="100" w:beforeAutospacing="1" w:after="100" w:afterAutospacing="1" w:line="240" w:lineRule="auto"/>
      <w:ind w:firstLine="0"/>
      <w:jc w:val="left"/>
    </w:pPr>
    <w:rPr>
      <w:rFonts w:eastAsia="Times New Roman"/>
      <w:noProof w:val="0"/>
      <w:sz w:val="20"/>
      <w:szCs w:val="20"/>
      <w:lang w:eastAsia="en-US"/>
    </w:rPr>
  </w:style>
  <w:style w:type="paragraph" w:customStyle="1" w:styleId="xl144">
    <w:name w:val="xl14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FF0000"/>
      <w:sz w:val="20"/>
      <w:szCs w:val="20"/>
      <w:lang w:eastAsia="en-US"/>
    </w:rPr>
  </w:style>
  <w:style w:type="paragraph" w:customStyle="1" w:styleId="xl145">
    <w:name w:val="xl14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146">
    <w:name w:val="xl14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147">
    <w:name w:val="xl14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48">
    <w:name w:val="xl14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49">
    <w:name w:val="xl149"/>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noProof w:val="0"/>
      <w:sz w:val="20"/>
      <w:szCs w:val="20"/>
      <w:lang w:eastAsia="en-US"/>
    </w:rPr>
  </w:style>
  <w:style w:type="paragraph" w:customStyle="1" w:styleId="xl150">
    <w:name w:val="xl15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1">
    <w:name w:val="xl15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2">
    <w:name w:val="xl152"/>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3">
    <w:name w:val="xl15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54">
    <w:name w:val="xl15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155">
    <w:name w:val="xl15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i/>
      <w:iCs/>
      <w:noProof w:val="0"/>
      <w:sz w:val="20"/>
      <w:szCs w:val="20"/>
      <w:lang w:eastAsia="en-US"/>
    </w:rPr>
  </w:style>
  <w:style w:type="paragraph" w:customStyle="1" w:styleId="xl156">
    <w:name w:val="xl15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7">
    <w:name w:val="xl157"/>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158">
    <w:name w:val="xl15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9">
    <w:name w:val="xl159"/>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noProof w:val="0"/>
      <w:sz w:val="20"/>
      <w:szCs w:val="20"/>
      <w:lang w:eastAsia="en-US"/>
    </w:rPr>
  </w:style>
  <w:style w:type="paragraph" w:customStyle="1" w:styleId="xl160">
    <w:name w:val="xl16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noProof w:val="0"/>
      <w:sz w:val="20"/>
      <w:szCs w:val="20"/>
      <w:lang w:eastAsia="en-US"/>
    </w:rPr>
  </w:style>
  <w:style w:type="paragraph" w:customStyle="1" w:styleId="xl161">
    <w:name w:val="xl16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62">
    <w:name w:val="xl162"/>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63">
    <w:name w:val="xl16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00B050"/>
      <w:sz w:val="20"/>
      <w:szCs w:val="20"/>
      <w:lang w:eastAsia="en-US"/>
    </w:rPr>
  </w:style>
  <w:style w:type="paragraph" w:customStyle="1" w:styleId="xl164">
    <w:name w:val="xl16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165">
    <w:name w:val="xl16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66">
    <w:name w:val="xl16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67">
    <w:name w:val="xl16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00B050"/>
      <w:sz w:val="20"/>
      <w:szCs w:val="20"/>
      <w:lang w:eastAsia="en-US"/>
    </w:rPr>
  </w:style>
  <w:style w:type="paragraph" w:customStyle="1" w:styleId="xl168">
    <w:name w:val="xl168"/>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69">
    <w:name w:val="xl169"/>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70">
    <w:name w:val="xl17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color w:val="FF0000"/>
      <w:sz w:val="20"/>
      <w:szCs w:val="20"/>
      <w:lang w:eastAsia="en-US"/>
    </w:rPr>
  </w:style>
  <w:style w:type="paragraph" w:customStyle="1" w:styleId="xl171">
    <w:name w:val="xl17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00B050"/>
      <w:sz w:val="20"/>
      <w:szCs w:val="20"/>
      <w:lang w:eastAsia="en-US"/>
    </w:rPr>
  </w:style>
  <w:style w:type="paragraph" w:customStyle="1" w:styleId="xl172">
    <w:name w:val="xl172"/>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73">
    <w:name w:val="xl17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00B050"/>
      <w:sz w:val="20"/>
      <w:szCs w:val="20"/>
      <w:lang w:eastAsia="en-US"/>
    </w:rPr>
  </w:style>
  <w:style w:type="paragraph" w:customStyle="1" w:styleId="xl174">
    <w:name w:val="xl174"/>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75">
    <w:name w:val="xl17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00B050"/>
      <w:sz w:val="20"/>
      <w:szCs w:val="20"/>
      <w:lang w:eastAsia="en-US"/>
    </w:rPr>
  </w:style>
  <w:style w:type="paragraph" w:customStyle="1" w:styleId="xl176">
    <w:name w:val="xl17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77">
    <w:name w:val="xl17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FF0000"/>
      <w:sz w:val="20"/>
      <w:szCs w:val="20"/>
      <w:lang w:eastAsia="en-US"/>
    </w:rPr>
  </w:style>
  <w:style w:type="paragraph" w:customStyle="1" w:styleId="xl178">
    <w:name w:val="xl178"/>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79">
    <w:name w:val="xl17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00B050"/>
      <w:sz w:val="20"/>
      <w:szCs w:val="20"/>
      <w:lang w:eastAsia="en-US"/>
    </w:rPr>
  </w:style>
  <w:style w:type="paragraph" w:customStyle="1" w:styleId="xl180">
    <w:name w:val="xl18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81">
    <w:name w:val="xl18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82">
    <w:name w:val="xl182"/>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83">
    <w:name w:val="xl18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84">
    <w:name w:val="xl18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i/>
      <w:iCs/>
      <w:noProof w:val="0"/>
      <w:sz w:val="20"/>
      <w:szCs w:val="20"/>
      <w:lang w:eastAsia="en-US"/>
    </w:rPr>
  </w:style>
  <w:style w:type="paragraph" w:customStyle="1" w:styleId="xl185">
    <w:name w:val="xl18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186">
    <w:name w:val="xl18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87">
    <w:name w:val="xl18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88">
    <w:name w:val="xl18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FF0000"/>
      <w:sz w:val="20"/>
      <w:szCs w:val="20"/>
      <w:lang w:eastAsia="en-US"/>
    </w:rPr>
  </w:style>
  <w:style w:type="paragraph" w:customStyle="1" w:styleId="xl189">
    <w:name w:val="xl18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00B050"/>
      <w:sz w:val="20"/>
      <w:szCs w:val="20"/>
      <w:lang w:eastAsia="en-US"/>
    </w:rPr>
  </w:style>
  <w:style w:type="paragraph" w:customStyle="1" w:styleId="xl190">
    <w:name w:val="xl190"/>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191">
    <w:name w:val="xl19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92">
    <w:name w:val="xl19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193">
    <w:name w:val="xl193"/>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194">
    <w:name w:val="xl194"/>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95">
    <w:name w:val="xl19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FF0000"/>
      <w:sz w:val="20"/>
      <w:szCs w:val="20"/>
      <w:lang w:eastAsia="en-US"/>
    </w:rPr>
  </w:style>
  <w:style w:type="paragraph" w:customStyle="1" w:styleId="xl196">
    <w:name w:val="xl19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97">
    <w:name w:val="xl19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00B050"/>
      <w:sz w:val="20"/>
      <w:szCs w:val="20"/>
      <w:lang w:eastAsia="en-US"/>
    </w:rPr>
  </w:style>
  <w:style w:type="paragraph" w:customStyle="1" w:styleId="xl198">
    <w:name w:val="xl19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noProof w:val="0"/>
      <w:color w:val="FF0000"/>
      <w:sz w:val="20"/>
      <w:szCs w:val="20"/>
      <w:lang w:eastAsia="en-US"/>
    </w:rPr>
  </w:style>
  <w:style w:type="paragraph" w:customStyle="1" w:styleId="xl199">
    <w:name w:val="xl199"/>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noProof w:val="0"/>
      <w:sz w:val="20"/>
      <w:szCs w:val="20"/>
      <w:lang w:eastAsia="en-US"/>
    </w:rPr>
  </w:style>
  <w:style w:type="paragraph" w:customStyle="1" w:styleId="xl200">
    <w:name w:val="xl200"/>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noProof w:val="0"/>
      <w:color w:val="00B050"/>
      <w:sz w:val="20"/>
      <w:szCs w:val="20"/>
      <w:lang w:eastAsia="en-US"/>
    </w:rPr>
  </w:style>
  <w:style w:type="paragraph" w:customStyle="1" w:styleId="xl201">
    <w:name w:val="xl201"/>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02">
    <w:name w:val="xl20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noProof w:val="0"/>
      <w:color w:val="FF0000"/>
      <w:sz w:val="20"/>
      <w:szCs w:val="20"/>
      <w:lang w:eastAsia="en-US"/>
    </w:rPr>
  </w:style>
  <w:style w:type="paragraph" w:customStyle="1" w:styleId="xl203">
    <w:name w:val="xl203"/>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04">
    <w:name w:val="xl20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color w:val="00B050"/>
      <w:sz w:val="20"/>
      <w:szCs w:val="20"/>
      <w:lang w:eastAsia="en-US"/>
    </w:rPr>
  </w:style>
  <w:style w:type="paragraph" w:customStyle="1" w:styleId="xl205">
    <w:name w:val="xl20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noProof w:val="0"/>
      <w:color w:val="FF0000"/>
      <w:sz w:val="20"/>
      <w:szCs w:val="20"/>
      <w:lang w:eastAsia="en-US"/>
    </w:rPr>
  </w:style>
  <w:style w:type="paragraph" w:customStyle="1" w:styleId="xl206">
    <w:name w:val="xl20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color w:val="FF0000"/>
      <w:sz w:val="20"/>
      <w:szCs w:val="20"/>
      <w:lang w:eastAsia="en-US"/>
    </w:rPr>
  </w:style>
  <w:style w:type="paragraph" w:customStyle="1" w:styleId="xl207">
    <w:name w:val="xl20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color w:val="00B050"/>
      <w:sz w:val="20"/>
      <w:szCs w:val="20"/>
      <w:lang w:eastAsia="en-US"/>
    </w:rPr>
  </w:style>
  <w:style w:type="paragraph" w:customStyle="1" w:styleId="xl208">
    <w:name w:val="xl208"/>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09">
    <w:name w:val="xl209"/>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10">
    <w:name w:val="xl210"/>
    <w:basedOn w:val="Normal"/>
    <w:uiPriority w:val="99"/>
    <w:rsid w:val="00D815D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11">
    <w:name w:val="xl211"/>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12">
    <w:name w:val="xl212"/>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3">
    <w:name w:val="xl213"/>
    <w:basedOn w:val="Normal"/>
    <w:uiPriority w:val="99"/>
    <w:rsid w:val="00D815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4">
    <w:name w:val="xl214"/>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5">
    <w:name w:val="xl21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16">
    <w:name w:val="xl21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17">
    <w:name w:val="xl217"/>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8">
    <w:name w:val="xl218"/>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9">
    <w:name w:val="xl21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20">
    <w:name w:val="xl22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b/>
      <w:bCs/>
      <w:noProof w:val="0"/>
      <w:sz w:val="20"/>
      <w:szCs w:val="20"/>
      <w:lang w:eastAsia="en-US"/>
    </w:rPr>
  </w:style>
  <w:style w:type="paragraph" w:customStyle="1" w:styleId="xl221">
    <w:name w:val="xl22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noProof w:val="0"/>
      <w:color w:val="FF0000"/>
      <w:sz w:val="20"/>
      <w:szCs w:val="20"/>
      <w:lang w:eastAsia="en-US"/>
    </w:rPr>
  </w:style>
  <w:style w:type="paragraph" w:customStyle="1" w:styleId="xl222">
    <w:name w:val="xl22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b/>
      <w:bCs/>
      <w:noProof w:val="0"/>
      <w:sz w:val="20"/>
      <w:szCs w:val="20"/>
      <w:lang w:eastAsia="en-US"/>
    </w:rPr>
  </w:style>
  <w:style w:type="paragraph" w:customStyle="1" w:styleId="xl223">
    <w:name w:val="xl22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noProof w:val="0"/>
      <w:color w:val="00B050"/>
      <w:sz w:val="20"/>
      <w:szCs w:val="20"/>
      <w:lang w:eastAsia="en-US"/>
    </w:rPr>
  </w:style>
  <w:style w:type="paragraph" w:customStyle="1" w:styleId="xl224">
    <w:name w:val="xl224"/>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i/>
      <w:iCs/>
      <w:noProof w:val="0"/>
      <w:sz w:val="20"/>
      <w:szCs w:val="20"/>
      <w:lang w:eastAsia="en-US"/>
    </w:rPr>
  </w:style>
  <w:style w:type="paragraph" w:customStyle="1" w:styleId="xl225">
    <w:name w:val="xl225"/>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26">
    <w:name w:val="xl22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27">
    <w:name w:val="xl22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28">
    <w:name w:val="xl22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FF0000"/>
      <w:sz w:val="20"/>
      <w:szCs w:val="20"/>
      <w:lang w:eastAsia="en-US"/>
    </w:rPr>
  </w:style>
  <w:style w:type="paragraph" w:customStyle="1" w:styleId="xl229">
    <w:name w:val="xl22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0">
    <w:name w:val="xl23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1">
    <w:name w:val="xl23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2">
    <w:name w:val="xl23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3">
    <w:name w:val="xl23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4">
    <w:name w:val="xl234"/>
    <w:basedOn w:val="Normal"/>
    <w:uiPriority w:val="99"/>
    <w:rsid w:val="00D815DE"/>
    <w:pPr>
      <w:spacing w:before="100" w:beforeAutospacing="1" w:after="100" w:afterAutospacing="1" w:line="240" w:lineRule="auto"/>
      <w:ind w:firstLine="0"/>
      <w:jc w:val="left"/>
    </w:pPr>
    <w:rPr>
      <w:rFonts w:eastAsia="Times New Roman"/>
      <w:b/>
      <w:bCs/>
      <w:noProof w:val="0"/>
      <w:sz w:val="20"/>
      <w:szCs w:val="20"/>
      <w:lang w:eastAsia="en-US"/>
    </w:rPr>
  </w:style>
  <w:style w:type="paragraph" w:customStyle="1" w:styleId="xl235">
    <w:name w:val="xl235"/>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6">
    <w:name w:val="xl23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37">
    <w:name w:val="xl23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38">
    <w:name w:val="xl23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39">
    <w:name w:val="xl23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40">
    <w:name w:val="xl240"/>
    <w:basedOn w:val="Normal"/>
    <w:uiPriority w:val="99"/>
    <w:rsid w:val="00D815DE"/>
    <w:pPr>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241">
    <w:name w:val="xl24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42">
    <w:name w:val="xl24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43">
    <w:name w:val="xl24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i/>
      <w:iCs/>
      <w:noProof w:val="0"/>
      <w:sz w:val="20"/>
      <w:szCs w:val="20"/>
      <w:lang w:eastAsia="en-US"/>
    </w:rPr>
  </w:style>
  <w:style w:type="paragraph" w:customStyle="1" w:styleId="xl244">
    <w:name w:val="xl244"/>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i/>
      <w:iCs/>
      <w:noProof w:val="0"/>
      <w:sz w:val="20"/>
      <w:szCs w:val="20"/>
      <w:lang w:eastAsia="en-US"/>
    </w:rPr>
  </w:style>
  <w:style w:type="paragraph" w:customStyle="1" w:styleId="xl245">
    <w:name w:val="xl245"/>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i/>
      <w:iCs/>
      <w:noProof w:val="0"/>
      <w:sz w:val="24"/>
      <w:szCs w:val="24"/>
      <w:lang w:eastAsia="en-US"/>
    </w:rPr>
  </w:style>
  <w:style w:type="paragraph" w:customStyle="1" w:styleId="xl246">
    <w:name w:val="xl24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4"/>
      <w:szCs w:val="24"/>
      <w:lang w:eastAsia="en-US"/>
    </w:rPr>
  </w:style>
  <w:style w:type="paragraph" w:customStyle="1" w:styleId="xl247">
    <w:name w:val="xl24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48">
    <w:name w:val="xl248"/>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49">
    <w:name w:val="xl24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noProof w:val="0"/>
      <w:color w:val="00B050"/>
      <w:sz w:val="20"/>
      <w:szCs w:val="20"/>
      <w:lang w:eastAsia="en-US"/>
    </w:rPr>
  </w:style>
  <w:style w:type="paragraph" w:customStyle="1" w:styleId="xl250">
    <w:name w:val="xl250"/>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i/>
      <w:iCs/>
      <w:noProof w:val="0"/>
      <w:sz w:val="20"/>
      <w:szCs w:val="20"/>
      <w:lang w:eastAsia="en-US"/>
    </w:rPr>
  </w:style>
  <w:style w:type="paragraph" w:customStyle="1" w:styleId="xl251">
    <w:name w:val="xl251"/>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52">
    <w:name w:val="xl252"/>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53">
    <w:name w:val="xl253"/>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54">
    <w:name w:val="xl254"/>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55">
    <w:name w:val="xl255"/>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56">
    <w:name w:val="xl256"/>
    <w:basedOn w:val="Normal"/>
    <w:uiPriority w:val="99"/>
    <w:rsid w:val="00D815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57">
    <w:name w:val="xl257"/>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58">
    <w:name w:val="xl258"/>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259">
    <w:name w:val="xl259"/>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260">
    <w:name w:val="xl260"/>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61">
    <w:name w:val="xl261"/>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62">
    <w:name w:val="xl262"/>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63">
    <w:name w:val="xl263"/>
    <w:basedOn w:val="Normal"/>
    <w:uiPriority w:val="99"/>
    <w:rsid w:val="00D815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64">
    <w:name w:val="xl264"/>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65">
    <w:name w:val="xl26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66">
    <w:name w:val="xl266"/>
    <w:basedOn w:val="Normal"/>
    <w:uiPriority w:val="99"/>
    <w:rsid w:val="00D815DE"/>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67">
    <w:name w:val="xl267"/>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68">
    <w:name w:val="xl268"/>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69">
    <w:name w:val="xl269"/>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0">
    <w:name w:val="xl270"/>
    <w:basedOn w:val="Normal"/>
    <w:uiPriority w:val="99"/>
    <w:rsid w:val="00D815D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1">
    <w:name w:val="xl271"/>
    <w:basedOn w:val="Normal"/>
    <w:uiPriority w:val="99"/>
    <w:rsid w:val="00D815D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2">
    <w:name w:val="xl272"/>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273">
    <w:name w:val="xl273"/>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274">
    <w:name w:val="xl274"/>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5">
    <w:name w:val="xl275"/>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character" w:customStyle="1" w:styleId="FooterChar1">
    <w:name w:val="Footer Char1"/>
    <w:aliases w:val="Footer-Even Char1"/>
    <w:uiPriority w:val="99"/>
    <w:rsid w:val="00D815DE"/>
    <w:rPr>
      <w:color w:val="000080"/>
      <w:sz w:val="27"/>
      <w:szCs w:val="24"/>
      <w:lang w:val="en-US" w:eastAsia="en-US" w:bidi="ar-SA"/>
    </w:rPr>
  </w:style>
  <w:style w:type="paragraph" w:customStyle="1" w:styleId="msolistparagraph0">
    <w:name w:val="msolistparagraph"/>
    <w:basedOn w:val="Normal"/>
    <w:uiPriority w:val="99"/>
    <w:rsid w:val="00D815DE"/>
    <w:pPr>
      <w:spacing w:before="0" w:after="0" w:line="360" w:lineRule="auto"/>
      <w:ind w:left="720" w:firstLine="0"/>
    </w:pPr>
    <w:rPr>
      <w:rFonts w:eastAsia="Times New Roman"/>
      <w:noProof w:val="0"/>
      <w:lang w:eastAsia="en-US"/>
    </w:rPr>
  </w:style>
  <w:style w:type="paragraph" w:customStyle="1" w:styleId="WW-Caption1111">
    <w:name w:val="WW-Caption1111"/>
    <w:basedOn w:val="Normal"/>
    <w:next w:val="Normal"/>
    <w:uiPriority w:val="99"/>
    <w:rsid w:val="00D815DE"/>
    <w:pPr>
      <w:suppressAutoHyphens/>
      <w:spacing w:before="0" w:after="0" w:line="240" w:lineRule="auto"/>
      <w:ind w:firstLine="0"/>
      <w:jc w:val="left"/>
    </w:pPr>
    <w:rPr>
      <w:rFonts w:eastAsia="Times New Roman"/>
      <w:b/>
      <w:bCs/>
      <w:noProof w:val="0"/>
      <w:szCs w:val="24"/>
      <w:lang w:eastAsia="ar-SA"/>
    </w:rPr>
  </w:style>
  <w:style w:type="paragraph" w:customStyle="1" w:styleId="font8">
    <w:name w:val="font8"/>
    <w:basedOn w:val="Normal"/>
    <w:uiPriority w:val="99"/>
    <w:rsid w:val="00D815DE"/>
    <w:pPr>
      <w:spacing w:before="100" w:beforeAutospacing="1" w:after="100" w:afterAutospacing="1" w:line="240" w:lineRule="auto"/>
      <w:ind w:firstLine="0"/>
      <w:jc w:val="left"/>
    </w:pPr>
    <w:rPr>
      <w:rFonts w:eastAsia="Times New Roman"/>
      <w:noProof w:val="0"/>
      <w:color w:val="000000"/>
      <w:sz w:val="20"/>
      <w:szCs w:val="20"/>
      <w:lang w:eastAsia="en-US"/>
    </w:rPr>
  </w:style>
  <w:style w:type="paragraph" w:customStyle="1" w:styleId="xl276">
    <w:name w:val="xl276"/>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7">
    <w:name w:val="xl277"/>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8">
    <w:name w:val="xl278"/>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9">
    <w:name w:val="xl279"/>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80">
    <w:name w:val="xl280"/>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81">
    <w:name w:val="xl281"/>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82">
    <w:name w:val="xl282"/>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83">
    <w:name w:val="xl283"/>
    <w:basedOn w:val="Normal"/>
    <w:uiPriority w:val="99"/>
    <w:rsid w:val="00D815DE"/>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84">
    <w:name w:val="xl284"/>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85">
    <w:name w:val="xl285"/>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286">
    <w:name w:val="xl286"/>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287">
    <w:name w:val="xl287"/>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88">
    <w:name w:val="xl288"/>
    <w:basedOn w:val="Normal"/>
    <w:uiPriority w:val="99"/>
    <w:rsid w:val="00D815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89">
    <w:name w:val="xl289"/>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90">
    <w:name w:val="xl290"/>
    <w:basedOn w:val="Normal"/>
    <w:uiPriority w:val="99"/>
    <w:rsid w:val="00D815D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character" w:customStyle="1" w:styleId="bodytext0">
    <w:name w:val="bodytext"/>
    <w:rsid w:val="00D815DE"/>
  </w:style>
  <w:style w:type="paragraph" w:customStyle="1" w:styleId="mclucyenbai">
    <w:name w:val="mục luc yen bai"/>
    <w:basedOn w:val="Normal"/>
    <w:uiPriority w:val="99"/>
    <w:rsid w:val="00D815DE"/>
    <w:pPr>
      <w:widowControl w:val="0"/>
      <w:spacing w:before="0" w:after="0" w:line="240" w:lineRule="auto"/>
      <w:ind w:firstLine="0"/>
    </w:pPr>
    <w:rPr>
      <w:rFonts w:eastAsia="Times New Roman"/>
      <w:b/>
      <w:noProof w:val="0"/>
      <w:sz w:val="28"/>
      <w:szCs w:val="28"/>
      <w:lang w:eastAsia="en-US"/>
    </w:rPr>
  </w:style>
  <w:style w:type="paragraph" w:customStyle="1" w:styleId="bngmst">
    <w:name w:val="bảng mỏ sát"/>
    <w:basedOn w:val="TableofFigures"/>
    <w:uiPriority w:val="99"/>
    <w:rsid w:val="00D815DE"/>
    <w:pPr>
      <w:tabs>
        <w:tab w:val="right" w:leader="dot" w:pos="9062"/>
      </w:tabs>
      <w:spacing w:line="240" w:lineRule="auto"/>
      <w:ind w:left="0" w:firstLine="0"/>
      <w:jc w:val="center"/>
    </w:pPr>
    <w:rPr>
      <w:rFonts w:ascii="Times New Roman" w:eastAsia="Times New Roman" w:hAnsi="Times New Roman" w:cs="Times New Roman"/>
      <w:b/>
      <w:caps w:val="0"/>
      <w:sz w:val="24"/>
      <w:szCs w:val="28"/>
      <w:lang w:eastAsia="en-US"/>
    </w:rPr>
  </w:style>
  <w:style w:type="paragraph" w:customStyle="1" w:styleId="abc">
    <w:name w:val="abc"/>
    <w:basedOn w:val="Normal"/>
    <w:link w:val="abcChar"/>
    <w:rsid w:val="00D815DE"/>
    <w:pPr>
      <w:spacing w:before="0" w:after="0" w:line="240" w:lineRule="auto"/>
      <w:ind w:firstLine="0"/>
      <w:jc w:val="left"/>
    </w:pPr>
    <w:rPr>
      <w:rFonts w:ascii=".VnTime" w:eastAsia="Times New Roman" w:hAnsi=".VnTime"/>
      <w:b/>
      <w:noProof w:val="0"/>
      <w:color w:val="0000FF"/>
      <w:sz w:val="28"/>
      <w:szCs w:val="20"/>
    </w:rPr>
  </w:style>
  <w:style w:type="character" w:customStyle="1" w:styleId="abcChar">
    <w:name w:val="abc Char"/>
    <w:link w:val="abc"/>
    <w:locked/>
    <w:rsid w:val="00D815DE"/>
    <w:rPr>
      <w:rFonts w:ascii=".VnTime" w:eastAsia="Times New Roman" w:hAnsi=".VnTime" w:cs="Times New Roman"/>
      <w:b/>
      <w:color w:val="0000FF"/>
      <w:sz w:val="28"/>
      <w:szCs w:val="20"/>
      <w:lang w:eastAsia="zh-CN"/>
    </w:rPr>
  </w:style>
  <w:style w:type="paragraph" w:styleId="BodyTextFirstIndent2">
    <w:name w:val="Body Text First Indent 2"/>
    <w:basedOn w:val="BodyTextIndent"/>
    <w:link w:val="BodyTextFirstIndent2Char"/>
    <w:rsid w:val="00D815DE"/>
    <w:pPr>
      <w:spacing w:before="0" w:after="120" w:line="240" w:lineRule="auto"/>
      <w:ind w:firstLine="210"/>
    </w:pPr>
    <w:rPr>
      <w:rFonts w:eastAsia="Times New Roman"/>
      <w:szCs w:val="28"/>
    </w:rPr>
  </w:style>
  <w:style w:type="character" w:customStyle="1" w:styleId="BodyTextFirstIndent2Char">
    <w:name w:val="Body Text First Indent 2 Char"/>
    <w:basedOn w:val="BodyTextIndentChar"/>
    <w:link w:val="BodyTextFirstIndent2"/>
    <w:rsid w:val="00D815DE"/>
    <w:rPr>
      <w:rFonts w:ascii="Times New Roman" w:eastAsia="Times New Roman" w:hAnsi="Times New Roman" w:cs="Times New Roman"/>
      <w:noProof/>
      <w:sz w:val="28"/>
      <w:szCs w:val="28"/>
      <w:lang w:eastAsia="zh-CN"/>
    </w:rPr>
  </w:style>
  <w:style w:type="paragraph" w:customStyle="1" w:styleId="hnhmst">
    <w:name w:val="hình mỏ sắt"/>
    <w:basedOn w:val="Normal"/>
    <w:link w:val="hnhmstChar"/>
    <w:rsid w:val="00D815DE"/>
    <w:pPr>
      <w:widowControl w:val="0"/>
      <w:spacing w:before="0" w:after="0" w:line="240" w:lineRule="auto"/>
      <w:ind w:firstLine="0"/>
      <w:jc w:val="center"/>
    </w:pPr>
    <w:rPr>
      <w:rFonts w:eastAsia="Times New Roman"/>
      <w:b/>
      <w:noProof w:val="0"/>
      <w:sz w:val="24"/>
      <w:szCs w:val="28"/>
    </w:rPr>
  </w:style>
  <w:style w:type="character" w:customStyle="1" w:styleId="hnhmstChar">
    <w:name w:val="hình mỏ sắt Char"/>
    <w:link w:val="hnhmst"/>
    <w:rsid w:val="00D815DE"/>
    <w:rPr>
      <w:rFonts w:ascii="Times New Roman" w:eastAsia="Times New Roman" w:hAnsi="Times New Roman" w:cs="Times New Roman"/>
      <w:b/>
      <w:sz w:val="24"/>
      <w:szCs w:val="28"/>
      <w:lang w:eastAsia="zh-CN"/>
    </w:rPr>
  </w:style>
  <w:style w:type="paragraph" w:customStyle="1" w:styleId="Bngmclc">
    <w:name w:val="Bảng mục lục"/>
    <w:basedOn w:val="Normal"/>
    <w:uiPriority w:val="99"/>
    <w:qFormat/>
    <w:rsid w:val="00D815DE"/>
    <w:pPr>
      <w:spacing w:before="0" w:after="0" w:line="240" w:lineRule="auto"/>
      <w:jc w:val="center"/>
    </w:pPr>
    <w:rPr>
      <w:rFonts w:ascii="Times New Roman Bold" w:eastAsia="Calibri" w:hAnsi="Times New Roman Bold"/>
      <w:b/>
      <w:noProof w:val="0"/>
      <w:sz w:val="28"/>
      <w:szCs w:val="27"/>
      <w:lang w:eastAsia="en-US"/>
    </w:rPr>
  </w:style>
  <w:style w:type="paragraph" w:customStyle="1" w:styleId="xl291">
    <w:name w:val="xl291"/>
    <w:basedOn w:val="Normal"/>
    <w:uiPriority w:val="99"/>
    <w:rsid w:val="00D815D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92">
    <w:name w:val="xl292"/>
    <w:basedOn w:val="Normal"/>
    <w:uiPriority w:val="99"/>
    <w:rsid w:val="00D815D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93">
    <w:name w:val="xl293"/>
    <w:basedOn w:val="Normal"/>
    <w:uiPriority w:val="99"/>
    <w:rsid w:val="00D815DE"/>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hinhnco">
    <w:name w:val="hinh nco"/>
    <w:basedOn w:val="TableofFigures"/>
    <w:uiPriority w:val="99"/>
    <w:rsid w:val="00D815DE"/>
    <w:pPr>
      <w:tabs>
        <w:tab w:val="right" w:leader="dot" w:pos="8931"/>
      </w:tabs>
      <w:spacing w:line="240" w:lineRule="auto"/>
      <w:ind w:left="0" w:firstLine="0"/>
      <w:jc w:val="center"/>
    </w:pPr>
    <w:rPr>
      <w:rFonts w:ascii="Times New Roman" w:eastAsia="Cordia New" w:hAnsi="Times New Roman" w:cs="Times New Roman"/>
      <w:b/>
      <w:iCs/>
      <w:caps w:val="0"/>
      <w:sz w:val="24"/>
      <w:szCs w:val="28"/>
      <w:lang w:val="vi-VN" w:eastAsia="en-US" w:bidi="th-TH"/>
    </w:rPr>
  </w:style>
  <w:style w:type="character" w:customStyle="1" w:styleId="BodyTextChar1">
    <w:name w:val="Body Text Char1"/>
    <w:aliases w:val="Body Text Char Char Char Char Char Char Char Char Char Char Char Char Char Char Char Char Char Char Char1,Body Text Char Char Char Char1,Body Text Char Char Char2,gl Char1,Char3 Char1,than bai Char1"/>
    <w:uiPriority w:val="99"/>
    <w:rsid w:val="00D815DE"/>
    <w:rPr>
      <w:sz w:val="28"/>
      <w:szCs w:val="28"/>
      <w:shd w:val="clear" w:color="auto" w:fill="FFFFFF"/>
    </w:rPr>
  </w:style>
  <w:style w:type="character" w:customStyle="1" w:styleId="csstieudechitiet">
    <w:name w:val="css_tieudechitiet"/>
    <w:rsid w:val="00D815DE"/>
  </w:style>
  <w:style w:type="paragraph" w:customStyle="1" w:styleId="Nuichuan">
    <w:name w:val="Nuichuan"/>
    <w:basedOn w:val="Normal"/>
    <w:link w:val="NuichuanChar"/>
    <w:rsid w:val="00D815DE"/>
    <w:pPr>
      <w:spacing w:before="120" w:after="120" w:line="320" w:lineRule="atLeast"/>
      <w:ind w:firstLine="567"/>
    </w:pPr>
    <w:rPr>
      <w:rFonts w:eastAsia="Times New Roman"/>
      <w:noProof w:val="0"/>
      <w:szCs w:val="26"/>
    </w:rPr>
  </w:style>
  <w:style w:type="character" w:customStyle="1" w:styleId="NuichuanChar">
    <w:name w:val="Nuichuan Char"/>
    <w:link w:val="Nuichuan"/>
    <w:rsid w:val="00D815DE"/>
    <w:rPr>
      <w:rFonts w:ascii="Times New Roman" w:eastAsia="Times New Roman" w:hAnsi="Times New Roman" w:cs="Times New Roman"/>
      <w:sz w:val="26"/>
      <w:szCs w:val="26"/>
      <w:lang w:eastAsia="zh-CN"/>
    </w:rPr>
  </w:style>
  <w:style w:type="paragraph" w:customStyle="1" w:styleId="naconex">
    <w:name w:val="naconex"/>
    <w:basedOn w:val="Normal"/>
    <w:uiPriority w:val="99"/>
    <w:rsid w:val="00D815DE"/>
    <w:pPr>
      <w:widowControl w:val="0"/>
      <w:spacing w:before="0" w:after="0" w:line="240" w:lineRule="auto"/>
      <w:ind w:firstLine="0"/>
      <w:outlineLvl w:val="1"/>
    </w:pPr>
    <w:rPr>
      <w:rFonts w:eastAsia="Times New Roman"/>
      <w:b/>
      <w:noProof w:val="0"/>
      <w:sz w:val="28"/>
      <w:szCs w:val="28"/>
      <w:lang w:val="vi-VN" w:eastAsia="en-US"/>
    </w:rPr>
  </w:style>
  <w:style w:type="paragraph" w:customStyle="1" w:styleId="ninhbinhmcluc">
    <w:name w:val="ninh binh mục luc"/>
    <w:basedOn w:val="Normal"/>
    <w:link w:val="ninhbinhmclucChar"/>
    <w:rsid w:val="00D815DE"/>
    <w:pPr>
      <w:widowControl w:val="0"/>
      <w:spacing w:before="0" w:after="0" w:line="240" w:lineRule="auto"/>
      <w:ind w:firstLine="0"/>
    </w:pPr>
    <w:rPr>
      <w:rFonts w:eastAsia="Calibri"/>
      <w:b/>
      <w:i/>
      <w:noProof w:val="0"/>
      <w:sz w:val="28"/>
      <w:szCs w:val="28"/>
    </w:rPr>
  </w:style>
  <w:style w:type="character" w:customStyle="1" w:styleId="ninhbinhmclucChar">
    <w:name w:val="ninh binh mục luc Char"/>
    <w:link w:val="ninhbinhmcluc"/>
    <w:rsid w:val="00D815DE"/>
    <w:rPr>
      <w:rFonts w:ascii="Times New Roman" w:eastAsia="Calibri" w:hAnsi="Times New Roman" w:cs="Times New Roman"/>
      <w:b/>
      <w:i/>
      <w:sz w:val="28"/>
      <w:szCs w:val="28"/>
      <w:lang w:eastAsia="zh-CN"/>
    </w:rPr>
  </w:style>
  <w:style w:type="paragraph" w:customStyle="1" w:styleId="xl46">
    <w:name w:val="xl46"/>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Time" w:eastAsia="Times New Roman" w:hAnsi=".VnTime"/>
      <w:noProof w:val="0"/>
      <w:sz w:val="28"/>
      <w:szCs w:val="28"/>
      <w:lang w:eastAsia="en-US"/>
    </w:rPr>
  </w:style>
  <w:style w:type="paragraph" w:customStyle="1" w:styleId="muclucbang">
    <w:name w:val="muclucbang"/>
    <w:basedOn w:val="TOC2"/>
    <w:uiPriority w:val="99"/>
    <w:qFormat/>
    <w:rsid w:val="00D815DE"/>
    <w:pPr>
      <w:spacing w:before="80" w:after="40" w:line="360" w:lineRule="atLeast"/>
      <w:ind w:left="284"/>
      <w:jc w:val="center"/>
    </w:pPr>
    <w:rPr>
      <w:rFonts w:eastAsia="Times New Roman"/>
      <w:b/>
      <w:spacing w:val="-2"/>
      <w:szCs w:val="26"/>
      <w:lang w:val="vi-VN" w:eastAsia="en-US"/>
    </w:rPr>
  </w:style>
  <w:style w:type="paragraph" w:customStyle="1" w:styleId="Muclucbang0">
    <w:name w:val="Muclucbang"/>
    <w:basedOn w:val="Heading1"/>
    <w:link w:val="MuclucbangChar"/>
    <w:qFormat/>
    <w:rsid w:val="00D815DE"/>
    <w:pPr>
      <w:keepLines w:val="0"/>
      <w:spacing w:before="80" w:after="60" w:line="360" w:lineRule="atLeast"/>
      <w:ind w:firstLine="0"/>
      <w:jc w:val="center"/>
    </w:pPr>
    <w:rPr>
      <w:rFonts w:ascii="Times New Roman" w:hAnsi="Times New Roman"/>
      <w:noProof w:val="0"/>
      <w:color w:val="auto"/>
      <w:kern w:val="32"/>
      <w:sz w:val="26"/>
      <w:szCs w:val="26"/>
      <w:lang w:val="pt-BR" w:eastAsia="ja-JP"/>
    </w:rPr>
  </w:style>
  <w:style w:type="character" w:customStyle="1" w:styleId="MuclucbangChar">
    <w:name w:val="Muclucbang Char"/>
    <w:link w:val="Muclucbang0"/>
    <w:rsid w:val="00D815DE"/>
    <w:rPr>
      <w:rFonts w:ascii="Times New Roman" w:eastAsia="Times New Roman" w:hAnsi="Times New Roman" w:cs="Times New Roman"/>
      <w:b/>
      <w:bCs/>
      <w:kern w:val="32"/>
      <w:sz w:val="26"/>
      <w:szCs w:val="26"/>
      <w:lang w:val="pt-BR" w:eastAsia="ja-JP"/>
    </w:rPr>
  </w:style>
  <w:style w:type="paragraph" w:customStyle="1" w:styleId="S4">
    <w:name w:val="S4"/>
    <w:basedOn w:val="Normal"/>
    <w:uiPriority w:val="99"/>
    <w:rsid w:val="00D815DE"/>
    <w:pPr>
      <w:keepNext/>
      <w:spacing w:before="120" w:after="120" w:line="312" w:lineRule="auto"/>
      <w:ind w:firstLine="0"/>
      <w:outlineLvl w:val="6"/>
    </w:pPr>
    <w:rPr>
      <w:rFonts w:eastAsia="Times New Roman"/>
      <w:b/>
      <w:bCs/>
      <w:noProof w:val="0"/>
      <w:szCs w:val="24"/>
      <w:lang w:val="pt-BR" w:eastAsia="en-US"/>
    </w:rPr>
  </w:style>
  <w:style w:type="paragraph" w:customStyle="1" w:styleId="Danhmuchinh0">
    <w:name w:val="Danhmuchinh"/>
    <w:basedOn w:val="Normal"/>
    <w:uiPriority w:val="99"/>
    <w:qFormat/>
    <w:rsid w:val="00D815DE"/>
    <w:pPr>
      <w:spacing w:before="120" w:after="0" w:line="340" w:lineRule="atLeast"/>
      <w:ind w:firstLine="0"/>
      <w:jc w:val="center"/>
      <w:outlineLvl w:val="0"/>
    </w:pPr>
    <w:rPr>
      <w:rFonts w:eastAsia="Times New Roman"/>
      <w:b/>
      <w:noProof w:val="0"/>
      <w:szCs w:val="24"/>
      <w:lang w:val="vi-VN" w:eastAsia="en-US"/>
    </w:rPr>
  </w:style>
  <w:style w:type="paragraph" w:customStyle="1" w:styleId="Heading4a">
    <w:name w:val="Heading 4a"/>
    <w:basedOn w:val="Normal"/>
    <w:uiPriority w:val="99"/>
    <w:qFormat/>
    <w:rsid w:val="00D815DE"/>
    <w:pPr>
      <w:spacing w:line="312" w:lineRule="auto"/>
      <w:ind w:firstLine="0"/>
    </w:pPr>
    <w:rPr>
      <w:rFonts w:eastAsia="Times New Roman"/>
      <w:b/>
      <w:noProof w:val="0"/>
      <w:sz w:val="28"/>
      <w:szCs w:val="24"/>
      <w:lang w:val="nl-NL" w:eastAsia="en-US"/>
    </w:rPr>
  </w:style>
  <w:style w:type="paragraph" w:customStyle="1" w:styleId="ct1">
    <w:name w:val="ct1"/>
    <w:basedOn w:val="BodyText"/>
    <w:uiPriority w:val="99"/>
    <w:qFormat/>
    <w:rsid w:val="00D815DE"/>
    <w:pPr>
      <w:spacing w:before="120" w:line="312" w:lineRule="auto"/>
      <w:ind w:firstLine="0"/>
    </w:pPr>
    <w:rPr>
      <w:rFonts w:eastAsia="Times New Roman"/>
      <w:b/>
      <w:noProof w:val="0"/>
      <w:sz w:val="26"/>
      <w:szCs w:val="24"/>
      <w:lang w:val="nl-NL" w:eastAsia="en-US"/>
    </w:rPr>
  </w:style>
  <w:style w:type="paragraph" w:customStyle="1" w:styleId="Default">
    <w:name w:val="Default"/>
    <w:uiPriority w:val="99"/>
    <w:rsid w:val="00D815D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TextChar">
    <w:name w:val="Footnote Text Char"/>
    <w:aliases w:val="Footnote Text Char Char Char Char Char Char,Footnote Text Char Char Char Char Char Char Ch Char1,Footnote Text Char Tegn Char Char,Footnote Text Char Char Char Char Char Char Ch Char Char"/>
    <w:link w:val="FootnoteText"/>
    <w:uiPriority w:val="99"/>
    <w:locked/>
    <w:rsid w:val="00D815DE"/>
    <w:rPr>
      <w:rFonts w:ascii=".VnTime" w:hAnsi=".VnTime"/>
    </w:rPr>
  </w:style>
  <w:style w:type="paragraph" w:styleId="FootnoteText">
    <w:name w:val="footnote text"/>
    <w:aliases w:val="Footnote Text Char Char Char Char Char,Footnote Text Char Char Char Char Char Char Ch,Footnote Text Char Tegn Char,Footnote Text Char Char Char Char Char Char Ch Char,Footnote Text Char Char Char Char Char Char Ch Char Char Char"/>
    <w:basedOn w:val="Normal"/>
    <w:link w:val="FootnoteTextChar"/>
    <w:uiPriority w:val="99"/>
    <w:unhideWhenUsed/>
    <w:rsid w:val="00D815DE"/>
    <w:pPr>
      <w:spacing w:before="0" w:after="0" w:line="240" w:lineRule="auto"/>
      <w:ind w:firstLine="0"/>
      <w:jc w:val="left"/>
    </w:pPr>
    <w:rPr>
      <w:rFonts w:ascii=".VnTime" w:eastAsiaTheme="minorHAnsi" w:hAnsi=".VnTime" w:cstheme="minorBidi"/>
      <w:noProof w:val="0"/>
      <w:sz w:val="22"/>
      <w:lang w:eastAsia="en-US"/>
    </w:rPr>
  </w:style>
  <w:style w:type="character" w:customStyle="1" w:styleId="FootnoteTextChar1">
    <w:name w:val="Footnote Text Char1"/>
    <w:aliases w:val="Footnote Text Char Char Char Char Char Char1,Footnote Text Char Char Char Char Char Char Ch Char2,Footnote Text Char Tegn Char Char1,Footnote Text Char Char Char Char Char Char Ch Char Char1"/>
    <w:basedOn w:val="DefaultParagraphFont"/>
    <w:uiPriority w:val="99"/>
    <w:semiHidden/>
    <w:rsid w:val="00D815DE"/>
    <w:rPr>
      <w:rFonts w:ascii="Times New Roman" w:eastAsia="SimSun" w:hAnsi="Times New Roman" w:cs="Times New Roman"/>
      <w:noProof/>
      <w:sz w:val="20"/>
      <w:szCs w:val="20"/>
      <w:lang w:eastAsia="zh-CN"/>
    </w:rPr>
  </w:style>
  <w:style w:type="character" w:styleId="FootnoteReference">
    <w:name w:val="footnote reference"/>
    <w:aliases w:val="Footnote,Footnote text"/>
    <w:uiPriority w:val="99"/>
    <w:unhideWhenUsed/>
    <w:rsid w:val="00D815DE"/>
    <w:rPr>
      <w:vertAlign w:val="superscript"/>
    </w:rPr>
  </w:style>
  <w:style w:type="paragraph" w:customStyle="1" w:styleId="TableParagraph">
    <w:name w:val="Table Paragraph"/>
    <w:basedOn w:val="Normal"/>
    <w:uiPriority w:val="1"/>
    <w:qFormat/>
    <w:rsid w:val="00D815DE"/>
    <w:pPr>
      <w:widowControl w:val="0"/>
      <w:autoSpaceDE w:val="0"/>
      <w:autoSpaceDN w:val="0"/>
      <w:spacing w:before="0" w:after="0" w:line="240" w:lineRule="auto"/>
      <w:ind w:firstLine="0"/>
      <w:jc w:val="left"/>
    </w:pPr>
    <w:rPr>
      <w:rFonts w:eastAsia="Times New Roman"/>
      <w:noProof w:val="0"/>
      <w:sz w:val="22"/>
      <w:lang w:eastAsia="en-US"/>
    </w:rPr>
  </w:style>
  <w:style w:type="paragraph" w:styleId="List3">
    <w:name w:val="List 3"/>
    <w:basedOn w:val="Normal"/>
    <w:uiPriority w:val="99"/>
    <w:unhideWhenUsed/>
    <w:rsid w:val="00D815DE"/>
    <w:pPr>
      <w:ind w:left="1080" w:hanging="360"/>
      <w:contextualSpacing/>
    </w:pPr>
  </w:style>
  <w:style w:type="character" w:customStyle="1" w:styleId="Bodytext20">
    <w:name w:val="Body text (2)_"/>
    <w:link w:val="Bodytext21"/>
    <w:rsid w:val="00D815DE"/>
    <w:rPr>
      <w:sz w:val="26"/>
      <w:szCs w:val="26"/>
      <w:shd w:val="clear" w:color="auto" w:fill="FFFFFF"/>
    </w:rPr>
  </w:style>
  <w:style w:type="paragraph" w:customStyle="1" w:styleId="Bodytext21">
    <w:name w:val="Body text (2)"/>
    <w:basedOn w:val="Normal"/>
    <w:link w:val="Bodytext20"/>
    <w:rsid w:val="00D815DE"/>
    <w:pPr>
      <w:widowControl w:val="0"/>
      <w:shd w:val="clear" w:color="auto" w:fill="FFFFFF"/>
      <w:spacing w:before="360" w:line="317" w:lineRule="exact"/>
      <w:ind w:firstLine="0"/>
    </w:pPr>
    <w:rPr>
      <w:rFonts w:asciiTheme="minorHAnsi" w:eastAsiaTheme="minorHAnsi" w:hAnsiTheme="minorHAnsi" w:cstheme="minorBidi"/>
      <w:noProof w:val="0"/>
      <w:szCs w:val="26"/>
      <w:lang w:eastAsia="en-US"/>
    </w:rPr>
  </w:style>
  <w:style w:type="character" w:customStyle="1" w:styleId="ChuthngChar">
    <w:name w:val="Châu thắng Char"/>
    <w:basedOn w:val="DefaultParagraphFont"/>
    <w:link w:val="Chuthng"/>
    <w:locked/>
    <w:rsid w:val="000511DC"/>
    <w:rPr>
      <w:b/>
      <w:sz w:val="28"/>
      <w:szCs w:val="28"/>
      <w:lang w:val="vi-VN"/>
    </w:rPr>
  </w:style>
  <w:style w:type="paragraph" w:customStyle="1" w:styleId="Chuthng">
    <w:name w:val="Châu thắng"/>
    <w:basedOn w:val="Normal"/>
    <w:link w:val="ChuthngChar"/>
    <w:rsid w:val="000511DC"/>
    <w:pPr>
      <w:widowControl w:val="0"/>
      <w:tabs>
        <w:tab w:val="left" w:pos="0"/>
      </w:tabs>
      <w:spacing w:before="0" w:after="0" w:line="240" w:lineRule="auto"/>
      <w:ind w:firstLine="539"/>
      <w:jc w:val="left"/>
    </w:pPr>
    <w:rPr>
      <w:rFonts w:asciiTheme="minorHAnsi" w:eastAsiaTheme="minorHAnsi" w:hAnsiTheme="minorHAnsi" w:cstheme="minorBidi"/>
      <w:b/>
      <w:noProof w:val="0"/>
      <w:sz w:val="28"/>
      <w:szCs w:val="28"/>
      <w:lang w:val="vi-VN" w:eastAsia="en-US"/>
    </w:rPr>
  </w:style>
  <w:style w:type="character" w:customStyle="1" w:styleId="plainlinks">
    <w:name w:val="plainlinks"/>
    <w:basedOn w:val="DefaultParagraphFont"/>
    <w:rsid w:val="002662F5"/>
  </w:style>
  <w:style w:type="character" w:customStyle="1" w:styleId="geo-dms">
    <w:name w:val="geo-dms"/>
    <w:basedOn w:val="DefaultParagraphFont"/>
    <w:rsid w:val="002662F5"/>
  </w:style>
  <w:style w:type="character" w:customStyle="1" w:styleId="latitude">
    <w:name w:val="latitude"/>
    <w:basedOn w:val="DefaultParagraphFont"/>
    <w:rsid w:val="002662F5"/>
  </w:style>
  <w:style w:type="character" w:customStyle="1" w:styleId="longitude">
    <w:name w:val="longitude"/>
    <w:basedOn w:val="DefaultParagraphFont"/>
    <w:rsid w:val="002662F5"/>
  </w:style>
  <w:style w:type="paragraph" w:customStyle="1" w:styleId="123">
    <w:name w:val="123"/>
    <w:basedOn w:val="Normal"/>
    <w:link w:val="123Char"/>
    <w:rsid w:val="00F44E8C"/>
    <w:pPr>
      <w:widowControl w:val="0"/>
      <w:spacing w:before="0" w:after="0" w:line="360" w:lineRule="auto"/>
      <w:ind w:firstLine="567"/>
    </w:pPr>
    <w:rPr>
      <w:rFonts w:eastAsia="Times New Roman"/>
      <w:noProof w:val="0"/>
      <w:szCs w:val="28"/>
      <w:lang w:eastAsia="en-US"/>
    </w:rPr>
  </w:style>
  <w:style w:type="character" w:customStyle="1" w:styleId="123Char">
    <w:name w:val="123 Char"/>
    <w:link w:val="123"/>
    <w:rsid w:val="00F44E8C"/>
    <w:rPr>
      <w:rFonts w:ascii="Times New Roman" w:eastAsia="Times New Roman" w:hAnsi="Times New Roman" w:cs="Times New Roman"/>
      <w:sz w:val="26"/>
      <w:szCs w:val="28"/>
    </w:rPr>
  </w:style>
  <w:style w:type="paragraph" w:customStyle="1" w:styleId="t3">
    <w:name w:val="t3"/>
    <w:basedOn w:val="Normal"/>
    <w:link w:val="t3Char"/>
    <w:rsid w:val="00DD5848"/>
    <w:pPr>
      <w:widowControl w:val="0"/>
      <w:spacing w:before="0" w:after="0" w:line="360" w:lineRule="auto"/>
      <w:ind w:firstLine="567"/>
    </w:pPr>
    <w:rPr>
      <w:rFonts w:ascii=".VnTime" w:eastAsia="Times New Roman" w:hAnsi=".VnTime"/>
      <w:b/>
      <w:noProof w:val="0"/>
      <w:szCs w:val="28"/>
      <w:lang w:eastAsia="en-US"/>
    </w:rPr>
  </w:style>
  <w:style w:type="character" w:customStyle="1" w:styleId="t3Char">
    <w:name w:val="t3 Char"/>
    <w:link w:val="t3"/>
    <w:rsid w:val="00DD5848"/>
    <w:rPr>
      <w:rFonts w:ascii=".VnTime" w:eastAsia="Times New Roman" w:hAnsi=".VnTime" w:cs="Times New Roman"/>
      <w:b/>
      <w:sz w:val="26"/>
      <w:szCs w:val="28"/>
    </w:rPr>
  </w:style>
  <w:style w:type="paragraph" w:customStyle="1" w:styleId="tu3">
    <w:name w:val="tu3"/>
    <w:basedOn w:val="Normal"/>
    <w:link w:val="tu3Char"/>
    <w:rsid w:val="00E36C56"/>
    <w:pPr>
      <w:widowControl w:val="0"/>
      <w:spacing w:before="0" w:after="0" w:line="360" w:lineRule="auto"/>
      <w:ind w:firstLine="567"/>
    </w:pPr>
    <w:rPr>
      <w:rFonts w:ascii=".VnTime" w:eastAsia="Times New Roman" w:hAnsi=".VnTime" w:cs="Arial"/>
      <w:b/>
      <w:noProof w:val="0"/>
      <w:szCs w:val="28"/>
      <w:lang w:eastAsia="en-US"/>
    </w:rPr>
  </w:style>
  <w:style w:type="character" w:customStyle="1" w:styleId="tu3Char">
    <w:name w:val="tu3 Char"/>
    <w:link w:val="tu3"/>
    <w:rsid w:val="00E36C56"/>
    <w:rPr>
      <w:rFonts w:ascii=".VnTime" w:eastAsia="Times New Roman" w:hAnsi=".VnTime" w:cs="Arial"/>
      <w:b/>
      <w:sz w:val="26"/>
      <w:szCs w:val="28"/>
    </w:rPr>
  </w:style>
  <w:style w:type="paragraph" w:customStyle="1" w:styleId="nd">
    <w:name w:val="nd"/>
    <w:basedOn w:val="Normal"/>
    <w:link w:val="ndChar"/>
    <w:uiPriority w:val="99"/>
    <w:qFormat/>
    <w:rsid w:val="00E36C56"/>
    <w:pPr>
      <w:widowControl w:val="0"/>
      <w:spacing w:line="312" w:lineRule="auto"/>
    </w:pPr>
    <w:rPr>
      <w:rFonts w:ascii="UVnTime" w:eastAsia="Times New Roman" w:hAnsi="UVnTime"/>
      <w:noProof w:val="0"/>
      <w:szCs w:val="26"/>
      <w:lang w:eastAsia="en-US"/>
    </w:rPr>
  </w:style>
  <w:style w:type="character" w:customStyle="1" w:styleId="ndChar">
    <w:name w:val="nd Char"/>
    <w:link w:val="nd"/>
    <w:uiPriority w:val="99"/>
    <w:rsid w:val="00E36C56"/>
    <w:rPr>
      <w:rFonts w:ascii="UVnTime" w:eastAsia="Times New Roman" w:hAnsi="UVnTime" w:cs="Times New Roman"/>
      <w:sz w:val="26"/>
      <w:szCs w:val="26"/>
    </w:rPr>
  </w:style>
  <w:style w:type="paragraph" w:customStyle="1" w:styleId="Most1">
    <w:name w:val="Most1"/>
    <w:basedOn w:val="Normal"/>
    <w:link w:val="Most1Char"/>
    <w:rsid w:val="00E36C56"/>
    <w:pPr>
      <w:widowControl w:val="0"/>
      <w:spacing w:before="120" w:after="120" w:line="400" w:lineRule="exact"/>
      <w:ind w:firstLine="680"/>
    </w:pPr>
    <w:rPr>
      <w:rFonts w:eastAsia="Times New Roman"/>
      <w:noProof w:val="0"/>
      <w:szCs w:val="28"/>
      <w:lang w:eastAsia="en-US"/>
    </w:rPr>
  </w:style>
  <w:style w:type="character" w:customStyle="1" w:styleId="Most1Char">
    <w:name w:val="Most1 Char"/>
    <w:link w:val="Most1"/>
    <w:locked/>
    <w:rsid w:val="00E36C56"/>
    <w:rPr>
      <w:rFonts w:ascii="Times New Roman" w:eastAsia="Times New Roman" w:hAnsi="Times New Roman" w:cs="Times New Roman"/>
      <w:sz w:val="26"/>
      <w:szCs w:val="28"/>
    </w:rPr>
  </w:style>
  <w:style w:type="paragraph" w:customStyle="1" w:styleId="H3">
    <w:name w:val="H3"/>
    <w:basedOn w:val="Normal"/>
    <w:link w:val="H3Char"/>
    <w:rsid w:val="00E36C56"/>
    <w:pPr>
      <w:widowControl w:val="0"/>
      <w:spacing w:before="0" w:after="0" w:line="360" w:lineRule="auto"/>
      <w:ind w:firstLine="567"/>
    </w:pPr>
    <w:rPr>
      <w:rFonts w:eastAsia="Times New Roman"/>
      <w:b/>
      <w:noProof w:val="0"/>
      <w:spacing w:val="-2"/>
      <w:szCs w:val="24"/>
      <w:lang w:val="nl-NL" w:eastAsia="en-US"/>
    </w:rPr>
  </w:style>
  <w:style w:type="character" w:customStyle="1" w:styleId="H3Char">
    <w:name w:val="H3 Char"/>
    <w:link w:val="H3"/>
    <w:rsid w:val="00E36C56"/>
    <w:rPr>
      <w:rFonts w:ascii="Times New Roman" w:eastAsia="Times New Roman" w:hAnsi="Times New Roman" w:cs="Times New Roman"/>
      <w:b/>
      <w:spacing w:val="-2"/>
      <w:sz w:val="26"/>
      <w:szCs w:val="24"/>
      <w:lang w:val="nl-NL"/>
    </w:rPr>
  </w:style>
  <w:style w:type="paragraph" w:customStyle="1" w:styleId="1111">
    <w:name w:val="1111"/>
    <w:basedOn w:val="Normal"/>
    <w:link w:val="1111Char"/>
    <w:rsid w:val="00E36C56"/>
    <w:pPr>
      <w:widowControl w:val="0"/>
      <w:spacing w:before="0" w:after="0" w:line="360" w:lineRule="auto"/>
    </w:pPr>
    <w:rPr>
      <w:rFonts w:eastAsia="Times New Roman"/>
      <w:noProof w:val="0"/>
      <w:szCs w:val="28"/>
      <w:lang w:val="vi-VN" w:eastAsia="en-US"/>
    </w:rPr>
  </w:style>
  <w:style w:type="character" w:customStyle="1" w:styleId="1111Char">
    <w:name w:val="1111 Char"/>
    <w:link w:val="1111"/>
    <w:rsid w:val="00E36C56"/>
    <w:rPr>
      <w:rFonts w:ascii="Times New Roman" w:eastAsia="Times New Roman" w:hAnsi="Times New Roman" w:cs="Times New Roman"/>
      <w:sz w:val="26"/>
      <w:szCs w:val="28"/>
      <w:lang w:val="vi-VN"/>
    </w:rPr>
  </w:style>
  <w:style w:type="paragraph" w:customStyle="1" w:styleId="c">
    <w:name w:val="c"/>
    <w:basedOn w:val="Heading5"/>
    <w:link w:val="cChar"/>
    <w:rsid w:val="00E36C56"/>
    <w:pPr>
      <w:keepNext w:val="0"/>
      <w:keepLines w:val="0"/>
      <w:widowControl w:val="0"/>
      <w:tabs>
        <w:tab w:val="left" w:pos="720"/>
      </w:tabs>
      <w:spacing w:line="360" w:lineRule="auto"/>
      <w:ind w:left="0" w:firstLine="567"/>
      <w:jc w:val="both"/>
    </w:pPr>
    <w:rPr>
      <w:rFonts w:ascii=".VnTime" w:hAnsi=".VnTime"/>
      <w:b/>
      <w:bCs/>
      <w:i w:val="0"/>
      <w:spacing w:val="2"/>
      <w:sz w:val="28"/>
      <w:szCs w:val="28"/>
      <w:lang w:val="vi-VN" w:eastAsia="en-US"/>
    </w:rPr>
  </w:style>
  <w:style w:type="character" w:customStyle="1" w:styleId="cChar">
    <w:name w:val="c Char"/>
    <w:link w:val="c"/>
    <w:rsid w:val="00E36C56"/>
    <w:rPr>
      <w:rFonts w:ascii=".VnTime" w:eastAsia="Times New Roman" w:hAnsi=".VnTime" w:cs="Times New Roman"/>
      <w:b/>
      <w:bCs/>
      <w:spacing w:val="2"/>
      <w:sz w:val="28"/>
      <w:szCs w:val="28"/>
      <w:lang w:val="vi-VN"/>
    </w:rPr>
  </w:style>
  <w:style w:type="paragraph" w:customStyle="1" w:styleId="Normal20">
    <w:name w:val="Normal2"/>
    <w:basedOn w:val="Normal"/>
    <w:uiPriority w:val="99"/>
    <w:qFormat/>
    <w:rsid w:val="00E36C56"/>
    <w:pPr>
      <w:widowControl w:val="0"/>
      <w:autoSpaceDE w:val="0"/>
      <w:autoSpaceDN w:val="0"/>
      <w:spacing w:before="0" w:after="0" w:line="312" w:lineRule="auto"/>
      <w:ind w:firstLine="567"/>
    </w:pPr>
    <w:rPr>
      <w:rFonts w:eastAsia="Times New Roman"/>
      <w:bCs/>
      <w:noProof w:val="0"/>
      <w:position w:val="-4"/>
      <w:szCs w:val="28"/>
      <w:lang w:eastAsia="en-US"/>
    </w:rPr>
  </w:style>
  <w:style w:type="paragraph" w:customStyle="1" w:styleId="Tenbang">
    <w:name w:val="Ten bang"/>
    <w:basedOn w:val="Normal"/>
    <w:uiPriority w:val="99"/>
    <w:qFormat/>
    <w:rsid w:val="00E36C56"/>
    <w:pPr>
      <w:widowControl w:val="0"/>
      <w:spacing w:before="0" w:line="312" w:lineRule="auto"/>
      <w:ind w:firstLine="567"/>
      <w:jc w:val="center"/>
    </w:pPr>
    <w:rPr>
      <w:rFonts w:eastAsia="Times New Roman"/>
      <w:b/>
      <w:noProof w:val="0"/>
      <w:szCs w:val="28"/>
      <w:lang w:val="pt-BR" w:eastAsia="ko-KR"/>
    </w:rPr>
  </w:style>
  <w:style w:type="paragraph" w:customStyle="1" w:styleId="m12">
    <w:name w:val="m.1.2"/>
    <w:basedOn w:val="Normal"/>
    <w:autoRedefine/>
    <w:uiPriority w:val="99"/>
    <w:rsid w:val="00E36C56"/>
    <w:pPr>
      <w:widowControl w:val="0"/>
      <w:tabs>
        <w:tab w:val="num" w:pos="720"/>
      </w:tabs>
      <w:spacing w:before="0" w:after="0" w:line="360" w:lineRule="auto"/>
      <w:ind w:left="720" w:hanging="360"/>
    </w:pPr>
    <w:rPr>
      <w:rFonts w:eastAsia="Times New Roman"/>
      <w:bCs/>
      <w:i/>
      <w:noProof w:val="0"/>
      <w:szCs w:val="28"/>
      <w:lang w:val="pt-BR" w:eastAsia="en-US"/>
    </w:rPr>
  </w:style>
  <w:style w:type="paragraph" w:customStyle="1" w:styleId="hh3">
    <w:name w:val="hh3"/>
    <w:basedOn w:val="Normal"/>
    <w:link w:val="hh3Char"/>
    <w:rsid w:val="00E36C56"/>
    <w:pPr>
      <w:widowControl w:val="0"/>
      <w:spacing w:before="0" w:after="0" w:line="360" w:lineRule="auto"/>
      <w:ind w:firstLine="567"/>
    </w:pPr>
    <w:rPr>
      <w:rFonts w:eastAsia="Times New Roman"/>
      <w:b/>
      <w:bCs/>
      <w:noProof w:val="0"/>
      <w:spacing w:val="2"/>
      <w:szCs w:val="28"/>
      <w:lang w:eastAsia="en-US"/>
    </w:rPr>
  </w:style>
  <w:style w:type="character" w:customStyle="1" w:styleId="hh3Char">
    <w:name w:val="hh3 Char"/>
    <w:link w:val="hh3"/>
    <w:rsid w:val="00E36C56"/>
    <w:rPr>
      <w:rFonts w:ascii="Times New Roman" w:eastAsia="Times New Roman" w:hAnsi="Times New Roman" w:cs="Times New Roman"/>
      <w:b/>
      <w:bCs/>
      <w:spacing w:val="2"/>
      <w:sz w:val="26"/>
      <w:szCs w:val="28"/>
    </w:rPr>
  </w:style>
  <w:style w:type="paragraph" w:customStyle="1" w:styleId="BThuong">
    <w:name w:val="BThuong"/>
    <w:basedOn w:val="Normal"/>
    <w:link w:val="BThuongChar"/>
    <w:rsid w:val="00E36C56"/>
    <w:pPr>
      <w:widowControl w:val="0"/>
      <w:tabs>
        <w:tab w:val="left" w:pos="720"/>
      </w:tabs>
      <w:spacing w:before="120" w:after="0" w:line="288" w:lineRule="auto"/>
    </w:pPr>
    <w:rPr>
      <w:rFonts w:eastAsia="Times New Roman"/>
      <w:noProof w:val="0"/>
      <w:szCs w:val="26"/>
      <w:lang w:eastAsia="en-US"/>
    </w:rPr>
  </w:style>
  <w:style w:type="character" w:customStyle="1" w:styleId="BThuongChar">
    <w:name w:val="BThuong Char"/>
    <w:link w:val="BThuong"/>
    <w:locked/>
    <w:rsid w:val="00E36C56"/>
    <w:rPr>
      <w:rFonts w:ascii="Times New Roman" w:eastAsia="Times New Roman" w:hAnsi="Times New Roman" w:cs="Times New Roman"/>
      <w:sz w:val="26"/>
      <w:szCs w:val="26"/>
    </w:rPr>
  </w:style>
  <w:style w:type="paragraph" w:customStyle="1" w:styleId="MTDisplayEquation">
    <w:name w:val="MTDisplayEquation"/>
    <w:basedOn w:val="Normal"/>
    <w:next w:val="Normal"/>
    <w:link w:val="MTDisplayEquationChar"/>
    <w:rsid w:val="00E36C56"/>
    <w:pPr>
      <w:widowControl w:val="0"/>
      <w:tabs>
        <w:tab w:val="center" w:pos="4680"/>
        <w:tab w:val="right" w:pos="9360"/>
      </w:tabs>
      <w:spacing w:before="0" w:after="0" w:line="312" w:lineRule="auto"/>
      <w:ind w:firstLine="567"/>
      <w:jc w:val="center"/>
    </w:pPr>
    <w:rPr>
      <w:rFonts w:eastAsia="Times New Roman"/>
      <w:b/>
      <w:noProof w:val="0"/>
      <w:szCs w:val="26"/>
      <w:lang w:eastAsia="en-US"/>
    </w:rPr>
  </w:style>
  <w:style w:type="character" w:customStyle="1" w:styleId="MTDisplayEquationChar">
    <w:name w:val="MTDisplayEquation Char"/>
    <w:link w:val="MTDisplayEquation"/>
    <w:rsid w:val="00E36C56"/>
    <w:rPr>
      <w:rFonts w:ascii="Times New Roman" w:eastAsia="Times New Roman" w:hAnsi="Times New Roman" w:cs="Times New Roman"/>
      <w:b/>
      <w:sz w:val="26"/>
      <w:szCs w:val="26"/>
    </w:rPr>
  </w:style>
  <w:style w:type="paragraph" w:customStyle="1" w:styleId="Bngnidung">
    <w:name w:val="@ Bảng nội dung"/>
    <w:basedOn w:val="Normal"/>
    <w:uiPriority w:val="99"/>
    <w:qFormat/>
    <w:rsid w:val="00E7217D"/>
    <w:pPr>
      <w:widowControl w:val="0"/>
      <w:tabs>
        <w:tab w:val="left" w:pos="720"/>
        <w:tab w:val="left" w:pos="1440"/>
        <w:tab w:val="left" w:pos="2160"/>
        <w:tab w:val="center" w:pos="4394"/>
        <w:tab w:val="right" w:pos="8789"/>
      </w:tabs>
      <w:spacing w:after="0"/>
      <w:ind w:firstLine="0"/>
      <w:jc w:val="left"/>
    </w:pPr>
    <w:rPr>
      <w:rFonts w:eastAsia="MS Mincho"/>
      <w:noProof w:val="0"/>
      <w:sz w:val="24"/>
      <w:szCs w:val="28"/>
      <w:lang w:val="vi-VN" w:eastAsia="en-US"/>
    </w:rPr>
  </w:style>
  <w:style w:type="character" w:customStyle="1" w:styleId="fontstyle01">
    <w:name w:val="fontstyle01"/>
    <w:basedOn w:val="DefaultParagraphFont"/>
    <w:rsid w:val="00E7217D"/>
    <w:rPr>
      <w:rFonts w:ascii="Times New Roman" w:hAnsi="Times New Roman" w:cs="Times New Roman" w:hint="default"/>
      <w:b w:val="0"/>
      <w:bCs w:val="0"/>
      <w:i w:val="0"/>
      <w:iCs w:val="0"/>
      <w:color w:val="000000"/>
      <w:sz w:val="26"/>
      <w:szCs w:val="26"/>
    </w:rPr>
  </w:style>
  <w:style w:type="paragraph" w:customStyle="1" w:styleId="bullets">
    <w:name w:val="bullets"/>
    <w:basedOn w:val="Normal"/>
    <w:link w:val="bulletsChar"/>
    <w:uiPriority w:val="99"/>
    <w:rsid w:val="00A330D1"/>
    <w:pPr>
      <w:numPr>
        <w:numId w:val="13"/>
      </w:numPr>
      <w:spacing w:after="20" w:line="360" w:lineRule="exact"/>
    </w:pPr>
    <w:rPr>
      <w:rFonts w:ascii=".VnTime" w:eastAsia="Times New Roman" w:hAnsi=".VnTime"/>
      <w:noProof w:val="0"/>
      <w:szCs w:val="26"/>
    </w:rPr>
  </w:style>
  <w:style w:type="character" w:customStyle="1" w:styleId="bulletsChar">
    <w:name w:val="bullets Char"/>
    <w:link w:val="bullets"/>
    <w:uiPriority w:val="99"/>
    <w:rsid w:val="00A330D1"/>
    <w:rPr>
      <w:rFonts w:ascii=".VnTime" w:eastAsia="Times New Roman" w:hAnsi=".VnTime" w:cs="Times New Roman"/>
      <w:sz w:val="26"/>
      <w:szCs w:val="26"/>
    </w:rPr>
  </w:style>
  <w:style w:type="character" w:customStyle="1" w:styleId="13Char">
    <w:name w:val="1.3 Char"/>
    <w:link w:val="13"/>
    <w:locked/>
    <w:rsid w:val="00212D6D"/>
    <w:rPr>
      <w:rFonts w:ascii="Times New Roman" w:eastAsia="SimSun" w:hAnsi="Times New Roman" w:cs="Times New Roman"/>
      <w:noProof/>
      <w:color w:val="7030A0"/>
      <w:sz w:val="26"/>
      <w:szCs w:val="26"/>
      <w:lang w:val="pt-BR" w:eastAsia="zh-CN"/>
    </w:rPr>
  </w:style>
  <w:style w:type="paragraph" w:customStyle="1" w:styleId="13">
    <w:name w:val="1.3"/>
    <w:basedOn w:val="Normal"/>
    <w:link w:val="13Char"/>
    <w:autoRedefine/>
    <w:rsid w:val="00212D6D"/>
    <w:pPr>
      <w:widowControl w:val="0"/>
      <w:spacing w:before="0" w:after="0" w:line="316" w:lineRule="auto"/>
      <w:ind w:firstLine="0"/>
    </w:pPr>
    <w:rPr>
      <w:color w:val="7030A0"/>
      <w:szCs w:val="26"/>
      <w:lang w:val="pt-BR"/>
    </w:rPr>
  </w:style>
  <w:style w:type="paragraph" w:customStyle="1" w:styleId="20">
    <w:name w:val="2."/>
    <w:next w:val="Normal"/>
    <w:link w:val="2Char0"/>
    <w:autoRedefine/>
    <w:qFormat/>
    <w:rsid w:val="00602EE8"/>
    <w:pPr>
      <w:spacing w:after="0" w:line="312" w:lineRule="auto"/>
      <w:ind w:firstLine="709"/>
      <w:jc w:val="both"/>
      <w:outlineLvl w:val="1"/>
    </w:pPr>
    <w:rPr>
      <w:rFonts w:ascii="Times New Roman" w:hAnsi="Times New Roman" w:cs="Times New Roman"/>
      <w:b/>
      <w:noProof/>
      <w:sz w:val="26"/>
      <w:szCs w:val="26"/>
      <w:lang w:eastAsia="zh-CN"/>
    </w:rPr>
  </w:style>
  <w:style w:type="character" w:customStyle="1" w:styleId="2Char0">
    <w:name w:val="2. Char"/>
    <w:basedOn w:val="2Char"/>
    <w:link w:val="20"/>
    <w:rsid w:val="00602EE8"/>
    <w:rPr>
      <w:b/>
      <w:noProof/>
    </w:rPr>
  </w:style>
  <w:style w:type="paragraph" w:customStyle="1" w:styleId="Bangchu">
    <w:name w:val="Bang chu"/>
    <w:basedOn w:val="Normal"/>
    <w:next w:val="Tenbang"/>
    <w:qFormat/>
    <w:rsid w:val="00B7193D"/>
    <w:pPr>
      <w:spacing w:line="260" w:lineRule="atLeast"/>
      <w:ind w:firstLine="0"/>
      <w:jc w:val="center"/>
    </w:pPr>
    <w:rPr>
      <w:rFonts w:eastAsia="Times New Roman"/>
      <w:noProof w:val="0"/>
      <w:sz w:val="24"/>
      <w:szCs w:val="24"/>
      <w:lang w:eastAsia="en-US"/>
    </w:rPr>
  </w:style>
  <w:style w:type="paragraph" w:customStyle="1" w:styleId="tenbang0">
    <w:name w:val="ten bang"/>
    <w:basedOn w:val="Normal"/>
    <w:qFormat/>
    <w:rsid w:val="000B40A5"/>
    <w:pPr>
      <w:overflowPunct w:val="0"/>
      <w:autoSpaceDE w:val="0"/>
      <w:autoSpaceDN w:val="0"/>
      <w:adjustRightInd w:val="0"/>
      <w:spacing w:before="120" w:after="120" w:line="240" w:lineRule="auto"/>
      <w:ind w:firstLine="0"/>
      <w:jc w:val="center"/>
      <w:textAlignment w:val="baseline"/>
    </w:pPr>
    <w:rPr>
      <w:rFonts w:eastAsia="Times New Roman"/>
      <w:noProof w:val="0"/>
      <w:szCs w:val="24"/>
      <w:lang w:val="fr-FR" w:eastAsia="en-US"/>
    </w:rPr>
  </w:style>
  <w:style w:type="character" w:customStyle="1" w:styleId="StyleTimesNewRoman">
    <w:name w:val="Style Times New Roman"/>
    <w:rsid w:val="007B07FC"/>
    <w:rPr>
      <w:rFonts w:ascii="Times New Roman" w:hAnsi="Times New Roman"/>
      <w:dstrike w:val="0"/>
      <w:sz w:val="26"/>
      <w:szCs w:val="26"/>
      <w:vertAlign w:val="baseline"/>
    </w:rPr>
  </w:style>
  <w:style w:type="paragraph" w:customStyle="1" w:styleId="q3">
    <w:name w:val="q3"/>
    <w:basedOn w:val="Normal"/>
    <w:rsid w:val="00384A86"/>
    <w:pPr>
      <w:spacing w:before="0" w:after="0" w:line="312" w:lineRule="auto"/>
      <w:ind w:firstLine="0"/>
    </w:pPr>
    <w:rPr>
      <w:rFonts w:eastAsia="Times New Roman"/>
      <w:b/>
      <w:noProof w:val="0"/>
      <w:sz w:val="28"/>
      <w:szCs w:val="20"/>
      <w:lang w:eastAsia="en-US"/>
    </w:rPr>
  </w:style>
  <w:style w:type="character" w:customStyle="1" w:styleId="14Char">
    <w:name w:val="1.4 Char"/>
    <w:link w:val="14"/>
    <w:locked/>
    <w:rsid w:val="00784F17"/>
    <w:rPr>
      <w:rFonts w:ascii="Times New Roman" w:hAnsi="Times New Roman" w:cs="Times New Roman"/>
      <w:b/>
      <w:color w:val="7030A0"/>
      <w:sz w:val="24"/>
      <w:szCs w:val="24"/>
      <w:lang w:val="cs-CZ"/>
    </w:rPr>
  </w:style>
  <w:style w:type="paragraph" w:customStyle="1" w:styleId="14">
    <w:name w:val="1.4"/>
    <w:basedOn w:val="Normal"/>
    <w:link w:val="14Char"/>
    <w:autoRedefine/>
    <w:qFormat/>
    <w:rsid w:val="00784F17"/>
    <w:pPr>
      <w:tabs>
        <w:tab w:val="left" w:pos="0"/>
      </w:tabs>
      <w:spacing w:before="0" w:after="0" w:line="312" w:lineRule="auto"/>
      <w:ind w:firstLine="0"/>
      <w:jc w:val="center"/>
    </w:pPr>
    <w:rPr>
      <w:b/>
      <w:noProof w:val="0"/>
      <w:color w:val="7030A0"/>
      <w:sz w:val="24"/>
      <w:szCs w:val="24"/>
      <w:lang w:val="cs-CZ" w:eastAsia="en-US"/>
    </w:rPr>
  </w:style>
  <w:style w:type="paragraph" w:customStyle="1" w:styleId="Normal4">
    <w:name w:val="Normal4"/>
    <w:basedOn w:val="Normal"/>
    <w:rsid w:val="00D3090F"/>
    <w:pPr>
      <w:widowControl w:val="0"/>
      <w:spacing w:before="120" w:line="288" w:lineRule="auto"/>
    </w:pPr>
    <w:rPr>
      <w:rFonts w:eastAsia="Times New Roman"/>
      <w:noProof w:val="0"/>
      <w:sz w:val="24"/>
      <w:szCs w:val="24"/>
      <w:lang w:eastAsia="en-US"/>
    </w:rPr>
  </w:style>
  <w:style w:type="paragraph" w:customStyle="1" w:styleId="BodyText210">
    <w:name w:val="Body Text21"/>
    <w:basedOn w:val="Normal"/>
    <w:rsid w:val="00AA0E11"/>
    <w:pPr>
      <w:spacing w:before="120" w:after="120" w:line="288" w:lineRule="auto"/>
      <w:ind w:firstLine="567"/>
    </w:pPr>
    <w:rPr>
      <w:rFonts w:eastAsia="Times New Roman"/>
      <w:noProof w:val="0"/>
      <w:szCs w:val="26"/>
      <w:lang w:eastAsia="ja-JP"/>
    </w:rPr>
  </w:style>
  <w:style w:type="paragraph" w:customStyle="1" w:styleId="2Bng">
    <w:name w:val="2. Bảng"/>
    <w:basedOn w:val="Normal"/>
    <w:next w:val="Normal"/>
    <w:rsid w:val="0028078B"/>
    <w:pPr>
      <w:spacing w:line="288" w:lineRule="auto"/>
      <w:ind w:firstLine="0"/>
      <w:jc w:val="center"/>
    </w:pPr>
    <w:rPr>
      <w:rFonts w:eastAsiaTheme="minorEastAsia" w:cstheme="minorBidi"/>
      <w:b/>
      <w:i/>
      <w:noProof w:val="0"/>
      <w:lang w:eastAsia="en-US"/>
    </w:rPr>
  </w:style>
  <w:style w:type="paragraph" w:styleId="HTMLPreformatted">
    <w:name w:val="HTML Preformatted"/>
    <w:basedOn w:val="Normal"/>
    <w:link w:val="HTMLPreformattedChar"/>
    <w:uiPriority w:val="99"/>
    <w:semiHidden/>
    <w:unhideWhenUsed/>
    <w:rsid w:val="00CF4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noProof w:val="0"/>
      <w:sz w:val="20"/>
      <w:szCs w:val="20"/>
      <w:lang w:eastAsia="en-US"/>
    </w:rPr>
  </w:style>
  <w:style w:type="character" w:customStyle="1" w:styleId="HTMLPreformattedChar">
    <w:name w:val="HTML Preformatted Char"/>
    <w:basedOn w:val="DefaultParagraphFont"/>
    <w:link w:val="HTMLPreformatted"/>
    <w:uiPriority w:val="99"/>
    <w:semiHidden/>
    <w:rsid w:val="00CF4F9C"/>
    <w:rPr>
      <w:rFonts w:ascii="Courier New" w:eastAsia="Times New Roman" w:hAnsi="Courier New" w:cs="Courier New"/>
      <w:sz w:val="20"/>
      <w:szCs w:val="20"/>
    </w:rPr>
  </w:style>
  <w:style w:type="paragraph" w:customStyle="1" w:styleId="4Ngun">
    <w:name w:val="4. Nguồn"/>
    <w:basedOn w:val="Normal"/>
    <w:next w:val="Normal"/>
    <w:qFormat/>
    <w:rsid w:val="00166A87"/>
    <w:pPr>
      <w:spacing w:line="288" w:lineRule="auto"/>
      <w:ind w:firstLine="0"/>
      <w:jc w:val="right"/>
    </w:pPr>
    <w:rPr>
      <w:rFonts w:eastAsiaTheme="minorEastAsia" w:cstheme="minorBidi"/>
      <w:i/>
      <w:noProof w:val="0"/>
      <w:sz w:val="24"/>
      <w:lang w:eastAsia="en-US"/>
    </w:rPr>
  </w:style>
  <w:style w:type="paragraph" w:customStyle="1" w:styleId="12nghieng">
    <w:name w:val="1.2. nghieng"/>
    <w:basedOn w:val="Normal"/>
    <w:link w:val="12nghiengChar"/>
    <w:autoRedefine/>
    <w:qFormat/>
    <w:rsid w:val="00602EE8"/>
    <w:pPr>
      <w:tabs>
        <w:tab w:val="left" w:pos="756"/>
      </w:tabs>
      <w:spacing w:before="0" w:after="0" w:line="312" w:lineRule="auto"/>
      <w:ind w:firstLine="709"/>
      <w:jc w:val="center"/>
    </w:pPr>
    <w:rPr>
      <w:b/>
      <w:i/>
      <w:sz w:val="24"/>
      <w:szCs w:val="24"/>
      <w:lang w:val="vi-VN"/>
    </w:rPr>
  </w:style>
  <w:style w:type="character" w:customStyle="1" w:styleId="12nghiengChar">
    <w:name w:val="1.2. nghieng Char"/>
    <w:basedOn w:val="DefaultParagraphFont"/>
    <w:link w:val="12nghieng"/>
    <w:rsid w:val="00602EE8"/>
    <w:rPr>
      <w:rFonts w:ascii="Times New Roman" w:hAnsi="Times New Roman" w:cs="Times New Roman"/>
      <w:b/>
      <w:i/>
      <w:noProof/>
      <w:sz w:val="24"/>
      <w:szCs w:val="24"/>
      <w:lang w:val="vi-VN" w:eastAsia="zh-CN"/>
    </w:rPr>
  </w:style>
  <w:style w:type="character" w:styleId="PlaceholderText">
    <w:name w:val="Placeholder Text"/>
    <w:basedOn w:val="DefaultParagraphFont"/>
    <w:uiPriority w:val="99"/>
    <w:semiHidden/>
    <w:rsid w:val="002657C7"/>
    <w:rPr>
      <w:color w:val="808080"/>
    </w:rPr>
  </w:style>
  <w:style w:type="paragraph" w:styleId="EndnoteText">
    <w:name w:val="endnote text"/>
    <w:basedOn w:val="Normal"/>
    <w:link w:val="EndnoteTextChar"/>
    <w:uiPriority w:val="99"/>
    <w:semiHidden/>
    <w:unhideWhenUsed/>
    <w:rsid w:val="00F123B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23B2"/>
    <w:rPr>
      <w:rFonts w:ascii="Times New Roman" w:hAnsi="Times New Roman" w:cs="Times New Roman"/>
      <w:noProof/>
      <w:sz w:val="20"/>
      <w:szCs w:val="20"/>
      <w:lang w:eastAsia="zh-CN"/>
    </w:rPr>
  </w:style>
  <w:style w:type="character" w:styleId="EndnoteReference">
    <w:name w:val="endnote reference"/>
    <w:basedOn w:val="DefaultParagraphFont"/>
    <w:uiPriority w:val="99"/>
    <w:semiHidden/>
    <w:unhideWhenUsed/>
    <w:rsid w:val="00F123B2"/>
    <w:rPr>
      <w:vertAlign w:val="superscript"/>
    </w:rPr>
  </w:style>
  <w:style w:type="paragraph" w:customStyle="1" w:styleId="5Hnh">
    <w:name w:val="5. Hình"/>
    <w:basedOn w:val="Normal"/>
    <w:link w:val="5HnhChar"/>
    <w:autoRedefine/>
    <w:qFormat/>
    <w:rsid w:val="00C9445A"/>
    <w:pPr>
      <w:spacing w:before="0" w:after="0" w:line="312" w:lineRule="auto"/>
      <w:ind w:firstLine="0"/>
      <w:jc w:val="center"/>
    </w:pPr>
    <w:rPr>
      <w:rFonts w:eastAsia="Calibri"/>
      <w:noProof w:val="0"/>
      <w:sz w:val="28"/>
      <w:szCs w:val="28"/>
      <w:lang w:eastAsia="en-US"/>
    </w:rPr>
  </w:style>
  <w:style w:type="character" w:customStyle="1" w:styleId="5HnhChar">
    <w:name w:val="5. Hình Char"/>
    <w:link w:val="5Hnh"/>
    <w:rsid w:val="00C9445A"/>
    <w:rPr>
      <w:rFonts w:ascii="Times New Roman" w:eastAsia="Calibri" w:hAnsi="Times New Roman" w:cs="Times New Roman"/>
      <w:sz w:val="28"/>
      <w:szCs w:val="28"/>
    </w:rPr>
  </w:style>
  <w:style w:type="paragraph" w:customStyle="1" w:styleId="4Bng">
    <w:name w:val="4. Bảng"/>
    <w:basedOn w:val="Normal"/>
    <w:link w:val="4BngChar"/>
    <w:autoRedefine/>
    <w:qFormat/>
    <w:rsid w:val="004C5568"/>
    <w:pPr>
      <w:tabs>
        <w:tab w:val="left" w:pos="0"/>
      </w:tabs>
      <w:spacing w:before="0" w:after="0" w:line="312" w:lineRule="auto"/>
      <w:ind w:firstLine="0"/>
      <w:jc w:val="center"/>
      <w:outlineLvl w:val="1"/>
    </w:pPr>
    <w:rPr>
      <w:rFonts w:eastAsia="Arial"/>
      <w:b/>
      <w:noProof w:val="0"/>
      <w:szCs w:val="26"/>
      <w:lang/>
    </w:rPr>
  </w:style>
  <w:style w:type="character" w:customStyle="1" w:styleId="4BngChar">
    <w:name w:val="4. Bảng Char"/>
    <w:link w:val="4Bng"/>
    <w:rsid w:val="004C5568"/>
    <w:rPr>
      <w:rFonts w:ascii="Times New Roman" w:eastAsia="Arial" w:hAnsi="Times New Roman" w:cs="Times New Roman"/>
      <w:b/>
      <w:sz w:val="26"/>
      <w:szCs w:val="26"/>
      <w:lang/>
    </w:rPr>
  </w:style>
  <w:style w:type="paragraph" w:customStyle="1" w:styleId="2Mcnh">
    <w:name w:val="2.Mục nhỏ"/>
    <w:basedOn w:val="Normal"/>
    <w:link w:val="2McnhChar"/>
    <w:autoRedefine/>
    <w:qFormat/>
    <w:rsid w:val="005B7CD1"/>
    <w:pPr>
      <w:spacing w:before="0" w:after="0" w:line="312" w:lineRule="auto"/>
      <w:ind w:firstLine="0"/>
    </w:pPr>
    <w:rPr>
      <w:rFonts w:eastAsia="Arial"/>
      <w:b/>
      <w:noProof w:val="0"/>
      <w:szCs w:val="26"/>
      <w:lang/>
    </w:rPr>
  </w:style>
  <w:style w:type="character" w:customStyle="1" w:styleId="2McnhChar">
    <w:name w:val="2.Mục nhỏ Char"/>
    <w:link w:val="2Mcnh"/>
    <w:rsid w:val="005B7CD1"/>
    <w:rPr>
      <w:rFonts w:ascii="Times New Roman" w:eastAsia="Arial" w:hAnsi="Times New Roman" w:cs="Times New Roman"/>
      <w:b/>
      <w:sz w:val="26"/>
      <w:szCs w:val="26"/>
      <w:lang/>
    </w:rPr>
  </w:style>
  <w:style w:type="paragraph" w:customStyle="1" w:styleId="1Mclc">
    <w:name w:val="1. Mục lục"/>
    <w:basedOn w:val="Normal"/>
    <w:qFormat/>
    <w:rsid w:val="005B7CD1"/>
    <w:pPr>
      <w:suppressAutoHyphens/>
      <w:spacing w:line="288" w:lineRule="auto"/>
      <w:ind w:firstLine="709"/>
    </w:pPr>
    <w:rPr>
      <w:rFonts w:eastAsia="Verdana"/>
      <w:b/>
      <w:noProof w:val="0"/>
      <w:szCs w:val="26"/>
      <w:lang w:eastAsia="ar-SA"/>
    </w:rPr>
  </w:style>
  <w:style w:type="paragraph" w:customStyle="1" w:styleId="Thtlthnvnbn1">
    <w:name w:val="Thụt lề thân văn bản1"/>
    <w:basedOn w:val="Normal"/>
    <w:rsid w:val="002244E3"/>
    <w:pPr>
      <w:spacing w:before="0" w:after="0" w:line="240" w:lineRule="auto"/>
    </w:pPr>
    <w:rPr>
      <w:rFonts w:ascii=".VnTime" w:eastAsia="Times New Roman" w:hAnsi=".VnTime"/>
      <w:noProof w:val="0"/>
      <w:sz w:val="28"/>
      <w:szCs w:val="20"/>
      <w:lang w:eastAsia="en-US"/>
    </w:rPr>
  </w:style>
  <w:style w:type="table" w:customStyle="1" w:styleId="7">
    <w:name w:val="7"/>
    <w:basedOn w:val="TableNormal"/>
    <w:rsid w:val="0021674F"/>
    <w:pPr>
      <w:spacing w:after="0" w:line="240" w:lineRule="auto"/>
    </w:pPr>
    <w:rPr>
      <w:rFonts w:ascii="Times New Roman" w:eastAsia="Times New Roman" w:hAnsi="Times New Roman" w:cs="Times New Roman"/>
      <w:sz w:val="20"/>
      <w:szCs w:val="20"/>
    </w:rPr>
    <w:tblPr>
      <w:tblInd w:w="0" w:type="dxa"/>
      <w:tblCellMar>
        <w:top w:w="100" w:type="dxa"/>
        <w:left w:w="100" w:type="dxa"/>
        <w:bottom w:w="100" w:type="dxa"/>
        <w:right w:w="100" w:type="dxa"/>
      </w:tblCellMar>
    </w:tblPr>
  </w:style>
  <w:style w:type="paragraph" w:customStyle="1" w:styleId="CharCharCharChar">
    <w:name w:val="Char Char Char Char"/>
    <w:autoRedefine/>
    <w:uiPriority w:val="99"/>
    <w:rsid w:val="000E251A"/>
    <w:pPr>
      <w:tabs>
        <w:tab w:val="left" w:pos="1152"/>
      </w:tabs>
      <w:spacing w:before="120" w:after="120" w:line="312" w:lineRule="auto"/>
    </w:pPr>
    <w:rPr>
      <w:rFonts w:ascii="Arial" w:eastAsia="Times New Roman" w:hAnsi="Arial" w:cs="Arial"/>
      <w:sz w:val="26"/>
      <w:szCs w:val="26"/>
    </w:rPr>
  </w:style>
  <w:style w:type="table" w:customStyle="1" w:styleId="Style90">
    <w:name w:val="_Style 90"/>
    <w:basedOn w:val="TableNormal"/>
    <w:rsid w:val="00BD6640"/>
    <w:pPr>
      <w:spacing w:before="60" w:after="60" w:line="288" w:lineRule="auto"/>
    </w:pPr>
    <w:rPr>
      <w:rFonts w:ascii="Times New Roman" w:eastAsia="Times New Roman" w:hAnsi="Times New Roman" w:cs="Times New Roman"/>
      <w:sz w:val="20"/>
      <w:szCs w:val="20"/>
    </w:rPr>
    <w:tblPr>
      <w:tblInd w:w="0" w:type="dxa"/>
      <w:tblCellMar>
        <w:top w:w="100" w:type="dxa"/>
        <w:left w:w="100" w:type="dxa"/>
        <w:bottom w:w="100" w:type="dxa"/>
        <w:right w:w="100" w:type="dxa"/>
      </w:tblCellMar>
    </w:tblPr>
  </w:style>
  <w:style w:type="table" w:customStyle="1" w:styleId="Style89">
    <w:name w:val="_Style 89"/>
    <w:basedOn w:val="TableNormal"/>
    <w:rsid w:val="005C5EBD"/>
    <w:pPr>
      <w:spacing w:before="60" w:after="60" w:line="288" w:lineRule="auto"/>
    </w:pPr>
    <w:rPr>
      <w:rFonts w:ascii="Times New Roman" w:eastAsia="Times New Roman" w:hAnsi="Times New Roman" w:cs="Times New Roman"/>
      <w:sz w:val="20"/>
      <w:szCs w:val="20"/>
    </w:rPr>
    <w:tblPr>
      <w:tblInd w:w="0" w:type="dxa"/>
      <w:tblCellMar>
        <w:top w:w="100" w:type="dxa"/>
        <w:left w:w="100" w:type="dxa"/>
        <w:bottom w:w="100" w:type="dxa"/>
        <w:right w:w="100" w:type="dxa"/>
      </w:tblCellMar>
    </w:tblPr>
  </w:style>
  <w:style w:type="character" w:customStyle="1" w:styleId="text">
    <w:name w:val="text"/>
    <w:basedOn w:val="DefaultParagraphFont"/>
    <w:rsid w:val="0044714E"/>
  </w:style>
  <w:style w:type="character" w:customStyle="1" w:styleId="LEVER3Char">
    <w:name w:val="LEVER 3 Char"/>
    <w:link w:val="LEVER3"/>
    <w:uiPriority w:val="99"/>
    <w:rsid w:val="00080091"/>
    <w:rPr>
      <w:rFonts w:ascii="Times New Roman" w:hAnsi="Times New Roman"/>
      <w:b/>
      <w:bCs/>
      <w:i/>
      <w:spacing w:val="-4"/>
      <w:sz w:val="26"/>
      <w:lang/>
    </w:rPr>
  </w:style>
  <w:style w:type="paragraph" w:customStyle="1" w:styleId="LEVER3">
    <w:name w:val="LEVER 3"/>
    <w:basedOn w:val="Normal"/>
    <w:next w:val="Normal"/>
    <w:link w:val="LEVER3Char"/>
    <w:autoRedefine/>
    <w:uiPriority w:val="99"/>
    <w:qFormat/>
    <w:rsid w:val="00080091"/>
    <w:pPr>
      <w:widowControl w:val="0"/>
      <w:spacing w:before="0" w:after="0" w:line="312" w:lineRule="auto"/>
      <w:ind w:firstLine="0"/>
    </w:pPr>
    <w:rPr>
      <w:rFonts w:cstheme="minorBidi"/>
      <w:b/>
      <w:bCs/>
      <w:i/>
      <w:noProof w:val="0"/>
      <w:spacing w:val="-4"/>
      <w:lang/>
    </w:rPr>
  </w:style>
  <w:style w:type="character" w:customStyle="1" w:styleId="Vnbnnidung4">
    <w:name w:val="Văn bản nội dung (4)_"/>
    <w:link w:val="Vnbnnidung40"/>
    <w:uiPriority w:val="99"/>
    <w:rsid w:val="0028778B"/>
    <w:rPr>
      <w:rFonts w:ascii="Times New Roman" w:hAnsi="Times New Roman" w:cs="Times New Roman"/>
      <w:sz w:val="28"/>
      <w:szCs w:val="28"/>
    </w:rPr>
  </w:style>
  <w:style w:type="paragraph" w:customStyle="1" w:styleId="Vnbnnidung40">
    <w:name w:val="Văn bản nội dung (4)"/>
    <w:basedOn w:val="Normal"/>
    <w:link w:val="Vnbnnidung4"/>
    <w:uiPriority w:val="99"/>
    <w:rsid w:val="0028778B"/>
    <w:pPr>
      <w:keepNext/>
      <w:keepLines/>
      <w:spacing w:before="120" w:after="2520" w:line="360" w:lineRule="auto"/>
      <w:ind w:firstLine="567"/>
      <w:jc w:val="center"/>
    </w:pPr>
    <w:rPr>
      <w:noProof w:val="0"/>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5DE"/>
    <w:pPr>
      <w:spacing w:before="60" w:after="60"/>
      <w:ind w:firstLine="720"/>
      <w:jc w:val="both"/>
    </w:pPr>
    <w:rPr>
      <w:rFonts w:ascii="Times New Roman" w:hAnsi="Times New Roman" w:cs="Times New Roman"/>
      <w:noProof/>
      <w:sz w:val="26"/>
      <w:lang w:eastAsia="zh-CN"/>
    </w:rPr>
  </w:style>
  <w:style w:type="paragraph" w:styleId="Heading1">
    <w:name w:val="heading 1"/>
    <w:basedOn w:val="Normal"/>
    <w:next w:val="Normal"/>
    <w:link w:val="Heading1Char"/>
    <w:qFormat/>
    <w:rsid w:val="00D815D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D815DE"/>
    <w:pPr>
      <w:keepNext/>
      <w:keepLines/>
      <w:spacing w:before="200" w:after="0"/>
      <w:outlineLvl w:val="1"/>
    </w:pPr>
    <w:rPr>
      <w:rFonts w:ascii="Cambria" w:eastAsia="Times New Roman" w:hAnsi="Cambria"/>
      <w:b/>
      <w:bCs/>
      <w:color w:val="4F81BD"/>
      <w:szCs w:val="26"/>
    </w:rPr>
  </w:style>
  <w:style w:type="paragraph" w:styleId="Heading3">
    <w:name w:val="heading 3"/>
    <w:basedOn w:val="Normal"/>
    <w:next w:val="Normal"/>
    <w:link w:val="Heading3Char"/>
    <w:unhideWhenUsed/>
    <w:qFormat/>
    <w:rsid w:val="00D815DE"/>
    <w:pPr>
      <w:keepNext/>
      <w:keepLines/>
      <w:spacing w:before="200" w:after="0"/>
      <w:outlineLvl w:val="2"/>
    </w:pPr>
    <w:rPr>
      <w:rFonts w:ascii="Cambria" w:eastAsia="Times New Roman" w:hAnsi="Cambria"/>
      <w:b/>
      <w:bCs/>
      <w:color w:val="4F81BD"/>
      <w:sz w:val="28"/>
      <w:szCs w:val="20"/>
    </w:rPr>
  </w:style>
  <w:style w:type="paragraph" w:styleId="Heading4">
    <w:name w:val="heading 4"/>
    <w:aliases w:val="4,V.1.2.3"/>
    <w:next w:val="Normal"/>
    <w:link w:val="Heading4Char"/>
    <w:rsid w:val="00A36979"/>
    <w:pPr>
      <w:keepNext/>
      <w:spacing w:after="0" w:line="312" w:lineRule="auto"/>
      <w:outlineLvl w:val="3"/>
    </w:pPr>
    <w:rPr>
      <w:rFonts w:ascii="Times New Roman Bold" w:eastAsia="Times New Roman" w:hAnsi="Times New Roman Bold" w:cs="Times New Roman"/>
      <w:b/>
      <w:sz w:val="28"/>
      <w:szCs w:val="28"/>
      <w:lang w:val="sv-SE" w:eastAsia="vi-VN"/>
    </w:rPr>
  </w:style>
  <w:style w:type="paragraph" w:styleId="Heading5">
    <w:name w:val="heading 5"/>
    <w:basedOn w:val="Normal"/>
    <w:next w:val="Normal"/>
    <w:link w:val="Heading5Char"/>
    <w:unhideWhenUsed/>
    <w:qFormat/>
    <w:rsid w:val="00D815DE"/>
    <w:pPr>
      <w:keepNext/>
      <w:keepLines/>
      <w:spacing w:before="0" w:after="0" w:line="360" w:lineRule="exact"/>
      <w:ind w:left="1560" w:hanging="1560"/>
      <w:jc w:val="left"/>
      <w:outlineLvl w:val="4"/>
    </w:pPr>
    <w:rPr>
      <w:rFonts w:eastAsia="Times New Roman"/>
      <w:i/>
      <w:noProof w:val="0"/>
    </w:rPr>
  </w:style>
  <w:style w:type="paragraph" w:styleId="Heading6">
    <w:name w:val="heading 6"/>
    <w:basedOn w:val="Normal"/>
    <w:next w:val="Normal"/>
    <w:link w:val="Heading6Char"/>
    <w:uiPriority w:val="9"/>
    <w:unhideWhenUsed/>
    <w:qFormat/>
    <w:rsid w:val="00D815DE"/>
    <w:pPr>
      <w:spacing w:before="240"/>
      <w:outlineLvl w:val="5"/>
    </w:pPr>
    <w:rPr>
      <w:rFonts w:ascii="Calibri" w:eastAsia="Times New Roman" w:hAnsi="Calibri"/>
      <w:b/>
      <w:bCs/>
      <w:sz w:val="22"/>
    </w:rPr>
  </w:style>
  <w:style w:type="paragraph" w:styleId="Heading7">
    <w:name w:val="heading 7"/>
    <w:basedOn w:val="Normal"/>
    <w:next w:val="Normal"/>
    <w:link w:val="Heading7Char"/>
    <w:uiPriority w:val="9"/>
    <w:qFormat/>
    <w:rsid w:val="00D815DE"/>
    <w:pPr>
      <w:keepNext/>
      <w:spacing w:before="0" w:after="0" w:line="288" w:lineRule="auto"/>
      <w:ind w:left="2127" w:hanging="1135"/>
      <w:jc w:val="center"/>
      <w:outlineLvl w:val="6"/>
    </w:pPr>
    <w:rPr>
      <w:rFonts w:eastAsia="Times New Roman"/>
      <w:b/>
      <w:noProof w:val="0"/>
      <w:szCs w:val="20"/>
    </w:rPr>
  </w:style>
  <w:style w:type="paragraph" w:styleId="Heading8">
    <w:name w:val="heading 8"/>
    <w:basedOn w:val="Normal"/>
    <w:next w:val="Normal"/>
    <w:link w:val="Heading8Char"/>
    <w:unhideWhenUsed/>
    <w:qFormat/>
    <w:rsid w:val="00D815DE"/>
    <w:pPr>
      <w:spacing w:before="240" w:line="240" w:lineRule="auto"/>
      <w:ind w:firstLine="0"/>
      <w:jc w:val="left"/>
      <w:outlineLvl w:val="7"/>
    </w:pPr>
    <w:rPr>
      <w:rFonts w:ascii="Calibri" w:eastAsia="Times New Roman" w:hAnsi="Calibri"/>
      <w:i/>
      <w:iCs/>
      <w:noProof w:val="0"/>
      <w:sz w:val="24"/>
      <w:szCs w:val="24"/>
    </w:rPr>
  </w:style>
  <w:style w:type="paragraph" w:styleId="Heading9">
    <w:name w:val="heading 9"/>
    <w:basedOn w:val="Normal"/>
    <w:next w:val="Normal"/>
    <w:link w:val="Heading9Char"/>
    <w:qFormat/>
    <w:rsid w:val="00D815DE"/>
    <w:pPr>
      <w:spacing w:before="240" w:line="240" w:lineRule="auto"/>
      <w:ind w:firstLine="0"/>
      <w:jc w:val="left"/>
      <w:outlineLvl w:val="8"/>
    </w:pPr>
    <w:rPr>
      <w:rFonts w:ascii="Arial" w:eastAsia="Times New Roman" w:hAnsi="Arial"/>
      <w:noProof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15DE"/>
    <w:rPr>
      <w:rFonts w:ascii="Cambria" w:eastAsia="Times New Roman" w:hAnsi="Cambria" w:cs="Times New Roman"/>
      <w:b/>
      <w:bCs/>
      <w:noProof/>
      <w:color w:val="365F91"/>
      <w:sz w:val="28"/>
      <w:szCs w:val="28"/>
      <w:lang w:eastAsia="zh-CN"/>
    </w:rPr>
  </w:style>
  <w:style w:type="character" w:customStyle="1" w:styleId="Heading2Char">
    <w:name w:val="Heading 2 Char"/>
    <w:basedOn w:val="DefaultParagraphFont"/>
    <w:link w:val="Heading2"/>
    <w:rsid w:val="00D815DE"/>
    <w:rPr>
      <w:rFonts w:ascii="Cambria" w:eastAsia="Times New Roman" w:hAnsi="Cambria" w:cs="Times New Roman"/>
      <w:b/>
      <w:bCs/>
      <w:noProof/>
      <w:color w:val="4F81BD"/>
      <w:sz w:val="26"/>
      <w:szCs w:val="26"/>
      <w:lang w:eastAsia="zh-CN"/>
    </w:rPr>
  </w:style>
  <w:style w:type="character" w:customStyle="1" w:styleId="Heading3Char">
    <w:name w:val="Heading 3 Char"/>
    <w:basedOn w:val="DefaultParagraphFont"/>
    <w:link w:val="Heading3"/>
    <w:rsid w:val="00D815DE"/>
    <w:rPr>
      <w:rFonts w:ascii="Cambria" w:eastAsia="Times New Roman" w:hAnsi="Cambria" w:cs="Times New Roman"/>
      <w:b/>
      <w:bCs/>
      <w:noProof/>
      <w:color w:val="4F81BD"/>
      <w:sz w:val="28"/>
      <w:szCs w:val="20"/>
      <w:lang w:eastAsia="zh-CN"/>
    </w:rPr>
  </w:style>
  <w:style w:type="paragraph" w:styleId="TOC4">
    <w:name w:val="toc 4"/>
    <w:basedOn w:val="Normal"/>
    <w:next w:val="Normal"/>
    <w:autoRedefine/>
    <w:uiPriority w:val="39"/>
    <w:unhideWhenUsed/>
    <w:rsid w:val="00F123B2"/>
    <w:pPr>
      <w:tabs>
        <w:tab w:val="right" w:leader="dot" w:pos="9062"/>
      </w:tabs>
      <w:spacing w:before="0" w:after="0" w:line="312" w:lineRule="auto"/>
      <w:ind w:firstLine="0"/>
      <w:jc w:val="center"/>
    </w:pPr>
    <w:rPr>
      <w:b/>
      <w:szCs w:val="26"/>
      <w:lang w:val="pt-BR" w:eastAsia="vi-VN"/>
    </w:rPr>
  </w:style>
  <w:style w:type="character" w:customStyle="1" w:styleId="Heading4Char">
    <w:name w:val="Heading 4 Char"/>
    <w:aliases w:val="4 Char,V.1.2.3 Char"/>
    <w:basedOn w:val="DefaultParagraphFont"/>
    <w:link w:val="Heading4"/>
    <w:rsid w:val="00A36979"/>
    <w:rPr>
      <w:rFonts w:ascii="Times New Roman Bold" w:eastAsia="Times New Roman" w:hAnsi="Times New Roman Bold" w:cs="Times New Roman"/>
      <w:b/>
      <w:sz w:val="28"/>
      <w:szCs w:val="28"/>
      <w:lang w:val="sv-SE" w:eastAsia="vi-VN"/>
    </w:rPr>
  </w:style>
  <w:style w:type="character" w:customStyle="1" w:styleId="Heading5Char">
    <w:name w:val="Heading 5 Char"/>
    <w:basedOn w:val="DefaultParagraphFont"/>
    <w:link w:val="Heading5"/>
    <w:rsid w:val="00D815DE"/>
    <w:rPr>
      <w:rFonts w:ascii="Times New Roman" w:eastAsia="Times New Roman" w:hAnsi="Times New Roman" w:cs="Times New Roman"/>
      <w:i/>
      <w:sz w:val="26"/>
      <w:lang w:eastAsia="zh-CN"/>
    </w:rPr>
  </w:style>
  <w:style w:type="character" w:customStyle="1" w:styleId="Heading6Char">
    <w:name w:val="Heading 6 Char"/>
    <w:basedOn w:val="DefaultParagraphFont"/>
    <w:link w:val="Heading6"/>
    <w:uiPriority w:val="9"/>
    <w:rsid w:val="00D815DE"/>
    <w:rPr>
      <w:rFonts w:ascii="Calibri" w:eastAsia="Times New Roman" w:hAnsi="Calibri" w:cs="Times New Roman"/>
      <w:b/>
      <w:bCs/>
      <w:noProof/>
      <w:lang w:eastAsia="zh-CN"/>
    </w:rPr>
  </w:style>
  <w:style w:type="character" w:customStyle="1" w:styleId="Heading7Char">
    <w:name w:val="Heading 7 Char"/>
    <w:basedOn w:val="DefaultParagraphFont"/>
    <w:link w:val="Heading7"/>
    <w:uiPriority w:val="9"/>
    <w:rsid w:val="00D815DE"/>
    <w:rPr>
      <w:rFonts w:ascii="Times New Roman" w:eastAsia="Times New Roman" w:hAnsi="Times New Roman" w:cs="Times New Roman"/>
      <w:b/>
      <w:sz w:val="26"/>
      <w:szCs w:val="20"/>
      <w:lang w:eastAsia="zh-CN"/>
    </w:rPr>
  </w:style>
  <w:style w:type="character" w:customStyle="1" w:styleId="Heading8Char">
    <w:name w:val="Heading 8 Char"/>
    <w:basedOn w:val="DefaultParagraphFont"/>
    <w:link w:val="Heading8"/>
    <w:rsid w:val="00D815DE"/>
    <w:rPr>
      <w:rFonts w:ascii="Calibri" w:eastAsia="Times New Roman" w:hAnsi="Calibri" w:cs="Times New Roman"/>
      <w:i/>
      <w:iCs/>
      <w:sz w:val="24"/>
      <w:szCs w:val="24"/>
      <w:lang w:eastAsia="zh-CN"/>
    </w:rPr>
  </w:style>
  <w:style w:type="character" w:customStyle="1" w:styleId="Heading9Char">
    <w:name w:val="Heading 9 Char"/>
    <w:basedOn w:val="DefaultParagraphFont"/>
    <w:link w:val="Heading9"/>
    <w:rsid w:val="00D815DE"/>
    <w:rPr>
      <w:rFonts w:ascii="Arial" w:eastAsia="Times New Roman" w:hAnsi="Arial" w:cs="Times New Roman"/>
      <w:lang w:eastAsia="zh-CN"/>
    </w:rPr>
  </w:style>
  <w:style w:type="paragraph" w:customStyle="1" w:styleId="1">
    <w:name w:val="1"/>
    <w:basedOn w:val="Normal"/>
    <w:next w:val="Normal"/>
    <w:link w:val="1Char"/>
    <w:qFormat/>
    <w:rsid w:val="00D815DE"/>
    <w:pPr>
      <w:shd w:val="clear" w:color="auto" w:fill="FFFFFF"/>
      <w:spacing w:line="240" w:lineRule="auto"/>
      <w:ind w:firstLine="0"/>
      <w:jc w:val="center"/>
    </w:pPr>
    <w:rPr>
      <w:rFonts w:eastAsia="Times New Roman"/>
      <w:b/>
      <w:bCs/>
      <w:iCs/>
      <w:noProof w:val="0"/>
      <w:color w:val="000000"/>
      <w:szCs w:val="28"/>
      <w:lang w:val="vi-VN"/>
    </w:rPr>
  </w:style>
  <w:style w:type="character" w:customStyle="1" w:styleId="1Char">
    <w:name w:val="1 Char"/>
    <w:link w:val="1"/>
    <w:rsid w:val="00D815DE"/>
    <w:rPr>
      <w:rFonts w:ascii="Times New Roman" w:eastAsia="Times New Roman" w:hAnsi="Times New Roman" w:cs="Times New Roman"/>
      <w:b/>
      <w:bCs/>
      <w:iCs/>
      <w:color w:val="000000"/>
      <w:sz w:val="26"/>
      <w:szCs w:val="28"/>
      <w:shd w:val="clear" w:color="auto" w:fill="FFFFFF"/>
      <w:lang w:val="vi-VN" w:eastAsia="zh-CN"/>
    </w:rPr>
  </w:style>
  <w:style w:type="paragraph" w:customStyle="1" w:styleId="3">
    <w:name w:val="3"/>
    <w:basedOn w:val="Normal"/>
    <w:next w:val="TOC3"/>
    <w:link w:val="3Char"/>
    <w:autoRedefine/>
    <w:qFormat/>
    <w:rsid w:val="00F656A0"/>
    <w:pPr>
      <w:shd w:val="clear" w:color="auto" w:fill="FFFFFF"/>
      <w:spacing w:line="240" w:lineRule="auto"/>
      <w:outlineLvl w:val="2"/>
    </w:pPr>
    <w:rPr>
      <w:rFonts w:eastAsia="Times New Roman"/>
      <w:noProof w:val="0"/>
      <w:spacing w:val="2"/>
      <w:szCs w:val="26"/>
      <w:lang w:eastAsia="vi-VN"/>
    </w:rPr>
  </w:style>
  <w:style w:type="paragraph" w:styleId="TOC3">
    <w:name w:val="toc 3"/>
    <w:basedOn w:val="Normal"/>
    <w:next w:val="Normal"/>
    <w:autoRedefine/>
    <w:uiPriority w:val="39"/>
    <w:unhideWhenUsed/>
    <w:rsid w:val="00F726C7"/>
    <w:pPr>
      <w:tabs>
        <w:tab w:val="right" w:leader="dot" w:pos="9498"/>
        <w:tab w:val="right" w:leader="dot" w:pos="9621"/>
      </w:tabs>
      <w:spacing w:before="0" w:after="0" w:line="305" w:lineRule="auto"/>
      <w:ind w:firstLine="284"/>
      <w:jc w:val="left"/>
    </w:pPr>
    <w:rPr>
      <w:b/>
      <w:i/>
      <w:color w:val="000000" w:themeColor="text1"/>
      <w:szCs w:val="26"/>
      <w:lang w:eastAsia="vi-VN"/>
    </w:rPr>
  </w:style>
  <w:style w:type="character" w:customStyle="1" w:styleId="3Char">
    <w:name w:val="3 Char"/>
    <w:link w:val="3"/>
    <w:rsid w:val="00F656A0"/>
    <w:rPr>
      <w:rFonts w:ascii="Times New Roman" w:eastAsia="Times New Roman" w:hAnsi="Times New Roman" w:cs="Times New Roman"/>
      <w:spacing w:val="2"/>
      <w:sz w:val="26"/>
      <w:szCs w:val="26"/>
      <w:shd w:val="clear" w:color="auto" w:fill="FFFFFF"/>
      <w:lang w:eastAsia="vi-VN"/>
    </w:rPr>
  </w:style>
  <w:style w:type="paragraph" w:customStyle="1" w:styleId="2">
    <w:name w:val="2"/>
    <w:basedOn w:val="Normal"/>
    <w:next w:val="TOC1"/>
    <w:link w:val="2Char"/>
    <w:autoRedefine/>
    <w:rsid w:val="006A7EB6"/>
    <w:pPr>
      <w:spacing w:before="0" w:after="0" w:line="312" w:lineRule="auto"/>
      <w:ind w:firstLine="0"/>
      <w:outlineLvl w:val="0"/>
    </w:pPr>
    <w:rPr>
      <w:rFonts w:eastAsia="Times New Roman"/>
      <w:b/>
      <w:noProof w:val="0"/>
      <w:color w:val="C00000"/>
      <w:spacing w:val="-4"/>
      <w:szCs w:val="26"/>
    </w:rPr>
  </w:style>
  <w:style w:type="paragraph" w:styleId="TOC1">
    <w:name w:val="toc 1"/>
    <w:basedOn w:val="Normal"/>
    <w:next w:val="Normal"/>
    <w:link w:val="TOC1Char"/>
    <w:autoRedefine/>
    <w:uiPriority w:val="39"/>
    <w:unhideWhenUsed/>
    <w:qFormat/>
    <w:rsid w:val="005835BF"/>
    <w:pPr>
      <w:tabs>
        <w:tab w:val="right" w:leader="dot" w:pos="9498"/>
      </w:tabs>
      <w:spacing w:before="0" w:after="0" w:line="288" w:lineRule="auto"/>
      <w:ind w:firstLine="0"/>
      <w:jc w:val="left"/>
    </w:pPr>
  </w:style>
  <w:style w:type="character" w:customStyle="1" w:styleId="TOC1Char">
    <w:name w:val="TOC 1 Char"/>
    <w:link w:val="TOC1"/>
    <w:uiPriority w:val="39"/>
    <w:rsid w:val="005835BF"/>
    <w:rPr>
      <w:rFonts w:ascii="Times New Roman" w:hAnsi="Times New Roman" w:cs="Times New Roman"/>
      <w:noProof/>
      <w:sz w:val="26"/>
      <w:lang w:eastAsia="zh-CN"/>
    </w:rPr>
  </w:style>
  <w:style w:type="character" w:customStyle="1" w:styleId="2Char">
    <w:name w:val="2 Char"/>
    <w:link w:val="2"/>
    <w:rsid w:val="006A7EB6"/>
    <w:rPr>
      <w:rFonts w:ascii="Times New Roman" w:eastAsia="Times New Roman" w:hAnsi="Times New Roman" w:cs="Times New Roman"/>
      <w:b/>
      <w:color w:val="C00000"/>
      <w:spacing w:val="-4"/>
      <w:sz w:val="26"/>
      <w:szCs w:val="26"/>
      <w:lang w:eastAsia="zh-CN"/>
    </w:rPr>
  </w:style>
  <w:style w:type="paragraph" w:customStyle="1" w:styleId="5">
    <w:name w:val="5"/>
    <w:basedOn w:val="Normal"/>
    <w:link w:val="5Char"/>
    <w:autoRedefine/>
    <w:qFormat/>
    <w:rsid w:val="006A2033"/>
    <w:pPr>
      <w:spacing w:before="0" w:after="0" w:line="312" w:lineRule="auto"/>
      <w:ind w:firstLine="0"/>
      <w:jc w:val="center"/>
    </w:pPr>
    <w:rPr>
      <w:rFonts w:eastAsia="Calibri"/>
      <w:b/>
      <w:noProof w:val="0"/>
      <w:sz w:val="24"/>
      <w:szCs w:val="26"/>
      <w:lang w:val="pt-BR" w:eastAsia="en-US"/>
    </w:rPr>
  </w:style>
  <w:style w:type="character" w:customStyle="1" w:styleId="5Char">
    <w:name w:val="5 Char"/>
    <w:link w:val="5"/>
    <w:rsid w:val="006A2033"/>
    <w:rPr>
      <w:rFonts w:ascii="Times New Roman" w:eastAsia="Calibri" w:hAnsi="Times New Roman" w:cs="Times New Roman"/>
      <w:b/>
      <w:sz w:val="24"/>
      <w:szCs w:val="26"/>
      <w:lang w:val="pt-BR"/>
    </w:rPr>
  </w:style>
  <w:style w:type="character" w:styleId="Hyperlink">
    <w:name w:val="Hyperlink"/>
    <w:uiPriority w:val="99"/>
    <w:unhideWhenUsed/>
    <w:rsid w:val="00D815DE"/>
    <w:rPr>
      <w:color w:val="0000FF"/>
      <w:u w:val="single"/>
    </w:rPr>
  </w:style>
  <w:style w:type="paragraph" w:customStyle="1" w:styleId="Style3">
    <w:name w:val="Style3"/>
    <w:basedOn w:val="Normal"/>
    <w:link w:val="Style3Char"/>
    <w:qFormat/>
    <w:rsid w:val="00D815DE"/>
    <w:pPr>
      <w:spacing w:before="120"/>
      <w:jc w:val="left"/>
    </w:pPr>
    <w:rPr>
      <w:rFonts w:eastAsia="Times New Roman"/>
      <w:b/>
      <w:noProof w:val="0"/>
      <w:sz w:val="28"/>
      <w:szCs w:val="28"/>
    </w:rPr>
  </w:style>
  <w:style w:type="character" w:customStyle="1" w:styleId="Style3Char">
    <w:name w:val="Style3 Char"/>
    <w:link w:val="Style3"/>
    <w:rsid w:val="00D815DE"/>
    <w:rPr>
      <w:rFonts w:ascii="Times New Roman" w:eastAsia="Times New Roman" w:hAnsi="Times New Roman" w:cs="Times New Roman"/>
      <w:b/>
      <w:sz w:val="28"/>
      <w:szCs w:val="28"/>
      <w:lang w:eastAsia="zh-CN"/>
    </w:rPr>
  </w:style>
  <w:style w:type="paragraph" w:styleId="BodyTextIndent3">
    <w:name w:val="Body Text Indent 3"/>
    <w:basedOn w:val="Normal"/>
    <w:link w:val="BodyTextIndent3Char"/>
    <w:rsid w:val="00D815DE"/>
    <w:pPr>
      <w:spacing w:before="0" w:line="240" w:lineRule="auto"/>
      <w:ind w:left="360" w:firstLine="0"/>
      <w:jc w:val="left"/>
    </w:pPr>
    <w:rPr>
      <w:rFonts w:ascii=".VnTime" w:eastAsia="Times New Roman" w:hAnsi=".VnTime"/>
      <w:noProof w:val="0"/>
      <w:sz w:val="16"/>
      <w:szCs w:val="16"/>
    </w:rPr>
  </w:style>
  <w:style w:type="character" w:customStyle="1" w:styleId="BodyTextIndent3Char">
    <w:name w:val="Body Text Indent 3 Char"/>
    <w:basedOn w:val="DefaultParagraphFont"/>
    <w:link w:val="BodyTextIndent3"/>
    <w:rsid w:val="00D815DE"/>
    <w:rPr>
      <w:rFonts w:ascii=".VnTime" w:eastAsia="Times New Roman" w:hAnsi=".VnTime" w:cs="Times New Roman"/>
      <w:sz w:val="16"/>
      <w:szCs w:val="16"/>
      <w:lang w:eastAsia="zh-CN"/>
    </w:rPr>
  </w:style>
  <w:style w:type="paragraph" w:styleId="BodyTextIndent2">
    <w:name w:val="Body Text Indent 2"/>
    <w:basedOn w:val="Normal"/>
    <w:link w:val="BodyTextIndent2Char"/>
    <w:unhideWhenUsed/>
    <w:rsid w:val="00D815DE"/>
    <w:pPr>
      <w:spacing w:line="480" w:lineRule="auto"/>
      <w:ind w:left="360"/>
    </w:pPr>
    <w:rPr>
      <w:sz w:val="28"/>
      <w:szCs w:val="20"/>
    </w:rPr>
  </w:style>
  <w:style w:type="character" w:customStyle="1" w:styleId="BodyTextIndent2Char">
    <w:name w:val="Body Text Indent 2 Char"/>
    <w:basedOn w:val="DefaultParagraphFont"/>
    <w:link w:val="BodyTextIndent2"/>
    <w:rsid w:val="00D815DE"/>
    <w:rPr>
      <w:rFonts w:ascii="Times New Roman" w:eastAsia="SimSun" w:hAnsi="Times New Roman" w:cs="Times New Roman"/>
      <w:noProof/>
      <w:sz w:val="28"/>
      <w:szCs w:val="20"/>
      <w:lang w:eastAsia="zh-CN"/>
    </w:rPr>
  </w:style>
  <w:style w:type="paragraph" w:styleId="ListParagraph">
    <w:name w:val="List Paragraph"/>
    <w:aliases w:val="style 3,H1,Tiêu đề Bảng-Hình,Nguồn trích dẫn,Gạch đầu dòng,Picture,Bang so lieu,List Paragraph1,tieu de phu 1"/>
    <w:basedOn w:val="Normal"/>
    <w:link w:val="ListParagraphChar"/>
    <w:uiPriority w:val="34"/>
    <w:qFormat/>
    <w:rsid w:val="00D815DE"/>
    <w:pPr>
      <w:ind w:left="720"/>
      <w:contextualSpacing/>
    </w:pPr>
    <w:rPr>
      <w:sz w:val="28"/>
      <w:szCs w:val="20"/>
    </w:rPr>
  </w:style>
  <w:style w:type="character" w:customStyle="1" w:styleId="ListParagraphChar">
    <w:name w:val="List Paragraph Char"/>
    <w:aliases w:val="style 3 Char,H1 Char,Tiêu đề Bảng-Hình Char,Nguồn trích dẫn Char,Gạch đầu dòng Char,Picture Char,Bang so lieu Char,List Paragraph1 Char,tieu de phu 1 Char"/>
    <w:link w:val="ListParagraph"/>
    <w:uiPriority w:val="34"/>
    <w:rsid w:val="00D815DE"/>
    <w:rPr>
      <w:rFonts w:ascii="Times New Roman" w:eastAsia="SimSun" w:hAnsi="Times New Roman" w:cs="Times New Roman"/>
      <w:noProof/>
      <w:sz w:val="28"/>
      <w:szCs w:val="20"/>
      <w:lang w:eastAsia="zh-CN"/>
    </w:rPr>
  </w:style>
  <w:style w:type="paragraph" w:styleId="BodyText">
    <w:name w:val="Body Text"/>
    <w:aliases w:val="Body Text Char Char Char Char Char Char Char Char Char Char Char Char Char Char Char Char Char Char,Body Text Char Char Char,Body Text Char Char,gl, Char3,than bai,Char3"/>
    <w:basedOn w:val="Normal"/>
    <w:link w:val="BodyTextChar"/>
    <w:unhideWhenUsed/>
    <w:rsid w:val="00D815DE"/>
    <w:rPr>
      <w:sz w:val="28"/>
      <w:szCs w:val="20"/>
    </w:rPr>
  </w:style>
  <w:style w:type="character" w:customStyle="1" w:styleId="BodyTextChar">
    <w:name w:val="Body Text Char"/>
    <w:aliases w:val="Body Text Char Char Char Char Char Char Char Char Char Char Char Char Char Char Char Char Char Char Char,Body Text Char Char Char Char,Body Text Char Char Char1,gl Char, Char3 Char,than bai Char,Char3 Char"/>
    <w:basedOn w:val="DefaultParagraphFont"/>
    <w:link w:val="BodyText"/>
    <w:rsid w:val="00D815DE"/>
    <w:rPr>
      <w:rFonts w:ascii="Times New Roman" w:eastAsia="SimSun" w:hAnsi="Times New Roman" w:cs="Times New Roman"/>
      <w:noProof/>
      <w:sz w:val="28"/>
      <w:szCs w:val="20"/>
      <w:lang w:eastAsia="zh-CN"/>
    </w:rPr>
  </w:style>
  <w:style w:type="paragraph" w:styleId="BodyTextIndent">
    <w:name w:val="Body Text Indent"/>
    <w:basedOn w:val="Normal"/>
    <w:link w:val="BodyTextIndentChar"/>
    <w:unhideWhenUsed/>
    <w:rsid w:val="00D815DE"/>
    <w:pPr>
      <w:ind w:left="360"/>
    </w:pPr>
    <w:rPr>
      <w:sz w:val="28"/>
      <w:szCs w:val="20"/>
    </w:rPr>
  </w:style>
  <w:style w:type="character" w:customStyle="1" w:styleId="BodyTextIndentChar">
    <w:name w:val="Body Text Indent Char"/>
    <w:basedOn w:val="DefaultParagraphFont"/>
    <w:link w:val="BodyTextIndent"/>
    <w:rsid w:val="00D815DE"/>
    <w:rPr>
      <w:rFonts w:ascii="Times New Roman" w:eastAsia="SimSun" w:hAnsi="Times New Roman" w:cs="Times New Roman"/>
      <w:noProof/>
      <w:sz w:val="28"/>
      <w:szCs w:val="20"/>
      <w:lang w:eastAsia="zh-CN"/>
    </w:rPr>
  </w:style>
  <w:style w:type="paragraph" w:styleId="BodyText3">
    <w:name w:val="Body Text 3"/>
    <w:basedOn w:val="Normal"/>
    <w:link w:val="BodyText3Char"/>
    <w:unhideWhenUsed/>
    <w:rsid w:val="00D815DE"/>
    <w:rPr>
      <w:sz w:val="16"/>
      <w:szCs w:val="16"/>
    </w:rPr>
  </w:style>
  <w:style w:type="character" w:customStyle="1" w:styleId="BodyText3Char">
    <w:name w:val="Body Text 3 Char"/>
    <w:basedOn w:val="DefaultParagraphFont"/>
    <w:link w:val="BodyText3"/>
    <w:rsid w:val="00D815DE"/>
    <w:rPr>
      <w:rFonts w:ascii="Times New Roman" w:eastAsia="SimSun" w:hAnsi="Times New Roman" w:cs="Times New Roman"/>
      <w:noProof/>
      <w:sz w:val="16"/>
      <w:szCs w:val="16"/>
      <w:lang w:eastAsia="zh-CN"/>
    </w:rPr>
  </w:style>
  <w:style w:type="paragraph" w:styleId="Footer">
    <w:name w:val="footer"/>
    <w:aliases w:val="Footer-Even"/>
    <w:basedOn w:val="Normal"/>
    <w:link w:val="FooterChar"/>
    <w:uiPriority w:val="99"/>
    <w:unhideWhenUsed/>
    <w:rsid w:val="00D815DE"/>
    <w:pPr>
      <w:tabs>
        <w:tab w:val="center" w:pos="4513"/>
        <w:tab w:val="right" w:pos="9026"/>
      </w:tabs>
      <w:spacing w:before="0" w:after="0" w:line="240" w:lineRule="auto"/>
    </w:pPr>
    <w:rPr>
      <w:sz w:val="28"/>
      <w:szCs w:val="20"/>
    </w:rPr>
  </w:style>
  <w:style w:type="character" w:customStyle="1" w:styleId="FooterChar">
    <w:name w:val="Footer Char"/>
    <w:aliases w:val="Footer-Even Char"/>
    <w:basedOn w:val="DefaultParagraphFont"/>
    <w:link w:val="Footer"/>
    <w:uiPriority w:val="99"/>
    <w:rsid w:val="00D815DE"/>
    <w:rPr>
      <w:rFonts w:ascii="Times New Roman" w:eastAsia="SimSun" w:hAnsi="Times New Roman" w:cs="Times New Roman"/>
      <w:noProof/>
      <w:sz w:val="28"/>
      <w:szCs w:val="20"/>
      <w:lang w:eastAsia="zh-CN"/>
    </w:rPr>
  </w:style>
  <w:style w:type="paragraph" w:customStyle="1" w:styleId="6">
    <w:name w:val="6"/>
    <w:basedOn w:val="5"/>
    <w:autoRedefine/>
    <w:uiPriority w:val="99"/>
    <w:qFormat/>
    <w:rsid w:val="00EA70FE"/>
    <w:pPr>
      <w:outlineLvl w:val="3"/>
    </w:pPr>
    <w:rPr>
      <w:rFonts w:cs="Cambria"/>
      <w:b w:val="0"/>
      <w:i/>
    </w:rPr>
  </w:style>
  <w:style w:type="paragraph" w:styleId="Title">
    <w:name w:val="Title"/>
    <w:aliases w:val="thuong1,hinh"/>
    <w:basedOn w:val="Normal"/>
    <w:link w:val="TitleChar"/>
    <w:qFormat/>
    <w:rsid w:val="00D815DE"/>
    <w:pPr>
      <w:spacing w:before="0" w:after="0"/>
      <w:ind w:firstLine="0"/>
      <w:jc w:val="center"/>
    </w:pPr>
    <w:rPr>
      <w:rFonts w:ascii=".VnAvantH" w:eastAsia="Times New Roman" w:hAnsi=".VnAvantH"/>
      <w:b/>
      <w:bCs/>
      <w:noProof w:val="0"/>
      <w:szCs w:val="20"/>
    </w:rPr>
  </w:style>
  <w:style w:type="character" w:customStyle="1" w:styleId="TitleChar">
    <w:name w:val="Title Char"/>
    <w:aliases w:val="thuong1 Char,hinh Char"/>
    <w:basedOn w:val="DefaultParagraphFont"/>
    <w:link w:val="Title"/>
    <w:rsid w:val="00D815DE"/>
    <w:rPr>
      <w:rFonts w:ascii=".VnAvantH" w:eastAsia="Times New Roman" w:hAnsi=".VnAvantH" w:cs="Times New Roman"/>
      <w:b/>
      <w:bCs/>
      <w:sz w:val="26"/>
      <w:szCs w:val="20"/>
      <w:lang w:eastAsia="zh-CN"/>
    </w:rPr>
  </w:style>
  <w:style w:type="paragraph" w:customStyle="1" w:styleId="canchinh">
    <w:name w:val="canchinh"/>
    <w:basedOn w:val="Normal"/>
    <w:uiPriority w:val="99"/>
    <w:rsid w:val="00D815DE"/>
    <w:pPr>
      <w:spacing w:before="120"/>
      <w:ind w:firstLine="741"/>
    </w:pPr>
    <w:rPr>
      <w:rFonts w:eastAsia="Times New Roman"/>
      <w:noProof w:val="0"/>
      <w:color w:val="000000"/>
      <w:szCs w:val="20"/>
      <w:lang w:eastAsia="en-US"/>
    </w:rPr>
  </w:style>
  <w:style w:type="paragraph" w:customStyle="1" w:styleId="Stylenormal13pt">
    <w:name w:val="Style normal + 13 pt"/>
    <w:basedOn w:val="Normal"/>
    <w:link w:val="Stylenormal13ptChar"/>
    <w:rsid w:val="00D815DE"/>
    <w:pPr>
      <w:widowControl w:val="0"/>
      <w:spacing w:before="120" w:line="360" w:lineRule="exact"/>
      <w:ind w:firstLine="567"/>
    </w:pPr>
    <w:rPr>
      <w:rFonts w:eastAsia="Times New Roman"/>
      <w:noProof w:val="0"/>
      <w:color w:val="000000"/>
      <w:szCs w:val="24"/>
    </w:rPr>
  </w:style>
  <w:style w:type="character" w:customStyle="1" w:styleId="Stylenormal13ptChar">
    <w:name w:val="Style normal + 13 pt Char"/>
    <w:link w:val="Stylenormal13pt"/>
    <w:rsid w:val="00D815DE"/>
    <w:rPr>
      <w:rFonts w:ascii="Times New Roman" w:eastAsia="Times New Roman" w:hAnsi="Times New Roman" w:cs="Times New Roman"/>
      <w:color w:val="000000"/>
      <w:sz w:val="26"/>
      <w:szCs w:val="24"/>
      <w:lang w:eastAsia="zh-CN"/>
    </w:rPr>
  </w:style>
  <w:style w:type="paragraph" w:styleId="TOCHeading">
    <w:name w:val="TOC Heading"/>
    <w:basedOn w:val="Heading1"/>
    <w:next w:val="Normal"/>
    <w:uiPriority w:val="39"/>
    <w:unhideWhenUsed/>
    <w:qFormat/>
    <w:rsid w:val="00D815DE"/>
    <w:pPr>
      <w:outlineLvl w:val="9"/>
    </w:pPr>
  </w:style>
  <w:style w:type="paragraph" w:styleId="TOC2">
    <w:name w:val="toc 2"/>
    <w:basedOn w:val="Normal"/>
    <w:next w:val="Normal"/>
    <w:autoRedefine/>
    <w:uiPriority w:val="39"/>
    <w:unhideWhenUsed/>
    <w:qFormat/>
    <w:rsid w:val="00DF5452"/>
    <w:pPr>
      <w:tabs>
        <w:tab w:val="left" w:pos="284"/>
        <w:tab w:val="right" w:leader="dot" w:pos="9498"/>
      </w:tabs>
      <w:spacing w:after="100"/>
      <w:ind w:firstLine="0"/>
      <w:jc w:val="left"/>
    </w:pPr>
  </w:style>
  <w:style w:type="paragraph" w:styleId="Header">
    <w:name w:val="header"/>
    <w:aliases w:val="MyHeader Char,MyHeader,Heading 3.1,Header Char Char Char,En-tête client,g1,g2,g3,g4,g5,g11,enlish,MyHeader Char Char Char Char Char Char,g11 Char Char Char Char,g11 Char Char Char,Char4,h Char Char Char Char Char,En-tête CV,h,MyHeader Char Char,g"/>
    <w:basedOn w:val="Normal"/>
    <w:link w:val="HeaderChar"/>
    <w:uiPriority w:val="99"/>
    <w:unhideWhenUsed/>
    <w:qFormat/>
    <w:rsid w:val="00D815DE"/>
    <w:pPr>
      <w:tabs>
        <w:tab w:val="center" w:pos="4680"/>
        <w:tab w:val="right" w:pos="9360"/>
      </w:tabs>
      <w:spacing w:before="0" w:after="0" w:line="240" w:lineRule="auto"/>
    </w:pPr>
    <w:rPr>
      <w:sz w:val="28"/>
      <w:szCs w:val="20"/>
    </w:rPr>
  </w:style>
  <w:style w:type="character" w:customStyle="1" w:styleId="HeaderChar">
    <w:name w:val="Header Char"/>
    <w:aliases w:val="MyHeader Char Char1,MyHeader Char1,Heading 3.1 Char,Header Char Char Char Char,En-tête client Char,g1 Char,g2 Char,g3 Char,g4 Char,g5 Char,g11 Char,enlish Char,MyHeader Char Char Char Char Char Char Char,g11 Char Char Char Char Char,h Char"/>
    <w:basedOn w:val="DefaultParagraphFont"/>
    <w:link w:val="Header"/>
    <w:uiPriority w:val="99"/>
    <w:rsid w:val="00D815DE"/>
    <w:rPr>
      <w:rFonts w:ascii="Times New Roman" w:eastAsia="SimSun" w:hAnsi="Times New Roman" w:cs="Times New Roman"/>
      <w:noProof/>
      <w:sz w:val="28"/>
      <w:szCs w:val="20"/>
      <w:lang w:eastAsia="zh-CN"/>
    </w:rPr>
  </w:style>
  <w:style w:type="paragraph" w:styleId="BodyText2">
    <w:name w:val="Body Text 2"/>
    <w:basedOn w:val="Normal"/>
    <w:link w:val="BodyText2Char"/>
    <w:unhideWhenUsed/>
    <w:rsid w:val="00D815DE"/>
    <w:pPr>
      <w:spacing w:line="480" w:lineRule="auto"/>
    </w:pPr>
    <w:rPr>
      <w:sz w:val="28"/>
      <w:szCs w:val="20"/>
    </w:rPr>
  </w:style>
  <w:style w:type="character" w:customStyle="1" w:styleId="BodyText2Char">
    <w:name w:val="Body Text 2 Char"/>
    <w:basedOn w:val="DefaultParagraphFont"/>
    <w:link w:val="BodyText2"/>
    <w:rsid w:val="00D815DE"/>
    <w:rPr>
      <w:rFonts w:ascii="Times New Roman" w:eastAsia="SimSun" w:hAnsi="Times New Roman" w:cs="Times New Roman"/>
      <w:noProof/>
      <w:sz w:val="28"/>
      <w:szCs w:val="20"/>
      <w:lang w:eastAsia="zh-CN"/>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99"/>
    <w:unhideWhenUsed/>
    <w:qFormat/>
    <w:rsid w:val="00D815DE"/>
    <w:pPr>
      <w:spacing w:before="100" w:beforeAutospacing="1" w:after="100" w:afterAutospacing="1" w:line="240" w:lineRule="auto"/>
      <w:ind w:firstLine="0"/>
      <w:jc w:val="left"/>
    </w:pPr>
    <w:rPr>
      <w:rFonts w:eastAsia="Times New Roman"/>
      <w:noProof w:val="0"/>
      <w:sz w:val="24"/>
      <w:szCs w:val="24"/>
      <w:lang w:val="vi-VN" w:eastAsia="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rsid w:val="00D815DE"/>
    <w:rPr>
      <w:rFonts w:ascii="Times New Roman" w:eastAsia="Times New Roman" w:hAnsi="Times New Roman" w:cs="Times New Roman"/>
      <w:sz w:val="24"/>
      <w:szCs w:val="24"/>
      <w:lang w:val="vi-VN" w:eastAsia="vi-VN"/>
    </w:rPr>
  </w:style>
  <w:style w:type="paragraph" w:customStyle="1" w:styleId="Normal1">
    <w:name w:val="Normal1"/>
    <w:basedOn w:val="Normal"/>
    <w:link w:val="normalChar"/>
    <w:qFormat/>
    <w:rsid w:val="00D815DE"/>
    <w:pPr>
      <w:widowControl w:val="0"/>
      <w:spacing w:before="0" w:after="0"/>
      <w:ind w:firstLine="0"/>
    </w:pPr>
    <w:rPr>
      <w:rFonts w:eastAsia="Times New Roman"/>
      <w:noProof w:val="0"/>
      <w:szCs w:val="24"/>
    </w:rPr>
  </w:style>
  <w:style w:type="character" w:customStyle="1" w:styleId="normalChar">
    <w:name w:val="normal Char"/>
    <w:link w:val="Normal1"/>
    <w:rsid w:val="00D815DE"/>
    <w:rPr>
      <w:rFonts w:ascii="Times New Roman" w:eastAsia="Times New Roman" w:hAnsi="Times New Roman" w:cs="Times New Roman"/>
      <w:sz w:val="26"/>
      <w:szCs w:val="24"/>
      <w:lang w:eastAsia="zh-CN"/>
    </w:rPr>
  </w:style>
  <w:style w:type="paragraph" w:styleId="BalloonText">
    <w:name w:val="Balloon Text"/>
    <w:aliases w:val=" Char"/>
    <w:basedOn w:val="Normal"/>
    <w:link w:val="BalloonTextChar"/>
    <w:unhideWhenUsed/>
    <w:rsid w:val="00D815DE"/>
    <w:pPr>
      <w:spacing w:before="0" w:after="0" w:line="240" w:lineRule="auto"/>
    </w:pPr>
    <w:rPr>
      <w:rFonts w:ascii="Tahoma" w:hAnsi="Tahoma"/>
      <w:sz w:val="16"/>
      <w:szCs w:val="16"/>
    </w:rPr>
  </w:style>
  <w:style w:type="character" w:customStyle="1" w:styleId="BalloonTextChar">
    <w:name w:val="Balloon Text Char"/>
    <w:aliases w:val=" Char Char"/>
    <w:basedOn w:val="DefaultParagraphFont"/>
    <w:link w:val="BalloonText"/>
    <w:rsid w:val="00D815DE"/>
    <w:rPr>
      <w:rFonts w:ascii="Tahoma" w:eastAsia="SimSun" w:hAnsi="Tahoma" w:cs="Times New Roman"/>
      <w:noProof/>
      <w:sz w:val="16"/>
      <w:szCs w:val="16"/>
      <w:lang w:eastAsia="zh-CN"/>
    </w:rPr>
  </w:style>
  <w:style w:type="paragraph" w:styleId="Caption">
    <w:name w:val="caption"/>
    <w:aliases w:val="Caption Char1,Char Char Char Char1 Char Char1,Char Char Char Char1 Char Char Char,Caption Char Char Char Char Char,Caption Char Char Char,Caption Char Char Char Char Char Char Char Char,Caption Char Char Char Char Char Char1 Char,TABLE,図表番号 Char"/>
    <w:basedOn w:val="Normal"/>
    <w:next w:val="Normal"/>
    <w:link w:val="CaptionChar"/>
    <w:unhideWhenUsed/>
    <w:qFormat/>
    <w:rsid w:val="00D815DE"/>
    <w:rPr>
      <w:b/>
      <w:bCs/>
      <w:sz w:val="20"/>
      <w:szCs w:val="20"/>
    </w:rPr>
  </w:style>
  <w:style w:type="character" w:customStyle="1" w:styleId="CaptionChar">
    <w:name w:val="Caption Char"/>
    <w:aliases w:val="Caption Char1 Char,Char Char Char Char1 Char Char1 Char,Char Char Char Char1 Char Char Char Char,Caption Char Char Char Char Char Char,Caption Char Char Char Char,Caption Char Char Char Char Char Char Char Char Char,TABLE Char"/>
    <w:link w:val="Caption"/>
    <w:rsid w:val="00D815DE"/>
    <w:rPr>
      <w:rFonts w:ascii="Times New Roman" w:eastAsia="SimSun" w:hAnsi="Times New Roman" w:cs="Times New Roman"/>
      <w:b/>
      <w:bCs/>
      <w:noProof/>
      <w:sz w:val="20"/>
      <w:szCs w:val="20"/>
      <w:lang w:eastAsia="zh-CN"/>
    </w:rPr>
  </w:style>
  <w:style w:type="paragraph" w:styleId="TableofFigures">
    <w:name w:val="table of figures"/>
    <w:basedOn w:val="Normal"/>
    <w:next w:val="Normal"/>
    <w:uiPriority w:val="99"/>
    <w:unhideWhenUsed/>
    <w:rsid w:val="00D815DE"/>
    <w:pPr>
      <w:spacing w:before="0" w:after="0"/>
      <w:ind w:left="560" w:hanging="560"/>
      <w:jc w:val="left"/>
    </w:pPr>
    <w:rPr>
      <w:rFonts w:ascii="Calibri" w:hAnsi="Calibri" w:cs="Calibri"/>
      <w:caps/>
      <w:sz w:val="20"/>
      <w:szCs w:val="20"/>
    </w:rPr>
  </w:style>
  <w:style w:type="character" w:styleId="CommentReference">
    <w:name w:val="annotation reference"/>
    <w:uiPriority w:val="99"/>
    <w:semiHidden/>
    <w:unhideWhenUsed/>
    <w:rsid w:val="00D815DE"/>
    <w:rPr>
      <w:sz w:val="16"/>
      <w:szCs w:val="16"/>
    </w:rPr>
  </w:style>
  <w:style w:type="paragraph" w:styleId="CommentText">
    <w:name w:val="annotation text"/>
    <w:basedOn w:val="Normal"/>
    <w:link w:val="CommentTextChar"/>
    <w:uiPriority w:val="99"/>
    <w:semiHidden/>
    <w:unhideWhenUsed/>
    <w:rsid w:val="00D815DE"/>
    <w:rPr>
      <w:sz w:val="20"/>
      <w:szCs w:val="20"/>
    </w:rPr>
  </w:style>
  <w:style w:type="character" w:customStyle="1" w:styleId="CommentTextChar">
    <w:name w:val="Comment Text Char"/>
    <w:basedOn w:val="DefaultParagraphFont"/>
    <w:link w:val="CommentText"/>
    <w:uiPriority w:val="99"/>
    <w:semiHidden/>
    <w:rsid w:val="00D815DE"/>
    <w:rPr>
      <w:rFonts w:ascii="Times New Roman" w:eastAsia="SimSun" w:hAnsi="Times New Roman" w:cs="Times New Roman"/>
      <w:noProof/>
      <w:sz w:val="20"/>
      <w:szCs w:val="20"/>
      <w:lang w:eastAsia="zh-CN"/>
    </w:rPr>
  </w:style>
  <w:style w:type="paragraph" w:styleId="CommentSubject">
    <w:name w:val="annotation subject"/>
    <w:basedOn w:val="CommentText"/>
    <w:next w:val="CommentText"/>
    <w:link w:val="CommentSubjectChar"/>
    <w:uiPriority w:val="99"/>
    <w:semiHidden/>
    <w:unhideWhenUsed/>
    <w:rsid w:val="00D815DE"/>
    <w:rPr>
      <w:b/>
      <w:bCs/>
    </w:rPr>
  </w:style>
  <w:style w:type="character" w:customStyle="1" w:styleId="CommentSubjectChar">
    <w:name w:val="Comment Subject Char"/>
    <w:basedOn w:val="CommentTextChar"/>
    <w:link w:val="CommentSubject"/>
    <w:uiPriority w:val="99"/>
    <w:semiHidden/>
    <w:rsid w:val="00D815DE"/>
    <w:rPr>
      <w:rFonts w:ascii="Times New Roman" w:eastAsia="SimSun" w:hAnsi="Times New Roman" w:cs="Times New Roman"/>
      <w:b/>
      <w:bCs/>
      <w:noProof/>
      <w:sz w:val="20"/>
      <w:szCs w:val="20"/>
      <w:lang w:eastAsia="zh-CN"/>
    </w:rPr>
  </w:style>
  <w:style w:type="paragraph" w:styleId="DocumentMap">
    <w:name w:val="Document Map"/>
    <w:basedOn w:val="Normal"/>
    <w:link w:val="DocumentMapChar"/>
    <w:semiHidden/>
    <w:unhideWhenUsed/>
    <w:rsid w:val="00D815DE"/>
    <w:rPr>
      <w:rFonts w:ascii="Tahoma" w:hAnsi="Tahoma"/>
      <w:sz w:val="16"/>
      <w:szCs w:val="16"/>
    </w:rPr>
  </w:style>
  <w:style w:type="character" w:customStyle="1" w:styleId="DocumentMapChar">
    <w:name w:val="Document Map Char"/>
    <w:basedOn w:val="DefaultParagraphFont"/>
    <w:link w:val="DocumentMap"/>
    <w:semiHidden/>
    <w:rsid w:val="00D815DE"/>
    <w:rPr>
      <w:rFonts w:ascii="Tahoma" w:eastAsia="SimSun" w:hAnsi="Tahoma" w:cs="Times New Roman"/>
      <w:noProof/>
      <w:sz w:val="16"/>
      <w:szCs w:val="16"/>
      <w:lang w:eastAsia="zh-CN"/>
    </w:rPr>
  </w:style>
  <w:style w:type="table" w:styleId="TableGrid">
    <w:name w:val="Table Grid"/>
    <w:aliases w:val="unTra lai em niem vui khi duoc gan ben em,tra lai em loi yeu thuong em dem,tra lai em niem tin thang nam qua ta dap xay. Gio day chi la nhung ky niem buon...   http://www.freewebtown.com/nhatquanglan/index.html"/>
    <w:basedOn w:val="TableNormal"/>
    <w:uiPriority w:val="39"/>
    <w:rsid w:val="00D815DE"/>
    <w:pPr>
      <w:spacing w:after="0"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D815DE"/>
    <w:pPr>
      <w:ind w:left="1120"/>
    </w:pPr>
  </w:style>
  <w:style w:type="paragraph" w:styleId="TOC6">
    <w:name w:val="toc 6"/>
    <w:basedOn w:val="Normal"/>
    <w:next w:val="Normal"/>
    <w:autoRedefine/>
    <w:uiPriority w:val="39"/>
    <w:unhideWhenUsed/>
    <w:rsid w:val="00D815DE"/>
    <w:pPr>
      <w:ind w:left="1400"/>
    </w:pPr>
  </w:style>
  <w:style w:type="character" w:styleId="Emphasis">
    <w:name w:val="Emphasis"/>
    <w:uiPriority w:val="20"/>
    <w:qFormat/>
    <w:rsid w:val="00D815DE"/>
    <w:rPr>
      <w:rFonts w:cs="Times New Roman"/>
      <w:i/>
      <w:iCs/>
    </w:rPr>
  </w:style>
  <w:style w:type="paragraph" w:customStyle="1" w:styleId="HOATHI1">
    <w:name w:val="HOATHI 1"/>
    <w:basedOn w:val="Normal"/>
    <w:autoRedefine/>
    <w:uiPriority w:val="99"/>
    <w:rsid w:val="00D815DE"/>
    <w:pPr>
      <w:widowControl w:val="0"/>
      <w:tabs>
        <w:tab w:val="left" w:pos="709"/>
      </w:tabs>
    </w:pPr>
    <w:rPr>
      <w:rFonts w:eastAsia="Calibri"/>
      <w:noProof w:val="0"/>
      <w:spacing w:val="4"/>
      <w:sz w:val="24"/>
      <w:szCs w:val="26"/>
      <w:lang w:val="nl-NL" w:eastAsia="en-US"/>
    </w:rPr>
  </w:style>
  <w:style w:type="paragraph" w:customStyle="1" w:styleId="Heading40">
    <w:name w:val="Heading4"/>
    <w:basedOn w:val="Heading4"/>
    <w:next w:val="Heading4"/>
    <w:uiPriority w:val="99"/>
    <w:qFormat/>
    <w:rsid w:val="00D815DE"/>
    <w:pPr>
      <w:numPr>
        <w:ilvl w:val="3"/>
      </w:numPr>
      <w:spacing w:line="360" w:lineRule="exact"/>
    </w:pPr>
    <w:rPr>
      <w:rFonts w:cs="Arial"/>
      <w:szCs w:val="20"/>
      <w:lang w:eastAsia="en-US"/>
    </w:rPr>
  </w:style>
  <w:style w:type="paragraph" w:customStyle="1" w:styleId="Style4">
    <w:name w:val="Style4"/>
    <w:basedOn w:val="Normal"/>
    <w:uiPriority w:val="99"/>
    <w:rsid w:val="00D815DE"/>
    <w:pPr>
      <w:keepNext/>
      <w:spacing w:before="40" w:after="40" w:line="360" w:lineRule="exact"/>
      <w:ind w:firstLine="0"/>
      <w:outlineLvl w:val="0"/>
    </w:pPr>
    <w:rPr>
      <w:rFonts w:eastAsia="Times New Roman"/>
      <w:i/>
      <w:noProof w:val="0"/>
      <w:szCs w:val="28"/>
      <w:lang w:eastAsia="en-US"/>
    </w:rPr>
  </w:style>
  <w:style w:type="paragraph" w:customStyle="1" w:styleId="mucnho">
    <w:name w:val="muc nho"/>
    <w:basedOn w:val="Normal"/>
    <w:autoRedefine/>
    <w:uiPriority w:val="99"/>
    <w:rsid w:val="00D815DE"/>
    <w:pPr>
      <w:spacing w:before="0" w:after="0"/>
      <w:ind w:firstLine="550"/>
    </w:pPr>
    <w:rPr>
      <w:rFonts w:eastAsia="Times New Roman"/>
      <w:noProof w:val="0"/>
      <w:sz w:val="28"/>
      <w:szCs w:val="28"/>
      <w:lang w:val="it-IT" w:eastAsia="en-US"/>
    </w:rPr>
  </w:style>
  <w:style w:type="paragraph" w:customStyle="1" w:styleId="Char1">
    <w:name w:val="Char1"/>
    <w:basedOn w:val="Normal"/>
    <w:uiPriority w:val="99"/>
    <w:semiHidden/>
    <w:rsid w:val="00D815DE"/>
    <w:pPr>
      <w:widowControl w:val="0"/>
      <w:spacing w:before="0" w:after="0" w:line="240" w:lineRule="auto"/>
      <w:ind w:firstLine="0"/>
    </w:pPr>
    <w:rPr>
      <w:noProof w:val="0"/>
      <w:kern w:val="2"/>
      <w:szCs w:val="24"/>
    </w:rPr>
  </w:style>
  <w:style w:type="paragraph" w:customStyle="1" w:styleId="bngke">
    <w:name w:val="bảng ke"/>
    <w:basedOn w:val="Normal"/>
    <w:uiPriority w:val="99"/>
    <w:rsid w:val="00D815DE"/>
    <w:pPr>
      <w:widowControl w:val="0"/>
      <w:spacing w:before="0" w:after="0" w:line="240" w:lineRule="auto"/>
      <w:ind w:firstLine="0"/>
      <w:jc w:val="center"/>
    </w:pPr>
    <w:rPr>
      <w:rFonts w:eastAsia="Calibri"/>
      <w:b/>
      <w:noProof w:val="0"/>
      <w:sz w:val="24"/>
      <w:szCs w:val="26"/>
      <w:lang w:val="en-GB" w:eastAsia="en-US"/>
    </w:rPr>
  </w:style>
  <w:style w:type="paragraph" w:customStyle="1" w:styleId="baocaogschuan">
    <w:name w:val="bao cao gs chuan"/>
    <w:basedOn w:val="BodyTextIndent"/>
    <w:link w:val="baocaogschuanChar1"/>
    <w:qFormat/>
    <w:rsid w:val="00D815DE"/>
    <w:pPr>
      <w:widowControl w:val="0"/>
      <w:spacing w:line="312" w:lineRule="auto"/>
      <w:ind w:left="0" w:firstLine="567"/>
    </w:pPr>
    <w:rPr>
      <w:rFonts w:eastAsia="Times New Roman"/>
      <w:noProof w:val="0"/>
      <w:sz w:val="26"/>
      <w:szCs w:val="28"/>
    </w:rPr>
  </w:style>
  <w:style w:type="character" w:customStyle="1" w:styleId="baocaogschuanChar1">
    <w:name w:val="bao cao gs chuan Char1"/>
    <w:link w:val="baocaogschuan"/>
    <w:rsid w:val="00D815DE"/>
    <w:rPr>
      <w:rFonts w:ascii="Times New Roman" w:eastAsia="Times New Roman" w:hAnsi="Times New Roman" w:cs="Times New Roman"/>
      <w:sz w:val="26"/>
      <w:szCs w:val="28"/>
      <w:lang w:eastAsia="zh-CN"/>
    </w:rPr>
  </w:style>
  <w:style w:type="paragraph" w:customStyle="1" w:styleId="ANamkmt0986009105">
    <w:name w:val="A Namkmt 0986009105"/>
    <w:basedOn w:val="BodyTextIndent"/>
    <w:link w:val="ANamkmt0986009105Char"/>
    <w:qFormat/>
    <w:rsid w:val="00D815DE"/>
    <w:pPr>
      <w:widowControl w:val="0"/>
      <w:spacing w:line="312" w:lineRule="auto"/>
      <w:ind w:left="0" w:firstLine="567"/>
    </w:pPr>
    <w:rPr>
      <w:rFonts w:eastAsia="Times New Roman"/>
      <w:noProof w:val="0"/>
      <w:sz w:val="26"/>
      <w:szCs w:val="28"/>
    </w:rPr>
  </w:style>
  <w:style w:type="character" w:customStyle="1" w:styleId="ANamkmt0986009105Char">
    <w:name w:val="A Namkmt 0986009105 Char"/>
    <w:link w:val="ANamkmt0986009105"/>
    <w:rsid w:val="00D815DE"/>
    <w:rPr>
      <w:rFonts w:ascii="Times New Roman" w:eastAsia="Times New Roman" w:hAnsi="Times New Roman" w:cs="Times New Roman"/>
      <w:sz w:val="26"/>
      <w:szCs w:val="28"/>
      <w:lang w:eastAsia="zh-CN"/>
    </w:rPr>
  </w:style>
  <w:style w:type="character" w:customStyle="1" w:styleId="Bodytext10">
    <w:name w:val="Body text + 10"/>
    <w:aliases w:val="5 pt,Not Bold,Body text + 5 pt,Body text + Corbel,12,Body text + 9,Italic,Heading #1 + 7,Body text + 11,Header or footer + 11,Bold"/>
    <w:rsid w:val="00D815DE"/>
    <w:rPr>
      <w:rFonts w:eastAsia="Times New Roman"/>
      <w:b/>
      <w:bCs/>
      <w:color w:val="000000"/>
      <w:spacing w:val="0"/>
      <w:w w:val="100"/>
      <w:position w:val="0"/>
      <w:sz w:val="21"/>
      <w:szCs w:val="21"/>
      <w:shd w:val="clear" w:color="auto" w:fill="FFFFFF"/>
      <w:lang w:val="vi-VN"/>
    </w:rPr>
  </w:style>
  <w:style w:type="character" w:customStyle="1" w:styleId="mw-headline">
    <w:name w:val="mw-headline"/>
    <w:basedOn w:val="DefaultParagraphFont"/>
    <w:rsid w:val="00D815DE"/>
  </w:style>
  <w:style w:type="character" w:customStyle="1" w:styleId="mw-editsection">
    <w:name w:val="mw-editsection"/>
    <w:basedOn w:val="DefaultParagraphFont"/>
    <w:rsid w:val="00D815DE"/>
  </w:style>
  <w:style w:type="character" w:customStyle="1" w:styleId="mw-editsection-bracket">
    <w:name w:val="mw-editsection-bracket"/>
    <w:basedOn w:val="DefaultParagraphFont"/>
    <w:rsid w:val="00D815DE"/>
  </w:style>
  <w:style w:type="character" w:customStyle="1" w:styleId="mw-editsection-divider">
    <w:name w:val="mw-editsection-divider"/>
    <w:basedOn w:val="DefaultParagraphFont"/>
    <w:rsid w:val="00D815DE"/>
  </w:style>
  <w:style w:type="paragraph" w:customStyle="1" w:styleId="Style2">
    <w:name w:val="Style2"/>
    <w:basedOn w:val="Normal"/>
    <w:link w:val="Style2Char"/>
    <w:qFormat/>
    <w:rsid w:val="00D815DE"/>
    <w:pPr>
      <w:spacing w:before="0" w:after="0" w:line="240" w:lineRule="auto"/>
      <w:ind w:firstLine="0"/>
    </w:pPr>
    <w:rPr>
      <w:rFonts w:eastAsia="MS Mincho"/>
      <w:b/>
      <w:noProof w:val="0"/>
      <w:kern w:val="2"/>
      <w:szCs w:val="28"/>
      <w:lang w:eastAsia="ja-JP"/>
    </w:rPr>
  </w:style>
  <w:style w:type="character" w:customStyle="1" w:styleId="Style2Char">
    <w:name w:val="Style2 Char"/>
    <w:link w:val="Style2"/>
    <w:rsid w:val="00D815DE"/>
    <w:rPr>
      <w:rFonts w:ascii="Times New Roman" w:eastAsia="MS Mincho" w:hAnsi="Times New Roman" w:cs="Times New Roman"/>
      <w:b/>
      <w:kern w:val="2"/>
      <w:sz w:val="26"/>
      <w:szCs w:val="28"/>
      <w:lang w:eastAsia="ja-JP"/>
    </w:rPr>
  </w:style>
  <w:style w:type="character" w:customStyle="1" w:styleId="longtext">
    <w:name w:val="long_text"/>
    <w:basedOn w:val="DefaultParagraphFont"/>
    <w:rsid w:val="00D815DE"/>
  </w:style>
  <w:style w:type="paragraph" w:customStyle="1" w:styleId="mcluchathanh">
    <w:name w:val="mục luc ha thanh"/>
    <w:basedOn w:val="Normal"/>
    <w:uiPriority w:val="99"/>
    <w:rsid w:val="00D815DE"/>
    <w:pPr>
      <w:widowControl w:val="0"/>
      <w:spacing w:before="0" w:after="0" w:line="240" w:lineRule="auto"/>
      <w:ind w:firstLine="0"/>
    </w:pPr>
    <w:rPr>
      <w:rFonts w:eastAsia="Calibri"/>
      <w:b/>
      <w:noProof w:val="0"/>
      <w:sz w:val="28"/>
      <w:lang w:eastAsia="en-US"/>
    </w:rPr>
  </w:style>
  <w:style w:type="character" w:styleId="PageNumber">
    <w:name w:val="page number"/>
    <w:basedOn w:val="DefaultParagraphFont"/>
    <w:rsid w:val="00D815DE"/>
  </w:style>
  <w:style w:type="paragraph" w:styleId="BlockText">
    <w:name w:val="Block Text"/>
    <w:basedOn w:val="Normal"/>
    <w:rsid w:val="00D815DE"/>
    <w:pPr>
      <w:widowControl w:val="0"/>
      <w:spacing w:before="120" w:after="120" w:line="440" w:lineRule="atLeast"/>
      <w:ind w:left="1134" w:right="567" w:firstLine="851"/>
      <w:outlineLvl w:val="2"/>
    </w:pPr>
    <w:rPr>
      <w:rFonts w:ascii=".VnTime" w:eastAsia="Times New Roman" w:hAnsi=".VnTime"/>
      <w:noProof w:val="0"/>
      <w:sz w:val="28"/>
      <w:szCs w:val="20"/>
      <w:lang w:eastAsia="en-US"/>
    </w:rPr>
  </w:style>
  <w:style w:type="paragraph" w:styleId="ListBullet2">
    <w:name w:val="List Bullet 2"/>
    <w:basedOn w:val="Normal"/>
    <w:rsid w:val="00D815DE"/>
    <w:pPr>
      <w:tabs>
        <w:tab w:val="num" w:pos="720"/>
      </w:tabs>
      <w:spacing w:before="0" w:after="0" w:line="240" w:lineRule="auto"/>
      <w:ind w:left="720" w:hanging="360"/>
      <w:jc w:val="left"/>
    </w:pPr>
    <w:rPr>
      <w:rFonts w:eastAsia="Times New Roman"/>
      <w:noProof w:val="0"/>
      <w:sz w:val="24"/>
      <w:szCs w:val="24"/>
      <w:lang w:eastAsia="en-US"/>
    </w:rPr>
  </w:style>
  <w:style w:type="paragraph" w:styleId="List2">
    <w:name w:val="List 2"/>
    <w:basedOn w:val="Normal"/>
    <w:rsid w:val="00D815DE"/>
    <w:pPr>
      <w:spacing w:before="0" w:after="0" w:line="240" w:lineRule="auto"/>
      <w:ind w:left="720" w:hanging="360"/>
      <w:jc w:val="left"/>
    </w:pPr>
    <w:rPr>
      <w:rFonts w:eastAsia="Times New Roman"/>
      <w:noProof w:val="0"/>
      <w:sz w:val="24"/>
      <w:szCs w:val="24"/>
      <w:lang w:eastAsia="en-US"/>
    </w:rPr>
  </w:style>
  <w:style w:type="paragraph" w:customStyle="1" w:styleId="Style1">
    <w:name w:val="Style1"/>
    <w:basedOn w:val="Normal"/>
    <w:link w:val="Style1Char"/>
    <w:qFormat/>
    <w:rsid w:val="00D815DE"/>
    <w:pPr>
      <w:spacing w:before="0" w:after="0" w:line="240" w:lineRule="auto"/>
      <w:ind w:firstLine="0"/>
      <w:jc w:val="center"/>
    </w:pPr>
    <w:rPr>
      <w:rFonts w:eastAsia="Times New Roman"/>
      <w:b/>
      <w:noProof w:val="0"/>
      <w:sz w:val="28"/>
      <w:szCs w:val="28"/>
    </w:rPr>
  </w:style>
  <w:style w:type="character" w:customStyle="1" w:styleId="Style1Char">
    <w:name w:val="Style1 Char"/>
    <w:link w:val="Style1"/>
    <w:rsid w:val="00D815DE"/>
    <w:rPr>
      <w:rFonts w:ascii="Times New Roman" w:eastAsia="Times New Roman" w:hAnsi="Times New Roman" w:cs="Times New Roman"/>
      <w:b/>
      <w:sz w:val="28"/>
      <w:szCs w:val="28"/>
      <w:lang w:eastAsia="zh-CN"/>
    </w:rPr>
  </w:style>
  <w:style w:type="paragraph" w:styleId="TOC7">
    <w:name w:val="toc 7"/>
    <w:basedOn w:val="Normal"/>
    <w:next w:val="Normal"/>
    <w:autoRedefine/>
    <w:uiPriority w:val="39"/>
    <w:rsid w:val="00D815DE"/>
    <w:pPr>
      <w:spacing w:before="0" w:after="0" w:line="240" w:lineRule="auto"/>
      <w:ind w:left="1400" w:firstLine="0"/>
      <w:jc w:val="left"/>
    </w:pPr>
    <w:rPr>
      <w:rFonts w:ascii="Calibri" w:eastAsia="Times New Roman" w:hAnsi="Calibri"/>
      <w:noProof w:val="0"/>
      <w:sz w:val="20"/>
      <w:szCs w:val="20"/>
      <w:lang w:eastAsia="en-US"/>
    </w:rPr>
  </w:style>
  <w:style w:type="paragraph" w:styleId="TOC8">
    <w:name w:val="toc 8"/>
    <w:basedOn w:val="Normal"/>
    <w:next w:val="Normal"/>
    <w:autoRedefine/>
    <w:uiPriority w:val="39"/>
    <w:rsid w:val="00D815DE"/>
    <w:pPr>
      <w:spacing w:before="0" w:after="0" w:line="240" w:lineRule="auto"/>
      <w:ind w:left="1680" w:firstLine="0"/>
      <w:jc w:val="left"/>
    </w:pPr>
    <w:rPr>
      <w:rFonts w:ascii="Calibri" w:eastAsia="Times New Roman" w:hAnsi="Calibri"/>
      <w:noProof w:val="0"/>
      <w:sz w:val="20"/>
      <w:szCs w:val="20"/>
      <w:lang w:eastAsia="en-US"/>
    </w:rPr>
  </w:style>
  <w:style w:type="paragraph" w:styleId="TOC9">
    <w:name w:val="toc 9"/>
    <w:basedOn w:val="Normal"/>
    <w:next w:val="Normal"/>
    <w:autoRedefine/>
    <w:uiPriority w:val="39"/>
    <w:rsid w:val="00D815DE"/>
    <w:pPr>
      <w:spacing w:before="0" w:after="0" w:line="240" w:lineRule="auto"/>
      <w:ind w:left="1960" w:firstLine="0"/>
      <w:jc w:val="left"/>
    </w:pPr>
    <w:rPr>
      <w:rFonts w:ascii="Calibri" w:eastAsia="Times New Roman" w:hAnsi="Calibri"/>
      <w:noProof w:val="0"/>
      <w:sz w:val="20"/>
      <w:szCs w:val="20"/>
      <w:lang w:eastAsia="en-US"/>
    </w:rPr>
  </w:style>
  <w:style w:type="paragraph" w:customStyle="1" w:styleId="I3">
    <w:name w:val="I3"/>
    <w:aliases w:val="14"/>
    <w:basedOn w:val="Normal"/>
    <w:uiPriority w:val="99"/>
    <w:rsid w:val="00D815DE"/>
    <w:pPr>
      <w:spacing w:before="0" w:after="0" w:line="240" w:lineRule="auto"/>
    </w:pPr>
    <w:rPr>
      <w:rFonts w:ascii=".VnHelvetIns" w:eastAsia="Times New Roman" w:hAnsi=".VnHelvetIns"/>
      <w:noProof w:val="0"/>
      <w:sz w:val="28"/>
      <w:szCs w:val="28"/>
      <w:lang w:eastAsia="en-US"/>
    </w:rPr>
  </w:style>
  <w:style w:type="paragraph" w:customStyle="1" w:styleId="Danhmuchinh">
    <w:name w:val="Danh muc hinh"/>
    <w:basedOn w:val="Normal"/>
    <w:link w:val="DanhmuchinhChar"/>
    <w:qFormat/>
    <w:rsid w:val="00D815DE"/>
    <w:pPr>
      <w:tabs>
        <w:tab w:val="right" w:leader="dot" w:pos="8891"/>
      </w:tabs>
      <w:spacing w:before="120" w:after="0" w:line="240" w:lineRule="auto"/>
      <w:ind w:firstLine="0"/>
      <w:jc w:val="center"/>
    </w:pPr>
    <w:rPr>
      <w:rFonts w:ascii="Arial" w:eastAsia="Times New Roman" w:hAnsi="Arial"/>
      <w:b/>
      <w:iCs/>
      <w:color w:val="3333FF"/>
      <w:sz w:val="24"/>
      <w:szCs w:val="24"/>
    </w:rPr>
  </w:style>
  <w:style w:type="character" w:customStyle="1" w:styleId="DanhmuchinhChar">
    <w:name w:val="Danh muc hinh Char"/>
    <w:link w:val="Danhmuchinh"/>
    <w:rsid w:val="00D815DE"/>
    <w:rPr>
      <w:rFonts w:ascii="Arial" w:eastAsia="Times New Roman" w:hAnsi="Arial" w:cs="Times New Roman"/>
      <w:b/>
      <w:iCs/>
      <w:noProof/>
      <w:color w:val="3333FF"/>
      <w:sz w:val="24"/>
      <w:szCs w:val="24"/>
      <w:lang w:eastAsia="zh-CN"/>
    </w:rPr>
  </w:style>
  <w:style w:type="paragraph" w:customStyle="1" w:styleId="CharCharCharCharCharCharChar">
    <w:name w:val="Char Char Char Char Char Char Char"/>
    <w:basedOn w:val="Normal"/>
    <w:uiPriority w:val="99"/>
    <w:rsid w:val="00D815DE"/>
    <w:pPr>
      <w:autoSpaceDE w:val="0"/>
      <w:autoSpaceDN w:val="0"/>
      <w:adjustRightInd w:val="0"/>
      <w:spacing w:before="120" w:after="160" w:line="240" w:lineRule="exact"/>
      <w:ind w:firstLine="0"/>
      <w:jc w:val="left"/>
    </w:pPr>
    <w:rPr>
      <w:rFonts w:ascii="Verdana" w:eastAsia="Times New Roman" w:hAnsi="Verdana" w:cs="Verdana"/>
      <w:noProof w:val="0"/>
      <w:sz w:val="20"/>
      <w:szCs w:val="20"/>
      <w:lang w:eastAsia="en-US"/>
    </w:rPr>
  </w:style>
  <w:style w:type="paragraph" w:customStyle="1" w:styleId="khoa">
    <w:name w:val="khoa"/>
    <w:basedOn w:val="Normal"/>
    <w:uiPriority w:val="99"/>
    <w:rsid w:val="00D815DE"/>
    <w:pPr>
      <w:spacing w:before="0" w:line="264" w:lineRule="auto"/>
      <w:ind w:firstLine="0"/>
      <w:jc w:val="center"/>
    </w:pPr>
    <w:rPr>
      <w:rFonts w:eastAsia="Calibri"/>
      <w:noProof w:val="0"/>
      <w:szCs w:val="26"/>
      <w:lang w:val="en-GB" w:eastAsia="en-US"/>
    </w:rPr>
  </w:style>
  <w:style w:type="paragraph" w:customStyle="1" w:styleId="Bng">
    <w:name w:val="Bảng"/>
    <w:basedOn w:val="Normal"/>
    <w:link w:val="BngChar"/>
    <w:autoRedefine/>
    <w:rsid w:val="00D815DE"/>
    <w:pPr>
      <w:spacing w:before="120" w:after="0" w:line="288" w:lineRule="auto"/>
      <w:ind w:firstLine="550"/>
    </w:pPr>
    <w:rPr>
      <w:rFonts w:eastAsia="Times New Roman"/>
      <w:bCs/>
      <w:iCs/>
      <w:noProof w:val="0"/>
      <w:spacing w:val="-12"/>
      <w:szCs w:val="26"/>
      <w:lang w:val="pt-BR"/>
    </w:rPr>
  </w:style>
  <w:style w:type="character" w:customStyle="1" w:styleId="BngChar">
    <w:name w:val="Bảng Char"/>
    <w:link w:val="Bng"/>
    <w:rsid w:val="00D815DE"/>
    <w:rPr>
      <w:rFonts w:ascii="Times New Roman" w:eastAsia="Times New Roman" w:hAnsi="Times New Roman" w:cs="Times New Roman"/>
      <w:bCs/>
      <w:iCs/>
      <w:spacing w:val="-12"/>
      <w:sz w:val="26"/>
      <w:szCs w:val="26"/>
      <w:lang w:val="pt-BR" w:eastAsia="zh-CN"/>
    </w:rPr>
  </w:style>
  <w:style w:type="paragraph" w:customStyle="1" w:styleId="HUYBANG">
    <w:name w:val="HUY BANG"/>
    <w:basedOn w:val="TableofFigures"/>
    <w:link w:val="HUYBANGChar"/>
    <w:rsid w:val="00D815DE"/>
    <w:pPr>
      <w:tabs>
        <w:tab w:val="right" w:leader="dot" w:pos="9232"/>
      </w:tabs>
      <w:spacing w:line="300" w:lineRule="auto"/>
      <w:ind w:left="0" w:firstLine="0"/>
    </w:pPr>
    <w:rPr>
      <w:rFonts w:ascii="Times New Roman" w:eastAsia="Batang" w:hAnsi="Times New Roman" w:cs="Times New Roman"/>
      <w:caps w:val="0"/>
      <w:sz w:val="26"/>
      <w:szCs w:val="26"/>
    </w:rPr>
  </w:style>
  <w:style w:type="character" w:customStyle="1" w:styleId="HUYBANGChar">
    <w:name w:val="HUY BANG Char"/>
    <w:link w:val="HUYBANG"/>
    <w:rsid w:val="00D815DE"/>
    <w:rPr>
      <w:rFonts w:ascii="Times New Roman" w:eastAsia="Batang" w:hAnsi="Times New Roman" w:cs="Times New Roman"/>
      <w:noProof/>
      <w:sz w:val="26"/>
      <w:szCs w:val="26"/>
      <w:lang w:eastAsia="zh-CN"/>
    </w:rPr>
  </w:style>
  <w:style w:type="paragraph" w:styleId="Subtitle">
    <w:name w:val="Subtitle"/>
    <w:basedOn w:val="Normal"/>
    <w:link w:val="SubtitleChar"/>
    <w:qFormat/>
    <w:rsid w:val="00D815DE"/>
    <w:pPr>
      <w:widowControl w:val="0"/>
      <w:spacing w:before="0" w:line="240" w:lineRule="auto"/>
      <w:ind w:firstLine="0"/>
      <w:jc w:val="center"/>
    </w:pPr>
    <w:rPr>
      <w:rFonts w:ascii="Arial" w:eastAsia="Times New Roman" w:hAnsi="Arial"/>
      <w:noProof w:val="0"/>
      <w:sz w:val="24"/>
      <w:szCs w:val="24"/>
      <w:lang w:val="en-GB"/>
    </w:rPr>
  </w:style>
  <w:style w:type="character" w:customStyle="1" w:styleId="SubtitleChar">
    <w:name w:val="Subtitle Char"/>
    <w:basedOn w:val="DefaultParagraphFont"/>
    <w:link w:val="Subtitle"/>
    <w:rsid w:val="00D815DE"/>
    <w:rPr>
      <w:rFonts w:ascii="Arial" w:eastAsia="Times New Roman" w:hAnsi="Arial" w:cs="Times New Roman"/>
      <w:sz w:val="24"/>
      <w:szCs w:val="24"/>
      <w:lang w:val="en-GB" w:eastAsia="zh-CN"/>
    </w:rPr>
  </w:style>
  <w:style w:type="paragraph" w:styleId="Revision">
    <w:name w:val="Revision"/>
    <w:hidden/>
    <w:uiPriority w:val="99"/>
    <w:semiHidden/>
    <w:rsid w:val="00D815DE"/>
    <w:pPr>
      <w:spacing w:after="0" w:line="240" w:lineRule="auto"/>
    </w:pPr>
    <w:rPr>
      <w:rFonts w:ascii=".VnTime" w:eastAsia="Times New Roman" w:hAnsi=".VnTime" w:cs="Times New Roman"/>
      <w:sz w:val="28"/>
      <w:szCs w:val="28"/>
    </w:rPr>
  </w:style>
  <w:style w:type="paragraph" w:customStyle="1" w:styleId="chu">
    <w:name w:val="chu"/>
    <w:basedOn w:val="Header"/>
    <w:uiPriority w:val="99"/>
    <w:rsid w:val="00D815DE"/>
    <w:pPr>
      <w:tabs>
        <w:tab w:val="clear" w:pos="4680"/>
        <w:tab w:val="clear" w:pos="9360"/>
        <w:tab w:val="center" w:pos="4320"/>
        <w:tab w:val="right" w:pos="8640"/>
      </w:tabs>
      <w:spacing w:before="40" w:after="40"/>
      <w:ind w:firstLine="567"/>
    </w:pPr>
    <w:rPr>
      <w:rFonts w:eastAsia="Times New Roman"/>
      <w:noProof w:val="0"/>
      <w:sz w:val="20"/>
      <w:szCs w:val="24"/>
    </w:rPr>
  </w:style>
  <w:style w:type="character" w:styleId="FollowedHyperlink">
    <w:name w:val="FollowedHyperlink"/>
    <w:uiPriority w:val="99"/>
    <w:unhideWhenUsed/>
    <w:rsid w:val="00D815DE"/>
    <w:rPr>
      <w:color w:val="800080"/>
      <w:u w:val="single"/>
    </w:rPr>
  </w:style>
  <w:style w:type="character" w:customStyle="1" w:styleId="apple-style-span">
    <w:name w:val="apple-style-span"/>
    <w:basedOn w:val="DefaultParagraphFont"/>
    <w:rsid w:val="00D815DE"/>
  </w:style>
  <w:style w:type="paragraph" w:customStyle="1" w:styleId="Normal2">
    <w:name w:val="Normal2"/>
    <w:basedOn w:val="Normal"/>
    <w:rsid w:val="00D815DE"/>
    <w:pPr>
      <w:widowControl w:val="0"/>
      <w:spacing w:before="0" w:after="0"/>
      <w:ind w:firstLine="0"/>
    </w:pPr>
    <w:rPr>
      <w:rFonts w:eastAsia="Times New Roman"/>
      <w:noProof w:val="0"/>
      <w:szCs w:val="24"/>
    </w:rPr>
  </w:style>
  <w:style w:type="character" w:customStyle="1" w:styleId="highlightedsearchterm">
    <w:name w:val="highlightedsearchterm"/>
    <w:basedOn w:val="DefaultParagraphFont"/>
    <w:rsid w:val="00D815DE"/>
  </w:style>
  <w:style w:type="paragraph" w:customStyle="1" w:styleId="CharCharCharCharCharCharCharCharCharCharCharChar1Char">
    <w:name w:val="Char Char Char Char Char Char Char Char Char Char Char Char1 Char"/>
    <w:basedOn w:val="Normal"/>
    <w:uiPriority w:val="99"/>
    <w:rsid w:val="00D815DE"/>
    <w:pPr>
      <w:widowControl w:val="0"/>
      <w:spacing w:before="0" w:after="0" w:line="240" w:lineRule="auto"/>
      <w:ind w:firstLine="0"/>
    </w:pPr>
    <w:rPr>
      <w:rFonts w:ascii="Tahoma" w:hAnsi="Tahoma"/>
      <w:noProof w:val="0"/>
      <w:kern w:val="2"/>
      <w:sz w:val="24"/>
      <w:szCs w:val="20"/>
    </w:rPr>
  </w:style>
  <w:style w:type="paragraph" w:customStyle="1" w:styleId="bang">
    <w:name w:val="bang"/>
    <w:basedOn w:val="Normal"/>
    <w:qFormat/>
    <w:rsid w:val="00D815DE"/>
    <w:pPr>
      <w:spacing w:before="0" w:after="0" w:line="281" w:lineRule="auto"/>
      <w:ind w:firstLine="0"/>
      <w:jc w:val="center"/>
    </w:pPr>
    <w:rPr>
      <w:rFonts w:eastAsia="Calibri"/>
      <w:b/>
      <w:noProof w:val="0"/>
      <w:szCs w:val="27"/>
      <w:lang w:eastAsia="en-US"/>
    </w:rPr>
  </w:style>
  <w:style w:type="paragraph" w:customStyle="1" w:styleId="QK4">
    <w:name w:val="QK4"/>
    <w:basedOn w:val="TOC1"/>
    <w:autoRedefine/>
    <w:uiPriority w:val="99"/>
    <w:rsid w:val="00D815DE"/>
    <w:pPr>
      <w:tabs>
        <w:tab w:val="right" w:leader="dot" w:pos="9180"/>
      </w:tabs>
      <w:spacing w:after="60"/>
    </w:pPr>
    <w:rPr>
      <w:rFonts w:eastAsia="Calibri"/>
      <w:bCs/>
      <w:i/>
      <w:sz w:val="28"/>
      <w:szCs w:val="28"/>
      <w:lang w:val="nl-NL" w:eastAsia="en-US"/>
    </w:rPr>
  </w:style>
  <w:style w:type="character" w:styleId="Strong">
    <w:name w:val="Strong"/>
    <w:uiPriority w:val="22"/>
    <w:qFormat/>
    <w:rsid w:val="00D815DE"/>
    <w:rPr>
      <w:b/>
      <w:bCs/>
    </w:rPr>
  </w:style>
  <w:style w:type="character" w:customStyle="1" w:styleId="apple-converted-space">
    <w:name w:val="apple-converted-space"/>
    <w:basedOn w:val="DefaultParagraphFont"/>
    <w:rsid w:val="00D815DE"/>
  </w:style>
  <w:style w:type="paragraph" w:customStyle="1" w:styleId="TANTHANH">
    <w:name w:val="TAN THANH"/>
    <w:basedOn w:val="TOC1"/>
    <w:autoRedefine/>
    <w:uiPriority w:val="99"/>
    <w:rsid w:val="00D815DE"/>
    <w:pPr>
      <w:tabs>
        <w:tab w:val="right" w:leader="dot" w:pos="9180"/>
      </w:tabs>
      <w:spacing w:after="60" w:line="240" w:lineRule="auto"/>
    </w:pPr>
    <w:rPr>
      <w:rFonts w:eastAsia="Calibri"/>
      <w:bCs/>
      <w:i/>
      <w:sz w:val="28"/>
      <w:szCs w:val="28"/>
      <w:lang w:val="vi-VN" w:eastAsia="en-US"/>
    </w:rPr>
  </w:style>
  <w:style w:type="paragraph" w:customStyle="1" w:styleId="tieude3">
    <w:name w:val="tieu de 3"/>
    <w:basedOn w:val="Normal"/>
    <w:link w:val="tieude3CharChar"/>
    <w:rsid w:val="00D815DE"/>
    <w:pPr>
      <w:widowControl w:val="0"/>
      <w:spacing w:before="0" w:after="0"/>
      <w:ind w:firstLine="0"/>
      <w:outlineLvl w:val="0"/>
    </w:pPr>
    <w:rPr>
      <w:rFonts w:eastAsia="Times New Roman"/>
      <w:b/>
      <w:bCs/>
      <w:szCs w:val="26"/>
      <w:lang w:val="pt-BR"/>
    </w:rPr>
  </w:style>
  <w:style w:type="character" w:customStyle="1" w:styleId="tieude3CharChar">
    <w:name w:val="tieu de 3 Char Char"/>
    <w:link w:val="tieude3"/>
    <w:rsid w:val="00D815DE"/>
    <w:rPr>
      <w:rFonts w:ascii="Times New Roman" w:eastAsia="Times New Roman" w:hAnsi="Times New Roman" w:cs="Times New Roman"/>
      <w:b/>
      <w:bCs/>
      <w:noProof/>
      <w:sz w:val="26"/>
      <w:szCs w:val="26"/>
      <w:lang w:val="pt-BR" w:eastAsia="zh-CN"/>
    </w:rPr>
  </w:style>
  <w:style w:type="paragraph" w:customStyle="1" w:styleId="StyleStyle114pt">
    <w:name w:val="Style Style1 + 14 pt"/>
    <w:basedOn w:val="Normal"/>
    <w:uiPriority w:val="99"/>
    <w:rsid w:val="00D815DE"/>
    <w:pPr>
      <w:tabs>
        <w:tab w:val="num" w:pos="1530"/>
      </w:tabs>
      <w:spacing w:before="0" w:after="0" w:line="360" w:lineRule="auto"/>
      <w:ind w:left="283" w:firstLine="0"/>
      <w:jc w:val="center"/>
    </w:pPr>
    <w:rPr>
      <w:rFonts w:eastAsia="Times New Roman"/>
      <w:b/>
      <w:bCs/>
      <w:noProof w:val="0"/>
      <w:color w:val="000000"/>
      <w:sz w:val="28"/>
      <w:szCs w:val="28"/>
      <w:lang w:val="vi-VN" w:eastAsia="en-US"/>
    </w:rPr>
  </w:style>
  <w:style w:type="paragraph" w:customStyle="1" w:styleId="trngthanh">
    <w:name w:val="trường thành"/>
    <w:basedOn w:val="Normal"/>
    <w:uiPriority w:val="99"/>
    <w:rsid w:val="00D815DE"/>
    <w:pPr>
      <w:spacing w:before="0" w:after="0" w:line="240" w:lineRule="auto"/>
      <w:ind w:firstLine="0"/>
    </w:pPr>
    <w:rPr>
      <w:rFonts w:eastAsia="Times New Roman"/>
      <w:b/>
      <w:noProof w:val="0"/>
      <w:sz w:val="28"/>
      <w:szCs w:val="24"/>
      <w:lang w:val="vi-VN" w:eastAsia="en-US"/>
    </w:rPr>
  </w:style>
  <w:style w:type="paragraph" w:customStyle="1" w:styleId="bangquyvn">
    <w:name w:val="bảng quý vân"/>
    <w:basedOn w:val="TableofFigures"/>
    <w:uiPriority w:val="99"/>
    <w:rsid w:val="00D815DE"/>
    <w:pPr>
      <w:tabs>
        <w:tab w:val="right" w:leader="dot" w:pos="9091"/>
      </w:tabs>
      <w:spacing w:line="240" w:lineRule="auto"/>
      <w:ind w:left="0" w:firstLine="0"/>
      <w:jc w:val="center"/>
    </w:pPr>
    <w:rPr>
      <w:rFonts w:ascii="Times New Roman" w:eastAsia="Calibri" w:hAnsi="Times New Roman" w:cs="Times New Roman"/>
      <w:b/>
      <w:caps w:val="0"/>
      <w:sz w:val="26"/>
      <w:szCs w:val="28"/>
      <w:lang w:eastAsia="en-US"/>
    </w:rPr>
  </w:style>
  <w:style w:type="character" w:customStyle="1" w:styleId="normal-text">
    <w:name w:val="normal-text"/>
    <w:basedOn w:val="DefaultParagraphFont"/>
    <w:rsid w:val="00D815DE"/>
  </w:style>
  <w:style w:type="paragraph" w:customStyle="1" w:styleId="Danhmcbng">
    <w:name w:val="Danh mục bảng"/>
    <w:basedOn w:val="TOCHeading"/>
    <w:uiPriority w:val="99"/>
    <w:qFormat/>
    <w:rsid w:val="00D815DE"/>
    <w:pPr>
      <w:spacing w:before="60" w:after="40" w:line="288" w:lineRule="auto"/>
      <w:ind w:firstLine="357"/>
      <w:jc w:val="center"/>
    </w:pPr>
    <w:rPr>
      <w:rFonts w:ascii="Times New Roman" w:hAnsi="Times New Roman"/>
      <w:noProof w:val="0"/>
      <w:color w:val="auto"/>
      <w:sz w:val="26"/>
      <w:lang w:val="vi-VN"/>
    </w:rPr>
  </w:style>
  <w:style w:type="paragraph" w:customStyle="1" w:styleId="Heading11">
    <w:name w:val="Heading 11"/>
    <w:basedOn w:val="Normal"/>
    <w:autoRedefine/>
    <w:uiPriority w:val="99"/>
    <w:rsid w:val="00D815DE"/>
    <w:pPr>
      <w:spacing w:before="0" w:after="0" w:line="240" w:lineRule="auto"/>
      <w:ind w:firstLine="0"/>
      <w:jc w:val="center"/>
    </w:pPr>
    <w:rPr>
      <w:rFonts w:eastAsia="MS Mincho"/>
      <w:b/>
      <w:noProof w:val="0"/>
      <w:sz w:val="28"/>
      <w:szCs w:val="20"/>
      <w:lang w:eastAsia="en-US"/>
    </w:rPr>
  </w:style>
  <w:style w:type="character" w:customStyle="1" w:styleId="Heading1Char1">
    <w:name w:val="Heading 1 Char1"/>
    <w:aliases w:val="DB Char,TCVN Char,Tieude1 Char,Heading Char,style4 Char1,Chương 1 Char,ch­¬ng Char Char,heading Char,MVA Char,VN Char,h1 Char,heading1 Char,Chương 11 Char,Chương 12 Char,Heading3 Char,Chương 13 Char,Heading 1b Char,H 1 Char Char"/>
    <w:rsid w:val="00D815DE"/>
    <w:rPr>
      <w:rFonts w:ascii="Times New Roman" w:eastAsia="Times New Roman" w:hAnsi="Times New Roman" w:cs="Times New Roman"/>
      <w:b/>
      <w:sz w:val="36"/>
      <w:szCs w:val="26"/>
      <w:lang w:val="fr-FR"/>
    </w:rPr>
  </w:style>
  <w:style w:type="paragraph" w:customStyle="1" w:styleId="MT">
    <w:name w:val="MỎ TĐ"/>
    <w:basedOn w:val="Normal"/>
    <w:autoRedefine/>
    <w:uiPriority w:val="99"/>
    <w:rsid w:val="00D815DE"/>
    <w:pPr>
      <w:tabs>
        <w:tab w:val="left" w:pos="6645"/>
      </w:tabs>
      <w:spacing w:before="100" w:after="80" w:line="264" w:lineRule="auto"/>
      <w:ind w:firstLine="0"/>
      <w:jc w:val="center"/>
    </w:pPr>
    <w:rPr>
      <w:rFonts w:ascii="Times New Roman Bold" w:eastAsia="Calibri" w:hAnsi="Times New Roman Bold"/>
      <w:b/>
      <w:noProof w:val="0"/>
      <w:sz w:val="22"/>
      <w:szCs w:val="26"/>
      <w:lang w:val="vi-VN" w:eastAsia="en-US"/>
    </w:rPr>
  </w:style>
  <w:style w:type="paragraph" w:customStyle="1" w:styleId="banghung">
    <w:name w:val="bảng hùng"/>
    <w:basedOn w:val="TableofFigures"/>
    <w:uiPriority w:val="99"/>
    <w:rsid w:val="00D815DE"/>
    <w:pPr>
      <w:tabs>
        <w:tab w:val="right" w:leader="dot" w:pos="9062"/>
      </w:tabs>
      <w:spacing w:line="240" w:lineRule="auto"/>
      <w:ind w:left="0" w:firstLine="0"/>
      <w:jc w:val="center"/>
    </w:pPr>
    <w:rPr>
      <w:rFonts w:ascii="Times New Roman" w:eastAsia="Times New Roman" w:hAnsi="Times New Roman" w:cs="Times New Roman"/>
      <w:b/>
      <w:caps w:val="0"/>
      <w:sz w:val="26"/>
      <w:szCs w:val="28"/>
      <w:lang w:eastAsia="en-US"/>
    </w:rPr>
  </w:style>
  <w:style w:type="paragraph" w:customStyle="1" w:styleId="bngsla">
    <w:name w:val="bảng sla"/>
    <w:basedOn w:val="Normal"/>
    <w:uiPriority w:val="99"/>
    <w:rsid w:val="00D815DE"/>
    <w:pPr>
      <w:widowControl w:val="0"/>
      <w:spacing w:before="0" w:after="0" w:line="240" w:lineRule="auto"/>
      <w:ind w:firstLine="0"/>
      <w:jc w:val="center"/>
    </w:pPr>
    <w:rPr>
      <w:rFonts w:eastAsia="Calibri"/>
      <w:b/>
      <w:noProof w:val="0"/>
      <w:sz w:val="24"/>
      <w:szCs w:val="24"/>
      <w:lang w:val="vi-VN" w:eastAsia="en-US"/>
    </w:rPr>
  </w:style>
  <w:style w:type="paragraph" w:customStyle="1" w:styleId="DefaultParagraphFontParaCharCharCharCharChar">
    <w:name w:val="Default Paragraph Font Para Char Char Char Char Char"/>
    <w:autoRedefine/>
    <w:uiPriority w:val="99"/>
    <w:rsid w:val="00D815DE"/>
    <w:pPr>
      <w:tabs>
        <w:tab w:val="left" w:pos="1152"/>
      </w:tabs>
      <w:spacing w:before="120" w:after="0" w:line="240" w:lineRule="auto"/>
    </w:pPr>
    <w:rPr>
      <w:rFonts w:ascii="Times New Roman" w:eastAsia="Batang" w:hAnsi="Times New Roman" w:cs="Times New Roman"/>
      <w:sz w:val="24"/>
      <w:szCs w:val="24"/>
    </w:rPr>
  </w:style>
  <w:style w:type="paragraph" w:customStyle="1" w:styleId="Noidung">
    <w:name w:val="Noidung"/>
    <w:basedOn w:val="Normal"/>
    <w:link w:val="NoidungChar"/>
    <w:uiPriority w:val="99"/>
    <w:qFormat/>
    <w:rsid w:val="00D815DE"/>
    <w:pPr>
      <w:spacing w:before="0" w:after="0" w:line="312" w:lineRule="auto"/>
    </w:pPr>
    <w:rPr>
      <w:rFonts w:eastAsia="Times New Roman"/>
      <w:noProof w:val="0"/>
      <w:color w:val="000000"/>
      <w:szCs w:val="28"/>
    </w:rPr>
  </w:style>
  <w:style w:type="character" w:customStyle="1" w:styleId="NoidungChar">
    <w:name w:val="Noidung Char"/>
    <w:link w:val="Noidung"/>
    <w:uiPriority w:val="99"/>
    <w:locked/>
    <w:rsid w:val="00D815DE"/>
    <w:rPr>
      <w:rFonts w:ascii="Times New Roman" w:eastAsia="Times New Roman" w:hAnsi="Times New Roman" w:cs="Times New Roman"/>
      <w:color w:val="000000"/>
      <w:sz w:val="26"/>
      <w:szCs w:val="28"/>
      <w:lang w:eastAsia="zh-CN"/>
    </w:rPr>
  </w:style>
  <w:style w:type="paragraph" w:customStyle="1" w:styleId="WW-BodyText2">
    <w:name w:val="WW-Body Text 2"/>
    <w:basedOn w:val="Normal"/>
    <w:uiPriority w:val="99"/>
    <w:rsid w:val="00D815DE"/>
    <w:pPr>
      <w:suppressAutoHyphens/>
      <w:spacing w:before="0" w:after="0" w:line="240" w:lineRule="auto"/>
      <w:ind w:firstLine="0"/>
      <w:jc w:val="left"/>
    </w:pPr>
    <w:rPr>
      <w:rFonts w:eastAsia="Times New Roman"/>
      <w:noProof w:val="0"/>
      <w:szCs w:val="20"/>
      <w:lang w:eastAsia="ar-SA"/>
    </w:rPr>
  </w:style>
  <w:style w:type="paragraph" w:customStyle="1" w:styleId="ML">
    <w:name w:val="ML"/>
    <w:basedOn w:val="Normal"/>
    <w:uiPriority w:val="99"/>
    <w:rsid w:val="00D815DE"/>
    <w:pPr>
      <w:suppressAutoHyphens/>
      <w:spacing w:line="288" w:lineRule="auto"/>
      <w:ind w:firstLine="0"/>
    </w:pPr>
    <w:rPr>
      <w:rFonts w:ascii=".VnTimeH" w:eastAsia="Times New Roman" w:hAnsi=".VnTimeH"/>
      <w:noProof w:val="0"/>
      <w:spacing w:val="4"/>
      <w:szCs w:val="20"/>
      <w:lang w:eastAsia="ar-SA"/>
    </w:rPr>
  </w:style>
  <w:style w:type="character" w:customStyle="1" w:styleId="BangChar">
    <w:name w:val="Bang Char"/>
    <w:link w:val="Bang0"/>
    <w:uiPriority w:val="99"/>
    <w:locked/>
    <w:rsid w:val="00D815DE"/>
    <w:rPr>
      <w:sz w:val="26"/>
      <w:szCs w:val="28"/>
      <w:lang w:val="vi-VN"/>
    </w:rPr>
  </w:style>
  <w:style w:type="paragraph" w:customStyle="1" w:styleId="Bang0">
    <w:name w:val="Bang"/>
    <w:basedOn w:val="Normal"/>
    <w:link w:val="BangChar"/>
    <w:uiPriority w:val="99"/>
    <w:unhideWhenUsed/>
    <w:qFormat/>
    <w:rsid w:val="00D815DE"/>
    <w:pPr>
      <w:widowControl w:val="0"/>
      <w:spacing w:before="40" w:after="40" w:line="240" w:lineRule="auto"/>
      <w:ind w:firstLine="0"/>
      <w:jc w:val="center"/>
    </w:pPr>
    <w:rPr>
      <w:rFonts w:asciiTheme="minorHAnsi" w:eastAsiaTheme="minorHAnsi" w:hAnsiTheme="minorHAnsi" w:cstheme="minorBidi"/>
      <w:noProof w:val="0"/>
      <w:szCs w:val="28"/>
      <w:lang w:val="vi-VN" w:eastAsia="en-US"/>
    </w:rPr>
  </w:style>
  <w:style w:type="paragraph" w:customStyle="1" w:styleId="banghathanh">
    <w:name w:val="bang ha thanh"/>
    <w:basedOn w:val="TableofFigures"/>
    <w:uiPriority w:val="99"/>
    <w:rsid w:val="00D815DE"/>
    <w:pPr>
      <w:tabs>
        <w:tab w:val="right" w:leader="dot" w:pos="9289"/>
      </w:tabs>
      <w:spacing w:line="240" w:lineRule="auto"/>
      <w:ind w:left="0" w:firstLine="0"/>
      <w:jc w:val="center"/>
    </w:pPr>
    <w:rPr>
      <w:rFonts w:ascii="Times New Roman" w:eastAsia="Times New Roman" w:hAnsi="Times New Roman" w:cs="Times New Roman"/>
      <w:b/>
      <w:caps w:val="0"/>
      <w:sz w:val="24"/>
      <w:szCs w:val="28"/>
      <w:lang w:eastAsia="en-US"/>
    </w:rPr>
  </w:style>
  <w:style w:type="paragraph" w:customStyle="1" w:styleId="Char">
    <w:name w:val="Char"/>
    <w:basedOn w:val="Normal"/>
    <w:rsid w:val="00D815DE"/>
    <w:pPr>
      <w:widowControl w:val="0"/>
      <w:spacing w:before="0" w:after="0" w:line="240" w:lineRule="auto"/>
      <w:ind w:firstLine="0"/>
    </w:pPr>
    <w:rPr>
      <w:rFonts w:eastAsia="Times New Roman"/>
      <w:noProof w:val="0"/>
      <w:kern w:val="2"/>
      <w:sz w:val="24"/>
      <w:szCs w:val="24"/>
    </w:rPr>
  </w:style>
  <w:style w:type="paragraph" w:customStyle="1" w:styleId="Btt">
    <w:name w:val="Btt"/>
    <w:basedOn w:val="Normal"/>
    <w:uiPriority w:val="99"/>
    <w:rsid w:val="00D815DE"/>
    <w:pPr>
      <w:tabs>
        <w:tab w:val="left" w:pos="170"/>
      </w:tabs>
      <w:spacing w:before="120" w:after="0" w:line="264" w:lineRule="auto"/>
    </w:pPr>
    <w:rPr>
      <w:rFonts w:eastAsia="Times New Roman" w:cs=".VnArialH"/>
      <w:noProof w:val="0"/>
      <w:szCs w:val="26"/>
      <w:lang w:eastAsia="en-US" w:bidi="th-TH"/>
    </w:rPr>
  </w:style>
  <w:style w:type="paragraph" w:customStyle="1" w:styleId="bang7477">
    <w:name w:val="bang 7477"/>
    <w:basedOn w:val="Normal"/>
    <w:uiPriority w:val="99"/>
    <w:rsid w:val="00D815DE"/>
    <w:pPr>
      <w:widowControl w:val="0"/>
      <w:tabs>
        <w:tab w:val="left" w:pos="0"/>
      </w:tabs>
      <w:spacing w:before="0" w:after="0" w:line="240" w:lineRule="auto"/>
      <w:ind w:firstLine="0"/>
      <w:jc w:val="center"/>
    </w:pPr>
    <w:rPr>
      <w:rFonts w:eastAsia="Calibri"/>
      <w:b/>
      <w:noProof w:val="0"/>
      <w:lang w:val="id-ID" w:eastAsia="en-US"/>
    </w:rPr>
  </w:style>
  <w:style w:type="paragraph" w:customStyle="1" w:styleId="bngnaco">
    <w:name w:val="bảng naco"/>
    <w:basedOn w:val="TableofFigures"/>
    <w:uiPriority w:val="99"/>
    <w:rsid w:val="00D815DE"/>
    <w:pPr>
      <w:tabs>
        <w:tab w:val="right" w:leader="dot" w:pos="8931"/>
      </w:tabs>
      <w:spacing w:line="240" w:lineRule="auto"/>
      <w:ind w:left="0" w:firstLine="0"/>
      <w:jc w:val="center"/>
    </w:pPr>
    <w:rPr>
      <w:rFonts w:ascii="Times New Roman" w:eastAsia="Cordia New" w:hAnsi="Times New Roman" w:cs="Times New Roman"/>
      <w:b/>
      <w:iCs/>
      <w:caps w:val="0"/>
      <w:sz w:val="24"/>
      <w:szCs w:val="28"/>
      <w:lang w:val="vi-VN" w:eastAsia="en-US" w:bidi="th-TH"/>
    </w:rPr>
  </w:style>
  <w:style w:type="paragraph" w:customStyle="1" w:styleId="CharCharCharCharChar1">
    <w:name w:val="Char Char Char Char Char1"/>
    <w:basedOn w:val="Normal"/>
    <w:uiPriority w:val="99"/>
    <w:rsid w:val="00D815DE"/>
    <w:pPr>
      <w:widowControl w:val="0"/>
      <w:spacing w:before="0" w:after="0" w:line="240" w:lineRule="auto"/>
      <w:ind w:firstLine="0"/>
    </w:pPr>
    <w:rPr>
      <w:rFonts w:eastAsia="Times New Roman"/>
      <w:b/>
      <w:bCs/>
      <w:noProof w:val="0"/>
      <w:color w:val="008000"/>
      <w:szCs w:val="26"/>
      <w:lang w:val="fr-FR" w:eastAsia="en-US"/>
    </w:rPr>
  </w:style>
  <w:style w:type="paragraph" w:customStyle="1" w:styleId="font5">
    <w:name w:val="font5"/>
    <w:basedOn w:val="Normal"/>
    <w:uiPriority w:val="99"/>
    <w:rsid w:val="00D815DE"/>
    <w:pPr>
      <w:spacing w:before="100" w:beforeAutospacing="1" w:after="100" w:afterAutospacing="1" w:line="240" w:lineRule="auto"/>
      <w:ind w:firstLine="0"/>
      <w:jc w:val="left"/>
    </w:pPr>
    <w:rPr>
      <w:rFonts w:eastAsia="Times New Roman"/>
      <w:noProof w:val="0"/>
      <w:sz w:val="20"/>
      <w:szCs w:val="20"/>
      <w:lang w:eastAsia="en-US"/>
    </w:rPr>
  </w:style>
  <w:style w:type="paragraph" w:customStyle="1" w:styleId="font6">
    <w:name w:val="font6"/>
    <w:basedOn w:val="Normal"/>
    <w:uiPriority w:val="99"/>
    <w:rsid w:val="00D815DE"/>
    <w:pPr>
      <w:spacing w:before="100" w:beforeAutospacing="1" w:after="100" w:afterAutospacing="1" w:line="240" w:lineRule="auto"/>
      <w:ind w:firstLine="0"/>
      <w:jc w:val="left"/>
    </w:pPr>
    <w:rPr>
      <w:rFonts w:eastAsia="Times New Roman"/>
      <w:i/>
      <w:iCs/>
      <w:noProof w:val="0"/>
      <w:sz w:val="20"/>
      <w:szCs w:val="20"/>
      <w:lang w:eastAsia="en-US"/>
    </w:rPr>
  </w:style>
  <w:style w:type="paragraph" w:customStyle="1" w:styleId="font7">
    <w:name w:val="font7"/>
    <w:basedOn w:val="Normal"/>
    <w:uiPriority w:val="99"/>
    <w:rsid w:val="00D815DE"/>
    <w:pPr>
      <w:spacing w:before="100" w:beforeAutospacing="1" w:after="100" w:afterAutospacing="1" w:line="240" w:lineRule="auto"/>
      <w:ind w:firstLine="0"/>
      <w:jc w:val="left"/>
    </w:pPr>
    <w:rPr>
      <w:rFonts w:eastAsia="Times New Roman"/>
      <w:i/>
      <w:iCs/>
      <w:noProof w:val="0"/>
      <w:color w:val="000000"/>
      <w:sz w:val="20"/>
      <w:szCs w:val="20"/>
      <w:lang w:eastAsia="en-US"/>
    </w:rPr>
  </w:style>
  <w:style w:type="paragraph" w:customStyle="1" w:styleId="xl141">
    <w:name w:val="xl14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42">
    <w:name w:val="xl14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43">
    <w:name w:val="xl143"/>
    <w:basedOn w:val="Normal"/>
    <w:uiPriority w:val="99"/>
    <w:rsid w:val="00D815DE"/>
    <w:pPr>
      <w:spacing w:before="100" w:beforeAutospacing="1" w:after="100" w:afterAutospacing="1" w:line="240" w:lineRule="auto"/>
      <w:ind w:firstLine="0"/>
      <w:jc w:val="left"/>
    </w:pPr>
    <w:rPr>
      <w:rFonts w:eastAsia="Times New Roman"/>
      <w:noProof w:val="0"/>
      <w:sz w:val="20"/>
      <w:szCs w:val="20"/>
      <w:lang w:eastAsia="en-US"/>
    </w:rPr>
  </w:style>
  <w:style w:type="paragraph" w:customStyle="1" w:styleId="xl144">
    <w:name w:val="xl14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FF0000"/>
      <w:sz w:val="20"/>
      <w:szCs w:val="20"/>
      <w:lang w:eastAsia="en-US"/>
    </w:rPr>
  </w:style>
  <w:style w:type="paragraph" w:customStyle="1" w:styleId="xl145">
    <w:name w:val="xl14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146">
    <w:name w:val="xl14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147">
    <w:name w:val="xl14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48">
    <w:name w:val="xl14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49">
    <w:name w:val="xl149"/>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noProof w:val="0"/>
      <w:sz w:val="20"/>
      <w:szCs w:val="20"/>
      <w:lang w:eastAsia="en-US"/>
    </w:rPr>
  </w:style>
  <w:style w:type="paragraph" w:customStyle="1" w:styleId="xl150">
    <w:name w:val="xl15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1">
    <w:name w:val="xl15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2">
    <w:name w:val="xl152"/>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3">
    <w:name w:val="xl15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54">
    <w:name w:val="xl15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155">
    <w:name w:val="xl15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i/>
      <w:iCs/>
      <w:noProof w:val="0"/>
      <w:sz w:val="20"/>
      <w:szCs w:val="20"/>
      <w:lang w:eastAsia="en-US"/>
    </w:rPr>
  </w:style>
  <w:style w:type="paragraph" w:customStyle="1" w:styleId="xl156">
    <w:name w:val="xl15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7">
    <w:name w:val="xl157"/>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158">
    <w:name w:val="xl15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59">
    <w:name w:val="xl159"/>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i/>
      <w:iCs/>
      <w:noProof w:val="0"/>
      <w:sz w:val="20"/>
      <w:szCs w:val="20"/>
      <w:lang w:eastAsia="en-US"/>
    </w:rPr>
  </w:style>
  <w:style w:type="paragraph" w:customStyle="1" w:styleId="xl160">
    <w:name w:val="xl16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noProof w:val="0"/>
      <w:sz w:val="20"/>
      <w:szCs w:val="20"/>
      <w:lang w:eastAsia="en-US"/>
    </w:rPr>
  </w:style>
  <w:style w:type="paragraph" w:customStyle="1" w:styleId="xl161">
    <w:name w:val="xl16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62">
    <w:name w:val="xl162"/>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63">
    <w:name w:val="xl16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00B050"/>
      <w:sz w:val="20"/>
      <w:szCs w:val="20"/>
      <w:lang w:eastAsia="en-US"/>
    </w:rPr>
  </w:style>
  <w:style w:type="paragraph" w:customStyle="1" w:styleId="xl164">
    <w:name w:val="xl16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165">
    <w:name w:val="xl16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66">
    <w:name w:val="xl16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67">
    <w:name w:val="xl16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00B050"/>
      <w:sz w:val="20"/>
      <w:szCs w:val="20"/>
      <w:lang w:eastAsia="en-US"/>
    </w:rPr>
  </w:style>
  <w:style w:type="paragraph" w:customStyle="1" w:styleId="xl168">
    <w:name w:val="xl168"/>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69">
    <w:name w:val="xl169"/>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70">
    <w:name w:val="xl17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color w:val="FF0000"/>
      <w:sz w:val="20"/>
      <w:szCs w:val="20"/>
      <w:lang w:eastAsia="en-US"/>
    </w:rPr>
  </w:style>
  <w:style w:type="paragraph" w:customStyle="1" w:styleId="xl171">
    <w:name w:val="xl17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00B050"/>
      <w:sz w:val="20"/>
      <w:szCs w:val="20"/>
      <w:lang w:eastAsia="en-US"/>
    </w:rPr>
  </w:style>
  <w:style w:type="paragraph" w:customStyle="1" w:styleId="xl172">
    <w:name w:val="xl172"/>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73">
    <w:name w:val="xl17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00B050"/>
      <w:sz w:val="20"/>
      <w:szCs w:val="20"/>
      <w:lang w:eastAsia="en-US"/>
    </w:rPr>
  </w:style>
  <w:style w:type="paragraph" w:customStyle="1" w:styleId="xl174">
    <w:name w:val="xl174"/>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75">
    <w:name w:val="xl17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00B050"/>
      <w:sz w:val="20"/>
      <w:szCs w:val="20"/>
      <w:lang w:eastAsia="en-US"/>
    </w:rPr>
  </w:style>
  <w:style w:type="paragraph" w:customStyle="1" w:styleId="xl176">
    <w:name w:val="xl17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77">
    <w:name w:val="xl17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FF0000"/>
      <w:sz w:val="20"/>
      <w:szCs w:val="20"/>
      <w:lang w:eastAsia="en-US"/>
    </w:rPr>
  </w:style>
  <w:style w:type="paragraph" w:customStyle="1" w:styleId="xl178">
    <w:name w:val="xl178"/>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79">
    <w:name w:val="xl17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00B050"/>
      <w:sz w:val="20"/>
      <w:szCs w:val="20"/>
      <w:lang w:eastAsia="en-US"/>
    </w:rPr>
  </w:style>
  <w:style w:type="paragraph" w:customStyle="1" w:styleId="xl180">
    <w:name w:val="xl18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81">
    <w:name w:val="xl18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82">
    <w:name w:val="xl182"/>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83">
    <w:name w:val="xl18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84">
    <w:name w:val="xl18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i/>
      <w:iCs/>
      <w:noProof w:val="0"/>
      <w:sz w:val="20"/>
      <w:szCs w:val="20"/>
      <w:lang w:eastAsia="en-US"/>
    </w:rPr>
  </w:style>
  <w:style w:type="paragraph" w:customStyle="1" w:styleId="xl185">
    <w:name w:val="xl18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186">
    <w:name w:val="xl18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87">
    <w:name w:val="xl18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FF0000"/>
      <w:sz w:val="20"/>
      <w:szCs w:val="20"/>
      <w:lang w:eastAsia="en-US"/>
    </w:rPr>
  </w:style>
  <w:style w:type="paragraph" w:customStyle="1" w:styleId="xl188">
    <w:name w:val="xl18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FF0000"/>
      <w:sz w:val="20"/>
      <w:szCs w:val="20"/>
      <w:lang w:eastAsia="en-US"/>
    </w:rPr>
  </w:style>
  <w:style w:type="paragraph" w:customStyle="1" w:styleId="xl189">
    <w:name w:val="xl18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color w:val="00B050"/>
      <w:sz w:val="20"/>
      <w:szCs w:val="20"/>
      <w:lang w:eastAsia="en-US"/>
    </w:rPr>
  </w:style>
  <w:style w:type="paragraph" w:customStyle="1" w:styleId="xl190">
    <w:name w:val="xl190"/>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191">
    <w:name w:val="xl19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92">
    <w:name w:val="xl19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193">
    <w:name w:val="xl193"/>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194">
    <w:name w:val="xl194"/>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195">
    <w:name w:val="xl19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FF0000"/>
      <w:sz w:val="20"/>
      <w:szCs w:val="20"/>
      <w:lang w:eastAsia="en-US"/>
    </w:rPr>
  </w:style>
  <w:style w:type="paragraph" w:customStyle="1" w:styleId="xl196">
    <w:name w:val="xl19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197">
    <w:name w:val="xl19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color w:val="00B050"/>
      <w:sz w:val="20"/>
      <w:szCs w:val="20"/>
      <w:lang w:eastAsia="en-US"/>
    </w:rPr>
  </w:style>
  <w:style w:type="paragraph" w:customStyle="1" w:styleId="xl198">
    <w:name w:val="xl19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noProof w:val="0"/>
      <w:color w:val="FF0000"/>
      <w:sz w:val="20"/>
      <w:szCs w:val="20"/>
      <w:lang w:eastAsia="en-US"/>
    </w:rPr>
  </w:style>
  <w:style w:type="paragraph" w:customStyle="1" w:styleId="xl199">
    <w:name w:val="xl199"/>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noProof w:val="0"/>
      <w:sz w:val="20"/>
      <w:szCs w:val="20"/>
      <w:lang w:eastAsia="en-US"/>
    </w:rPr>
  </w:style>
  <w:style w:type="paragraph" w:customStyle="1" w:styleId="xl200">
    <w:name w:val="xl200"/>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noProof w:val="0"/>
      <w:color w:val="00B050"/>
      <w:sz w:val="20"/>
      <w:szCs w:val="20"/>
      <w:lang w:eastAsia="en-US"/>
    </w:rPr>
  </w:style>
  <w:style w:type="paragraph" w:customStyle="1" w:styleId="xl201">
    <w:name w:val="xl201"/>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02">
    <w:name w:val="xl20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noProof w:val="0"/>
      <w:color w:val="FF0000"/>
      <w:sz w:val="20"/>
      <w:szCs w:val="20"/>
      <w:lang w:eastAsia="en-US"/>
    </w:rPr>
  </w:style>
  <w:style w:type="paragraph" w:customStyle="1" w:styleId="xl203">
    <w:name w:val="xl203"/>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04">
    <w:name w:val="xl204"/>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color w:val="00B050"/>
      <w:sz w:val="20"/>
      <w:szCs w:val="20"/>
      <w:lang w:eastAsia="en-US"/>
    </w:rPr>
  </w:style>
  <w:style w:type="paragraph" w:customStyle="1" w:styleId="xl205">
    <w:name w:val="xl20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noProof w:val="0"/>
      <w:color w:val="FF0000"/>
      <w:sz w:val="20"/>
      <w:szCs w:val="20"/>
      <w:lang w:eastAsia="en-US"/>
    </w:rPr>
  </w:style>
  <w:style w:type="paragraph" w:customStyle="1" w:styleId="xl206">
    <w:name w:val="xl20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color w:val="FF0000"/>
      <w:sz w:val="20"/>
      <w:szCs w:val="20"/>
      <w:lang w:eastAsia="en-US"/>
    </w:rPr>
  </w:style>
  <w:style w:type="paragraph" w:customStyle="1" w:styleId="xl207">
    <w:name w:val="xl20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color w:val="00B050"/>
      <w:sz w:val="20"/>
      <w:szCs w:val="20"/>
      <w:lang w:eastAsia="en-US"/>
    </w:rPr>
  </w:style>
  <w:style w:type="paragraph" w:customStyle="1" w:styleId="xl208">
    <w:name w:val="xl208"/>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09">
    <w:name w:val="xl209"/>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10">
    <w:name w:val="xl210"/>
    <w:basedOn w:val="Normal"/>
    <w:uiPriority w:val="99"/>
    <w:rsid w:val="00D815D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11">
    <w:name w:val="xl211"/>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12">
    <w:name w:val="xl212"/>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3">
    <w:name w:val="xl213"/>
    <w:basedOn w:val="Normal"/>
    <w:uiPriority w:val="99"/>
    <w:rsid w:val="00D815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4">
    <w:name w:val="xl214"/>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5">
    <w:name w:val="xl21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16">
    <w:name w:val="xl21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17">
    <w:name w:val="xl217"/>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8">
    <w:name w:val="xl218"/>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19">
    <w:name w:val="xl21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20">
    <w:name w:val="xl22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b/>
      <w:bCs/>
      <w:noProof w:val="0"/>
      <w:sz w:val="20"/>
      <w:szCs w:val="20"/>
      <w:lang w:eastAsia="en-US"/>
    </w:rPr>
  </w:style>
  <w:style w:type="paragraph" w:customStyle="1" w:styleId="xl221">
    <w:name w:val="xl22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noProof w:val="0"/>
      <w:color w:val="FF0000"/>
      <w:sz w:val="20"/>
      <w:szCs w:val="20"/>
      <w:lang w:eastAsia="en-US"/>
    </w:rPr>
  </w:style>
  <w:style w:type="paragraph" w:customStyle="1" w:styleId="xl222">
    <w:name w:val="xl22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pPr>
    <w:rPr>
      <w:rFonts w:eastAsia="Times New Roman"/>
      <w:b/>
      <w:bCs/>
      <w:noProof w:val="0"/>
      <w:sz w:val="20"/>
      <w:szCs w:val="20"/>
      <w:lang w:eastAsia="en-US"/>
    </w:rPr>
  </w:style>
  <w:style w:type="paragraph" w:customStyle="1" w:styleId="xl223">
    <w:name w:val="xl22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noProof w:val="0"/>
      <w:color w:val="00B050"/>
      <w:sz w:val="20"/>
      <w:szCs w:val="20"/>
      <w:lang w:eastAsia="en-US"/>
    </w:rPr>
  </w:style>
  <w:style w:type="paragraph" w:customStyle="1" w:styleId="xl224">
    <w:name w:val="xl224"/>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i/>
      <w:iCs/>
      <w:noProof w:val="0"/>
      <w:sz w:val="20"/>
      <w:szCs w:val="20"/>
      <w:lang w:eastAsia="en-US"/>
    </w:rPr>
  </w:style>
  <w:style w:type="paragraph" w:customStyle="1" w:styleId="xl225">
    <w:name w:val="xl225"/>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26">
    <w:name w:val="xl22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27">
    <w:name w:val="xl22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28">
    <w:name w:val="xl22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FF0000"/>
      <w:sz w:val="20"/>
      <w:szCs w:val="20"/>
      <w:lang w:eastAsia="en-US"/>
    </w:rPr>
  </w:style>
  <w:style w:type="paragraph" w:customStyle="1" w:styleId="xl229">
    <w:name w:val="xl22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0">
    <w:name w:val="xl230"/>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1">
    <w:name w:val="xl23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2">
    <w:name w:val="xl23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3">
    <w:name w:val="xl23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4">
    <w:name w:val="xl234"/>
    <w:basedOn w:val="Normal"/>
    <w:uiPriority w:val="99"/>
    <w:rsid w:val="00D815DE"/>
    <w:pPr>
      <w:spacing w:before="100" w:beforeAutospacing="1" w:after="100" w:afterAutospacing="1" w:line="240" w:lineRule="auto"/>
      <w:ind w:firstLine="0"/>
      <w:jc w:val="left"/>
    </w:pPr>
    <w:rPr>
      <w:rFonts w:eastAsia="Times New Roman"/>
      <w:b/>
      <w:bCs/>
      <w:noProof w:val="0"/>
      <w:sz w:val="20"/>
      <w:szCs w:val="20"/>
      <w:lang w:eastAsia="en-US"/>
    </w:rPr>
  </w:style>
  <w:style w:type="paragraph" w:customStyle="1" w:styleId="xl235">
    <w:name w:val="xl235"/>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36">
    <w:name w:val="xl236"/>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37">
    <w:name w:val="xl23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38">
    <w:name w:val="xl238"/>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39">
    <w:name w:val="xl23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noProof w:val="0"/>
      <w:sz w:val="20"/>
      <w:szCs w:val="20"/>
      <w:lang w:eastAsia="en-US"/>
    </w:rPr>
  </w:style>
  <w:style w:type="paragraph" w:customStyle="1" w:styleId="xl240">
    <w:name w:val="xl240"/>
    <w:basedOn w:val="Normal"/>
    <w:uiPriority w:val="99"/>
    <w:rsid w:val="00D815DE"/>
    <w:pPr>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241">
    <w:name w:val="xl241"/>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noProof w:val="0"/>
      <w:sz w:val="20"/>
      <w:szCs w:val="20"/>
      <w:lang w:eastAsia="en-US"/>
    </w:rPr>
  </w:style>
  <w:style w:type="paragraph" w:customStyle="1" w:styleId="xl242">
    <w:name w:val="xl242"/>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43">
    <w:name w:val="xl243"/>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i/>
      <w:iCs/>
      <w:noProof w:val="0"/>
      <w:sz w:val="20"/>
      <w:szCs w:val="20"/>
      <w:lang w:eastAsia="en-US"/>
    </w:rPr>
  </w:style>
  <w:style w:type="paragraph" w:customStyle="1" w:styleId="xl244">
    <w:name w:val="xl244"/>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i/>
      <w:iCs/>
      <w:noProof w:val="0"/>
      <w:sz w:val="20"/>
      <w:szCs w:val="20"/>
      <w:lang w:eastAsia="en-US"/>
    </w:rPr>
  </w:style>
  <w:style w:type="paragraph" w:customStyle="1" w:styleId="xl245">
    <w:name w:val="xl245"/>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i/>
      <w:iCs/>
      <w:noProof w:val="0"/>
      <w:sz w:val="24"/>
      <w:szCs w:val="24"/>
      <w:lang w:eastAsia="en-US"/>
    </w:rPr>
  </w:style>
  <w:style w:type="paragraph" w:customStyle="1" w:styleId="xl246">
    <w:name w:val="xl246"/>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i/>
      <w:iCs/>
      <w:noProof w:val="0"/>
      <w:sz w:val="24"/>
      <w:szCs w:val="24"/>
      <w:lang w:eastAsia="en-US"/>
    </w:rPr>
  </w:style>
  <w:style w:type="paragraph" w:customStyle="1" w:styleId="xl247">
    <w:name w:val="xl247"/>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48">
    <w:name w:val="xl248"/>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49">
    <w:name w:val="xl249"/>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noProof w:val="0"/>
      <w:color w:val="00B050"/>
      <w:sz w:val="20"/>
      <w:szCs w:val="20"/>
      <w:lang w:eastAsia="en-US"/>
    </w:rPr>
  </w:style>
  <w:style w:type="paragraph" w:customStyle="1" w:styleId="xl250">
    <w:name w:val="xl250"/>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i/>
      <w:iCs/>
      <w:noProof w:val="0"/>
      <w:sz w:val="20"/>
      <w:szCs w:val="20"/>
      <w:lang w:eastAsia="en-US"/>
    </w:rPr>
  </w:style>
  <w:style w:type="paragraph" w:customStyle="1" w:styleId="xl251">
    <w:name w:val="xl251"/>
    <w:basedOn w:val="Normal"/>
    <w:uiPriority w:val="99"/>
    <w:rsid w:val="00D815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52">
    <w:name w:val="xl252"/>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53">
    <w:name w:val="xl253"/>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54">
    <w:name w:val="xl254"/>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55">
    <w:name w:val="xl255"/>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56">
    <w:name w:val="xl256"/>
    <w:basedOn w:val="Normal"/>
    <w:uiPriority w:val="99"/>
    <w:rsid w:val="00D815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57">
    <w:name w:val="xl257"/>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58">
    <w:name w:val="xl258"/>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259">
    <w:name w:val="xl259"/>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260">
    <w:name w:val="xl260"/>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61">
    <w:name w:val="xl261"/>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62">
    <w:name w:val="xl262"/>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63">
    <w:name w:val="xl263"/>
    <w:basedOn w:val="Normal"/>
    <w:uiPriority w:val="99"/>
    <w:rsid w:val="00D815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64">
    <w:name w:val="xl264"/>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65">
    <w:name w:val="xl265"/>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66">
    <w:name w:val="xl266"/>
    <w:basedOn w:val="Normal"/>
    <w:uiPriority w:val="99"/>
    <w:rsid w:val="00D815DE"/>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67">
    <w:name w:val="xl267"/>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68">
    <w:name w:val="xl268"/>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69">
    <w:name w:val="xl269"/>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0">
    <w:name w:val="xl270"/>
    <w:basedOn w:val="Normal"/>
    <w:uiPriority w:val="99"/>
    <w:rsid w:val="00D815D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1">
    <w:name w:val="xl271"/>
    <w:basedOn w:val="Normal"/>
    <w:uiPriority w:val="99"/>
    <w:rsid w:val="00D815D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2">
    <w:name w:val="xl272"/>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273">
    <w:name w:val="xl273"/>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noProof w:val="0"/>
      <w:sz w:val="20"/>
      <w:szCs w:val="20"/>
      <w:lang w:eastAsia="en-US"/>
    </w:rPr>
  </w:style>
  <w:style w:type="paragraph" w:customStyle="1" w:styleId="xl274">
    <w:name w:val="xl274"/>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5">
    <w:name w:val="xl275"/>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character" w:customStyle="1" w:styleId="FooterChar1">
    <w:name w:val="Footer Char1"/>
    <w:aliases w:val="Footer-Even Char1"/>
    <w:uiPriority w:val="99"/>
    <w:rsid w:val="00D815DE"/>
    <w:rPr>
      <w:color w:val="000080"/>
      <w:sz w:val="27"/>
      <w:szCs w:val="24"/>
      <w:lang w:val="en-US" w:eastAsia="en-US" w:bidi="ar-SA"/>
    </w:rPr>
  </w:style>
  <w:style w:type="paragraph" w:customStyle="1" w:styleId="msolistparagraph0">
    <w:name w:val="msolistparagraph"/>
    <w:basedOn w:val="Normal"/>
    <w:uiPriority w:val="99"/>
    <w:rsid w:val="00D815DE"/>
    <w:pPr>
      <w:spacing w:before="0" w:after="0" w:line="360" w:lineRule="auto"/>
      <w:ind w:left="720" w:firstLine="0"/>
    </w:pPr>
    <w:rPr>
      <w:rFonts w:eastAsia="Times New Roman"/>
      <w:noProof w:val="0"/>
      <w:lang w:eastAsia="en-US"/>
    </w:rPr>
  </w:style>
  <w:style w:type="paragraph" w:customStyle="1" w:styleId="WW-Caption1111">
    <w:name w:val="WW-Caption1111"/>
    <w:basedOn w:val="Normal"/>
    <w:next w:val="Normal"/>
    <w:uiPriority w:val="99"/>
    <w:rsid w:val="00D815DE"/>
    <w:pPr>
      <w:suppressAutoHyphens/>
      <w:spacing w:before="0" w:after="0" w:line="240" w:lineRule="auto"/>
      <w:ind w:firstLine="0"/>
      <w:jc w:val="left"/>
    </w:pPr>
    <w:rPr>
      <w:rFonts w:eastAsia="Times New Roman"/>
      <w:b/>
      <w:bCs/>
      <w:noProof w:val="0"/>
      <w:szCs w:val="24"/>
      <w:lang w:eastAsia="ar-SA"/>
    </w:rPr>
  </w:style>
  <w:style w:type="paragraph" w:customStyle="1" w:styleId="font8">
    <w:name w:val="font8"/>
    <w:basedOn w:val="Normal"/>
    <w:uiPriority w:val="99"/>
    <w:rsid w:val="00D815DE"/>
    <w:pPr>
      <w:spacing w:before="100" w:beforeAutospacing="1" w:after="100" w:afterAutospacing="1" w:line="240" w:lineRule="auto"/>
      <w:ind w:firstLine="0"/>
      <w:jc w:val="left"/>
    </w:pPr>
    <w:rPr>
      <w:rFonts w:eastAsia="Times New Roman"/>
      <w:noProof w:val="0"/>
      <w:color w:val="000000"/>
      <w:sz w:val="20"/>
      <w:szCs w:val="20"/>
      <w:lang w:eastAsia="en-US"/>
    </w:rPr>
  </w:style>
  <w:style w:type="paragraph" w:customStyle="1" w:styleId="xl276">
    <w:name w:val="xl276"/>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7">
    <w:name w:val="xl277"/>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8">
    <w:name w:val="xl278"/>
    <w:basedOn w:val="Normal"/>
    <w:uiPriority w:val="99"/>
    <w:rsid w:val="00D815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79">
    <w:name w:val="xl279"/>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80">
    <w:name w:val="xl280"/>
    <w:basedOn w:val="Normal"/>
    <w:uiPriority w:val="99"/>
    <w:rsid w:val="00D815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noProof w:val="0"/>
      <w:sz w:val="20"/>
      <w:szCs w:val="20"/>
      <w:lang w:eastAsia="en-US"/>
    </w:rPr>
  </w:style>
  <w:style w:type="paragraph" w:customStyle="1" w:styleId="xl281">
    <w:name w:val="xl281"/>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82">
    <w:name w:val="xl282"/>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83">
    <w:name w:val="xl283"/>
    <w:basedOn w:val="Normal"/>
    <w:uiPriority w:val="99"/>
    <w:rsid w:val="00D815DE"/>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84">
    <w:name w:val="xl284"/>
    <w:basedOn w:val="Normal"/>
    <w:uiPriority w:val="99"/>
    <w:rsid w:val="00D815D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sz w:val="20"/>
      <w:szCs w:val="20"/>
      <w:lang w:eastAsia="en-US"/>
    </w:rPr>
  </w:style>
  <w:style w:type="paragraph" w:customStyle="1" w:styleId="xl285">
    <w:name w:val="xl285"/>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286">
    <w:name w:val="xl286"/>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noProof w:val="0"/>
      <w:color w:val="00B050"/>
      <w:sz w:val="20"/>
      <w:szCs w:val="20"/>
      <w:lang w:eastAsia="en-US"/>
    </w:rPr>
  </w:style>
  <w:style w:type="paragraph" w:customStyle="1" w:styleId="xl287">
    <w:name w:val="xl287"/>
    <w:basedOn w:val="Normal"/>
    <w:uiPriority w:val="99"/>
    <w:rsid w:val="00D815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88">
    <w:name w:val="xl288"/>
    <w:basedOn w:val="Normal"/>
    <w:uiPriority w:val="99"/>
    <w:rsid w:val="00D815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89">
    <w:name w:val="xl289"/>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i/>
      <w:iCs/>
      <w:noProof w:val="0"/>
      <w:sz w:val="20"/>
      <w:szCs w:val="20"/>
      <w:lang w:eastAsia="en-US"/>
    </w:rPr>
  </w:style>
  <w:style w:type="paragraph" w:customStyle="1" w:styleId="xl290">
    <w:name w:val="xl290"/>
    <w:basedOn w:val="Normal"/>
    <w:uiPriority w:val="99"/>
    <w:rsid w:val="00D815D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character" w:customStyle="1" w:styleId="bodytext0">
    <w:name w:val="bodytext"/>
    <w:rsid w:val="00D815DE"/>
  </w:style>
  <w:style w:type="paragraph" w:customStyle="1" w:styleId="mclucyenbai">
    <w:name w:val="mục luc yen bai"/>
    <w:basedOn w:val="Normal"/>
    <w:uiPriority w:val="99"/>
    <w:rsid w:val="00D815DE"/>
    <w:pPr>
      <w:widowControl w:val="0"/>
      <w:spacing w:before="0" w:after="0" w:line="240" w:lineRule="auto"/>
      <w:ind w:firstLine="0"/>
    </w:pPr>
    <w:rPr>
      <w:rFonts w:eastAsia="Times New Roman"/>
      <w:b/>
      <w:noProof w:val="0"/>
      <w:sz w:val="28"/>
      <w:szCs w:val="28"/>
      <w:lang w:eastAsia="en-US"/>
    </w:rPr>
  </w:style>
  <w:style w:type="paragraph" w:customStyle="1" w:styleId="bngmst">
    <w:name w:val="bảng mỏ sát"/>
    <w:basedOn w:val="TableofFigures"/>
    <w:uiPriority w:val="99"/>
    <w:rsid w:val="00D815DE"/>
    <w:pPr>
      <w:tabs>
        <w:tab w:val="right" w:leader="dot" w:pos="9062"/>
      </w:tabs>
      <w:spacing w:line="240" w:lineRule="auto"/>
      <w:ind w:left="0" w:firstLine="0"/>
      <w:jc w:val="center"/>
    </w:pPr>
    <w:rPr>
      <w:rFonts w:ascii="Times New Roman" w:eastAsia="Times New Roman" w:hAnsi="Times New Roman" w:cs="Times New Roman"/>
      <w:b/>
      <w:caps w:val="0"/>
      <w:sz w:val="24"/>
      <w:szCs w:val="28"/>
      <w:lang w:eastAsia="en-US"/>
    </w:rPr>
  </w:style>
  <w:style w:type="paragraph" w:customStyle="1" w:styleId="abc">
    <w:name w:val="abc"/>
    <w:basedOn w:val="Normal"/>
    <w:link w:val="abcChar"/>
    <w:rsid w:val="00D815DE"/>
    <w:pPr>
      <w:spacing w:before="0" w:after="0" w:line="240" w:lineRule="auto"/>
      <w:ind w:firstLine="0"/>
      <w:jc w:val="left"/>
    </w:pPr>
    <w:rPr>
      <w:rFonts w:ascii=".VnTime" w:eastAsia="Times New Roman" w:hAnsi=".VnTime"/>
      <w:b/>
      <w:noProof w:val="0"/>
      <w:color w:val="0000FF"/>
      <w:sz w:val="28"/>
      <w:szCs w:val="20"/>
    </w:rPr>
  </w:style>
  <w:style w:type="character" w:customStyle="1" w:styleId="abcChar">
    <w:name w:val="abc Char"/>
    <w:link w:val="abc"/>
    <w:locked/>
    <w:rsid w:val="00D815DE"/>
    <w:rPr>
      <w:rFonts w:ascii=".VnTime" w:eastAsia="Times New Roman" w:hAnsi=".VnTime" w:cs="Times New Roman"/>
      <w:b/>
      <w:color w:val="0000FF"/>
      <w:sz w:val="28"/>
      <w:szCs w:val="20"/>
      <w:lang w:eastAsia="zh-CN"/>
    </w:rPr>
  </w:style>
  <w:style w:type="paragraph" w:styleId="BodyTextFirstIndent2">
    <w:name w:val="Body Text First Indent 2"/>
    <w:basedOn w:val="BodyTextIndent"/>
    <w:link w:val="BodyTextFirstIndent2Char"/>
    <w:rsid w:val="00D815DE"/>
    <w:pPr>
      <w:spacing w:before="0" w:after="120" w:line="240" w:lineRule="auto"/>
      <w:ind w:firstLine="210"/>
    </w:pPr>
    <w:rPr>
      <w:rFonts w:eastAsia="Times New Roman"/>
      <w:szCs w:val="28"/>
    </w:rPr>
  </w:style>
  <w:style w:type="character" w:customStyle="1" w:styleId="BodyTextFirstIndent2Char">
    <w:name w:val="Body Text First Indent 2 Char"/>
    <w:basedOn w:val="BodyTextIndentChar"/>
    <w:link w:val="BodyTextFirstIndent2"/>
    <w:rsid w:val="00D815DE"/>
    <w:rPr>
      <w:rFonts w:ascii="Times New Roman" w:eastAsia="Times New Roman" w:hAnsi="Times New Roman" w:cs="Times New Roman"/>
      <w:noProof/>
      <w:sz w:val="28"/>
      <w:szCs w:val="28"/>
      <w:lang w:eastAsia="zh-CN"/>
    </w:rPr>
  </w:style>
  <w:style w:type="paragraph" w:customStyle="1" w:styleId="hnhmst">
    <w:name w:val="hình mỏ sắt"/>
    <w:basedOn w:val="Normal"/>
    <w:link w:val="hnhmstChar"/>
    <w:rsid w:val="00D815DE"/>
    <w:pPr>
      <w:widowControl w:val="0"/>
      <w:spacing w:before="0" w:after="0" w:line="240" w:lineRule="auto"/>
      <w:ind w:firstLine="0"/>
      <w:jc w:val="center"/>
    </w:pPr>
    <w:rPr>
      <w:rFonts w:eastAsia="Times New Roman"/>
      <w:b/>
      <w:noProof w:val="0"/>
      <w:sz w:val="24"/>
      <w:szCs w:val="28"/>
    </w:rPr>
  </w:style>
  <w:style w:type="character" w:customStyle="1" w:styleId="hnhmstChar">
    <w:name w:val="hình mỏ sắt Char"/>
    <w:link w:val="hnhmst"/>
    <w:rsid w:val="00D815DE"/>
    <w:rPr>
      <w:rFonts w:ascii="Times New Roman" w:eastAsia="Times New Roman" w:hAnsi="Times New Roman" w:cs="Times New Roman"/>
      <w:b/>
      <w:sz w:val="24"/>
      <w:szCs w:val="28"/>
      <w:lang w:eastAsia="zh-CN"/>
    </w:rPr>
  </w:style>
  <w:style w:type="paragraph" w:customStyle="1" w:styleId="Bngmclc">
    <w:name w:val="Bảng mục lục"/>
    <w:basedOn w:val="Normal"/>
    <w:uiPriority w:val="99"/>
    <w:qFormat/>
    <w:rsid w:val="00D815DE"/>
    <w:pPr>
      <w:spacing w:before="0" w:after="0" w:line="240" w:lineRule="auto"/>
      <w:jc w:val="center"/>
    </w:pPr>
    <w:rPr>
      <w:rFonts w:ascii="Times New Roman Bold" w:eastAsia="Calibri" w:hAnsi="Times New Roman Bold"/>
      <w:b/>
      <w:noProof w:val="0"/>
      <w:sz w:val="28"/>
      <w:szCs w:val="27"/>
      <w:lang w:eastAsia="en-US"/>
    </w:rPr>
  </w:style>
  <w:style w:type="paragraph" w:customStyle="1" w:styleId="xl291">
    <w:name w:val="xl291"/>
    <w:basedOn w:val="Normal"/>
    <w:uiPriority w:val="99"/>
    <w:rsid w:val="00D815D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92">
    <w:name w:val="xl292"/>
    <w:basedOn w:val="Normal"/>
    <w:uiPriority w:val="99"/>
    <w:rsid w:val="00D815D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xl293">
    <w:name w:val="xl293"/>
    <w:basedOn w:val="Normal"/>
    <w:uiPriority w:val="99"/>
    <w:rsid w:val="00D815DE"/>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noProof w:val="0"/>
      <w:sz w:val="20"/>
      <w:szCs w:val="20"/>
      <w:lang w:eastAsia="en-US"/>
    </w:rPr>
  </w:style>
  <w:style w:type="paragraph" w:customStyle="1" w:styleId="hinhnco">
    <w:name w:val="hinh nco"/>
    <w:basedOn w:val="TableofFigures"/>
    <w:uiPriority w:val="99"/>
    <w:rsid w:val="00D815DE"/>
    <w:pPr>
      <w:tabs>
        <w:tab w:val="right" w:leader="dot" w:pos="8931"/>
      </w:tabs>
      <w:spacing w:line="240" w:lineRule="auto"/>
      <w:ind w:left="0" w:firstLine="0"/>
      <w:jc w:val="center"/>
    </w:pPr>
    <w:rPr>
      <w:rFonts w:ascii="Times New Roman" w:eastAsia="Cordia New" w:hAnsi="Times New Roman" w:cs="Times New Roman"/>
      <w:b/>
      <w:iCs/>
      <w:caps w:val="0"/>
      <w:sz w:val="24"/>
      <w:szCs w:val="28"/>
      <w:lang w:val="vi-VN" w:eastAsia="en-US" w:bidi="th-TH"/>
    </w:rPr>
  </w:style>
  <w:style w:type="character" w:customStyle="1" w:styleId="BodyTextChar1">
    <w:name w:val="Body Text Char1"/>
    <w:aliases w:val="Body Text Char Char Char Char Char Char Char Char Char Char Char Char Char Char Char Char Char Char Char1,Body Text Char Char Char Char1,Body Text Char Char Char2,gl Char1,Char3 Char1,than bai Char1"/>
    <w:uiPriority w:val="99"/>
    <w:rsid w:val="00D815DE"/>
    <w:rPr>
      <w:sz w:val="28"/>
      <w:szCs w:val="28"/>
      <w:shd w:val="clear" w:color="auto" w:fill="FFFFFF"/>
    </w:rPr>
  </w:style>
  <w:style w:type="character" w:customStyle="1" w:styleId="csstieudechitiet">
    <w:name w:val="css_tieudechitiet"/>
    <w:rsid w:val="00D815DE"/>
  </w:style>
  <w:style w:type="paragraph" w:customStyle="1" w:styleId="Nuichuan">
    <w:name w:val="Nuichuan"/>
    <w:basedOn w:val="Normal"/>
    <w:link w:val="NuichuanChar"/>
    <w:rsid w:val="00D815DE"/>
    <w:pPr>
      <w:spacing w:before="120" w:after="120" w:line="320" w:lineRule="atLeast"/>
      <w:ind w:firstLine="567"/>
    </w:pPr>
    <w:rPr>
      <w:rFonts w:eastAsia="Times New Roman"/>
      <w:noProof w:val="0"/>
      <w:szCs w:val="26"/>
    </w:rPr>
  </w:style>
  <w:style w:type="character" w:customStyle="1" w:styleId="NuichuanChar">
    <w:name w:val="Nuichuan Char"/>
    <w:link w:val="Nuichuan"/>
    <w:rsid w:val="00D815DE"/>
    <w:rPr>
      <w:rFonts w:ascii="Times New Roman" w:eastAsia="Times New Roman" w:hAnsi="Times New Roman" w:cs="Times New Roman"/>
      <w:sz w:val="26"/>
      <w:szCs w:val="26"/>
      <w:lang w:eastAsia="zh-CN"/>
    </w:rPr>
  </w:style>
  <w:style w:type="paragraph" w:customStyle="1" w:styleId="naconex">
    <w:name w:val="naconex"/>
    <w:basedOn w:val="Normal"/>
    <w:uiPriority w:val="99"/>
    <w:rsid w:val="00D815DE"/>
    <w:pPr>
      <w:widowControl w:val="0"/>
      <w:spacing w:before="0" w:after="0" w:line="240" w:lineRule="auto"/>
      <w:ind w:firstLine="0"/>
      <w:outlineLvl w:val="1"/>
    </w:pPr>
    <w:rPr>
      <w:rFonts w:eastAsia="Times New Roman"/>
      <w:b/>
      <w:noProof w:val="0"/>
      <w:sz w:val="28"/>
      <w:szCs w:val="28"/>
      <w:lang w:val="vi-VN" w:eastAsia="en-US"/>
    </w:rPr>
  </w:style>
  <w:style w:type="paragraph" w:customStyle="1" w:styleId="ninhbinhmcluc">
    <w:name w:val="ninh binh mục luc"/>
    <w:basedOn w:val="Normal"/>
    <w:link w:val="ninhbinhmclucChar"/>
    <w:rsid w:val="00D815DE"/>
    <w:pPr>
      <w:widowControl w:val="0"/>
      <w:spacing w:before="0" w:after="0" w:line="240" w:lineRule="auto"/>
      <w:ind w:firstLine="0"/>
    </w:pPr>
    <w:rPr>
      <w:rFonts w:eastAsia="Calibri"/>
      <w:b/>
      <w:i/>
      <w:noProof w:val="0"/>
      <w:sz w:val="28"/>
      <w:szCs w:val="28"/>
    </w:rPr>
  </w:style>
  <w:style w:type="character" w:customStyle="1" w:styleId="ninhbinhmclucChar">
    <w:name w:val="ninh binh mục luc Char"/>
    <w:link w:val="ninhbinhmcluc"/>
    <w:rsid w:val="00D815DE"/>
    <w:rPr>
      <w:rFonts w:ascii="Times New Roman" w:eastAsia="Calibri" w:hAnsi="Times New Roman" w:cs="Times New Roman"/>
      <w:b/>
      <w:i/>
      <w:sz w:val="28"/>
      <w:szCs w:val="28"/>
      <w:lang w:eastAsia="zh-CN"/>
    </w:rPr>
  </w:style>
  <w:style w:type="paragraph" w:customStyle="1" w:styleId="xl46">
    <w:name w:val="xl46"/>
    <w:basedOn w:val="Normal"/>
    <w:uiPriority w:val="99"/>
    <w:rsid w:val="00D815D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Time" w:eastAsia="Times New Roman" w:hAnsi=".VnTime"/>
      <w:noProof w:val="0"/>
      <w:sz w:val="28"/>
      <w:szCs w:val="28"/>
      <w:lang w:eastAsia="en-US"/>
    </w:rPr>
  </w:style>
  <w:style w:type="paragraph" w:customStyle="1" w:styleId="muclucbang">
    <w:name w:val="muclucbang"/>
    <w:basedOn w:val="TOC2"/>
    <w:uiPriority w:val="99"/>
    <w:qFormat/>
    <w:rsid w:val="00D815DE"/>
    <w:pPr>
      <w:spacing w:before="80" w:after="40" w:line="360" w:lineRule="atLeast"/>
      <w:ind w:left="284"/>
      <w:jc w:val="center"/>
    </w:pPr>
    <w:rPr>
      <w:rFonts w:eastAsia="Times New Roman"/>
      <w:b/>
      <w:spacing w:val="-2"/>
      <w:szCs w:val="26"/>
      <w:lang w:val="vi-VN" w:eastAsia="en-US"/>
    </w:rPr>
  </w:style>
  <w:style w:type="paragraph" w:customStyle="1" w:styleId="Muclucbang0">
    <w:name w:val="Muclucbang"/>
    <w:basedOn w:val="Heading1"/>
    <w:link w:val="MuclucbangChar"/>
    <w:qFormat/>
    <w:rsid w:val="00D815DE"/>
    <w:pPr>
      <w:keepLines w:val="0"/>
      <w:spacing w:before="80" w:after="60" w:line="360" w:lineRule="atLeast"/>
      <w:ind w:firstLine="0"/>
      <w:jc w:val="center"/>
    </w:pPr>
    <w:rPr>
      <w:rFonts w:ascii="Times New Roman" w:hAnsi="Times New Roman"/>
      <w:noProof w:val="0"/>
      <w:color w:val="auto"/>
      <w:kern w:val="32"/>
      <w:sz w:val="26"/>
      <w:szCs w:val="26"/>
      <w:lang w:val="pt-BR" w:eastAsia="ja-JP"/>
    </w:rPr>
  </w:style>
  <w:style w:type="character" w:customStyle="1" w:styleId="MuclucbangChar">
    <w:name w:val="Muclucbang Char"/>
    <w:link w:val="Muclucbang0"/>
    <w:rsid w:val="00D815DE"/>
    <w:rPr>
      <w:rFonts w:ascii="Times New Roman" w:eastAsia="Times New Roman" w:hAnsi="Times New Roman" w:cs="Times New Roman"/>
      <w:b/>
      <w:bCs/>
      <w:kern w:val="32"/>
      <w:sz w:val="26"/>
      <w:szCs w:val="26"/>
      <w:lang w:val="pt-BR" w:eastAsia="ja-JP"/>
    </w:rPr>
  </w:style>
  <w:style w:type="paragraph" w:customStyle="1" w:styleId="S4">
    <w:name w:val="S4"/>
    <w:basedOn w:val="Normal"/>
    <w:uiPriority w:val="99"/>
    <w:rsid w:val="00D815DE"/>
    <w:pPr>
      <w:keepNext/>
      <w:spacing w:before="120" w:after="120" w:line="312" w:lineRule="auto"/>
      <w:ind w:firstLine="0"/>
      <w:outlineLvl w:val="6"/>
    </w:pPr>
    <w:rPr>
      <w:rFonts w:eastAsia="Times New Roman"/>
      <w:b/>
      <w:bCs/>
      <w:noProof w:val="0"/>
      <w:szCs w:val="24"/>
      <w:lang w:val="pt-BR" w:eastAsia="en-US"/>
    </w:rPr>
  </w:style>
  <w:style w:type="paragraph" w:customStyle="1" w:styleId="Danhmuchinh0">
    <w:name w:val="Danhmuchinh"/>
    <w:basedOn w:val="Normal"/>
    <w:uiPriority w:val="99"/>
    <w:qFormat/>
    <w:rsid w:val="00D815DE"/>
    <w:pPr>
      <w:spacing w:before="120" w:after="0" w:line="340" w:lineRule="atLeast"/>
      <w:ind w:firstLine="0"/>
      <w:jc w:val="center"/>
      <w:outlineLvl w:val="0"/>
    </w:pPr>
    <w:rPr>
      <w:rFonts w:eastAsia="Times New Roman"/>
      <w:b/>
      <w:noProof w:val="0"/>
      <w:szCs w:val="24"/>
      <w:lang w:val="vi-VN" w:eastAsia="en-US"/>
    </w:rPr>
  </w:style>
  <w:style w:type="paragraph" w:customStyle="1" w:styleId="Heading4a">
    <w:name w:val="Heading 4a"/>
    <w:basedOn w:val="Normal"/>
    <w:uiPriority w:val="99"/>
    <w:qFormat/>
    <w:rsid w:val="00D815DE"/>
    <w:pPr>
      <w:spacing w:line="312" w:lineRule="auto"/>
      <w:ind w:firstLine="0"/>
    </w:pPr>
    <w:rPr>
      <w:rFonts w:eastAsia="Times New Roman"/>
      <w:b/>
      <w:noProof w:val="0"/>
      <w:sz w:val="28"/>
      <w:szCs w:val="24"/>
      <w:lang w:val="nl-NL" w:eastAsia="en-US"/>
    </w:rPr>
  </w:style>
  <w:style w:type="paragraph" w:customStyle="1" w:styleId="ct1">
    <w:name w:val="ct1"/>
    <w:basedOn w:val="BodyText"/>
    <w:uiPriority w:val="99"/>
    <w:qFormat/>
    <w:rsid w:val="00D815DE"/>
    <w:pPr>
      <w:spacing w:before="120" w:line="312" w:lineRule="auto"/>
      <w:ind w:firstLine="0"/>
    </w:pPr>
    <w:rPr>
      <w:rFonts w:eastAsia="Times New Roman"/>
      <w:b/>
      <w:noProof w:val="0"/>
      <w:sz w:val="26"/>
      <w:szCs w:val="24"/>
      <w:lang w:val="nl-NL" w:eastAsia="en-US"/>
    </w:rPr>
  </w:style>
  <w:style w:type="paragraph" w:customStyle="1" w:styleId="Default">
    <w:name w:val="Default"/>
    <w:uiPriority w:val="99"/>
    <w:rsid w:val="00D815D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TextChar">
    <w:name w:val="Footnote Text Char"/>
    <w:aliases w:val="Footnote Text Char Char Char Char Char Char,Footnote Text Char Char Char Char Char Char Ch Char1,Footnote Text Char Tegn Char Char,Footnote Text Char Char Char Char Char Char Ch Char Char"/>
    <w:link w:val="FootnoteText"/>
    <w:uiPriority w:val="99"/>
    <w:locked/>
    <w:rsid w:val="00D815DE"/>
    <w:rPr>
      <w:rFonts w:ascii=".VnTime" w:hAnsi=".VnTime"/>
    </w:rPr>
  </w:style>
  <w:style w:type="paragraph" w:styleId="FootnoteText">
    <w:name w:val="footnote text"/>
    <w:aliases w:val="Footnote Text Char Char Char Char Char,Footnote Text Char Char Char Char Char Char Ch,Footnote Text Char Tegn Char,Footnote Text Char Char Char Char Char Char Ch Char,Footnote Text Char Char Char Char Char Char Ch Char Char Char"/>
    <w:basedOn w:val="Normal"/>
    <w:link w:val="FootnoteTextChar"/>
    <w:uiPriority w:val="99"/>
    <w:unhideWhenUsed/>
    <w:rsid w:val="00D815DE"/>
    <w:pPr>
      <w:spacing w:before="0" w:after="0" w:line="240" w:lineRule="auto"/>
      <w:ind w:firstLine="0"/>
      <w:jc w:val="left"/>
    </w:pPr>
    <w:rPr>
      <w:rFonts w:ascii=".VnTime" w:eastAsiaTheme="minorHAnsi" w:hAnsi=".VnTime" w:cstheme="minorBidi"/>
      <w:noProof w:val="0"/>
      <w:sz w:val="22"/>
      <w:lang w:eastAsia="en-US"/>
    </w:rPr>
  </w:style>
  <w:style w:type="character" w:customStyle="1" w:styleId="FootnoteTextChar1">
    <w:name w:val="Footnote Text Char1"/>
    <w:aliases w:val="Footnote Text Char Char Char Char Char Char1,Footnote Text Char Char Char Char Char Char Ch Char2,Footnote Text Char Tegn Char Char1,Footnote Text Char Char Char Char Char Char Ch Char Char1"/>
    <w:basedOn w:val="DefaultParagraphFont"/>
    <w:uiPriority w:val="99"/>
    <w:semiHidden/>
    <w:rsid w:val="00D815DE"/>
    <w:rPr>
      <w:rFonts w:ascii="Times New Roman" w:eastAsia="SimSun" w:hAnsi="Times New Roman" w:cs="Times New Roman"/>
      <w:noProof/>
      <w:sz w:val="20"/>
      <w:szCs w:val="20"/>
      <w:lang w:eastAsia="zh-CN"/>
    </w:rPr>
  </w:style>
  <w:style w:type="character" w:styleId="FootnoteReference">
    <w:name w:val="footnote reference"/>
    <w:aliases w:val="Footnote,Footnote text"/>
    <w:uiPriority w:val="99"/>
    <w:unhideWhenUsed/>
    <w:rsid w:val="00D815DE"/>
    <w:rPr>
      <w:vertAlign w:val="superscript"/>
    </w:rPr>
  </w:style>
  <w:style w:type="paragraph" w:customStyle="1" w:styleId="TableParagraph">
    <w:name w:val="Table Paragraph"/>
    <w:basedOn w:val="Normal"/>
    <w:uiPriority w:val="1"/>
    <w:qFormat/>
    <w:rsid w:val="00D815DE"/>
    <w:pPr>
      <w:widowControl w:val="0"/>
      <w:autoSpaceDE w:val="0"/>
      <w:autoSpaceDN w:val="0"/>
      <w:spacing w:before="0" w:after="0" w:line="240" w:lineRule="auto"/>
      <w:ind w:firstLine="0"/>
      <w:jc w:val="left"/>
    </w:pPr>
    <w:rPr>
      <w:rFonts w:eastAsia="Times New Roman"/>
      <w:noProof w:val="0"/>
      <w:sz w:val="22"/>
      <w:lang w:eastAsia="en-US"/>
    </w:rPr>
  </w:style>
  <w:style w:type="paragraph" w:styleId="List3">
    <w:name w:val="List 3"/>
    <w:basedOn w:val="Normal"/>
    <w:uiPriority w:val="99"/>
    <w:unhideWhenUsed/>
    <w:rsid w:val="00D815DE"/>
    <w:pPr>
      <w:ind w:left="1080" w:hanging="360"/>
      <w:contextualSpacing/>
    </w:pPr>
  </w:style>
  <w:style w:type="character" w:customStyle="1" w:styleId="Bodytext20">
    <w:name w:val="Body text (2)_"/>
    <w:link w:val="Bodytext21"/>
    <w:rsid w:val="00D815DE"/>
    <w:rPr>
      <w:sz w:val="26"/>
      <w:szCs w:val="26"/>
      <w:shd w:val="clear" w:color="auto" w:fill="FFFFFF"/>
    </w:rPr>
  </w:style>
  <w:style w:type="paragraph" w:customStyle="1" w:styleId="Bodytext21">
    <w:name w:val="Body text (2)"/>
    <w:basedOn w:val="Normal"/>
    <w:link w:val="Bodytext20"/>
    <w:rsid w:val="00D815DE"/>
    <w:pPr>
      <w:widowControl w:val="0"/>
      <w:shd w:val="clear" w:color="auto" w:fill="FFFFFF"/>
      <w:spacing w:before="360" w:line="317" w:lineRule="exact"/>
      <w:ind w:firstLine="0"/>
    </w:pPr>
    <w:rPr>
      <w:rFonts w:asciiTheme="minorHAnsi" w:eastAsiaTheme="minorHAnsi" w:hAnsiTheme="minorHAnsi" w:cstheme="minorBidi"/>
      <w:noProof w:val="0"/>
      <w:szCs w:val="26"/>
      <w:lang w:eastAsia="en-US"/>
    </w:rPr>
  </w:style>
  <w:style w:type="character" w:customStyle="1" w:styleId="ChuthngChar">
    <w:name w:val="Châu thắng Char"/>
    <w:basedOn w:val="DefaultParagraphFont"/>
    <w:link w:val="Chuthng"/>
    <w:locked/>
    <w:rsid w:val="000511DC"/>
    <w:rPr>
      <w:b/>
      <w:sz w:val="28"/>
      <w:szCs w:val="28"/>
      <w:lang w:val="vi-VN"/>
    </w:rPr>
  </w:style>
  <w:style w:type="paragraph" w:customStyle="1" w:styleId="Chuthng">
    <w:name w:val="Châu thắng"/>
    <w:basedOn w:val="Normal"/>
    <w:link w:val="ChuthngChar"/>
    <w:rsid w:val="000511DC"/>
    <w:pPr>
      <w:widowControl w:val="0"/>
      <w:tabs>
        <w:tab w:val="left" w:pos="0"/>
      </w:tabs>
      <w:spacing w:before="0" w:after="0" w:line="240" w:lineRule="auto"/>
      <w:ind w:firstLine="539"/>
      <w:jc w:val="left"/>
    </w:pPr>
    <w:rPr>
      <w:rFonts w:asciiTheme="minorHAnsi" w:eastAsiaTheme="minorHAnsi" w:hAnsiTheme="minorHAnsi" w:cstheme="minorBidi"/>
      <w:b/>
      <w:noProof w:val="0"/>
      <w:sz w:val="28"/>
      <w:szCs w:val="28"/>
      <w:lang w:val="vi-VN" w:eastAsia="en-US"/>
    </w:rPr>
  </w:style>
  <w:style w:type="character" w:customStyle="1" w:styleId="plainlinks">
    <w:name w:val="plainlinks"/>
    <w:basedOn w:val="DefaultParagraphFont"/>
    <w:rsid w:val="002662F5"/>
  </w:style>
  <w:style w:type="character" w:customStyle="1" w:styleId="geo-dms">
    <w:name w:val="geo-dms"/>
    <w:basedOn w:val="DefaultParagraphFont"/>
    <w:rsid w:val="002662F5"/>
  </w:style>
  <w:style w:type="character" w:customStyle="1" w:styleId="latitude">
    <w:name w:val="latitude"/>
    <w:basedOn w:val="DefaultParagraphFont"/>
    <w:rsid w:val="002662F5"/>
  </w:style>
  <w:style w:type="character" w:customStyle="1" w:styleId="longitude">
    <w:name w:val="longitude"/>
    <w:basedOn w:val="DefaultParagraphFont"/>
    <w:rsid w:val="002662F5"/>
  </w:style>
  <w:style w:type="paragraph" w:customStyle="1" w:styleId="123">
    <w:name w:val="123"/>
    <w:basedOn w:val="Normal"/>
    <w:link w:val="123Char"/>
    <w:rsid w:val="00F44E8C"/>
    <w:pPr>
      <w:widowControl w:val="0"/>
      <w:spacing w:before="0" w:after="0" w:line="360" w:lineRule="auto"/>
      <w:ind w:firstLine="567"/>
    </w:pPr>
    <w:rPr>
      <w:rFonts w:eastAsia="Times New Roman"/>
      <w:noProof w:val="0"/>
      <w:szCs w:val="28"/>
      <w:lang w:eastAsia="en-US"/>
    </w:rPr>
  </w:style>
  <w:style w:type="character" w:customStyle="1" w:styleId="123Char">
    <w:name w:val="123 Char"/>
    <w:link w:val="123"/>
    <w:rsid w:val="00F44E8C"/>
    <w:rPr>
      <w:rFonts w:ascii="Times New Roman" w:eastAsia="Times New Roman" w:hAnsi="Times New Roman" w:cs="Times New Roman"/>
      <w:sz w:val="26"/>
      <w:szCs w:val="28"/>
    </w:rPr>
  </w:style>
  <w:style w:type="paragraph" w:customStyle="1" w:styleId="t3">
    <w:name w:val="t3"/>
    <w:basedOn w:val="Normal"/>
    <w:link w:val="t3Char"/>
    <w:rsid w:val="00DD5848"/>
    <w:pPr>
      <w:widowControl w:val="0"/>
      <w:spacing w:before="0" w:after="0" w:line="360" w:lineRule="auto"/>
      <w:ind w:firstLine="567"/>
    </w:pPr>
    <w:rPr>
      <w:rFonts w:ascii=".VnTime" w:eastAsia="Times New Roman" w:hAnsi=".VnTime"/>
      <w:b/>
      <w:noProof w:val="0"/>
      <w:szCs w:val="28"/>
      <w:lang w:eastAsia="en-US"/>
    </w:rPr>
  </w:style>
  <w:style w:type="character" w:customStyle="1" w:styleId="t3Char">
    <w:name w:val="t3 Char"/>
    <w:link w:val="t3"/>
    <w:rsid w:val="00DD5848"/>
    <w:rPr>
      <w:rFonts w:ascii=".VnTime" w:eastAsia="Times New Roman" w:hAnsi=".VnTime" w:cs="Times New Roman"/>
      <w:b/>
      <w:sz w:val="26"/>
      <w:szCs w:val="28"/>
    </w:rPr>
  </w:style>
  <w:style w:type="paragraph" w:customStyle="1" w:styleId="tu3">
    <w:name w:val="tu3"/>
    <w:basedOn w:val="Normal"/>
    <w:link w:val="tu3Char"/>
    <w:rsid w:val="00E36C56"/>
    <w:pPr>
      <w:widowControl w:val="0"/>
      <w:spacing w:before="0" w:after="0" w:line="360" w:lineRule="auto"/>
      <w:ind w:firstLine="567"/>
    </w:pPr>
    <w:rPr>
      <w:rFonts w:ascii=".VnTime" w:eastAsia="Times New Roman" w:hAnsi=".VnTime" w:cs="Arial"/>
      <w:b/>
      <w:noProof w:val="0"/>
      <w:szCs w:val="28"/>
      <w:lang w:eastAsia="en-US"/>
    </w:rPr>
  </w:style>
  <w:style w:type="character" w:customStyle="1" w:styleId="tu3Char">
    <w:name w:val="tu3 Char"/>
    <w:link w:val="tu3"/>
    <w:rsid w:val="00E36C56"/>
    <w:rPr>
      <w:rFonts w:ascii=".VnTime" w:eastAsia="Times New Roman" w:hAnsi=".VnTime" w:cs="Arial"/>
      <w:b/>
      <w:sz w:val="26"/>
      <w:szCs w:val="28"/>
    </w:rPr>
  </w:style>
  <w:style w:type="paragraph" w:customStyle="1" w:styleId="nd">
    <w:name w:val="nd"/>
    <w:basedOn w:val="Normal"/>
    <w:link w:val="ndChar"/>
    <w:uiPriority w:val="99"/>
    <w:qFormat/>
    <w:rsid w:val="00E36C56"/>
    <w:pPr>
      <w:widowControl w:val="0"/>
      <w:spacing w:line="312" w:lineRule="auto"/>
    </w:pPr>
    <w:rPr>
      <w:rFonts w:ascii="UVnTime" w:eastAsia="Times New Roman" w:hAnsi="UVnTime"/>
      <w:noProof w:val="0"/>
      <w:szCs w:val="26"/>
      <w:lang w:eastAsia="en-US"/>
    </w:rPr>
  </w:style>
  <w:style w:type="character" w:customStyle="1" w:styleId="ndChar">
    <w:name w:val="nd Char"/>
    <w:link w:val="nd"/>
    <w:uiPriority w:val="99"/>
    <w:rsid w:val="00E36C56"/>
    <w:rPr>
      <w:rFonts w:ascii="UVnTime" w:eastAsia="Times New Roman" w:hAnsi="UVnTime" w:cs="Times New Roman"/>
      <w:sz w:val="26"/>
      <w:szCs w:val="26"/>
    </w:rPr>
  </w:style>
  <w:style w:type="paragraph" w:customStyle="1" w:styleId="Most1">
    <w:name w:val="Most1"/>
    <w:basedOn w:val="Normal"/>
    <w:link w:val="Most1Char"/>
    <w:rsid w:val="00E36C56"/>
    <w:pPr>
      <w:widowControl w:val="0"/>
      <w:spacing w:before="120" w:after="120" w:line="400" w:lineRule="exact"/>
      <w:ind w:firstLine="680"/>
    </w:pPr>
    <w:rPr>
      <w:rFonts w:eastAsia="Times New Roman"/>
      <w:noProof w:val="0"/>
      <w:szCs w:val="28"/>
      <w:lang w:eastAsia="en-US"/>
    </w:rPr>
  </w:style>
  <w:style w:type="character" w:customStyle="1" w:styleId="Most1Char">
    <w:name w:val="Most1 Char"/>
    <w:link w:val="Most1"/>
    <w:locked/>
    <w:rsid w:val="00E36C56"/>
    <w:rPr>
      <w:rFonts w:ascii="Times New Roman" w:eastAsia="Times New Roman" w:hAnsi="Times New Roman" w:cs="Times New Roman"/>
      <w:sz w:val="26"/>
      <w:szCs w:val="28"/>
    </w:rPr>
  </w:style>
  <w:style w:type="paragraph" w:customStyle="1" w:styleId="H3">
    <w:name w:val="H3"/>
    <w:basedOn w:val="Normal"/>
    <w:link w:val="H3Char"/>
    <w:rsid w:val="00E36C56"/>
    <w:pPr>
      <w:widowControl w:val="0"/>
      <w:spacing w:before="0" w:after="0" w:line="360" w:lineRule="auto"/>
      <w:ind w:firstLine="567"/>
    </w:pPr>
    <w:rPr>
      <w:rFonts w:eastAsia="Times New Roman"/>
      <w:b/>
      <w:noProof w:val="0"/>
      <w:spacing w:val="-2"/>
      <w:szCs w:val="24"/>
      <w:lang w:val="nl-NL" w:eastAsia="en-US"/>
    </w:rPr>
  </w:style>
  <w:style w:type="character" w:customStyle="1" w:styleId="H3Char">
    <w:name w:val="H3 Char"/>
    <w:link w:val="H3"/>
    <w:rsid w:val="00E36C56"/>
    <w:rPr>
      <w:rFonts w:ascii="Times New Roman" w:eastAsia="Times New Roman" w:hAnsi="Times New Roman" w:cs="Times New Roman"/>
      <w:b/>
      <w:spacing w:val="-2"/>
      <w:sz w:val="26"/>
      <w:szCs w:val="24"/>
      <w:lang w:val="nl-NL"/>
    </w:rPr>
  </w:style>
  <w:style w:type="paragraph" w:customStyle="1" w:styleId="1111">
    <w:name w:val="1111"/>
    <w:basedOn w:val="Normal"/>
    <w:link w:val="1111Char"/>
    <w:rsid w:val="00E36C56"/>
    <w:pPr>
      <w:widowControl w:val="0"/>
      <w:spacing w:before="0" w:after="0" w:line="360" w:lineRule="auto"/>
    </w:pPr>
    <w:rPr>
      <w:rFonts w:eastAsia="Times New Roman"/>
      <w:noProof w:val="0"/>
      <w:szCs w:val="28"/>
      <w:lang w:val="vi-VN" w:eastAsia="en-US"/>
    </w:rPr>
  </w:style>
  <w:style w:type="character" w:customStyle="1" w:styleId="1111Char">
    <w:name w:val="1111 Char"/>
    <w:link w:val="1111"/>
    <w:rsid w:val="00E36C56"/>
    <w:rPr>
      <w:rFonts w:ascii="Times New Roman" w:eastAsia="Times New Roman" w:hAnsi="Times New Roman" w:cs="Times New Roman"/>
      <w:sz w:val="26"/>
      <w:szCs w:val="28"/>
      <w:lang w:val="vi-VN"/>
    </w:rPr>
  </w:style>
  <w:style w:type="paragraph" w:customStyle="1" w:styleId="c">
    <w:name w:val="c"/>
    <w:basedOn w:val="Heading5"/>
    <w:link w:val="cChar"/>
    <w:rsid w:val="00E36C56"/>
    <w:pPr>
      <w:keepNext w:val="0"/>
      <w:keepLines w:val="0"/>
      <w:widowControl w:val="0"/>
      <w:tabs>
        <w:tab w:val="left" w:pos="720"/>
      </w:tabs>
      <w:spacing w:line="360" w:lineRule="auto"/>
      <w:ind w:left="0" w:firstLine="567"/>
      <w:jc w:val="both"/>
    </w:pPr>
    <w:rPr>
      <w:rFonts w:ascii=".VnTime" w:hAnsi=".VnTime"/>
      <w:b/>
      <w:bCs/>
      <w:i w:val="0"/>
      <w:spacing w:val="2"/>
      <w:sz w:val="28"/>
      <w:szCs w:val="28"/>
      <w:lang w:val="vi-VN" w:eastAsia="en-US"/>
    </w:rPr>
  </w:style>
  <w:style w:type="character" w:customStyle="1" w:styleId="cChar">
    <w:name w:val="c Char"/>
    <w:link w:val="c"/>
    <w:rsid w:val="00E36C56"/>
    <w:rPr>
      <w:rFonts w:ascii=".VnTime" w:eastAsia="Times New Roman" w:hAnsi=".VnTime" w:cs="Times New Roman"/>
      <w:b/>
      <w:bCs/>
      <w:spacing w:val="2"/>
      <w:sz w:val="28"/>
      <w:szCs w:val="28"/>
      <w:lang w:val="vi-VN"/>
    </w:rPr>
  </w:style>
  <w:style w:type="paragraph" w:customStyle="1" w:styleId="Normal20">
    <w:name w:val="Normal2"/>
    <w:basedOn w:val="Normal"/>
    <w:uiPriority w:val="99"/>
    <w:qFormat/>
    <w:rsid w:val="00E36C56"/>
    <w:pPr>
      <w:widowControl w:val="0"/>
      <w:autoSpaceDE w:val="0"/>
      <w:autoSpaceDN w:val="0"/>
      <w:spacing w:before="0" w:after="0" w:line="312" w:lineRule="auto"/>
      <w:ind w:firstLine="567"/>
    </w:pPr>
    <w:rPr>
      <w:rFonts w:eastAsia="Times New Roman"/>
      <w:bCs/>
      <w:noProof w:val="0"/>
      <w:position w:val="-4"/>
      <w:szCs w:val="28"/>
      <w:lang w:eastAsia="en-US"/>
    </w:rPr>
  </w:style>
  <w:style w:type="paragraph" w:customStyle="1" w:styleId="Tenbang">
    <w:name w:val="Ten bang"/>
    <w:basedOn w:val="Normal"/>
    <w:uiPriority w:val="99"/>
    <w:qFormat/>
    <w:rsid w:val="00E36C56"/>
    <w:pPr>
      <w:widowControl w:val="0"/>
      <w:spacing w:before="0" w:line="312" w:lineRule="auto"/>
      <w:ind w:firstLine="567"/>
      <w:jc w:val="center"/>
    </w:pPr>
    <w:rPr>
      <w:rFonts w:eastAsia="Times New Roman"/>
      <w:b/>
      <w:noProof w:val="0"/>
      <w:szCs w:val="28"/>
      <w:lang w:val="pt-BR" w:eastAsia="ko-KR"/>
    </w:rPr>
  </w:style>
  <w:style w:type="paragraph" w:customStyle="1" w:styleId="m12">
    <w:name w:val="m.1.2"/>
    <w:basedOn w:val="Normal"/>
    <w:autoRedefine/>
    <w:uiPriority w:val="99"/>
    <w:rsid w:val="00E36C56"/>
    <w:pPr>
      <w:widowControl w:val="0"/>
      <w:tabs>
        <w:tab w:val="num" w:pos="720"/>
      </w:tabs>
      <w:spacing w:before="0" w:after="0" w:line="360" w:lineRule="auto"/>
      <w:ind w:left="720" w:hanging="360"/>
    </w:pPr>
    <w:rPr>
      <w:rFonts w:eastAsia="Times New Roman"/>
      <w:bCs/>
      <w:i/>
      <w:noProof w:val="0"/>
      <w:szCs w:val="28"/>
      <w:lang w:val="pt-BR" w:eastAsia="en-US"/>
    </w:rPr>
  </w:style>
  <w:style w:type="paragraph" w:customStyle="1" w:styleId="hh3">
    <w:name w:val="hh3"/>
    <w:basedOn w:val="Normal"/>
    <w:link w:val="hh3Char"/>
    <w:rsid w:val="00E36C56"/>
    <w:pPr>
      <w:widowControl w:val="0"/>
      <w:spacing w:before="0" w:after="0" w:line="360" w:lineRule="auto"/>
      <w:ind w:firstLine="567"/>
    </w:pPr>
    <w:rPr>
      <w:rFonts w:eastAsia="Times New Roman"/>
      <w:b/>
      <w:bCs/>
      <w:noProof w:val="0"/>
      <w:spacing w:val="2"/>
      <w:szCs w:val="28"/>
      <w:lang w:eastAsia="en-US"/>
    </w:rPr>
  </w:style>
  <w:style w:type="character" w:customStyle="1" w:styleId="hh3Char">
    <w:name w:val="hh3 Char"/>
    <w:link w:val="hh3"/>
    <w:rsid w:val="00E36C56"/>
    <w:rPr>
      <w:rFonts w:ascii="Times New Roman" w:eastAsia="Times New Roman" w:hAnsi="Times New Roman" w:cs="Times New Roman"/>
      <w:b/>
      <w:bCs/>
      <w:spacing w:val="2"/>
      <w:sz w:val="26"/>
      <w:szCs w:val="28"/>
    </w:rPr>
  </w:style>
  <w:style w:type="paragraph" w:customStyle="1" w:styleId="BThuong">
    <w:name w:val="BThuong"/>
    <w:basedOn w:val="Normal"/>
    <w:link w:val="BThuongChar"/>
    <w:rsid w:val="00E36C56"/>
    <w:pPr>
      <w:widowControl w:val="0"/>
      <w:tabs>
        <w:tab w:val="left" w:pos="720"/>
      </w:tabs>
      <w:spacing w:before="120" w:after="0" w:line="288" w:lineRule="auto"/>
    </w:pPr>
    <w:rPr>
      <w:rFonts w:eastAsia="Times New Roman"/>
      <w:noProof w:val="0"/>
      <w:szCs w:val="26"/>
      <w:lang w:eastAsia="en-US"/>
    </w:rPr>
  </w:style>
  <w:style w:type="character" w:customStyle="1" w:styleId="BThuongChar">
    <w:name w:val="BThuong Char"/>
    <w:link w:val="BThuong"/>
    <w:locked/>
    <w:rsid w:val="00E36C56"/>
    <w:rPr>
      <w:rFonts w:ascii="Times New Roman" w:eastAsia="Times New Roman" w:hAnsi="Times New Roman" w:cs="Times New Roman"/>
      <w:sz w:val="26"/>
      <w:szCs w:val="26"/>
    </w:rPr>
  </w:style>
  <w:style w:type="paragraph" w:customStyle="1" w:styleId="MTDisplayEquation">
    <w:name w:val="MTDisplayEquation"/>
    <w:basedOn w:val="Normal"/>
    <w:next w:val="Normal"/>
    <w:link w:val="MTDisplayEquationChar"/>
    <w:rsid w:val="00E36C56"/>
    <w:pPr>
      <w:widowControl w:val="0"/>
      <w:tabs>
        <w:tab w:val="center" w:pos="4680"/>
        <w:tab w:val="right" w:pos="9360"/>
      </w:tabs>
      <w:spacing w:before="0" w:after="0" w:line="312" w:lineRule="auto"/>
      <w:ind w:firstLine="567"/>
      <w:jc w:val="center"/>
    </w:pPr>
    <w:rPr>
      <w:rFonts w:eastAsia="Times New Roman"/>
      <w:b/>
      <w:noProof w:val="0"/>
      <w:szCs w:val="26"/>
      <w:lang w:eastAsia="en-US"/>
    </w:rPr>
  </w:style>
  <w:style w:type="character" w:customStyle="1" w:styleId="MTDisplayEquationChar">
    <w:name w:val="MTDisplayEquation Char"/>
    <w:link w:val="MTDisplayEquation"/>
    <w:rsid w:val="00E36C56"/>
    <w:rPr>
      <w:rFonts w:ascii="Times New Roman" w:eastAsia="Times New Roman" w:hAnsi="Times New Roman" w:cs="Times New Roman"/>
      <w:b/>
      <w:sz w:val="26"/>
      <w:szCs w:val="26"/>
    </w:rPr>
  </w:style>
  <w:style w:type="paragraph" w:customStyle="1" w:styleId="Bngnidung">
    <w:name w:val="@ Bảng nội dung"/>
    <w:basedOn w:val="Normal"/>
    <w:uiPriority w:val="99"/>
    <w:qFormat/>
    <w:rsid w:val="00E7217D"/>
    <w:pPr>
      <w:widowControl w:val="0"/>
      <w:tabs>
        <w:tab w:val="left" w:pos="720"/>
        <w:tab w:val="left" w:pos="1440"/>
        <w:tab w:val="left" w:pos="2160"/>
        <w:tab w:val="center" w:pos="4394"/>
        <w:tab w:val="right" w:pos="8789"/>
      </w:tabs>
      <w:spacing w:after="0"/>
      <w:ind w:firstLine="0"/>
      <w:jc w:val="left"/>
    </w:pPr>
    <w:rPr>
      <w:rFonts w:eastAsia="MS Mincho"/>
      <w:noProof w:val="0"/>
      <w:sz w:val="24"/>
      <w:szCs w:val="28"/>
      <w:lang w:val="vi-VN" w:eastAsia="en-US"/>
    </w:rPr>
  </w:style>
  <w:style w:type="character" w:customStyle="1" w:styleId="fontstyle01">
    <w:name w:val="fontstyle01"/>
    <w:basedOn w:val="DefaultParagraphFont"/>
    <w:rsid w:val="00E7217D"/>
    <w:rPr>
      <w:rFonts w:ascii="Times New Roman" w:hAnsi="Times New Roman" w:cs="Times New Roman" w:hint="default"/>
      <w:b w:val="0"/>
      <w:bCs w:val="0"/>
      <w:i w:val="0"/>
      <w:iCs w:val="0"/>
      <w:color w:val="000000"/>
      <w:sz w:val="26"/>
      <w:szCs w:val="26"/>
    </w:rPr>
  </w:style>
  <w:style w:type="paragraph" w:customStyle="1" w:styleId="bullets">
    <w:name w:val="bullets"/>
    <w:basedOn w:val="Normal"/>
    <w:link w:val="bulletsChar"/>
    <w:uiPriority w:val="99"/>
    <w:rsid w:val="00A330D1"/>
    <w:pPr>
      <w:numPr>
        <w:numId w:val="13"/>
      </w:numPr>
      <w:spacing w:after="20" w:line="360" w:lineRule="exact"/>
    </w:pPr>
    <w:rPr>
      <w:rFonts w:ascii=".VnTime" w:eastAsia="Times New Roman" w:hAnsi=".VnTime"/>
      <w:noProof w:val="0"/>
      <w:szCs w:val="26"/>
    </w:rPr>
  </w:style>
  <w:style w:type="character" w:customStyle="1" w:styleId="bulletsChar">
    <w:name w:val="bullets Char"/>
    <w:link w:val="bullets"/>
    <w:uiPriority w:val="99"/>
    <w:rsid w:val="00A330D1"/>
    <w:rPr>
      <w:rFonts w:ascii=".VnTime" w:eastAsia="Times New Roman" w:hAnsi=".VnTime" w:cs="Times New Roman"/>
      <w:sz w:val="26"/>
      <w:szCs w:val="26"/>
    </w:rPr>
  </w:style>
  <w:style w:type="character" w:customStyle="1" w:styleId="13Char">
    <w:name w:val="1.3 Char"/>
    <w:link w:val="13"/>
    <w:locked/>
    <w:rsid w:val="00212D6D"/>
    <w:rPr>
      <w:rFonts w:ascii="Times New Roman" w:eastAsia="SimSun" w:hAnsi="Times New Roman" w:cs="Times New Roman"/>
      <w:noProof/>
      <w:color w:val="7030A0"/>
      <w:sz w:val="26"/>
      <w:szCs w:val="26"/>
      <w:lang w:val="pt-BR" w:eastAsia="zh-CN"/>
    </w:rPr>
  </w:style>
  <w:style w:type="paragraph" w:customStyle="1" w:styleId="13">
    <w:name w:val="1.3"/>
    <w:basedOn w:val="Normal"/>
    <w:link w:val="13Char"/>
    <w:autoRedefine/>
    <w:rsid w:val="00212D6D"/>
    <w:pPr>
      <w:widowControl w:val="0"/>
      <w:spacing w:before="0" w:after="0" w:line="316" w:lineRule="auto"/>
      <w:ind w:firstLine="0"/>
    </w:pPr>
    <w:rPr>
      <w:color w:val="7030A0"/>
      <w:szCs w:val="26"/>
      <w:lang w:val="pt-BR"/>
    </w:rPr>
  </w:style>
  <w:style w:type="paragraph" w:customStyle="1" w:styleId="20">
    <w:name w:val="2."/>
    <w:next w:val="Normal"/>
    <w:link w:val="2Char0"/>
    <w:autoRedefine/>
    <w:qFormat/>
    <w:rsid w:val="0013740E"/>
    <w:pPr>
      <w:spacing w:after="0" w:line="312" w:lineRule="auto"/>
      <w:ind w:firstLine="709"/>
      <w:jc w:val="both"/>
      <w:outlineLvl w:val="1"/>
    </w:pPr>
    <w:rPr>
      <w:rFonts w:ascii="Times New Roman" w:hAnsi="Times New Roman" w:cs="Times New Roman"/>
      <w:b/>
      <w:noProof/>
      <w:sz w:val="26"/>
      <w:szCs w:val="26"/>
      <w:lang w:eastAsia="zh-CN"/>
    </w:rPr>
  </w:style>
  <w:style w:type="character" w:customStyle="1" w:styleId="2Char0">
    <w:name w:val="2. Char"/>
    <w:basedOn w:val="2Char"/>
    <w:link w:val="20"/>
    <w:rsid w:val="0013740E"/>
    <w:rPr>
      <w:rFonts w:ascii="Times New Roman" w:eastAsia="Times New Roman" w:hAnsi="Times New Roman" w:cs="Times New Roman"/>
      <w:b/>
      <w:noProof/>
      <w:color w:val="C00000"/>
      <w:spacing w:val="-4"/>
      <w:sz w:val="26"/>
      <w:szCs w:val="26"/>
      <w:lang w:eastAsia="zh-CN"/>
    </w:rPr>
  </w:style>
  <w:style w:type="paragraph" w:customStyle="1" w:styleId="Bangchu">
    <w:name w:val="Bang chu"/>
    <w:basedOn w:val="Normal"/>
    <w:next w:val="Tenbang"/>
    <w:qFormat/>
    <w:rsid w:val="00B7193D"/>
    <w:pPr>
      <w:spacing w:line="260" w:lineRule="atLeast"/>
      <w:ind w:firstLine="0"/>
      <w:jc w:val="center"/>
    </w:pPr>
    <w:rPr>
      <w:rFonts w:eastAsia="Times New Roman"/>
      <w:noProof w:val="0"/>
      <w:sz w:val="24"/>
      <w:szCs w:val="24"/>
      <w:lang w:eastAsia="en-US"/>
    </w:rPr>
  </w:style>
  <w:style w:type="paragraph" w:customStyle="1" w:styleId="tenbang0">
    <w:name w:val="ten bang"/>
    <w:basedOn w:val="Normal"/>
    <w:qFormat/>
    <w:rsid w:val="000B40A5"/>
    <w:pPr>
      <w:overflowPunct w:val="0"/>
      <w:autoSpaceDE w:val="0"/>
      <w:autoSpaceDN w:val="0"/>
      <w:adjustRightInd w:val="0"/>
      <w:spacing w:before="120" w:after="120" w:line="240" w:lineRule="auto"/>
      <w:ind w:firstLine="0"/>
      <w:jc w:val="center"/>
      <w:textAlignment w:val="baseline"/>
    </w:pPr>
    <w:rPr>
      <w:rFonts w:eastAsia="Times New Roman"/>
      <w:noProof w:val="0"/>
      <w:szCs w:val="24"/>
      <w:lang w:val="fr-FR" w:eastAsia="en-US"/>
    </w:rPr>
  </w:style>
  <w:style w:type="character" w:customStyle="1" w:styleId="StyleTimesNewRoman">
    <w:name w:val="Style Times New Roman"/>
    <w:rsid w:val="007B07FC"/>
    <w:rPr>
      <w:rFonts w:ascii="Times New Roman" w:hAnsi="Times New Roman"/>
      <w:dstrike w:val="0"/>
      <w:sz w:val="26"/>
      <w:szCs w:val="26"/>
      <w:vertAlign w:val="baseline"/>
    </w:rPr>
  </w:style>
  <w:style w:type="paragraph" w:customStyle="1" w:styleId="q3">
    <w:name w:val="q3"/>
    <w:basedOn w:val="Normal"/>
    <w:rsid w:val="00384A86"/>
    <w:pPr>
      <w:spacing w:before="0" w:after="0" w:line="312" w:lineRule="auto"/>
      <w:ind w:firstLine="0"/>
    </w:pPr>
    <w:rPr>
      <w:rFonts w:eastAsia="Times New Roman"/>
      <w:b/>
      <w:noProof w:val="0"/>
      <w:sz w:val="28"/>
      <w:szCs w:val="20"/>
      <w:lang w:eastAsia="en-US"/>
    </w:rPr>
  </w:style>
  <w:style w:type="character" w:customStyle="1" w:styleId="14Char">
    <w:name w:val="1.4 Char"/>
    <w:link w:val="14"/>
    <w:locked/>
    <w:rsid w:val="00784F17"/>
    <w:rPr>
      <w:rFonts w:ascii="Times New Roman" w:hAnsi="Times New Roman" w:cs="Times New Roman"/>
      <w:b/>
      <w:color w:val="7030A0"/>
      <w:sz w:val="24"/>
      <w:szCs w:val="24"/>
      <w:lang w:val="cs-CZ"/>
    </w:rPr>
  </w:style>
  <w:style w:type="paragraph" w:customStyle="1" w:styleId="14">
    <w:name w:val="1.4"/>
    <w:basedOn w:val="Normal"/>
    <w:link w:val="14Char"/>
    <w:autoRedefine/>
    <w:qFormat/>
    <w:rsid w:val="00784F17"/>
    <w:pPr>
      <w:tabs>
        <w:tab w:val="left" w:pos="0"/>
      </w:tabs>
      <w:spacing w:before="0" w:after="0" w:line="312" w:lineRule="auto"/>
      <w:ind w:firstLine="0"/>
      <w:jc w:val="center"/>
    </w:pPr>
    <w:rPr>
      <w:b/>
      <w:noProof w:val="0"/>
      <w:color w:val="7030A0"/>
      <w:sz w:val="24"/>
      <w:szCs w:val="24"/>
      <w:lang w:val="cs-CZ" w:eastAsia="en-US"/>
    </w:rPr>
  </w:style>
  <w:style w:type="paragraph" w:customStyle="1" w:styleId="Normal4">
    <w:name w:val="Normal4"/>
    <w:basedOn w:val="Normal"/>
    <w:rsid w:val="00D3090F"/>
    <w:pPr>
      <w:widowControl w:val="0"/>
      <w:spacing w:before="120" w:line="288" w:lineRule="auto"/>
    </w:pPr>
    <w:rPr>
      <w:rFonts w:eastAsia="Times New Roman"/>
      <w:noProof w:val="0"/>
      <w:sz w:val="24"/>
      <w:szCs w:val="24"/>
      <w:lang w:eastAsia="en-US"/>
    </w:rPr>
  </w:style>
  <w:style w:type="paragraph" w:customStyle="1" w:styleId="BodyText210">
    <w:name w:val="Body Text21"/>
    <w:basedOn w:val="Normal"/>
    <w:rsid w:val="00AA0E11"/>
    <w:pPr>
      <w:spacing w:before="120" w:after="120" w:line="288" w:lineRule="auto"/>
      <w:ind w:firstLine="567"/>
    </w:pPr>
    <w:rPr>
      <w:rFonts w:eastAsia="Times New Roman"/>
      <w:noProof w:val="0"/>
      <w:szCs w:val="26"/>
      <w:lang w:eastAsia="ja-JP"/>
    </w:rPr>
  </w:style>
  <w:style w:type="paragraph" w:customStyle="1" w:styleId="2Bng">
    <w:name w:val="2. Bảng"/>
    <w:basedOn w:val="Normal"/>
    <w:next w:val="Normal"/>
    <w:rsid w:val="0028078B"/>
    <w:pPr>
      <w:spacing w:line="288" w:lineRule="auto"/>
      <w:ind w:firstLine="0"/>
      <w:jc w:val="center"/>
    </w:pPr>
    <w:rPr>
      <w:rFonts w:eastAsiaTheme="minorEastAsia" w:cstheme="minorBidi"/>
      <w:b/>
      <w:i/>
      <w:noProof w:val="0"/>
      <w:lang w:eastAsia="en-US"/>
    </w:rPr>
  </w:style>
  <w:style w:type="paragraph" w:styleId="HTMLPreformatted">
    <w:name w:val="HTML Preformatted"/>
    <w:basedOn w:val="Normal"/>
    <w:link w:val="HTMLPreformattedChar"/>
    <w:uiPriority w:val="99"/>
    <w:semiHidden/>
    <w:unhideWhenUsed/>
    <w:rsid w:val="00CF4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eastAsia="Times New Roman" w:hAnsi="Courier New" w:cs="Courier New"/>
      <w:noProof w:val="0"/>
      <w:sz w:val="20"/>
      <w:szCs w:val="20"/>
      <w:lang w:eastAsia="en-US"/>
    </w:rPr>
  </w:style>
  <w:style w:type="character" w:customStyle="1" w:styleId="HTMLPreformattedChar">
    <w:name w:val="HTML Preformatted Char"/>
    <w:basedOn w:val="DefaultParagraphFont"/>
    <w:link w:val="HTMLPreformatted"/>
    <w:uiPriority w:val="99"/>
    <w:semiHidden/>
    <w:rsid w:val="00CF4F9C"/>
    <w:rPr>
      <w:rFonts w:ascii="Courier New" w:eastAsia="Times New Roman" w:hAnsi="Courier New" w:cs="Courier New"/>
      <w:sz w:val="20"/>
      <w:szCs w:val="20"/>
    </w:rPr>
  </w:style>
  <w:style w:type="paragraph" w:customStyle="1" w:styleId="4Ngun">
    <w:name w:val="4. Nguồn"/>
    <w:basedOn w:val="Normal"/>
    <w:next w:val="Normal"/>
    <w:qFormat/>
    <w:rsid w:val="00166A87"/>
    <w:pPr>
      <w:spacing w:line="288" w:lineRule="auto"/>
      <w:ind w:firstLine="0"/>
      <w:jc w:val="right"/>
    </w:pPr>
    <w:rPr>
      <w:rFonts w:eastAsiaTheme="minorEastAsia" w:cstheme="minorBidi"/>
      <w:i/>
      <w:noProof w:val="0"/>
      <w:sz w:val="24"/>
      <w:lang w:eastAsia="en-US"/>
    </w:rPr>
  </w:style>
  <w:style w:type="paragraph" w:customStyle="1" w:styleId="12nghieng">
    <w:name w:val="1.2. nghieng"/>
    <w:basedOn w:val="Normal"/>
    <w:link w:val="12nghiengChar"/>
    <w:autoRedefine/>
    <w:qFormat/>
    <w:rsid w:val="005758EE"/>
    <w:pPr>
      <w:tabs>
        <w:tab w:val="left" w:pos="756"/>
      </w:tabs>
      <w:spacing w:before="0" w:after="0" w:line="312" w:lineRule="auto"/>
      <w:ind w:firstLine="0"/>
      <w:jc w:val="center"/>
    </w:pPr>
    <w:rPr>
      <w:b/>
      <w:i/>
      <w:sz w:val="24"/>
      <w:szCs w:val="24"/>
      <w:lang w:val="vi-VN"/>
    </w:rPr>
  </w:style>
  <w:style w:type="character" w:customStyle="1" w:styleId="12nghiengChar">
    <w:name w:val="1.2. nghieng Char"/>
    <w:basedOn w:val="DefaultParagraphFont"/>
    <w:link w:val="12nghieng"/>
    <w:rsid w:val="005758EE"/>
    <w:rPr>
      <w:rFonts w:ascii="Times New Roman" w:hAnsi="Times New Roman" w:cs="Times New Roman"/>
      <w:b/>
      <w:i/>
      <w:noProof/>
      <w:sz w:val="24"/>
      <w:szCs w:val="24"/>
      <w:lang w:val="vi-VN" w:eastAsia="zh-CN"/>
    </w:rPr>
  </w:style>
  <w:style w:type="character" w:styleId="PlaceholderText">
    <w:name w:val="Placeholder Text"/>
    <w:basedOn w:val="DefaultParagraphFont"/>
    <w:uiPriority w:val="99"/>
    <w:semiHidden/>
    <w:rsid w:val="002657C7"/>
    <w:rPr>
      <w:color w:val="808080"/>
    </w:rPr>
  </w:style>
  <w:style w:type="paragraph" w:styleId="EndnoteText">
    <w:name w:val="endnote text"/>
    <w:basedOn w:val="Normal"/>
    <w:link w:val="EndnoteTextChar"/>
    <w:uiPriority w:val="99"/>
    <w:semiHidden/>
    <w:unhideWhenUsed/>
    <w:rsid w:val="00F123B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23B2"/>
    <w:rPr>
      <w:rFonts w:ascii="Times New Roman" w:hAnsi="Times New Roman" w:cs="Times New Roman"/>
      <w:noProof/>
      <w:sz w:val="20"/>
      <w:szCs w:val="20"/>
      <w:lang w:eastAsia="zh-CN"/>
    </w:rPr>
  </w:style>
  <w:style w:type="character" w:styleId="EndnoteReference">
    <w:name w:val="endnote reference"/>
    <w:basedOn w:val="DefaultParagraphFont"/>
    <w:uiPriority w:val="99"/>
    <w:semiHidden/>
    <w:unhideWhenUsed/>
    <w:rsid w:val="00F123B2"/>
    <w:rPr>
      <w:vertAlign w:val="superscript"/>
    </w:rPr>
  </w:style>
  <w:style w:type="paragraph" w:customStyle="1" w:styleId="5Hnh">
    <w:name w:val="5. Hình"/>
    <w:basedOn w:val="Normal"/>
    <w:link w:val="5HnhChar"/>
    <w:autoRedefine/>
    <w:qFormat/>
    <w:rsid w:val="00C9445A"/>
    <w:pPr>
      <w:spacing w:before="0" w:after="0" w:line="312" w:lineRule="auto"/>
      <w:ind w:firstLine="0"/>
      <w:jc w:val="center"/>
    </w:pPr>
    <w:rPr>
      <w:rFonts w:eastAsia="Calibri"/>
      <w:noProof w:val="0"/>
      <w:sz w:val="28"/>
      <w:szCs w:val="28"/>
      <w:lang w:eastAsia="en-US"/>
    </w:rPr>
  </w:style>
  <w:style w:type="character" w:customStyle="1" w:styleId="5HnhChar">
    <w:name w:val="5. Hình Char"/>
    <w:link w:val="5Hnh"/>
    <w:rsid w:val="00C9445A"/>
    <w:rPr>
      <w:rFonts w:ascii="Times New Roman" w:eastAsia="Calibri" w:hAnsi="Times New Roman" w:cs="Times New Roman"/>
      <w:sz w:val="28"/>
      <w:szCs w:val="28"/>
    </w:rPr>
  </w:style>
  <w:style w:type="paragraph" w:customStyle="1" w:styleId="4Bng">
    <w:name w:val="4. Bảng"/>
    <w:basedOn w:val="Normal"/>
    <w:link w:val="4BngChar"/>
    <w:autoRedefine/>
    <w:qFormat/>
    <w:rsid w:val="004C5568"/>
    <w:pPr>
      <w:tabs>
        <w:tab w:val="left" w:pos="0"/>
      </w:tabs>
      <w:spacing w:before="0" w:after="0" w:line="312" w:lineRule="auto"/>
      <w:ind w:firstLine="0"/>
      <w:jc w:val="center"/>
      <w:outlineLvl w:val="1"/>
    </w:pPr>
    <w:rPr>
      <w:rFonts w:eastAsia="Arial"/>
      <w:b/>
      <w:noProof w:val="0"/>
      <w:szCs w:val="26"/>
      <w:lang w:val="x-none" w:eastAsia="x-none"/>
    </w:rPr>
  </w:style>
  <w:style w:type="character" w:customStyle="1" w:styleId="4BngChar">
    <w:name w:val="4. Bảng Char"/>
    <w:link w:val="4Bng"/>
    <w:rsid w:val="004C5568"/>
    <w:rPr>
      <w:rFonts w:ascii="Times New Roman" w:eastAsia="Arial" w:hAnsi="Times New Roman" w:cs="Times New Roman"/>
      <w:b/>
      <w:sz w:val="26"/>
      <w:szCs w:val="26"/>
      <w:lang w:val="x-none" w:eastAsia="x-none"/>
    </w:rPr>
  </w:style>
  <w:style w:type="paragraph" w:customStyle="1" w:styleId="2Mcnh">
    <w:name w:val="2.Mục nhỏ"/>
    <w:basedOn w:val="Normal"/>
    <w:link w:val="2McnhChar"/>
    <w:autoRedefine/>
    <w:qFormat/>
    <w:rsid w:val="005B7CD1"/>
    <w:pPr>
      <w:spacing w:before="0" w:after="0" w:line="312" w:lineRule="auto"/>
      <w:ind w:firstLine="0"/>
    </w:pPr>
    <w:rPr>
      <w:rFonts w:eastAsia="Arial"/>
      <w:b/>
      <w:noProof w:val="0"/>
      <w:szCs w:val="26"/>
      <w:lang w:val="x-none" w:eastAsia="x-none"/>
    </w:rPr>
  </w:style>
  <w:style w:type="character" w:customStyle="1" w:styleId="2McnhChar">
    <w:name w:val="2.Mục nhỏ Char"/>
    <w:link w:val="2Mcnh"/>
    <w:rsid w:val="005B7CD1"/>
    <w:rPr>
      <w:rFonts w:ascii="Times New Roman" w:eastAsia="Arial" w:hAnsi="Times New Roman" w:cs="Times New Roman"/>
      <w:b/>
      <w:sz w:val="26"/>
      <w:szCs w:val="26"/>
      <w:lang w:val="x-none" w:eastAsia="x-none"/>
    </w:rPr>
  </w:style>
  <w:style w:type="paragraph" w:customStyle="1" w:styleId="1Mclc">
    <w:name w:val="1. Mục lục"/>
    <w:basedOn w:val="Normal"/>
    <w:qFormat/>
    <w:rsid w:val="005B7CD1"/>
    <w:pPr>
      <w:suppressAutoHyphens/>
      <w:spacing w:line="288" w:lineRule="auto"/>
      <w:ind w:firstLine="709"/>
    </w:pPr>
    <w:rPr>
      <w:rFonts w:eastAsia="Verdana"/>
      <w:b/>
      <w:noProof w:val="0"/>
      <w:szCs w:val="26"/>
      <w:lang w:eastAsia="ar-SA"/>
    </w:rPr>
  </w:style>
  <w:style w:type="paragraph" w:customStyle="1" w:styleId="Thtlthnvnbn1">
    <w:name w:val="Thụt lề thân văn bản1"/>
    <w:basedOn w:val="Normal"/>
    <w:rsid w:val="002244E3"/>
    <w:pPr>
      <w:spacing w:before="0" w:after="0" w:line="240" w:lineRule="auto"/>
    </w:pPr>
    <w:rPr>
      <w:rFonts w:ascii=".VnTime" w:eastAsia="Times New Roman" w:hAnsi=".VnTime"/>
      <w:noProof w:val="0"/>
      <w:sz w:val="28"/>
      <w:szCs w:val="20"/>
      <w:lang w:eastAsia="en-US"/>
    </w:rPr>
  </w:style>
  <w:style w:type="table" w:customStyle="1" w:styleId="7">
    <w:name w:val="7"/>
    <w:basedOn w:val="TableNormal"/>
    <w:rsid w:val="0021674F"/>
    <w:pPr>
      <w:spacing w:after="0" w:line="240" w:lineRule="auto"/>
    </w:pPr>
    <w:rPr>
      <w:rFonts w:ascii="Times New Roman" w:eastAsia="Times New Roman" w:hAnsi="Times New Roman" w:cs="Times New Roman"/>
      <w:sz w:val="20"/>
      <w:szCs w:val="20"/>
    </w:rPr>
    <w:tblPr>
      <w:tblInd w:w="0" w:type="dxa"/>
      <w:tblCellMar>
        <w:top w:w="100" w:type="dxa"/>
        <w:left w:w="100" w:type="dxa"/>
        <w:bottom w:w="100" w:type="dxa"/>
        <w:right w:w="100" w:type="dxa"/>
      </w:tblCellMar>
    </w:tblPr>
  </w:style>
  <w:style w:type="paragraph" w:customStyle="1" w:styleId="CharCharCharChar">
    <w:name w:val="Char Char Char Char"/>
    <w:autoRedefine/>
    <w:uiPriority w:val="99"/>
    <w:rsid w:val="000E251A"/>
    <w:pPr>
      <w:tabs>
        <w:tab w:val="left" w:pos="1152"/>
      </w:tabs>
      <w:spacing w:before="120" w:after="120" w:line="312" w:lineRule="auto"/>
    </w:pPr>
    <w:rPr>
      <w:rFonts w:ascii="Arial" w:eastAsia="Times New Roman" w:hAnsi="Arial" w:cs="Arial"/>
      <w:sz w:val="26"/>
      <w:szCs w:val="26"/>
    </w:rPr>
  </w:style>
  <w:style w:type="table" w:customStyle="1" w:styleId="Style90">
    <w:name w:val="_Style 90"/>
    <w:basedOn w:val="TableNormal"/>
    <w:rsid w:val="00BD6640"/>
    <w:pPr>
      <w:spacing w:before="60" w:after="60" w:line="288" w:lineRule="auto"/>
    </w:pPr>
    <w:rPr>
      <w:rFonts w:ascii="Times New Roman" w:eastAsia="Times New Roman" w:hAnsi="Times New Roman" w:cs="Times New Roman"/>
      <w:sz w:val="20"/>
      <w:szCs w:val="20"/>
    </w:rPr>
    <w:tblPr>
      <w:tblInd w:w="0" w:type="dxa"/>
      <w:tblCellMar>
        <w:top w:w="100" w:type="dxa"/>
        <w:left w:w="100" w:type="dxa"/>
        <w:bottom w:w="100" w:type="dxa"/>
        <w:right w:w="100" w:type="dxa"/>
      </w:tblCellMar>
    </w:tblPr>
  </w:style>
  <w:style w:type="table" w:customStyle="1" w:styleId="Style89">
    <w:name w:val="_Style 89"/>
    <w:basedOn w:val="TableNormal"/>
    <w:rsid w:val="005C5EBD"/>
    <w:pPr>
      <w:spacing w:before="60" w:after="60" w:line="288" w:lineRule="auto"/>
    </w:pPr>
    <w:rPr>
      <w:rFonts w:ascii="Times New Roman" w:eastAsia="Times New Roman" w:hAnsi="Times New Roman" w:cs="Times New Roman"/>
      <w:sz w:val="20"/>
      <w:szCs w:val="20"/>
    </w:rPr>
    <w:tblPr>
      <w:tblInd w:w="0" w:type="dxa"/>
      <w:tblCellMar>
        <w:top w:w="100" w:type="dxa"/>
        <w:left w:w="100" w:type="dxa"/>
        <w:bottom w:w="100" w:type="dxa"/>
        <w:right w:w="100" w:type="dxa"/>
      </w:tblCellMar>
    </w:tblPr>
  </w:style>
  <w:style w:type="character" w:customStyle="1" w:styleId="text">
    <w:name w:val="text"/>
    <w:basedOn w:val="DefaultParagraphFont"/>
    <w:rsid w:val="0044714E"/>
  </w:style>
  <w:style w:type="character" w:customStyle="1" w:styleId="LEVER3Char">
    <w:name w:val="LEVER 3 Char"/>
    <w:link w:val="LEVER3"/>
    <w:uiPriority w:val="99"/>
    <w:rsid w:val="00080091"/>
    <w:rPr>
      <w:rFonts w:ascii="Times New Roman" w:hAnsi="Times New Roman"/>
      <w:b/>
      <w:bCs/>
      <w:i/>
      <w:spacing w:val="-4"/>
      <w:sz w:val="26"/>
      <w:lang w:val="x-none" w:eastAsia="x-none"/>
    </w:rPr>
  </w:style>
  <w:style w:type="paragraph" w:customStyle="1" w:styleId="LEVER3">
    <w:name w:val="LEVER 3"/>
    <w:basedOn w:val="Normal"/>
    <w:next w:val="Normal"/>
    <w:link w:val="LEVER3Char"/>
    <w:autoRedefine/>
    <w:uiPriority w:val="99"/>
    <w:qFormat/>
    <w:rsid w:val="00080091"/>
    <w:pPr>
      <w:widowControl w:val="0"/>
      <w:spacing w:before="0" w:after="0" w:line="312" w:lineRule="auto"/>
      <w:ind w:firstLine="0"/>
    </w:pPr>
    <w:rPr>
      <w:rFonts w:cstheme="minorBidi"/>
      <w:b/>
      <w:bCs/>
      <w:i/>
      <w:noProof w:val="0"/>
      <w:spacing w:val="-4"/>
      <w:lang w:val="x-none" w:eastAsia="x-none"/>
    </w:rPr>
  </w:style>
  <w:style w:type="character" w:customStyle="1" w:styleId="Vnbnnidung4">
    <w:name w:val="Văn bản nội dung (4)_"/>
    <w:link w:val="Vnbnnidung40"/>
    <w:uiPriority w:val="99"/>
    <w:rsid w:val="0028778B"/>
    <w:rPr>
      <w:rFonts w:ascii="Times New Roman" w:hAnsi="Times New Roman" w:cs="Times New Roman"/>
      <w:sz w:val="28"/>
      <w:szCs w:val="28"/>
    </w:rPr>
  </w:style>
  <w:style w:type="paragraph" w:customStyle="1" w:styleId="Vnbnnidung40">
    <w:name w:val="Văn bản nội dung (4)"/>
    <w:basedOn w:val="Normal"/>
    <w:link w:val="Vnbnnidung4"/>
    <w:uiPriority w:val="99"/>
    <w:rsid w:val="0028778B"/>
    <w:pPr>
      <w:keepNext/>
      <w:keepLines/>
      <w:spacing w:before="120" w:after="2520" w:line="360" w:lineRule="auto"/>
      <w:ind w:firstLine="567"/>
      <w:jc w:val="center"/>
    </w:pPr>
    <w:rPr>
      <w:noProof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663707">
      <w:bodyDiv w:val="1"/>
      <w:marLeft w:val="0"/>
      <w:marRight w:val="0"/>
      <w:marTop w:val="0"/>
      <w:marBottom w:val="0"/>
      <w:divBdr>
        <w:top w:val="none" w:sz="0" w:space="0" w:color="auto"/>
        <w:left w:val="none" w:sz="0" w:space="0" w:color="auto"/>
        <w:bottom w:val="none" w:sz="0" w:space="0" w:color="auto"/>
        <w:right w:val="none" w:sz="0" w:space="0" w:color="auto"/>
      </w:divBdr>
    </w:div>
    <w:div w:id="6254421">
      <w:bodyDiv w:val="1"/>
      <w:marLeft w:val="0"/>
      <w:marRight w:val="0"/>
      <w:marTop w:val="0"/>
      <w:marBottom w:val="0"/>
      <w:divBdr>
        <w:top w:val="none" w:sz="0" w:space="0" w:color="auto"/>
        <w:left w:val="none" w:sz="0" w:space="0" w:color="auto"/>
        <w:bottom w:val="none" w:sz="0" w:space="0" w:color="auto"/>
        <w:right w:val="none" w:sz="0" w:space="0" w:color="auto"/>
      </w:divBdr>
    </w:div>
    <w:div w:id="6755872">
      <w:bodyDiv w:val="1"/>
      <w:marLeft w:val="0"/>
      <w:marRight w:val="0"/>
      <w:marTop w:val="0"/>
      <w:marBottom w:val="0"/>
      <w:divBdr>
        <w:top w:val="none" w:sz="0" w:space="0" w:color="auto"/>
        <w:left w:val="none" w:sz="0" w:space="0" w:color="auto"/>
        <w:bottom w:val="none" w:sz="0" w:space="0" w:color="auto"/>
        <w:right w:val="none" w:sz="0" w:space="0" w:color="auto"/>
      </w:divBdr>
    </w:div>
    <w:div w:id="16392483">
      <w:bodyDiv w:val="1"/>
      <w:marLeft w:val="0"/>
      <w:marRight w:val="0"/>
      <w:marTop w:val="0"/>
      <w:marBottom w:val="0"/>
      <w:divBdr>
        <w:top w:val="none" w:sz="0" w:space="0" w:color="auto"/>
        <w:left w:val="none" w:sz="0" w:space="0" w:color="auto"/>
        <w:bottom w:val="none" w:sz="0" w:space="0" w:color="auto"/>
        <w:right w:val="none" w:sz="0" w:space="0" w:color="auto"/>
      </w:divBdr>
    </w:div>
    <w:div w:id="21126899">
      <w:bodyDiv w:val="1"/>
      <w:marLeft w:val="0"/>
      <w:marRight w:val="0"/>
      <w:marTop w:val="0"/>
      <w:marBottom w:val="0"/>
      <w:divBdr>
        <w:top w:val="none" w:sz="0" w:space="0" w:color="auto"/>
        <w:left w:val="none" w:sz="0" w:space="0" w:color="auto"/>
        <w:bottom w:val="none" w:sz="0" w:space="0" w:color="auto"/>
        <w:right w:val="none" w:sz="0" w:space="0" w:color="auto"/>
      </w:divBdr>
    </w:div>
    <w:div w:id="22295128">
      <w:bodyDiv w:val="1"/>
      <w:marLeft w:val="0"/>
      <w:marRight w:val="0"/>
      <w:marTop w:val="0"/>
      <w:marBottom w:val="0"/>
      <w:divBdr>
        <w:top w:val="none" w:sz="0" w:space="0" w:color="auto"/>
        <w:left w:val="none" w:sz="0" w:space="0" w:color="auto"/>
        <w:bottom w:val="none" w:sz="0" w:space="0" w:color="auto"/>
        <w:right w:val="none" w:sz="0" w:space="0" w:color="auto"/>
      </w:divBdr>
    </w:div>
    <w:div w:id="55709787">
      <w:bodyDiv w:val="1"/>
      <w:marLeft w:val="0"/>
      <w:marRight w:val="0"/>
      <w:marTop w:val="0"/>
      <w:marBottom w:val="0"/>
      <w:divBdr>
        <w:top w:val="none" w:sz="0" w:space="0" w:color="auto"/>
        <w:left w:val="none" w:sz="0" w:space="0" w:color="auto"/>
        <w:bottom w:val="none" w:sz="0" w:space="0" w:color="auto"/>
        <w:right w:val="none" w:sz="0" w:space="0" w:color="auto"/>
      </w:divBdr>
    </w:div>
    <w:div w:id="55788561">
      <w:bodyDiv w:val="1"/>
      <w:marLeft w:val="0"/>
      <w:marRight w:val="0"/>
      <w:marTop w:val="0"/>
      <w:marBottom w:val="0"/>
      <w:divBdr>
        <w:top w:val="none" w:sz="0" w:space="0" w:color="auto"/>
        <w:left w:val="none" w:sz="0" w:space="0" w:color="auto"/>
        <w:bottom w:val="none" w:sz="0" w:space="0" w:color="auto"/>
        <w:right w:val="none" w:sz="0" w:space="0" w:color="auto"/>
      </w:divBdr>
    </w:div>
    <w:div w:id="58671566">
      <w:bodyDiv w:val="1"/>
      <w:marLeft w:val="0"/>
      <w:marRight w:val="0"/>
      <w:marTop w:val="0"/>
      <w:marBottom w:val="0"/>
      <w:divBdr>
        <w:top w:val="none" w:sz="0" w:space="0" w:color="auto"/>
        <w:left w:val="none" w:sz="0" w:space="0" w:color="auto"/>
        <w:bottom w:val="none" w:sz="0" w:space="0" w:color="auto"/>
        <w:right w:val="none" w:sz="0" w:space="0" w:color="auto"/>
      </w:divBdr>
    </w:div>
    <w:div w:id="62064611">
      <w:bodyDiv w:val="1"/>
      <w:marLeft w:val="0"/>
      <w:marRight w:val="0"/>
      <w:marTop w:val="0"/>
      <w:marBottom w:val="0"/>
      <w:divBdr>
        <w:top w:val="none" w:sz="0" w:space="0" w:color="auto"/>
        <w:left w:val="none" w:sz="0" w:space="0" w:color="auto"/>
        <w:bottom w:val="none" w:sz="0" w:space="0" w:color="auto"/>
        <w:right w:val="none" w:sz="0" w:space="0" w:color="auto"/>
      </w:divBdr>
    </w:div>
    <w:div w:id="80681350">
      <w:bodyDiv w:val="1"/>
      <w:marLeft w:val="0"/>
      <w:marRight w:val="0"/>
      <w:marTop w:val="0"/>
      <w:marBottom w:val="0"/>
      <w:divBdr>
        <w:top w:val="none" w:sz="0" w:space="0" w:color="auto"/>
        <w:left w:val="none" w:sz="0" w:space="0" w:color="auto"/>
        <w:bottom w:val="none" w:sz="0" w:space="0" w:color="auto"/>
        <w:right w:val="none" w:sz="0" w:space="0" w:color="auto"/>
      </w:divBdr>
    </w:div>
    <w:div w:id="83234667">
      <w:bodyDiv w:val="1"/>
      <w:marLeft w:val="0"/>
      <w:marRight w:val="0"/>
      <w:marTop w:val="0"/>
      <w:marBottom w:val="0"/>
      <w:divBdr>
        <w:top w:val="none" w:sz="0" w:space="0" w:color="auto"/>
        <w:left w:val="none" w:sz="0" w:space="0" w:color="auto"/>
        <w:bottom w:val="none" w:sz="0" w:space="0" w:color="auto"/>
        <w:right w:val="none" w:sz="0" w:space="0" w:color="auto"/>
      </w:divBdr>
    </w:div>
    <w:div w:id="88358841">
      <w:bodyDiv w:val="1"/>
      <w:marLeft w:val="0"/>
      <w:marRight w:val="0"/>
      <w:marTop w:val="0"/>
      <w:marBottom w:val="0"/>
      <w:divBdr>
        <w:top w:val="none" w:sz="0" w:space="0" w:color="auto"/>
        <w:left w:val="none" w:sz="0" w:space="0" w:color="auto"/>
        <w:bottom w:val="none" w:sz="0" w:space="0" w:color="auto"/>
        <w:right w:val="none" w:sz="0" w:space="0" w:color="auto"/>
      </w:divBdr>
    </w:div>
    <w:div w:id="94911895">
      <w:bodyDiv w:val="1"/>
      <w:marLeft w:val="0"/>
      <w:marRight w:val="0"/>
      <w:marTop w:val="0"/>
      <w:marBottom w:val="0"/>
      <w:divBdr>
        <w:top w:val="none" w:sz="0" w:space="0" w:color="auto"/>
        <w:left w:val="none" w:sz="0" w:space="0" w:color="auto"/>
        <w:bottom w:val="none" w:sz="0" w:space="0" w:color="auto"/>
        <w:right w:val="none" w:sz="0" w:space="0" w:color="auto"/>
      </w:divBdr>
    </w:div>
    <w:div w:id="102070575">
      <w:bodyDiv w:val="1"/>
      <w:marLeft w:val="0"/>
      <w:marRight w:val="0"/>
      <w:marTop w:val="0"/>
      <w:marBottom w:val="0"/>
      <w:divBdr>
        <w:top w:val="none" w:sz="0" w:space="0" w:color="auto"/>
        <w:left w:val="none" w:sz="0" w:space="0" w:color="auto"/>
        <w:bottom w:val="none" w:sz="0" w:space="0" w:color="auto"/>
        <w:right w:val="none" w:sz="0" w:space="0" w:color="auto"/>
      </w:divBdr>
    </w:div>
    <w:div w:id="106974294">
      <w:bodyDiv w:val="1"/>
      <w:marLeft w:val="0"/>
      <w:marRight w:val="0"/>
      <w:marTop w:val="0"/>
      <w:marBottom w:val="0"/>
      <w:divBdr>
        <w:top w:val="none" w:sz="0" w:space="0" w:color="auto"/>
        <w:left w:val="none" w:sz="0" w:space="0" w:color="auto"/>
        <w:bottom w:val="none" w:sz="0" w:space="0" w:color="auto"/>
        <w:right w:val="none" w:sz="0" w:space="0" w:color="auto"/>
      </w:divBdr>
    </w:div>
    <w:div w:id="132408151">
      <w:bodyDiv w:val="1"/>
      <w:marLeft w:val="0"/>
      <w:marRight w:val="0"/>
      <w:marTop w:val="0"/>
      <w:marBottom w:val="0"/>
      <w:divBdr>
        <w:top w:val="none" w:sz="0" w:space="0" w:color="auto"/>
        <w:left w:val="none" w:sz="0" w:space="0" w:color="auto"/>
        <w:bottom w:val="none" w:sz="0" w:space="0" w:color="auto"/>
        <w:right w:val="none" w:sz="0" w:space="0" w:color="auto"/>
      </w:divBdr>
    </w:div>
    <w:div w:id="140394376">
      <w:bodyDiv w:val="1"/>
      <w:marLeft w:val="0"/>
      <w:marRight w:val="0"/>
      <w:marTop w:val="0"/>
      <w:marBottom w:val="0"/>
      <w:divBdr>
        <w:top w:val="none" w:sz="0" w:space="0" w:color="auto"/>
        <w:left w:val="none" w:sz="0" w:space="0" w:color="auto"/>
        <w:bottom w:val="none" w:sz="0" w:space="0" w:color="auto"/>
        <w:right w:val="none" w:sz="0" w:space="0" w:color="auto"/>
      </w:divBdr>
    </w:div>
    <w:div w:id="142507899">
      <w:bodyDiv w:val="1"/>
      <w:marLeft w:val="0"/>
      <w:marRight w:val="0"/>
      <w:marTop w:val="0"/>
      <w:marBottom w:val="0"/>
      <w:divBdr>
        <w:top w:val="none" w:sz="0" w:space="0" w:color="auto"/>
        <w:left w:val="none" w:sz="0" w:space="0" w:color="auto"/>
        <w:bottom w:val="none" w:sz="0" w:space="0" w:color="auto"/>
        <w:right w:val="none" w:sz="0" w:space="0" w:color="auto"/>
      </w:divBdr>
    </w:div>
    <w:div w:id="145754752">
      <w:bodyDiv w:val="1"/>
      <w:marLeft w:val="0"/>
      <w:marRight w:val="0"/>
      <w:marTop w:val="0"/>
      <w:marBottom w:val="0"/>
      <w:divBdr>
        <w:top w:val="none" w:sz="0" w:space="0" w:color="auto"/>
        <w:left w:val="none" w:sz="0" w:space="0" w:color="auto"/>
        <w:bottom w:val="none" w:sz="0" w:space="0" w:color="auto"/>
        <w:right w:val="none" w:sz="0" w:space="0" w:color="auto"/>
      </w:divBdr>
    </w:div>
    <w:div w:id="161088061">
      <w:bodyDiv w:val="1"/>
      <w:marLeft w:val="0"/>
      <w:marRight w:val="0"/>
      <w:marTop w:val="0"/>
      <w:marBottom w:val="0"/>
      <w:divBdr>
        <w:top w:val="none" w:sz="0" w:space="0" w:color="auto"/>
        <w:left w:val="none" w:sz="0" w:space="0" w:color="auto"/>
        <w:bottom w:val="none" w:sz="0" w:space="0" w:color="auto"/>
        <w:right w:val="none" w:sz="0" w:space="0" w:color="auto"/>
      </w:divBdr>
    </w:div>
    <w:div w:id="164371249">
      <w:bodyDiv w:val="1"/>
      <w:marLeft w:val="0"/>
      <w:marRight w:val="0"/>
      <w:marTop w:val="0"/>
      <w:marBottom w:val="0"/>
      <w:divBdr>
        <w:top w:val="none" w:sz="0" w:space="0" w:color="auto"/>
        <w:left w:val="none" w:sz="0" w:space="0" w:color="auto"/>
        <w:bottom w:val="none" w:sz="0" w:space="0" w:color="auto"/>
        <w:right w:val="none" w:sz="0" w:space="0" w:color="auto"/>
      </w:divBdr>
    </w:div>
    <w:div w:id="164446091">
      <w:bodyDiv w:val="1"/>
      <w:marLeft w:val="0"/>
      <w:marRight w:val="0"/>
      <w:marTop w:val="0"/>
      <w:marBottom w:val="0"/>
      <w:divBdr>
        <w:top w:val="none" w:sz="0" w:space="0" w:color="auto"/>
        <w:left w:val="none" w:sz="0" w:space="0" w:color="auto"/>
        <w:bottom w:val="none" w:sz="0" w:space="0" w:color="auto"/>
        <w:right w:val="none" w:sz="0" w:space="0" w:color="auto"/>
      </w:divBdr>
    </w:div>
    <w:div w:id="176433871">
      <w:bodyDiv w:val="1"/>
      <w:marLeft w:val="0"/>
      <w:marRight w:val="0"/>
      <w:marTop w:val="0"/>
      <w:marBottom w:val="0"/>
      <w:divBdr>
        <w:top w:val="none" w:sz="0" w:space="0" w:color="auto"/>
        <w:left w:val="none" w:sz="0" w:space="0" w:color="auto"/>
        <w:bottom w:val="none" w:sz="0" w:space="0" w:color="auto"/>
        <w:right w:val="none" w:sz="0" w:space="0" w:color="auto"/>
      </w:divBdr>
    </w:div>
    <w:div w:id="180751980">
      <w:bodyDiv w:val="1"/>
      <w:marLeft w:val="0"/>
      <w:marRight w:val="0"/>
      <w:marTop w:val="0"/>
      <w:marBottom w:val="0"/>
      <w:divBdr>
        <w:top w:val="none" w:sz="0" w:space="0" w:color="auto"/>
        <w:left w:val="none" w:sz="0" w:space="0" w:color="auto"/>
        <w:bottom w:val="none" w:sz="0" w:space="0" w:color="auto"/>
        <w:right w:val="none" w:sz="0" w:space="0" w:color="auto"/>
      </w:divBdr>
    </w:div>
    <w:div w:id="186915573">
      <w:bodyDiv w:val="1"/>
      <w:marLeft w:val="0"/>
      <w:marRight w:val="0"/>
      <w:marTop w:val="0"/>
      <w:marBottom w:val="0"/>
      <w:divBdr>
        <w:top w:val="none" w:sz="0" w:space="0" w:color="auto"/>
        <w:left w:val="none" w:sz="0" w:space="0" w:color="auto"/>
        <w:bottom w:val="none" w:sz="0" w:space="0" w:color="auto"/>
        <w:right w:val="none" w:sz="0" w:space="0" w:color="auto"/>
      </w:divBdr>
    </w:div>
    <w:div w:id="187715584">
      <w:bodyDiv w:val="1"/>
      <w:marLeft w:val="0"/>
      <w:marRight w:val="0"/>
      <w:marTop w:val="0"/>
      <w:marBottom w:val="0"/>
      <w:divBdr>
        <w:top w:val="none" w:sz="0" w:space="0" w:color="auto"/>
        <w:left w:val="none" w:sz="0" w:space="0" w:color="auto"/>
        <w:bottom w:val="none" w:sz="0" w:space="0" w:color="auto"/>
        <w:right w:val="none" w:sz="0" w:space="0" w:color="auto"/>
      </w:divBdr>
    </w:div>
    <w:div w:id="208419484">
      <w:bodyDiv w:val="1"/>
      <w:marLeft w:val="0"/>
      <w:marRight w:val="0"/>
      <w:marTop w:val="0"/>
      <w:marBottom w:val="0"/>
      <w:divBdr>
        <w:top w:val="none" w:sz="0" w:space="0" w:color="auto"/>
        <w:left w:val="none" w:sz="0" w:space="0" w:color="auto"/>
        <w:bottom w:val="none" w:sz="0" w:space="0" w:color="auto"/>
        <w:right w:val="none" w:sz="0" w:space="0" w:color="auto"/>
      </w:divBdr>
    </w:div>
    <w:div w:id="214465994">
      <w:bodyDiv w:val="1"/>
      <w:marLeft w:val="0"/>
      <w:marRight w:val="0"/>
      <w:marTop w:val="0"/>
      <w:marBottom w:val="0"/>
      <w:divBdr>
        <w:top w:val="none" w:sz="0" w:space="0" w:color="auto"/>
        <w:left w:val="none" w:sz="0" w:space="0" w:color="auto"/>
        <w:bottom w:val="none" w:sz="0" w:space="0" w:color="auto"/>
        <w:right w:val="none" w:sz="0" w:space="0" w:color="auto"/>
      </w:divBdr>
    </w:div>
    <w:div w:id="220406176">
      <w:bodyDiv w:val="1"/>
      <w:marLeft w:val="0"/>
      <w:marRight w:val="0"/>
      <w:marTop w:val="0"/>
      <w:marBottom w:val="0"/>
      <w:divBdr>
        <w:top w:val="none" w:sz="0" w:space="0" w:color="auto"/>
        <w:left w:val="none" w:sz="0" w:space="0" w:color="auto"/>
        <w:bottom w:val="none" w:sz="0" w:space="0" w:color="auto"/>
        <w:right w:val="none" w:sz="0" w:space="0" w:color="auto"/>
      </w:divBdr>
    </w:div>
    <w:div w:id="221645282">
      <w:bodyDiv w:val="1"/>
      <w:marLeft w:val="0"/>
      <w:marRight w:val="0"/>
      <w:marTop w:val="0"/>
      <w:marBottom w:val="0"/>
      <w:divBdr>
        <w:top w:val="none" w:sz="0" w:space="0" w:color="auto"/>
        <w:left w:val="none" w:sz="0" w:space="0" w:color="auto"/>
        <w:bottom w:val="none" w:sz="0" w:space="0" w:color="auto"/>
        <w:right w:val="none" w:sz="0" w:space="0" w:color="auto"/>
      </w:divBdr>
    </w:div>
    <w:div w:id="224068402">
      <w:bodyDiv w:val="1"/>
      <w:marLeft w:val="0"/>
      <w:marRight w:val="0"/>
      <w:marTop w:val="0"/>
      <w:marBottom w:val="0"/>
      <w:divBdr>
        <w:top w:val="none" w:sz="0" w:space="0" w:color="auto"/>
        <w:left w:val="none" w:sz="0" w:space="0" w:color="auto"/>
        <w:bottom w:val="none" w:sz="0" w:space="0" w:color="auto"/>
        <w:right w:val="none" w:sz="0" w:space="0" w:color="auto"/>
      </w:divBdr>
    </w:div>
    <w:div w:id="226497892">
      <w:bodyDiv w:val="1"/>
      <w:marLeft w:val="0"/>
      <w:marRight w:val="0"/>
      <w:marTop w:val="0"/>
      <w:marBottom w:val="0"/>
      <w:divBdr>
        <w:top w:val="none" w:sz="0" w:space="0" w:color="auto"/>
        <w:left w:val="none" w:sz="0" w:space="0" w:color="auto"/>
        <w:bottom w:val="none" w:sz="0" w:space="0" w:color="auto"/>
        <w:right w:val="none" w:sz="0" w:space="0" w:color="auto"/>
      </w:divBdr>
    </w:div>
    <w:div w:id="234976631">
      <w:bodyDiv w:val="1"/>
      <w:marLeft w:val="0"/>
      <w:marRight w:val="0"/>
      <w:marTop w:val="0"/>
      <w:marBottom w:val="0"/>
      <w:divBdr>
        <w:top w:val="none" w:sz="0" w:space="0" w:color="auto"/>
        <w:left w:val="none" w:sz="0" w:space="0" w:color="auto"/>
        <w:bottom w:val="none" w:sz="0" w:space="0" w:color="auto"/>
        <w:right w:val="none" w:sz="0" w:space="0" w:color="auto"/>
      </w:divBdr>
    </w:div>
    <w:div w:id="238517534">
      <w:bodyDiv w:val="1"/>
      <w:marLeft w:val="0"/>
      <w:marRight w:val="0"/>
      <w:marTop w:val="0"/>
      <w:marBottom w:val="0"/>
      <w:divBdr>
        <w:top w:val="none" w:sz="0" w:space="0" w:color="auto"/>
        <w:left w:val="none" w:sz="0" w:space="0" w:color="auto"/>
        <w:bottom w:val="none" w:sz="0" w:space="0" w:color="auto"/>
        <w:right w:val="none" w:sz="0" w:space="0" w:color="auto"/>
      </w:divBdr>
    </w:div>
    <w:div w:id="243997260">
      <w:bodyDiv w:val="1"/>
      <w:marLeft w:val="0"/>
      <w:marRight w:val="0"/>
      <w:marTop w:val="0"/>
      <w:marBottom w:val="0"/>
      <w:divBdr>
        <w:top w:val="none" w:sz="0" w:space="0" w:color="auto"/>
        <w:left w:val="none" w:sz="0" w:space="0" w:color="auto"/>
        <w:bottom w:val="none" w:sz="0" w:space="0" w:color="auto"/>
        <w:right w:val="none" w:sz="0" w:space="0" w:color="auto"/>
      </w:divBdr>
    </w:div>
    <w:div w:id="249000705">
      <w:bodyDiv w:val="1"/>
      <w:marLeft w:val="0"/>
      <w:marRight w:val="0"/>
      <w:marTop w:val="0"/>
      <w:marBottom w:val="0"/>
      <w:divBdr>
        <w:top w:val="none" w:sz="0" w:space="0" w:color="auto"/>
        <w:left w:val="none" w:sz="0" w:space="0" w:color="auto"/>
        <w:bottom w:val="none" w:sz="0" w:space="0" w:color="auto"/>
        <w:right w:val="none" w:sz="0" w:space="0" w:color="auto"/>
      </w:divBdr>
    </w:div>
    <w:div w:id="259728794">
      <w:bodyDiv w:val="1"/>
      <w:marLeft w:val="0"/>
      <w:marRight w:val="0"/>
      <w:marTop w:val="0"/>
      <w:marBottom w:val="0"/>
      <w:divBdr>
        <w:top w:val="none" w:sz="0" w:space="0" w:color="auto"/>
        <w:left w:val="none" w:sz="0" w:space="0" w:color="auto"/>
        <w:bottom w:val="none" w:sz="0" w:space="0" w:color="auto"/>
        <w:right w:val="none" w:sz="0" w:space="0" w:color="auto"/>
      </w:divBdr>
    </w:div>
    <w:div w:id="270745792">
      <w:bodyDiv w:val="1"/>
      <w:marLeft w:val="0"/>
      <w:marRight w:val="0"/>
      <w:marTop w:val="0"/>
      <w:marBottom w:val="0"/>
      <w:divBdr>
        <w:top w:val="none" w:sz="0" w:space="0" w:color="auto"/>
        <w:left w:val="none" w:sz="0" w:space="0" w:color="auto"/>
        <w:bottom w:val="none" w:sz="0" w:space="0" w:color="auto"/>
        <w:right w:val="none" w:sz="0" w:space="0" w:color="auto"/>
      </w:divBdr>
    </w:div>
    <w:div w:id="291139455">
      <w:bodyDiv w:val="1"/>
      <w:marLeft w:val="0"/>
      <w:marRight w:val="0"/>
      <w:marTop w:val="0"/>
      <w:marBottom w:val="0"/>
      <w:divBdr>
        <w:top w:val="none" w:sz="0" w:space="0" w:color="auto"/>
        <w:left w:val="none" w:sz="0" w:space="0" w:color="auto"/>
        <w:bottom w:val="none" w:sz="0" w:space="0" w:color="auto"/>
        <w:right w:val="none" w:sz="0" w:space="0" w:color="auto"/>
      </w:divBdr>
    </w:div>
    <w:div w:id="292833990">
      <w:bodyDiv w:val="1"/>
      <w:marLeft w:val="0"/>
      <w:marRight w:val="0"/>
      <w:marTop w:val="0"/>
      <w:marBottom w:val="0"/>
      <w:divBdr>
        <w:top w:val="none" w:sz="0" w:space="0" w:color="auto"/>
        <w:left w:val="none" w:sz="0" w:space="0" w:color="auto"/>
        <w:bottom w:val="none" w:sz="0" w:space="0" w:color="auto"/>
        <w:right w:val="none" w:sz="0" w:space="0" w:color="auto"/>
      </w:divBdr>
    </w:div>
    <w:div w:id="296374848">
      <w:bodyDiv w:val="1"/>
      <w:marLeft w:val="0"/>
      <w:marRight w:val="0"/>
      <w:marTop w:val="0"/>
      <w:marBottom w:val="0"/>
      <w:divBdr>
        <w:top w:val="none" w:sz="0" w:space="0" w:color="auto"/>
        <w:left w:val="none" w:sz="0" w:space="0" w:color="auto"/>
        <w:bottom w:val="none" w:sz="0" w:space="0" w:color="auto"/>
        <w:right w:val="none" w:sz="0" w:space="0" w:color="auto"/>
      </w:divBdr>
    </w:div>
    <w:div w:id="296762856">
      <w:bodyDiv w:val="1"/>
      <w:marLeft w:val="0"/>
      <w:marRight w:val="0"/>
      <w:marTop w:val="0"/>
      <w:marBottom w:val="0"/>
      <w:divBdr>
        <w:top w:val="none" w:sz="0" w:space="0" w:color="auto"/>
        <w:left w:val="none" w:sz="0" w:space="0" w:color="auto"/>
        <w:bottom w:val="none" w:sz="0" w:space="0" w:color="auto"/>
        <w:right w:val="none" w:sz="0" w:space="0" w:color="auto"/>
      </w:divBdr>
    </w:div>
    <w:div w:id="299265109">
      <w:bodyDiv w:val="1"/>
      <w:marLeft w:val="0"/>
      <w:marRight w:val="0"/>
      <w:marTop w:val="0"/>
      <w:marBottom w:val="0"/>
      <w:divBdr>
        <w:top w:val="none" w:sz="0" w:space="0" w:color="auto"/>
        <w:left w:val="none" w:sz="0" w:space="0" w:color="auto"/>
        <w:bottom w:val="none" w:sz="0" w:space="0" w:color="auto"/>
        <w:right w:val="none" w:sz="0" w:space="0" w:color="auto"/>
      </w:divBdr>
    </w:div>
    <w:div w:id="303392342">
      <w:bodyDiv w:val="1"/>
      <w:marLeft w:val="0"/>
      <w:marRight w:val="0"/>
      <w:marTop w:val="0"/>
      <w:marBottom w:val="0"/>
      <w:divBdr>
        <w:top w:val="none" w:sz="0" w:space="0" w:color="auto"/>
        <w:left w:val="none" w:sz="0" w:space="0" w:color="auto"/>
        <w:bottom w:val="none" w:sz="0" w:space="0" w:color="auto"/>
        <w:right w:val="none" w:sz="0" w:space="0" w:color="auto"/>
      </w:divBdr>
    </w:div>
    <w:div w:id="316038671">
      <w:bodyDiv w:val="1"/>
      <w:marLeft w:val="0"/>
      <w:marRight w:val="0"/>
      <w:marTop w:val="0"/>
      <w:marBottom w:val="0"/>
      <w:divBdr>
        <w:top w:val="none" w:sz="0" w:space="0" w:color="auto"/>
        <w:left w:val="none" w:sz="0" w:space="0" w:color="auto"/>
        <w:bottom w:val="none" w:sz="0" w:space="0" w:color="auto"/>
        <w:right w:val="none" w:sz="0" w:space="0" w:color="auto"/>
      </w:divBdr>
    </w:div>
    <w:div w:id="318315023">
      <w:bodyDiv w:val="1"/>
      <w:marLeft w:val="0"/>
      <w:marRight w:val="0"/>
      <w:marTop w:val="0"/>
      <w:marBottom w:val="0"/>
      <w:divBdr>
        <w:top w:val="none" w:sz="0" w:space="0" w:color="auto"/>
        <w:left w:val="none" w:sz="0" w:space="0" w:color="auto"/>
        <w:bottom w:val="none" w:sz="0" w:space="0" w:color="auto"/>
        <w:right w:val="none" w:sz="0" w:space="0" w:color="auto"/>
      </w:divBdr>
    </w:div>
    <w:div w:id="319772765">
      <w:bodyDiv w:val="1"/>
      <w:marLeft w:val="0"/>
      <w:marRight w:val="0"/>
      <w:marTop w:val="0"/>
      <w:marBottom w:val="0"/>
      <w:divBdr>
        <w:top w:val="none" w:sz="0" w:space="0" w:color="auto"/>
        <w:left w:val="none" w:sz="0" w:space="0" w:color="auto"/>
        <w:bottom w:val="none" w:sz="0" w:space="0" w:color="auto"/>
        <w:right w:val="none" w:sz="0" w:space="0" w:color="auto"/>
      </w:divBdr>
    </w:div>
    <w:div w:id="336805408">
      <w:bodyDiv w:val="1"/>
      <w:marLeft w:val="0"/>
      <w:marRight w:val="0"/>
      <w:marTop w:val="0"/>
      <w:marBottom w:val="0"/>
      <w:divBdr>
        <w:top w:val="none" w:sz="0" w:space="0" w:color="auto"/>
        <w:left w:val="none" w:sz="0" w:space="0" w:color="auto"/>
        <w:bottom w:val="none" w:sz="0" w:space="0" w:color="auto"/>
        <w:right w:val="none" w:sz="0" w:space="0" w:color="auto"/>
      </w:divBdr>
    </w:div>
    <w:div w:id="351297616">
      <w:bodyDiv w:val="1"/>
      <w:marLeft w:val="0"/>
      <w:marRight w:val="0"/>
      <w:marTop w:val="0"/>
      <w:marBottom w:val="0"/>
      <w:divBdr>
        <w:top w:val="none" w:sz="0" w:space="0" w:color="auto"/>
        <w:left w:val="none" w:sz="0" w:space="0" w:color="auto"/>
        <w:bottom w:val="none" w:sz="0" w:space="0" w:color="auto"/>
        <w:right w:val="none" w:sz="0" w:space="0" w:color="auto"/>
      </w:divBdr>
    </w:div>
    <w:div w:id="352072240">
      <w:bodyDiv w:val="1"/>
      <w:marLeft w:val="0"/>
      <w:marRight w:val="0"/>
      <w:marTop w:val="0"/>
      <w:marBottom w:val="0"/>
      <w:divBdr>
        <w:top w:val="none" w:sz="0" w:space="0" w:color="auto"/>
        <w:left w:val="none" w:sz="0" w:space="0" w:color="auto"/>
        <w:bottom w:val="none" w:sz="0" w:space="0" w:color="auto"/>
        <w:right w:val="none" w:sz="0" w:space="0" w:color="auto"/>
      </w:divBdr>
    </w:div>
    <w:div w:id="356346053">
      <w:bodyDiv w:val="1"/>
      <w:marLeft w:val="0"/>
      <w:marRight w:val="0"/>
      <w:marTop w:val="0"/>
      <w:marBottom w:val="0"/>
      <w:divBdr>
        <w:top w:val="none" w:sz="0" w:space="0" w:color="auto"/>
        <w:left w:val="none" w:sz="0" w:space="0" w:color="auto"/>
        <w:bottom w:val="none" w:sz="0" w:space="0" w:color="auto"/>
        <w:right w:val="none" w:sz="0" w:space="0" w:color="auto"/>
      </w:divBdr>
    </w:div>
    <w:div w:id="359403579">
      <w:bodyDiv w:val="1"/>
      <w:marLeft w:val="0"/>
      <w:marRight w:val="0"/>
      <w:marTop w:val="0"/>
      <w:marBottom w:val="0"/>
      <w:divBdr>
        <w:top w:val="none" w:sz="0" w:space="0" w:color="auto"/>
        <w:left w:val="none" w:sz="0" w:space="0" w:color="auto"/>
        <w:bottom w:val="none" w:sz="0" w:space="0" w:color="auto"/>
        <w:right w:val="none" w:sz="0" w:space="0" w:color="auto"/>
      </w:divBdr>
    </w:div>
    <w:div w:id="383721697">
      <w:bodyDiv w:val="1"/>
      <w:marLeft w:val="0"/>
      <w:marRight w:val="0"/>
      <w:marTop w:val="0"/>
      <w:marBottom w:val="0"/>
      <w:divBdr>
        <w:top w:val="none" w:sz="0" w:space="0" w:color="auto"/>
        <w:left w:val="none" w:sz="0" w:space="0" w:color="auto"/>
        <w:bottom w:val="none" w:sz="0" w:space="0" w:color="auto"/>
        <w:right w:val="none" w:sz="0" w:space="0" w:color="auto"/>
      </w:divBdr>
    </w:div>
    <w:div w:id="383985635">
      <w:bodyDiv w:val="1"/>
      <w:marLeft w:val="0"/>
      <w:marRight w:val="0"/>
      <w:marTop w:val="0"/>
      <w:marBottom w:val="0"/>
      <w:divBdr>
        <w:top w:val="none" w:sz="0" w:space="0" w:color="auto"/>
        <w:left w:val="none" w:sz="0" w:space="0" w:color="auto"/>
        <w:bottom w:val="none" w:sz="0" w:space="0" w:color="auto"/>
        <w:right w:val="none" w:sz="0" w:space="0" w:color="auto"/>
      </w:divBdr>
    </w:div>
    <w:div w:id="385035429">
      <w:bodyDiv w:val="1"/>
      <w:marLeft w:val="0"/>
      <w:marRight w:val="0"/>
      <w:marTop w:val="0"/>
      <w:marBottom w:val="0"/>
      <w:divBdr>
        <w:top w:val="none" w:sz="0" w:space="0" w:color="auto"/>
        <w:left w:val="none" w:sz="0" w:space="0" w:color="auto"/>
        <w:bottom w:val="none" w:sz="0" w:space="0" w:color="auto"/>
        <w:right w:val="none" w:sz="0" w:space="0" w:color="auto"/>
      </w:divBdr>
    </w:div>
    <w:div w:id="388697278">
      <w:bodyDiv w:val="1"/>
      <w:marLeft w:val="0"/>
      <w:marRight w:val="0"/>
      <w:marTop w:val="0"/>
      <w:marBottom w:val="0"/>
      <w:divBdr>
        <w:top w:val="none" w:sz="0" w:space="0" w:color="auto"/>
        <w:left w:val="none" w:sz="0" w:space="0" w:color="auto"/>
        <w:bottom w:val="none" w:sz="0" w:space="0" w:color="auto"/>
        <w:right w:val="none" w:sz="0" w:space="0" w:color="auto"/>
      </w:divBdr>
    </w:div>
    <w:div w:id="394545755">
      <w:bodyDiv w:val="1"/>
      <w:marLeft w:val="0"/>
      <w:marRight w:val="0"/>
      <w:marTop w:val="0"/>
      <w:marBottom w:val="0"/>
      <w:divBdr>
        <w:top w:val="none" w:sz="0" w:space="0" w:color="auto"/>
        <w:left w:val="none" w:sz="0" w:space="0" w:color="auto"/>
        <w:bottom w:val="none" w:sz="0" w:space="0" w:color="auto"/>
        <w:right w:val="none" w:sz="0" w:space="0" w:color="auto"/>
      </w:divBdr>
    </w:div>
    <w:div w:id="410464310">
      <w:bodyDiv w:val="1"/>
      <w:marLeft w:val="0"/>
      <w:marRight w:val="0"/>
      <w:marTop w:val="0"/>
      <w:marBottom w:val="0"/>
      <w:divBdr>
        <w:top w:val="none" w:sz="0" w:space="0" w:color="auto"/>
        <w:left w:val="none" w:sz="0" w:space="0" w:color="auto"/>
        <w:bottom w:val="none" w:sz="0" w:space="0" w:color="auto"/>
        <w:right w:val="none" w:sz="0" w:space="0" w:color="auto"/>
      </w:divBdr>
    </w:div>
    <w:div w:id="411660093">
      <w:bodyDiv w:val="1"/>
      <w:marLeft w:val="0"/>
      <w:marRight w:val="0"/>
      <w:marTop w:val="0"/>
      <w:marBottom w:val="0"/>
      <w:divBdr>
        <w:top w:val="none" w:sz="0" w:space="0" w:color="auto"/>
        <w:left w:val="none" w:sz="0" w:space="0" w:color="auto"/>
        <w:bottom w:val="none" w:sz="0" w:space="0" w:color="auto"/>
        <w:right w:val="none" w:sz="0" w:space="0" w:color="auto"/>
      </w:divBdr>
    </w:div>
    <w:div w:id="426191061">
      <w:bodyDiv w:val="1"/>
      <w:marLeft w:val="0"/>
      <w:marRight w:val="0"/>
      <w:marTop w:val="0"/>
      <w:marBottom w:val="0"/>
      <w:divBdr>
        <w:top w:val="none" w:sz="0" w:space="0" w:color="auto"/>
        <w:left w:val="none" w:sz="0" w:space="0" w:color="auto"/>
        <w:bottom w:val="none" w:sz="0" w:space="0" w:color="auto"/>
        <w:right w:val="none" w:sz="0" w:space="0" w:color="auto"/>
      </w:divBdr>
    </w:div>
    <w:div w:id="435174292">
      <w:bodyDiv w:val="1"/>
      <w:marLeft w:val="0"/>
      <w:marRight w:val="0"/>
      <w:marTop w:val="0"/>
      <w:marBottom w:val="0"/>
      <w:divBdr>
        <w:top w:val="none" w:sz="0" w:space="0" w:color="auto"/>
        <w:left w:val="none" w:sz="0" w:space="0" w:color="auto"/>
        <w:bottom w:val="none" w:sz="0" w:space="0" w:color="auto"/>
        <w:right w:val="none" w:sz="0" w:space="0" w:color="auto"/>
      </w:divBdr>
    </w:div>
    <w:div w:id="441582206">
      <w:bodyDiv w:val="1"/>
      <w:marLeft w:val="0"/>
      <w:marRight w:val="0"/>
      <w:marTop w:val="0"/>
      <w:marBottom w:val="0"/>
      <w:divBdr>
        <w:top w:val="none" w:sz="0" w:space="0" w:color="auto"/>
        <w:left w:val="none" w:sz="0" w:space="0" w:color="auto"/>
        <w:bottom w:val="none" w:sz="0" w:space="0" w:color="auto"/>
        <w:right w:val="none" w:sz="0" w:space="0" w:color="auto"/>
      </w:divBdr>
    </w:div>
    <w:div w:id="453863491">
      <w:bodyDiv w:val="1"/>
      <w:marLeft w:val="0"/>
      <w:marRight w:val="0"/>
      <w:marTop w:val="0"/>
      <w:marBottom w:val="0"/>
      <w:divBdr>
        <w:top w:val="none" w:sz="0" w:space="0" w:color="auto"/>
        <w:left w:val="none" w:sz="0" w:space="0" w:color="auto"/>
        <w:bottom w:val="none" w:sz="0" w:space="0" w:color="auto"/>
        <w:right w:val="none" w:sz="0" w:space="0" w:color="auto"/>
      </w:divBdr>
    </w:div>
    <w:div w:id="473908449">
      <w:bodyDiv w:val="1"/>
      <w:marLeft w:val="0"/>
      <w:marRight w:val="0"/>
      <w:marTop w:val="0"/>
      <w:marBottom w:val="0"/>
      <w:divBdr>
        <w:top w:val="none" w:sz="0" w:space="0" w:color="auto"/>
        <w:left w:val="none" w:sz="0" w:space="0" w:color="auto"/>
        <w:bottom w:val="none" w:sz="0" w:space="0" w:color="auto"/>
        <w:right w:val="none" w:sz="0" w:space="0" w:color="auto"/>
      </w:divBdr>
    </w:div>
    <w:div w:id="487283324">
      <w:bodyDiv w:val="1"/>
      <w:marLeft w:val="0"/>
      <w:marRight w:val="0"/>
      <w:marTop w:val="0"/>
      <w:marBottom w:val="0"/>
      <w:divBdr>
        <w:top w:val="none" w:sz="0" w:space="0" w:color="auto"/>
        <w:left w:val="none" w:sz="0" w:space="0" w:color="auto"/>
        <w:bottom w:val="none" w:sz="0" w:space="0" w:color="auto"/>
        <w:right w:val="none" w:sz="0" w:space="0" w:color="auto"/>
      </w:divBdr>
    </w:div>
    <w:div w:id="498422913">
      <w:bodyDiv w:val="1"/>
      <w:marLeft w:val="0"/>
      <w:marRight w:val="0"/>
      <w:marTop w:val="0"/>
      <w:marBottom w:val="0"/>
      <w:divBdr>
        <w:top w:val="none" w:sz="0" w:space="0" w:color="auto"/>
        <w:left w:val="none" w:sz="0" w:space="0" w:color="auto"/>
        <w:bottom w:val="none" w:sz="0" w:space="0" w:color="auto"/>
        <w:right w:val="none" w:sz="0" w:space="0" w:color="auto"/>
      </w:divBdr>
    </w:div>
    <w:div w:id="502747801">
      <w:bodyDiv w:val="1"/>
      <w:marLeft w:val="0"/>
      <w:marRight w:val="0"/>
      <w:marTop w:val="0"/>
      <w:marBottom w:val="0"/>
      <w:divBdr>
        <w:top w:val="none" w:sz="0" w:space="0" w:color="auto"/>
        <w:left w:val="none" w:sz="0" w:space="0" w:color="auto"/>
        <w:bottom w:val="none" w:sz="0" w:space="0" w:color="auto"/>
        <w:right w:val="none" w:sz="0" w:space="0" w:color="auto"/>
      </w:divBdr>
    </w:div>
    <w:div w:id="505052784">
      <w:bodyDiv w:val="1"/>
      <w:marLeft w:val="0"/>
      <w:marRight w:val="0"/>
      <w:marTop w:val="0"/>
      <w:marBottom w:val="0"/>
      <w:divBdr>
        <w:top w:val="none" w:sz="0" w:space="0" w:color="auto"/>
        <w:left w:val="none" w:sz="0" w:space="0" w:color="auto"/>
        <w:bottom w:val="none" w:sz="0" w:space="0" w:color="auto"/>
        <w:right w:val="none" w:sz="0" w:space="0" w:color="auto"/>
      </w:divBdr>
    </w:div>
    <w:div w:id="505095042">
      <w:bodyDiv w:val="1"/>
      <w:marLeft w:val="0"/>
      <w:marRight w:val="0"/>
      <w:marTop w:val="0"/>
      <w:marBottom w:val="0"/>
      <w:divBdr>
        <w:top w:val="none" w:sz="0" w:space="0" w:color="auto"/>
        <w:left w:val="none" w:sz="0" w:space="0" w:color="auto"/>
        <w:bottom w:val="none" w:sz="0" w:space="0" w:color="auto"/>
        <w:right w:val="none" w:sz="0" w:space="0" w:color="auto"/>
      </w:divBdr>
    </w:div>
    <w:div w:id="509805171">
      <w:bodyDiv w:val="1"/>
      <w:marLeft w:val="0"/>
      <w:marRight w:val="0"/>
      <w:marTop w:val="0"/>
      <w:marBottom w:val="0"/>
      <w:divBdr>
        <w:top w:val="none" w:sz="0" w:space="0" w:color="auto"/>
        <w:left w:val="none" w:sz="0" w:space="0" w:color="auto"/>
        <w:bottom w:val="none" w:sz="0" w:space="0" w:color="auto"/>
        <w:right w:val="none" w:sz="0" w:space="0" w:color="auto"/>
      </w:divBdr>
    </w:div>
    <w:div w:id="511340234">
      <w:bodyDiv w:val="1"/>
      <w:marLeft w:val="0"/>
      <w:marRight w:val="0"/>
      <w:marTop w:val="0"/>
      <w:marBottom w:val="0"/>
      <w:divBdr>
        <w:top w:val="none" w:sz="0" w:space="0" w:color="auto"/>
        <w:left w:val="none" w:sz="0" w:space="0" w:color="auto"/>
        <w:bottom w:val="none" w:sz="0" w:space="0" w:color="auto"/>
        <w:right w:val="none" w:sz="0" w:space="0" w:color="auto"/>
      </w:divBdr>
    </w:div>
    <w:div w:id="536940178">
      <w:bodyDiv w:val="1"/>
      <w:marLeft w:val="0"/>
      <w:marRight w:val="0"/>
      <w:marTop w:val="0"/>
      <w:marBottom w:val="0"/>
      <w:divBdr>
        <w:top w:val="none" w:sz="0" w:space="0" w:color="auto"/>
        <w:left w:val="none" w:sz="0" w:space="0" w:color="auto"/>
        <w:bottom w:val="none" w:sz="0" w:space="0" w:color="auto"/>
        <w:right w:val="none" w:sz="0" w:space="0" w:color="auto"/>
      </w:divBdr>
    </w:div>
    <w:div w:id="553733266">
      <w:bodyDiv w:val="1"/>
      <w:marLeft w:val="0"/>
      <w:marRight w:val="0"/>
      <w:marTop w:val="0"/>
      <w:marBottom w:val="0"/>
      <w:divBdr>
        <w:top w:val="none" w:sz="0" w:space="0" w:color="auto"/>
        <w:left w:val="none" w:sz="0" w:space="0" w:color="auto"/>
        <w:bottom w:val="none" w:sz="0" w:space="0" w:color="auto"/>
        <w:right w:val="none" w:sz="0" w:space="0" w:color="auto"/>
      </w:divBdr>
    </w:div>
    <w:div w:id="563562459">
      <w:bodyDiv w:val="1"/>
      <w:marLeft w:val="0"/>
      <w:marRight w:val="0"/>
      <w:marTop w:val="0"/>
      <w:marBottom w:val="0"/>
      <w:divBdr>
        <w:top w:val="none" w:sz="0" w:space="0" w:color="auto"/>
        <w:left w:val="none" w:sz="0" w:space="0" w:color="auto"/>
        <w:bottom w:val="none" w:sz="0" w:space="0" w:color="auto"/>
        <w:right w:val="none" w:sz="0" w:space="0" w:color="auto"/>
      </w:divBdr>
    </w:div>
    <w:div w:id="568688022">
      <w:bodyDiv w:val="1"/>
      <w:marLeft w:val="0"/>
      <w:marRight w:val="0"/>
      <w:marTop w:val="0"/>
      <w:marBottom w:val="0"/>
      <w:divBdr>
        <w:top w:val="none" w:sz="0" w:space="0" w:color="auto"/>
        <w:left w:val="none" w:sz="0" w:space="0" w:color="auto"/>
        <w:bottom w:val="none" w:sz="0" w:space="0" w:color="auto"/>
        <w:right w:val="none" w:sz="0" w:space="0" w:color="auto"/>
      </w:divBdr>
    </w:div>
    <w:div w:id="572011658">
      <w:bodyDiv w:val="1"/>
      <w:marLeft w:val="0"/>
      <w:marRight w:val="0"/>
      <w:marTop w:val="0"/>
      <w:marBottom w:val="0"/>
      <w:divBdr>
        <w:top w:val="none" w:sz="0" w:space="0" w:color="auto"/>
        <w:left w:val="none" w:sz="0" w:space="0" w:color="auto"/>
        <w:bottom w:val="none" w:sz="0" w:space="0" w:color="auto"/>
        <w:right w:val="none" w:sz="0" w:space="0" w:color="auto"/>
      </w:divBdr>
    </w:div>
    <w:div w:id="593822138">
      <w:bodyDiv w:val="1"/>
      <w:marLeft w:val="0"/>
      <w:marRight w:val="0"/>
      <w:marTop w:val="0"/>
      <w:marBottom w:val="0"/>
      <w:divBdr>
        <w:top w:val="none" w:sz="0" w:space="0" w:color="auto"/>
        <w:left w:val="none" w:sz="0" w:space="0" w:color="auto"/>
        <w:bottom w:val="none" w:sz="0" w:space="0" w:color="auto"/>
        <w:right w:val="none" w:sz="0" w:space="0" w:color="auto"/>
      </w:divBdr>
    </w:div>
    <w:div w:id="595330647">
      <w:bodyDiv w:val="1"/>
      <w:marLeft w:val="0"/>
      <w:marRight w:val="0"/>
      <w:marTop w:val="0"/>
      <w:marBottom w:val="0"/>
      <w:divBdr>
        <w:top w:val="none" w:sz="0" w:space="0" w:color="auto"/>
        <w:left w:val="none" w:sz="0" w:space="0" w:color="auto"/>
        <w:bottom w:val="none" w:sz="0" w:space="0" w:color="auto"/>
        <w:right w:val="none" w:sz="0" w:space="0" w:color="auto"/>
      </w:divBdr>
    </w:div>
    <w:div w:id="595940242">
      <w:bodyDiv w:val="1"/>
      <w:marLeft w:val="0"/>
      <w:marRight w:val="0"/>
      <w:marTop w:val="0"/>
      <w:marBottom w:val="0"/>
      <w:divBdr>
        <w:top w:val="none" w:sz="0" w:space="0" w:color="auto"/>
        <w:left w:val="none" w:sz="0" w:space="0" w:color="auto"/>
        <w:bottom w:val="none" w:sz="0" w:space="0" w:color="auto"/>
        <w:right w:val="none" w:sz="0" w:space="0" w:color="auto"/>
      </w:divBdr>
    </w:div>
    <w:div w:id="598299107">
      <w:bodyDiv w:val="1"/>
      <w:marLeft w:val="0"/>
      <w:marRight w:val="0"/>
      <w:marTop w:val="0"/>
      <w:marBottom w:val="0"/>
      <w:divBdr>
        <w:top w:val="none" w:sz="0" w:space="0" w:color="auto"/>
        <w:left w:val="none" w:sz="0" w:space="0" w:color="auto"/>
        <w:bottom w:val="none" w:sz="0" w:space="0" w:color="auto"/>
        <w:right w:val="none" w:sz="0" w:space="0" w:color="auto"/>
      </w:divBdr>
    </w:div>
    <w:div w:id="598830222">
      <w:bodyDiv w:val="1"/>
      <w:marLeft w:val="0"/>
      <w:marRight w:val="0"/>
      <w:marTop w:val="0"/>
      <w:marBottom w:val="0"/>
      <w:divBdr>
        <w:top w:val="none" w:sz="0" w:space="0" w:color="auto"/>
        <w:left w:val="none" w:sz="0" w:space="0" w:color="auto"/>
        <w:bottom w:val="none" w:sz="0" w:space="0" w:color="auto"/>
        <w:right w:val="none" w:sz="0" w:space="0" w:color="auto"/>
      </w:divBdr>
    </w:div>
    <w:div w:id="601761762">
      <w:bodyDiv w:val="1"/>
      <w:marLeft w:val="0"/>
      <w:marRight w:val="0"/>
      <w:marTop w:val="0"/>
      <w:marBottom w:val="0"/>
      <w:divBdr>
        <w:top w:val="none" w:sz="0" w:space="0" w:color="auto"/>
        <w:left w:val="none" w:sz="0" w:space="0" w:color="auto"/>
        <w:bottom w:val="none" w:sz="0" w:space="0" w:color="auto"/>
        <w:right w:val="none" w:sz="0" w:space="0" w:color="auto"/>
      </w:divBdr>
    </w:div>
    <w:div w:id="616184281">
      <w:bodyDiv w:val="1"/>
      <w:marLeft w:val="0"/>
      <w:marRight w:val="0"/>
      <w:marTop w:val="0"/>
      <w:marBottom w:val="0"/>
      <w:divBdr>
        <w:top w:val="none" w:sz="0" w:space="0" w:color="auto"/>
        <w:left w:val="none" w:sz="0" w:space="0" w:color="auto"/>
        <w:bottom w:val="none" w:sz="0" w:space="0" w:color="auto"/>
        <w:right w:val="none" w:sz="0" w:space="0" w:color="auto"/>
      </w:divBdr>
    </w:div>
    <w:div w:id="619724442">
      <w:bodyDiv w:val="1"/>
      <w:marLeft w:val="0"/>
      <w:marRight w:val="0"/>
      <w:marTop w:val="0"/>
      <w:marBottom w:val="0"/>
      <w:divBdr>
        <w:top w:val="none" w:sz="0" w:space="0" w:color="auto"/>
        <w:left w:val="none" w:sz="0" w:space="0" w:color="auto"/>
        <w:bottom w:val="none" w:sz="0" w:space="0" w:color="auto"/>
        <w:right w:val="none" w:sz="0" w:space="0" w:color="auto"/>
      </w:divBdr>
    </w:div>
    <w:div w:id="621152153">
      <w:bodyDiv w:val="1"/>
      <w:marLeft w:val="0"/>
      <w:marRight w:val="0"/>
      <w:marTop w:val="0"/>
      <w:marBottom w:val="0"/>
      <w:divBdr>
        <w:top w:val="none" w:sz="0" w:space="0" w:color="auto"/>
        <w:left w:val="none" w:sz="0" w:space="0" w:color="auto"/>
        <w:bottom w:val="none" w:sz="0" w:space="0" w:color="auto"/>
        <w:right w:val="none" w:sz="0" w:space="0" w:color="auto"/>
      </w:divBdr>
    </w:div>
    <w:div w:id="625546366">
      <w:bodyDiv w:val="1"/>
      <w:marLeft w:val="0"/>
      <w:marRight w:val="0"/>
      <w:marTop w:val="0"/>
      <w:marBottom w:val="0"/>
      <w:divBdr>
        <w:top w:val="none" w:sz="0" w:space="0" w:color="auto"/>
        <w:left w:val="none" w:sz="0" w:space="0" w:color="auto"/>
        <w:bottom w:val="none" w:sz="0" w:space="0" w:color="auto"/>
        <w:right w:val="none" w:sz="0" w:space="0" w:color="auto"/>
      </w:divBdr>
    </w:div>
    <w:div w:id="636499179">
      <w:bodyDiv w:val="1"/>
      <w:marLeft w:val="0"/>
      <w:marRight w:val="0"/>
      <w:marTop w:val="0"/>
      <w:marBottom w:val="0"/>
      <w:divBdr>
        <w:top w:val="none" w:sz="0" w:space="0" w:color="auto"/>
        <w:left w:val="none" w:sz="0" w:space="0" w:color="auto"/>
        <w:bottom w:val="none" w:sz="0" w:space="0" w:color="auto"/>
        <w:right w:val="none" w:sz="0" w:space="0" w:color="auto"/>
      </w:divBdr>
    </w:div>
    <w:div w:id="660700592">
      <w:bodyDiv w:val="1"/>
      <w:marLeft w:val="0"/>
      <w:marRight w:val="0"/>
      <w:marTop w:val="0"/>
      <w:marBottom w:val="0"/>
      <w:divBdr>
        <w:top w:val="none" w:sz="0" w:space="0" w:color="auto"/>
        <w:left w:val="none" w:sz="0" w:space="0" w:color="auto"/>
        <w:bottom w:val="none" w:sz="0" w:space="0" w:color="auto"/>
        <w:right w:val="none" w:sz="0" w:space="0" w:color="auto"/>
      </w:divBdr>
    </w:div>
    <w:div w:id="671446651">
      <w:bodyDiv w:val="1"/>
      <w:marLeft w:val="0"/>
      <w:marRight w:val="0"/>
      <w:marTop w:val="0"/>
      <w:marBottom w:val="0"/>
      <w:divBdr>
        <w:top w:val="none" w:sz="0" w:space="0" w:color="auto"/>
        <w:left w:val="none" w:sz="0" w:space="0" w:color="auto"/>
        <w:bottom w:val="none" w:sz="0" w:space="0" w:color="auto"/>
        <w:right w:val="none" w:sz="0" w:space="0" w:color="auto"/>
      </w:divBdr>
    </w:div>
    <w:div w:id="674891344">
      <w:bodyDiv w:val="1"/>
      <w:marLeft w:val="0"/>
      <w:marRight w:val="0"/>
      <w:marTop w:val="0"/>
      <w:marBottom w:val="0"/>
      <w:divBdr>
        <w:top w:val="none" w:sz="0" w:space="0" w:color="auto"/>
        <w:left w:val="none" w:sz="0" w:space="0" w:color="auto"/>
        <w:bottom w:val="none" w:sz="0" w:space="0" w:color="auto"/>
        <w:right w:val="none" w:sz="0" w:space="0" w:color="auto"/>
      </w:divBdr>
      <w:divsChild>
        <w:div w:id="1987196093">
          <w:marLeft w:val="0"/>
          <w:marRight w:val="0"/>
          <w:marTop w:val="0"/>
          <w:marBottom w:val="0"/>
          <w:divBdr>
            <w:top w:val="none" w:sz="0" w:space="0" w:color="auto"/>
            <w:left w:val="none" w:sz="0" w:space="0" w:color="auto"/>
            <w:bottom w:val="none" w:sz="0" w:space="0" w:color="auto"/>
            <w:right w:val="none" w:sz="0" w:space="0" w:color="auto"/>
          </w:divBdr>
          <w:divsChild>
            <w:div w:id="1740591636">
              <w:marLeft w:val="0"/>
              <w:marRight w:val="0"/>
              <w:marTop w:val="0"/>
              <w:marBottom w:val="0"/>
              <w:divBdr>
                <w:top w:val="none" w:sz="0" w:space="0" w:color="auto"/>
                <w:left w:val="none" w:sz="0" w:space="0" w:color="auto"/>
                <w:bottom w:val="none" w:sz="0" w:space="0" w:color="auto"/>
                <w:right w:val="none" w:sz="0" w:space="0" w:color="auto"/>
              </w:divBdr>
              <w:divsChild>
                <w:div w:id="1068958569">
                  <w:marLeft w:val="0"/>
                  <w:marRight w:val="-90"/>
                  <w:marTop w:val="0"/>
                  <w:marBottom w:val="0"/>
                  <w:divBdr>
                    <w:top w:val="none" w:sz="0" w:space="0" w:color="auto"/>
                    <w:left w:val="none" w:sz="0" w:space="0" w:color="auto"/>
                    <w:bottom w:val="none" w:sz="0" w:space="0" w:color="auto"/>
                    <w:right w:val="none" w:sz="0" w:space="0" w:color="auto"/>
                  </w:divBdr>
                  <w:divsChild>
                    <w:div w:id="2103717176">
                      <w:marLeft w:val="0"/>
                      <w:marRight w:val="0"/>
                      <w:marTop w:val="0"/>
                      <w:marBottom w:val="420"/>
                      <w:divBdr>
                        <w:top w:val="none" w:sz="0" w:space="0" w:color="auto"/>
                        <w:left w:val="none" w:sz="0" w:space="0" w:color="auto"/>
                        <w:bottom w:val="none" w:sz="0" w:space="0" w:color="auto"/>
                        <w:right w:val="none" w:sz="0" w:space="0" w:color="auto"/>
                      </w:divBdr>
                      <w:divsChild>
                        <w:div w:id="748504055">
                          <w:marLeft w:val="240"/>
                          <w:marRight w:val="240"/>
                          <w:marTop w:val="0"/>
                          <w:marBottom w:val="165"/>
                          <w:divBdr>
                            <w:top w:val="none" w:sz="0" w:space="0" w:color="auto"/>
                            <w:left w:val="none" w:sz="0" w:space="0" w:color="auto"/>
                            <w:bottom w:val="none" w:sz="0" w:space="0" w:color="auto"/>
                            <w:right w:val="none" w:sz="0" w:space="0" w:color="auto"/>
                          </w:divBdr>
                          <w:divsChild>
                            <w:div w:id="662591545">
                              <w:marLeft w:val="150"/>
                              <w:marRight w:val="0"/>
                              <w:marTop w:val="0"/>
                              <w:marBottom w:val="0"/>
                              <w:divBdr>
                                <w:top w:val="none" w:sz="0" w:space="0" w:color="auto"/>
                                <w:left w:val="none" w:sz="0" w:space="0" w:color="auto"/>
                                <w:bottom w:val="none" w:sz="0" w:space="0" w:color="auto"/>
                                <w:right w:val="none" w:sz="0" w:space="0" w:color="auto"/>
                              </w:divBdr>
                              <w:divsChild>
                                <w:div w:id="430199411">
                                  <w:marLeft w:val="0"/>
                                  <w:marRight w:val="0"/>
                                  <w:marTop w:val="0"/>
                                  <w:marBottom w:val="0"/>
                                  <w:divBdr>
                                    <w:top w:val="none" w:sz="0" w:space="0" w:color="auto"/>
                                    <w:left w:val="none" w:sz="0" w:space="0" w:color="auto"/>
                                    <w:bottom w:val="none" w:sz="0" w:space="0" w:color="auto"/>
                                    <w:right w:val="none" w:sz="0" w:space="0" w:color="auto"/>
                                  </w:divBdr>
                                  <w:divsChild>
                                    <w:div w:id="2016420290">
                                      <w:marLeft w:val="0"/>
                                      <w:marRight w:val="0"/>
                                      <w:marTop w:val="0"/>
                                      <w:marBottom w:val="0"/>
                                      <w:divBdr>
                                        <w:top w:val="none" w:sz="0" w:space="0" w:color="auto"/>
                                        <w:left w:val="none" w:sz="0" w:space="0" w:color="auto"/>
                                        <w:bottom w:val="none" w:sz="0" w:space="0" w:color="auto"/>
                                        <w:right w:val="none" w:sz="0" w:space="0" w:color="auto"/>
                                      </w:divBdr>
                                      <w:divsChild>
                                        <w:div w:id="964191903">
                                          <w:marLeft w:val="0"/>
                                          <w:marRight w:val="0"/>
                                          <w:marTop w:val="0"/>
                                          <w:marBottom w:val="60"/>
                                          <w:divBdr>
                                            <w:top w:val="none" w:sz="0" w:space="0" w:color="auto"/>
                                            <w:left w:val="none" w:sz="0" w:space="0" w:color="auto"/>
                                            <w:bottom w:val="none" w:sz="0" w:space="0" w:color="auto"/>
                                            <w:right w:val="none" w:sz="0" w:space="0" w:color="auto"/>
                                          </w:divBdr>
                                          <w:divsChild>
                                            <w:div w:id="806969395">
                                              <w:marLeft w:val="0"/>
                                              <w:marRight w:val="0"/>
                                              <w:marTop w:val="0"/>
                                              <w:marBottom w:val="0"/>
                                              <w:divBdr>
                                                <w:top w:val="none" w:sz="0" w:space="0" w:color="auto"/>
                                                <w:left w:val="none" w:sz="0" w:space="0" w:color="auto"/>
                                                <w:bottom w:val="none" w:sz="0" w:space="0" w:color="auto"/>
                                                <w:right w:val="none" w:sz="0" w:space="0" w:color="auto"/>
                                              </w:divBdr>
                                            </w:div>
                                            <w:div w:id="9719100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5810714">
      <w:bodyDiv w:val="1"/>
      <w:marLeft w:val="0"/>
      <w:marRight w:val="0"/>
      <w:marTop w:val="0"/>
      <w:marBottom w:val="0"/>
      <w:divBdr>
        <w:top w:val="none" w:sz="0" w:space="0" w:color="auto"/>
        <w:left w:val="none" w:sz="0" w:space="0" w:color="auto"/>
        <w:bottom w:val="none" w:sz="0" w:space="0" w:color="auto"/>
        <w:right w:val="none" w:sz="0" w:space="0" w:color="auto"/>
      </w:divBdr>
    </w:div>
    <w:div w:id="678393590">
      <w:bodyDiv w:val="1"/>
      <w:marLeft w:val="0"/>
      <w:marRight w:val="0"/>
      <w:marTop w:val="0"/>
      <w:marBottom w:val="0"/>
      <w:divBdr>
        <w:top w:val="none" w:sz="0" w:space="0" w:color="auto"/>
        <w:left w:val="none" w:sz="0" w:space="0" w:color="auto"/>
        <w:bottom w:val="none" w:sz="0" w:space="0" w:color="auto"/>
        <w:right w:val="none" w:sz="0" w:space="0" w:color="auto"/>
      </w:divBdr>
    </w:div>
    <w:div w:id="684983951">
      <w:bodyDiv w:val="1"/>
      <w:marLeft w:val="0"/>
      <w:marRight w:val="0"/>
      <w:marTop w:val="0"/>
      <w:marBottom w:val="0"/>
      <w:divBdr>
        <w:top w:val="none" w:sz="0" w:space="0" w:color="auto"/>
        <w:left w:val="none" w:sz="0" w:space="0" w:color="auto"/>
        <w:bottom w:val="none" w:sz="0" w:space="0" w:color="auto"/>
        <w:right w:val="none" w:sz="0" w:space="0" w:color="auto"/>
      </w:divBdr>
    </w:div>
    <w:div w:id="707609701">
      <w:bodyDiv w:val="1"/>
      <w:marLeft w:val="0"/>
      <w:marRight w:val="0"/>
      <w:marTop w:val="0"/>
      <w:marBottom w:val="0"/>
      <w:divBdr>
        <w:top w:val="none" w:sz="0" w:space="0" w:color="auto"/>
        <w:left w:val="none" w:sz="0" w:space="0" w:color="auto"/>
        <w:bottom w:val="none" w:sz="0" w:space="0" w:color="auto"/>
        <w:right w:val="none" w:sz="0" w:space="0" w:color="auto"/>
      </w:divBdr>
    </w:div>
    <w:div w:id="707754289">
      <w:bodyDiv w:val="1"/>
      <w:marLeft w:val="0"/>
      <w:marRight w:val="0"/>
      <w:marTop w:val="0"/>
      <w:marBottom w:val="0"/>
      <w:divBdr>
        <w:top w:val="none" w:sz="0" w:space="0" w:color="auto"/>
        <w:left w:val="none" w:sz="0" w:space="0" w:color="auto"/>
        <w:bottom w:val="none" w:sz="0" w:space="0" w:color="auto"/>
        <w:right w:val="none" w:sz="0" w:space="0" w:color="auto"/>
      </w:divBdr>
    </w:div>
    <w:div w:id="732121538">
      <w:bodyDiv w:val="1"/>
      <w:marLeft w:val="0"/>
      <w:marRight w:val="0"/>
      <w:marTop w:val="0"/>
      <w:marBottom w:val="0"/>
      <w:divBdr>
        <w:top w:val="none" w:sz="0" w:space="0" w:color="auto"/>
        <w:left w:val="none" w:sz="0" w:space="0" w:color="auto"/>
        <w:bottom w:val="none" w:sz="0" w:space="0" w:color="auto"/>
        <w:right w:val="none" w:sz="0" w:space="0" w:color="auto"/>
      </w:divBdr>
    </w:div>
    <w:div w:id="737283842">
      <w:bodyDiv w:val="1"/>
      <w:marLeft w:val="0"/>
      <w:marRight w:val="0"/>
      <w:marTop w:val="0"/>
      <w:marBottom w:val="0"/>
      <w:divBdr>
        <w:top w:val="none" w:sz="0" w:space="0" w:color="auto"/>
        <w:left w:val="none" w:sz="0" w:space="0" w:color="auto"/>
        <w:bottom w:val="none" w:sz="0" w:space="0" w:color="auto"/>
        <w:right w:val="none" w:sz="0" w:space="0" w:color="auto"/>
      </w:divBdr>
    </w:div>
    <w:div w:id="738551742">
      <w:bodyDiv w:val="1"/>
      <w:marLeft w:val="0"/>
      <w:marRight w:val="0"/>
      <w:marTop w:val="0"/>
      <w:marBottom w:val="0"/>
      <w:divBdr>
        <w:top w:val="none" w:sz="0" w:space="0" w:color="auto"/>
        <w:left w:val="none" w:sz="0" w:space="0" w:color="auto"/>
        <w:bottom w:val="none" w:sz="0" w:space="0" w:color="auto"/>
        <w:right w:val="none" w:sz="0" w:space="0" w:color="auto"/>
      </w:divBdr>
    </w:div>
    <w:div w:id="740785480">
      <w:bodyDiv w:val="1"/>
      <w:marLeft w:val="0"/>
      <w:marRight w:val="0"/>
      <w:marTop w:val="0"/>
      <w:marBottom w:val="0"/>
      <w:divBdr>
        <w:top w:val="none" w:sz="0" w:space="0" w:color="auto"/>
        <w:left w:val="none" w:sz="0" w:space="0" w:color="auto"/>
        <w:bottom w:val="none" w:sz="0" w:space="0" w:color="auto"/>
        <w:right w:val="none" w:sz="0" w:space="0" w:color="auto"/>
      </w:divBdr>
    </w:div>
    <w:div w:id="765418384">
      <w:bodyDiv w:val="1"/>
      <w:marLeft w:val="0"/>
      <w:marRight w:val="0"/>
      <w:marTop w:val="0"/>
      <w:marBottom w:val="0"/>
      <w:divBdr>
        <w:top w:val="none" w:sz="0" w:space="0" w:color="auto"/>
        <w:left w:val="none" w:sz="0" w:space="0" w:color="auto"/>
        <w:bottom w:val="none" w:sz="0" w:space="0" w:color="auto"/>
        <w:right w:val="none" w:sz="0" w:space="0" w:color="auto"/>
      </w:divBdr>
    </w:div>
    <w:div w:id="779105409">
      <w:bodyDiv w:val="1"/>
      <w:marLeft w:val="0"/>
      <w:marRight w:val="0"/>
      <w:marTop w:val="0"/>
      <w:marBottom w:val="0"/>
      <w:divBdr>
        <w:top w:val="none" w:sz="0" w:space="0" w:color="auto"/>
        <w:left w:val="none" w:sz="0" w:space="0" w:color="auto"/>
        <w:bottom w:val="none" w:sz="0" w:space="0" w:color="auto"/>
        <w:right w:val="none" w:sz="0" w:space="0" w:color="auto"/>
      </w:divBdr>
    </w:div>
    <w:div w:id="786433149">
      <w:bodyDiv w:val="1"/>
      <w:marLeft w:val="0"/>
      <w:marRight w:val="0"/>
      <w:marTop w:val="0"/>
      <w:marBottom w:val="0"/>
      <w:divBdr>
        <w:top w:val="none" w:sz="0" w:space="0" w:color="auto"/>
        <w:left w:val="none" w:sz="0" w:space="0" w:color="auto"/>
        <w:bottom w:val="none" w:sz="0" w:space="0" w:color="auto"/>
        <w:right w:val="none" w:sz="0" w:space="0" w:color="auto"/>
      </w:divBdr>
    </w:div>
    <w:div w:id="796147933">
      <w:bodyDiv w:val="1"/>
      <w:marLeft w:val="0"/>
      <w:marRight w:val="0"/>
      <w:marTop w:val="0"/>
      <w:marBottom w:val="0"/>
      <w:divBdr>
        <w:top w:val="none" w:sz="0" w:space="0" w:color="auto"/>
        <w:left w:val="none" w:sz="0" w:space="0" w:color="auto"/>
        <w:bottom w:val="none" w:sz="0" w:space="0" w:color="auto"/>
        <w:right w:val="none" w:sz="0" w:space="0" w:color="auto"/>
      </w:divBdr>
    </w:div>
    <w:div w:id="821697761">
      <w:bodyDiv w:val="1"/>
      <w:marLeft w:val="0"/>
      <w:marRight w:val="0"/>
      <w:marTop w:val="0"/>
      <w:marBottom w:val="0"/>
      <w:divBdr>
        <w:top w:val="none" w:sz="0" w:space="0" w:color="auto"/>
        <w:left w:val="none" w:sz="0" w:space="0" w:color="auto"/>
        <w:bottom w:val="none" w:sz="0" w:space="0" w:color="auto"/>
        <w:right w:val="none" w:sz="0" w:space="0" w:color="auto"/>
      </w:divBdr>
    </w:div>
    <w:div w:id="830485414">
      <w:bodyDiv w:val="1"/>
      <w:marLeft w:val="0"/>
      <w:marRight w:val="0"/>
      <w:marTop w:val="0"/>
      <w:marBottom w:val="0"/>
      <w:divBdr>
        <w:top w:val="none" w:sz="0" w:space="0" w:color="auto"/>
        <w:left w:val="none" w:sz="0" w:space="0" w:color="auto"/>
        <w:bottom w:val="none" w:sz="0" w:space="0" w:color="auto"/>
        <w:right w:val="none" w:sz="0" w:space="0" w:color="auto"/>
      </w:divBdr>
    </w:div>
    <w:div w:id="844324062">
      <w:bodyDiv w:val="1"/>
      <w:marLeft w:val="0"/>
      <w:marRight w:val="0"/>
      <w:marTop w:val="0"/>
      <w:marBottom w:val="0"/>
      <w:divBdr>
        <w:top w:val="none" w:sz="0" w:space="0" w:color="auto"/>
        <w:left w:val="none" w:sz="0" w:space="0" w:color="auto"/>
        <w:bottom w:val="none" w:sz="0" w:space="0" w:color="auto"/>
        <w:right w:val="none" w:sz="0" w:space="0" w:color="auto"/>
      </w:divBdr>
    </w:div>
    <w:div w:id="854029560">
      <w:bodyDiv w:val="1"/>
      <w:marLeft w:val="0"/>
      <w:marRight w:val="0"/>
      <w:marTop w:val="0"/>
      <w:marBottom w:val="0"/>
      <w:divBdr>
        <w:top w:val="none" w:sz="0" w:space="0" w:color="auto"/>
        <w:left w:val="none" w:sz="0" w:space="0" w:color="auto"/>
        <w:bottom w:val="none" w:sz="0" w:space="0" w:color="auto"/>
        <w:right w:val="none" w:sz="0" w:space="0" w:color="auto"/>
      </w:divBdr>
    </w:div>
    <w:div w:id="854155967">
      <w:bodyDiv w:val="1"/>
      <w:marLeft w:val="0"/>
      <w:marRight w:val="0"/>
      <w:marTop w:val="0"/>
      <w:marBottom w:val="0"/>
      <w:divBdr>
        <w:top w:val="none" w:sz="0" w:space="0" w:color="auto"/>
        <w:left w:val="none" w:sz="0" w:space="0" w:color="auto"/>
        <w:bottom w:val="none" w:sz="0" w:space="0" w:color="auto"/>
        <w:right w:val="none" w:sz="0" w:space="0" w:color="auto"/>
      </w:divBdr>
    </w:div>
    <w:div w:id="866482025">
      <w:bodyDiv w:val="1"/>
      <w:marLeft w:val="0"/>
      <w:marRight w:val="0"/>
      <w:marTop w:val="0"/>
      <w:marBottom w:val="0"/>
      <w:divBdr>
        <w:top w:val="none" w:sz="0" w:space="0" w:color="auto"/>
        <w:left w:val="none" w:sz="0" w:space="0" w:color="auto"/>
        <w:bottom w:val="none" w:sz="0" w:space="0" w:color="auto"/>
        <w:right w:val="none" w:sz="0" w:space="0" w:color="auto"/>
      </w:divBdr>
    </w:div>
    <w:div w:id="868764860">
      <w:bodyDiv w:val="1"/>
      <w:marLeft w:val="0"/>
      <w:marRight w:val="0"/>
      <w:marTop w:val="0"/>
      <w:marBottom w:val="0"/>
      <w:divBdr>
        <w:top w:val="none" w:sz="0" w:space="0" w:color="auto"/>
        <w:left w:val="none" w:sz="0" w:space="0" w:color="auto"/>
        <w:bottom w:val="none" w:sz="0" w:space="0" w:color="auto"/>
        <w:right w:val="none" w:sz="0" w:space="0" w:color="auto"/>
      </w:divBdr>
    </w:div>
    <w:div w:id="871264617">
      <w:bodyDiv w:val="1"/>
      <w:marLeft w:val="0"/>
      <w:marRight w:val="0"/>
      <w:marTop w:val="0"/>
      <w:marBottom w:val="0"/>
      <w:divBdr>
        <w:top w:val="none" w:sz="0" w:space="0" w:color="auto"/>
        <w:left w:val="none" w:sz="0" w:space="0" w:color="auto"/>
        <w:bottom w:val="none" w:sz="0" w:space="0" w:color="auto"/>
        <w:right w:val="none" w:sz="0" w:space="0" w:color="auto"/>
      </w:divBdr>
    </w:div>
    <w:div w:id="872156754">
      <w:bodyDiv w:val="1"/>
      <w:marLeft w:val="0"/>
      <w:marRight w:val="0"/>
      <w:marTop w:val="0"/>
      <w:marBottom w:val="0"/>
      <w:divBdr>
        <w:top w:val="none" w:sz="0" w:space="0" w:color="auto"/>
        <w:left w:val="none" w:sz="0" w:space="0" w:color="auto"/>
        <w:bottom w:val="none" w:sz="0" w:space="0" w:color="auto"/>
        <w:right w:val="none" w:sz="0" w:space="0" w:color="auto"/>
      </w:divBdr>
    </w:div>
    <w:div w:id="890769496">
      <w:bodyDiv w:val="1"/>
      <w:marLeft w:val="0"/>
      <w:marRight w:val="0"/>
      <w:marTop w:val="0"/>
      <w:marBottom w:val="0"/>
      <w:divBdr>
        <w:top w:val="none" w:sz="0" w:space="0" w:color="auto"/>
        <w:left w:val="none" w:sz="0" w:space="0" w:color="auto"/>
        <w:bottom w:val="none" w:sz="0" w:space="0" w:color="auto"/>
        <w:right w:val="none" w:sz="0" w:space="0" w:color="auto"/>
      </w:divBdr>
    </w:div>
    <w:div w:id="899562539">
      <w:bodyDiv w:val="1"/>
      <w:marLeft w:val="0"/>
      <w:marRight w:val="0"/>
      <w:marTop w:val="0"/>
      <w:marBottom w:val="0"/>
      <w:divBdr>
        <w:top w:val="none" w:sz="0" w:space="0" w:color="auto"/>
        <w:left w:val="none" w:sz="0" w:space="0" w:color="auto"/>
        <w:bottom w:val="none" w:sz="0" w:space="0" w:color="auto"/>
        <w:right w:val="none" w:sz="0" w:space="0" w:color="auto"/>
      </w:divBdr>
    </w:div>
    <w:div w:id="902565586">
      <w:bodyDiv w:val="1"/>
      <w:marLeft w:val="0"/>
      <w:marRight w:val="0"/>
      <w:marTop w:val="0"/>
      <w:marBottom w:val="0"/>
      <w:divBdr>
        <w:top w:val="none" w:sz="0" w:space="0" w:color="auto"/>
        <w:left w:val="none" w:sz="0" w:space="0" w:color="auto"/>
        <w:bottom w:val="none" w:sz="0" w:space="0" w:color="auto"/>
        <w:right w:val="none" w:sz="0" w:space="0" w:color="auto"/>
      </w:divBdr>
    </w:div>
    <w:div w:id="908538008">
      <w:bodyDiv w:val="1"/>
      <w:marLeft w:val="0"/>
      <w:marRight w:val="0"/>
      <w:marTop w:val="0"/>
      <w:marBottom w:val="0"/>
      <w:divBdr>
        <w:top w:val="none" w:sz="0" w:space="0" w:color="auto"/>
        <w:left w:val="none" w:sz="0" w:space="0" w:color="auto"/>
        <w:bottom w:val="none" w:sz="0" w:space="0" w:color="auto"/>
        <w:right w:val="none" w:sz="0" w:space="0" w:color="auto"/>
      </w:divBdr>
    </w:div>
    <w:div w:id="920257952">
      <w:bodyDiv w:val="1"/>
      <w:marLeft w:val="0"/>
      <w:marRight w:val="0"/>
      <w:marTop w:val="0"/>
      <w:marBottom w:val="0"/>
      <w:divBdr>
        <w:top w:val="none" w:sz="0" w:space="0" w:color="auto"/>
        <w:left w:val="none" w:sz="0" w:space="0" w:color="auto"/>
        <w:bottom w:val="none" w:sz="0" w:space="0" w:color="auto"/>
        <w:right w:val="none" w:sz="0" w:space="0" w:color="auto"/>
      </w:divBdr>
    </w:div>
    <w:div w:id="931816652">
      <w:bodyDiv w:val="1"/>
      <w:marLeft w:val="0"/>
      <w:marRight w:val="0"/>
      <w:marTop w:val="0"/>
      <w:marBottom w:val="0"/>
      <w:divBdr>
        <w:top w:val="none" w:sz="0" w:space="0" w:color="auto"/>
        <w:left w:val="none" w:sz="0" w:space="0" w:color="auto"/>
        <w:bottom w:val="none" w:sz="0" w:space="0" w:color="auto"/>
        <w:right w:val="none" w:sz="0" w:space="0" w:color="auto"/>
      </w:divBdr>
    </w:div>
    <w:div w:id="933051368">
      <w:bodyDiv w:val="1"/>
      <w:marLeft w:val="0"/>
      <w:marRight w:val="0"/>
      <w:marTop w:val="0"/>
      <w:marBottom w:val="0"/>
      <w:divBdr>
        <w:top w:val="none" w:sz="0" w:space="0" w:color="auto"/>
        <w:left w:val="none" w:sz="0" w:space="0" w:color="auto"/>
        <w:bottom w:val="none" w:sz="0" w:space="0" w:color="auto"/>
        <w:right w:val="none" w:sz="0" w:space="0" w:color="auto"/>
      </w:divBdr>
    </w:div>
    <w:div w:id="939528485">
      <w:bodyDiv w:val="1"/>
      <w:marLeft w:val="0"/>
      <w:marRight w:val="0"/>
      <w:marTop w:val="0"/>
      <w:marBottom w:val="0"/>
      <w:divBdr>
        <w:top w:val="none" w:sz="0" w:space="0" w:color="auto"/>
        <w:left w:val="none" w:sz="0" w:space="0" w:color="auto"/>
        <w:bottom w:val="none" w:sz="0" w:space="0" w:color="auto"/>
        <w:right w:val="none" w:sz="0" w:space="0" w:color="auto"/>
      </w:divBdr>
    </w:div>
    <w:div w:id="942031918">
      <w:bodyDiv w:val="1"/>
      <w:marLeft w:val="0"/>
      <w:marRight w:val="0"/>
      <w:marTop w:val="0"/>
      <w:marBottom w:val="0"/>
      <w:divBdr>
        <w:top w:val="none" w:sz="0" w:space="0" w:color="auto"/>
        <w:left w:val="none" w:sz="0" w:space="0" w:color="auto"/>
        <w:bottom w:val="none" w:sz="0" w:space="0" w:color="auto"/>
        <w:right w:val="none" w:sz="0" w:space="0" w:color="auto"/>
      </w:divBdr>
    </w:div>
    <w:div w:id="943197734">
      <w:bodyDiv w:val="1"/>
      <w:marLeft w:val="0"/>
      <w:marRight w:val="0"/>
      <w:marTop w:val="0"/>
      <w:marBottom w:val="0"/>
      <w:divBdr>
        <w:top w:val="none" w:sz="0" w:space="0" w:color="auto"/>
        <w:left w:val="none" w:sz="0" w:space="0" w:color="auto"/>
        <w:bottom w:val="none" w:sz="0" w:space="0" w:color="auto"/>
        <w:right w:val="none" w:sz="0" w:space="0" w:color="auto"/>
      </w:divBdr>
    </w:div>
    <w:div w:id="945238328">
      <w:bodyDiv w:val="1"/>
      <w:marLeft w:val="0"/>
      <w:marRight w:val="0"/>
      <w:marTop w:val="0"/>
      <w:marBottom w:val="0"/>
      <w:divBdr>
        <w:top w:val="none" w:sz="0" w:space="0" w:color="auto"/>
        <w:left w:val="none" w:sz="0" w:space="0" w:color="auto"/>
        <w:bottom w:val="none" w:sz="0" w:space="0" w:color="auto"/>
        <w:right w:val="none" w:sz="0" w:space="0" w:color="auto"/>
      </w:divBdr>
    </w:div>
    <w:div w:id="978072925">
      <w:bodyDiv w:val="1"/>
      <w:marLeft w:val="0"/>
      <w:marRight w:val="0"/>
      <w:marTop w:val="0"/>
      <w:marBottom w:val="0"/>
      <w:divBdr>
        <w:top w:val="none" w:sz="0" w:space="0" w:color="auto"/>
        <w:left w:val="none" w:sz="0" w:space="0" w:color="auto"/>
        <w:bottom w:val="none" w:sz="0" w:space="0" w:color="auto"/>
        <w:right w:val="none" w:sz="0" w:space="0" w:color="auto"/>
      </w:divBdr>
    </w:div>
    <w:div w:id="989407132">
      <w:bodyDiv w:val="1"/>
      <w:marLeft w:val="0"/>
      <w:marRight w:val="0"/>
      <w:marTop w:val="0"/>
      <w:marBottom w:val="0"/>
      <w:divBdr>
        <w:top w:val="none" w:sz="0" w:space="0" w:color="auto"/>
        <w:left w:val="none" w:sz="0" w:space="0" w:color="auto"/>
        <w:bottom w:val="none" w:sz="0" w:space="0" w:color="auto"/>
        <w:right w:val="none" w:sz="0" w:space="0" w:color="auto"/>
      </w:divBdr>
    </w:div>
    <w:div w:id="991522629">
      <w:bodyDiv w:val="1"/>
      <w:marLeft w:val="0"/>
      <w:marRight w:val="0"/>
      <w:marTop w:val="0"/>
      <w:marBottom w:val="0"/>
      <w:divBdr>
        <w:top w:val="none" w:sz="0" w:space="0" w:color="auto"/>
        <w:left w:val="none" w:sz="0" w:space="0" w:color="auto"/>
        <w:bottom w:val="none" w:sz="0" w:space="0" w:color="auto"/>
        <w:right w:val="none" w:sz="0" w:space="0" w:color="auto"/>
      </w:divBdr>
    </w:div>
    <w:div w:id="998194924">
      <w:bodyDiv w:val="1"/>
      <w:marLeft w:val="0"/>
      <w:marRight w:val="0"/>
      <w:marTop w:val="0"/>
      <w:marBottom w:val="0"/>
      <w:divBdr>
        <w:top w:val="none" w:sz="0" w:space="0" w:color="auto"/>
        <w:left w:val="none" w:sz="0" w:space="0" w:color="auto"/>
        <w:bottom w:val="none" w:sz="0" w:space="0" w:color="auto"/>
        <w:right w:val="none" w:sz="0" w:space="0" w:color="auto"/>
      </w:divBdr>
    </w:div>
    <w:div w:id="1006245111">
      <w:bodyDiv w:val="1"/>
      <w:marLeft w:val="0"/>
      <w:marRight w:val="0"/>
      <w:marTop w:val="0"/>
      <w:marBottom w:val="0"/>
      <w:divBdr>
        <w:top w:val="none" w:sz="0" w:space="0" w:color="auto"/>
        <w:left w:val="none" w:sz="0" w:space="0" w:color="auto"/>
        <w:bottom w:val="none" w:sz="0" w:space="0" w:color="auto"/>
        <w:right w:val="none" w:sz="0" w:space="0" w:color="auto"/>
      </w:divBdr>
    </w:div>
    <w:div w:id="1006247801">
      <w:bodyDiv w:val="1"/>
      <w:marLeft w:val="0"/>
      <w:marRight w:val="0"/>
      <w:marTop w:val="0"/>
      <w:marBottom w:val="0"/>
      <w:divBdr>
        <w:top w:val="none" w:sz="0" w:space="0" w:color="auto"/>
        <w:left w:val="none" w:sz="0" w:space="0" w:color="auto"/>
        <w:bottom w:val="none" w:sz="0" w:space="0" w:color="auto"/>
        <w:right w:val="none" w:sz="0" w:space="0" w:color="auto"/>
      </w:divBdr>
    </w:div>
    <w:div w:id="1013721199">
      <w:bodyDiv w:val="1"/>
      <w:marLeft w:val="0"/>
      <w:marRight w:val="0"/>
      <w:marTop w:val="0"/>
      <w:marBottom w:val="0"/>
      <w:divBdr>
        <w:top w:val="none" w:sz="0" w:space="0" w:color="auto"/>
        <w:left w:val="none" w:sz="0" w:space="0" w:color="auto"/>
        <w:bottom w:val="none" w:sz="0" w:space="0" w:color="auto"/>
        <w:right w:val="none" w:sz="0" w:space="0" w:color="auto"/>
      </w:divBdr>
    </w:div>
    <w:div w:id="1016922895">
      <w:bodyDiv w:val="1"/>
      <w:marLeft w:val="0"/>
      <w:marRight w:val="0"/>
      <w:marTop w:val="0"/>
      <w:marBottom w:val="0"/>
      <w:divBdr>
        <w:top w:val="none" w:sz="0" w:space="0" w:color="auto"/>
        <w:left w:val="none" w:sz="0" w:space="0" w:color="auto"/>
        <w:bottom w:val="none" w:sz="0" w:space="0" w:color="auto"/>
        <w:right w:val="none" w:sz="0" w:space="0" w:color="auto"/>
      </w:divBdr>
    </w:div>
    <w:div w:id="1020160895">
      <w:bodyDiv w:val="1"/>
      <w:marLeft w:val="0"/>
      <w:marRight w:val="0"/>
      <w:marTop w:val="0"/>
      <w:marBottom w:val="0"/>
      <w:divBdr>
        <w:top w:val="none" w:sz="0" w:space="0" w:color="auto"/>
        <w:left w:val="none" w:sz="0" w:space="0" w:color="auto"/>
        <w:bottom w:val="none" w:sz="0" w:space="0" w:color="auto"/>
        <w:right w:val="none" w:sz="0" w:space="0" w:color="auto"/>
      </w:divBdr>
    </w:div>
    <w:div w:id="1032458768">
      <w:bodyDiv w:val="1"/>
      <w:marLeft w:val="0"/>
      <w:marRight w:val="0"/>
      <w:marTop w:val="0"/>
      <w:marBottom w:val="0"/>
      <w:divBdr>
        <w:top w:val="none" w:sz="0" w:space="0" w:color="auto"/>
        <w:left w:val="none" w:sz="0" w:space="0" w:color="auto"/>
        <w:bottom w:val="none" w:sz="0" w:space="0" w:color="auto"/>
        <w:right w:val="none" w:sz="0" w:space="0" w:color="auto"/>
      </w:divBdr>
    </w:div>
    <w:div w:id="1036393170">
      <w:bodyDiv w:val="1"/>
      <w:marLeft w:val="0"/>
      <w:marRight w:val="0"/>
      <w:marTop w:val="0"/>
      <w:marBottom w:val="0"/>
      <w:divBdr>
        <w:top w:val="none" w:sz="0" w:space="0" w:color="auto"/>
        <w:left w:val="none" w:sz="0" w:space="0" w:color="auto"/>
        <w:bottom w:val="none" w:sz="0" w:space="0" w:color="auto"/>
        <w:right w:val="none" w:sz="0" w:space="0" w:color="auto"/>
      </w:divBdr>
    </w:div>
    <w:div w:id="1048804017">
      <w:bodyDiv w:val="1"/>
      <w:marLeft w:val="0"/>
      <w:marRight w:val="0"/>
      <w:marTop w:val="0"/>
      <w:marBottom w:val="0"/>
      <w:divBdr>
        <w:top w:val="none" w:sz="0" w:space="0" w:color="auto"/>
        <w:left w:val="none" w:sz="0" w:space="0" w:color="auto"/>
        <w:bottom w:val="none" w:sz="0" w:space="0" w:color="auto"/>
        <w:right w:val="none" w:sz="0" w:space="0" w:color="auto"/>
      </w:divBdr>
    </w:div>
    <w:div w:id="1063408456">
      <w:bodyDiv w:val="1"/>
      <w:marLeft w:val="0"/>
      <w:marRight w:val="0"/>
      <w:marTop w:val="0"/>
      <w:marBottom w:val="0"/>
      <w:divBdr>
        <w:top w:val="none" w:sz="0" w:space="0" w:color="auto"/>
        <w:left w:val="none" w:sz="0" w:space="0" w:color="auto"/>
        <w:bottom w:val="none" w:sz="0" w:space="0" w:color="auto"/>
        <w:right w:val="none" w:sz="0" w:space="0" w:color="auto"/>
      </w:divBdr>
    </w:div>
    <w:div w:id="1074088497">
      <w:bodyDiv w:val="1"/>
      <w:marLeft w:val="0"/>
      <w:marRight w:val="0"/>
      <w:marTop w:val="0"/>
      <w:marBottom w:val="0"/>
      <w:divBdr>
        <w:top w:val="none" w:sz="0" w:space="0" w:color="auto"/>
        <w:left w:val="none" w:sz="0" w:space="0" w:color="auto"/>
        <w:bottom w:val="none" w:sz="0" w:space="0" w:color="auto"/>
        <w:right w:val="none" w:sz="0" w:space="0" w:color="auto"/>
      </w:divBdr>
    </w:div>
    <w:div w:id="1074204894">
      <w:bodyDiv w:val="1"/>
      <w:marLeft w:val="0"/>
      <w:marRight w:val="0"/>
      <w:marTop w:val="0"/>
      <w:marBottom w:val="0"/>
      <w:divBdr>
        <w:top w:val="none" w:sz="0" w:space="0" w:color="auto"/>
        <w:left w:val="none" w:sz="0" w:space="0" w:color="auto"/>
        <w:bottom w:val="none" w:sz="0" w:space="0" w:color="auto"/>
        <w:right w:val="none" w:sz="0" w:space="0" w:color="auto"/>
      </w:divBdr>
    </w:div>
    <w:div w:id="1090616182">
      <w:bodyDiv w:val="1"/>
      <w:marLeft w:val="0"/>
      <w:marRight w:val="0"/>
      <w:marTop w:val="0"/>
      <w:marBottom w:val="0"/>
      <w:divBdr>
        <w:top w:val="none" w:sz="0" w:space="0" w:color="auto"/>
        <w:left w:val="none" w:sz="0" w:space="0" w:color="auto"/>
        <w:bottom w:val="none" w:sz="0" w:space="0" w:color="auto"/>
        <w:right w:val="none" w:sz="0" w:space="0" w:color="auto"/>
      </w:divBdr>
    </w:div>
    <w:div w:id="1095594254">
      <w:bodyDiv w:val="1"/>
      <w:marLeft w:val="0"/>
      <w:marRight w:val="0"/>
      <w:marTop w:val="0"/>
      <w:marBottom w:val="0"/>
      <w:divBdr>
        <w:top w:val="none" w:sz="0" w:space="0" w:color="auto"/>
        <w:left w:val="none" w:sz="0" w:space="0" w:color="auto"/>
        <w:bottom w:val="none" w:sz="0" w:space="0" w:color="auto"/>
        <w:right w:val="none" w:sz="0" w:space="0" w:color="auto"/>
      </w:divBdr>
    </w:div>
    <w:div w:id="1108351991">
      <w:bodyDiv w:val="1"/>
      <w:marLeft w:val="0"/>
      <w:marRight w:val="0"/>
      <w:marTop w:val="0"/>
      <w:marBottom w:val="0"/>
      <w:divBdr>
        <w:top w:val="none" w:sz="0" w:space="0" w:color="auto"/>
        <w:left w:val="none" w:sz="0" w:space="0" w:color="auto"/>
        <w:bottom w:val="none" w:sz="0" w:space="0" w:color="auto"/>
        <w:right w:val="none" w:sz="0" w:space="0" w:color="auto"/>
      </w:divBdr>
    </w:div>
    <w:div w:id="1122071873">
      <w:bodyDiv w:val="1"/>
      <w:marLeft w:val="0"/>
      <w:marRight w:val="0"/>
      <w:marTop w:val="0"/>
      <w:marBottom w:val="0"/>
      <w:divBdr>
        <w:top w:val="none" w:sz="0" w:space="0" w:color="auto"/>
        <w:left w:val="none" w:sz="0" w:space="0" w:color="auto"/>
        <w:bottom w:val="none" w:sz="0" w:space="0" w:color="auto"/>
        <w:right w:val="none" w:sz="0" w:space="0" w:color="auto"/>
      </w:divBdr>
    </w:div>
    <w:div w:id="1128472560">
      <w:bodyDiv w:val="1"/>
      <w:marLeft w:val="0"/>
      <w:marRight w:val="0"/>
      <w:marTop w:val="0"/>
      <w:marBottom w:val="0"/>
      <w:divBdr>
        <w:top w:val="none" w:sz="0" w:space="0" w:color="auto"/>
        <w:left w:val="none" w:sz="0" w:space="0" w:color="auto"/>
        <w:bottom w:val="none" w:sz="0" w:space="0" w:color="auto"/>
        <w:right w:val="none" w:sz="0" w:space="0" w:color="auto"/>
      </w:divBdr>
    </w:div>
    <w:div w:id="1139111815">
      <w:bodyDiv w:val="1"/>
      <w:marLeft w:val="0"/>
      <w:marRight w:val="0"/>
      <w:marTop w:val="0"/>
      <w:marBottom w:val="0"/>
      <w:divBdr>
        <w:top w:val="none" w:sz="0" w:space="0" w:color="auto"/>
        <w:left w:val="none" w:sz="0" w:space="0" w:color="auto"/>
        <w:bottom w:val="none" w:sz="0" w:space="0" w:color="auto"/>
        <w:right w:val="none" w:sz="0" w:space="0" w:color="auto"/>
      </w:divBdr>
    </w:div>
    <w:div w:id="1168521579">
      <w:bodyDiv w:val="1"/>
      <w:marLeft w:val="0"/>
      <w:marRight w:val="0"/>
      <w:marTop w:val="0"/>
      <w:marBottom w:val="0"/>
      <w:divBdr>
        <w:top w:val="none" w:sz="0" w:space="0" w:color="auto"/>
        <w:left w:val="none" w:sz="0" w:space="0" w:color="auto"/>
        <w:bottom w:val="none" w:sz="0" w:space="0" w:color="auto"/>
        <w:right w:val="none" w:sz="0" w:space="0" w:color="auto"/>
      </w:divBdr>
    </w:div>
    <w:div w:id="1172531640">
      <w:bodyDiv w:val="1"/>
      <w:marLeft w:val="0"/>
      <w:marRight w:val="0"/>
      <w:marTop w:val="0"/>
      <w:marBottom w:val="0"/>
      <w:divBdr>
        <w:top w:val="none" w:sz="0" w:space="0" w:color="auto"/>
        <w:left w:val="none" w:sz="0" w:space="0" w:color="auto"/>
        <w:bottom w:val="none" w:sz="0" w:space="0" w:color="auto"/>
        <w:right w:val="none" w:sz="0" w:space="0" w:color="auto"/>
      </w:divBdr>
    </w:div>
    <w:div w:id="1176502533">
      <w:bodyDiv w:val="1"/>
      <w:marLeft w:val="0"/>
      <w:marRight w:val="0"/>
      <w:marTop w:val="0"/>
      <w:marBottom w:val="0"/>
      <w:divBdr>
        <w:top w:val="none" w:sz="0" w:space="0" w:color="auto"/>
        <w:left w:val="none" w:sz="0" w:space="0" w:color="auto"/>
        <w:bottom w:val="none" w:sz="0" w:space="0" w:color="auto"/>
        <w:right w:val="none" w:sz="0" w:space="0" w:color="auto"/>
      </w:divBdr>
    </w:div>
    <w:div w:id="1222329247">
      <w:bodyDiv w:val="1"/>
      <w:marLeft w:val="0"/>
      <w:marRight w:val="0"/>
      <w:marTop w:val="0"/>
      <w:marBottom w:val="0"/>
      <w:divBdr>
        <w:top w:val="none" w:sz="0" w:space="0" w:color="auto"/>
        <w:left w:val="none" w:sz="0" w:space="0" w:color="auto"/>
        <w:bottom w:val="none" w:sz="0" w:space="0" w:color="auto"/>
        <w:right w:val="none" w:sz="0" w:space="0" w:color="auto"/>
      </w:divBdr>
    </w:div>
    <w:div w:id="1238395656">
      <w:bodyDiv w:val="1"/>
      <w:marLeft w:val="0"/>
      <w:marRight w:val="0"/>
      <w:marTop w:val="0"/>
      <w:marBottom w:val="0"/>
      <w:divBdr>
        <w:top w:val="none" w:sz="0" w:space="0" w:color="auto"/>
        <w:left w:val="none" w:sz="0" w:space="0" w:color="auto"/>
        <w:bottom w:val="none" w:sz="0" w:space="0" w:color="auto"/>
        <w:right w:val="none" w:sz="0" w:space="0" w:color="auto"/>
      </w:divBdr>
    </w:div>
    <w:div w:id="1245992277">
      <w:bodyDiv w:val="1"/>
      <w:marLeft w:val="0"/>
      <w:marRight w:val="0"/>
      <w:marTop w:val="0"/>
      <w:marBottom w:val="0"/>
      <w:divBdr>
        <w:top w:val="none" w:sz="0" w:space="0" w:color="auto"/>
        <w:left w:val="none" w:sz="0" w:space="0" w:color="auto"/>
        <w:bottom w:val="none" w:sz="0" w:space="0" w:color="auto"/>
        <w:right w:val="none" w:sz="0" w:space="0" w:color="auto"/>
      </w:divBdr>
    </w:div>
    <w:div w:id="1254242936">
      <w:bodyDiv w:val="1"/>
      <w:marLeft w:val="0"/>
      <w:marRight w:val="0"/>
      <w:marTop w:val="0"/>
      <w:marBottom w:val="0"/>
      <w:divBdr>
        <w:top w:val="none" w:sz="0" w:space="0" w:color="auto"/>
        <w:left w:val="none" w:sz="0" w:space="0" w:color="auto"/>
        <w:bottom w:val="none" w:sz="0" w:space="0" w:color="auto"/>
        <w:right w:val="none" w:sz="0" w:space="0" w:color="auto"/>
      </w:divBdr>
    </w:div>
    <w:div w:id="1267074407">
      <w:bodyDiv w:val="1"/>
      <w:marLeft w:val="0"/>
      <w:marRight w:val="0"/>
      <w:marTop w:val="0"/>
      <w:marBottom w:val="0"/>
      <w:divBdr>
        <w:top w:val="none" w:sz="0" w:space="0" w:color="auto"/>
        <w:left w:val="none" w:sz="0" w:space="0" w:color="auto"/>
        <w:bottom w:val="none" w:sz="0" w:space="0" w:color="auto"/>
        <w:right w:val="none" w:sz="0" w:space="0" w:color="auto"/>
      </w:divBdr>
    </w:div>
    <w:div w:id="1268925652">
      <w:bodyDiv w:val="1"/>
      <w:marLeft w:val="0"/>
      <w:marRight w:val="0"/>
      <w:marTop w:val="0"/>
      <w:marBottom w:val="0"/>
      <w:divBdr>
        <w:top w:val="none" w:sz="0" w:space="0" w:color="auto"/>
        <w:left w:val="none" w:sz="0" w:space="0" w:color="auto"/>
        <w:bottom w:val="none" w:sz="0" w:space="0" w:color="auto"/>
        <w:right w:val="none" w:sz="0" w:space="0" w:color="auto"/>
      </w:divBdr>
    </w:div>
    <w:div w:id="1283150645">
      <w:bodyDiv w:val="1"/>
      <w:marLeft w:val="0"/>
      <w:marRight w:val="0"/>
      <w:marTop w:val="0"/>
      <w:marBottom w:val="0"/>
      <w:divBdr>
        <w:top w:val="none" w:sz="0" w:space="0" w:color="auto"/>
        <w:left w:val="none" w:sz="0" w:space="0" w:color="auto"/>
        <w:bottom w:val="none" w:sz="0" w:space="0" w:color="auto"/>
        <w:right w:val="none" w:sz="0" w:space="0" w:color="auto"/>
      </w:divBdr>
    </w:div>
    <w:div w:id="1297761552">
      <w:bodyDiv w:val="1"/>
      <w:marLeft w:val="0"/>
      <w:marRight w:val="0"/>
      <w:marTop w:val="0"/>
      <w:marBottom w:val="0"/>
      <w:divBdr>
        <w:top w:val="none" w:sz="0" w:space="0" w:color="auto"/>
        <w:left w:val="none" w:sz="0" w:space="0" w:color="auto"/>
        <w:bottom w:val="none" w:sz="0" w:space="0" w:color="auto"/>
        <w:right w:val="none" w:sz="0" w:space="0" w:color="auto"/>
      </w:divBdr>
    </w:div>
    <w:div w:id="1308246646">
      <w:bodyDiv w:val="1"/>
      <w:marLeft w:val="0"/>
      <w:marRight w:val="0"/>
      <w:marTop w:val="0"/>
      <w:marBottom w:val="0"/>
      <w:divBdr>
        <w:top w:val="none" w:sz="0" w:space="0" w:color="auto"/>
        <w:left w:val="none" w:sz="0" w:space="0" w:color="auto"/>
        <w:bottom w:val="none" w:sz="0" w:space="0" w:color="auto"/>
        <w:right w:val="none" w:sz="0" w:space="0" w:color="auto"/>
      </w:divBdr>
    </w:div>
    <w:div w:id="1318338346">
      <w:bodyDiv w:val="1"/>
      <w:marLeft w:val="0"/>
      <w:marRight w:val="0"/>
      <w:marTop w:val="0"/>
      <w:marBottom w:val="0"/>
      <w:divBdr>
        <w:top w:val="none" w:sz="0" w:space="0" w:color="auto"/>
        <w:left w:val="none" w:sz="0" w:space="0" w:color="auto"/>
        <w:bottom w:val="none" w:sz="0" w:space="0" w:color="auto"/>
        <w:right w:val="none" w:sz="0" w:space="0" w:color="auto"/>
      </w:divBdr>
    </w:div>
    <w:div w:id="1326084755">
      <w:bodyDiv w:val="1"/>
      <w:marLeft w:val="0"/>
      <w:marRight w:val="0"/>
      <w:marTop w:val="0"/>
      <w:marBottom w:val="0"/>
      <w:divBdr>
        <w:top w:val="none" w:sz="0" w:space="0" w:color="auto"/>
        <w:left w:val="none" w:sz="0" w:space="0" w:color="auto"/>
        <w:bottom w:val="none" w:sz="0" w:space="0" w:color="auto"/>
        <w:right w:val="none" w:sz="0" w:space="0" w:color="auto"/>
      </w:divBdr>
    </w:div>
    <w:div w:id="1327787950">
      <w:bodyDiv w:val="1"/>
      <w:marLeft w:val="0"/>
      <w:marRight w:val="0"/>
      <w:marTop w:val="0"/>
      <w:marBottom w:val="0"/>
      <w:divBdr>
        <w:top w:val="none" w:sz="0" w:space="0" w:color="auto"/>
        <w:left w:val="none" w:sz="0" w:space="0" w:color="auto"/>
        <w:bottom w:val="none" w:sz="0" w:space="0" w:color="auto"/>
        <w:right w:val="none" w:sz="0" w:space="0" w:color="auto"/>
      </w:divBdr>
    </w:div>
    <w:div w:id="1328365264">
      <w:bodyDiv w:val="1"/>
      <w:marLeft w:val="0"/>
      <w:marRight w:val="0"/>
      <w:marTop w:val="0"/>
      <w:marBottom w:val="0"/>
      <w:divBdr>
        <w:top w:val="none" w:sz="0" w:space="0" w:color="auto"/>
        <w:left w:val="none" w:sz="0" w:space="0" w:color="auto"/>
        <w:bottom w:val="none" w:sz="0" w:space="0" w:color="auto"/>
        <w:right w:val="none" w:sz="0" w:space="0" w:color="auto"/>
      </w:divBdr>
    </w:div>
    <w:div w:id="1338775111">
      <w:bodyDiv w:val="1"/>
      <w:marLeft w:val="0"/>
      <w:marRight w:val="0"/>
      <w:marTop w:val="0"/>
      <w:marBottom w:val="0"/>
      <w:divBdr>
        <w:top w:val="none" w:sz="0" w:space="0" w:color="auto"/>
        <w:left w:val="none" w:sz="0" w:space="0" w:color="auto"/>
        <w:bottom w:val="none" w:sz="0" w:space="0" w:color="auto"/>
        <w:right w:val="none" w:sz="0" w:space="0" w:color="auto"/>
      </w:divBdr>
    </w:div>
    <w:div w:id="1345787604">
      <w:bodyDiv w:val="1"/>
      <w:marLeft w:val="0"/>
      <w:marRight w:val="0"/>
      <w:marTop w:val="0"/>
      <w:marBottom w:val="0"/>
      <w:divBdr>
        <w:top w:val="none" w:sz="0" w:space="0" w:color="auto"/>
        <w:left w:val="none" w:sz="0" w:space="0" w:color="auto"/>
        <w:bottom w:val="none" w:sz="0" w:space="0" w:color="auto"/>
        <w:right w:val="none" w:sz="0" w:space="0" w:color="auto"/>
      </w:divBdr>
    </w:div>
    <w:div w:id="1349481179">
      <w:bodyDiv w:val="1"/>
      <w:marLeft w:val="0"/>
      <w:marRight w:val="0"/>
      <w:marTop w:val="0"/>
      <w:marBottom w:val="0"/>
      <w:divBdr>
        <w:top w:val="none" w:sz="0" w:space="0" w:color="auto"/>
        <w:left w:val="none" w:sz="0" w:space="0" w:color="auto"/>
        <w:bottom w:val="none" w:sz="0" w:space="0" w:color="auto"/>
        <w:right w:val="none" w:sz="0" w:space="0" w:color="auto"/>
      </w:divBdr>
    </w:div>
    <w:div w:id="1359507382">
      <w:bodyDiv w:val="1"/>
      <w:marLeft w:val="0"/>
      <w:marRight w:val="0"/>
      <w:marTop w:val="0"/>
      <w:marBottom w:val="0"/>
      <w:divBdr>
        <w:top w:val="none" w:sz="0" w:space="0" w:color="auto"/>
        <w:left w:val="none" w:sz="0" w:space="0" w:color="auto"/>
        <w:bottom w:val="none" w:sz="0" w:space="0" w:color="auto"/>
        <w:right w:val="none" w:sz="0" w:space="0" w:color="auto"/>
      </w:divBdr>
    </w:div>
    <w:div w:id="1372221410">
      <w:bodyDiv w:val="1"/>
      <w:marLeft w:val="0"/>
      <w:marRight w:val="0"/>
      <w:marTop w:val="0"/>
      <w:marBottom w:val="0"/>
      <w:divBdr>
        <w:top w:val="none" w:sz="0" w:space="0" w:color="auto"/>
        <w:left w:val="none" w:sz="0" w:space="0" w:color="auto"/>
        <w:bottom w:val="none" w:sz="0" w:space="0" w:color="auto"/>
        <w:right w:val="none" w:sz="0" w:space="0" w:color="auto"/>
      </w:divBdr>
    </w:div>
    <w:div w:id="1382243550">
      <w:bodyDiv w:val="1"/>
      <w:marLeft w:val="0"/>
      <w:marRight w:val="0"/>
      <w:marTop w:val="0"/>
      <w:marBottom w:val="0"/>
      <w:divBdr>
        <w:top w:val="none" w:sz="0" w:space="0" w:color="auto"/>
        <w:left w:val="none" w:sz="0" w:space="0" w:color="auto"/>
        <w:bottom w:val="none" w:sz="0" w:space="0" w:color="auto"/>
        <w:right w:val="none" w:sz="0" w:space="0" w:color="auto"/>
      </w:divBdr>
    </w:div>
    <w:div w:id="1400906499">
      <w:bodyDiv w:val="1"/>
      <w:marLeft w:val="0"/>
      <w:marRight w:val="0"/>
      <w:marTop w:val="0"/>
      <w:marBottom w:val="0"/>
      <w:divBdr>
        <w:top w:val="none" w:sz="0" w:space="0" w:color="auto"/>
        <w:left w:val="none" w:sz="0" w:space="0" w:color="auto"/>
        <w:bottom w:val="none" w:sz="0" w:space="0" w:color="auto"/>
        <w:right w:val="none" w:sz="0" w:space="0" w:color="auto"/>
      </w:divBdr>
    </w:div>
    <w:div w:id="1403521074">
      <w:bodyDiv w:val="1"/>
      <w:marLeft w:val="0"/>
      <w:marRight w:val="0"/>
      <w:marTop w:val="0"/>
      <w:marBottom w:val="0"/>
      <w:divBdr>
        <w:top w:val="none" w:sz="0" w:space="0" w:color="auto"/>
        <w:left w:val="none" w:sz="0" w:space="0" w:color="auto"/>
        <w:bottom w:val="none" w:sz="0" w:space="0" w:color="auto"/>
        <w:right w:val="none" w:sz="0" w:space="0" w:color="auto"/>
      </w:divBdr>
    </w:div>
    <w:div w:id="1404450959">
      <w:bodyDiv w:val="1"/>
      <w:marLeft w:val="0"/>
      <w:marRight w:val="0"/>
      <w:marTop w:val="0"/>
      <w:marBottom w:val="0"/>
      <w:divBdr>
        <w:top w:val="none" w:sz="0" w:space="0" w:color="auto"/>
        <w:left w:val="none" w:sz="0" w:space="0" w:color="auto"/>
        <w:bottom w:val="none" w:sz="0" w:space="0" w:color="auto"/>
        <w:right w:val="none" w:sz="0" w:space="0" w:color="auto"/>
      </w:divBdr>
    </w:div>
    <w:div w:id="1407998985">
      <w:bodyDiv w:val="1"/>
      <w:marLeft w:val="0"/>
      <w:marRight w:val="0"/>
      <w:marTop w:val="0"/>
      <w:marBottom w:val="0"/>
      <w:divBdr>
        <w:top w:val="none" w:sz="0" w:space="0" w:color="auto"/>
        <w:left w:val="none" w:sz="0" w:space="0" w:color="auto"/>
        <w:bottom w:val="none" w:sz="0" w:space="0" w:color="auto"/>
        <w:right w:val="none" w:sz="0" w:space="0" w:color="auto"/>
      </w:divBdr>
    </w:div>
    <w:div w:id="1426730152">
      <w:bodyDiv w:val="1"/>
      <w:marLeft w:val="0"/>
      <w:marRight w:val="0"/>
      <w:marTop w:val="0"/>
      <w:marBottom w:val="0"/>
      <w:divBdr>
        <w:top w:val="none" w:sz="0" w:space="0" w:color="auto"/>
        <w:left w:val="none" w:sz="0" w:space="0" w:color="auto"/>
        <w:bottom w:val="none" w:sz="0" w:space="0" w:color="auto"/>
        <w:right w:val="none" w:sz="0" w:space="0" w:color="auto"/>
      </w:divBdr>
    </w:div>
    <w:div w:id="1431392719">
      <w:bodyDiv w:val="1"/>
      <w:marLeft w:val="0"/>
      <w:marRight w:val="0"/>
      <w:marTop w:val="0"/>
      <w:marBottom w:val="0"/>
      <w:divBdr>
        <w:top w:val="none" w:sz="0" w:space="0" w:color="auto"/>
        <w:left w:val="none" w:sz="0" w:space="0" w:color="auto"/>
        <w:bottom w:val="none" w:sz="0" w:space="0" w:color="auto"/>
        <w:right w:val="none" w:sz="0" w:space="0" w:color="auto"/>
      </w:divBdr>
    </w:div>
    <w:div w:id="1445154429">
      <w:bodyDiv w:val="1"/>
      <w:marLeft w:val="0"/>
      <w:marRight w:val="0"/>
      <w:marTop w:val="0"/>
      <w:marBottom w:val="0"/>
      <w:divBdr>
        <w:top w:val="none" w:sz="0" w:space="0" w:color="auto"/>
        <w:left w:val="none" w:sz="0" w:space="0" w:color="auto"/>
        <w:bottom w:val="none" w:sz="0" w:space="0" w:color="auto"/>
        <w:right w:val="none" w:sz="0" w:space="0" w:color="auto"/>
      </w:divBdr>
    </w:div>
    <w:div w:id="1453473365">
      <w:bodyDiv w:val="1"/>
      <w:marLeft w:val="0"/>
      <w:marRight w:val="0"/>
      <w:marTop w:val="0"/>
      <w:marBottom w:val="0"/>
      <w:divBdr>
        <w:top w:val="none" w:sz="0" w:space="0" w:color="auto"/>
        <w:left w:val="none" w:sz="0" w:space="0" w:color="auto"/>
        <w:bottom w:val="none" w:sz="0" w:space="0" w:color="auto"/>
        <w:right w:val="none" w:sz="0" w:space="0" w:color="auto"/>
      </w:divBdr>
    </w:div>
    <w:div w:id="1458454851">
      <w:bodyDiv w:val="1"/>
      <w:marLeft w:val="0"/>
      <w:marRight w:val="0"/>
      <w:marTop w:val="0"/>
      <w:marBottom w:val="0"/>
      <w:divBdr>
        <w:top w:val="none" w:sz="0" w:space="0" w:color="auto"/>
        <w:left w:val="none" w:sz="0" w:space="0" w:color="auto"/>
        <w:bottom w:val="none" w:sz="0" w:space="0" w:color="auto"/>
        <w:right w:val="none" w:sz="0" w:space="0" w:color="auto"/>
      </w:divBdr>
    </w:div>
    <w:div w:id="1465778837">
      <w:bodyDiv w:val="1"/>
      <w:marLeft w:val="0"/>
      <w:marRight w:val="0"/>
      <w:marTop w:val="0"/>
      <w:marBottom w:val="0"/>
      <w:divBdr>
        <w:top w:val="none" w:sz="0" w:space="0" w:color="auto"/>
        <w:left w:val="none" w:sz="0" w:space="0" w:color="auto"/>
        <w:bottom w:val="none" w:sz="0" w:space="0" w:color="auto"/>
        <w:right w:val="none" w:sz="0" w:space="0" w:color="auto"/>
      </w:divBdr>
    </w:div>
    <w:div w:id="1472870017">
      <w:bodyDiv w:val="1"/>
      <w:marLeft w:val="0"/>
      <w:marRight w:val="0"/>
      <w:marTop w:val="0"/>
      <w:marBottom w:val="0"/>
      <w:divBdr>
        <w:top w:val="none" w:sz="0" w:space="0" w:color="auto"/>
        <w:left w:val="none" w:sz="0" w:space="0" w:color="auto"/>
        <w:bottom w:val="none" w:sz="0" w:space="0" w:color="auto"/>
        <w:right w:val="none" w:sz="0" w:space="0" w:color="auto"/>
      </w:divBdr>
    </w:div>
    <w:div w:id="1477408841">
      <w:bodyDiv w:val="1"/>
      <w:marLeft w:val="0"/>
      <w:marRight w:val="0"/>
      <w:marTop w:val="0"/>
      <w:marBottom w:val="0"/>
      <w:divBdr>
        <w:top w:val="none" w:sz="0" w:space="0" w:color="auto"/>
        <w:left w:val="none" w:sz="0" w:space="0" w:color="auto"/>
        <w:bottom w:val="none" w:sz="0" w:space="0" w:color="auto"/>
        <w:right w:val="none" w:sz="0" w:space="0" w:color="auto"/>
      </w:divBdr>
    </w:div>
    <w:div w:id="1485274064">
      <w:bodyDiv w:val="1"/>
      <w:marLeft w:val="0"/>
      <w:marRight w:val="0"/>
      <w:marTop w:val="0"/>
      <w:marBottom w:val="0"/>
      <w:divBdr>
        <w:top w:val="none" w:sz="0" w:space="0" w:color="auto"/>
        <w:left w:val="none" w:sz="0" w:space="0" w:color="auto"/>
        <w:bottom w:val="none" w:sz="0" w:space="0" w:color="auto"/>
        <w:right w:val="none" w:sz="0" w:space="0" w:color="auto"/>
      </w:divBdr>
    </w:div>
    <w:div w:id="1498110384">
      <w:bodyDiv w:val="1"/>
      <w:marLeft w:val="0"/>
      <w:marRight w:val="0"/>
      <w:marTop w:val="0"/>
      <w:marBottom w:val="0"/>
      <w:divBdr>
        <w:top w:val="none" w:sz="0" w:space="0" w:color="auto"/>
        <w:left w:val="none" w:sz="0" w:space="0" w:color="auto"/>
        <w:bottom w:val="none" w:sz="0" w:space="0" w:color="auto"/>
        <w:right w:val="none" w:sz="0" w:space="0" w:color="auto"/>
      </w:divBdr>
    </w:div>
    <w:div w:id="1502622423">
      <w:bodyDiv w:val="1"/>
      <w:marLeft w:val="0"/>
      <w:marRight w:val="0"/>
      <w:marTop w:val="0"/>
      <w:marBottom w:val="0"/>
      <w:divBdr>
        <w:top w:val="none" w:sz="0" w:space="0" w:color="auto"/>
        <w:left w:val="none" w:sz="0" w:space="0" w:color="auto"/>
        <w:bottom w:val="none" w:sz="0" w:space="0" w:color="auto"/>
        <w:right w:val="none" w:sz="0" w:space="0" w:color="auto"/>
      </w:divBdr>
    </w:div>
    <w:div w:id="1513299992">
      <w:bodyDiv w:val="1"/>
      <w:marLeft w:val="0"/>
      <w:marRight w:val="0"/>
      <w:marTop w:val="0"/>
      <w:marBottom w:val="0"/>
      <w:divBdr>
        <w:top w:val="none" w:sz="0" w:space="0" w:color="auto"/>
        <w:left w:val="none" w:sz="0" w:space="0" w:color="auto"/>
        <w:bottom w:val="none" w:sz="0" w:space="0" w:color="auto"/>
        <w:right w:val="none" w:sz="0" w:space="0" w:color="auto"/>
      </w:divBdr>
    </w:div>
    <w:div w:id="1513839583">
      <w:bodyDiv w:val="1"/>
      <w:marLeft w:val="0"/>
      <w:marRight w:val="0"/>
      <w:marTop w:val="0"/>
      <w:marBottom w:val="0"/>
      <w:divBdr>
        <w:top w:val="none" w:sz="0" w:space="0" w:color="auto"/>
        <w:left w:val="none" w:sz="0" w:space="0" w:color="auto"/>
        <w:bottom w:val="none" w:sz="0" w:space="0" w:color="auto"/>
        <w:right w:val="none" w:sz="0" w:space="0" w:color="auto"/>
      </w:divBdr>
    </w:div>
    <w:div w:id="1533575165">
      <w:bodyDiv w:val="1"/>
      <w:marLeft w:val="0"/>
      <w:marRight w:val="0"/>
      <w:marTop w:val="0"/>
      <w:marBottom w:val="0"/>
      <w:divBdr>
        <w:top w:val="none" w:sz="0" w:space="0" w:color="auto"/>
        <w:left w:val="none" w:sz="0" w:space="0" w:color="auto"/>
        <w:bottom w:val="none" w:sz="0" w:space="0" w:color="auto"/>
        <w:right w:val="none" w:sz="0" w:space="0" w:color="auto"/>
      </w:divBdr>
    </w:div>
    <w:div w:id="1536695192">
      <w:bodyDiv w:val="1"/>
      <w:marLeft w:val="0"/>
      <w:marRight w:val="0"/>
      <w:marTop w:val="0"/>
      <w:marBottom w:val="0"/>
      <w:divBdr>
        <w:top w:val="none" w:sz="0" w:space="0" w:color="auto"/>
        <w:left w:val="none" w:sz="0" w:space="0" w:color="auto"/>
        <w:bottom w:val="none" w:sz="0" w:space="0" w:color="auto"/>
        <w:right w:val="none" w:sz="0" w:space="0" w:color="auto"/>
      </w:divBdr>
    </w:div>
    <w:div w:id="1548106304">
      <w:bodyDiv w:val="1"/>
      <w:marLeft w:val="0"/>
      <w:marRight w:val="0"/>
      <w:marTop w:val="0"/>
      <w:marBottom w:val="0"/>
      <w:divBdr>
        <w:top w:val="none" w:sz="0" w:space="0" w:color="auto"/>
        <w:left w:val="none" w:sz="0" w:space="0" w:color="auto"/>
        <w:bottom w:val="none" w:sz="0" w:space="0" w:color="auto"/>
        <w:right w:val="none" w:sz="0" w:space="0" w:color="auto"/>
      </w:divBdr>
    </w:div>
    <w:div w:id="1548378070">
      <w:bodyDiv w:val="1"/>
      <w:marLeft w:val="0"/>
      <w:marRight w:val="0"/>
      <w:marTop w:val="0"/>
      <w:marBottom w:val="0"/>
      <w:divBdr>
        <w:top w:val="none" w:sz="0" w:space="0" w:color="auto"/>
        <w:left w:val="none" w:sz="0" w:space="0" w:color="auto"/>
        <w:bottom w:val="none" w:sz="0" w:space="0" w:color="auto"/>
        <w:right w:val="none" w:sz="0" w:space="0" w:color="auto"/>
      </w:divBdr>
    </w:div>
    <w:div w:id="1552380407">
      <w:bodyDiv w:val="1"/>
      <w:marLeft w:val="0"/>
      <w:marRight w:val="0"/>
      <w:marTop w:val="0"/>
      <w:marBottom w:val="0"/>
      <w:divBdr>
        <w:top w:val="none" w:sz="0" w:space="0" w:color="auto"/>
        <w:left w:val="none" w:sz="0" w:space="0" w:color="auto"/>
        <w:bottom w:val="none" w:sz="0" w:space="0" w:color="auto"/>
        <w:right w:val="none" w:sz="0" w:space="0" w:color="auto"/>
      </w:divBdr>
    </w:div>
    <w:div w:id="1553468600">
      <w:bodyDiv w:val="1"/>
      <w:marLeft w:val="0"/>
      <w:marRight w:val="0"/>
      <w:marTop w:val="0"/>
      <w:marBottom w:val="0"/>
      <w:divBdr>
        <w:top w:val="none" w:sz="0" w:space="0" w:color="auto"/>
        <w:left w:val="none" w:sz="0" w:space="0" w:color="auto"/>
        <w:bottom w:val="none" w:sz="0" w:space="0" w:color="auto"/>
        <w:right w:val="none" w:sz="0" w:space="0" w:color="auto"/>
      </w:divBdr>
    </w:div>
    <w:div w:id="1565021919">
      <w:bodyDiv w:val="1"/>
      <w:marLeft w:val="0"/>
      <w:marRight w:val="0"/>
      <w:marTop w:val="0"/>
      <w:marBottom w:val="0"/>
      <w:divBdr>
        <w:top w:val="none" w:sz="0" w:space="0" w:color="auto"/>
        <w:left w:val="none" w:sz="0" w:space="0" w:color="auto"/>
        <w:bottom w:val="none" w:sz="0" w:space="0" w:color="auto"/>
        <w:right w:val="none" w:sz="0" w:space="0" w:color="auto"/>
      </w:divBdr>
    </w:div>
    <w:div w:id="1565290590">
      <w:bodyDiv w:val="1"/>
      <w:marLeft w:val="0"/>
      <w:marRight w:val="0"/>
      <w:marTop w:val="0"/>
      <w:marBottom w:val="0"/>
      <w:divBdr>
        <w:top w:val="none" w:sz="0" w:space="0" w:color="auto"/>
        <w:left w:val="none" w:sz="0" w:space="0" w:color="auto"/>
        <w:bottom w:val="none" w:sz="0" w:space="0" w:color="auto"/>
        <w:right w:val="none" w:sz="0" w:space="0" w:color="auto"/>
      </w:divBdr>
    </w:div>
    <w:div w:id="1571115637">
      <w:bodyDiv w:val="1"/>
      <w:marLeft w:val="0"/>
      <w:marRight w:val="0"/>
      <w:marTop w:val="0"/>
      <w:marBottom w:val="0"/>
      <w:divBdr>
        <w:top w:val="none" w:sz="0" w:space="0" w:color="auto"/>
        <w:left w:val="none" w:sz="0" w:space="0" w:color="auto"/>
        <w:bottom w:val="none" w:sz="0" w:space="0" w:color="auto"/>
        <w:right w:val="none" w:sz="0" w:space="0" w:color="auto"/>
      </w:divBdr>
    </w:div>
    <w:div w:id="1584025915">
      <w:bodyDiv w:val="1"/>
      <w:marLeft w:val="0"/>
      <w:marRight w:val="0"/>
      <w:marTop w:val="0"/>
      <w:marBottom w:val="0"/>
      <w:divBdr>
        <w:top w:val="none" w:sz="0" w:space="0" w:color="auto"/>
        <w:left w:val="none" w:sz="0" w:space="0" w:color="auto"/>
        <w:bottom w:val="none" w:sz="0" w:space="0" w:color="auto"/>
        <w:right w:val="none" w:sz="0" w:space="0" w:color="auto"/>
      </w:divBdr>
    </w:div>
    <w:div w:id="1597900240">
      <w:bodyDiv w:val="1"/>
      <w:marLeft w:val="0"/>
      <w:marRight w:val="0"/>
      <w:marTop w:val="0"/>
      <w:marBottom w:val="0"/>
      <w:divBdr>
        <w:top w:val="none" w:sz="0" w:space="0" w:color="auto"/>
        <w:left w:val="none" w:sz="0" w:space="0" w:color="auto"/>
        <w:bottom w:val="none" w:sz="0" w:space="0" w:color="auto"/>
        <w:right w:val="none" w:sz="0" w:space="0" w:color="auto"/>
      </w:divBdr>
    </w:div>
    <w:div w:id="1611163817">
      <w:bodyDiv w:val="1"/>
      <w:marLeft w:val="0"/>
      <w:marRight w:val="0"/>
      <w:marTop w:val="0"/>
      <w:marBottom w:val="0"/>
      <w:divBdr>
        <w:top w:val="none" w:sz="0" w:space="0" w:color="auto"/>
        <w:left w:val="none" w:sz="0" w:space="0" w:color="auto"/>
        <w:bottom w:val="none" w:sz="0" w:space="0" w:color="auto"/>
        <w:right w:val="none" w:sz="0" w:space="0" w:color="auto"/>
      </w:divBdr>
    </w:div>
    <w:div w:id="1612737463">
      <w:bodyDiv w:val="1"/>
      <w:marLeft w:val="0"/>
      <w:marRight w:val="0"/>
      <w:marTop w:val="0"/>
      <w:marBottom w:val="0"/>
      <w:divBdr>
        <w:top w:val="none" w:sz="0" w:space="0" w:color="auto"/>
        <w:left w:val="none" w:sz="0" w:space="0" w:color="auto"/>
        <w:bottom w:val="none" w:sz="0" w:space="0" w:color="auto"/>
        <w:right w:val="none" w:sz="0" w:space="0" w:color="auto"/>
      </w:divBdr>
    </w:div>
    <w:div w:id="1626696209">
      <w:bodyDiv w:val="1"/>
      <w:marLeft w:val="0"/>
      <w:marRight w:val="0"/>
      <w:marTop w:val="0"/>
      <w:marBottom w:val="0"/>
      <w:divBdr>
        <w:top w:val="none" w:sz="0" w:space="0" w:color="auto"/>
        <w:left w:val="none" w:sz="0" w:space="0" w:color="auto"/>
        <w:bottom w:val="none" w:sz="0" w:space="0" w:color="auto"/>
        <w:right w:val="none" w:sz="0" w:space="0" w:color="auto"/>
      </w:divBdr>
    </w:div>
    <w:div w:id="1637834233">
      <w:bodyDiv w:val="1"/>
      <w:marLeft w:val="0"/>
      <w:marRight w:val="0"/>
      <w:marTop w:val="0"/>
      <w:marBottom w:val="0"/>
      <w:divBdr>
        <w:top w:val="none" w:sz="0" w:space="0" w:color="auto"/>
        <w:left w:val="none" w:sz="0" w:space="0" w:color="auto"/>
        <w:bottom w:val="none" w:sz="0" w:space="0" w:color="auto"/>
        <w:right w:val="none" w:sz="0" w:space="0" w:color="auto"/>
      </w:divBdr>
    </w:div>
    <w:div w:id="1640379124">
      <w:bodyDiv w:val="1"/>
      <w:marLeft w:val="0"/>
      <w:marRight w:val="0"/>
      <w:marTop w:val="0"/>
      <w:marBottom w:val="0"/>
      <w:divBdr>
        <w:top w:val="none" w:sz="0" w:space="0" w:color="auto"/>
        <w:left w:val="none" w:sz="0" w:space="0" w:color="auto"/>
        <w:bottom w:val="none" w:sz="0" w:space="0" w:color="auto"/>
        <w:right w:val="none" w:sz="0" w:space="0" w:color="auto"/>
      </w:divBdr>
    </w:div>
    <w:div w:id="1641954989">
      <w:bodyDiv w:val="1"/>
      <w:marLeft w:val="0"/>
      <w:marRight w:val="0"/>
      <w:marTop w:val="0"/>
      <w:marBottom w:val="0"/>
      <w:divBdr>
        <w:top w:val="none" w:sz="0" w:space="0" w:color="auto"/>
        <w:left w:val="none" w:sz="0" w:space="0" w:color="auto"/>
        <w:bottom w:val="none" w:sz="0" w:space="0" w:color="auto"/>
        <w:right w:val="none" w:sz="0" w:space="0" w:color="auto"/>
      </w:divBdr>
    </w:div>
    <w:div w:id="1644382741">
      <w:bodyDiv w:val="1"/>
      <w:marLeft w:val="0"/>
      <w:marRight w:val="0"/>
      <w:marTop w:val="0"/>
      <w:marBottom w:val="0"/>
      <w:divBdr>
        <w:top w:val="none" w:sz="0" w:space="0" w:color="auto"/>
        <w:left w:val="none" w:sz="0" w:space="0" w:color="auto"/>
        <w:bottom w:val="none" w:sz="0" w:space="0" w:color="auto"/>
        <w:right w:val="none" w:sz="0" w:space="0" w:color="auto"/>
      </w:divBdr>
    </w:div>
    <w:div w:id="1652907948">
      <w:bodyDiv w:val="1"/>
      <w:marLeft w:val="0"/>
      <w:marRight w:val="0"/>
      <w:marTop w:val="0"/>
      <w:marBottom w:val="0"/>
      <w:divBdr>
        <w:top w:val="none" w:sz="0" w:space="0" w:color="auto"/>
        <w:left w:val="none" w:sz="0" w:space="0" w:color="auto"/>
        <w:bottom w:val="none" w:sz="0" w:space="0" w:color="auto"/>
        <w:right w:val="none" w:sz="0" w:space="0" w:color="auto"/>
      </w:divBdr>
    </w:div>
    <w:div w:id="1673682380">
      <w:bodyDiv w:val="1"/>
      <w:marLeft w:val="0"/>
      <w:marRight w:val="0"/>
      <w:marTop w:val="0"/>
      <w:marBottom w:val="0"/>
      <w:divBdr>
        <w:top w:val="none" w:sz="0" w:space="0" w:color="auto"/>
        <w:left w:val="none" w:sz="0" w:space="0" w:color="auto"/>
        <w:bottom w:val="none" w:sz="0" w:space="0" w:color="auto"/>
        <w:right w:val="none" w:sz="0" w:space="0" w:color="auto"/>
      </w:divBdr>
    </w:div>
    <w:div w:id="1685741007">
      <w:bodyDiv w:val="1"/>
      <w:marLeft w:val="0"/>
      <w:marRight w:val="0"/>
      <w:marTop w:val="0"/>
      <w:marBottom w:val="0"/>
      <w:divBdr>
        <w:top w:val="none" w:sz="0" w:space="0" w:color="auto"/>
        <w:left w:val="none" w:sz="0" w:space="0" w:color="auto"/>
        <w:bottom w:val="none" w:sz="0" w:space="0" w:color="auto"/>
        <w:right w:val="none" w:sz="0" w:space="0" w:color="auto"/>
      </w:divBdr>
    </w:div>
    <w:div w:id="1687949439">
      <w:bodyDiv w:val="1"/>
      <w:marLeft w:val="0"/>
      <w:marRight w:val="0"/>
      <w:marTop w:val="0"/>
      <w:marBottom w:val="0"/>
      <w:divBdr>
        <w:top w:val="none" w:sz="0" w:space="0" w:color="auto"/>
        <w:left w:val="none" w:sz="0" w:space="0" w:color="auto"/>
        <w:bottom w:val="none" w:sz="0" w:space="0" w:color="auto"/>
        <w:right w:val="none" w:sz="0" w:space="0" w:color="auto"/>
      </w:divBdr>
    </w:div>
    <w:div w:id="1701928797">
      <w:bodyDiv w:val="1"/>
      <w:marLeft w:val="0"/>
      <w:marRight w:val="0"/>
      <w:marTop w:val="0"/>
      <w:marBottom w:val="0"/>
      <w:divBdr>
        <w:top w:val="none" w:sz="0" w:space="0" w:color="auto"/>
        <w:left w:val="none" w:sz="0" w:space="0" w:color="auto"/>
        <w:bottom w:val="none" w:sz="0" w:space="0" w:color="auto"/>
        <w:right w:val="none" w:sz="0" w:space="0" w:color="auto"/>
      </w:divBdr>
    </w:div>
    <w:div w:id="1705863659">
      <w:bodyDiv w:val="1"/>
      <w:marLeft w:val="0"/>
      <w:marRight w:val="0"/>
      <w:marTop w:val="0"/>
      <w:marBottom w:val="0"/>
      <w:divBdr>
        <w:top w:val="none" w:sz="0" w:space="0" w:color="auto"/>
        <w:left w:val="none" w:sz="0" w:space="0" w:color="auto"/>
        <w:bottom w:val="none" w:sz="0" w:space="0" w:color="auto"/>
        <w:right w:val="none" w:sz="0" w:space="0" w:color="auto"/>
      </w:divBdr>
    </w:div>
    <w:div w:id="1708527412">
      <w:bodyDiv w:val="1"/>
      <w:marLeft w:val="0"/>
      <w:marRight w:val="0"/>
      <w:marTop w:val="0"/>
      <w:marBottom w:val="0"/>
      <w:divBdr>
        <w:top w:val="none" w:sz="0" w:space="0" w:color="auto"/>
        <w:left w:val="none" w:sz="0" w:space="0" w:color="auto"/>
        <w:bottom w:val="none" w:sz="0" w:space="0" w:color="auto"/>
        <w:right w:val="none" w:sz="0" w:space="0" w:color="auto"/>
      </w:divBdr>
    </w:div>
    <w:div w:id="1711415063">
      <w:bodyDiv w:val="1"/>
      <w:marLeft w:val="0"/>
      <w:marRight w:val="0"/>
      <w:marTop w:val="0"/>
      <w:marBottom w:val="0"/>
      <w:divBdr>
        <w:top w:val="none" w:sz="0" w:space="0" w:color="auto"/>
        <w:left w:val="none" w:sz="0" w:space="0" w:color="auto"/>
        <w:bottom w:val="none" w:sz="0" w:space="0" w:color="auto"/>
        <w:right w:val="none" w:sz="0" w:space="0" w:color="auto"/>
      </w:divBdr>
    </w:div>
    <w:div w:id="1728647487">
      <w:bodyDiv w:val="1"/>
      <w:marLeft w:val="0"/>
      <w:marRight w:val="0"/>
      <w:marTop w:val="0"/>
      <w:marBottom w:val="0"/>
      <w:divBdr>
        <w:top w:val="none" w:sz="0" w:space="0" w:color="auto"/>
        <w:left w:val="none" w:sz="0" w:space="0" w:color="auto"/>
        <w:bottom w:val="none" w:sz="0" w:space="0" w:color="auto"/>
        <w:right w:val="none" w:sz="0" w:space="0" w:color="auto"/>
      </w:divBdr>
    </w:div>
    <w:div w:id="1733581388">
      <w:bodyDiv w:val="1"/>
      <w:marLeft w:val="0"/>
      <w:marRight w:val="0"/>
      <w:marTop w:val="0"/>
      <w:marBottom w:val="0"/>
      <w:divBdr>
        <w:top w:val="none" w:sz="0" w:space="0" w:color="auto"/>
        <w:left w:val="none" w:sz="0" w:space="0" w:color="auto"/>
        <w:bottom w:val="none" w:sz="0" w:space="0" w:color="auto"/>
        <w:right w:val="none" w:sz="0" w:space="0" w:color="auto"/>
      </w:divBdr>
    </w:div>
    <w:div w:id="1747874147">
      <w:bodyDiv w:val="1"/>
      <w:marLeft w:val="0"/>
      <w:marRight w:val="0"/>
      <w:marTop w:val="0"/>
      <w:marBottom w:val="0"/>
      <w:divBdr>
        <w:top w:val="none" w:sz="0" w:space="0" w:color="auto"/>
        <w:left w:val="none" w:sz="0" w:space="0" w:color="auto"/>
        <w:bottom w:val="none" w:sz="0" w:space="0" w:color="auto"/>
        <w:right w:val="none" w:sz="0" w:space="0" w:color="auto"/>
      </w:divBdr>
    </w:div>
    <w:div w:id="1754620994">
      <w:bodyDiv w:val="1"/>
      <w:marLeft w:val="0"/>
      <w:marRight w:val="0"/>
      <w:marTop w:val="0"/>
      <w:marBottom w:val="0"/>
      <w:divBdr>
        <w:top w:val="none" w:sz="0" w:space="0" w:color="auto"/>
        <w:left w:val="none" w:sz="0" w:space="0" w:color="auto"/>
        <w:bottom w:val="none" w:sz="0" w:space="0" w:color="auto"/>
        <w:right w:val="none" w:sz="0" w:space="0" w:color="auto"/>
      </w:divBdr>
    </w:div>
    <w:div w:id="1781336662">
      <w:bodyDiv w:val="1"/>
      <w:marLeft w:val="0"/>
      <w:marRight w:val="0"/>
      <w:marTop w:val="0"/>
      <w:marBottom w:val="0"/>
      <w:divBdr>
        <w:top w:val="none" w:sz="0" w:space="0" w:color="auto"/>
        <w:left w:val="none" w:sz="0" w:space="0" w:color="auto"/>
        <w:bottom w:val="none" w:sz="0" w:space="0" w:color="auto"/>
        <w:right w:val="none" w:sz="0" w:space="0" w:color="auto"/>
      </w:divBdr>
    </w:div>
    <w:div w:id="1798178149">
      <w:bodyDiv w:val="1"/>
      <w:marLeft w:val="0"/>
      <w:marRight w:val="0"/>
      <w:marTop w:val="0"/>
      <w:marBottom w:val="0"/>
      <w:divBdr>
        <w:top w:val="none" w:sz="0" w:space="0" w:color="auto"/>
        <w:left w:val="none" w:sz="0" w:space="0" w:color="auto"/>
        <w:bottom w:val="none" w:sz="0" w:space="0" w:color="auto"/>
        <w:right w:val="none" w:sz="0" w:space="0" w:color="auto"/>
      </w:divBdr>
    </w:div>
    <w:div w:id="1804544253">
      <w:bodyDiv w:val="1"/>
      <w:marLeft w:val="0"/>
      <w:marRight w:val="0"/>
      <w:marTop w:val="0"/>
      <w:marBottom w:val="0"/>
      <w:divBdr>
        <w:top w:val="none" w:sz="0" w:space="0" w:color="auto"/>
        <w:left w:val="none" w:sz="0" w:space="0" w:color="auto"/>
        <w:bottom w:val="none" w:sz="0" w:space="0" w:color="auto"/>
        <w:right w:val="none" w:sz="0" w:space="0" w:color="auto"/>
      </w:divBdr>
    </w:div>
    <w:div w:id="1810586125">
      <w:bodyDiv w:val="1"/>
      <w:marLeft w:val="0"/>
      <w:marRight w:val="0"/>
      <w:marTop w:val="0"/>
      <w:marBottom w:val="0"/>
      <w:divBdr>
        <w:top w:val="none" w:sz="0" w:space="0" w:color="auto"/>
        <w:left w:val="none" w:sz="0" w:space="0" w:color="auto"/>
        <w:bottom w:val="none" w:sz="0" w:space="0" w:color="auto"/>
        <w:right w:val="none" w:sz="0" w:space="0" w:color="auto"/>
      </w:divBdr>
    </w:div>
    <w:div w:id="1817183079">
      <w:bodyDiv w:val="1"/>
      <w:marLeft w:val="0"/>
      <w:marRight w:val="0"/>
      <w:marTop w:val="0"/>
      <w:marBottom w:val="0"/>
      <w:divBdr>
        <w:top w:val="none" w:sz="0" w:space="0" w:color="auto"/>
        <w:left w:val="none" w:sz="0" w:space="0" w:color="auto"/>
        <w:bottom w:val="none" w:sz="0" w:space="0" w:color="auto"/>
        <w:right w:val="none" w:sz="0" w:space="0" w:color="auto"/>
      </w:divBdr>
    </w:div>
    <w:div w:id="1824270373">
      <w:bodyDiv w:val="1"/>
      <w:marLeft w:val="0"/>
      <w:marRight w:val="0"/>
      <w:marTop w:val="0"/>
      <w:marBottom w:val="0"/>
      <w:divBdr>
        <w:top w:val="none" w:sz="0" w:space="0" w:color="auto"/>
        <w:left w:val="none" w:sz="0" w:space="0" w:color="auto"/>
        <w:bottom w:val="none" w:sz="0" w:space="0" w:color="auto"/>
        <w:right w:val="none" w:sz="0" w:space="0" w:color="auto"/>
      </w:divBdr>
    </w:div>
    <w:div w:id="1853445797">
      <w:bodyDiv w:val="1"/>
      <w:marLeft w:val="0"/>
      <w:marRight w:val="0"/>
      <w:marTop w:val="0"/>
      <w:marBottom w:val="0"/>
      <w:divBdr>
        <w:top w:val="none" w:sz="0" w:space="0" w:color="auto"/>
        <w:left w:val="none" w:sz="0" w:space="0" w:color="auto"/>
        <w:bottom w:val="none" w:sz="0" w:space="0" w:color="auto"/>
        <w:right w:val="none" w:sz="0" w:space="0" w:color="auto"/>
      </w:divBdr>
    </w:div>
    <w:div w:id="1857692241">
      <w:bodyDiv w:val="1"/>
      <w:marLeft w:val="0"/>
      <w:marRight w:val="0"/>
      <w:marTop w:val="0"/>
      <w:marBottom w:val="0"/>
      <w:divBdr>
        <w:top w:val="none" w:sz="0" w:space="0" w:color="auto"/>
        <w:left w:val="none" w:sz="0" w:space="0" w:color="auto"/>
        <w:bottom w:val="none" w:sz="0" w:space="0" w:color="auto"/>
        <w:right w:val="none" w:sz="0" w:space="0" w:color="auto"/>
      </w:divBdr>
    </w:div>
    <w:div w:id="1883782817">
      <w:bodyDiv w:val="1"/>
      <w:marLeft w:val="0"/>
      <w:marRight w:val="0"/>
      <w:marTop w:val="0"/>
      <w:marBottom w:val="0"/>
      <w:divBdr>
        <w:top w:val="none" w:sz="0" w:space="0" w:color="auto"/>
        <w:left w:val="none" w:sz="0" w:space="0" w:color="auto"/>
        <w:bottom w:val="none" w:sz="0" w:space="0" w:color="auto"/>
        <w:right w:val="none" w:sz="0" w:space="0" w:color="auto"/>
      </w:divBdr>
    </w:div>
    <w:div w:id="1884445824">
      <w:bodyDiv w:val="1"/>
      <w:marLeft w:val="0"/>
      <w:marRight w:val="0"/>
      <w:marTop w:val="0"/>
      <w:marBottom w:val="0"/>
      <w:divBdr>
        <w:top w:val="none" w:sz="0" w:space="0" w:color="auto"/>
        <w:left w:val="none" w:sz="0" w:space="0" w:color="auto"/>
        <w:bottom w:val="none" w:sz="0" w:space="0" w:color="auto"/>
        <w:right w:val="none" w:sz="0" w:space="0" w:color="auto"/>
      </w:divBdr>
    </w:div>
    <w:div w:id="1888837577">
      <w:bodyDiv w:val="1"/>
      <w:marLeft w:val="0"/>
      <w:marRight w:val="0"/>
      <w:marTop w:val="0"/>
      <w:marBottom w:val="0"/>
      <w:divBdr>
        <w:top w:val="none" w:sz="0" w:space="0" w:color="auto"/>
        <w:left w:val="none" w:sz="0" w:space="0" w:color="auto"/>
        <w:bottom w:val="none" w:sz="0" w:space="0" w:color="auto"/>
        <w:right w:val="none" w:sz="0" w:space="0" w:color="auto"/>
      </w:divBdr>
    </w:div>
    <w:div w:id="1891183620">
      <w:bodyDiv w:val="1"/>
      <w:marLeft w:val="0"/>
      <w:marRight w:val="0"/>
      <w:marTop w:val="0"/>
      <w:marBottom w:val="0"/>
      <w:divBdr>
        <w:top w:val="none" w:sz="0" w:space="0" w:color="auto"/>
        <w:left w:val="none" w:sz="0" w:space="0" w:color="auto"/>
        <w:bottom w:val="none" w:sz="0" w:space="0" w:color="auto"/>
        <w:right w:val="none" w:sz="0" w:space="0" w:color="auto"/>
      </w:divBdr>
    </w:div>
    <w:div w:id="1891728281">
      <w:bodyDiv w:val="1"/>
      <w:marLeft w:val="0"/>
      <w:marRight w:val="0"/>
      <w:marTop w:val="0"/>
      <w:marBottom w:val="0"/>
      <w:divBdr>
        <w:top w:val="none" w:sz="0" w:space="0" w:color="auto"/>
        <w:left w:val="none" w:sz="0" w:space="0" w:color="auto"/>
        <w:bottom w:val="none" w:sz="0" w:space="0" w:color="auto"/>
        <w:right w:val="none" w:sz="0" w:space="0" w:color="auto"/>
      </w:divBdr>
    </w:div>
    <w:div w:id="1898277055">
      <w:bodyDiv w:val="1"/>
      <w:marLeft w:val="0"/>
      <w:marRight w:val="0"/>
      <w:marTop w:val="0"/>
      <w:marBottom w:val="0"/>
      <w:divBdr>
        <w:top w:val="none" w:sz="0" w:space="0" w:color="auto"/>
        <w:left w:val="none" w:sz="0" w:space="0" w:color="auto"/>
        <w:bottom w:val="none" w:sz="0" w:space="0" w:color="auto"/>
        <w:right w:val="none" w:sz="0" w:space="0" w:color="auto"/>
      </w:divBdr>
    </w:div>
    <w:div w:id="1901592807">
      <w:bodyDiv w:val="1"/>
      <w:marLeft w:val="0"/>
      <w:marRight w:val="0"/>
      <w:marTop w:val="0"/>
      <w:marBottom w:val="0"/>
      <w:divBdr>
        <w:top w:val="none" w:sz="0" w:space="0" w:color="auto"/>
        <w:left w:val="none" w:sz="0" w:space="0" w:color="auto"/>
        <w:bottom w:val="none" w:sz="0" w:space="0" w:color="auto"/>
        <w:right w:val="none" w:sz="0" w:space="0" w:color="auto"/>
      </w:divBdr>
    </w:div>
    <w:div w:id="1924954543">
      <w:bodyDiv w:val="1"/>
      <w:marLeft w:val="0"/>
      <w:marRight w:val="0"/>
      <w:marTop w:val="0"/>
      <w:marBottom w:val="0"/>
      <w:divBdr>
        <w:top w:val="none" w:sz="0" w:space="0" w:color="auto"/>
        <w:left w:val="none" w:sz="0" w:space="0" w:color="auto"/>
        <w:bottom w:val="none" w:sz="0" w:space="0" w:color="auto"/>
        <w:right w:val="none" w:sz="0" w:space="0" w:color="auto"/>
      </w:divBdr>
    </w:div>
    <w:div w:id="1928466155">
      <w:bodyDiv w:val="1"/>
      <w:marLeft w:val="0"/>
      <w:marRight w:val="0"/>
      <w:marTop w:val="0"/>
      <w:marBottom w:val="0"/>
      <w:divBdr>
        <w:top w:val="none" w:sz="0" w:space="0" w:color="auto"/>
        <w:left w:val="none" w:sz="0" w:space="0" w:color="auto"/>
        <w:bottom w:val="none" w:sz="0" w:space="0" w:color="auto"/>
        <w:right w:val="none" w:sz="0" w:space="0" w:color="auto"/>
      </w:divBdr>
    </w:div>
    <w:div w:id="1934432632">
      <w:bodyDiv w:val="1"/>
      <w:marLeft w:val="0"/>
      <w:marRight w:val="0"/>
      <w:marTop w:val="0"/>
      <w:marBottom w:val="0"/>
      <w:divBdr>
        <w:top w:val="none" w:sz="0" w:space="0" w:color="auto"/>
        <w:left w:val="none" w:sz="0" w:space="0" w:color="auto"/>
        <w:bottom w:val="none" w:sz="0" w:space="0" w:color="auto"/>
        <w:right w:val="none" w:sz="0" w:space="0" w:color="auto"/>
      </w:divBdr>
    </w:div>
    <w:div w:id="1936091182">
      <w:bodyDiv w:val="1"/>
      <w:marLeft w:val="0"/>
      <w:marRight w:val="0"/>
      <w:marTop w:val="0"/>
      <w:marBottom w:val="0"/>
      <w:divBdr>
        <w:top w:val="none" w:sz="0" w:space="0" w:color="auto"/>
        <w:left w:val="none" w:sz="0" w:space="0" w:color="auto"/>
        <w:bottom w:val="none" w:sz="0" w:space="0" w:color="auto"/>
        <w:right w:val="none" w:sz="0" w:space="0" w:color="auto"/>
      </w:divBdr>
    </w:div>
    <w:div w:id="1949504938">
      <w:bodyDiv w:val="1"/>
      <w:marLeft w:val="0"/>
      <w:marRight w:val="0"/>
      <w:marTop w:val="0"/>
      <w:marBottom w:val="0"/>
      <w:divBdr>
        <w:top w:val="none" w:sz="0" w:space="0" w:color="auto"/>
        <w:left w:val="none" w:sz="0" w:space="0" w:color="auto"/>
        <w:bottom w:val="none" w:sz="0" w:space="0" w:color="auto"/>
        <w:right w:val="none" w:sz="0" w:space="0" w:color="auto"/>
      </w:divBdr>
    </w:div>
    <w:div w:id="1961109508">
      <w:bodyDiv w:val="1"/>
      <w:marLeft w:val="0"/>
      <w:marRight w:val="0"/>
      <w:marTop w:val="0"/>
      <w:marBottom w:val="0"/>
      <w:divBdr>
        <w:top w:val="none" w:sz="0" w:space="0" w:color="auto"/>
        <w:left w:val="none" w:sz="0" w:space="0" w:color="auto"/>
        <w:bottom w:val="none" w:sz="0" w:space="0" w:color="auto"/>
        <w:right w:val="none" w:sz="0" w:space="0" w:color="auto"/>
      </w:divBdr>
    </w:div>
    <w:div w:id="1967158512">
      <w:bodyDiv w:val="1"/>
      <w:marLeft w:val="0"/>
      <w:marRight w:val="0"/>
      <w:marTop w:val="0"/>
      <w:marBottom w:val="0"/>
      <w:divBdr>
        <w:top w:val="none" w:sz="0" w:space="0" w:color="auto"/>
        <w:left w:val="none" w:sz="0" w:space="0" w:color="auto"/>
        <w:bottom w:val="none" w:sz="0" w:space="0" w:color="auto"/>
        <w:right w:val="none" w:sz="0" w:space="0" w:color="auto"/>
      </w:divBdr>
    </w:div>
    <w:div w:id="1975871794">
      <w:bodyDiv w:val="1"/>
      <w:marLeft w:val="0"/>
      <w:marRight w:val="0"/>
      <w:marTop w:val="0"/>
      <w:marBottom w:val="0"/>
      <w:divBdr>
        <w:top w:val="none" w:sz="0" w:space="0" w:color="auto"/>
        <w:left w:val="none" w:sz="0" w:space="0" w:color="auto"/>
        <w:bottom w:val="none" w:sz="0" w:space="0" w:color="auto"/>
        <w:right w:val="none" w:sz="0" w:space="0" w:color="auto"/>
      </w:divBdr>
    </w:div>
    <w:div w:id="1976593977">
      <w:bodyDiv w:val="1"/>
      <w:marLeft w:val="0"/>
      <w:marRight w:val="0"/>
      <w:marTop w:val="0"/>
      <w:marBottom w:val="0"/>
      <w:divBdr>
        <w:top w:val="none" w:sz="0" w:space="0" w:color="auto"/>
        <w:left w:val="none" w:sz="0" w:space="0" w:color="auto"/>
        <w:bottom w:val="none" w:sz="0" w:space="0" w:color="auto"/>
        <w:right w:val="none" w:sz="0" w:space="0" w:color="auto"/>
      </w:divBdr>
    </w:div>
    <w:div w:id="1984120981">
      <w:bodyDiv w:val="1"/>
      <w:marLeft w:val="0"/>
      <w:marRight w:val="0"/>
      <w:marTop w:val="0"/>
      <w:marBottom w:val="0"/>
      <w:divBdr>
        <w:top w:val="none" w:sz="0" w:space="0" w:color="auto"/>
        <w:left w:val="none" w:sz="0" w:space="0" w:color="auto"/>
        <w:bottom w:val="none" w:sz="0" w:space="0" w:color="auto"/>
        <w:right w:val="none" w:sz="0" w:space="0" w:color="auto"/>
      </w:divBdr>
    </w:div>
    <w:div w:id="1992559159">
      <w:bodyDiv w:val="1"/>
      <w:marLeft w:val="0"/>
      <w:marRight w:val="0"/>
      <w:marTop w:val="0"/>
      <w:marBottom w:val="0"/>
      <w:divBdr>
        <w:top w:val="none" w:sz="0" w:space="0" w:color="auto"/>
        <w:left w:val="none" w:sz="0" w:space="0" w:color="auto"/>
        <w:bottom w:val="none" w:sz="0" w:space="0" w:color="auto"/>
        <w:right w:val="none" w:sz="0" w:space="0" w:color="auto"/>
      </w:divBdr>
    </w:div>
    <w:div w:id="1994798150">
      <w:bodyDiv w:val="1"/>
      <w:marLeft w:val="0"/>
      <w:marRight w:val="0"/>
      <w:marTop w:val="0"/>
      <w:marBottom w:val="0"/>
      <w:divBdr>
        <w:top w:val="none" w:sz="0" w:space="0" w:color="auto"/>
        <w:left w:val="none" w:sz="0" w:space="0" w:color="auto"/>
        <w:bottom w:val="none" w:sz="0" w:space="0" w:color="auto"/>
        <w:right w:val="none" w:sz="0" w:space="0" w:color="auto"/>
      </w:divBdr>
    </w:div>
    <w:div w:id="1997227389">
      <w:bodyDiv w:val="1"/>
      <w:marLeft w:val="0"/>
      <w:marRight w:val="0"/>
      <w:marTop w:val="0"/>
      <w:marBottom w:val="0"/>
      <w:divBdr>
        <w:top w:val="none" w:sz="0" w:space="0" w:color="auto"/>
        <w:left w:val="none" w:sz="0" w:space="0" w:color="auto"/>
        <w:bottom w:val="none" w:sz="0" w:space="0" w:color="auto"/>
        <w:right w:val="none" w:sz="0" w:space="0" w:color="auto"/>
      </w:divBdr>
    </w:div>
    <w:div w:id="2002149995">
      <w:bodyDiv w:val="1"/>
      <w:marLeft w:val="0"/>
      <w:marRight w:val="0"/>
      <w:marTop w:val="0"/>
      <w:marBottom w:val="0"/>
      <w:divBdr>
        <w:top w:val="none" w:sz="0" w:space="0" w:color="auto"/>
        <w:left w:val="none" w:sz="0" w:space="0" w:color="auto"/>
        <w:bottom w:val="none" w:sz="0" w:space="0" w:color="auto"/>
        <w:right w:val="none" w:sz="0" w:space="0" w:color="auto"/>
      </w:divBdr>
    </w:div>
    <w:div w:id="2011516913">
      <w:bodyDiv w:val="1"/>
      <w:marLeft w:val="0"/>
      <w:marRight w:val="0"/>
      <w:marTop w:val="0"/>
      <w:marBottom w:val="0"/>
      <w:divBdr>
        <w:top w:val="none" w:sz="0" w:space="0" w:color="auto"/>
        <w:left w:val="none" w:sz="0" w:space="0" w:color="auto"/>
        <w:bottom w:val="none" w:sz="0" w:space="0" w:color="auto"/>
        <w:right w:val="none" w:sz="0" w:space="0" w:color="auto"/>
      </w:divBdr>
    </w:div>
    <w:div w:id="2013484900">
      <w:bodyDiv w:val="1"/>
      <w:marLeft w:val="0"/>
      <w:marRight w:val="0"/>
      <w:marTop w:val="0"/>
      <w:marBottom w:val="0"/>
      <w:divBdr>
        <w:top w:val="none" w:sz="0" w:space="0" w:color="auto"/>
        <w:left w:val="none" w:sz="0" w:space="0" w:color="auto"/>
        <w:bottom w:val="none" w:sz="0" w:space="0" w:color="auto"/>
        <w:right w:val="none" w:sz="0" w:space="0" w:color="auto"/>
      </w:divBdr>
    </w:div>
    <w:div w:id="2016230110">
      <w:bodyDiv w:val="1"/>
      <w:marLeft w:val="0"/>
      <w:marRight w:val="0"/>
      <w:marTop w:val="0"/>
      <w:marBottom w:val="0"/>
      <w:divBdr>
        <w:top w:val="none" w:sz="0" w:space="0" w:color="auto"/>
        <w:left w:val="none" w:sz="0" w:space="0" w:color="auto"/>
        <w:bottom w:val="none" w:sz="0" w:space="0" w:color="auto"/>
        <w:right w:val="none" w:sz="0" w:space="0" w:color="auto"/>
      </w:divBdr>
    </w:div>
    <w:div w:id="2017535603">
      <w:bodyDiv w:val="1"/>
      <w:marLeft w:val="0"/>
      <w:marRight w:val="0"/>
      <w:marTop w:val="0"/>
      <w:marBottom w:val="0"/>
      <w:divBdr>
        <w:top w:val="none" w:sz="0" w:space="0" w:color="auto"/>
        <w:left w:val="none" w:sz="0" w:space="0" w:color="auto"/>
        <w:bottom w:val="none" w:sz="0" w:space="0" w:color="auto"/>
        <w:right w:val="none" w:sz="0" w:space="0" w:color="auto"/>
      </w:divBdr>
    </w:div>
    <w:div w:id="2025132229">
      <w:bodyDiv w:val="1"/>
      <w:marLeft w:val="0"/>
      <w:marRight w:val="0"/>
      <w:marTop w:val="0"/>
      <w:marBottom w:val="0"/>
      <w:divBdr>
        <w:top w:val="none" w:sz="0" w:space="0" w:color="auto"/>
        <w:left w:val="none" w:sz="0" w:space="0" w:color="auto"/>
        <w:bottom w:val="none" w:sz="0" w:space="0" w:color="auto"/>
        <w:right w:val="none" w:sz="0" w:space="0" w:color="auto"/>
      </w:divBdr>
    </w:div>
    <w:div w:id="2029939219">
      <w:bodyDiv w:val="1"/>
      <w:marLeft w:val="0"/>
      <w:marRight w:val="0"/>
      <w:marTop w:val="0"/>
      <w:marBottom w:val="0"/>
      <w:divBdr>
        <w:top w:val="none" w:sz="0" w:space="0" w:color="auto"/>
        <w:left w:val="none" w:sz="0" w:space="0" w:color="auto"/>
        <w:bottom w:val="none" w:sz="0" w:space="0" w:color="auto"/>
        <w:right w:val="none" w:sz="0" w:space="0" w:color="auto"/>
      </w:divBdr>
    </w:div>
    <w:div w:id="2047752942">
      <w:bodyDiv w:val="1"/>
      <w:marLeft w:val="0"/>
      <w:marRight w:val="0"/>
      <w:marTop w:val="0"/>
      <w:marBottom w:val="0"/>
      <w:divBdr>
        <w:top w:val="none" w:sz="0" w:space="0" w:color="auto"/>
        <w:left w:val="none" w:sz="0" w:space="0" w:color="auto"/>
        <w:bottom w:val="none" w:sz="0" w:space="0" w:color="auto"/>
        <w:right w:val="none" w:sz="0" w:space="0" w:color="auto"/>
      </w:divBdr>
    </w:div>
    <w:div w:id="2071033949">
      <w:bodyDiv w:val="1"/>
      <w:marLeft w:val="0"/>
      <w:marRight w:val="0"/>
      <w:marTop w:val="0"/>
      <w:marBottom w:val="0"/>
      <w:divBdr>
        <w:top w:val="none" w:sz="0" w:space="0" w:color="auto"/>
        <w:left w:val="none" w:sz="0" w:space="0" w:color="auto"/>
        <w:bottom w:val="none" w:sz="0" w:space="0" w:color="auto"/>
        <w:right w:val="none" w:sz="0" w:space="0" w:color="auto"/>
      </w:divBdr>
    </w:div>
    <w:div w:id="2075618425">
      <w:bodyDiv w:val="1"/>
      <w:marLeft w:val="0"/>
      <w:marRight w:val="0"/>
      <w:marTop w:val="0"/>
      <w:marBottom w:val="0"/>
      <w:divBdr>
        <w:top w:val="none" w:sz="0" w:space="0" w:color="auto"/>
        <w:left w:val="none" w:sz="0" w:space="0" w:color="auto"/>
        <w:bottom w:val="none" w:sz="0" w:space="0" w:color="auto"/>
        <w:right w:val="none" w:sz="0" w:space="0" w:color="auto"/>
      </w:divBdr>
    </w:div>
    <w:div w:id="2082827565">
      <w:bodyDiv w:val="1"/>
      <w:marLeft w:val="0"/>
      <w:marRight w:val="0"/>
      <w:marTop w:val="0"/>
      <w:marBottom w:val="0"/>
      <w:divBdr>
        <w:top w:val="none" w:sz="0" w:space="0" w:color="auto"/>
        <w:left w:val="none" w:sz="0" w:space="0" w:color="auto"/>
        <w:bottom w:val="none" w:sz="0" w:space="0" w:color="auto"/>
        <w:right w:val="none" w:sz="0" w:space="0" w:color="auto"/>
      </w:divBdr>
    </w:div>
    <w:div w:id="2089692839">
      <w:bodyDiv w:val="1"/>
      <w:marLeft w:val="0"/>
      <w:marRight w:val="0"/>
      <w:marTop w:val="0"/>
      <w:marBottom w:val="0"/>
      <w:divBdr>
        <w:top w:val="none" w:sz="0" w:space="0" w:color="auto"/>
        <w:left w:val="none" w:sz="0" w:space="0" w:color="auto"/>
        <w:bottom w:val="none" w:sz="0" w:space="0" w:color="auto"/>
        <w:right w:val="none" w:sz="0" w:space="0" w:color="auto"/>
      </w:divBdr>
    </w:div>
    <w:div w:id="2093550712">
      <w:bodyDiv w:val="1"/>
      <w:marLeft w:val="0"/>
      <w:marRight w:val="0"/>
      <w:marTop w:val="0"/>
      <w:marBottom w:val="0"/>
      <w:divBdr>
        <w:top w:val="none" w:sz="0" w:space="0" w:color="auto"/>
        <w:left w:val="none" w:sz="0" w:space="0" w:color="auto"/>
        <w:bottom w:val="none" w:sz="0" w:space="0" w:color="auto"/>
        <w:right w:val="none" w:sz="0" w:space="0" w:color="auto"/>
      </w:divBdr>
    </w:div>
    <w:div w:id="2104446682">
      <w:bodyDiv w:val="1"/>
      <w:marLeft w:val="0"/>
      <w:marRight w:val="0"/>
      <w:marTop w:val="0"/>
      <w:marBottom w:val="0"/>
      <w:divBdr>
        <w:top w:val="none" w:sz="0" w:space="0" w:color="auto"/>
        <w:left w:val="none" w:sz="0" w:space="0" w:color="auto"/>
        <w:bottom w:val="none" w:sz="0" w:space="0" w:color="auto"/>
        <w:right w:val="none" w:sz="0" w:space="0" w:color="auto"/>
      </w:divBdr>
    </w:div>
    <w:div w:id="2111242541">
      <w:bodyDiv w:val="1"/>
      <w:marLeft w:val="0"/>
      <w:marRight w:val="0"/>
      <w:marTop w:val="0"/>
      <w:marBottom w:val="0"/>
      <w:divBdr>
        <w:top w:val="none" w:sz="0" w:space="0" w:color="auto"/>
        <w:left w:val="none" w:sz="0" w:space="0" w:color="auto"/>
        <w:bottom w:val="none" w:sz="0" w:space="0" w:color="auto"/>
        <w:right w:val="none" w:sz="0" w:space="0" w:color="auto"/>
      </w:divBdr>
    </w:div>
    <w:div w:id="2118327587">
      <w:bodyDiv w:val="1"/>
      <w:marLeft w:val="0"/>
      <w:marRight w:val="0"/>
      <w:marTop w:val="0"/>
      <w:marBottom w:val="0"/>
      <w:divBdr>
        <w:top w:val="none" w:sz="0" w:space="0" w:color="auto"/>
        <w:left w:val="none" w:sz="0" w:space="0" w:color="auto"/>
        <w:bottom w:val="none" w:sz="0" w:space="0" w:color="auto"/>
        <w:right w:val="none" w:sz="0" w:space="0" w:color="auto"/>
      </w:divBdr>
    </w:div>
    <w:div w:id="2129425329">
      <w:bodyDiv w:val="1"/>
      <w:marLeft w:val="0"/>
      <w:marRight w:val="0"/>
      <w:marTop w:val="0"/>
      <w:marBottom w:val="0"/>
      <w:divBdr>
        <w:top w:val="none" w:sz="0" w:space="0" w:color="auto"/>
        <w:left w:val="none" w:sz="0" w:space="0" w:color="auto"/>
        <w:bottom w:val="none" w:sz="0" w:space="0" w:color="auto"/>
        <w:right w:val="none" w:sz="0" w:space="0" w:color="auto"/>
      </w:divBdr>
    </w:div>
    <w:div w:id="2133207402">
      <w:bodyDiv w:val="1"/>
      <w:marLeft w:val="0"/>
      <w:marRight w:val="0"/>
      <w:marTop w:val="0"/>
      <w:marBottom w:val="0"/>
      <w:divBdr>
        <w:top w:val="none" w:sz="0" w:space="0" w:color="auto"/>
        <w:left w:val="none" w:sz="0" w:space="0" w:color="auto"/>
        <w:bottom w:val="none" w:sz="0" w:space="0" w:color="auto"/>
        <w:right w:val="none" w:sz="0" w:space="0" w:color="auto"/>
      </w:divBdr>
    </w:div>
    <w:div w:id="214014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79FBC-3EF1-4C25-8239-3BD5B9FF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12965</Words>
  <Characters>73901</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Báo cáo đề xuất cấp giấy phép môi trường của công trình“Bố trí sắp xếp, ổn định dân cư điểm TĐC Pá Hát, xã Pi Toong, huyện Mường La”</vt:lpstr>
    </vt:vector>
  </TitlesOfParts>
  <Company>Microsoft</Company>
  <LinksUpToDate>false</LinksUpToDate>
  <CharactersWithSpaces>86693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 của công trình“Bố trí sắp xếp, ổn định dân cư điểm TĐC Pá Hát, xã Pi Toong, huyện Mường La”</dc:title>
  <dc:creator>User</dc:creator>
  <cp:lastModifiedBy>TRAN MINH TUAN</cp:lastModifiedBy>
  <cp:revision>2</cp:revision>
  <cp:lastPrinted>2022-11-10T06:51:00Z</cp:lastPrinted>
  <dcterms:created xsi:type="dcterms:W3CDTF">2023-09-26T02:12:00Z</dcterms:created>
  <dcterms:modified xsi:type="dcterms:W3CDTF">2023-09-26T02:12:00Z</dcterms:modified>
</cp:coreProperties>
</file>