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1E0" w:firstRow="1" w:lastRow="1" w:firstColumn="1" w:lastColumn="1" w:noHBand="0" w:noVBand="0"/>
      </w:tblPr>
      <w:tblGrid>
        <w:gridCol w:w="3403"/>
        <w:gridCol w:w="6237"/>
      </w:tblGrid>
      <w:tr w:rsidR="00497F76">
        <w:tc>
          <w:tcPr>
            <w:tcW w:w="3403" w:type="dxa"/>
            <w:shd w:val="clear" w:color="auto" w:fill="auto"/>
          </w:tcPr>
          <w:p w:rsidR="003651E2" w:rsidRDefault="00562CDA">
            <w:pPr>
              <w:suppressAutoHyphens/>
              <w:spacing w:after="0"/>
              <w:ind w:right="0" w:firstLine="0"/>
              <w:jc w:val="center"/>
              <w:rPr>
                <w:rFonts w:ascii="Calibri" w:eastAsia="Calibri" w:hAnsi="Calibri" w:cs="Calibri"/>
                <w:sz w:val="22"/>
              </w:rPr>
            </w:pPr>
            <w:r>
              <w:rPr>
                <w:rFonts w:ascii="Calibri" w:eastAsia="Calibri" w:hAnsi="Calibri" w:cs="Calibri"/>
                <w:sz w:val="22"/>
              </w:rPr>
              <w:tab/>
            </w:r>
          </w:p>
          <w:p w:rsidR="00497F76" w:rsidRDefault="003651E2">
            <w:pPr>
              <w:suppressAutoHyphens/>
              <w:spacing w:after="0"/>
              <w:ind w:right="0" w:firstLine="0"/>
              <w:jc w:val="center"/>
              <w:rPr>
                <w:b/>
                <w:sz w:val="26"/>
              </w:rPr>
            </w:pPr>
            <w:r>
              <w:rPr>
                <w:b/>
                <w:sz w:val="26"/>
              </w:rPr>
              <w:t xml:space="preserve">        </w:t>
            </w:r>
            <w:r w:rsidR="00562CDA">
              <w:rPr>
                <w:b/>
                <w:sz w:val="26"/>
              </w:rPr>
              <w:t>ỦY BAN NHÂN DÂN</w:t>
            </w:r>
          </w:p>
          <w:p w:rsidR="00497F76" w:rsidRDefault="00562CDA">
            <w:pPr>
              <w:suppressAutoHyphens/>
              <w:spacing w:after="0"/>
              <w:jc w:val="center"/>
              <w:rPr>
                <w:b/>
                <w:sz w:val="26"/>
              </w:rPr>
            </w:pPr>
            <w:r>
              <w:rPr>
                <w:b/>
                <w:noProof/>
                <w:sz w:val="26"/>
              </w:rPr>
              <mc:AlternateContent>
                <mc:Choice Requires="wps">
                  <w:drawing>
                    <wp:anchor distT="0" distB="0" distL="0" distR="0" simplePos="0" relativeHeight="2" behindDoc="0" locked="0" layoutInCell="1" allowOverlap="1">
                      <wp:simplePos x="0" y="0"/>
                      <wp:positionH relativeFrom="column">
                        <wp:posOffset>815975</wp:posOffset>
                      </wp:positionH>
                      <wp:positionV relativeFrom="paragraph">
                        <wp:posOffset>229869</wp:posOffset>
                      </wp:positionV>
                      <wp:extent cx="622935" cy="0"/>
                      <wp:effectExtent l="0" t="0" r="24765" b="19050"/>
                      <wp:wrapNone/>
                      <wp:docPr id="10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6" filled="f" stroked="t" from="64.25pt,18.099998pt" to="113.3pt,18.099998pt" style="position:absolute;z-index:2;mso-position-horizontal-relative:text;mso-position-vertical-relative:text;mso-width-percent:0;mso-height-percent:0;mso-width-relative:page;mso-height-relative:page;mso-wrap-distance-left:0.0pt;mso-wrap-distance-right:0.0pt;visibility:visible;">
                      <v:fill/>
                    </v:line>
                  </w:pict>
                </mc:Fallback>
              </mc:AlternateContent>
            </w:r>
            <w:r>
              <w:rPr>
                <w:b/>
                <w:sz w:val="26"/>
              </w:rPr>
              <w:t xml:space="preserve"> XÃ CHIỀNG HẶC</w:t>
            </w:r>
          </w:p>
          <w:p w:rsidR="00497F76" w:rsidRDefault="00497F76">
            <w:pPr>
              <w:suppressAutoHyphens/>
              <w:spacing w:after="0"/>
              <w:ind w:firstLine="720"/>
              <w:jc w:val="center"/>
              <w:rPr>
                <w:b/>
                <w:sz w:val="26"/>
              </w:rPr>
            </w:pPr>
          </w:p>
          <w:p w:rsidR="00497F76" w:rsidRDefault="00562CDA">
            <w:pPr>
              <w:suppressAutoHyphens/>
              <w:spacing w:after="0"/>
              <w:jc w:val="center"/>
              <w:rPr>
                <w:sz w:val="26"/>
              </w:rPr>
            </w:pPr>
            <w:r>
              <w:rPr>
                <w:sz w:val="26"/>
              </w:rPr>
              <w:t xml:space="preserve">Số: </w:t>
            </w:r>
            <w:r>
              <w:rPr>
                <w:b/>
                <w:bCs/>
                <w:sz w:val="26"/>
              </w:rPr>
              <w:t>11/</w:t>
            </w:r>
            <w:r>
              <w:rPr>
                <w:sz w:val="26"/>
              </w:rPr>
              <w:t>TB-ĐKT</w:t>
            </w:r>
          </w:p>
        </w:tc>
        <w:tc>
          <w:tcPr>
            <w:tcW w:w="6237" w:type="dxa"/>
            <w:shd w:val="clear" w:color="auto" w:fill="auto"/>
          </w:tcPr>
          <w:p w:rsidR="003651E2" w:rsidRDefault="003651E2">
            <w:pPr>
              <w:suppressAutoHyphens/>
              <w:spacing w:after="0"/>
              <w:ind w:right="4" w:firstLine="0"/>
              <w:jc w:val="center"/>
              <w:rPr>
                <w:b/>
                <w:sz w:val="26"/>
              </w:rPr>
            </w:pPr>
          </w:p>
          <w:p w:rsidR="00497F76" w:rsidRDefault="00562CDA">
            <w:pPr>
              <w:suppressAutoHyphens/>
              <w:spacing w:after="0"/>
              <w:ind w:right="4" w:firstLine="0"/>
              <w:jc w:val="center"/>
              <w:rPr>
                <w:b/>
                <w:sz w:val="26"/>
              </w:rPr>
            </w:pPr>
            <w:r>
              <w:rPr>
                <w:b/>
                <w:sz w:val="26"/>
              </w:rPr>
              <w:t>CỘNG HOÀ XÃ HỘI CHỦ NGHĨA VIỆT NAM</w:t>
            </w:r>
          </w:p>
          <w:p w:rsidR="00497F76" w:rsidRDefault="00562CDA">
            <w:pPr>
              <w:suppressAutoHyphens/>
              <w:spacing w:after="0"/>
              <w:ind w:firstLine="720"/>
              <w:rPr>
                <w:b/>
              </w:rPr>
            </w:pPr>
            <w:r>
              <w:rPr>
                <w:b/>
                <w:noProof/>
                <w:sz w:val="26"/>
              </w:rPr>
              <mc:AlternateContent>
                <mc:Choice Requires="wps">
                  <w:drawing>
                    <wp:anchor distT="0" distB="0" distL="0" distR="0" simplePos="0" relativeHeight="3" behindDoc="0" locked="0" layoutInCell="1" allowOverlap="1">
                      <wp:simplePos x="0" y="0"/>
                      <wp:positionH relativeFrom="column">
                        <wp:posOffset>793115</wp:posOffset>
                      </wp:positionH>
                      <wp:positionV relativeFrom="paragraph">
                        <wp:posOffset>268605</wp:posOffset>
                      </wp:positionV>
                      <wp:extent cx="2113280" cy="0"/>
                      <wp:effectExtent l="0" t="0" r="20320"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328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7" filled="f" stroked="t" from="62.45pt,21.15pt" to="228.85pt,21.15pt" style="position:absolute;z-index:3;mso-position-horizontal-relative:text;mso-position-vertical-relative:text;mso-width-percent:0;mso-height-percent:0;mso-width-relative:page;mso-height-relative:page;mso-wrap-distance-left:0.0pt;mso-wrap-distance-right:0.0pt;visibility:visible;">
                      <v:fill/>
                    </v:line>
                  </w:pict>
                </mc:Fallback>
              </mc:AlternateContent>
            </w:r>
            <w:r>
              <w:rPr>
                <w:b/>
              </w:rPr>
              <w:t xml:space="preserve">       Độc lập - Tự do - Hạnh phúc</w:t>
            </w:r>
          </w:p>
          <w:p w:rsidR="00497F76" w:rsidRDefault="00497F76">
            <w:pPr>
              <w:suppressAutoHyphens/>
              <w:spacing w:after="0"/>
              <w:ind w:right="4" w:firstLine="0"/>
              <w:jc w:val="center"/>
              <w:rPr>
                <w:b/>
                <w:sz w:val="26"/>
              </w:rPr>
            </w:pPr>
          </w:p>
          <w:p w:rsidR="00497F76" w:rsidRDefault="00562CDA">
            <w:pPr>
              <w:suppressAutoHyphens/>
              <w:spacing w:after="0"/>
              <w:ind w:firstLine="0"/>
              <w:rPr>
                <w:i/>
                <w:lang w:val="vi-VN"/>
              </w:rPr>
            </w:pPr>
            <w:r>
              <w:rPr>
                <w:i/>
                <w:iCs/>
                <w:lang w:val="it-IT"/>
              </w:rPr>
              <w:t xml:space="preserve">                Chiềng Hặc, ngày 10 tháng 3 năm 2023</w:t>
            </w:r>
          </w:p>
        </w:tc>
      </w:tr>
    </w:tbl>
    <w:p w:rsidR="00497F76" w:rsidRDefault="00497F76">
      <w:pPr>
        <w:rPr>
          <w:sz w:val="20"/>
        </w:rPr>
      </w:pPr>
    </w:p>
    <w:p w:rsidR="00497F76" w:rsidRDefault="00562CDA">
      <w:pPr>
        <w:jc w:val="center"/>
        <w:rPr>
          <w:b/>
          <w:szCs w:val="26"/>
        </w:rPr>
      </w:pPr>
      <w:r>
        <w:rPr>
          <w:b/>
          <w:szCs w:val="26"/>
        </w:rPr>
        <w:t>THÔNG BÁO</w:t>
      </w:r>
    </w:p>
    <w:p w:rsidR="00497F76" w:rsidRPr="00A67AF6" w:rsidRDefault="00562CDA" w:rsidP="00A67AF6">
      <w:pPr>
        <w:pStyle w:val="Heading1"/>
        <w:numPr>
          <w:ilvl w:val="0"/>
          <w:numId w:val="0"/>
        </w:numPr>
        <w:ind w:left="1200" w:hanging="1109"/>
        <w:jc w:val="center"/>
      </w:pPr>
      <w:r>
        <w:t>Công khai, niêm yết danh mục thủ tục hành chính tiếp nhận và trả kết quả tại</w:t>
      </w:r>
      <w:r w:rsidR="00A67AF6">
        <w:t xml:space="preserve"> </w:t>
      </w:r>
      <w:r w:rsidR="003D6644">
        <w:t xml:space="preserve">Bộ phận Tiếp nhận và Trả kết quả </w:t>
      </w:r>
      <w:r w:rsidR="003D6644">
        <w:rPr>
          <w:bCs/>
          <w:szCs w:val="26"/>
        </w:rPr>
        <w:t>UBND xã Chiềng Hặc</w:t>
      </w:r>
    </w:p>
    <w:p w:rsidR="00497F76" w:rsidRDefault="00562CDA">
      <w:pPr>
        <w:ind w:firstLine="720"/>
      </w:pPr>
      <w:r>
        <w:rPr>
          <w:noProof/>
          <w:sz w:val="40"/>
        </w:rPr>
        <mc:AlternateContent>
          <mc:Choice Requires="wps">
            <w:drawing>
              <wp:anchor distT="0" distB="0" distL="0" distR="0" simplePos="0" relativeHeight="4" behindDoc="0" locked="0" layoutInCell="1" allowOverlap="1">
                <wp:simplePos x="0" y="0"/>
                <wp:positionH relativeFrom="column">
                  <wp:posOffset>2336165</wp:posOffset>
                </wp:positionH>
                <wp:positionV relativeFrom="paragraph">
                  <wp:posOffset>38099</wp:posOffset>
                </wp:positionV>
                <wp:extent cx="1007744" cy="0"/>
                <wp:effectExtent l="0" t="0" r="20955" b="19050"/>
                <wp:wrapNone/>
                <wp:docPr id="10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4"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8" filled="f" stroked="t" from="183.95pt,2.9999213pt" to="263.3pt,2.9999213pt" style="position:absolute;z-index:4;mso-position-horizontal-relative:text;mso-position-vertical-relative:text;mso-width-percent:0;mso-height-percent:0;mso-width-relative:page;mso-height-relative:page;mso-wrap-distance-left:0.0pt;mso-wrap-distance-right:0.0pt;visibility:visible;">
                <v:fill/>
              </v:line>
            </w:pict>
          </mc:Fallback>
        </mc:AlternateContent>
      </w:r>
      <w:r>
        <w:t xml:space="preserve"> </w:t>
      </w:r>
    </w:p>
    <w:p w:rsidR="00497F76" w:rsidRDefault="00562CDA">
      <w:pPr>
        <w:ind w:left="9"/>
      </w:pPr>
      <w:r>
        <w:t xml:space="preserve">Căn cứ Nghị định số 61/2018/NĐ-CP ngày 23/4/2018 của Chính phủ về thực hiện cơ chế một cửa, một cửa liên thông trong giải quyết thủ tục hành chính; Căn cứ Thông tư số 18/2018/TT-VPCP ngày 23/11/2018 của Văn phòng Chính phủ về hướng dẫn thi hành một số điều của Nghị định số 61/2018/NĐ-CP ngày 23/4/2018 của Chính phủ về thực hiện cơ chế một cửa, một cửa liên thông trong giải quyết thủ tục hành chính; </w:t>
      </w:r>
    </w:p>
    <w:p w:rsidR="00497F76" w:rsidRDefault="00562CDA">
      <w:pPr>
        <w:ind w:left="9"/>
      </w:pPr>
      <w:r>
        <w:t xml:space="preserve">Căn cứ Nghị định số 107/2021/NĐ-CP ngày 06/12/2021 của Chính phủ về sửa đổi, bổ sung một số điều của Nghị định số 61/2018/NĐ-CP ngày 23/4/2018 của Chính phủ về thực hiện cơ chế một cửa, một cửa liên thông trong giải quyết thủ tục hành chính; </w:t>
      </w:r>
    </w:p>
    <w:p w:rsidR="00497F76" w:rsidRDefault="00562CDA">
      <w:pPr>
        <w:spacing w:after="146"/>
        <w:ind w:left="9" w:right="200"/>
      </w:pPr>
      <w:r>
        <w:t xml:space="preserve">Căn cứ các Quyết định của UBND tỉnh Sơn La về việc công bố danh mục thủ tục hành chính thuộc phạm vi chức năng quản lý nhà nước của các sở, ban, ngành của tỉnh; </w:t>
      </w:r>
    </w:p>
    <w:p w:rsidR="00497F76" w:rsidRDefault="00562CDA">
      <w:pPr>
        <w:ind w:left="9" w:right="136"/>
      </w:pPr>
      <w:r>
        <w:t xml:space="preserve">Căn cứ Quyết định số 1291/QĐ-TTg ngày 07/10/2019 của Thủ tướng Chính phủ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xã. </w:t>
      </w:r>
    </w:p>
    <w:p w:rsidR="00497F76" w:rsidRDefault="00562CDA">
      <w:pPr>
        <w:spacing w:after="153"/>
        <w:ind w:left="9" w:right="200"/>
      </w:pPr>
      <w:r>
        <w:t>Căn cứ Thông báo số 45/TB-UBND ngày 28/02/2023 của UBND huyện Yên Châu Thông báo công khai, niêm yết danh mục thủ tục hành chính tiếp nhận và trả kết quả qua Bộ phận Tiếp nhận và Trả kết quả cấp huyện, cấp xã.</w:t>
      </w:r>
    </w:p>
    <w:p w:rsidR="00497F76" w:rsidRDefault="00562CDA">
      <w:pPr>
        <w:spacing w:after="153"/>
        <w:ind w:left="9" w:right="200"/>
        <w:rPr>
          <w:szCs w:val="28"/>
        </w:rPr>
      </w:pPr>
      <w:r>
        <w:t xml:space="preserve">Ủy ban nhân dân xã Chiềng Hặc Thông báo </w:t>
      </w:r>
      <w:r>
        <w:rPr>
          <w:rStyle w:val="fontstyle01"/>
        </w:rPr>
        <w:t>công khai, niêm yết danh mục thủ tục hành chính tiếp nhận và trả kết quả qua Bộ phận Tiếp nhận và Trả kết quả cấp</w:t>
      </w:r>
      <w:r>
        <w:rPr>
          <w:szCs w:val="28"/>
        </w:rPr>
        <w:t xml:space="preserve"> </w:t>
      </w:r>
      <w:r>
        <w:rPr>
          <w:rStyle w:val="fontstyle01"/>
        </w:rPr>
        <w:t>xã cụ thể như sau:</w:t>
      </w:r>
    </w:p>
    <w:p w:rsidR="00497F76" w:rsidRDefault="00562CDA">
      <w:pPr>
        <w:pStyle w:val="Heading1"/>
        <w:spacing w:after="131"/>
        <w:ind w:left="1001" w:hanging="360"/>
      </w:pPr>
      <w:r>
        <w:t xml:space="preserve">Công khai thủ tục hành chính </w:t>
      </w:r>
    </w:p>
    <w:p w:rsidR="003651E2" w:rsidRDefault="00562CDA">
      <w:pPr>
        <w:ind w:right="200"/>
      </w:pPr>
      <w:r>
        <w:t xml:space="preserve">- Cấp xã: Công khai 116 thủ tục hành chính cấp xã, 14 thủ tục hành chính của các cơ quan ngành dọc. Thực hiện việc tiếp nhận hồ sơ và trả kết quả tại Bộ </w:t>
      </w:r>
    </w:p>
    <w:p w:rsidR="003651E2" w:rsidRDefault="003651E2">
      <w:pPr>
        <w:ind w:right="200"/>
      </w:pPr>
    </w:p>
    <w:p w:rsidR="00497F76" w:rsidRDefault="00562CDA" w:rsidP="003651E2">
      <w:pPr>
        <w:ind w:right="200" w:firstLine="0"/>
      </w:pPr>
      <w:r>
        <w:t xml:space="preserve">phận Tiếp nhận và Trả kết quả cấp xã </w:t>
      </w:r>
      <w:r>
        <w:rPr>
          <w:i/>
        </w:rPr>
        <w:t xml:space="preserve">(Có danh mục thủ tục hành chính kèm theo) </w:t>
      </w:r>
    </w:p>
    <w:p w:rsidR="00497F76" w:rsidRDefault="00562CDA">
      <w:pPr>
        <w:ind w:left="9" w:right="200"/>
      </w:pPr>
      <w:r>
        <w:rPr>
          <w:b/>
        </w:rPr>
        <w:t xml:space="preserve">2. </w:t>
      </w:r>
      <w:r>
        <w:t xml:space="preserve">Đăng tải đầy đủ các thủ tục hành chính thuộc thẩm quyền của UBND xã đã được UBND tỉnh, huyện công bố trên Cổng thông tin điện tử xã. </w:t>
      </w:r>
    </w:p>
    <w:p w:rsidR="00497F76" w:rsidRDefault="00562CDA">
      <w:pPr>
        <w:ind w:right="200"/>
      </w:pPr>
      <w:r>
        <w:t xml:space="preserve">Trong quá trình giải quyết thủ tục hành chính nếu cá nhân gây khó khăn, phiền hà hoặc thu thêm các khoản thu ngoài quy định của pháp luật đề nghị nhân dân, các tổ chức và doanh nghiệp thông tin ngay đến số điện thoại đường dây nóng </w:t>
      </w:r>
      <w:r>
        <w:rPr>
          <w:i/>
        </w:rPr>
        <w:t>(Đồng chí Chủ tịch – sđt: 0969.964.606; đồng chí Văn phòng UBND xã phụ trách Bộ phận Tiếp nhận và Trả kết quả</w:t>
      </w:r>
      <w:r>
        <w:t xml:space="preserve"> </w:t>
      </w:r>
      <w:r>
        <w:rPr>
          <w:i/>
        </w:rPr>
        <w:t>– sđt: 0829.356.115).</w:t>
      </w:r>
      <w:r>
        <w:t xml:space="preserve"> </w:t>
      </w:r>
    </w:p>
    <w:p w:rsidR="00497F76" w:rsidRDefault="00562CDA">
      <w:pPr>
        <w:spacing w:after="142"/>
        <w:ind w:right="200"/>
      </w:pPr>
      <w:r>
        <w:rPr>
          <w:b/>
        </w:rPr>
        <w:t>3.</w:t>
      </w:r>
      <w:r>
        <w:t xml:space="preserve"> Giao các đồng chí Công chức chuyên môn Bộ phận Tiếp nhận và Trả kết quả UBND xã:</w:t>
      </w:r>
    </w:p>
    <w:p w:rsidR="00497F76" w:rsidRDefault="00562CDA">
      <w:pPr>
        <w:ind w:left="9" w:right="200"/>
      </w:pPr>
      <w:r>
        <w:t xml:space="preserve">- Có trách nhiệm công khai, niêm yết chi tiết thủ tục hành chính thuộc thẩm quyền giải quyết của cá nhân công chức chuyên môn tại Bảng niêm yết công khai của cơ quan tại Bộ phận Tiếp nhận và Trả kết quả xã. </w:t>
      </w:r>
    </w:p>
    <w:p w:rsidR="00497F76" w:rsidRDefault="00562CDA">
      <w:pPr>
        <w:ind w:left="9" w:right="200"/>
      </w:pPr>
      <w:r>
        <w:t xml:space="preserve">- Thực hiện nghiêm túc việc tiếp nhận, giải quyết thủ tục hành chính theo đúng quy định. Tiếp tục rà soát, đánh giá thủ tục hành chính đề xuất đơn giản hóa và thực hiện dịch vụ công mức toàn trình.  </w:t>
      </w:r>
    </w:p>
    <w:p w:rsidR="00497F76" w:rsidRDefault="00562CDA">
      <w:pPr>
        <w:spacing w:after="146"/>
        <w:ind w:right="200" w:firstLine="744"/>
      </w:pPr>
      <w:r>
        <w:rPr>
          <w:b/>
        </w:rPr>
        <w:t>-</w:t>
      </w:r>
      <w:r>
        <w:t xml:space="preserve"> Đồng chí công chức Văn hóa –TT&amp;DL: </w:t>
      </w:r>
    </w:p>
    <w:p w:rsidR="00497F76" w:rsidRDefault="00562CDA">
      <w:pPr>
        <w:spacing w:after="146"/>
        <w:ind w:right="200" w:firstLine="744"/>
      </w:pPr>
      <w:r>
        <w:t>+ Đăng tải công khai Thông báo này trên Cổng thông tin điện tử của xã.</w:t>
      </w:r>
    </w:p>
    <w:p w:rsidR="00497F76" w:rsidRDefault="00562CDA">
      <w:pPr>
        <w:spacing w:after="146"/>
        <w:ind w:right="200" w:firstLine="719"/>
      </w:pPr>
      <w:r>
        <w:t>+ Đăng tải đầy đủ các thủ tục hành chính thuộc thẩm quyền của UBND xã đã được UBND huyện công bố trên Cổng thông tin điện tử của xã.</w:t>
      </w:r>
    </w:p>
    <w:p w:rsidR="00497F76" w:rsidRDefault="00562CDA">
      <w:pPr>
        <w:ind w:left="9" w:right="200"/>
        <w:rPr>
          <w:i/>
        </w:rPr>
      </w:pPr>
      <w:r>
        <w:t>Trên đây là Thông báo công khai, niêm yết danh mục thủ tục hành chính tiếp nhận và trả kết quả qua Bộ phận Tiếp nhận và Trả kết quả cấp xã của UBND xã Chiềng Hặc.</w:t>
      </w:r>
      <w:r>
        <w:rPr>
          <w:i/>
        </w:rPr>
        <w:t xml:space="preserve"> </w:t>
      </w:r>
    </w:p>
    <w:p w:rsidR="00497F76" w:rsidRDefault="00497F76">
      <w:pPr>
        <w:ind w:left="9" w:right="200"/>
        <w:rPr>
          <w:i/>
        </w:rPr>
      </w:pPr>
    </w:p>
    <w:tbl>
      <w:tblPr>
        <w:tblW w:w="9271" w:type="dxa"/>
        <w:tblLook w:val="01E0" w:firstRow="1" w:lastRow="1" w:firstColumn="1" w:lastColumn="1" w:noHBand="0" w:noVBand="0"/>
      </w:tblPr>
      <w:tblGrid>
        <w:gridCol w:w="4253"/>
        <w:gridCol w:w="5018"/>
      </w:tblGrid>
      <w:tr w:rsidR="00497F76" w:rsidTr="00A67AF6">
        <w:tc>
          <w:tcPr>
            <w:tcW w:w="4253" w:type="dxa"/>
          </w:tcPr>
          <w:p w:rsidR="00497F76" w:rsidRDefault="00562CDA" w:rsidP="00BA29AE">
            <w:pPr>
              <w:suppressAutoHyphens/>
              <w:spacing w:after="0" w:line="240" w:lineRule="auto"/>
              <w:ind w:hanging="105"/>
              <w:rPr>
                <w:b/>
                <w:i/>
                <w:sz w:val="24"/>
                <w:lang w:val="vi-VN"/>
              </w:rPr>
            </w:pPr>
            <w:r>
              <w:rPr>
                <w:b/>
                <w:i/>
                <w:sz w:val="24"/>
                <w:lang w:val="vi-VN"/>
              </w:rPr>
              <w:t>Nơi nhận:</w:t>
            </w:r>
          </w:p>
          <w:p w:rsidR="00497F76" w:rsidRDefault="00562CDA" w:rsidP="00BA29AE">
            <w:pPr>
              <w:spacing w:after="0" w:line="240" w:lineRule="auto"/>
              <w:ind w:firstLine="37"/>
              <w:rPr>
                <w:sz w:val="24"/>
              </w:rPr>
            </w:pPr>
            <w:r>
              <w:rPr>
                <w:sz w:val="24"/>
                <w:lang w:val="vi-VN"/>
              </w:rPr>
              <w:t xml:space="preserve">- </w:t>
            </w:r>
            <w:r>
              <w:rPr>
                <w:sz w:val="24"/>
              </w:rPr>
              <w:t>TT UBND huyện;</w:t>
            </w:r>
          </w:p>
          <w:p w:rsidR="00497F76" w:rsidRDefault="00562CDA" w:rsidP="00BA29AE">
            <w:pPr>
              <w:spacing w:after="0" w:line="240" w:lineRule="auto"/>
              <w:ind w:firstLine="37"/>
              <w:rPr>
                <w:sz w:val="22"/>
                <w:lang w:val="pt-BR"/>
              </w:rPr>
            </w:pPr>
            <w:r>
              <w:rPr>
                <w:sz w:val="22"/>
                <w:lang w:val="pt-BR"/>
              </w:rPr>
              <w:t>- TT ĐU, H</w:t>
            </w:r>
            <w:r>
              <w:rPr>
                <w:rFonts w:hint="eastAsia"/>
                <w:sz w:val="22"/>
                <w:lang w:val="pt-BR"/>
              </w:rPr>
              <w:t>Đ</w:t>
            </w:r>
            <w:r>
              <w:rPr>
                <w:sz w:val="22"/>
                <w:lang w:val="pt-BR"/>
              </w:rPr>
              <w:t>ND, UBND xã;</w:t>
            </w:r>
          </w:p>
          <w:p w:rsidR="00497F76" w:rsidRDefault="00562CDA" w:rsidP="00BA29AE">
            <w:pPr>
              <w:spacing w:after="0" w:line="240" w:lineRule="auto"/>
              <w:ind w:firstLine="37"/>
              <w:rPr>
                <w:sz w:val="22"/>
                <w:lang w:val="pt-BR"/>
              </w:rPr>
            </w:pPr>
            <w:r>
              <w:rPr>
                <w:sz w:val="22"/>
                <w:lang w:val="pt-BR"/>
              </w:rPr>
              <w:t xml:space="preserve">- MTTQ và các </w:t>
            </w:r>
            <w:r>
              <w:rPr>
                <w:rFonts w:hint="eastAsia"/>
                <w:sz w:val="22"/>
                <w:lang w:val="pt-BR"/>
              </w:rPr>
              <w:t>đ</w:t>
            </w:r>
            <w:r>
              <w:rPr>
                <w:sz w:val="22"/>
                <w:lang w:val="pt-BR"/>
              </w:rPr>
              <w:t>oàn thể xã;</w:t>
            </w:r>
          </w:p>
          <w:p w:rsidR="00BA29AE" w:rsidRDefault="00562CDA" w:rsidP="00BA29AE">
            <w:pPr>
              <w:spacing w:after="0" w:line="240" w:lineRule="auto"/>
              <w:ind w:left="179" w:hanging="142"/>
              <w:rPr>
                <w:sz w:val="22"/>
                <w:lang w:val="pt-BR"/>
              </w:rPr>
            </w:pPr>
            <w:r>
              <w:rPr>
                <w:sz w:val="22"/>
                <w:lang w:val="pt-BR"/>
              </w:rPr>
              <w:t xml:space="preserve">- Các đơn vị nhà trường; Trạm y tế;          </w:t>
            </w:r>
          </w:p>
          <w:p w:rsidR="00497F76" w:rsidRDefault="00BA29AE" w:rsidP="00BA29AE">
            <w:pPr>
              <w:spacing w:after="0" w:line="240" w:lineRule="auto"/>
              <w:ind w:left="179" w:hanging="142"/>
              <w:rPr>
                <w:sz w:val="22"/>
                <w:lang w:val="pt-BR"/>
              </w:rPr>
            </w:pPr>
            <w:r>
              <w:rPr>
                <w:sz w:val="22"/>
                <w:lang w:val="pt-BR"/>
              </w:rPr>
              <w:t xml:space="preserve">   </w:t>
            </w:r>
            <w:r w:rsidR="00562CDA">
              <w:rPr>
                <w:sz w:val="22"/>
                <w:lang w:val="pt-BR"/>
              </w:rPr>
              <w:t xml:space="preserve"> 14 bản trên địa bàn xã;</w:t>
            </w:r>
          </w:p>
          <w:p w:rsidR="00497F76" w:rsidRDefault="00562CDA" w:rsidP="00BA29AE">
            <w:pPr>
              <w:spacing w:after="0" w:line="240" w:lineRule="auto"/>
              <w:ind w:firstLine="37"/>
              <w:rPr>
                <w:lang w:val="vi-VN"/>
              </w:rPr>
            </w:pPr>
            <w:r>
              <w:rPr>
                <w:sz w:val="22"/>
              </w:rPr>
              <w:t>- L</w:t>
            </w:r>
            <w:r>
              <w:rPr>
                <w:rFonts w:hint="eastAsia"/>
                <w:sz w:val="22"/>
              </w:rPr>
              <w:t>ư</w:t>
            </w:r>
            <w:r>
              <w:rPr>
                <w:sz w:val="22"/>
              </w:rPr>
              <w:t>u: VT,</w:t>
            </w:r>
          </w:p>
          <w:p w:rsidR="00497F76" w:rsidRDefault="00562CDA" w:rsidP="00BA29AE">
            <w:pPr>
              <w:tabs>
                <w:tab w:val="left" w:pos="1290"/>
              </w:tabs>
              <w:spacing w:after="0" w:line="240" w:lineRule="auto"/>
              <w:ind w:hanging="105"/>
              <w:rPr>
                <w:lang w:val="vi-VN"/>
              </w:rPr>
            </w:pPr>
            <w:r>
              <w:rPr>
                <w:lang w:val="vi-VN"/>
              </w:rPr>
              <w:tab/>
            </w:r>
          </w:p>
        </w:tc>
        <w:tc>
          <w:tcPr>
            <w:tcW w:w="5018" w:type="dxa"/>
          </w:tcPr>
          <w:p w:rsidR="00497F76" w:rsidRDefault="00562CDA">
            <w:pPr>
              <w:spacing w:after="0" w:line="240" w:lineRule="auto"/>
              <w:jc w:val="center"/>
              <w:rPr>
                <w:b/>
                <w:sz w:val="26"/>
              </w:rPr>
            </w:pPr>
            <w:r>
              <w:rPr>
                <w:b/>
                <w:sz w:val="26"/>
                <w:szCs w:val="26"/>
                <w:lang w:val="vi-VN"/>
              </w:rPr>
              <w:t xml:space="preserve"> </w:t>
            </w:r>
            <w:r>
              <w:rPr>
                <w:b/>
                <w:sz w:val="26"/>
              </w:rPr>
              <w:t>TM.</w:t>
            </w:r>
            <w:r>
              <w:rPr>
                <w:sz w:val="26"/>
              </w:rPr>
              <w:t xml:space="preserve"> </w:t>
            </w:r>
            <w:r>
              <w:rPr>
                <w:b/>
                <w:sz w:val="26"/>
              </w:rPr>
              <w:t>UỶ BAN NHÂN DÂN</w:t>
            </w:r>
          </w:p>
          <w:p w:rsidR="00497F76" w:rsidRDefault="00562CDA">
            <w:pPr>
              <w:spacing w:after="0" w:line="240" w:lineRule="auto"/>
              <w:jc w:val="center"/>
              <w:rPr>
                <w:b/>
                <w:sz w:val="26"/>
              </w:rPr>
            </w:pPr>
            <w:r>
              <w:rPr>
                <w:b/>
                <w:sz w:val="26"/>
              </w:rPr>
              <w:t>CHỦ TỊCH</w:t>
            </w:r>
          </w:p>
          <w:p w:rsidR="00497F76" w:rsidRDefault="00497F76">
            <w:pPr>
              <w:spacing w:after="0" w:line="240" w:lineRule="auto"/>
              <w:jc w:val="center"/>
              <w:rPr>
                <w:b/>
                <w:noProof/>
              </w:rPr>
            </w:pPr>
          </w:p>
          <w:p w:rsidR="00497F76" w:rsidRDefault="00497F76">
            <w:pPr>
              <w:spacing w:after="0" w:line="240" w:lineRule="auto"/>
              <w:jc w:val="center"/>
              <w:rPr>
                <w:b/>
                <w:noProof/>
              </w:rPr>
            </w:pPr>
          </w:p>
          <w:p w:rsidR="00497F76" w:rsidRDefault="00497F76">
            <w:pPr>
              <w:spacing w:after="0" w:line="240" w:lineRule="auto"/>
              <w:jc w:val="center"/>
              <w:rPr>
                <w:b/>
                <w:noProof/>
              </w:rPr>
            </w:pPr>
          </w:p>
          <w:p w:rsidR="00BA29AE" w:rsidRDefault="00562CDA">
            <w:pPr>
              <w:spacing w:after="0" w:line="240" w:lineRule="auto"/>
              <w:jc w:val="center"/>
              <w:rPr>
                <w:b/>
              </w:rPr>
            </w:pPr>
            <w:r>
              <w:rPr>
                <w:b/>
              </w:rPr>
              <w:t xml:space="preserve">     </w:t>
            </w:r>
          </w:p>
          <w:p w:rsidR="00497F76" w:rsidRDefault="00562CDA">
            <w:pPr>
              <w:spacing w:after="0" w:line="240" w:lineRule="auto"/>
              <w:jc w:val="center"/>
              <w:rPr>
                <w:b/>
              </w:rPr>
            </w:pPr>
            <w:r>
              <w:rPr>
                <w:b/>
              </w:rPr>
              <w:t xml:space="preserve">   </w:t>
            </w:r>
          </w:p>
          <w:p w:rsidR="00497F76" w:rsidRDefault="00562CDA">
            <w:pPr>
              <w:suppressAutoHyphens/>
              <w:spacing w:after="0" w:line="240" w:lineRule="auto"/>
              <w:jc w:val="center"/>
              <w:rPr>
                <w:b/>
              </w:rPr>
            </w:pPr>
            <w:r>
              <w:rPr>
                <w:b/>
              </w:rPr>
              <w:t>Hà Thị Mai</w:t>
            </w:r>
          </w:p>
        </w:tc>
      </w:tr>
    </w:tbl>
    <w:p w:rsidR="00497F76" w:rsidRDefault="00497F76">
      <w:pPr>
        <w:spacing w:after="7" w:line="259" w:lineRule="auto"/>
        <w:ind w:left="720" w:right="0" w:firstLine="0"/>
        <w:jc w:val="center"/>
        <w:rPr>
          <w:b/>
        </w:rPr>
      </w:pPr>
    </w:p>
    <w:p w:rsidR="00497F76" w:rsidRDefault="00497F76">
      <w:pPr>
        <w:spacing w:after="7" w:line="259" w:lineRule="auto"/>
        <w:ind w:left="720" w:right="0" w:firstLine="0"/>
        <w:jc w:val="center"/>
        <w:rPr>
          <w:b/>
        </w:rPr>
      </w:pPr>
    </w:p>
    <w:p w:rsidR="00497F76" w:rsidRDefault="00497F76">
      <w:pPr>
        <w:spacing w:after="7" w:line="259" w:lineRule="auto"/>
        <w:ind w:left="720" w:right="0" w:firstLine="0"/>
        <w:jc w:val="center"/>
        <w:rPr>
          <w:b/>
        </w:rPr>
      </w:pPr>
    </w:p>
    <w:p w:rsidR="00497F76" w:rsidRDefault="00562CDA" w:rsidP="008D4D9A">
      <w:pPr>
        <w:spacing w:after="7" w:line="259" w:lineRule="auto"/>
        <w:ind w:right="0" w:firstLine="0"/>
        <w:rPr>
          <w:b/>
        </w:rPr>
      </w:pPr>
      <w:r>
        <w:rPr>
          <w:b/>
        </w:rPr>
        <w:lastRenderedPageBreak/>
        <w:t xml:space="preserve">DANH MỤC THỦ TỤC HÀNH CHÍNH TIẾP NHẬN VÀ TRẢ KẾT QUẢ </w:t>
      </w:r>
    </w:p>
    <w:p w:rsidR="00497F76" w:rsidRDefault="00562CDA">
      <w:pPr>
        <w:spacing w:after="7" w:line="259" w:lineRule="auto"/>
        <w:ind w:left="720" w:right="0" w:firstLine="0"/>
        <w:jc w:val="center"/>
      </w:pPr>
      <w:r>
        <w:rPr>
          <w:b/>
        </w:rPr>
        <w:t>QUA BỘ PHẬN TIẾP NHẬN VÀ TRẢ KẾT QUẢ CẤP XÃ</w:t>
      </w:r>
    </w:p>
    <w:p w:rsidR="00497F76" w:rsidRDefault="00562CDA">
      <w:pPr>
        <w:spacing w:after="106" w:line="259" w:lineRule="auto"/>
        <w:ind w:left="72" w:right="0" w:firstLine="0"/>
        <w:jc w:val="center"/>
      </w:pPr>
      <w:r>
        <w:rPr>
          <w:i/>
        </w:rPr>
        <w:t xml:space="preserve"> </w:t>
      </w:r>
    </w:p>
    <w:p w:rsidR="00497F76" w:rsidRDefault="00562CDA">
      <w:pPr>
        <w:pStyle w:val="Heading1"/>
        <w:numPr>
          <w:ilvl w:val="0"/>
          <w:numId w:val="0"/>
        </w:numPr>
        <w:spacing w:after="97"/>
        <w:ind w:left="-5"/>
      </w:pPr>
      <w:r>
        <w:t xml:space="preserve"> I. THỦ TỤC HÀNH CHÍNH THUỘC LĨNH VỰC QUẢN LÝ CẤP XÃ (116 thủ tục) </w:t>
      </w:r>
    </w:p>
    <w:p w:rsidR="00497F76" w:rsidRDefault="00562CDA">
      <w:pPr>
        <w:spacing w:after="0" w:line="259" w:lineRule="auto"/>
        <w:ind w:right="0" w:firstLine="0"/>
        <w:jc w:val="left"/>
      </w:pPr>
      <w:r>
        <w:rPr>
          <w:b/>
          <w:sz w:val="24"/>
        </w:rPr>
        <w:t xml:space="preserve"> </w:t>
      </w:r>
    </w:p>
    <w:tbl>
      <w:tblPr>
        <w:tblStyle w:val="TableGrid"/>
        <w:tblW w:w="9771" w:type="dxa"/>
        <w:tblInd w:w="5" w:type="dxa"/>
        <w:tblCellMar>
          <w:top w:w="7" w:type="dxa"/>
          <w:left w:w="106" w:type="dxa"/>
          <w:bottom w:w="13" w:type="dxa"/>
          <w:right w:w="10" w:type="dxa"/>
        </w:tblCellMar>
        <w:tblLook w:val="04A0" w:firstRow="1" w:lastRow="0" w:firstColumn="1" w:lastColumn="0" w:noHBand="0" w:noVBand="1"/>
      </w:tblPr>
      <w:tblGrid>
        <w:gridCol w:w="898"/>
        <w:gridCol w:w="1190"/>
        <w:gridCol w:w="1083"/>
        <w:gridCol w:w="6600"/>
      </w:tblGrid>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96" w:firstLine="0"/>
              <w:jc w:val="center"/>
            </w:pPr>
            <w:r>
              <w:rPr>
                <w:b/>
                <w:sz w:val="24"/>
              </w:rPr>
              <w:t xml:space="preserve">Số </w:t>
            </w:r>
          </w:p>
          <w:p w:rsidR="00497F76" w:rsidRDefault="00562CDA">
            <w:pPr>
              <w:spacing w:after="0" w:line="259" w:lineRule="auto"/>
              <w:ind w:left="2" w:right="0" w:firstLine="0"/>
            </w:pPr>
            <w:r>
              <w:rPr>
                <w:b/>
                <w:sz w:val="24"/>
              </w:rPr>
              <w:t xml:space="preserve">TTHC </w:t>
            </w:r>
          </w:p>
        </w:tc>
        <w:tc>
          <w:tcPr>
            <w:tcW w:w="1190" w:type="dxa"/>
            <w:tcBorders>
              <w:top w:val="single" w:sz="4" w:space="0" w:color="000000"/>
              <w:left w:val="single" w:sz="4" w:space="0" w:color="000000"/>
              <w:bottom w:val="single" w:sz="4" w:space="0" w:color="000000"/>
              <w:right w:val="single" w:sz="4" w:space="0" w:color="000000"/>
            </w:tcBorders>
          </w:tcPr>
          <w:p w:rsidR="00497F76" w:rsidRDefault="00562CDA">
            <w:pPr>
              <w:spacing w:after="24" w:line="259" w:lineRule="auto"/>
              <w:ind w:right="98" w:firstLine="0"/>
              <w:jc w:val="center"/>
            </w:pPr>
            <w:r>
              <w:rPr>
                <w:b/>
                <w:sz w:val="24"/>
              </w:rPr>
              <w:t xml:space="preserve">Nhóm </w:t>
            </w:r>
          </w:p>
          <w:p w:rsidR="00497F76" w:rsidRDefault="00562CDA">
            <w:pPr>
              <w:spacing w:after="0" w:line="259" w:lineRule="auto"/>
              <w:ind w:left="72" w:right="0" w:firstLine="0"/>
              <w:jc w:val="left"/>
            </w:pPr>
            <w:r>
              <w:rPr>
                <w:b/>
                <w:sz w:val="24"/>
              </w:rPr>
              <w:t xml:space="preserve">lĩnh vực </w:t>
            </w: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42" w:firstLine="0"/>
              <w:jc w:val="center"/>
            </w:pPr>
            <w:r>
              <w:rPr>
                <w:b/>
                <w:sz w:val="24"/>
              </w:rPr>
              <w:t xml:space="preserve">Lĩnh vực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103" w:firstLine="0"/>
              <w:jc w:val="center"/>
            </w:pPr>
            <w:r>
              <w:rPr>
                <w:b/>
                <w:sz w:val="24"/>
              </w:rPr>
              <w:t xml:space="preserve">Tên thủ tục hành chính </w:t>
            </w:r>
          </w:p>
        </w:tc>
      </w:tr>
      <w:tr w:rsidR="00497F76" w:rsidTr="008D4D9A">
        <w:trPr>
          <w:trHeight w:val="8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303"/>
                <w:tab w:val="center" w:pos="723"/>
              </w:tabs>
              <w:spacing w:after="0" w:line="259" w:lineRule="auto"/>
              <w:ind w:right="0" w:firstLine="0"/>
              <w:jc w:val="left"/>
            </w:pPr>
            <w:r>
              <w:rPr>
                <w:rFonts w:ascii="Calibri" w:eastAsia="Calibri" w:hAnsi="Calibri" w:cs="Calibri"/>
                <w:sz w:val="22"/>
              </w:rPr>
              <w:tab/>
            </w:r>
            <w:r>
              <w:rPr>
                <w:sz w:val="24"/>
              </w:rPr>
              <w:t>1</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38" w:lineRule="auto"/>
              <w:ind w:right="0" w:firstLine="0"/>
              <w:jc w:val="center"/>
            </w:pPr>
            <w:r>
              <w:rPr>
                <w:sz w:val="24"/>
              </w:rPr>
              <w:t xml:space="preserve">Công thương </w:t>
            </w:r>
          </w:p>
          <w:p w:rsidR="00497F76" w:rsidRDefault="00562CDA">
            <w:pPr>
              <w:spacing w:after="0" w:line="259" w:lineRule="auto"/>
              <w:ind w:right="104" w:firstLine="0"/>
              <w:jc w:val="center"/>
            </w:pPr>
            <w:r>
              <w:rPr>
                <w:sz w:val="24"/>
              </w:rPr>
              <w:t xml:space="preserve">(02) </w:t>
            </w:r>
          </w:p>
        </w:tc>
        <w:tc>
          <w:tcPr>
            <w:tcW w:w="1083" w:type="dxa"/>
            <w:vMerge w:val="restart"/>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left="63" w:right="69" w:hanging="37"/>
              <w:jc w:val="center"/>
            </w:pPr>
            <w:r>
              <w:rPr>
                <w:sz w:val="24"/>
              </w:rPr>
              <w:t xml:space="preserve">An toàn đập, hồ chứa thủy điện (02)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 Thẩm định, phê duyệt phương án ứng phó thiên tai cho công trình, vùng hạ du đập trong quá trình thi công thuộc thẩm quyền của UBND cấp xã </w:t>
            </w:r>
          </w:p>
        </w:tc>
      </w:tr>
      <w:tr w:rsidR="00497F76" w:rsidTr="008D4D9A">
        <w:trPr>
          <w:trHeight w:val="82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303"/>
                <w:tab w:val="center" w:pos="723"/>
              </w:tabs>
              <w:spacing w:after="0" w:line="259" w:lineRule="auto"/>
              <w:ind w:right="0" w:firstLine="0"/>
              <w:jc w:val="left"/>
            </w:pPr>
            <w:r>
              <w:rPr>
                <w:rFonts w:ascii="Calibri" w:eastAsia="Calibri" w:hAnsi="Calibri" w:cs="Calibri"/>
                <w:sz w:val="22"/>
              </w:rPr>
              <w:tab/>
            </w:r>
            <w:r>
              <w:rPr>
                <w:sz w:val="24"/>
              </w:rPr>
              <w:t>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2. Thẩm định, phê duyệt phương án ứng phó với tình huống khẩn cấp thuộc thẩm quyền của UBND cấp xã </w:t>
            </w:r>
          </w:p>
        </w:tc>
      </w:tr>
      <w:tr w:rsidR="00497F76" w:rsidTr="008D4D9A">
        <w:trPr>
          <w:trHeight w:val="562"/>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303"/>
                <w:tab w:val="center" w:pos="723"/>
              </w:tabs>
              <w:spacing w:after="0" w:line="259" w:lineRule="auto"/>
              <w:ind w:right="0" w:firstLine="0"/>
              <w:jc w:val="left"/>
            </w:pPr>
            <w:r>
              <w:rPr>
                <w:rFonts w:ascii="Calibri" w:eastAsia="Calibri" w:hAnsi="Calibri" w:cs="Calibri"/>
                <w:sz w:val="22"/>
              </w:rPr>
              <w:tab/>
            </w:r>
            <w:r>
              <w:rPr>
                <w:sz w:val="24"/>
              </w:rPr>
              <w:t>3</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left="4" w:right="41" w:hanging="4"/>
              <w:jc w:val="center"/>
            </w:pPr>
            <w:r>
              <w:rPr>
                <w:sz w:val="24"/>
              </w:rPr>
              <w:t xml:space="preserve">Giáo dục và Đào tạo (05) </w:t>
            </w:r>
          </w:p>
        </w:tc>
        <w:tc>
          <w:tcPr>
            <w:tcW w:w="1083" w:type="dxa"/>
            <w:vMerge w:val="restart"/>
            <w:tcBorders>
              <w:top w:val="single" w:sz="4" w:space="0" w:color="000000"/>
              <w:left w:val="single" w:sz="4" w:space="0" w:color="000000"/>
              <w:bottom w:val="single" w:sz="4" w:space="0" w:color="000000"/>
              <w:right w:val="single" w:sz="4" w:space="0" w:color="000000"/>
            </w:tcBorders>
          </w:tcPr>
          <w:p w:rsidR="00497F76" w:rsidRDefault="00562CDA">
            <w:pPr>
              <w:spacing w:after="0" w:line="238" w:lineRule="auto"/>
              <w:ind w:left="19" w:right="72" w:firstLine="0"/>
              <w:jc w:val="center"/>
            </w:pPr>
            <w:r>
              <w:rPr>
                <w:sz w:val="24"/>
              </w:rPr>
              <w:t xml:space="preserve">Lĩnh vực giáo dục và </w:t>
            </w:r>
          </w:p>
          <w:p w:rsidR="00497F76" w:rsidRDefault="00562CDA">
            <w:pPr>
              <w:spacing w:after="0" w:line="259" w:lineRule="auto"/>
              <w:ind w:left="84" w:right="0" w:firstLine="0"/>
              <w:jc w:val="left"/>
            </w:pPr>
            <w:r>
              <w:rPr>
                <w:sz w:val="24"/>
              </w:rPr>
              <w:t xml:space="preserve">đào tạo </w:t>
            </w:r>
          </w:p>
          <w:p w:rsidR="00497F76" w:rsidRDefault="00562CDA">
            <w:pPr>
              <w:spacing w:after="1" w:line="238" w:lineRule="auto"/>
              <w:ind w:right="0" w:firstLine="0"/>
              <w:jc w:val="center"/>
            </w:pPr>
            <w:r>
              <w:rPr>
                <w:sz w:val="24"/>
              </w:rPr>
              <w:t xml:space="preserve">thuộc hệ thống </w:t>
            </w:r>
          </w:p>
          <w:p w:rsidR="00497F76" w:rsidRDefault="00562CDA">
            <w:pPr>
              <w:spacing w:after="0" w:line="238" w:lineRule="auto"/>
              <w:ind w:right="0" w:firstLine="0"/>
              <w:jc w:val="center"/>
            </w:pPr>
            <w:r>
              <w:rPr>
                <w:sz w:val="24"/>
              </w:rPr>
              <w:t xml:space="preserve">giáo dục quốc </w:t>
            </w:r>
          </w:p>
          <w:p w:rsidR="00497F76" w:rsidRDefault="00562CDA">
            <w:pPr>
              <w:spacing w:after="0" w:line="238" w:lineRule="auto"/>
              <w:ind w:left="1" w:right="43" w:firstLine="0"/>
              <w:jc w:val="center"/>
            </w:pPr>
            <w:r>
              <w:rPr>
                <w:sz w:val="24"/>
              </w:rPr>
              <w:t xml:space="preserve">dân và cơ sở </w:t>
            </w:r>
          </w:p>
          <w:p w:rsidR="00497F76" w:rsidRDefault="00562CDA">
            <w:pPr>
              <w:spacing w:after="0" w:line="238" w:lineRule="auto"/>
              <w:ind w:right="0" w:firstLine="0"/>
              <w:jc w:val="center"/>
            </w:pPr>
            <w:r>
              <w:rPr>
                <w:sz w:val="24"/>
              </w:rPr>
              <w:t xml:space="preserve">giáo dục khác </w:t>
            </w:r>
          </w:p>
          <w:p w:rsidR="00497F76" w:rsidRDefault="00562CDA">
            <w:pPr>
              <w:spacing w:after="0" w:line="259" w:lineRule="auto"/>
              <w:ind w:right="103" w:firstLine="0"/>
              <w:jc w:val="center"/>
            </w:pPr>
            <w:r>
              <w:rPr>
                <w:sz w:val="24"/>
              </w:rPr>
              <w:t xml:space="preserve">(05)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pPr>
            <w:r>
              <w:rPr>
                <w:sz w:val="24"/>
              </w:rPr>
              <w:t xml:space="preserve">1. Cho phép cơ sở giáo dục khác thực hiện chương trình giáo dục tiểu học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303"/>
                <w:tab w:val="center" w:pos="723"/>
              </w:tabs>
              <w:spacing w:after="0" w:line="259" w:lineRule="auto"/>
              <w:ind w:right="0" w:firstLine="0"/>
              <w:jc w:val="left"/>
            </w:pPr>
            <w:r>
              <w:rPr>
                <w:rFonts w:ascii="Calibri" w:eastAsia="Calibri" w:hAnsi="Calibri" w:cs="Calibri"/>
                <w:sz w:val="22"/>
              </w:rPr>
              <w:tab/>
            </w:r>
            <w:r>
              <w:rPr>
                <w:sz w:val="24"/>
              </w:rPr>
              <w:t>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 Thành lập nhóm trẻ, lớp mẫu giáo độc lập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303"/>
                <w:tab w:val="center" w:pos="723"/>
              </w:tabs>
              <w:spacing w:after="0" w:line="259" w:lineRule="auto"/>
              <w:ind w:right="0" w:firstLine="0"/>
              <w:jc w:val="left"/>
            </w:pPr>
            <w:r>
              <w:rPr>
                <w:rFonts w:ascii="Calibri" w:eastAsia="Calibri" w:hAnsi="Calibri" w:cs="Calibri"/>
                <w:sz w:val="22"/>
              </w:rPr>
              <w:tab/>
            </w:r>
            <w:r>
              <w:rPr>
                <w:sz w:val="24"/>
              </w:rPr>
              <w:t>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 Cho phép nhóm trẻ, lớp mẫu giáo độc lập hoạt động giáo dục trở lại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303"/>
                <w:tab w:val="center" w:pos="723"/>
              </w:tabs>
              <w:spacing w:after="0" w:line="259" w:lineRule="auto"/>
              <w:ind w:right="0" w:firstLine="0"/>
              <w:jc w:val="left"/>
            </w:pPr>
            <w:r>
              <w:rPr>
                <w:rFonts w:ascii="Calibri" w:eastAsia="Calibri" w:hAnsi="Calibri" w:cs="Calibri"/>
                <w:sz w:val="22"/>
              </w:rPr>
              <w:tab/>
            </w:r>
            <w:r>
              <w:rPr>
                <w:sz w:val="24"/>
              </w:rPr>
              <w:t>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 Sáp nhập, chia, tách nhóm trẻ, lớp mẫu giáo độc lập </w:t>
            </w:r>
          </w:p>
        </w:tc>
      </w:tr>
      <w:tr w:rsidR="00497F76" w:rsidTr="008D4D9A">
        <w:trPr>
          <w:trHeight w:val="2062"/>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303"/>
                <w:tab w:val="center" w:pos="723"/>
              </w:tabs>
              <w:spacing w:after="0" w:line="259" w:lineRule="auto"/>
              <w:ind w:right="0" w:firstLine="0"/>
              <w:jc w:val="left"/>
            </w:pPr>
            <w:r>
              <w:rPr>
                <w:rFonts w:ascii="Calibri" w:eastAsia="Calibri" w:hAnsi="Calibri" w:cs="Calibri"/>
                <w:sz w:val="22"/>
              </w:rPr>
              <w:tab/>
            </w:r>
            <w:r>
              <w:rPr>
                <w:sz w:val="24"/>
              </w:rPr>
              <w:t>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5. Giải thể nhóm trẻ, lớp mẫu giáo độc lập (theo yêu cầu của tổ chức, cá nhân đề nghị thành lập).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303"/>
                <w:tab w:val="center" w:pos="723"/>
              </w:tabs>
              <w:spacing w:after="0" w:line="259" w:lineRule="auto"/>
              <w:ind w:right="0" w:firstLine="0"/>
              <w:jc w:val="left"/>
            </w:pPr>
            <w:r>
              <w:rPr>
                <w:rFonts w:ascii="Calibri" w:eastAsia="Calibri" w:hAnsi="Calibri" w:cs="Calibri"/>
                <w:sz w:val="22"/>
              </w:rPr>
              <w:tab/>
            </w:r>
            <w:r>
              <w:rPr>
                <w:sz w:val="24"/>
              </w:rPr>
              <w:t>8</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left="168" w:right="0" w:firstLine="0"/>
              <w:jc w:val="left"/>
            </w:pPr>
            <w:r>
              <w:rPr>
                <w:sz w:val="24"/>
              </w:rPr>
              <w:t xml:space="preserve">GTVT </w:t>
            </w:r>
          </w:p>
          <w:p w:rsidR="00497F76" w:rsidRDefault="00562CDA">
            <w:pPr>
              <w:spacing w:after="0" w:line="259" w:lineRule="auto"/>
              <w:ind w:right="99" w:firstLine="0"/>
              <w:jc w:val="center"/>
            </w:pPr>
            <w:r>
              <w:rPr>
                <w:sz w:val="24"/>
              </w:rPr>
              <w:t xml:space="preserve">(07)  </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38" w:lineRule="auto"/>
              <w:ind w:right="0" w:firstLine="0"/>
              <w:jc w:val="center"/>
            </w:pPr>
            <w:r>
              <w:rPr>
                <w:sz w:val="24"/>
              </w:rPr>
              <w:t xml:space="preserve">Giao thông </w:t>
            </w:r>
          </w:p>
          <w:p w:rsidR="00497F76" w:rsidRDefault="00562CDA">
            <w:pPr>
              <w:spacing w:after="0" w:line="259" w:lineRule="auto"/>
              <w:ind w:left="5" w:right="49" w:firstLine="0"/>
              <w:jc w:val="center"/>
            </w:pPr>
            <w:r>
              <w:rPr>
                <w:sz w:val="24"/>
              </w:rPr>
              <w:t xml:space="preserve">đường bộ (07)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 Chấp thuận xây dựng công trình thiết yếu trong phạm vi bảo vệ kết cấu hạ tầng giao thông đường bộ do UBND cấp xã quản lý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303"/>
                <w:tab w:val="center" w:pos="723"/>
              </w:tabs>
              <w:spacing w:after="0" w:line="259" w:lineRule="auto"/>
              <w:ind w:right="0" w:firstLine="0"/>
              <w:jc w:val="left"/>
            </w:pPr>
            <w:r>
              <w:rPr>
                <w:rFonts w:ascii="Calibri" w:eastAsia="Calibri" w:hAnsi="Calibri" w:cs="Calibri"/>
                <w:sz w:val="22"/>
              </w:rPr>
              <w:tab/>
            </w:r>
            <w:r>
              <w:rPr>
                <w:sz w:val="24"/>
              </w:rPr>
              <w:t>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 Cấp phép thi công xây dựng công trình thiết yếu trong phạm vi bảo vệ kết cấu hạ tầng giao thông đường bộ do UBND cấp xã quản lý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10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22" w:line="259" w:lineRule="auto"/>
              <w:ind w:right="0" w:firstLine="0"/>
              <w:jc w:val="left"/>
            </w:pPr>
            <w:r>
              <w:rPr>
                <w:sz w:val="24"/>
              </w:rPr>
              <w:t xml:space="preserve">3. Cấp phép thi công công trình trên đường bộ đang khai thác do </w:t>
            </w:r>
          </w:p>
          <w:p w:rsidR="00497F76" w:rsidRDefault="00562CDA">
            <w:pPr>
              <w:spacing w:after="0" w:line="259" w:lineRule="auto"/>
              <w:ind w:right="0" w:firstLine="0"/>
              <w:jc w:val="left"/>
            </w:pPr>
            <w:r>
              <w:rPr>
                <w:sz w:val="24"/>
              </w:rPr>
              <w:t xml:space="preserve">UBND cấp xã quản lý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11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 Chấp thuận thiết kế kỹ thuật và phương án tổ chức thi công của nút giao đấu nối vào các tuyến đường do Ủy ban nhân dân cấp xã quản lý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12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5. Cấp phép thi công nút giao đấu nối vào các tuyến đường do UBND cấp xã quản lý </w:t>
            </w:r>
          </w:p>
        </w:tc>
      </w:tr>
      <w:tr w:rsidR="00497F76" w:rsidTr="008D4D9A">
        <w:trPr>
          <w:trHeight w:val="955"/>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13</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91" w:firstLine="0"/>
              <w:jc w:val="left"/>
            </w:pPr>
            <w:r>
              <w:rPr>
                <w:sz w:val="24"/>
              </w:rPr>
              <w:t xml:space="preserve">6. Chấp thuận xây dựng cùng thời điểm với cấp giấy phép thi công xây dựng công trình thiết yếu trong phạm vi bảo vệ kết cấu hạ tầng giao thông đường bộ do UBND cấp xã quản lý </w:t>
            </w:r>
          </w:p>
        </w:tc>
      </w:tr>
      <w:tr w:rsidR="00497F76" w:rsidTr="008D4D9A">
        <w:trPr>
          <w:trHeight w:val="1270"/>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lastRenderedPageBreak/>
              <w:tab/>
            </w:r>
            <w:r>
              <w:rPr>
                <w:sz w:val="24"/>
              </w:rPr>
              <w:t>14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7. Gia hạn chấp thuận xây dựng công trình thiết yếu, chấp thuận xây dựng cùng thời điểm với cấp giấy phép thi công xây dựng công trình thiết yếu trong phạm vi bảo vệ kết cấu hạ tầng giao thông đường bộ do UBND cấp xã quản lý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lastRenderedPageBreak/>
              <w:tab/>
            </w:r>
            <w:r>
              <w:rPr>
                <w:sz w:val="24"/>
              </w:rPr>
              <w:t>15</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left="154" w:right="0" w:firstLine="0"/>
              <w:jc w:val="left"/>
            </w:pPr>
            <w:r>
              <w:rPr>
                <w:sz w:val="24"/>
              </w:rPr>
              <w:t xml:space="preserve">KHĐT </w:t>
            </w:r>
          </w:p>
          <w:p w:rsidR="00497F76" w:rsidRDefault="00562CDA">
            <w:pPr>
              <w:spacing w:after="0" w:line="259" w:lineRule="auto"/>
              <w:ind w:right="104" w:firstLine="0"/>
              <w:jc w:val="center"/>
            </w:pPr>
            <w:r>
              <w:rPr>
                <w:sz w:val="24"/>
              </w:rPr>
              <w:t xml:space="preserve">(03) </w:t>
            </w:r>
          </w:p>
        </w:tc>
        <w:tc>
          <w:tcPr>
            <w:tcW w:w="1083" w:type="dxa"/>
            <w:vMerge w:val="restart"/>
            <w:tcBorders>
              <w:top w:val="single" w:sz="4" w:space="0" w:color="000000"/>
              <w:left w:val="single" w:sz="4" w:space="0" w:color="000000"/>
              <w:bottom w:val="single" w:sz="4" w:space="0" w:color="000000"/>
              <w:right w:val="single" w:sz="4" w:space="0" w:color="000000"/>
            </w:tcBorders>
          </w:tcPr>
          <w:p w:rsidR="00497F76" w:rsidRDefault="00562CDA">
            <w:pPr>
              <w:spacing w:after="0" w:line="238" w:lineRule="auto"/>
              <w:ind w:right="22" w:firstLine="0"/>
              <w:jc w:val="center"/>
            </w:pPr>
            <w:r>
              <w:rPr>
                <w:sz w:val="24"/>
              </w:rPr>
              <w:t xml:space="preserve">Thành lập và hoạt </w:t>
            </w:r>
          </w:p>
          <w:p w:rsidR="00497F76" w:rsidRDefault="00562CDA">
            <w:pPr>
              <w:spacing w:after="0" w:line="259" w:lineRule="auto"/>
              <w:ind w:right="99" w:firstLine="0"/>
              <w:jc w:val="center"/>
            </w:pPr>
            <w:r>
              <w:rPr>
                <w:sz w:val="24"/>
              </w:rPr>
              <w:t xml:space="preserve">động </w:t>
            </w:r>
          </w:p>
          <w:p w:rsidR="00497F76" w:rsidRDefault="00562CDA">
            <w:pPr>
              <w:spacing w:after="0" w:line="259" w:lineRule="auto"/>
              <w:ind w:right="2" w:firstLine="0"/>
              <w:jc w:val="center"/>
            </w:pPr>
            <w:r>
              <w:rPr>
                <w:sz w:val="24"/>
              </w:rPr>
              <w:t xml:space="preserve">của tổ hợp tác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 Thông báo thành lập tổ hợp tác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16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 Thông báo thay đổi tổ hợp tác </w:t>
            </w:r>
          </w:p>
        </w:tc>
      </w:tr>
      <w:tr w:rsidR="00497F76" w:rsidTr="008D4D9A">
        <w:trPr>
          <w:trHeight w:val="1015"/>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17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3. Thông báo chấm dứt hoạt động của tổ hợp tác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18</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center"/>
            </w:pPr>
            <w:r>
              <w:rPr>
                <w:sz w:val="24"/>
              </w:rPr>
              <w:t xml:space="preserve">LĐTBXH (15) </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left="91" w:right="0" w:firstLine="0"/>
              <w:jc w:val="left"/>
            </w:pPr>
            <w:r>
              <w:rPr>
                <w:sz w:val="24"/>
              </w:rPr>
              <w:t xml:space="preserve">Trẻ em </w:t>
            </w:r>
          </w:p>
          <w:p w:rsidR="00497F76" w:rsidRDefault="00562CDA">
            <w:pPr>
              <w:spacing w:after="0" w:line="259" w:lineRule="auto"/>
              <w:ind w:right="102" w:firstLine="0"/>
              <w:jc w:val="center"/>
            </w:pPr>
            <w:r>
              <w:rPr>
                <w:sz w:val="24"/>
              </w:rPr>
              <w:t xml:space="preserve">(06)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 Áp dụng các biện pháp can thiệp khẩn cấp hoặc tạm thời cách ly trẻ em khỏi môi trường hoặc người gây tổn hại cho trẻ em.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19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 Chấm dứt việc chăm sóc thay thế cho trẻ em </w:t>
            </w:r>
          </w:p>
        </w:tc>
      </w:tr>
    </w:tbl>
    <w:p w:rsidR="00497F76" w:rsidRDefault="00497F76">
      <w:pPr>
        <w:spacing w:after="0" w:line="259" w:lineRule="auto"/>
        <w:ind w:left="-852" w:right="156" w:firstLine="0"/>
        <w:jc w:val="left"/>
      </w:pPr>
    </w:p>
    <w:tbl>
      <w:tblPr>
        <w:tblStyle w:val="TableGrid"/>
        <w:tblW w:w="9771" w:type="dxa"/>
        <w:tblInd w:w="5" w:type="dxa"/>
        <w:tblCellMar>
          <w:top w:w="7" w:type="dxa"/>
          <w:left w:w="106" w:type="dxa"/>
          <w:bottom w:w="13" w:type="dxa"/>
          <w:right w:w="10" w:type="dxa"/>
        </w:tblCellMar>
        <w:tblLook w:val="04A0" w:firstRow="1" w:lastRow="0" w:firstColumn="1" w:lastColumn="0" w:noHBand="0" w:noVBand="1"/>
      </w:tblPr>
      <w:tblGrid>
        <w:gridCol w:w="898"/>
        <w:gridCol w:w="1190"/>
        <w:gridCol w:w="1083"/>
        <w:gridCol w:w="6600"/>
      </w:tblGrid>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96" w:firstLine="0"/>
              <w:jc w:val="center"/>
            </w:pPr>
            <w:r>
              <w:rPr>
                <w:b/>
                <w:sz w:val="24"/>
              </w:rPr>
              <w:t xml:space="preserve">Số </w:t>
            </w:r>
          </w:p>
          <w:p w:rsidR="00497F76" w:rsidRDefault="00562CDA">
            <w:pPr>
              <w:spacing w:after="0" w:line="259" w:lineRule="auto"/>
              <w:ind w:left="2" w:right="0" w:firstLine="0"/>
            </w:pPr>
            <w:r>
              <w:rPr>
                <w:b/>
                <w:sz w:val="24"/>
              </w:rPr>
              <w:t xml:space="preserve">TTHC </w:t>
            </w:r>
          </w:p>
        </w:tc>
        <w:tc>
          <w:tcPr>
            <w:tcW w:w="1190" w:type="dxa"/>
            <w:tcBorders>
              <w:top w:val="single" w:sz="4" w:space="0" w:color="000000"/>
              <w:left w:val="single" w:sz="4" w:space="0" w:color="000000"/>
              <w:bottom w:val="single" w:sz="4" w:space="0" w:color="000000"/>
              <w:right w:val="single" w:sz="4" w:space="0" w:color="000000"/>
            </w:tcBorders>
          </w:tcPr>
          <w:p w:rsidR="00497F76" w:rsidRDefault="00562CDA">
            <w:pPr>
              <w:spacing w:after="24" w:line="259" w:lineRule="auto"/>
              <w:ind w:right="98" w:firstLine="0"/>
              <w:jc w:val="center"/>
            </w:pPr>
            <w:r>
              <w:rPr>
                <w:b/>
                <w:sz w:val="24"/>
              </w:rPr>
              <w:t xml:space="preserve">Nhóm </w:t>
            </w:r>
          </w:p>
          <w:p w:rsidR="00497F76" w:rsidRDefault="00562CDA">
            <w:pPr>
              <w:spacing w:after="0" w:line="259" w:lineRule="auto"/>
              <w:ind w:left="72" w:right="0" w:firstLine="0"/>
              <w:jc w:val="left"/>
            </w:pPr>
            <w:r>
              <w:rPr>
                <w:b/>
                <w:sz w:val="24"/>
              </w:rPr>
              <w:t xml:space="preserve">lĩnh vực </w:t>
            </w: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42" w:firstLine="0"/>
              <w:jc w:val="center"/>
            </w:pPr>
            <w:r>
              <w:rPr>
                <w:b/>
                <w:sz w:val="24"/>
              </w:rPr>
              <w:t xml:space="preserve">Lĩnh vực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103" w:firstLine="0"/>
              <w:jc w:val="center"/>
            </w:pPr>
            <w:r>
              <w:rPr>
                <w:b/>
                <w:sz w:val="24"/>
              </w:rPr>
              <w:t xml:space="preserve">Tên thủ tục hành chính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20</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 Phê duyệt kế hoạch hỗ trợ, can thiệp đối với trẻ em bị xâm hại hoặc có nguy cơ bị bạo lực, bóc lột, bỏ rơi và trẻ em có hoàn cảnh đặc biệt </w:t>
            </w:r>
          </w:p>
        </w:tc>
      </w:tr>
      <w:tr w:rsidR="00497F76" w:rsidTr="008D4D9A">
        <w:trPr>
          <w:trHeight w:val="955"/>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 Đăng ký nhận chăm sóc thay thế cho trẻ em đối với cá nhân, người đại diện gia đình nhận chăm sóc thay thế không phải là người thân thích của trẻ em </w:t>
            </w:r>
          </w:p>
        </w:tc>
      </w:tr>
      <w:tr w:rsidR="00497F76" w:rsidTr="008D4D9A">
        <w:trPr>
          <w:trHeight w:val="8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106" w:firstLine="0"/>
              <w:jc w:val="left"/>
            </w:pPr>
            <w:r>
              <w:rPr>
                <w:sz w:val="24"/>
              </w:rPr>
              <w:t xml:space="preserve">5. Thông báo nhận chăm sóc thay thế cho trẻ em đối với cá nhân, người đại diện gia đình nhận chăm sóc thay thế là người thân thích của trẻ em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23</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52" w:firstLine="0"/>
              <w:jc w:val="left"/>
            </w:pPr>
            <w:r>
              <w:rPr>
                <w:sz w:val="24"/>
              </w:rPr>
              <w:t xml:space="preserve">6. Chuyển trẻ em đang được chăm sóc thay thế tại cơ sở trợ giúp xã hội đến cá nhân, gia đình nhận chăm sóc thay thế </w:t>
            </w:r>
          </w:p>
        </w:tc>
      </w:tr>
      <w:tr w:rsidR="00497F76" w:rsidTr="008D4D9A">
        <w:trPr>
          <w:trHeight w:val="8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39" w:lineRule="auto"/>
              <w:ind w:left="12" w:right="56" w:firstLine="0"/>
              <w:jc w:val="center"/>
            </w:pPr>
            <w:r>
              <w:rPr>
                <w:sz w:val="24"/>
              </w:rPr>
              <w:t xml:space="preserve">Người có công </w:t>
            </w:r>
          </w:p>
          <w:p w:rsidR="00497F76" w:rsidRDefault="00562CDA">
            <w:pPr>
              <w:spacing w:after="0" w:line="259" w:lineRule="auto"/>
              <w:ind w:right="102" w:firstLine="0"/>
              <w:jc w:val="center"/>
            </w:pPr>
            <w:r>
              <w:rPr>
                <w:sz w:val="24"/>
              </w:rPr>
              <w:t xml:space="preserve">(01)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7. Cấp giấy xác nhận thân nhân người có công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6" w:firstLine="0"/>
              <w:jc w:val="center"/>
            </w:pPr>
            <w:r>
              <w:rPr>
                <w:sz w:val="24"/>
              </w:rPr>
              <w:t xml:space="preserve">Phòng chống tệ nạn xã hội (02)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8. Quyết định quản lý cai nghiện ma túy tự nguyện tại gia đình </w:t>
            </w:r>
          </w:p>
        </w:tc>
      </w:tr>
      <w:tr w:rsidR="00497F76" w:rsidTr="008D4D9A">
        <w:trPr>
          <w:trHeight w:val="787"/>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9. Đăng ký cai nghiện ma túy tự nguyện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39" w:lineRule="auto"/>
              <w:ind w:right="1" w:firstLine="0"/>
              <w:jc w:val="center"/>
            </w:pPr>
            <w:r>
              <w:rPr>
                <w:sz w:val="24"/>
              </w:rPr>
              <w:t xml:space="preserve">Bảo trợ xã hội </w:t>
            </w:r>
          </w:p>
          <w:p w:rsidR="00497F76" w:rsidRDefault="00562CDA">
            <w:pPr>
              <w:spacing w:after="0" w:line="259" w:lineRule="auto"/>
              <w:ind w:right="102" w:firstLine="0"/>
              <w:jc w:val="center"/>
            </w:pPr>
            <w:r>
              <w:rPr>
                <w:sz w:val="24"/>
              </w:rPr>
              <w:t xml:space="preserve">(06)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pPr>
            <w:r>
              <w:rPr>
                <w:sz w:val="24"/>
              </w:rPr>
              <w:t xml:space="preserve">10. Đăng ký hoạt động đối với cơ sở trợ giúp xã hội dưới 10 đối tượng có hoàn cảnh khó khăn.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28</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11. Công nhận hộ nghèo, hộ cận nghèo phát sinh trong năm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29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12. Công nhận hộ thoát nghèo, hộ thoát cận nghèo trong năm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30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13. Thủ tục trợ cấp xã hội khẩn cấp về hỗ trợ làm nhà ở, sửa chữa nhà ở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31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pPr>
            <w:r>
              <w:rPr>
                <w:sz w:val="24"/>
              </w:rPr>
              <w:t xml:space="preserve">14. Xác định, xác định lại mức độ khuyết tật và cấp Giấy xác nhận khuyết tật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lastRenderedPageBreak/>
              <w:tab/>
            </w:r>
            <w:r>
              <w:rPr>
                <w:sz w:val="24"/>
              </w:rPr>
              <w:t>32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15. Cấp đổi, cấp lại Giấy xác nhận khuyết tật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lastRenderedPageBreak/>
              <w:tab/>
            </w:r>
            <w:r>
              <w:rPr>
                <w:sz w:val="24"/>
              </w:rPr>
              <w:t>33</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nil"/>
              <w:right w:val="single" w:sz="4" w:space="0" w:color="000000"/>
            </w:tcBorders>
            <w:vAlign w:val="center"/>
          </w:tcPr>
          <w:p w:rsidR="00497F76" w:rsidRDefault="00562CDA">
            <w:pPr>
              <w:spacing w:after="0" w:line="238" w:lineRule="auto"/>
              <w:ind w:right="0" w:firstLine="0"/>
              <w:jc w:val="center"/>
            </w:pPr>
            <w:r>
              <w:rPr>
                <w:sz w:val="24"/>
              </w:rPr>
              <w:t xml:space="preserve">Nông nghiệp </w:t>
            </w:r>
          </w:p>
          <w:p w:rsidR="00497F76" w:rsidRDefault="00562CDA">
            <w:pPr>
              <w:spacing w:after="0" w:line="259" w:lineRule="auto"/>
              <w:ind w:right="104" w:firstLine="0"/>
              <w:jc w:val="center"/>
            </w:pPr>
            <w:r>
              <w:rPr>
                <w:sz w:val="24"/>
              </w:rPr>
              <w:t xml:space="preserve">(12) </w:t>
            </w: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99" w:firstLine="0"/>
              <w:jc w:val="center"/>
            </w:pPr>
            <w:r>
              <w:rPr>
                <w:sz w:val="24"/>
              </w:rPr>
              <w:t xml:space="preserve">Trồng </w:t>
            </w:r>
          </w:p>
          <w:p w:rsidR="00497F76" w:rsidRDefault="00562CDA">
            <w:pPr>
              <w:spacing w:after="0" w:line="259" w:lineRule="auto"/>
              <w:ind w:left="36" w:right="0" w:firstLine="0"/>
              <w:jc w:val="left"/>
            </w:pPr>
            <w:r>
              <w:rPr>
                <w:sz w:val="24"/>
              </w:rPr>
              <w:t xml:space="preserve">trọt (01)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1. Chuyển đổi cơ cấu cây trồng trên đất trồng lúa </w:t>
            </w:r>
          </w:p>
        </w:tc>
      </w:tr>
      <w:tr w:rsidR="00497F76" w:rsidTr="008D4D9A">
        <w:trPr>
          <w:trHeight w:val="8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34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left="19" w:right="0" w:firstLine="0"/>
              <w:jc w:val="left"/>
            </w:pPr>
            <w:r>
              <w:rPr>
                <w:sz w:val="24"/>
              </w:rPr>
              <w:t xml:space="preserve">Thủy lợi </w:t>
            </w:r>
          </w:p>
          <w:p w:rsidR="00497F76" w:rsidRDefault="00562CDA">
            <w:pPr>
              <w:spacing w:after="0" w:line="259" w:lineRule="auto"/>
              <w:ind w:right="102" w:firstLine="0"/>
              <w:jc w:val="center"/>
            </w:pPr>
            <w:r>
              <w:rPr>
                <w:sz w:val="24"/>
              </w:rPr>
              <w:t xml:space="preserve">(03)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 Thẩm định, phê duyệt phương án ứng phó thiên tai cho công trình, vùng hạ du đập trong quá trình thi công thuộc thẩm quyền của UBND cấp xã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35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FFFFFF"/>
              <w:right w:val="single" w:sz="4" w:space="0" w:color="000000"/>
            </w:tcBorders>
          </w:tcPr>
          <w:p w:rsidR="00497F76" w:rsidRDefault="00562CDA">
            <w:pPr>
              <w:spacing w:after="0" w:line="259" w:lineRule="auto"/>
              <w:ind w:right="0" w:firstLine="0"/>
              <w:jc w:val="left"/>
            </w:pPr>
            <w:r>
              <w:rPr>
                <w:sz w:val="24"/>
              </w:rPr>
              <w:t xml:space="preserve">3. Thẩm định, phê duyệt phương án ứng phó với tình huống khẩn cấp thuộc thẩm quyền của UBND cấp xã </w:t>
            </w:r>
          </w:p>
        </w:tc>
      </w:tr>
      <w:tr w:rsidR="00497F76" w:rsidTr="008D4D9A">
        <w:trPr>
          <w:trHeight w:val="1270"/>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36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FFFFFF"/>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 Thủ tục nhận hỗ trợ đầu tư xây dựng phá triển thủy lợi nhỏ, thủy lợi nội đồng và tưới tiên tiến, tiết kiệm nước </w:t>
            </w:r>
            <w:r>
              <w:rPr>
                <w:i/>
                <w:sz w:val="24"/>
              </w:rPr>
              <w:t>(đối với nguồn vốn hỗ trợ trực tiếp, ngân sách địa phương và nguồn vốn hợp pháp khác của địa phương phân bổ dự toán cho UBND cấp xã thực hiện)</w:t>
            </w:r>
            <w:r>
              <w:rPr>
                <w:sz w:val="24"/>
              </w:rPr>
              <w:t xml:space="preserve"> </w:t>
            </w:r>
          </w:p>
        </w:tc>
      </w:tr>
      <w:tr w:rsidR="00497F76" w:rsidTr="008D4D9A">
        <w:trPr>
          <w:trHeight w:val="1210"/>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37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tcBorders>
              <w:top w:val="single" w:sz="4" w:space="0" w:color="000000"/>
              <w:left w:val="single" w:sz="4" w:space="0" w:color="000000"/>
              <w:bottom w:val="nil"/>
              <w:right w:val="single" w:sz="4" w:space="0" w:color="000000"/>
            </w:tcBorders>
          </w:tcPr>
          <w:p w:rsidR="00497F76" w:rsidRDefault="00562CDA">
            <w:pPr>
              <w:spacing w:after="0" w:line="238" w:lineRule="auto"/>
              <w:ind w:right="14" w:firstLine="0"/>
              <w:jc w:val="center"/>
            </w:pPr>
            <w:r>
              <w:rPr>
                <w:sz w:val="24"/>
              </w:rPr>
              <w:t xml:space="preserve">Khoa học, </w:t>
            </w:r>
          </w:p>
          <w:p w:rsidR="00497F76" w:rsidRDefault="00562CDA">
            <w:pPr>
              <w:spacing w:after="0" w:line="259" w:lineRule="auto"/>
              <w:ind w:right="0" w:firstLine="0"/>
              <w:jc w:val="center"/>
            </w:pPr>
            <w:r>
              <w:rPr>
                <w:sz w:val="24"/>
              </w:rPr>
              <w:t xml:space="preserve">công nghệ,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5. Xác nhận hợp đồng tiếp cận nguồn gen và chia sẻ lợi ích </w:t>
            </w:r>
          </w:p>
        </w:tc>
      </w:tr>
    </w:tbl>
    <w:p w:rsidR="00497F76" w:rsidRDefault="00497F76">
      <w:pPr>
        <w:spacing w:after="0" w:line="259" w:lineRule="auto"/>
        <w:ind w:left="-852" w:right="156" w:firstLine="0"/>
        <w:jc w:val="left"/>
      </w:pPr>
    </w:p>
    <w:tbl>
      <w:tblPr>
        <w:tblStyle w:val="TableGrid"/>
        <w:tblW w:w="9771" w:type="dxa"/>
        <w:tblInd w:w="5" w:type="dxa"/>
        <w:tblCellMar>
          <w:top w:w="7" w:type="dxa"/>
          <w:left w:w="106" w:type="dxa"/>
          <w:bottom w:w="13" w:type="dxa"/>
          <w:right w:w="10" w:type="dxa"/>
        </w:tblCellMar>
        <w:tblLook w:val="04A0" w:firstRow="1" w:lastRow="0" w:firstColumn="1" w:lastColumn="0" w:noHBand="0" w:noVBand="1"/>
      </w:tblPr>
      <w:tblGrid>
        <w:gridCol w:w="898"/>
        <w:gridCol w:w="1190"/>
        <w:gridCol w:w="1083"/>
        <w:gridCol w:w="6600"/>
      </w:tblGrid>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96" w:firstLine="0"/>
              <w:jc w:val="center"/>
            </w:pPr>
            <w:r>
              <w:rPr>
                <w:b/>
                <w:sz w:val="24"/>
              </w:rPr>
              <w:t xml:space="preserve">Số </w:t>
            </w:r>
          </w:p>
          <w:p w:rsidR="00497F76" w:rsidRDefault="00562CDA">
            <w:pPr>
              <w:spacing w:after="0" w:line="259" w:lineRule="auto"/>
              <w:ind w:left="2" w:right="0" w:firstLine="0"/>
            </w:pPr>
            <w:r>
              <w:rPr>
                <w:b/>
                <w:sz w:val="24"/>
              </w:rPr>
              <w:t xml:space="preserve">TTHC </w:t>
            </w:r>
          </w:p>
        </w:tc>
        <w:tc>
          <w:tcPr>
            <w:tcW w:w="1190" w:type="dxa"/>
            <w:tcBorders>
              <w:top w:val="single" w:sz="4" w:space="0" w:color="000000"/>
              <w:left w:val="single" w:sz="4" w:space="0" w:color="000000"/>
              <w:bottom w:val="single" w:sz="4" w:space="0" w:color="000000"/>
              <w:right w:val="single" w:sz="4" w:space="0" w:color="000000"/>
            </w:tcBorders>
          </w:tcPr>
          <w:p w:rsidR="00497F76" w:rsidRDefault="00562CDA">
            <w:pPr>
              <w:spacing w:after="24" w:line="259" w:lineRule="auto"/>
              <w:ind w:right="98" w:firstLine="0"/>
              <w:jc w:val="center"/>
            </w:pPr>
            <w:r>
              <w:rPr>
                <w:b/>
                <w:sz w:val="24"/>
              </w:rPr>
              <w:t xml:space="preserve">Nhóm </w:t>
            </w:r>
          </w:p>
          <w:p w:rsidR="00497F76" w:rsidRDefault="00562CDA">
            <w:pPr>
              <w:spacing w:after="0" w:line="259" w:lineRule="auto"/>
              <w:ind w:left="72" w:right="0" w:firstLine="0"/>
              <w:jc w:val="left"/>
            </w:pPr>
            <w:r>
              <w:rPr>
                <w:b/>
                <w:sz w:val="24"/>
              </w:rPr>
              <w:t xml:space="preserve">lĩnh vực </w:t>
            </w: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42" w:firstLine="0"/>
              <w:jc w:val="center"/>
            </w:pPr>
            <w:r>
              <w:rPr>
                <w:b/>
                <w:sz w:val="24"/>
              </w:rPr>
              <w:t xml:space="preserve">Lĩnh vực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103" w:firstLine="0"/>
              <w:jc w:val="center"/>
            </w:pPr>
            <w:r>
              <w:rPr>
                <w:b/>
                <w:sz w:val="24"/>
              </w:rPr>
              <w:t xml:space="preserve">Tên thủ tục hành chính </w:t>
            </w:r>
          </w:p>
        </w:tc>
      </w:tr>
      <w:tr w:rsidR="00497F76" w:rsidTr="008D4D9A">
        <w:trPr>
          <w:trHeight w:val="1666"/>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38</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105" w:firstLine="0"/>
              <w:jc w:val="center"/>
            </w:pPr>
            <w:r>
              <w:rPr>
                <w:sz w:val="24"/>
              </w:rPr>
              <w:t xml:space="preserve">môi </w:t>
            </w:r>
          </w:p>
          <w:p w:rsidR="00497F76" w:rsidRDefault="00562CDA">
            <w:pPr>
              <w:spacing w:after="0" w:line="238" w:lineRule="auto"/>
              <w:ind w:right="41" w:firstLine="0"/>
              <w:jc w:val="center"/>
            </w:pPr>
            <w:r>
              <w:rPr>
                <w:sz w:val="24"/>
              </w:rPr>
              <w:t xml:space="preserve">trường và </w:t>
            </w:r>
          </w:p>
          <w:p w:rsidR="00497F76" w:rsidRDefault="00562CDA">
            <w:pPr>
              <w:spacing w:after="0" w:line="238" w:lineRule="auto"/>
              <w:ind w:right="0" w:firstLine="0"/>
              <w:jc w:val="center"/>
            </w:pPr>
            <w:r>
              <w:rPr>
                <w:sz w:val="24"/>
              </w:rPr>
              <w:t xml:space="preserve">khuyến nông </w:t>
            </w:r>
          </w:p>
          <w:p w:rsidR="00497F76" w:rsidRDefault="00562CDA">
            <w:pPr>
              <w:spacing w:after="0" w:line="259" w:lineRule="auto"/>
              <w:ind w:right="102" w:firstLine="0"/>
              <w:jc w:val="center"/>
            </w:pPr>
            <w:r>
              <w:rPr>
                <w:sz w:val="24"/>
              </w:rPr>
              <w:t xml:space="preserve">(02)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6. Phê duyệt kế hoạch khuyến nông địa phương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39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38" w:lineRule="auto"/>
              <w:ind w:right="0" w:firstLine="0"/>
              <w:jc w:val="center"/>
            </w:pPr>
            <w:r>
              <w:rPr>
                <w:sz w:val="24"/>
              </w:rPr>
              <w:t xml:space="preserve">Phòng chống </w:t>
            </w:r>
          </w:p>
          <w:p w:rsidR="00497F76" w:rsidRDefault="00562CDA">
            <w:pPr>
              <w:spacing w:after="0" w:line="259" w:lineRule="auto"/>
              <w:ind w:left="43" w:right="0" w:firstLine="0"/>
              <w:jc w:val="left"/>
            </w:pPr>
            <w:r>
              <w:rPr>
                <w:sz w:val="24"/>
              </w:rPr>
              <w:t xml:space="preserve">thiên tai </w:t>
            </w:r>
          </w:p>
          <w:p w:rsidR="00497F76" w:rsidRDefault="00562CDA">
            <w:pPr>
              <w:spacing w:after="0" w:line="259" w:lineRule="auto"/>
              <w:ind w:right="102" w:firstLine="0"/>
              <w:jc w:val="center"/>
            </w:pPr>
            <w:r>
              <w:rPr>
                <w:sz w:val="24"/>
              </w:rPr>
              <w:t xml:space="preserve">(05)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65" w:firstLine="0"/>
              <w:jc w:val="left"/>
            </w:pPr>
            <w:r>
              <w:rPr>
                <w:sz w:val="24"/>
              </w:rPr>
              <w:t xml:space="preserve">7. Đăng ký kê khai số lượng chăn nuôi tập trung và nuôi trồng thủy sản ban đầu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40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8. Hỗ trợ khôi phục sản xuất vùng bị thiệt hại do dịch bệnh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41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9. Hỗ trợ khôi phục sản xuất vùng bị thiệt hại do thiên tai </w:t>
            </w:r>
          </w:p>
        </w:tc>
      </w:tr>
      <w:tr w:rsidR="00497F76" w:rsidTr="008D4D9A">
        <w:trPr>
          <w:trHeight w:val="8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42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10. Trợ cấp tiền tuất, tai nạn (đối với trường hợp tai nạn duy giảm khả năng lao động từ 5% trở lên) cho lượng lực xung kích phòng chống thiên tai cấp xã chưa tham gia bảo hiểm xã hội </w:t>
            </w:r>
          </w:p>
        </w:tc>
      </w:tr>
      <w:tr w:rsidR="00497F76" w:rsidTr="008D4D9A">
        <w:trPr>
          <w:trHeight w:val="840"/>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43</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72" w:firstLine="0"/>
              <w:jc w:val="left"/>
            </w:pPr>
            <w:r>
              <w:rPr>
                <w:sz w:val="24"/>
              </w:rPr>
              <w:t xml:space="preserve">11. Hỗ trợ khám chữa bệnh, trợ cấp tai nạn cho lực lượng xung kích phòng chống thiên tai cấp xã chưa tham gia bảo hiểm y tế, bảo hiểm xã hội </w:t>
            </w:r>
          </w:p>
        </w:tc>
      </w:tr>
      <w:tr w:rsidR="00497F76" w:rsidTr="008D4D9A">
        <w:trPr>
          <w:trHeight w:val="1114"/>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44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Quản lý doanh nghiệp (01)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12. Phê duyệt đề án sắp xếp, đổi mới công ty nông, lâm nghiệp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45</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103" w:firstLine="0"/>
              <w:jc w:val="center"/>
            </w:pPr>
            <w:r>
              <w:rPr>
                <w:sz w:val="24"/>
              </w:rPr>
              <w:t xml:space="preserve">Nội vụ </w:t>
            </w:r>
          </w:p>
          <w:p w:rsidR="00497F76" w:rsidRDefault="00562CDA">
            <w:pPr>
              <w:spacing w:after="0" w:line="259" w:lineRule="auto"/>
              <w:ind w:left="288" w:right="0" w:firstLine="0"/>
              <w:jc w:val="left"/>
            </w:pPr>
            <w:r>
              <w:rPr>
                <w:sz w:val="24"/>
              </w:rPr>
              <w:t xml:space="preserve">(15)   </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44" w:line="238" w:lineRule="auto"/>
              <w:ind w:right="0" w:firstLine="0"/>
              <w:jc w:val="center"/>
            </w:pPr>
            <w:r>
              <w:rPr>
                <w:sz w:val="24"/>
              </w:rPr>
              <w:t xml:space="preserve">Thi đua, khen </w:t>
            </w:r>
          </w:p>
          <w:p w:rsidR="00497F76" w:rsidRDefault="00562CDA">
            <w:pPr>
              <w:spacing w:after="0" w:line="259" w:lineRule="auto"/>
              <w:ind w:left="91" w:right="0" w:firstLine="0"/>
              <w:jc w:val="left"/>
            </w:pPr>
            <w:r>
              <w:rPr>
                <w:sz w:val="24"/>
              </w:rPr>
              <w:t xml:space="preserve">thưởng </w:t>
            </w:r>
          </w:p>
          <w:p w:rsidR="00497F76" w:rsidRDefault="00562CDA">
            <w:pPr>
              <w:spacing w:after="0" w:line="259" w:lineRule="auto"/>
              <w:ind w:right="102" w:firstLine="0"/>
              <w:jc w:val="center"/>
            </w:pPr>
            <w:r>
              <w:rPr>
                <w:sz w:val="24"/>
              </w:rPr>
              <w:t xml:space="preserve">(05)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 Thủ tục tặng Giấy khen của Chủ tịch UBND cấp xã về thành tích thực hiện nhiệm vụ chính trị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46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92" w:firstLine="0"/>
              <w:jc w:val="left"/>
            </w:pPr>
            <w:r>
              <w:rPr>
                <w:sz w:val="24"/>
              </w:rPr>
              <w:t xml:space="preserve">2. Thủ tục tặng Giấy khen của Chủ tịch UBND cấp xã về thành tích thi đua theo đợt, chuyên đề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lastRenderedPageBreak/>
              <w:tab/>
            </w:r>
            <w:r>
              <w:rPr>
                <w:sz w:val="24"/>
              </w:rPr>
              <w:t>47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42" w:firstLine="0"/>
              <w:jc w:val="left"/>
            </w:pPr>
            <w:r>
              <w:rPr>
                <w:sz w:val="24"/>
              </w:rPr>
              <w:t xml:space="preserve">3. Thủ tục tặng Giấy khen của Chủ tịch UBND cấp xã về thành tích đột xuất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lastRenderedPageBreak/>
              <w:tab/>
            </w:r>
            <w:r>
              <w:rPr>
                <w:sz w:val="24"/>
              </w:rPr>
              <w:t>48</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 Thủ tục tặng Giấy khen của Chủ tịch UBND cấp xã cho gia đình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49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5. Thủ tục xét tặng Danh hiệu Lao động tiên tiến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38" w:lineRule="auto"/>
              <w:ind w:right="0" w:firstLine="0"/>
              <w:jc w:val="center"/>
            </w:pPr>
            <w:r>
              <w:rPr>
                <w:sz w:val="24"/>
              </w:rPr>
              <w:t xml:space="preserve">Tín ngưỡng, </w:t>
            </w:r>
          </w:p>
          <w:p w:rsidR="00497F76" w:rsidRDefault="00562CDA">
            <w:pPr>
              <w:spacing w:after="0" w:line="259" w:lineRule="auto"/>
              <w:ind w:left="43" w:right="0" w:firstLine="0"/>
              <w:jc w:val="left"/>
            </w:pPr>
            <w:r>
              <w:rPr>
                <w:sz w:val="24"/>
              </w:rPr>
              <w:t xml:space="preserve">tôn giáo </w:t>
            </w:r>
          </w:p>
          <w:p w:rsidR="00497F76" w:rsidRDefault="00562CDA">
            <w:pPr>
              <w:spacing w:after="0" w:line="259" w:lineRule="auto"/>
              <w:ind w:right="102" w:firstLine="0"/>
              <w:jc w:val="center"/>
            </w:pPr>
            <w:r>
              <w:rPr>
                <w:sz w:val="24"/>
              </w:rPr>
              <w:t xml:space="preserve">(10)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6. Thủ tục đăng ký hoạt động tín ngưỡng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7. Thủ tục đăng ký bổ sung hoạt động tín ngưỡng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8. Thủ tục đăng ký sinh hoạt tôn giáo tập trung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53</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9. Thủ tục thông báo danh mục hoạt động tôn giáo đối với tổ chức có địa bàn hoạt động tôn giáo ở một xã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10. Thủ tục thông báo danh mục hoạt động tôn giáo bổ sung đối với tổ chức có địa bàn hoạt động tôn giáo ở một xã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11. Thủ tục đăng ký thay đổi người đại diện của nhóm sinh hoạt tôn giáo tập trung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41" w:firstLine="0"/>
              <w:jc w:val="left"/>
            </w:pPr>
            <w:r>
              <w:rPr>
                <w:sz w:val="24"/>
              </w:rPr>
              <w:t xml:space="preserve">12. Thủ tục đề nghị thay đổi địa điểm sinh hoạt tôn giáo tập trung trong địa bàn một xã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13. Thủ tục đề nghị thay đổi địa điểm sinh hoạt tôn giáo tập trung đến địa bàn xã khác </w:t>
            </w:r>
          </w:p>
        </w:tc>
      </w:tr>
      <w:tr w:rsidR="00497F76" w:rsidTr="008D4D9A">
        <w:trPr>
          <w:trHeight w:val="562"/>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58</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pPr>
            <w:r>
              <w:rPr>
                <w:sz w:val="24"/>
              </w:rPr>
              <w:t xml:space="preserve">14. Thủ tục thông báo về việc thay đổi địa điểm sinh hoạt tôn giáo tập trung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59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15. Thủ tục thông báo tổ chức quyên góp trong địa bàn một xã của cơ sở tín ngưỡng, tổ chức tôn giáo, tổ chức tôn giáo trực thuộc </w:t>
            </w:r>
          </w:p>
        </w:tc>
      </w:tr>
    </w:tbl>
    <w:p w:rsidR="00497F76" w:rsidRDefault="00497F76">
      <w:pPr>
        <w:spacing w:after="0" w:line="259" w:lineRule="auto"/>
        <w:ind w:left="-852" w:right="156" w:firstLine="0"/>
        <w:jc w:val="left"/>
      </w:pPr>
    </w:p>
    <w:tbl>
      <w:tblPr>
        <w:tblStyle w:val="TableGrid"/>
        <w:tblW w:w="9771" w:type="dxa"/>
        <w:tblInd w:w="5" w:type="dxa"/>
        <w:tblCellMar>
          <w:top w:w="6" w:type="dxa"/>
          <w:left w:w="106" w:type="dxa"/>
          <w:bottom w:w="11" w:type="dxa"/>
          <w:right w:w="10" w:type="dxa"/>
        </w:tblCellMar>
        <w:tblLook w:val="04A0" w:firstRow="1" w:lastRow="0" w:firstColumn="1" w:lastColumn="0" w:noHBand="0" w:noVBand="1"/>
      </w:tblPr>
      <w:tblGrid>
        <w:gridCol w:w="898"/>
        <w:gridCol w:w="1190"/>
        <w:gridCol w:w="1083"/>
        <w:gridCol w:w="6600"/>
      </w:tblGrid>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96" w:firstLine="0"/>
              <w:jc w:val="center"/>
            </w:pPr>
            <w:r>
              <w:rPr>
                <w:b/>
                <w:sz w:val="24"/>
              </w:rPr>
              <w:t xml:space="preserve">Số </w:t>
            </w:r>
          </w:p>
          <w:p w:rsidR="00497F76" w:rsidRDefault="00562CDA">
            <w:pPr>
              <w:spacing w:after="0" w:line="259" w:lineRule="auto"/>
              <w:ind w:left="2" w:right="0" w:firstLine="0"/>
            </w:pPr>
            <w:r>
              <w:rPr>
                <w:b/>
                <w:sz w:val="24"/>
              </w:rPr>
              <w:t xml:space="preserve">TTHC </w:t>
            </w:r>
          </w:p>
        </w:tc>
        <w:tc>
          <w:tcPr>
            <w:tcW w:w="1190" w:type="dxa"/>
            <w:tcBorders>
              <w:top w:val="single" w:sz="4" w:space="0" w:color="000000"/>
              <w:left w:val="single" w:sz="4" w:space="0" w:color="000000"/>
              <w:bottom w:val="single" w:sz="4" w:space="0" w:color="000000"/>
              <w:right w:val="single" w:sz="4" w:space="0" w:color="000000"/>
            </w:tcBorders>
          </w:tcPr>
          <w:p w:rsidR="00497F76" w:rsidRDefault="00562CDA">
            <w:pPr>
              <w:spacing w:after="24" w:line="259" w:lineRule="auto"/>
              <w:ind w:right="98" w:firstLine="0"/>
              <w:jc w:val="center"/>
            </w:pPr>
            <w:r>
              <w:rPr>
                <w:b/>
                <w:sz w:val="24"/>
              </w:rPr>
              <w:t xml:space="preserve">Nhóm </w:t>
            </w:r>
          </w:p>
          <w:p w:rsidR="00497F76" w:rsidRDefault="00562CDA">
            <w:pPr>
              <w:spacing w:after="0" w:line="259" w:lineRule="auto"/>
              <w:ind w:left="72" w:right="0" w:firstLine="0"/>
              <w:jc w:val="left"/>
            </w:pPr>
            <w:r>
              <w:rPr>
                <w:b/>
                <w:sz w:val="24"/>
              </w:rPr>
              <w:t xml:space="preserve">lĩnh vực </w:t>
            </w: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42" w:firstLine="0"/>
              <w:jc w:val="center"/>
            </w:pPr>
            <w:r>
              <w:rPr>
                <w:b/>
                <w:sz w:val="24"/>
              </w:rPr>
              <w:t xml:space="preserve">Lĩnh vực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103" w:firstLine="0"/>
              <w:jc w:val="center"/>
            </w:pPr>
            <w:r>
              <w:rPr>
                <w:b/>
                <w:sz w:val="24"/>
              </w:rPr>
              <w:t xml:space="preserve">Tên thủ tục hành chính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60</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left="146" w:right="0" w:firstLine="0"/>
              <w:jc w:val="left"/>
            </w:pPr>
            <w:r>
              <w:rPr>
                <w:sz w:val="24"/>
              </w:rPr>
              <w:t xml:space="preserve">TNMT </w:t>
            </w:r>
          </w:p>
          <w:p w:rsidR="00497F76" w:rsidRDefault="00562CDA">
            <w:pPr>
              <w:spacing w:after="0" w:line="259" w:lineRule="auto"/>
              <w:ind w:right="104" w:firstLine="0"/>
              <w:jc w:val="center"/>
            </w:pPr>
            <w:r>
              <w:rPr>
                <w:sz w:val="24"/>
              </w:rPr>
              <w:t xml:space="preserve">(01) </w:t>
            </w: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left="84" w:right="0" w:firstLine="0"/>
              <w:jc w:val="left"/>
            </w:pPr>
            <w:r>
              <w:rPr>
                <w:sz w:val="24"/>
              </w:rPr>
              <w:t xml:space="preserve">Đất đai </w:t>
            </w:r>
          </w:p>
          <w:p w:rsidR="00497F76" w:rsidRDefault="00562CDA">
            <w:pPr>
              <w:spacing w:after="0" w:line="259" w:lineRule="auto"/>
              <w:ind w:right="102" w:firstLine="0"/>
              <w:jc w:val="center"/>
            </w:pPr>
            <w:r>
              <w:rPr>
                <w:sz w:val="24"/>
              </w:rPr>
              <w:t xml:space="preserve">(01)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1. Hòa giải tranh chấp đất đai thuộc thẩm quyền xã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61</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13" w:firstLine="0"/>
              <w:jc w:val="center"/>
            </w:pPr>
            <w:r>
              <w:rPr>
                <w:sz w:val="24"/>
              </w:rPr>
              <w:t xml:space="preserve">Tư pháp xã (44) </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left="77" w:right="0" w:firstLine="0"/>
              <w:jc w:val="left"/>
            </w:pPr>
            <w:r>
              <w:rPr>
                <w:sz w:val="24"/>
              </w:rPr>
              <w:t xml:space="preserve">Hộ tịch </w:t>
            </w:r>
          </w:p>
          <w:p w:rsidR="00497F76" w:rsidRDefault="00562CDA">
            <w:pPr>
              <w:spacing w:after="0" w:line="259" w:lineRule="auto"/>
              <w:ind w:right="102" w:firstLine="0"/>
              <w:jc w:val="center"/>
            </w:pPr>
            <w:r>
              <w:rPr>
                <w:sz w:val="24"/>
              </w:rPr>
              <w:t xml:space="preserve">(21)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 Thủ tục cấp bản sao trích lục hộ tịch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 Đăng ký khai sinh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63</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 Đăng ký kết hôn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 Đăng ký nhận cha, mẹ, con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5. Đăng ký khai sinh kết hợp nhận cha, mẹ, con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6. Đăng ký khai tử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7. Đăng ký khai sinh lưu động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68</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8. Đăng ký kết hôn lưu động  </w:t>
            </w:r>
          </w:p>
        </w:tc>
      </w:tr>
      <w:tr w:rsidR="00497F76" w:rsidTr="008D4D9A">
        <w:trPr>
          <w:trHeight w:val="325"/>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69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9. Đăng ký khai tử lưu động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70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10. Đăng ký khai sinh có yếu tố nước ngoài tại khu vực biên giới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71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11. Đăng ký kết hôn có yếu tố nước ngoài khu vực biên giới </w:t>
            </w:r>
          </w:p>
        </w:tc>
      </w:tr>
      <w:tr w:rsidR="00497F76" w:rsidTr="008D4D9A">
        <w:trPr>
          <w:trHeight w:val="562"/>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72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pPr>
            <w:r>
              <w:rPr>
                <w:sz w:val="24"/>
              </w:rPr>
              <w:t xml:space="preserve">12. Đăng ký nhận cha, mẹ, con có yếu tố nước ngoài tại khu vực biên giới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73</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13. Đăng ký khai tử có yếu tố nước ngoài tại khu vực biên giới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74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14. Đăng ký giám hộ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lastRenderedPageBreak/>
              <w:tab/>
            </w:r>
            <w:r>
              <w:rPr>
                <w:sz w:val="24"/>
              </w:rPr>
              <w:t>75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15. Đăng ký chấm dứt giám hộ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lastRenderedPageBreak/>
              <w:tab/>
            </w:r>
            <w:r>
              <w:rPr>
                <w:sz w:val="24"/>
              </w:rPr>
              <w:t>76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16. Thay đổi, cải chính, bổ sung thông tin hộ tịch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77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17. Cấp giấy xác nhận tình trạng hôn nhân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78</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18. Đăng ký lại khai sinh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79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19. Đăng ký khai sinh cho người đã có hồ sơ, giấy tờ cá nhân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20. Đăng ký lại kết hôn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21. Đăng ký lại khai tử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75" w:lineRule="auto"/>
              <w:ind w:right="0" w:firstLine="0"/>
              <w:jc w:val="center"/>
            </w:pPr>
            <w:r>
              <w:rPr>
                <w:sz w:val="24"/>
              </w:rPr>
              <w:t xml:space="preserve">Chứng thực </w:t>
            </w:r>
          </w:p>
          <w:p w:rsidR="00497F76" w:rsidRDefault="00562CDA">
            <w:pPr>
              <w:spacing w:after="0" w:line="259" w:lineRule="auto"/>
              <w:ind w:right="102" w:firstLine="0"/>
              <w:jc w:val="center"/>
            </w:pPr>
            <w:r>
              <w:rPr>
                <w:sz w:val="24"/>
              </w:rPr>
              <w:t xml:space="preserve">(11)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24. Cấp bản sao từ sổ gốc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83</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25 Chứng thực bản sao từ bản chính giấy tờ, văn bản do cơ quan, tổ chức có thẩm quyền của Việt Nam cấp hoặc chứng nhận </w:t>
            </w:r>
          </w:p>
        </w:tc>
      </w:tr>
      <w:tr w:rsidR="00497F76" w:rsidTr="008D4D9A">
        <w:trPr>
          <w:trHeight w:val="955"/>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26. Chứng thực chữ ký trong các giấy tờ, văn bản (áp dụng cho cả trường hợp chứng thực điểm chỉ và trường hợp người yêu cầu chứng thực không thể ký, không thể điểm chỉ được)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27. Chứng thực việc sửa đổi, bổ sung, hủy bỏ hợp đồng, giao dịch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28. Sửa lỗi sai sót trong hợp đồng, giao dịch </w:t>
            </w:r>
          </w:p>
        </w:tc>
      </w:tr>
      <w:tr w:rsidR="00497F76" w:rsidTr="008D4D9A">
        <w:trPr>
          <w:trHeight w:val="639"/>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29. Cấp bản sao có chứng thực từ bản chính hợp đồng, giao dịch đã được chứng thực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88</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30. Chứng thực hợp đồng, giao dịch liên quan đến tài sản là động sản, quyền sử dụng đất và nhà ở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89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31. Chứng thực di chúc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90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32. Chứng thực văn bản từ chối nhận di sản </w:t>
            </w:r>
          </w:p>
        </w:tc>
      </w:tr>
      <w:tr w:rsidR="00497F76" w:rsidTr="008D4D9A">
        <w:trPr>
          <w:trHeight w:val="6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91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33. Chứng thực văn bản thỏa thuận phân chia di sản mà di sản là động sản, quyền sử dụng đất, nhà ở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242"/>
                <w:tab w:val="center" w:pos="723"/>
              </w:tabs>
              <w:spacing w:after="0" w:line="259" w:lineRule="auto"/>
              <w:ind w:right="0" w:firstLine="0"/>
              <w:jc w:val="left"/>
            </w:pPr>
            <w:r>
              <w:rPr>
                <w:rFonts w:ascii="Calibri" w:eastAsia="Calibri" w:hAnsi="Calibri" w:cs="Calibri"/>
                <w:sz w:val="22"/>
              </w:rPr>
              <w:tab/>
            </w:r>
            <w:r>
              <w:rPr>
                <w:sz w:val="24"/>
              </w:rPr>
              <w:t>92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34. Chứng thực văn bản khai nhận di sản mà di sản là động sản, quyền sử dụng đất, nhà ở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96" w:firstLine="0"/>
              <w:jc w:val="center"/>
            </w:pPr>
            <w:r>
              <w:rPr>
                <w:b/>
                <w:sz w:val="24"/>
              </w:rPr>
              <w:t xml:space="preserve">Số </w:t>
            </w:r>
          </w:p>
          <w:p w:rsidR="00497F76" w:rsidRDefault="00562CDA">
            <w:pPr>
              <w:spacing w:after="0" w:line="259" w:lineRule="auto"/>
              <w:ind w:left="2" w:right="0" w:firstLine="0"/>
            </w:pPr>
            <w:r>
              <w:rPr>
                <w:b/>
                <w:sz w:val="24"/>
              </w:rPr>
              <w:t xml:space="preserve">TTHC </w:t>
            </w:r>
          </w:p>
        </w:tc>
        <w:tc>
          <w:tcPr>
            <w:tcW w:w="1190" w:type="dxa"/>
            <w:tcBorders>
              <w:top w:val="single" w:sz="4" w:space="0" w:color="000000"/>
              <w:left w:val="single" w:sz="4" w:space="0" w:color="000000"/>
              <w:bottom w:val="single" w:sz="4" w:space="0" w:color="000000"/>
              <w:right w:val="single" w:sz="4" w:space="0" w:color="000000"/>
            </w:tcBorders>
          </w:tcPr>
          <w:p w:rsidR="00497F76" w:rsidRDefault="00562CDA">
            <w:pPr>
              <w:spacing w:after="24" w:line="259" w:lineRule="auto"/>
              <w:ind w:right="98" w:firstLine="0"/>
              <w:jc w:val="center"/>
            </w:pPr>
            <w:r>
              <w:rPr>
                <w:b/>
                <w:sz w:val="24"/>
              </w:rPr>
              <w:t xml:space="preserve">Nhóm </w:t>
            </w:r>
          </w:p>
          <w:p w:rsidR="00497F76" w:rsidRDefault="00562CDA">
            <w:pPr>
              <w:spacing w:after="0" w:line="259" w:lineRule="auto"/>
              <w:ind w:left="72" w:right="0" w:firstLine="0"/>
              <w:jc w:val="left"/>
            </w:pPr>
            <w:r>
              <w:rPr>
                <w:b/>
                <w:sz w:val="24"/>
              </w:rPr>
              <w:t xml:space="preserve">lĩnh vực </w:t>
            </w: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42" w:firstLine="0"/>
              <w:jc w:val="center"/>
            </w:pPr>
            <w:r>
              <w:rPr>
                <w:b/>
                <w:sz w:val="24"/>
              </w:rPr>
              <w:t xml:space="preserve">Lĩnh vực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103" w:firstLine="0"/>
              <w:jc w:val="center"/>
            </w:pPr>
            <w:r>
              <w:rPr>
                <w:b/>
                <w:sz w:val="24"/>
              </w:rPr>
              <w:t xml:space="preserve">Tên thủ tục hành chính </w:t>
            </w:r>
          </w:p>
        </w:tc>
      </w:tr>
      <w:tr w:rsidR="00497F76" w:rsidTr="008D4D9A">
        <w:trPr>
          <w:trHeight w:val="1390"/>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723"/>
              </w:tabs>
              <w:spacing w:after="0" w:line="259" w:lineRule="auto"/>
              <w:ind w:right="0" w:firstLine="0"/>
              <w:jc w:val="left"/>
            </w:pPr>
            <w:r>
              <w:rPr>
                <w:sz w:val="24"/>
              </w:rPr>
              <w:t>93</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49" w:lineRule="auto"/>
              <w:ind w:right="35" w:firstLine="0"/>
              <w:jc w:val="center"/>
            </w:pPr>
            <w:r>
              <w:rPr>
                <w:sz w:val="24"/>
              </w:rPr>
              <w:t xml:space="preserve">Bồi thường Nhà nước </w:t>
            </w:r>
          </w:p>
          <w:p w:rsidR="00497F76" w:rsidRDefault="00562CDA">
            <w:pPr>
              <w:spacing w:after="0" w:line="259" w:lineRule="auto"/>
              <w:ind w:right="102" w:firstLine="0"/>
              <w:jc w:val="center"/>
            </w:pPr>
            <w:r>
              <w:rPr>
                <w:sz w:val="24"/>
              </w:rPr>
              <w:t xml:space="preserve">(01)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35. Giải quyết yêu cầu bồi thường tại cơ quan trực tiếp quản lý người thi hành công vụ gây thiệt hại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94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left="10" w:right="0" w:firstLine="0"/>
              <w:jc w:val="left"/>
            </w:pPr>
            <w:r>
              <w:rPr>
                <w:sz w:val="24"/>
              </w:rPr>
              <w:t xml:space="preserve">Phổ biến </w:t>
            </w:r>
          </w:p>
          <w:p w:rsidR="00497F76" w:rsidRDefault="00562CDA">
            <w:pPr>
              <w:spacing w:after="0" w:line="259" w:lineRule="auto"/>
              <w:ind w:left="120" w:right="0" w:firstLine="0"/>
              <w:jc w:val="left"/>
            </w:pPr>
            <w:r>
              <w:rPr>
                <w:sz w:val="24"/>
              </w:rPr>
              <w:t xml:space="preserve">GDPL </w:t>
            </w:r>
          </w:p>
          <w:p w:rsidR="00497F76" w:rsidRDefault="00562CDA">
            <w:pPr>
              <w:spacing w:after="0" w:line="259" w:lineRule="auto"/>
              <w:ind w:right="102" w:firstLine="0"/>
              <w:jc w:val="center"/>
            </w:pPr>
            <w:r>
              <w:rPr>
                <w:sz w:val="24"/>
              </w:rPr>
              <w:t xml:space="preserve">(02)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36. Công nhận tuyên truyền viên </w:t>
            </w:r>
          </w:p>
        </w:tc>
      </w:tr>
      <w:tr w:rsidR="00497F76" w:rsidTr="008D4D9A">
        <w:trPr>
          <w:trHeight w:val="514"/>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723"/>
              </w:tabs>
              <w:spacing w:after="0" w:line="259" w:lineRule="auto"/>
              <w:ind w:right="0" w:firstLine="0"/>
              <w:jc w:val="left"/>
            </w:pPr>
            <w:r>
              <w:rPr>
                <w:sz w:val="24"/>
              </w:rPr>
              <w:t>95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37. Cho thôi làm tuyên truyền viên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96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76" w:lineRule="auto"/>
              <w:ind w:right="2" w:firstLine="0"/>
              <w:jc w:val="center"/>
            </w:pPr>
            <w:r>
              <w:rPr>
                <w:sz w:val="24"/>
              </w:rPr>
              <w:t xml:space="preserve">Hòa giải ở cơ sở </w:t>
            </w:r>
          </w:p>
          <w:p w:rsidR="00497F76" w:rsidRDefault="00562CDA">
            <w:pPr>
              <w:spacing w:after="0" w:line="259" w:lineRule="auto"/>
              <w:ind w:right="102" w:firstLine="0"/>
              <w:jc w:val="center"/>
            </w:pPr>
            <w:r>
              <w:rPr>
                <w:sz w:val="24"/>
              </w:rPr>
              <w:t xml:space="preserve">(04)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38. Công nhận hòa giải viên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97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39. Công nhận tổ trưởng tổ hòa giải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98</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40. Thủ tục cho thôi làm hòa giải viên </w:t>
            </w:r>
          </w:p>
        </w:tc>
      </w:tr>
      <w:tr w:rsidR="00497F76" w:rsidTr="008D4D9A">
        <w:trPr>
          <w:trHeight w:val="327"/>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99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41. Thủ tục thanh toán thù lao cho hòa giải viên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100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38" w:lineRule="auto"/>
              <w:ind w:left="17" w:right="63" w:firstLine="0"/>
              <w:jc w:val="center"/>
            </w:pPr>
            <w:r>
              <w:rPr>
                <w:sz w:val="24"/>
              </w:rPr>
              <w:t xml:space="preserve">Nuôi con nuôi </w:t>
            </w:r>
          </w:p>
          <w:p w:rsidR="00497F76" w:rsidRDefault="00562CDA">
            <w:pPr>
              <w:spacing w:after="0" w:line="259" w:lineRule="auto"/>
              <w:ind w:right="102" w:firstLine="0"/>
              <w:jc w:val="center"/>
            </w:pPr>
            <w:r>
              <w:rPr>
                <w:sz w:val="24"/>
              </w:rPr>
              <w:lastRenderedPageBreak/>
              <w:t xml:space="preserve">(03)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lastRenderedPageBreak/>
              <w:t xml:space="preserve">42. Thủ tục đăng ký việc nuôi con nuôi trong nước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101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43. Đăng ký lại việc nuôi con nuôi trong nước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723"/>
              </w:tabs>
              <w:spacing w:after="0" w:line="259" w:lineRule="auto"/>
              <w:ind w:right="0" w:firstLine="0"/>
              <w:jc w:val="left"/>
            </w:pPr>
            <w:r>
              <w:rPr>
                <w:sz w:val="24"/>
              </w:rPr>
              <w:lastRenderedPageBreak/>
              <w:t>102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44. Giải quyết việc người nước ngoài cư trú ở khu vực biên giới nước láng giềng nhận trẻ em Việt Nam làm con nuôi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lastRenderedPageBreak/>
              <w:t>103</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left="84" w:right="0" w:firstLine="0"/>
              <w:jc w:val="left"/>
            </w:pPr>
            <w:r>
              <w:rPr>
                <w:sz w:val="24"/>
              </w:rPr>
              <w:t xml:space="preserve">Văn hóa </w:t>
            </w:r>
          </w:p>
          <w:p w:rsidR="00497F76" w:rsidRDefault="00562CDA">
            <w:pPr>
              <w:spacing w:after="0" w:line="259" w:lineRule="auto"/>
              <w:ind w:right="104" w:firstLine="0"/>
              <w:jc w:val="center"/>
            </w:pPr>
            <w:r>
              <w:rPr>
                <w:sz w:val="24"/>
              </w:rPr>
              <w:t xml:space="preserve">(06) </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left="31" w:right="0" w:firstLine="0"/>
              <w:jc w:val="left"/>
            </w:pPr>
            <w:r>
              <w:rPr>
                <w:sz w:val="24"/>
              </w:rPr>
              <w:t xml:space="preserve">Văn hóa </w:t>
            </w:r>
          </w:p>
          <w:p w:rsidR="00497F76" w:rsidRDefault="00562CDA">
            <w:pPr>
              <w:spacing w:after="0" w:line="259" w:lineRule="auto"/>
              <w:ind w:right="102" w:firstLine="0"/>
              <w:jc w:val="center"/>
            </w:pPr>
            <w:r>
              <w:rPr>
                <w:sz w:val="24"/>
              </w:rPr>
              <w:t xml:space="preserve">(03)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1. Thủ tục xét tặng danh hiệu Gia đình văn hóa hàng năm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104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 Thủ tục tặng Giấy khen gia đình văn hóa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105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 Thủ tục thông báo tổ chức lễ hội cấp xã </w:t>
            </w:r>
          </w:p>
        </w:tc>
      </w:tr>
      <w:tr w:rsidR="00497F76" w:rsidTr="008D4D9A">
        <w:trPr>
          <w:trHeight w:val="641"/>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723"/>
              </w:tabs>
              <w:spacing w:after="0" w:line="259" w:lineRule="auto"/>
              <w:ind w:right="0" w:firstLine="0"/>
              <w:jc w:val="left"/>
            </w:pPr>
            <w:r>
              <w:rPr>
                <w:sz w:val="24"/>
              </w:rPr>
              <w:t>106</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38" w:lineRule="auto"/>
              <w:ind w:left="29" w:right="70" w:firstLine="0"/>
              <w:jc w:val="center"/>
            </w:pPr>
            <w:r>
              <w:rPr>
                <w:sz w:val="24"/>
              </w:rPr>
              <w:t xml:space="preserve">Thư viện </w:t>
            </w:r>
          </w:p>
          <w:p w:rsidR="00497F76" w:rsidRDefault="00562CDA">
            <w:pPr>
              <w:spacing w:after="0" w:line="259" w:lineRule="auto"/>
              <w:ind w:right="102" w:firstLine="0"/>
              <w:jc w:val="center"/>
            </w:pPr>
            <w:r>
              <w:rPr>
                <w:sz w:val="24"/>
              </w:rPr>
              <w:t xml:space="preserve">(02) </w:t>
            </w:r>
          </w:p>
        </w:tc>
        <w:tc>
          <w:tcPr>
            <w:tcW w:w="6600" w:type="dxa"/>
            <w:tcBorders>
              <w:top w:val="single" w:sz="4" w:space="0" w:color="000000"/>
              <w:left w:val="single" w:sz="4" w:space="0" w:color="000000"/>
              <w:bottom w:val="single" w:sz="4" w:space="0" w:color="000000"/>
              <w:right w:val="single" w:sz="4" w:space="0" w:color="000000"/>
            </w:tcBorders>
            <w:vAlign w:val="bottom"/>
          </w:tcPr>
          <w:p w:rsidR="00497F76" w:rsidRDefault="00562CDA">
            <w:pPr>
              <w:spacing w:after="0" w:line="259" w:lineRule="auto"/>
              <w:ind w:right="0" w:firstLine="0"/>
              <w:jc w:val="left"/>
            </w:pPr>
            <w:r>
              <w:rPr>
                <w:sz w:val="24"/>
              </w:rPr>
              <w:t xml:space="preserve">4. Thủ tục thông báo thành lập thư viện đối với thư viện công cộng </w:t>
            </w:r>
          </w:p>
        </w:tc>
      </w:tr>
      <w:tr w:rsidR="00497F76" w:rsidTr="008D4D9A">
        <w:trPr>
          <w:trHeight w:val="562"/>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723"/>
              </w:tabs>
              <w:spacing w:after="0" w:line="259" w:lineRule="auto"/>
              <w:ind w:right="0" w:firstLine="0"/>
              <w:jc w:val="left"/>
            </w:pPr>
            <w:r>
              <w:rPr>
                <w:sz w:val="24"/>
              </w:rPr>
              <w:t>107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39" w:firstLine="0"/>
              <w:jc w:val="left"/>
            </w:pPr>
            <w:r>
              <w:rPr>
                <w:sz w:val="24"/>
              </w:rPr>
              <w:t xml:space="preserve">5. Thủ tục thông báo sáp nhập, hợp nhất, chia, tách thư viện đối với thư viện công cộng </w:t>
            </w:r>
          </w:p>
        </w:tc>
      </w:tr>
      <w:tr w:rsidR="00497F76" w:rsidTr="008D4D9A">
        <w:trPr>
          <w:trHeight w:val="562"/>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723"/>
              </w:tabs>
              <w:spacing w:after="0" w:line="259" w:lineRule="auto"/>
              <w:ind w:right="0" w:firstLine="0"/>
              <w:jc w:val="left"/>
            </w:pPr>
            <w:r>
              <w:rPr>
                <w:sz w:val="24"/>
              </w:rPr>
              <w:t>108</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left="127" w:right="0" w:firstLine="0"/>
              <w:jc w:val="left"/>
            </w:pPr>
            <w:r>
              <w:rPr>
                <w:sz w:val="24"/>
              </w:rPr>
              <w:t xml:space="preserve">TDTT </w:t>
            </w:r>
          </w:p>
          <w:p w:rsidR="00497F76" w:rsidRDefault="00562CDA">
            <w:pPr>
              <w:spacing w:after="0" w:line="259" w:lineRule="auto"/>
              <w:ind w:right="102" w:firstLine="0"/>
              <w:jc w:val="center"/>
            </w:pPr>
            <w:r>
              <w:rPr>
                <w:sz w:val="24"/>
              </w:rPr>
              <w:t xml:space="preserve">(01) </w:t>
            </w:r>
          </w:p>
        </w:tc>
        <w:tc>
          <w:tcPr>
            <w:tcW w:w="6600" w:type="dxa"/>
            <w:tcBorders>
              <w:top w:val="single" w:sz="4" w:space="0" w:color="000000"/>
              <w:left w:val="single" w:sz="4" w:space="0" w:color="000000"/>
              <w:bottom w:val="single" w:sz="4" w:space="0" w:color="000000"/>
              <w:right w:val="single" w:sz="4" w:space="0" w:color="000000"/>
            </w:tcBorders>
            <w:vAlign w:val="bottom"/>
          </w:tcPr>
          <w:p w:rsidR="00497F76" w:rsidRDefault="00562CDA">
            <w:pPr>
              <w:spacing w:after="0" w:line="259" w:lineRule="auto"/>
              <w:ind w:right="0" w:firstLine="0"/>
              <w:jc w:val="left"/>
            </w:pPr>
            <w:r>
              <w:rPr>
                <w:sz w:val="24"/>
              </w:rPr>
              <w:t xml:space="preserve">6. Thủ tục Công nhận công lạc bộ thể thao cơ sở </w:t>
            </w:r>
          </w:p>
        </w:tc>
      </w:tr>
      <w:tr w:rsidR="00497F76" w:rsidTr="008D4D9A">
        <w:trPr>
          <w:trHeight w:val="838"/>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723"/>
              </w:tabs>
              <w:spacing w:after="0" w:line="259" w:lineRule="auto"/>
              <w:ind w:right="0" w:firstLine="0"/>
              <w:jc w:val="left"/>
            </w:pPr>
            <w:r>
              <w:rPr>
                <w:sz w:val="24"/>
              </w:rPr>
              <w:t>109</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center"/>
            </w:pPr>
            <w:r>
              <w:rPr>
                <w:sz w:val="24"/>
              </w:rPr>
              <w:t xml:space="preserve">Thanh tra xã (07) </w:t>
            </w: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left="29" w:right="0" w:firstLine="185"/>
              <w:jc w:val="left"/>
            </w:pPr>
            <w:r>
              <w:rPr>
                <w:sz w:val="24"/>
              </w:rPr>
              <w:t xml:space="preserve">Tiếp công dân (01) </w:t>
            </w: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1. Thủ tục tiếp công dân </w:t>
            </w:r>
          </w:p>
        </w:tc>
      </w:tr>
      <w:tr w:rsidR="00497F76" w:rsidTr="008D4D9A">
        <w:trPr>
          <w:trHeight w:val="32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110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tcPr>
          <w:p w:rsidR="00497F76" w:rsidRDefault="00562CDA">
            <w:pPr>
              <w:spacing w:after="0" w:line="238" w:lineRule="auto"/>
              <w:ind w:right="19" w:firstLine="0"/>
              <w:jc w:val="center"/>
            </w:pPr>
            <w:r>
              <w:rPr>
                <w:sz w:val="24"/>
              </w:rPr>
              <w:t xml:space="preserve">Xử lý đơn thư </w:t>
            </w:r>
          </w:p>
          <w:p w:rsidR="00497F76" w:rsidRDefault="00562CDA">
            <w:pPr>
              <w:spacing w:after="0" w:line="259" w:lineRule="auto"/>
              <w:ind w:right="102" w:firstLine="0"/>
              <w:jc w:val="center"/>
            </w:pPr>
            <w:r>
              <w:rPr>
                <w:sz w:val="24"/>
              </w:rPr>
              <w:t xml:space="preserve">(03)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2. Thủ tục xử lý đơn </w:t>
            </w:r>
          </w:p>
        </w:tc>
      </w:tr>
      <w:tr w:rsidR="00497F76" w:rsidTr="008D4D9A">
        <w:trPr>
          <w:trHeight w:val="324"/>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111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3. Thủ tục giải quyết khiếu nại lần đầu </w:t>
            </w:r>
          </w:p>
        </w:tc>
      </w:tr>
      <w:tr w:rsidR="00497F76" w:rsidTr="008D4D9A">
        <w:trPr>
          <w:trHeight w:val="28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112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4. Thủ tục giải quyết tố cáo </w:t>
            </w:r>
          </w:p>
        </w:tc>
      </w:tr>
      <w:tr w:rsidR="00497F76" w:rsidTr="008D4D9A">
        <w:trPr>
          <w:trHeight w:val="288"/>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113</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1083" w:type="dxa"/>
            <w:vMerge w:val="restart"/>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Phòng chống tham nhũng (03)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5. Thủ tục thực hiện kê khai tài sản, thu nhập </w:t>
            </w:r>
          </w:p>
        </w:tc>
      </w:tr>
      <w:tr w:rsidR="00497F76" w:rsidTr="008D4D9A">
        <w:trPr>
          <w:trHeight w:val="286"/>
        </w:trPr>
        <w:tc>
          <w:tcPr>
            <w:tcW w:w="898" w:type="dxa"/>
            <w:tcBorders>
              <w:top w:val="single" w:sz="4" w:space="0" w:color="000000"/>
              <w:left w:val="single" w:sz="4" w:space="0" w:color="000000"/>
              <w:bottom w:val="single" w:sz="4" w:space="0" w:color="000000"/>
              <w:right w:val="single" w:sz="4" w:space="0" w:color="000000"/>
            </w:tcBorders>
          </w:tcPr>
          <w:p w:rsidR="00497F76" w:rsidRDefault="00562CDA">
            <w:pPr>
              <w:tabs>
                <w:tab w:val="center" w:pos="723"/>
              </w:tabs>
              <w:spacing w:after="0" w:line="259" w:lineRule="auto"/>
              <w:ind w:right="0" w:firstLine="0"/>
              <w:jc w:val="left"/>
            </w:pPr>
            <w:r>
              <w:rPr>
                <w:sz w:val="24"/>
              </w:rPr>
              <w:t>114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0" w:firstLine="0"/>
              <w:jc w:val="left"/>
            </w:pPr>
            <w:r>
              <w:rPr>
                <w:sz w:val="24"/>
              </w:rPr>
              <w:t xml:space="preserve">6. Thủ tục tiếp nhận yêu cầu giải trình </w:t>
            </w:r>
          </w:p>
        </w:tc>
      </w:tr>
      <w:tr w:rsidR="00497F76" w:rsidTr="008D4D9A">
        <w:trPr>
          <w:trHeight w:val="819"/>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723"/>
              </w:tabs>
              <w:spacing w:after="0" w:line="259" w:lineRule="auto"/>
              <w:ind w:right="0" w:firstLine="0"/>
              <w:jc w:val="left"/>
            </w:pPr>
            <w:r>
              <w:rPr>
                <w:sz w:val="24"/>
              </w:rPr>
              <w:t>115</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6600"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7. Thủ tục thực hiện việc giải trình </w:t>
            </w:r>
          </w:p>
        </w:tc>
      </w:tr>
      <w:tr w:rsidR="00497F76" w:rsidTr="008D4D9A">
        <w:trPr>
          <w:trHeight w:val="562"/>
        </w:trPr>
        <w:tc>
          <w:tcPr>
            <w:tcW w:w="898" w:type="dxa"/>
            <w:tcBorders>
              <w:top w:val="single" w:sz="4" w:space="0" w:color="000000"/>
              <w:left w:val="single" w:sz="4" w:space="0" w:color="000000"/>
              <w:bottom w:val="single" w:sz="4" w:space="0" w:color="000000"/>
              <w:right w:val="single" w:sz="4" w:space="0" w:color="000000"/>
            </w:tcBorders>
            <w:vAlign w:val="bottom"/>
          </w:tcPr>
          <w:p w:rsidR="00497F76" w:rsidRDefault="00562CDA">
            <w:pPr>
              <w:tabs>
                <w:tab w:val="center" w:pos="723"/>
              </w:tabs>
              <w:spacing w:after="0" w:line="259" w:lineRule="auto"/>
              <w:ind w:right="0" w:firstLine="0"/>
              <w:jc w:val="left"/>
            </w:pPr>
            <w:r>
              <w:rPr>
                <w:sz w:val="24"/>
              </w:rPr>
              <w:t>116</w:t>
            </w:r>
            <w:r>
              <w:rPr>
                <w:rFonts w:ascii="Arial" w:eastAsia="Arial" w:hAnsi="Arial" w:cs="Arial"/>
                <w:sz w:val="24"/>
              </w:rPr>
              <w:t xml:space="preserve"> </w:t>
            </w:r>
            <w:r>
              <w:rPr>
                <w:rFonts w:ascii="Arial" w:eastAsia="Arial" w:hAnsi="Arial" w:cs="Arial"/>
                <w:sz w:val="24"/>
              </w:rPr>
              <w:tab/>
            </w:r>
            <w:r>
              <w:rPr>
                <w:sz w:val="24"/>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497F76" w:rsidRDefault="00562CDA">
            <w:pPr>
              <w:spacing w:after="20" w:line="259" w:lineRule="auto"/>
              <w:ind w:right="0" w:firstLine="0"/>
              <w:jc w:val="left"/>
            </w:pPr>
            <w:r>
              <w:rPr>
                <w:sz w:val="24"/>
              </w:rPr>
              <w:t xml:space="preserve">Dân số - </w:t>
            </w:r>
          </w:p>
          <w:p w:rsidR="00497F76" w:rsidRDefault="00562CDA">
            <w:pPr>
              <w:spacing w:after="0" w:line="259" w:lineRule="auto"/>
              <w:ind w:right="0" w:firstLine="0"/>
              <w:jc w:val="left"/>
            </w:pPr>
            <w:r>
              <w:rPr>
                <w:sz w:val="24"/>
              </w:rPr>
              <w:t xml:space="preserve">KHHGĐ </w:t>
            </w:r>
          </w:p>
        </w:tc>
        <w:tc>
          <w:tcPr>
            <w:tcW w:w="1083" w:type="dxa"/>
            <w:tcBorders>
              <w:top w:val="single" w:sz="4" w:space="0" w:color="000000"/>
              <w:left w:val="single" w:sz="4" w:space="0" w:color="000000"/>
              <w:bottom w:val="single" w:sz="4" w:space="0" w:color="000000"/>
              <w:right w:val="single" w:sz="4" w:space="0" w:color="000000"/>
            </w:tcBorders>
          </w:tcPr>
          <w:p w:rsidR="00497F76" w:rsidRDefault="00562CDA">
            <w:pPr>
              <w:spacing w:after="20" w:line="259" w:lineRule="auto"/>
              <w:ind w:right="0" w:firstLine="0"/>
              <w:jc w:val="left"/>
            </w:pPr>
            <w:r>
              <w:rPr>
                <w:sz w:val="24"/>
              </w:rPr>
              <w:t xml:space="preserve">Dân số - </w:t>
            </w:r>
          </w:p>
          <w:p w:rsidR="00497F76" w:rsidRDefault="00562CDA">
            <w:pPr>
              <w:spacing w:after="0" w:line="259" w:lineRule="auto"/>
              <w:ind w:right="0" w:firstLine="0"/>
            </w:pPr>
            <w:r>
              <w:rPr>
                <w:sz w:val="24"/>
              </w:rPr>
              <w:t xml:space="preserve">KHHGĐ </w:t>
            </w:r>
          </w:p>
        </w:tc>
        <w:tc>
          <w:tcPr>
            <w:tcW w:w="660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48" w:firstLine="0"/>
              <w:jc w:val="left"/>
            </w:pPr>
            <w:r>
              <w:rPr>
                <w:sz w:val="24"/>
              </w:rPr>
              <w:t xml:space="preserve">1. Xét hưởng chính sách hỗ trợ cho đối tượng sinh con đúng chính sách dân số </w:t>
            </w:r>
          </w:p>
        </w:tc>
      </w:tr>
    </w:tbl>
    <w:p w:rsidR="00497F76" w:rsidRDefault="00562CDA">
      <w:pPr>
        <w:spacing w:after="90" w:line="259" w:lineRule="auto"/>
        <w:ind w:left="720" w:right="0" w:firstLine="0"/>
      </w:pPr>
      <w:r>
        <w:rPr>
          <w:b/>
        </w:rPr>
        <w:t xml:space="preserve">  </w:t>
      </w:r>
    </w:p>
    <w:p w:rsidR="008D4D9A" w:rsidRDefault="00562CDA">
      <w:pPr>
        <w:spacing w:after="0" w:line="259" w:lineRule="auto"/>
        <w:ind w:left="10" w:right="-14" w:hanging="10"/>
        <w:jc w:val="right"/>
        <w:rPr>
          <w:b/>
        </w:rPr>
      </w:pPr>
      <w:r>
        <w:rPr>
          <w:b/>
        </w:rPr>
        <w:t xml:space="preserve">II. THỦ TỤC HÀNH CHÍNH </w:t>
      </w:r>
      <w:r w:rsidR="008D4D9A">
        <w:rPr>
          <w:b/>
        </w:rPr>
        <w:t xml:space="preserve">CÁC ĐƠN VỊ NGÀNH DỌC CẤP XÃ </w:t>
      </w:r>
    </w:p>
    <w:p w:rsidR="00497F76" w:rsidRDefault="008D4D9A" w:rsidP="008D4D9A">
      <w:pPr>
        <w:spacing w:after="0" w:line="259" w:lineRule="auto"/>
        <w:ind w:left="10" w:right="-14" w:hanging="10"/>
        <w:jc w:val="left"/>
      </w:pPr>
      <w:r>
        <w:rPr>
          <w:b/>
        </w:rPr>
        <w:t xml:space="preserve">(14 </w:t>
      </w:r>
      <w:r w:rsidR="00562CDA">
        <w:rPr>
          <w:b/>
        </w:rPr>
        <w:t xml:space="preserve">thủ tục) </w:t>
      </w:r>
    </w:p>
    <w:p w:rsidR="00497F76" w:rsidRDefault="00562CDA">
      <w:pPr>
        <w:spacing w:after="0" w:line="259" w:lineRule="auto"/>
        <w:ind w:right="0" w:firstLine="0"/>
        <w:jc w:val="left"/>
      </w:pPr>
      <w:r>
        <w:rPr>
          <w:b/>
        </w:rPr>
        <w:t xml:space="preserve">  </w:t>
      </w:r>
    </w:p>
    <w:tbl>
      <w:tblPr>
        <w:tblStyle w:val="TableGrid"/>
        <w:tblW w:w="9629" w:type="dxa"/>
        <w:tblInd w:w="5" w:type="dxa"/>
        <w:tblCellMar>
          <w:top w:w="22" w:type="dxa"/>
          <w:left w:w="106" w:type="dxa"/>
          <w:bottom w:w="13" w:type="dxa"/>
          <w:right w:w="51" w:type="dxa"/>
        </w:tblCellMar>
        <w:tblLook w:val="04A0" w:firstRow="1" w:lastRow="0" w:firstColumn="1" w:lastColumn="0" w:noHBand="0" w:noVBand="1"/>
      </w:tblPr>
      <w:tblGrid>
        <w:gridCol w:w="960"/>
        <w:gridCol w:w="3118"/>
        <w:gridCol w:w="5551"/>
      </w:tblGrid>
      <w:tr w:rsidR="00497F76" w:rsidTr="008D4D9A">
        <w:trPr>
          <w:trHeight w:val="641"/>
        </w:trPr>
        <w:tc>
          <w:tcPr>
            <w:tcW w:w="960"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54" w:firstLine="0"/>
              <w:jc w:val="center"/>
            </w:pPr>
            <w:r>
              <w:rPr>
                <w:b/>
                <w:sz w:val="24"/>
              </w:rPr>
              <w:t xml:space="preserve">Số </w:t>
            </w:r>
          </w:p>
          <w:p w:rsidR="00497F76" w:rsidRDefault="00562CDA">
            <w:pPr>
              <w:spacing w:after="0" w:line="259" w:lineRule="auto"/>
              <w:ind w:left="34" w:right="0" w:firstLine="0"/>
            </w:pPr>
            <w:r>
              <w:rPr>
                <w:b/>
                <w:sz w:val="24"/>
              </w:rPr>
              <w:t xml:space="preserve">TTHC </w:t>
            </w:r>
          </w:p>
        </w:tc>
        <w:tc>
          <w:tcPr>
            <w:tcW w:w="3118"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58" w:firstLine="0"/>
              <w:jc w:val="center"/>
            </w:pPr>
            <w:r>
              <w:rPr>
                <w:b/>
                <w:sz w:val="24"/>
              </w:rPr>
              <w:t xml:space="preserve">Lĩnh vực </w:t>
            </w: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60" w:firstLine="0"/>
              <w:jc w:val="center"/>
            </w:pPr>
            <w:r>
              <w:rPr>
                <w:b/>
                <w:sz w:val="24"/>
              </w:rPr>
              <w:t xml:space="preserve">Tên thủ tục hành chính </w:t>
            </w:r>
          </w:p>
        </w:tc>
      </w:tr>
      <w:tr w:rsidR="00497F76" w:rsidTr="008D4D9A">
        <w:trPr>
          <w:trHeight w:val="1078"/>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1</w:t>
            </w:r>
            <w:r>
              <w:rPr>
                <w:rFonts w:ascii="Arial" w:eastAsia="Arial" w:hAnsi="Arial" w:cs="Arial"/>
                <w:sz w:val="24"/>
              </w:rPr>
              <w:t xml:space="preserve"> </w:t>
            </w:r>
            <w:r>
              <w:rPr>
                <w:rFonts w:ascii="Arial" w:eastAsia="Arial" w:hAnsi="Arial" w:cs="Arial"/>
                <w:sz w:val="24"/>
              </w:rPr>
              <w:tab/>
            </w:r>
            <w:r>
              <w:rPr>
                <w:sz w:val="24"/>
              </w:rPr>
              <w:t xml:space="preserve"> </w:t>
            </w:r>
          </w:p>
        </w:tc>
        <w:tc>
          <w:tcPr>
            <w:tcW w:w="3118" w:type="dxa"/>
            <w:vMerge w:val="restart"/>
            <w:tcBorders>
              <w:top w:val="single" w:sz="4" w:space="0" w:color="000000"/>
              <w:left w:val="single" w:sz="4" w:space="0" w:color="000000"/>
              <w:bottom w:val="nil"/>
              <w:right w:val="single" w:sz="4" w:space="0" w:color="000000"/>
            </w:tcBorders>
            <w:vAlign w:val="bottom"/>
          </w:tcPr>
          <w:p w:rsidR="00497F76" w:rsidRDefault="00562CDA">
            <w:pPr>
              <w:spacing w:after="0" w:line="259" w:lineRule="auto"/>
              <w:ind w:left="62" w:right="0" w:firstLine="0"/>
              <w:jc w:val="left"/>
            </w:pPr>
            <w:r>
              <w:rPr>
                <w:sz w:val="24"/>
              </w:rPr>
              <w:t xml:space="preserve">Lĩnh vực động viên quân đội </w:t>
            </w: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58" w:firstLine="0"/>
            </w:pPr>
            <w:r>
              <w:rPr>
                <w:sz w:val="24"/>
              </w:rPr>
              <w:t xml:space="preserve">Đăng ký tạm vắng đối với phương tiện kỹ thuật đã sắp xếp trong kế hoạch bổ sung cho lực lượng thường trực của quân đội </w:t>
            </w:r>
            <w:r>
              <w:rPr>
                <w:i/>
                <w:sz w:val="24"/>
              </w:rPr>
              <w:t>(chủ phương tiện là cá nhân)</w:t>
            </w:r>
            <w:r>
              <w:rPr>
                <w:sz w:val="24"/>
              </w:rPr>
              <w:t xml:space="preserve"> </w:t>
            </w:r>
          </w:p>
        </w:tc>
      </w:tr>
      <w:tr w:rsidR="00497F76" w:rsidTr="008D4D9A">
        <w:trPr>
          <w:trHeight w:val="153"/>
        </w:trPr>
        <w:tc>
          <w:tcPr>
            <w:tcW w:w="960" w:type="dxa"/>
            <w:tcBorders>
              <w:top w:val="single" w:sz="4" w:space="0" w:color="000000"/>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5551" w:type="dxa"/>
            <w:tcBorders>
              <w:top w:val="single" w:sz="4" w:space="0" w:color="000000"/>
              <w:left w:val="single" w:sz="4" w:space="0" w:color="000000"/>
              <w:bottom w:val="nil"/>
              <w:right w:val="single" w:sz="4" w:space="0" w:color="000000"/>
            </w:tcBorders>
          </w:tcPr>
          <w:p w:rsidR="00497F76" w:rsidRDefault="00497F76">
            <w:pPr>
              <w:spacing w:after="160" w:line="259" w:lineRule="auto"/>
              <w:ind w:right="0" w:firstLine="0"/>
              <w:jc w:val="left"/>
            </w:pPr>
          </w:p>
        </w:tc>
      </w:tr>
      <w:tr w:rsidR="00497F76" w:rsidTr="008D4D9A">
        <w:trPr>
          <w:trHeight w:val="925"/>
        </w:trPr>
        <w:tc>
          <w:tcPr>
            <w:tcW w:w="960" w:type="dxa"/>
            <w:tcBorders>
              <w:top w:val="nil"/>
              <w:left w:val="single" w:sz="4" w:space="0" w:color="000000"/>
              <w:bottom w:val="single" w:sz="4" w:space="0" w:color="000000"/>
              <w:right w:val="single" w:sz="4" w:space="0" w:color="000000"/>
            </w:tcBorders>
          </w:tcPr>
          <w:p w:rsidR="00497F76" w:rsidRDefault="00562CDA">
            <w:pPr>
              <w:tabs>
                <w:tab w:val="center" w:pos="735"/>
              </w:tabs>
              <w:spacing w:after="0" w:line="259" w:lineRule="auto"/>
              <w:ind w:right="0" w:firstLine="0"/>
              <w:jc w:val="left"/>
            </w:pPr>
            <w:r>
              <w:rPr>
                <w:sz w:val="24"/>
              </w:rPr>
              <w:t>2</w:t>
            </w:r>
            <w:r>
              <w:rPr>
                <w:rFonts w:ascii="Arial" w:eastAsia="Arial" w:hAnsi="Arial" w:cs="Arial"/>
                <w:sz w:val="24"/>
              </w:rPr>
              <w:t xml:space="preserve"> </w:t>
            </w:r>
            <w:r>
              <w:rPr>
                <w:rFonts w:ascii="Arial" w:eastAsia="Arial" w:hAnsi="Arial" w:cs="Arial"/>
                <w:sz w:val="24"/>
              </w:rPr>
              <w:tab/>
            </w:r>
            <w:r>
              <w:rPr>
                <w:sz w:val="24"/>
              </w:rPr>
              <w:t xml:space="preserve"> </w:t>
            </w:r>
          </w:p>
        </w:tc>
        <w:tc>
          <w:tcPr>
            <w:tcW w:w="3118" w:type="dxa"/>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5551" w:type="dxa"/>
            <w:tcBorders>
              <w:top w:val="nil"/>
              <w:left w:val="single" w:sz="4" w:space="0" w:color="000000"/>
              <w:bottom w:val="single" w:sz="4" w:space="0" w:color="000000"/>
              <w:right w:val="single" w:sz="4" w:space="0" w:color="000000"/>
            </w:tcBorders>
          </w:tcPr>
          <w:p w:rsidR="00497F76" w:rsidRDefault="00562CDA">
            <w:pPr>
              <w:spacing w:after="0" w:line="259" w:lineRule="auto"/>
              <w:ind w:right="64" w:firstLine="0"/>
            </w:pPr>
            <w:r>
              <w:rPr>
                <w:sz w:val="24"/>
              </w:rPr>
              <w:t xml:space="preserve">Xóa đăng ký tạm vắng đối với phương tiện kỹ thuật đã sắp xếp trong kế hoạch bổ sung cho lực lượng thường trực của quân đội </w:t>
            </w:r>
            <w:r>
              <w:rPr>
                <w:i/>
                <w:sz w:val="24"/>
              </w:rPr>
              <w:t>(chủ phương tiện là cá nhân)</w:t>
            </w:r>
            <w:r>
              <w:rPr>
                <w:sz w:val="24"/>
              </w:rPr>
              <w:t xml:space="preserve"> </w:t>
            </w:r>
          </w:p>
        </w:tc>
      </w:tr>
      <w:tr w:rsidR="00497F76" w:rsidTr="008D4D9A">
        <w:trPr>
          <w:trHeight w:val="1390"/>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3</w:t>
            </w:r>
            <w:r>
              <w:rPr>
                <w:rFonts w:ascii="Arial" w:eastAsia="Arial" w:hAnsi="Arial" w:cs="Arial"/>
                <w:sz w:val="24"/>
              </w:rPr>
              <w:t xml:space="preserve"> </w:t>
            </w:r>
            <w:r>
              <w:rPr>
                <w:rFonts w:ascii="Arial" w:eastAsia="Arial" w:hAnsi="Arial" w:cs="Arial"/>
                <w:sz w:val="24"/>
              </w:rPr>
              <w:tab/>
            </w:r>
            <w:r>
              <w:rPr>
                <w:sz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63" w:firstLine="0"/>
              <w:jc w:val="center"/>
            </w:pPr>
            <w:r>
              <w:rPr>
                <w:sz w:val="24"/>
              </w:rPr>
              <w:t xml:space="preserve">Lĩnh vực Bảo hiểm xã hội </w:t>
            </w:r>
          </w:p>
        </w:tc>
        <w:tc>
          <w:tcPr>
            <w:tcW w:w="5551" w:type="dxa"/>
            <w:tcBorders>
              <w:top w:val="single" w:sz="4" w:space="0" w:color="000000"/>
              <w:left w:val="single" w:sz="4" w:space="0" w:color="000000"/>
              <w:bottom w:val="single" w:sz="4" w:space="0" w:color="000000"/>
              <w:right w:val="single" w:sz="4" w:space="0" w:color="000000"/>
            </w:tcBorders>
          </w:tcPr>
          <w:p w:rsidR="00497F76" w:rsidRDefault="00562CDA">
            <w:pPr>
              <w:spacing w:after="0" w:line="259" w:lineRule="auto"/>
              <w:ind w:right="62" w:firstLine="0"/>
            </w:pPr>
            <w:r>
              <w:rPr>
                <w:sz w:val="24"/>
              </w:rPr>
              <w:t xml:space="preserve">Giải quyết chế độ hưu trí hằng tháng đối với sĩ quan, quân nhân chuyên nghiệp, hạ sĩ quan, binh sĩ trực tiếp tham gia kháng chiến chống Mỹ cứu nước nhập ngũ từ ngày 30/4/1975 trở về trước, có đủ 20 năm trở lên phục </w:t>
            </w:r>
            <w:r>
              <w:rPr>
                <w:sz w:val="24"/>
              </w:rPr>
              <w:lastRenderedPageBreak/>
              <w:t>vụ trong quân đội đã phục viên, xuất ngũ trước ngày 01/4/2000</w:t>
            </w:r>
            <w:r>
              <w:rPr>
                <w:b/>
                <w:sz w:val="24"/>
              </w:rPr>
              <w:t xml:space="preserve"> </w:t>
            </w:r>
          </w:p>
        </w:tc>
      </w:tr>
      <w:tr w:rsidR="00497F76" w:rsidTr="008D4D9A">
        <w:trPr>
          <w:trHeight w:val="804"/>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lastRenderedPageBreak/>
              <w:t>4</w:t>
            </w:r>
            <w:r>
              <w:rPr>
                <w:rFonts w:ascii="Arial" w:eastAsia="Arial" w:hAnsi="Arial" w:cs="Arial"/>
                <w:sz w:val="24"/>
              </w:rPr>
              <w:t xml:space="preserve"> </w:t>
            </w:r>
            <w:r>
              <w:rPr>
                <w:rFonts w:ascii="Arial" w:eastAsia="Arial" w:hAnsi="Arial" w:cs="Arial"/>
                <w:sz w:val="24"/>
              </w:rPr>
              <w:tab/>
            </w:r>
            <w:r>
              <w:rPr>
                <w:sz w:val="24"/>
              </w:rPr>
              <w:t xml:space="preserve"> </w:t>
            </w:r>
          </w:p>
        </w:tc>
        <w:tc>
          <w:tcPr>
            <w:tcW w:w="3118" w:type="dxa"/>
            <w:vMerge w:val="restart"/>
            <w:tcBorders>
              <w:top w:val="single" w:sz="4" w:space="0" w:color="000000"/>
              <w:left w:val="single" w:sz="4" w:space="0" w:color="000000"/>
              <w:bottom w:val="nil"/>
              <w:right w:val="single" w:sz="4" w:space="0" w:color="000000"/>
            </w:tcBorders>
            <w:vAlign w:val="bottom"/>
          </w:tcPr>
          <w:p w:rsidR="00497F76" w:rsidRDefault="00562CDA">
            <w:pPr>
              <w:spacing w:after="0" w:line="259" w:lineRule="auto"/>
              <w:ind w:right="64" w:firstLine="0"/>
              <w:jc w:val="center"/>
            </w:pPr>
            <w:r>
              <w:rPr>
                <w:sz w:val="24"/>
              </w:rPr>
              <w:t xml:space="preserve">Lĩnh vực Dân quân tự vệ </w:t>
            </w: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pPr>
            <w:r>
              <w:rPr>
                <w:sz w:val="24"/>
              </w:rPr>
              <w:t xml:space="preserve">Trợ cấp đối với dân quân bị ốm hoặc đối với thân nhân khi dân quân bị ốm dẫn đến chết </w:t>
            </w:r>
          </w:p>
        </w:tc>
      </w:tr>
      <w:tr w:rsidR="00497F76" w:rsidTr="008D4D9A">
        <w:trPr>
          <w:trHeight w:val="152"/>
        </w:trPr>
        <w:tc>
          <w:tcPr>
            <w:tcW w:w="960" w:type="dxa"/>
            <w:tcBorders>
              <w:top w:val="single" w:sz="4" w:space="0" w:color="000000"/>
              <w:left w:val="single" w:sz="4" w:space="0" w:color="000000"/>
              <w:bottom w:val="nil"/>
              <w:right w:val="single" w:sz="4" w:space="0" w:color="000000"/>
            </w:tcBorders>
          </w:tcPr>
          <w:p w:rsidR="00497F76" w:rsidRDefault="00497F7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5551" w:type="dxa"/>
            <w:tcBorders>
              <w:top w:val="single" w:sz="4" w:space="0" w:color="000000"/>
              <w:left w:val="single" w:sz="4" w:space="0" w:color="000000"/>
              <w:bottom w:val="nil"/>
              <w:right w:val="single" w:sz="4" w:space="0" w:color="000000"/>
            </w:tcBorders>
          </w:tcPr>
          <w:p w:rsidR="00497F76" w:rsidRDefault="00497F76">
            <w:pPr>
              <w:spacing w:after="160" w:line="259" w:lineRule="auto"/>
              <w:ind w:right="0" w:firstLine="0"/>
              <w:jc w:val="left"/>
            </w:pPr>
          </w:p>
        </w:tc>
      </w:tr>
      <w:tr w:rsidR="00497F76" w:rsidTr="008D4D9A">
        <w:trPr>
          <w:trHeight w:val="650"/>
        </w:trPr>
        <w:tc>
          <w:tcPr>
            <w:tcW w:w="960" w:type="dxa"/>
            <w:tcBorders>
              <w:top w:val="nil"/>
              <w:left w:val="single" w:sz="4" w:space="0" w:color="000000"/>
              <w:bottom w:val="single" w:sz="4" w:space="0" w:color="000000"/>
              <w:right w:val="single" w:sz="4" w:space="0" w:color="000000"/>
            </w:tcBorders>
          </w:tcPr>
          <w:p w:rsidR="00497F76" w:rsidRDefault="00562CDA">
            <w:pPr>
              <w:tabs>
                <w:tab w:val="center" w:pos="735"/>
              </w:tabs>
              <w:spacing w:after="0" w:line="259" w:lineRule="auto"/>
              <w:ind w:right="0" w:firstLine="0"/>
              <w:jc w:val="left"/>
            </w:pPr>
            <w:r>
              <w:rPr>
                <w:sz w:val="24"/>
              </w:rPr>
              <w:t>5</w:t>
            </w:r>
            <w:r>
              <w:rPr>
                <w:rFonts w:ascii="Arial" w:eastAsia="Arial" w:hAnsi="Arial" w:cs="Arial"/>
                <w:sz w:val="24"/>
              </w:rPr>
              <w:t xml:space="preserve"> </w:t>
            </w:r>
            <w:r>
              <w:rPr>
                <w:rFonts w:ascii="Arial" w:eastAsia="Arial" w:hAnsi="Arial" w:cs="Arial"/>
                <w:sz w:val="24"/>
              </w:rPr>
              <w:tab/>
            </w:r>
            <w:r>
              <w:rPr>
                <w:sz w:val="24"/>
              </w:rPr>
              <w:t xml:space="preserve"> </w:t>
            </w:r>
          </w:p>
        </w:tc>
        <w:tc>
          <w:tcPr>
            <w:tcW w:w="3118" w:type="dxa"/>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5551" w:type="dxa"/>
            <w:tcBorders>
              <w:top w:val="nil"/>
              <w:left w:val="single" w:sz="4" w:space="0" w:color="000000"/>
              <w:bottom w:val="single" w:sz="4" w:space="0" w:color="000000"/>
              <w:right w:val="single" w:sz="4" w:space="0" w:color="000000"/>
            </w:tcBorders>
          </w:tcPr>
          <w:p w:rsidR="00497F76" w:rsidRDefault="00562CDA">
            <w:pPr>
              <w:spacing w:after="0" w:line="259" w:lineRule="auto"/>
              <w:ind w:right="0" w:firstLine="0"/>
            </w:pPr>
            <w:r>
              <w:rPr>
                <w:sz w:val="24"/>
              </w:rPr>
              <w:t xml:space="preserve">Trợ cấp đối với dân quân bị tai nạn hoặc đối với thân nhân khi dân quân bị tai nạn dẫn đến chết. </w:t>
            </w:r>
          </w:p>
        </w:tc>
      </w:tr>
      <w:tr w:rsidR="00497F76" w:rsidTr="008D4D9A">
        <w:trPr>
          <w:trHeight w:val="638"/>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6</w:t>
            </w:r>
            <w:r>
              <w:rPr>
                <w:rFonts w:ascii="Arial" w:eastAsia="Arial" w:hAnsi="Arial" w:cs="Arial"/>
                <w:sz w:val="24"/>
              </w:rPr>
              <w:t xml:space="preserve"> </w:t>
            </w:r>
            <w:r>
              <w:rPr>
                <w:rFonts w:ascii="Arial" w:eastAsia="Arial" w:hAnsi="Arial" w:cs="Arial"/>
                <w:sz w:val="24"/>
              </w:rPr>
              <w:tab/>
            </w:r>
            <w:r>
              <w:rPr>
                <w:sz w:val="24"/>
              </w:rPr>
              <w:t xml:space="preserve"> </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63" w:firstLine="0"/>
              <w:jc w:val="center"/>
            </w:pPr>
            <w:r>
              <w:rPr>
                <w:sz w:val="24"/>
              </w:rPr>
              <w:t xml:space="preserve">Lĩnh vực nghĩa vụ quân sự </w:t>
            </w: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Đăng ký nghĩa vụ quân sự lần đầu </w:t>
            </w:r>
          </w:p>
        </w:tc>
      </w:tr>
      <w:tr w:rsidR="00497F76" w:rsidTr="008D4D9A">
        <w:trPr>
          <w:trHeight w:val="641"/>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7</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Đăng ký phục vụ trong ngạch dự bị </w:t>
            </w:r>
          </w:p>
        </w:tc>
      </w:tr>
      <w:tr w:rsidR="00497F76" w:rsidTr="008D4D9A">
        <w:trPr>
          <w:trHeight w:val="641"/>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8</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Đăng ký nghĩa vụ quân sự bổ sung </w:t>
            </w:r>
          </w:p>
        </w:tc>
      </w:tr>
      <w:tr w:rsidR="00497F76" w:rsidTr="008D4D9A">
        <w:trPr>
          <w:trHeight w:val="802"/>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9</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pPr>
            <w:r>
              <w:rPr>
                <w:sz w:val="24"/>
              </w:rPr>
              <w:t xml:space="preserve">Đăng ký nghĩa vụ quân sự chuyển đi khi thay đổi nơi cư trú hoặc nơi làm việc, học tập </w:t>
            </w:r>
          </w:p>
        </w:tc>
      </w:tr>
      <w:tr w:rsidR="00497F76" w:rsidTr="008D4D9A">
        <w:trPr>
          <w:trHeight w:val="802"/>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10</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pPr>
            <w:r>
              <w:rPr>
                <w:sz w:val="24"/>
              </w:rPr>
              <w:t xml:space="preserve">Đăng ký nghĩa vụ quân sự chuyển đến khi thay đổi nơi cư trú hoặc nơi làm việc, học tập </w:t>
            </w:r>
          </w:p>
        </w:tc>
      </w:tr>
      <w:tr w:rsidR="00497F76" w:rsidTr="008D4D9A">
        <w:trPr>
          <w:trHeight w:val="641"/>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11</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nil"/>
              <w:right w:val="single" w:sz="4" w:space="0" w:color="000000"/>
            </w:tcBorders>
          </w:tcPr>
          <w:p w:rsidR="00497F76" w:rsidRDefault="00497F76">
            <w:pPr>
              <w:spacing w:after="160" w:line="259" w:lineRule="auto"/>
              <w:ind w:right="0" w:firstLine="0"/>
              <w:jc w:val="left"/>
            </w:pP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Đăng ký nghĩa vụ quân sự tạm vắng </w:t>
            </w:r>
          </w:p>
        </w:tc>
      </w:tr>
      <w:tr w:rsidR="00497F76" w:rsidTr="008D4D9A">
        <w:trPr>
          <w:trHeight w:val="639"/>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12</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0" w:firstLine="0"/>
              <w:jc w:val="left"/>
            </w:pPr>
            <w:r>
              <w:rPr>
                <w:sz w:val="24"/>
              </w:rPr>
              <w:t xml:space="preserve">Đăng ký miễn gọi nhập ngũ thời chiến </w:t>
            </w:r>
          </w:p>
        </w:tc>
      </w:tr>
      <w:tr w:rsidR="00497F76" w:rsidTr="008D4D9A">
        <w:trPr>
          <w:trHeight w:val="1630"/>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13</w:t>
            </w:r>
            <w:r>
              <w:rPr>
                <w:rFonts w:ascii="Arial" w:eastAsia="Arial" w:hAnsi="Arial" w:cs="Arial"/>
                <w:sz w:val="24"/>
              </w:rPr>
              <w:t xml:space="preserve"> </w:t>
            </w:r>
            <w:r>
              <w:rPr>
                <w:rFonts w:ascii="Arial" w:eastAsia="Arial" w:hAnsi="Arial" w:cs="Arial"/>
                <w:sz w:val="24"/>
              </w:rPr>
              <w:tab/>
            </w:r>
            <w:r>
              <w:rPr>
                <w:sz w:val="24"/>
              </w:rPr>
              <w:t xml:space="preserve"> </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66" w:firstLine="0"/>
              <w:jc w:val="center"/>
            </w:pPr>
            <w:r>
              <w:rPr>
                <w:sz w:val="24"/>
              </w:rPr>
              <w:t xml:space="preserve">Lĩnh vực chính sách </w:t>
            </w:r>
          </w:p>
        </w:tc>
        <w:tc>
          <w:tcPr>
            <w:tcW w:w="5551" w:type="dxa"/>
            <w:tcBorders>
              <w:top w:val="single" w:sz="4" w:space="0" w:color="000000"/>
              <w:left w:val="single" w:sz="4" w:space="0" w:color="000000"/>
              <w:bottom w:val="single" w:sz="4" w:space="0" w:color="000000"/>
              <w:right w:val="single" w:sz="4" w:space="0" w:color="000000"/>
            </w:tcBorders>
            <w:vAlign w:val="center"/>
          </w:tcPr>
          <w:p w:rsidR="00497F76" w:rsidRDefault="00562CDA">
            <w:pPr>
              <w:spacing w:after="0" w:line="259" w:lineRule="auto"/>
              <w:ind w:right="59" w:firstLine="0"/>
            </w:pPr>
            <w:r>
              <w:rPr>
                <w:sz w:val="24"/>
              </w:rPr>
              <w:t xml:space="preserve">Thủ tục giải quyết chế độ hưu trí đối với quân nhân, người làm công tác cơ yếu nhập ngũ sau ngày 30/4/1975, trực tiếp tham gia chiến tranh bảo vệ Tổ quốc và làm nhiệm vụ quốc tế, có đủ từ 20 năm trở lên phục vụ trong quân đội, cơ yếu đã phục viên xuất ngũ, thôi việc </w:t>
            </w:r>
          </w:p>
        </w:tc>
      </w:tr>
      <w:tr w:rsidR="00497F76" w:rsidTr="008D4D9A">
        <w:trPr>
          <w:trHeight w:val="1512"/>
        </w:trPr>
        <w:tc>
          <w:tcPr>
            <w:tcW w:w="960" w:type="dxa"/>
            <w:tcBorders>
              <w:top w:val="single" w:sz="4" w:space="0" w:color="000000"/>
              <w:left w:val="single" w:sz="4" w:space="0" w:color="000000"/>
              <w:bottom w:val="single" w:sz="4" w:space="0" w:color="000000"/>
              <w:right w:val="single" w:sz="4" w:space="0" w:color="000000"/>
            </w:tcBorders>
            <w:vAlign w:val="center"/>
          </w:tcPr>
          <w:p w:rsidR="00497F76" w:rsidRDefault="00562CDA">
            <w:pPr>
              <w:tabs>
                <w:tab w:val="center" w:pos="735"/>
              </w:tabs>
              <w:spacing w:after="0" w:line="259" w:lineRule="auto"/>
              <w:ind w:right="0" w:firstLine="0"/>
              <w:jc w:val="left"/>
            </w:pPr>
            <w:r>
              <w:rPr>
                <w:sz w:val="24"/>
              </w:rPr>
              <w:t>14</w:t>
            </w:r>
            <w:r>
              <w:rPr>
                <w:rFonts w:ascii="Arial" w:eastAsia="Arial" w:hAnsi="Arial" w:cs="Arial"/>
                <w:sz w:val="24"/>
              </w:rPr>
              <w:t xml:space="preserve"> </w:t>
            </w:r>
            <w:r>
              <w:rPr>
                <w:rFonts w:ascii="Arial" w:eastAsia="Arial" w:hAnsi="Arial" w:cs="Arial"/>
                <w:sz w:val="24"/>
              </w:rPr>
              <w:tab/>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97F76" w:rsidRDefault="00497F76">
            <w:pPr>
              <w:spacing w:after="160" w:line="259" w:lineRule="auto"/>
              <w:ind w:right="0" w:firstLine="0"/>
              <w:jc w:val="left"/>
            </w:pPr>
          </w:p>
        </w:tc>
        <w:tc>
          <w:tcPr>
            <w:tcW w:w="5551" w:type="dxa"/>
            <w:tcBorders>
              <w:top w:val="single" w:sz="4" w:space="0" w:color="000000"/>
              <w:left w:val="single" w:sz="4" w:space="0" w:color="000000"/>
              <w:bottom w:val="single" w:sz="4" w:space="0" w:color="000000"/>
              <w:right w:val="single" w:sz="4" w:space="0" w:color="000000"/>
            </w:tcBorders>
            <w:vAlign w:val="bottom"/>
          </w:tcPr>
          <w:p w:rsidR="00497F76" w:rsidRDefault="00562CDA">
            <w:pPr>
              <w:spacing w:after="0" w:line="259" w:lineRule="auto"/>
              <w:ind w:right="61" w:firstLine="0"/>
            </w:pPr>
            <w:r>
              <w:rPr>
                <w:sz w:val="24"/>
              </w:rPr>
              <w:t xml:space="preserve">Thủ tục giải quyết chế độ trợ cấp 1 lần đối với quân nhân, người làm công tác cơ yếu hưởng lương như đối với quân nhân, công an nhân dân nhập ngũ sau ngày 30/4/1975, trực tiếp tham gia chiến tranh bảo vệ tổ quốc và làm nhiệm vụ quốc tế, có đủ từ 20 năm trở lên phục vụ trong quân đội, cơ yếu đã phục viên xuất ngũ, thôi việc </w:t>
            </w:r>
            <w:r>
              <w:rPr>
                <w:i/>
                <w:sz w:val="24"/>
              </w:rPr>
              <w:t>(đối tượng từ trần).</w:t>
            </w:r>
          </w:p>
        </w:tc>
      </w:tr>
    </w:tbl>
    <w:p w:rsidR="00497F76" w:rsidRDefault="00497F76" w:rsidP="0008681B">
      <w:pPr>
        <w:spacing w:after="0" w:line="259" w:lineRule="auto"/>
        <w:ind w:right="4297" w:firstLine="0"/>
      </w:pPr>
      <w:bookmarkStart w:id="0" w:name="_GoBack"/>
      <w:bookmarkEnd w:id="0"/>
    </w:p>
    <w:sectPr w:rsidR="00497F76">
      <w:headerReference w:type="even" r:id="rId7"/>
      <w:headerReference w:type="default" r:id="rId8"/>
      <w:headerReference w:type="first" r:id="rId9"/>
      <w:pgSz w:w="11909" w:h="16838"/>
      <w:pgMar w:top="114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105" w:rsidRDefault="00424105">
      <w:pPr>
        <w:spacing w:after="0" w:line="240" w:lineRule="auto"/>
      </w:pPr>
      <w:r>
        <w:separator/>
      </w:r>
    </w:p>
  </w:endnote>
  <w:endnote w:type="continuationSeparator" w:id="0">
    <w:p w:rsidR="00424105" w:rsidRDefault="0042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105" w:rsidRDefault="00424105">
      <w:pPr>
        <w:spacing w:after="0" w:line="240" w:lineRule="auto"/>
      </w:pPr>
      <w:r>
        <w:separator/>
      </w:r>
    </w:p>
  </w:footnote>
  <w:footnote w:type="continuationSeparator" w:id="0">
    <w:p w:rsidR="00424105" w:rsidRDefault="0042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DA" w:rsidRDefault="00562CDA">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DA" w:rsidRDefault="00562CDA">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DA" w:rsidRDefault="00562CDA">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51202B2"/>
    <w:lvl w:ilvl="0" w:tplc="A61E58F0">
      <w:start w:val="1"/>
      <w:numFmt w:val="bullet"/>
      <w:lvlText w:val="-"/>
      <w:lvlJc w:val="left"/>
      <w:pPr>
        <w:ind w:left="9"/>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68A61BBE">
      <w:start w:val="1"/>
      <w:numFmt w:val="bullet"/>
      <w:lvlText w:val="o"/>
      <w:lvlJc w:val="left"/>
      <w:pPr>
        <w:ind w:left="172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AA5867A8">
      <w:start w:val="1"/>
      <w:numFmt w:val="bullet"/>
      <w:lvlText w:val="▪"/>
      <w:lvlJc w:val="left"/>
      <w:pPr>
        <w:ind w:left="244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01D6BDB0">
      <w:start w:val="1"/>
      <w:numFmt w:val="bullet"/>
      <w:lvlText w:val="•"/>
      <w:lvlJc w:val="left"/>
      <w:pPr>
        <w:ind w:left="316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7BCA7D6C">
      <w:start w:val="1"/>
      <w:numFmt w:val="bullet"/>
      <w:lvlText w:val="o"/>
      <w:lvlJc w:val="left"/>
      <w:pPr>
        <w:ind w:left="388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FA9E2E5C">
      <w:start w:val="1"/>
      <w:numFmt w:val="bullet"/>
      <w:lvlText w:val="▪"/>
      <w:lvlJc w:val="left"/>
      <w:pPr>
        <w:ind w:left="460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C51078EA">
      <w:start w:val="1"/>
      <w:numFmt w:val="bullet"/>
      <w:lvlText w:val="•"/>
      <w:lvlJc w:val="left"/>
      <w:pPr>
        <w:ind w:left="532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240AD970">
      <w:start w:val="1"/>
      <w:numFmt w:val="bullet"/>
      <w:lvlText w:val="o"/>
      <w:lvlJc w:val="left"/>
      <w:pPr>
        <w:ind w:left="604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4AEA7A3A">
      <w:start w:val="1"/>
      <w:numFmt w:val="bullet"/>
      <w:lvlText w:val="▪"/>
      <w:lvlJc w:val="left"/>
      <w:pPr>
        <w:ind w:left="6761"/>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1" w15:restartNumberingAfterBreak="0">
    <w:nsid w:val="00000002"/>
    <w:multiLevelType w:val="hybridMultilevel"/>
    <w:tmpl w:val="96387918"/>
    <w:lvl w:ilvl="0" w:tplc="EA8695F8">
      <w:start w:val="2"/>
      <w:numFmt w:val="decimal"/>
      <w:lvlText w:val="%1."/>
      <w:lvlJc w:val="left"/>
      <w:pPr>
        <w:ind w:left="103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F5148D38">
      <w:start w:val="1"/>
      <w:numFmt w:val="lowerLetter"/>
      <w:lvlText w:val="%2"/>
      <w:lvlJc w:val="left"/>
      <w:pPr>
        <w:ind w:left="1824"/>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2" w:tplc="0AB8AC7E">
      <w:start w:val="1"/>
      <w:numFmt w:val="lowerRoman"/>
      <w:lvlText w:val="%3"/>
      <w:lvlJc w:val="left"/>
      <w:pPr>
        <w:ind w:left="2544"/>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3" w:tplc="F1921978">
      <w:start w:val="1"/>
      <w:numFmt w:val="decimal"/>
      <w:lvlText w:val="%4"/>
      <w:lvlJc w:val="left"/>
      <w:pPr>
        <w:ind w:left="3264"/>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4" w:tplc="6270DB3A">
      <w:start w:val="1"/>
      <w:numFmt w:val="lowerLetter"/>
      <w:lvlText w:val="%5"/>
      <w:lvlJc w:val="left"/>
      <w:pPr>
        <w:ind w:left="3984"/>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5" w:tplc="CB3C62E8">
      <w:start w:val="1"/>
      <w:numFmt w:val="lowerRoman"/>
      <w:lvlText w:val="%6"/>
      <w:lvlJc w:val="left"/>
      <w:pPr>
        <w:ind w:left="4704"/>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6" w:tplc="F0EE6B8C">
      <w:start w:val="1"/>
      <w:numFmt w:val="decimal"/>
      <w:lvlText w:val="%7"/>
      <w:lvlJc w:val="left"/>
      <w:pPr>
        <w:ind w:left="5424"/>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7" w:tplc="73BA4A2C">
      <w:start w:val="1"/>
      <w:numFmt w:val="lowerLetter"/>
      <w:lvlText w:val="%8"/>
      <w:lvlJc w:val="left"/>
      <w:pPr>
        <w:ind w:left="6144"/>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8" w:tplc="E4F880BE">
      <w:start w:val="1"/>
      <w:numFmt w:val="lowerRoman"/>
      <w:lvlText w:val="%9"/>
      <w:lvlJc w:val="left"/>
      <w:pPr>
        <w:ind w:left="6864"/>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abstractNum>
  <w:abstractNum w:abstractNumId="2" w15:restartNumberingAfterBreak="0">
    <w:nsid w:val="00000003"/>
    <w:multiLevelType w:val="hybridMultilevel"/>
    <w:tmpl w:val="04DE309C"/>
    <w:lvl w:ilvl="0" w:tplc="1D663EE2">
      <w:start w:val="1"/>
      <w:numFmt w:val="decimal"/>
      <w:pStyle w:val="Heading1"/>
      <w:lvlText w:val="%1."/>
      <w:lvlJc w:val="left"/>
      <w:pPr>
        <w:ind w:left="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B622E076">
      <w:start w:val="1"/>
      <w:numFmt w:val="lowerLetter"/>
      <w:lvlText w:val="%2"/>
      <w:lvlJc w:val="left"/>
      <w:pPr>
        <w:ind w:left="1721"/>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2" w:tplc="D09443DE">
      <w:start w:val="1"/>
      <w:numFmt w:val="lowerRoman"/>
      <w:lvlText w:val="%3"/>
      <w:lvlJc w:val="left"/>
      <w:pPr>
        <w:ind w:left="2441"/>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3" w:tplc="E702DC7C">
      <w:start w:val="1"/>
      <w:numFmt w:val="decimal"/>
      <w:lvlText w:val="%4"/>
      <w:lvlJc w:val="left"/>
      <w:pPr>
        <w:ind w:left="3161"/>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4" w:tplc="4268FE18">
      <w:start w:val="1"/>
      <w:numFmt w:val="lowerLetter"/>
      <w:lvlText w:val="%5"/>
      <w:lvlJc w:val="left"/>
      <w:pPr>
        <w:ind w:left="3881"/>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5" w:tplc="73563C6E">
      <w:start w:val="1"/>
      <w:numFmt w:val="lowerRoman"/>
      <w:lvlText w:val="%6"/>
      <w:lvlJc w:val="left"/>
      <w:pPr>
        <w:ind w:left="4601"/>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6" w:tplc="96FEFD8A">
      <w:start w:val="1"/>
      <w:numFmt w:val="decimal"/>
      <w:lvlText w:val="%7"/>
      <w:lvlJc w:val="left"/>
      <w:pPr>
        <w:ind w:left="5321"/>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7" w:tplc="310636C8">
      <w:start w:val="1"/>
      <w:numFmt w:val="lowerLetter"/>
      <w:lvlText w:val="%8"/>
      <w:lvlJc w:val="left"/>
      <w:pPr>
        <w:ind w:left="6041"/>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8" w:tplc="21A0468E">
      <w:start w:val="1"/>
      <w:numFmt w:val="lowerRoman"/>
      <w:lvlText w:val="%9"/>
      <w:lvlJc w:val="left"/>
      <w:pPr>
        <w:ind w:left="6761"/>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abstractNum>
  <w:abstractNum w:abstractNumId="3" w15:restartNumberingAfterBreak="0">
    <w:nsid w:val="0057295C"/>
    <w:multiLevelType w:val="hybridMultilevel"/>
    <w:tmpl w:val="469882F8"/>
    <w:lvl w:ilvl="0" w:tplc="C3AC3A88">
      <w:start w:val="1"/>
      <w:numFmt w:val="bullet"/>
      <w:lvlText w:val="-"/>
      <w:lvlJc w:val="left"/>
      <w:pPr>
        <w:ind w:left="299"/>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EBB2C2EA">
      <w:start w:val="1"/>
      <w:numFmt w:val="bullet"/>
      <w:lvlText w:val="o"/>
      <w:lvlJc w:val="left"/>
      <w:pPr>
        <w:ind w:left="1353"/>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2" w:tplc="438A87FC">
      <w:start w:val="1"/>
      <w:numFmt w:val="bullet"/>
      <w:lvlText w:val="▪"/>
      <w:lvlJc w:val="left"/>
      <w:pPr>
        <w:ind w:left="2073"/>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3" w:tplc="36167BF8">
      <w:start w:val="1"/>
      <w:numFmt w:val="bullet"/>
      <w:lvlText w:val="•"/>
      <w:lvlJc w:val="left"/>
      <w:pPr>
        <w:ind w:left="2793"/>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4" w:tplc="7E40E2B8">
      <w:start w:val="1"/>
      <w:numFmt w:val="bullet"/>
      <w:lvlText w:val="o"/>
      <w:lvlJc w:val="left"/>
      <w:pPr>
        <w:ind w:left="3513"/>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5" w:tplc="5A282D30">
      <w:start w:val="1"/>
      <w:numFmt w:val="bullet"/>
      <w:lvlText w:val="▪"/>
      <w:lvlJc w:val="left"/>
      <w:pPr>
        <w:ind w:left="4233"/>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6" w:tplc="EBC201DC">
      <w:start w:val="1"/>
      <w:numFmt w:val="bullet"/>
      <w:lvlText w:val="•"/>
      <w:lvlJc w:val="left"/>
      <w:pPr>
        <w:ind w:left="4953"/>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7" w:tplc="D7CC328C">
      <w:start w:val="1"/>
      <w:numFmt w:val="bullet"/>
      <w:lvlText w:val="o"/>
      <w:lvlJc w:val="left"/>
      <w:pPr>
        <w:ind w:left="5673"/>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8" w:tplc="925C4738">
      <w:start w:val="1"/>
      <w:numFmt w:val="bullet"/>
      <w:lvlText w:val="▪"/>
      <w:lvlJc w:val="left"/>
      <w:pPr>
        <w:ind w:left="6393"/>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76"/>
    <w:rsid w:val="0008681B"/>
    <w:rsid w:val="000C5D02"/>
    <w:rsid w:val="00155D20"/>
    <w:rsid w:val="0015767D"/>
    <w:rsid w:val="003651E2"/>
    <w:rsid w:val="003D6644"/>
    <w:rsid w:val="00424105"/>
    <w:rsid w:val="00497F76"/>
    <w:rsid w:val="00562CDA"/>
    <w:rsid w:val="008D4D9A"/>
    <w:rsid w:val="00A67AF6"/>
    <w:rsid w:val="00B50FDB"/>
    <w:rsid w:val="00BA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BC74"/>
  <w15:docId w15:val="{4262B91A-DA27-4542-BF0A-A503448F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57" w:lineRule="auto"/>
      <w:ind w:right="127"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numPr>
        <w:numId w:val="1"/>
      </w:numPr>
      <w:spacing w:after="5" w:line="255" w:lineRule="auto"/>
      <w:ind w:left="344"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B50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FDB"/>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BA2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9A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2023-03-14T02:23:00Z</cp:lastPrinted>
  <dcterms:created xsi:type="dcterms:W3CDTF">2023-03-10T04:01:00Z</dcterms:created>
  <dcterms:modified xsi:type="dcterms:W3CDTF">2023-03-14T04:00:00Z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e25041d6e2254189803ac82aaa4533c1</vt:lpwstr>
  </property>
</Properties>
</file>