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DD" w:rsidRDefault="00734DDD" w:rsidP="00734DDD">
      <w:pPr>
        <w:pStyle w:val="NormalWeb"/>
        <w:spacing w:before="0" w:beforeAutospacing="0" w:after="0" w:afterAutospacing="0"/>
        <w:ind w:firstLine="720"/>
        <w:jc w:val="center"/>
        <w:rPr>
          <w:rFonts w:asciiTheme="majorHAnsi" w:eastAsiaTheme="minorEastAsia" w:hAnsiTheme="majorHAnsi" w:cstheme="majorHAnsi"/>
          <w:b/>
          <w:bCs/>
          <w:color w:val="000000" w:themeColor="text1"/>
          <w:kern w:val="24"/>
          <w:sz w:val="32"/>
          <w:szCs w:val="32"/>
          <w:lang w:val="en-US"/>
        </w:rPr>
      </w:pPr>
      <w:r w:rsidRPr="00734DDD">
        <w:rPr>
          <w:rFonts w:asciiTheme="majorHAnsi" w:eastAsiaTheme="minorEastAsia" w:hAnsiTheme="majorHAnsi" w:cstheme="majorHAnsi"/>
          <w:b/>
          <w:bCs/>
          <w:color w:val="000000" w:themeColor="text1"/>
          <w:kern w:val="24"/>
          <w:sz w:val="32"/>
          <w:szCs w:val="32"/>
          <w:lang w:val="en-US"/>
        </w:rPr>
        <w:t>Bệnh viện Phục hồi chức năng tỉnh Sơn La địa chỉ tin cậy cho người bệnh Tổn thương tủy sống</w:t>
      </w:r>
    </w:p>
    <w:p w:rsidR="00734DDD" w:rsidRPr="00734DDD" w:rsidRDefault="00734DDD" w:rsidP="00734DDD">
      <w:pPr>
        <w:pStyle w:val="NormalWeb"/>
        <w:spacing w:before="0" w:beforeAutospacing="0" w:after="0" w:afterAutospacing="0"/>
        <w:ind w:firstLine="720"/>
        <w:jc w:val="center"/>
        <w:rPr>
          <w:rFonts w:asciiTheme="majorHAnsi" w:eastAsiaTheme="minorEastAsia" w:hAnsiTheme="majorHAnsi" w:cstheme="majorHAnsi"/>
          <w:b/>
          <w:bCs/>
          <w:color w:val="000000" w:themeColor="text1"/>
          <w:kern w:val="24"/>
          <w:sz w:val="32"/>
          <w:szCs w:val="32"/>
          <w:lang w:val="en-US"/>
        </w:rPr>
      </w:pPr>
    </w:p>
    <w:p w:rsidR="00700BDC" w:rsidRPr="00700BDC" w:rsidRDefault="00700BDC" w:rsidP="00700BDC">
      <w:pPr>
        <w:pStyle w:val="NormalWeb"/>
        <w:spacing w:before="0" w:beforeAutospacing="0" w:after="0" w:afterAutospacing="0" w:line="408" w:lineRule="auto"/>
        <w:ind w:firstLine="720"/>
        <w:jc w:val="both"/>
        <w:rPr>
          <w:rFonts w:asciiTheme="majorHAnsi" w:hAnsiTheme="majorHAnsi" w:cstheme="majorHAnsi"/>
          <w:sz w:val="28"/>
          <w:szCs w:val="28"/>
        </w:rPr>
      </w:pPr>
      <w:r w:rsidRPr="00700BDC">
        <w:rPr>
          <w:rFonts w:asciiTheme="majorHAnsi" w:eastAsiaTheme="minorEastAsia" w:hAnsiTheme="majorHAnsi" w:cstheme="majorHAnsi"/>
          <w:bCs/>
          <w:color w:val="000000" w:themeColor="text1"/>
          <w:kern w:val="24"/>
          <w:sz w:val="28"/>
          <w:szCs w:val="28"/>
        </w:rPr>
        <w:t>TTTS</w:t>
      </w:r>
      <w:r w:rsidR="00734DDD">
        <w:rPr>
          <w:rFonts w:asciiTheme="majorHAnsi" w:eastAsiaTheme="minorEastAsia" w:hAnsiTheme="majorHAnsi" w:cstheme="majorHAnsi"/>
          <w:bCs/>
          <w:color w:val="000000" w:themeColor="text1"/>
          <w:kern w:val="24"/>
          <w:sz w:val="28"/>
          <w:szCs w:val="28"/>
          <w:lang w:val="en-US"/>
        </w:rPr>
        <w:t xml:space="preserve"> </w:t>
      </w:r>
      <w:r w:rsidRPr="00700BDC">
        <w:rPr>
          <w:rFonts w:asciiTheme="majorHAnsi" w:eastAsiaTheme="minorEastAsia" w:hAnsiTheme="majorHAnsi" w:cstheme="majorHAnsi"/>
          <w:bCs/>
          <w:color w:val="000000" w:themeColor="text1"/>
          <w:kern w:val="24"/>
          <w:sz w:val="28"/>
          <w:szCs w:val="28"/>
          <w:lang w:val="en-US"/>
        </w:rPr>
        <w:t xml:space="preserve">là một bệnh lý </w:t>
      </w:r>
      <w:r w:rsidRPr="00700BDC">
        <w:rPr>
          <w:rFonts w:asciiTheme="majorHAnsi" w:eastAsiaTheme="minorEastAsia" w:hAnsiTheme="majorHAnsi" w:cstheme="majorHAnsi"/>
          <w:bCs/>
          <w:color w:val="000000" w:themeColor="text1"/>
          <w:kern w:val="24"/>
          <w:sz w:val="28"/>
          <w:szCs w:val="28"/>
        </w:rPr>
        <w:t>gây ảnh hưởng lớn tới sức khỏe và để lại nhiều di chứng nặng nề như: mất chức năng vận động; rối loạn về cảm giác, bàng quang, đường ruột, hô hấp, tim mạch và loét do tỳ đè</w:t>
      </w:r>
      <w:r w:rsidRPr="00700BDC">
        <w:rPr>
          <w:rFonts w:asciiTheme="majorHAnsi" w:eastAsiaTheme="minorEastAsia" w:hAnsiTheme="majorHAnsi" w:cstheme="majorHAnsi"/>
          <w:bCs/>
          <w:color w:val="000000" w:themeColor="text1"/>
          <w:kern w:val="24"/>
          <w:sz w:val="28"/>
          <w:szCs w:val="28"/>
          <w:lang w:val="en-US"/>
        </w:rPr>
        <w:t>....</w:t>
      </w:r>
      <w:r w:rsidRPr="00700BDC">
        <w:rPr>
          <w:rFonts w:asciiTheme="majorHAnsi" w:eastAsiaTheme="minorEastAsia" w:hAnsiTheme="majorHAnsi" w:cstheme="majorHAnsi"/>
          <w:bCs/>
          <w:color w:val="000000" w:themeColor="text1"/>
          <w:kern w:val="24"/>
          <w:sz w:val="28"/>
          <w:szCs w:val="28"/>
        </w:rPr>
        <w:t>hậu quả làm cho người bệnh mất khả năng độc lập trong cuộc sống, mất cơ hội việc làm, thay đổi tâm lý sức khỏe nặng nề và giảm chất lượng cuộ</w:t>
      </w:r>
      <w:r w:rsidRPr="00700BDC">
        <w:rPr>
          <w:rFonts w:asciiTheme="majorHAnsi" w:eastAsiaTheme="minorEastAsia" w:hAnsiTheme="majorHAnsi" w:cstheme="majorHAnsi"/>
          <w:bCs/>
          <w:color w:val="000000" w:themeColor="text1"/>
          <w:kern w:val="24"/>
          <w:sz w:val="28"/>
          <w:szCs w:val="28"/>
          <w:lang w:val="en-US"/>
        </w:rPr>
        <w:t>c sống.</w:t>
      </w:r>
    </w:p>
    <w:p w:rsidR="00734DDD" w:rsidRPr="00700BDC" w:rsidRDefault="00700BDC" w:rsidP="00A80269">
      <w:pPr>
        <w:jc w:val="center"/>
        <w:rPr>
          <w:rFonts w:asciiTheme="majorHAnsi" w:hAnsiTheme="majorHAnsi" w:cstheme="majorHAnsi"/>
          <w:szCs w:val="28"/>
          <w:lang w:val="en-US"/>
        </w:rPr>
      </w:pPr>
      <w:r w:rsidRPr="00700BDC">
        <w:rPr>
          <w:rFonts w:asciiTheme="majorHAnsi" w:hAnsiTheme="majorHAnsi" w:cstheme="majorHAnsi"/>
          <w:noProof/>
          <w:szCs w:val="28"/>
          <w:lang w:eastAsia="vi-VN"/>
        </w:rPr>
        <w:drawing>
          <wp:inline distT="0" distB="0" distL="0" distR="0" wp14:anchorId="44CDD39D" wp14:editId="273C0B9F">
            <wp:extent cx="2581275" cy="2314575"/>
            <wp:effectExtent l="0" t="0" r="9525" b="952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2314575"/>
                    </a:xfrm>
                    <a:prstGeom prst="rect">
                      <a:avLst/>
                    </a:prstGeom>
                    <a:noFill/>
                    <a:ln>
                      <a:noFill/>
                    </a:ln>
                    <a:extLst/>
                  </pic:spPr>
                </pic:pic>
              </a:graphicData>
            </a:graphic>
          </wp:inline>
        </w:drawing>
      </w:r>
    </w:p>
    <w:p w:rsidR="00700BDC" w:rsidRPr="00700BDC" w:rsidRDefault="00700BDC" w:rsidP="00700BDC">
      <w:pPr>
        <w:pStyle w:val="ListParagraph"/>
        <w:numPr>
          <w:ilvl w:val="0"/>
          <w:numId w:val="1"/>
        </w:numPr>
        <w:spacing w:line="360" w:lineRule="auto"/>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lang w:val="en-US"/>
        </w:rPr>
        <w:t>Do vậy TTTS không những làm người bệnh mất khả năng độc lập trong cuộc sống mà còn là gánh nặng cho gia đình và xã hội</w:t>
      </w:r>
      <w:r w:rsidRPr="00700BDC">
        <w:rPr>
          <w:rFonts w:asciiTheme="majorHAnsi" w:eastAsiaTheme="minorEastAsia" w:hAnsiTheme="majorHAnsi" w:cstheme="majorHAnsi"/>
          <w:color w:val="000000" w:themeColor="text1"/>
          <w:kern w:val="24"/>
          <w:sz w:val="28"/>
          <w:szCs w:val="28"/>
        </w:rPr>
        <w:t>.</w:t>
      </w:r>
    </w:p>
    <w:p w:rsidR="00700BDC" w:rsidRPr="00E00CBC" w:rsidRDefault="00700BDC" w:rsidP="00700BDC">
      <w:pPr>
        <w:pStyle w:val="ListParagraph"/>
        <w:numPr>
          <w:ilvl w:val="0"/>
          <w:numId w:val="1"/>
        </w:numPr>
        <w:spacing w:line="360" w:lineRule="auto"/>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Mục tiêu của PHCN là đảm bảo cho người bệnh TTTS được tái hội nhập cộng đồng, có cơ hội bình đẳng tham gia các hoạt động gia đình và xã hội, đồng thời cải thiện được chất lượng cuộc sống ở mức cao nhất cho người bệnh.</w:t>
      </w:r>
    </w:p>
    <w:p w:rsidR="00E00CBC" w:rsidRPr="00700BDC" w:rsidRDefault="00E00CBC" w:rsidP="00AD1437">
      <w:pPr>
        <w:pStyle w:val="ListParagraph"/>
        <w:spacing w:line="360" w:lineRule="auto"/>
        <w:jc w:val="both"/>
        <w:rPr>
          <w:rFonts w:asciiTheme="majorHAnsi" w:hAnsiTheme="majorHAnsi" w:cstheme="majorHAnsi"/>
          <w:sz w:val="28"/>
          <w:szCs w:val="28"/>
        </w:rPr>
      </w:pPr>
    </w:p>
    <w:p w:rsidR="00700BDC" w:rsidRDefault="00700BDC">
      <w:pPr>
        <w:rPr>
          <w:rFonts w:asciiTheme="majorHAnsi" w:hAnsiTheme="majorHAnsi" w:cstheme="majorHAnsi"/>
          <w:noProof/>
          <w:szCs w:val="28"/>
          <w:lang w:eastAsia="vi-VN"/>
        </w:rPr>
      </w:pPr>
    </w:p>
    <w:p w:rsidR="00AD1437" w:rsidRDefault="00AD1437">
      <w:pPr>
        <w:rPr>
          <w:rFonts w:asciiTheme="majorHAnsi" w:hAnsiTheme="majorHAnsi" w:cstheme="majorHAnsi"/>
          <w:noProof/>
          <w:szCs w:val="28"/>
          <w:lang w:eastAsia="vi-VN"/>
        </w:rPr>
      </w:pPr>
    </w:p>
    <w:p w:rsidR="00AD1437" w:rsidRPr="00700BDC" w:rsidRDefault="00AD1437" w:rsidP="00AD1437">
      <w:pPr>
        <w:jc w:val="center"/>
        <w:rPr>
          <w:rFonts w:asciiTheme="majorHAnsi" w:hAnsiTheme="majorHAnsi" w:cstheme="majorHAnsi"/>
          <w:noProof/>
          <w:szCs w:val="28"/>
          <w:lang w:eastAsia="vi-VN"/>
        </w:rPr>
      </w:pPr>
      <w:bookmarkStart w:id="0" w:name="_GoBack"/>
      <w:r>
        <w:rPr>
          <w:rFonts w:asciiTheme="majorHAnsi" w:hAnsiTheme="majorHAnsi" w:cstheme="majorHAnsi"/>
          <w:noProof/>
          <w:szCs w:val="28"/>
          <w:lang w:eastAsia="vi-VN"/>
        </w:rPr>
        <w:lastRenderedPageBreak/>
        <w:drawing>
          <wp:inline distT="0" distB="0" distL="0" distR="0">
            <wp:extent cx="2838450" cy="2695575"/>
            <wp:effectExtent l="0" t="0" r="0" b="9525"/>
            <wp:docPr id="1" name="Picture 1" descr="D:\NĂM 2022\BÀI VIẾT GỬI WEBSITE\image_648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ĂM 2022\BÀI VIẾT GỬI WEBSITE\image_64834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9086" cy="2696179"/>
                    </a:xfrm>
                    <a:prstGeom prst="rect">
                      <a:avLst/>
                    </a:prstGeom>
                    <a:noFill/>
                    <a:ln>
                      <a:noFill/>
                    </a:ln>
                  </pic:spPr>
                </pic:pic>
              </a:graphicData>
            </a:graphic>
          </wp:inline>
        </w:drawing>
      </w:r>
      <w:bookmarkEnd w:id="0"/>
    </w:p>
    <w:p w:rsidR="00700BDC" w:rsidRPr="00700BDC" w:rsidRDefault="00700BDC" w:rsidP="00700BDC">
      <w:pPr>
        <w:pStyle w:val="ListParagraph"/>
        <w:numPr>
          <w:ilvl w:val="0"/>
          <w:numId w:val="2"/>
        </w:numPr>
        <w:spacing w:line="336" w:lineRule="auto"/>
        <w:rPr>
          <w:rFonts w:asciiTheme="majorHAnsi" w:hAnsiTheme="majorHAnsi" w:cstheme="majorHAnsi"/>
          <w:sz w:val="28"/>
          <w:szCs w:val="28"/>
        </w:rPr>
      </w:pPr>
      <w:r w:rsidRPr="00700BDC">
        <w:rPr>
          <w:rFonts w:asciiTheme="majorHAnsi" w:eastAsiaTheme="minorEastAsia" w:hAnsiTheme="majorHAnsi" w:cstheme="majorHAnsi"/>
          <w:b/>
          <w:bCs/>
          <w:i/>
          <w:iCs/>
          <w:color w:val="262626" w:themeColor="text1" w:themeTint="D9"/>
          <w:kern w:val="24"/>
          <w:sz w:val="28"/>
          <w:szCs w:val="28"/>
        </w:rPr>
        <w:t>Chăm sóc người bệnh TTTS Gồm 3 giai đoạn</w:t>
      </w:r>
    </w:p>
    <w:p w:rsidR="00700BDC" w:rsidRPr="00700BDC" w:rsidRDefault="00700BDC" w:rsidP="00700BDC">
      <w:pPr>
        <w:pStyle w:val="NormalWeb"/>
        <w:spacing w:before="0" w:beforeAutospacing="0" w:after="0" w:afterAutospacing="0" w:line="288" w:lineRule="auto"/>
        <w:ind w:left="72"/>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 Giai đoạn 1: Là giai đoạn có tính chất cấp tính (thường trong 4 tuần đầu).Trong giai đoạn này chăm sóc cho NB là quan trọng nhất.</w:t>
      </w:r>
    </w:p>
    <w:p w:rsidR="00700BDC" w:rsidRPr="00700BDC" w:rsidRDefault="00700BDC" w:rsidP="00700BDC">
      <w:pPr>
        <w:pStyle w:val="NormalWeb"/>
        <w:spacing w:before="0" w:beforeAutospacing="0" w:after="0" w:afterAutospacing="0" w:line="288" w:lineRule="auto"/>
        <w:ind w:left="72"/>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 Giai đoạn 2: Là giai đoạn hồi phục của tủy sống. NB phải học cách thích ứng với cơ thể tàn tật của mình, để phát huy những khả năng còn lại của bản thân.</w:t>
      </w:r>
    </w:p>
    <w:p w:rsidR="00700BDC" w:rsidRPr="00700BDC" w:rsidRDefault="00700BDC" w:rsidP="00700BDC">
      <w:pPr>
        <w:pStyle w:val="NormalWeb"/>
        <w:spacing w:before="0" w:beforeAutospacing="0" w:after="0" w:afterAutospacing="0" w:line="288" w:lineRule="auto"/>
        <w:ind w:left="72"/>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 xml:space="preserve"> - Giai đoạn 3: NB đã tiến triển tốt, thích nghi với môi trường, tìm việc làm phù hợp, tái hòa nhập vào gia đình và xã hội.</w:t>
      </w:r>
    </w:p>
    <w:p w:rsidR="00700BDC" w:rsidRPr="00700BDC" w:rsidRDefault="00AF7CB5" w:rsidP="00700BDC">
      <w:pPr>
        <w:pStyle w:val="ListParagraph"/>
        <w:numPr>
          <w:ilvl w:val="0"/>
          <w:numId w:val="5"/>
        </w:numPr>
        <w:spacing w:line="288" w:lineRule="auto"/>
        <w:jc w:val="both"/>
        <w:rPr>
          <w:rFonts w:asciiTheme="majorHAnsi" w:hAnsiTheme="majorHAnsi" w:cstheme="majorHAnsi"/>
          <w:sz w:val="28"/>
          <w:szCs w:val="28"/>
        </w:rPr>
      </w:pPr>
      <w:r>
        <w:rPr>
          <w:rFonts w:asciiTheme="majorHAnsi" w:eastAsiaTheme="minorEastAsia" w:hAnsiTheme="majorHAnsi" w:cstheme="majorHAnsi"/>
          <w:color w:val="000000" w:themeColor="text1"/>
          <w:kern w:val="24"/>
          <w:sz w:val="28"/>
          <w:szCs w:val="28"/>
        </w:rPr>
        <w:t>C</w:t>
      </w:r>
      <w:r w:rsidR="00700BDC" w:rsidRPr="00700BDC">
        <w:rPr>
          <w:rFonts w:asciiTheme="majorHAnsi" w:eastAsiaTheme="minorEastAsia" w:hAnsiTheme="majorHAnsi" w:cstheme="majorHAnsi"/>
          <w:color w:val="000000" w:themeColor="text1"/>
          <w:kern w:val="24"/>
          <w:sz w:val="28"/>
          <w:szCs w:val="28"/>
        </w:rPr>
        <w:t>ông tác CS-PHCN cho người bệnh TTTS</w:t>
      </w:r>
      <w:r>
        <w:rPr>
          <w:rFonts w:asciiTheme="majorHAnsi" w:eastAsiaTheme="minorEastAsia" w:hAnsiTheme="majorHAnsi" w:cstheme="majorHAnsi"/>
          <w:color w:val="000000" w:themeColor="text1"/>
          <w:kern w:val="24"/>
          <w:sz w:val="28"/>
          <w:szCs w:val="28"/>
        </w:rPr>
        <w:t xml:space="preserve"> tại bệnh viện Phục hồi chức năng tỉnh Sơn la</w:t>
      </w:r>
      <w:r w:rsidR="00700BDC" w:rsidRPr="00700BDC">
        <w:rPr>
          <w:rFonts w:asciiTheme="majorHAnsi" w:eastAsiaTheme="minorEastAsia" w:hAnsiTheme="majorHAnsi" w:cstheme="majorHAnsi"/>
          <w:color w:val="000000" w:themeColor="text1"/>
          <w:kern w:val="24"/>
          <w:sz w:val="28"/>
          <w:szCs w:val="28"/>
        </w:rPr>
        <w:t>:</w:t>
      </w:r>
    </w:p>
    <w:p w:rsidR="00BB3640" w:rsidRPr="00E00CBC" w:rsidRDefault="00700BDC" w:rsidP="00700BDC">
      <w:pPr>
        <w:pStyle w:val="NormalWeb"/>
        <w:spacing w:before="0" w:beforeAutospacing="0" w:after="0" w:afterAutospacing="0" w:line="288" w:lineRule="auto"/>
        <w:ind w:left="72"/>
        <w:jc w:val="both"/>
        <w:rPr>
          <w:rFonts w:asciiTheme="majorHAnsi" w:eastAsiaTheme="minorEastAsia" w:hAnsiTheme="majorHAnsi" w:cstheme="majorHAnsi"/>
          <w:color w:val="000000" w:themeColor="text1"/>
          <w:kern w:val="24"/>
          <w:sz w:val="28"/>
          <w:szCs w:val="28"/>
        </w:rPr>
      </w:pPr>
      <w:r w:rsidRPr="00700BDC">
        <w:rPr>
          <w:rFonts w:asciiTheme="majorHAnsi" w:eastAsiaTheme="minorEastAsia" w:hAnsiTheme="majorHAnsi" w:cstheme="majorHAnsi"/>
          <w:color w:val="000000" w:themeColor="text1"/>
          <w:kern w:val="24"/>
          <w:sz w:val="28"/>
          <w:szCs w:val="28"/>
        </w:rPr>
        <w:tab/>
        <w:t>-  Có đầy đủ trang thiết bị, dụng cụ phục vụ cho công tác chăm sóc, PHCN cho người bệnh TTTS.</w:t>
      </w:r>
      <w:r w:rsidR="00BB3640" w:rsidRPr="00BB3640">
        <w:rPr>
          <w:rFonts w:asciiTheme="majorHAnsi" w:eastAsiaTheme="minorEastAsia" w:hAnsiTheme="majorHAnsi" w:cstheme="majorHAnsi"/>
          <w:color w:val="000000" w:themeColor="text1"/>
          <w:kern w:val="24"/>
          <w:sz w:val="28"/>
          <w:szCs w:val="28"/>
        </w:rPr>
        <w:t xml:space="preserve"> </w:t>
      </w:r>
    </w:p>
    <w:p w:rsidR="00700BDC" w:rsidRPr="00E00CBC" w:rsidRDefault="00BB3640" w:rsidP="00BB3640">
      <w:pPr>
        <w:pStyle w:val="NormalWeb"/>
        <w:spacing w:before="0" w:beforeAutospacing="0" w:after="0" w:afterAutospacing="0" w:line="288" w:lineRule="auto"/>
        <w:ind w:left="72" w:firstLine="648"/>
        <w:jc w:val="both"/>
        <w:rPr>
          <w:rFonts w:asciiTheme="majorHAnsi" w:hAnsiTheme="majorHAnsi" w:cstheme="majorHAnsi"/>
          <w:sz w:val="28"/>
          <w:szCs w:val="28"/>
        </w:rPr>
      </w:pPr>
      <w:r w:rsidRPr="00E00CBC">
        <w:rPr>
          <w:rFonts w:asciiTheme="majorHAnsi" w:eastAsiaTheme="minorEastAsia" w:hAnsiTheme="majorHAnsi" w:cstheme="majorHAnsi"/>
          <w:color w:val="000000" w:themeColor="text1"/>
          <w:kern w:val="24"/>
          <w:sz w:val="28"/>
          <w:szCs w:val="28"/>
        </w:rPr>
        <w:t>- Đặc biệt với đội ngũ ĐD- KTV có kinh nghiệm trong thực hiện kỹ thuật tập đường ruột cho NB TTTS.</w:t>
      </w:r>
    </w:p>
    <w:p w:rsidR="00700BDC" w:rsidRPr="00700BDC" w:rsidRDefault="00700BDC" w:rsidP="00700BDC">
      <w:pPr>
        <w:pStyle w:val="NormalWeb"/>
        <w:spacing w:before="0" w:beforeAutospacing="0" w:after="0" w:afterAutospacing="0" w:line="288" w:lineRule="auto"/>
        <w:ind w:left="72"/>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ab/>
        <w:t>- Áp dụng mô hình chăm sóc theo đội, nên thuận lợi trong chăm sóc người bệnh.</w:t>
      </w:r>
    </w:p>
    <w:p w:rsidR="00700BDC" w:rsidRPr="00700BDC" w:rsidRDefault="00700BDC" w:rsidP="00700BDC">
      <w:pPr>
        <w:pStyle w:val="NormalWeb"/>
        <w:spacing w:before="0" w:beforeAutospacing="0" w:after="0" w:afterAutospacing="0" w:line="288" w:lineRule="auto"/>
        <w:ind w:left="72"/>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ab/>
        <w:t xml:space="preserve">- </w:t>
      </w:r>
      <w:r w:rsidR="00AF7CB5">
        <w:rPr>
          <w:rFonts w:asciiTheme="majorHAnsi" w:eastAsiaTheme="minorEastAsia" w:hAnsiTheme="majorHAnsi" w:cstheme="majorHAnsi"/>
          <w:color w:val="000000" w:themeColor="text1"/>
          <w:kern w:val="24"/>
          <w:sz w:val="28"/>
          <w:szCs w:val="28"/>
        </w:rPr>
        <w:t xml:space="preserve">Đội ngũ </w:t>
      </w:r>
      <w:r w:rsidRPr="00700BDC">
        <w:rPr>
          <w:rFonts w:asciiTheme="majorHAnsi" w:eastAsiaTheme="minorEastAsia" w:hAnsiTheme="majorHAnsi" w:cstheme="majorHAnsi"/>
          <w:color w:val="000000" w:themeColor="text1"/>
          <w:kern w:val="24"/>
          <w:sz w:val="28"/>
          <w:szCs w:val="28"/>
        </w:rPr>
        <w:t>Điều dưỡng</w:t>
      </w:r>
      <w:r w:rsidR="009176DD">
        <w:rPr>
          <w:rFonts w:asciiTheme="majorHAnsi" w:eastAsiaTheme="minorEastAsia" w:hAnsiTheme="majorHAnsi" w:cstheme="majorHAnsi"/>
          <w:color w:val="000000" w:themeColor="text1"/>
          <w:kern w:val="24"/>
          <w:sz w:val="28"/>
          <w:szCs w:val="28"/>
        </w:rPr>
        <w:t>, KTV</w:t>
      </w:r>
      <w:r w:rsidRPr="00700BDC">
        <w:rPr>
          <w:rFonts w:asciiTheme="majorHAnsi" w:eastAsiaTheme="minorEastAsia" w:hAnsiTheme="majorHAnsi" w:cstheme="majorHAnsi"/>
          <w:color w:val="000000" w:themeColor="text1"/>
          <w:kern w:val="24"/>
          <w:sz w:val="28"/>
          <w:szCs w:val="28"/>
        </w:rPr>
        <w:t xml:space="preserve"> tận tình, chu đáo trong chăm sóc người bệnh.</w:t>
      </w:r>
    </w:p>
    <w:p w:rsidR="00700BDC" w:rsidRPr="00700BDC" w:rsidRDefault="00700BDC" w:rsidP="00700BDC">
      <w:pPr>
        <w:pStyle w:val="NormalWeb"/>
        <w:spacing w:before="0" w:beforeAutospacing="0" w:after="0" w:afterAutospacing="0" w:line="288" w:lineRule="auto"/>
        <w:ind w:left="72"/>
        <w:jc w:val="both"/>
        <w:rPr>
          <w:rFonts w:asciiTheme="majorHAnsi" w:hAnsiTheme="majorHAnsi" w:cstheme="majorHAnsi"/>
          <w:sz w:val="28"/>
          <w:szCs w:val="28"/>
        </w:rPr>
      </w:pPr>
      <w:r w:rsidRPr="00700BDC">
        <w:rPr>
          <w:rFonts w:asciiTheme="majorHAnsi" w:eastAsiaTheme="minorEastAsia" w:hAnsiTheme="majorHAnsi" w:cstheme="majorHAnsi"/>
          <w:color w:val="000000" w:themeColor="text1"/>
          <w:kern w:val="24"/>
          <w:sz w:val="28"/>
          <w:szCs w:val="28"/>
        </w:rPr>
        <w:tab/>
        <w:t>- Điều dưỡng</w:t>
      </w:r>
      <w:r w:rsidR="009176DD">
        <w:rPr>
          <w:rFonts w:asciiTheme="majorHAnsi" w:eastAsiaTheme="minorEastAsia" w:hAnsiTheme="majorHAnsi" w:cstheme="majorHAnsi"/>
          <w:color w:val="000000" w:themeColor="text1"/>
          <w:kern w:val="24"/>
          <w:sz w:val="28"/>
          <w:szCs w:val="28"/>
        </w:rPr>
        <w:t>, KTV</w:t>
      </w:r>
      <w:r w:rsidRPr="00700BDC">
        <w:rPr>
          <w:rFonts w:asciiTheme="majorHAnsi" w:eastAsiaTheme="minorEastAsia" w:hAnsiTheme="majorHAnsi" w:cstheme="majorHAnsi"/>
          <w:color w:val="000000" w:themeColor="text1"/>
          <w:kern w:val="24"/>
          <w:sz w:val="28"/>
          <w:szCs w:val="28"/>
        </w:rPr>
        <w:t xml:space="preserve"> tích cực học tâp nâng cao trình độ chuyên môn, nghiệp vụ.</w:t>
      </w:r>
    </w:p>
    <w:p w:rsidR="00700BDC" w:rsidRPr="00700BDC" w:rsidRDefault="00700BDC" w:rsidP="00700BDC">
      <w:pPr>
        <w:ind w:firstLine="720"/>
        <w:jc w:val="both"/>
        <w:rPr>
          <w:rFonts w:asciiTheme="majorHAnsi" w:hAnsiTheme="majorHAnsi" w:cstheme="majorHAnsi"/>
          <w:szCs w:val="28"/>
        </w:rPr>
      </w:pPr>
      <w:r w:rsidRPr="00700BDC">
        <w:rPr>
          <w:rFonts w:asciiTheme="majorHAnsi" w:eastAsiaTheme="minorEastAsia" w:hAnsiTheme="majorHAnsi" w:cstheme="majorHAnsi"/>
          <w:color w:val="000000" w:themeColor="text1"/>
          <w:kern w:val="24"/>
          <w:szCs w:val="28"/>
        </w:rPr>
        <w:t>Bệnh viện PHCN tỉnh Sơn La đã làm khá tốt công tác điều trị, chăm sóc, phục hồi chức năng cho người bệnh TTTS. Đây là nơi mà người bệnh tin tưởng, hài lòng về chất lượng điều trị, chăm sóc</w:t>
      </w:r>
      <w:r w:rsidR="00A137ED" w:rsidRPr="00A137ED">
        <w:rPr>
          <w:rFonts w:asciiTheme="majorHAnsi" w:eastAsiaTheme="minorEastAsia" w:hAnsiTheme="majorHAnsi" w:cstheme="majorHAnsi"/>
          <w:color w:val="000000" w:themeColor="text1"/>
          <w:kern w:val="24"/>
          <w:szCs w:val="28"/>
        </w:rPr>
        <w:t>. P</w:t>
      </w:r>
      <w:r w:rsidR="00A137ED">
        <w:rPr>
          <w:rFonts w:asciiTheme="majorHAnsi" w:eastAsiaTheme="minorEastAsia" w:hAnsiTheme="majorHAnsi" w:cstheme="majorHAnsi"/>
          <w:color w:val="000000" w:themeColor="text1"/>
          <w:kern w:val="24"/>
          <w:szCs w:val="28"/>
          <w:lang w:val="en-US"/>
        </w:rPr>
        <w:t>hục hồi chức năng cho NB</w:t>
      </w:r>
      <w:r w:rsidRPr="00700BDC">
        <w:rPr>
          <w:rFonts w:asciiTheme="majorHAnsi" w:eastAsiaTheme="minorEastAsia" w:hAnsiTheme="majorHAnsi" w:cstheme="majorHAnsi"/>
          <w:color w:val="000000" w:themeColor="text1"/>
          <w:kern w:val="24"/>
          <w:szCs w:val="28"/>
        </w:rPr>
        <w:t xml:space="preserve">. </w:t>
      </w:r>
    </w:p>
    <w:sectPr w:rsidR="00700BDC" w:rsidRPr="00700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56F4"/>
    <w:multiLevelType w:val="hybridMultilevel"/>
    <w:tmpl w:val="0A8CFFE2"/>
    <w:lvl w:ilvl="0" w:tplc="25E88070">
      <w:start w:val="1"/>
      <w:numFmt w:val="bullet"/>
      <w:lvlText w:val="•"/>
      <w:lvlJc w:val="left"/>
      <w:pPr>
        <w:tabs>
          <w:tab w:val="num" w:pos="720"/>
        </w:tabs>
        <w:ind w:left="720" w:hanging="360"/>
      </w:pPr>
      <w:rPr>
        <w:rFonts w:ascii="Arial" w:hAnsi="Arial" w:hint="default"/>
      </w:rPr>
    </w:lvl>
    <w:lvl w:ilvl="1" w:tplc="A7E475DC" w:tentative="1">
      <w:start w:val="1"/>
      <w:numFmt w:val="bullet"/>
      <w:lvlText w:val="•"/>
      <w:lvlJc w:val="left"/>
      <w:pPr>
        <w:tabs>
          <w:tab w:val="num" w:pos="1440"/>
        </w:tabs>
        <w:ind w:left="1440" w:hanging="360"/>
      </w:pPr>
      <w:rPr>
        <w:rFonts w:ascii="Arial" w:hAnsi="Arial" w:hint="default"/>
      </w:rPr>
    </w:lvl>
    <w:lvl w:ilvl="2" w:tplc="E062CA90" w:tentative="1">
      <w:start w:val="1"/>
      <w:numFmt w:val="bullet"/>
      <w:lvlText w:val="•"/>
      <w:lvlJc w:val="left"/>
      <w:pPr>
        <w:tabs>
          <w:tab w:val="num" w:pos="2160"/>
        </w:tabs>
        <w:ind w:left="2160" w:hanging="360"/>
      </w:pPr>
      <w:rPr>
        <w:rFonts w:ascii="Arial" w:hAnsi="Arial" w:hint="default"/>
      </w:rPr>
    </w:lvl>
    <w:lvl w:ilvl="3" w:tplc="98A2E6FE" w:tentative="1">
      <w:start w:val="1"/>
      <w:numFmt w:val="bullet"/>
      <w:lvlText w:val="•"/>
      <w:lvlJc w:val="left"/>
      <w:pPr>
        <w:tabs>
          <w:tab w:val="num" w:pos="2880"/>
        </w:tabs>
        <w:ind w:left="2880" w:hanging="360"/>
      </w:pPr>
      <w:rPr>
        <w:rFonts w:ascii="Arial" w:hAnsi="Arial" w:hint="default"/>
      </w:rPr>
    </w:lvl>
    <w:lvl w:ilvl="4" w:tplc="3446B0E2" w:tentative="1">
      <w:start w:val="1"/>
      <w:numFmt w:val="bullet"/>
      <w:lvlText w:val="•"/>
      <w:lvlJc w:val="left"/>
      <w:pPr>
        <w:tabs>
          <w:tab w:val="num" w:pos="3600"/>
        </w:tabs>
        <w:ind w:left="3600" w:hanging="360"/>
      </w:pPr>
      <w:rPr>
        <w:rFonts w:ascii="Arial" w:hAnsi="Arial" w:hint="default"/>
      </w:rPr>
    </w:lvl>
    <w:lvl w:ilvl="5" w:tplc="7376E5E6" w:tentative="1">
      <w:start w:val="1"/>
      <w:numFmt w:val="bullet"/>
      <w:lvlText w:val="•"/>
      <w:lvlJc w:val="left"/>
      <w:pPr>
        <w:tabs>
          <w:tab w:val="num" w:pos="4320"/>
        </w:tabs>
        <w:ind w:left="4320" w:hanging="360"/>
      </w:pPr>
      <w:rPr>
        <w:rFonts w:ascii="Arial" w:hAnsi="Arial" w:hint="default"/>
      </w:rPr>
    </w:lvl>
    <w:lvl w:ilvl="6" w:tplc="5470CC46" w:tentative="1">
      <w:start w:val="1"/>
      <w:numFmt w:val="bullet"/>
      <w:lvlText w:val="•"/>
      <w:lvlJc w:val="left"/>
      <w:pPr>
        <w:tabs>
          <w:tab w:val="num" w:pos="5040"/>
        </w:tabs>
        <w:ind w:left="5040" w:hanging="360"/>
      </w:pPr>
      <w:rPr>
        <w:rFonts w:ascii="Arial" w:hAnsi="Arial" w:hint="default"/>
      </w:rPr>
    </w:lvl>
    <w:lvl w:ilvl="7" w:tplc="54327E94" w:tentative="1">
      <w:start w:val="1"/>
      <w:numFmt w:val="bullet"/>
      <w:lvlText w:val="•"/>
      <w:lvlJc w:val="left"/>
      <w:pPr>
        <w:tabs>
          <w:tab w:val="num" w:pos="5760"/>
        </w:tabs>
        <w:ind w:left="5760" w:hanging="360"/>
      </w:pPr>
      <w:rPr>
        <w:rFonts w:ascii="Arial" w:hAnsi="Arial" w:hint="default"/>
      </w:rPr>
    </w:lvl>
    <w:lvl w:ilvl="8" w:tplc="52805442" w:tentative="1">
      <w:start w:val="1"/>
      <w:numFmt w:val="bullet"/>
      <w:lvlText w:val="•"/>
      <w:lvlJc w:val="left"/>
      <w:pPr>
        <w:tabs>
          <w:tab w:val="num" w:pos="6480"/>
        </w:tabs>
        <w:ind w:left="6480" w:hanging="360"/>
      </w:pPr>
      <w:rPr>
        <w:rFonts w:ascii="Arial" w:hAnsi="Arial" w:hint="default"/>
      </w:rPr>
    </w:lvl>
  </w:abstractNum>
  <w:abstractNum w:abstractNumId="1">
    <w:nsid w:val="0E517049"/>
    <w:multiLevelType w:val="hybridMultilevel"/>
    <w:tmpl w:val="DCD67DD4"/>
    <w:lvl w:ilvl="0" w:tplc="C74EB452">
      <w:start w:val="1"/>
      <w:numFmt w:val="bullet"/>
      <w:lvlText w:val=""/>
      <w:lvlJc w:val="left"/>
      <w:pPr>
        <w:tabs>
          <w:tab w:val="num" w:pos="720"/>
        </w:tabs>
        <w:ind w:left="720" w:hanging="360"/>
      </w:pPr>
      <w:rPr>
        <w:rFonts w:ascii="Wingdings" w:hAnsi="Wingdings" w:hint="default"/>
      </w:rPr>
    </w:lvl>
    <w:lvl w:ilvl="1" w:tplc="51BE75A8" w:tentative="1">
      <w:start w:val="1"/>
      <w:numFmt w:val="bullet"/>
      <w:lvlText w:val=""/>
      <w:lvlJc w:val="left"/>
      <w:pPr>
        <w:tabs>
          <w:tab w:val="num" w:pos="1440"/>
        </w:tabs>
        <w:ind w:left="1440" w:hanging="360"/>
      </w:pPr>
      <w:rPr>
        <w:rFonts w:ascii="Wingdings" w:hAnsi="Wingdings" w:hint="default"/>
      </w:rPr>
    </w:lvl>
    <w:lvl w:ilvl="2" w:tplc="3AB6E532" w:tentative="1">
      <w:start w:val="1"/>
      <w:numFmt w:val="bullet"/>
      <w:lvlText w:val=""/>
      <w:lvlJc w:val="left"/>
      <w:pPr>
        <w:tabs>
          <w:tab w:val="num" w:pos="2160"/>
        </w:tabs>
        <w:ind w:left="2160" w:hanging="360"/>
      </w:pPr>
      <w:rPr>
        <w:rFonts w:ascii="Wingdings" w:hAnsi="Wingdings" w:hint="default"/>
      </w:rPr>
    </w:lvl>
    <w:lvl w:ilvl="3" w:tplc="65D8AC54" w:tentative="1">
      <w:start w:val="1"/>
      <w:numFmt w:val="bullet"/>
      <w:lvlText w:val=""/>
      <w:lvlJc w:val="left"/>
      <w:pPr>
        <w:tabs>
          <w:tab w:val="num" w:pos="2880"/>
        </w:tabs>
        <w:ind w:left="2880" w:hanging="360"/>
      </w:pPr>
      <w:rPr>
        <w:rFonts w:ascii="Wingdings" w:hAnsi="Wingdings" w:hint="default"/>
      </w:rPr>
    </w:lvl>
    <w:lvl w:ilvl="4" w:tplc="9E94363E" w:tentative="1">
      <w:start w:val="1"/>
      <w:numFmt w:val="bullet"/>
      <w:lvlText w:val=""/>
      <w:lvlJc w:val="left"/>
      <w:pPr>
        <w:tabs>
          <w:tab w:val="num" w:pos="3600"/>
        </w:tabs>
        <w:ind w:left="3600" w:hanging="360"/>
      </w:pPr>
      <w:rPr>
        <w:rFonts w:ascii="Wingdings" w:hAnsi="Wingdings" w:hint="default"/>
      </w:rPr>
    </w:lvl>
    <w:lvl w:ilvl="5" w:tplc="3F1C680A" w:tentative="1">
      <w:start w:val="1"/>
      <w:numFmt w:val="bullet"/>
      <w:lvlText w:val=""/>
      <w:lvlJc w:val="left"/>
      <w:pPr>
        <w:tabs>
          <w:tab w:val="num" w:pos="4320"/>
        </w:tabs>
        <w:ind w:left="4320" w:hanging="360"/>
      </w:pPr>
      <w:rPr>
        <w:rFonts w:ascii="Wingdings" w:hAnsi="Wingdings" w:hint="default"/>
      </w:rPr>
    </w:lvl>
    <w:lvl w:ilvl="6" w:tplc="E94CA49E" w:tentative="1">
      <w:start w:val="1"/>
      <w:numFmt w:val="bullet"/>
      <w:lvlText w:val=""/>
      <w:lvlJc w:val="left"/>
      <w:pPr>
        <w:tabs>
          <w:tab w:val="num" w:pos="5040"/>
        </w:tabs>
        <w:ind w:left="5040" w:hanging="360"/>
      </w:pPr>
      <w:rPr>
        <w:rFonts w:ascii="Wingdings" w:hAnsi="Wingdings" w:hint="default"/>
      </w:rPr>
    </w:lvl>
    <w:lvl w:ilvl="7" w:tplc="AC920900" w:tentative="1">
      <w:start w:val="1"/>
      <w:numFmt w:val="bullet"/>
      <w:lvlText w:val=""/>
      <w:lvlJc w:val="left"/>
      <w:pPr>
        <w:tabs>
          <w:tab w:val="num" w:pos="5760"/>
        </w:tabs>
        <w:ind w:left="5760" w:hanging="360"/>
      </w:pPr>
      <w:rPr>
        <w:rFonts w:ascii="Wingdings" w:hAnsi="Wingdings" w:hint="default"/>
      </w:rPr>
    </w:lvl>
    <w:lvl w:ilvl="8" w:tplc="B694D13A" w:tentative="1">
      <w:start w:val="1"/>
      <w:numFmt w:val="bullet"/>
      <w:lvlText w:val=""/>
      <w:lvlJc w:val="left"/>
      <w:pPr>
        <w:tabs>
          <w:tab w:val="num" w:pos="6480"/>
        </w:tabs>
        <w:ind w:left="6480" w:hanging="360"/>
      </w:pPr>
      <w:rPr>
        <w:rFonts w:ascii="Wingdings" w:hAnsi="Wingdings" w:hint="default"/>
      </w:rPr>
    </w:lvl>
  </w:abstractNum>
  <w:abstractNum w:abstractNumId="2">
    <w:nsid w:val="148E4C37"/>
    <w:multiLevelType w:val="hybridMultilevel"/>
    <w:tmpl w:val="5D169D96"/>
    <w:lvl w:ilvl="0" w:tplc="13F87A9C">
      <w:start w:val="1"/>
      <w:numFmt w:val="bullet"/>
      <w:lvlText w:val=""/>
      <w:lvlJc w:val="left"/>
      <w:pPr>
        <w:tabs>
          <w:tab w:val="num" w:pos="720"/>
        </w:tabs>
        <w:ind w:left="720" w:hanging="360"/>
      </w:pPr>
      <w:rPr>
        <w:rFonts w:ascii="Wingdings" w:hAnsi="Wingdings" w:hint="default"/>
      </w:rPr>
    </w:lvl>
    <w:lvl w:ilvl="1" w:tplc="406A7E48" w:tentative="1">
      <w:start w:val="1"/>
      <w:numFmt w:val="bullet"/>
      <w:lvlText w:val=""/>
      <w:lvlJc w:val="left"/>
      <w:pPr>
        <w:tabs>
          <w:tab w:val="num" w:pos="1440"/>
        </w:tabs>
        <w:ind w:left="1440" w:hanging="360"/>
      </w:pPr>
      <w:rPr>
        <w:rFonts w:ascii="Wingdings" w:hAnsi="Wingdings" w:hint="default"/>
      </w:rPr>
    </w:lvl>
    <w:lvl w:ilvl="2" w:tplc="29FADE42" w:tentative="1">
      <w:start w:val="1"/>
      <w:numFmt w:val="bullet"/>
      <w:lvlText w:val=""/>
      <w:lvlJc w:val="left"/>
      <w:pPr>
        <w:tabs>
          <w:tab w:val="num" w:pos="2160"/>
        </w:tabs>
        <w:ind w:left="2160" w:hanging="360"/>
      </w:pPr>
      <w:rPr>
        <w:rFonts w:ascii="Wingdings" w:hAnsi="Wingdings" w:hint="default"/>
      </w:rPr>
    </w:lvl>
    <w:lvl w:ilvl="3" w:tplc="49803230" w:tentative="1">
      <w:start w:val="1"/>
      <w:numFmt w:val="bullet"/>
      <w:lvlText w:val=""/>
      <w:lvlJc w:val="left"/>
      <w:pPr>
        <w:tabs>
          <w:tab w:val="num" w:pos="2880"/>
        </w:tabs>
        <w:ind w:left="2880" w:hanging="360"/>
      </w:pPr>
      <w:rPr>
        <w:rFonts w:ascii="Wingdings" w:hAnsi="Wingdings" w:hint="default"/>
      </w:rPr>
    </w:lvl>
    <w:lvl w:ilvl="4" w:tplc="DC26440E" w:tentative="1">
      <w:start w:val="1"/>
      <w:numFmt w:val="bullet"/>
      <w:lvlText w:val=""/>
      <w:lvlJc w:val="left"/>
      <w:pPr>
        <w:tabs>
          <w:tab w:val="num" w:pos="3600"/>
        </w:tabs>
        <w:ind w:left="3600" w:hanging="360"/>
      </w:pPr>
      <w:rPr>
        <w:rFonts w:ascii="Wingdings" w:hAnsi="Wingdings" w:hint="default"/>
      </w:rPr>
    </w:lvl>
    <w:lvl w:ilvl="5" w:tplc="5FFCE530" w:tentative="1">
      <w:start w:val="1"/>
      <w:numFmt w:val="bullet"/>
      <w:lvlText w:val=""/>
      <w:lvlJc w:val="left"/>
      <w:pPr>
        <w:tabs>
          <w:tab w:val="num" w:pos="4320"/>
        </w:tabs>
        <w:ind w:left="4320" w:hanging="360"/>
      </w:pPr>
      <w:rPr>
        <w:rFonts w:ascii="Wingdings" w:hAnsi="Wingdings" w:hint="default"/>
      </w:rPr>
    </w:lvl>
    <w:lvl w:ilvl="6" w:tplc="29700528" w:tentative="1">
      <w:start w:val="1"/>
      <w:numFmt w:val="bullet"/>
      <w:lvlText w:val=""/>
      <w:lvlJc w:val="left"/>
      <w:pPr>
        <w:tabs>
          <w:tab w:val="num" w:pos="5040"/>
        </w:tabs>
        <w:ind w:left="5040" w:hanging="360"/>
      </w:pPr>
      <w:rPr>
        <w:rFonts w:ascii="Wingdings" w:hAnsi="Wingdings" w:hint="default"/>
      </w:rPr>
    </w:lvl>
    <w:lvl w:ilvl="7" w:tplc="31ECB854" w:tentative="1">
      <w:start w:val="1"/>
      <w:numFmt w:val="bullet"/>
      <w:lvlText w:val=""/>
      <w:lvlJc w:val="left"/>
      <w:pPr>
        <w:tabs>
          <w:tab w:val="num" w:pos="5760"/>
        </w:tabs>
        <w:ind w:left="5760" w:hanging="360"/>
      </w:pPr>
      <w:rPr>
        <w:rFonts w:ascii="Wingdings" w:hAnsi="Wingdings" w:hint="default"/>
      </w:rPr>
    </w:lvl>
    <w:lvl w:ilvl="8" w:tplc="E5FCB58C" w:tentative="1">
      <w:start w:val="1"/>
      <w:numFmt w:val="bullet"/>
      <w:lvlText w:val=""/>
      <w:lvlJc w:val="left"/>
      <w:pPr>
        <w:tabs>
          <w:tab w:val="num" w:pos="6480"/>
        </w:tabs>
        <w:ind w:left="6480" w:hanging="360"/>
      </w:pPr>
      <w:rPr>
        <w:rFonts w:ascii="Wingdings" w:hAnsi="Wingdings" w:hint="default"/>
      </w:rPr>
    </w:lvl>
  </w:abstractNum>
  <w:abstractNum w:abstractNumId="3">
    <w:nsid w:val="31373A2B"/>
    <w:multiLevelType w:val="hybridMultilevel"/>
    <w:tmpl w:val="8BAA6FB0"/>
    <w:lvl w:ilvl="0" w:tplc="434ACC24">
      <w:start w:val="1"/>
      <w:numFmt w:val="bullet"/>
      <w:lvlText w:val=""/>
      <w:lvlJc w:val="left"/>
      <w:pPr>
        <w:tabs>
          <w:tab w:val="num" w:pos="720"/>
        </w:tabs>
        <w:ind w:left="720" w:hanging="360"/>
      </w:pPr>
      <w:rPr>
        <w:rFonts w:ascii="Wingdings" w:hAnsi="Wingdings" w:hint="default"/>
      </w:rPr>
    </w:lvl>
    <w:lvl w:ilvl="1" w:tplc="FB300714" w:tentative="1">
      <w:start w:val="1"/>
      <w:numFmt w:val="bullet"/>
      <w:lvlText w:val=""/>
      <w:lvlJc w:val="left"/>
      <w:pPr>
        <w:tabs>
          <w:tab w:val="num" w:pos="1440"/>
        </w:tabs>
        <w:ind w:left="1440" w:hanging="360"/>
      </w:pPr>
      <w:rPr>
        <w:rFonts w:ascii="Wingdings" w:hAnsi="Wingdings" w:hint="default"/>
      </w:rPr>
    </w:lvl>
    <w:lvl w:ilvl="2" w:tplc="06B6E8FA" w:tentative="1">
      <w:start w:val="1"/>
      <w:numFmt w:val="bullet"/>
      <w:lvlText w:val=""/>
      <w:lvlJc w:val="left"/>
      <w:pPr>
        <w:tabs>
          <w:tab w:val="num" w:pos="2160"/>
        </w:tabs>
        <w:ind w:left="2160" w:hanging="360"/>
      </w:pPr>
      <w:rPr>
        <w:rFonts w:ascii="Wingdings" w:hAnsi="Wingdings" w:hint="default"/>
      </w:rPr>
    </w:lvl>
    <w:lvl w:ilvl="3" w:tplc="6ED67D20" w:tentative="1">
      <w:start w:val="1"/>
      <w:numFmt w:val="bullet"/>
      <w:lvlText w:val=""/>
      <w:lvlJc w:val="left"/>
      <w:pPr>
        <w:tabs>
          <w:tab w:val="num" w:pos="2880"/>
        </w:tabs>
        <w:ind w:left="2880" w:hanging="360"/>
      </w:pPr>
      <w:rPr>
        <w:rFonts w:ascii="Wingdings" w:hAnsi="Wingdings" w:hint="default"/>
      </w:rPr>
    </w:lvl>
    <w:lvl w:ilvl="4" w:tplc="B9F2E9FA" w:tentative="1">
      <w:start w:val="1"/>
      <w:numFmt w:val="bullet"/>
      <w:lvlText w:val=""/>
      <w:lvlJc w:val="left"/>
      <w:pPr>
        <w:tabs>
          <w:tab w:val="num" w:pos="3600"/>
        </w:tabs>
        <w:ind w:left="3600" w:hanging="360"/>
      </w:pPr>
      <w:rPr>
        <w:rFonts w:ascii="Wingdings" w:hAnsi="Wingdings" w:hint="default"/>
      </w:rPr>
    </w:lvl>
    <w:lvl w:ilvl="5" w:tplc="DD745EDA" w:tentative="1">
      <w:start w:val="1"/>
      <w:numFmt w:val="bullet"/>
      <w:lvlText w:val=""/>
      <w:lvlJc w:val="left"/>
      <w:pPr>
        <w:tabs>
          <w:tab w:val="num" w:pos="4320"/>
        </w:tabs>
        <w:ind w:left="4320" w:hanging="360"/>
      </w:pPr>
      <w:rPr>
        <w:rFonts w:ascii="Wingdings" w:hAnsi="Wingdings" w:hint="default"/>
      </w:rPr>
    </w:lvl>
    <w:lvl w:ilvl="6" w:tplc="24E6DFEA" w:tentative="1">
      <w:start w:val="1"/>
      <w:numFmt w:val="bullet"/>
      <w:lvlText w:val=""/>
      <w:lvlJc w:val="left"/>
      <w:pPr>
        <w:tabs>
          <w:tab w:val="num" w:pos="5040"/>
        </w:tabs>
        <w:ind w:left="5040" w:hanging="360"/>
      </w:pPr>
      <w:rPr>
        <w:rFonts w:ascii="Wingdings" w:hAnsi="Wingdings" w:hint="default"/>
      </w:rPr>
    </w:lvl>
    <w:lvl w:ilvl="7" w:tplc="C79AEC1C" w:tentative="1">
      <w:start w:val="1"/>
      <w:numFmt w:val="bullet"/>
      <w:lvlText w:val=""/>
      <w:lvlJc w:val="left"/>
      <w:pPr>
        <w:tabs>
          <w:tab w:val="num" w:pos="5760"/>
        </w:tabs>
        <w:ind w:left="5760" w:hanging="360"/>
      </w:pPr>
      <w:rPr>
        <w:rFonts w:ascii="Wingdings" w:hAnsi="Wingdings" w:hint="default"/>
      </w:rPr>
    </w:lvl>
    <w:lvl w:ilvl="8" w:tplc="838AB314" w:tentative="1">
      <w:start w:val="1"/>
      <w:numFmt w:val="bullet"/>
      <w:lvlText w:val=""/>
      <w:lvlJc w:val="left"/>
      <w:pPr>
        <w:tabs>
          <w:tab w:val="num" w:pos="6480"/>
        </w:tabs>
        <w:ind w:left="6480" w:hanging="360"/>
      </w:pPr>
      <w:rPr>
        <w:rFonts w:ascii="Wingdings" w:hAnsi="Wingdings" w:hint="default"/>
      </w:rPr>
    </w:lvl>
  </w:abstractNum>
  <w:abstractNum w:abstractNumId="4">
    <w:nsid w:val="3D9B20E8"/>
    <w:multiLevelType w:val="hybridMultilevel"/>
    <w:tmpl w:val="559237D4"/>
    <w:lvl w:ilvl="0" w:tplc="52CE1F4C">
      <w:start w:val="1"/>
      <w:numFmt w:val="bullet"/>
      <w:lvlText w:val="-"/>
      <w:lvlJc w:val="left"/>
      <w:pPr>
        <w:tabs>
          <w:tab w:val="num" w:pos="720"/>
        </w:tabs>
        <w:ind w:left="720" w:hanging="360"/>
      </w:pPr>
      <w:rPr>
        <w:rFonts w:ascii="Times New Roman" w:hAnsi="Times New Roman" w:hint="default"/>
      </w:rPr>
    </w:lvl>
    <w:lvl w:ilvl="1" w:tplc="12EA1F4A" w:tentative="1">
      <w:start w:val="1"/>
      <w:numFmt w:val="bullet"/>
      <w:lvlText w:val="-"/>
      <w:lvlJc w:val="left"/>
      <w:pPr>
        <w:tabs>
          <w:tab w:val="num" w:pos="1440"/>
        </w:tabs>
        <w:ind w:left="1440" w:hanging="360"/>
      </w:pPr>
      <w:rPr>
        <w:rFonts w:ascii="Times New Roman" w:hAnsi="Times New Roman" w:hint="default"/>
      </w:rPr>
    </w:lvl>
    <w:lvl w:ilvl="2" w:tplc="AE904E44" w:tentative="1">
      <w:start w:val="1"/>
      <w:numFmt w:val="bullet"/>
      <w:lvlText w:val="-"/>
      <w:lvlJc w:val="left"/>
      <w:pPr>
        <w:tabs>
          <w:tab w:val="num" w:pos="2160"/>
        </w:tabs>
        <w:ind w:left="2160" w:hanging="360"/>
      </w:pPr>
      <w:rPr>
        <w:rFonts w:ascii="Times New Roman" w:hAnsi="Times New Roman" w:hint="default"/>
      </w:rPr>
    </w:lvl>
    <w:lvl w:ilvl="3" w:tplc="E836DFFA" w:tentative="1">
      <w:start w:val="1"/>
      <w:numFmt w:val="bullet"/>
      <w:lvlText w:val="-"/>
      <w:lvlJc w:val="left"/>
      <w:pPr>
        <w:tabs>
          <w:tab w:val="num" w:pos="2880"/>
        </w:tabs>
        <w:ind w:left="2880" w:hanging="360"/>
      </w:pPr>
      <w:rPr>
        <w:rFonts w:ascii="Times New Roman" w:hAnsi="Times New Roman" w:hint="default"/>
      </w:rPr>
    </w:lvl>
    <w:lvl w:ilvl="4" w:tplc="149AABD0" w:tentative="1">
      <w:start w:val="1"/>
      <w:numFmt w:val="bullet"/>
      <w:lvlText w:val="-"/>
      <w:lvlJc w:val="left"/>
      <w:pPr>
        <w:tabs>
          <w:tab w:val="num" w:pos="3600"/>
        </w:tabs>
        <w:ind w:left="3600" w:hanging="360"/>
      </w:pPr>
      <w:rPr>
        <w:rFonts w:ascii="Times New Roman" w:hAnsi="Times New Roman" w:hint="default"/>
      </w:rPr>
    </w:lvl>
    <w:lvl w:ilvl="5" w:tplc="F6F01DD0" w:tentative="1">
      <w:start w:val="1"/>
      <w:numFmt w:val="bullet"/>
      <w:lvlText w:val="-"/>
      <w:lvlJc w:val="left"/>
      <w:pPr>
        <w:tabs>
          <w:tab w:val="num" w:pos="4320"/>
        </w:tabs>
        <w:ind w:left="4320" w:hanging="360"/>
      </w:pPr>
      <w:rPr>
        <w:rFonts w:ascii="Times New Roman" w:hAnsi="Times New Roman" w:hint="default"/>
      </w:rPr>
    </w:lvl>
    <w:lvl w:ilvl="6" w:tplc="3EF2209E" w:tentative="1">
      <w:start w:val="1"/>
      <w:numFmt w:val="bullet"/>
      <w:lvlText w:val="-"/>
      <w:lvlJc w:val="left"/>
      <w:pPr>
        <w:tabs>
          <w:tab w:val="num" w:pos="5040"/>
        </w:tabs>
        <w:ind w:left="5040" w:hanging="360"/>
      </w:pPr>
      <w:rPr>
        <w:rFonts w:ascii="Times New Roman" w:hAnsi="Times New Roman" w:hint="default"/>
      </w:rPr>
    </w:lvl>
    <w:lvl w:ilvl="7" w:tplc="D744D06E" w:tentative="1">
      <w:start w:val="1"/>
      <w:numFmt w:val="bullet"/>
      <w:lvlText w:val="-"/>
      <w:lvlJc w:val="left"/>
      <w:pPr>
        <w:tabs>
          <w:tab w:val="num" w:pos="5760"/>
        </w:tabs>
        <w:ind w:left="5760" w:hanging="360"/>
      </w:pPr>
      <w:rPr>
        <w:rFonts w:ascii="Times New Roman" w:hAnsi="Times New Roman" w:hint="default"/>
      </w:rPr>
    </w:lvl>
    <w:lvl w:ilvl="8" w:tplc="C63096B2" w:tentative="1">
      <w:start w:val="1"/>
      <w:numFmt w:val="bullet"/>
      <w:lvlText w:val="-"/>
      <w:lvlJc w:val="left"/>
      <w:pPr>
        <w:tabs>
          <w:tab w:val="num" w:pos="6480"/>
        </w:tabs>
        <w:ind w:left="6480" w:hanging="360"/>
      </w:pPr>
      <w:rPr>
        <w:rFonts w:ascii="Times New Roman" w:hAnsi="Times New Roman" w:hint="default"/>
      </w:rPr>
    </w:lvl>
  </w:abstractNum>
  <w:abstractNum w:abstractNumId="5">
    <w:nsid w:val="478B6EA6"/>
    <w:multiLevelType w:val="hybridMultilevel"/>
    <w:tmpl w:val="713EE08C"/>
    <w:lvl w:ilvl="0" w:tplc="F5CC1FEA">
      <w:start w:val="1"/>
      <w:numFmt w:val="bullet"/>
      <w:lvlText w:val=""/>
      <w:lvlJc w:val="left"/>
      <w:pPr>
        <w:tabs>
          <w:tab w:val="num" w:pos="720"/>
        </w:tabs>
        <w:ind w:left="720" w:hanging="360"/>
      </w:pPr>
      <w:rPr>
        <w:rFonts w:ascii="Wingdings" w:hAnsi="Wingdings" w:hint="default"/>
      </w:rPr>
    </w:lvl>
    <w:lvl w:ilvl="1" w:tplc="A6382C52" w:tentative="1">
      <w:start w:val="1"/>
      <w:numFmt w:val="bullet"/>
      <w:lvlText w:val=""/>
      <w:lvlJc w:val="left"/>
      <w:pPr>
        <w:tabs>
          <w:tab w:val="num" w:pos="1440"/>
        </w:tabs>
        <w:ind w:left="1440" w:hanging="360"/>
      </w:pPr>
      <w:rPr>
        <w:rFonts w:ascii="Wingdings" w:hAnsi="Wingdings" w:hint="default"/>
      </w:rPr>
    </w:lvl>
    <w:lvl w:ilvl="2" w:tplc="9EC6BB8A" w:tentative="1">
      <w:start w:val="1"/>
      <w:numFmt w:val="bullet"/>
      <w:lvlText w:val=""/>
      <w:lvlJc w:val="left"/>
      <w:pPr>
        <w:tabs>
          <w:tab w:val="num" w:pos="2160"/>
        </w:tabs>
        <w:ind w:left="2160" w:hanging="360"/>
      </w:pPr>
      <w:rPr>
        <w:rFonts w:ascii="Wingdings" w:hAnsi="Wingdings" w:hint="default"/>
      </w:rPr>
    </w:lvl>
    <w:lvl w:ilvl="3" w:tplc="554A6554" w:tentative="1">
      <w:start w:val="1"/>
      <w:numFmt w:val="bullet"/>
      <w:lvlText w:val=""/>
      <w:lvlJc w:val="left"/>
      <w:pPr>
        <w:tabs>
          <w:tab w:val="num" w:pos="2880"/>
        </w:tabs>
        <w:ind w:left="2880" w:hanging="360"/>
      </w:pPr>
      <w:rPr>
        <w:rFonts w:ascii="Wingdings" w:hAnsi="Wingdings" w:hint="default"/>
      </w:rPr>
    </w:lvl>
    <w:lvl w:ilvl="4" w:tplc="B524ABCE" w:tentative="1">
      <w:start w:val="1"/>
      <w:numFmt w:val="bullet"/>
      <w:lvlText w:val=""/>
      <w:lvlJc w:val="left"/>
      <w:pPr>
        <w:tabs>
          <w:tab w:val="num" w:pos="3600"/>
        </w:tabs>
        <w:ind w:left="3600" w:hanging="360"/>
      </w:pPr>
      <w:rPr>
        <w:rFonts w:ascii="Wingdings" w:hAnsi="Wingdings" w:hint="default"/>
      </w:rPr>
    </w:lvl>
    <w:lvl w:ilvl="5" w:tplc="7ABC0506" w:tentative="1">
      <w:start w:val="1"/>
      <w:numFmt w:val="bullet"/>
      <w:lvlText w:val=""/>
      <w:lvlJc w:val="left"/>
      <w:pPr>
        <w:tabs>
          <w:tab w:val="num" w:pos="4320"/>
        </w:tabs>
        <w:ind w:left="4320" w:hanging="360"/>
      </w:pPr>
      <w:rPr>
        <w:rFonts w:ascii="Wingdings" w:hAnsi="Wingdings" w:hint="default"/>
      </w:rPr>
    </w:lvl>
    <w:lvl w:ilvl="6" w:tplc="06903D42" w:tentative="1">
      <w:start w:val="1"/>
      <w:numFmt w:val="bullet"/>
      <w:lvlText w:val=""/>
      <w:lvlJc w:val="left"/>
      <w:pPr>
        <w:tabs>
          <w:tab w:val="num" w:pos="5040"/>
        </w:tabs>
        <w:ind w:left="5040" w:hanging="360"/>
      </w:pPr>
      <w:rPr>
        <w:rFonts w:ascii="Wingdings" w:hAnsi="Wingdings" w:hint="default"/>
      </w:rPr>
    </w:lvl>
    <w:lvl w:ilvl="7" w:tplc="8F461162" w:tentative="1">
      <w:start w:val="1"/>
      <w:numFmt w:val="bullet"/>
      <w:lvlText w:val=""/>
      <w:lvlJc w:val="left"/>
      <w:pPr>
        <w:tabs>
          <w:tab w:val="num" w:pos="5760"/>
        </w:tabs>
        <w:ind w:left="5760" w:hanging="360"/>
      </w:pPr>
      <w:rPr>
        <w:rFonts w:ascii="Wingdings" w:hAnsi="Wingdings" w:hint="default"/>
      </w:rPr>
    </w:lvl>
    <w:lvl w:ilvl="8" w:tplc="611CEB2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ED"/>
    <w:rsid w:val="00111B58"/>
    <w:rsid w:val="00132F23"/>
    <w:rsid w:val="005C70CA"/>
    <w:rsid w:val="00700BDC"/>
    <w:rsid w:val="00734DDD"/>
    <w:rsid w:val="009176DD"/>
    <w:rsid w:val="00A137ED"/>
    <w:rsid w:val="00A80269"/>
    <w:rsid w:val="00AD1437"/>
    <w:rsid w:val="00AF7CB5"/>
    <w:rsid w:val="00BA4AD7"/>
    <w:rsid w:val="00BB3640"/>
    <w:rsid w:val="00C94DFC"/>
    <w:rsid w:val="00D70475"/>
    <w:rsid w:val="00DA0531"/>
    <w:rsid w:val="00E00CBC"/>
    <w:rsid w:val="00ED3CEB"/>
    <w:rsid w:val="00EE3F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BDC"/>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700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BDC"/>
    <w:rPr>
      <w:rFonts w:ascii="Tahoma" w:hAnsi="Tahoma" w:cs="Tahoma"/>
      <w:sz w:val="16"/>
      <w:szCs w:val="16"/>
    </w:rPr>
  </w:style>
  <w:style w:type="paragraph" w:styleId="ListParagraph">
    <w:name w:val="List Paragraph"/>
    <w:basedOn w:val="Normal"/>
    <w:uiPriority w:val="34"/>
    <w:qFormat/>
    <w:rsid w:val="00700BDC"/>
    <w:pPr>
      <w:spacing w:after="0" w:line="240" w:lineRule="auto"/>
      <w:ind w:left="720"/>
      <w:contextualSpacing/>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BDC"/>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700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BDC"/>
    <w:rPr>
      <w:rFonts w:ascii="Tahoma" w:hAnsi="Tahoma" w:cs="Tahoma"/>
      <w:sz w:val="16"/>
      <w:szCs w:val="16"/>
    </w:rPr>
  </w:style>
  <w:style w:type="paragraph" w:styleId="ListParagraph">
    <w:name w:val="List Paragraph"/>
    <w:basedOn w:val="Normal"/>
    <w:uiPriority w:val="34"/>
    <w:qFormat/>
    <w:rsid w:val="00700BDC"/>
    <w:pPr>
      <w:spacing w:after="0" w:line="240" w:lineRule="auto"/>
      <w:ind w:left="720"/>
      <w:contextualSpacing/>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6928">
      <w:bodyDiv w:val="1"/>
      <w:marLeft w:val="0"/>
      <w:marRight w:val="0"/>
      <w:marTop w:val="0"/>
      <w:marBottom w:val="0"/>
      <w:divBdr>
        <w:top w:val="none" w:sz="0" w:space="0" w:color="auto"/>
        <w:left w:val="none" w:sz="0" w:space="0" w:color="auto"/>
        <w:bottom w:val="none" w:sz="0" w:space="0" w:color="auto"/>
        <w:right w:val="none" w:sz="0" w:space="0" w:color="auto"/>
      </w:divBdr>
    </w:div>
    <w:div w:id="347368454">
      <w:bodyDiv w:val="1"/>
      <w:marLeft w:val="0"/>
      <w:marRight w:val="0"/>
      <w:marTop w:val="0"/>
      <w:marBottom w:val="0"/>
      <w:divBdr>
        <w:top w:val="none" w:sz="0" w:space="0" w:color="auto"/>
        <w:left w:val="none" w:sz="0" w:space="0" w:color="auto"/>
        <w:bottom w:val="none" w:sz="0" w:space="0" w:color="auto"/>
        <w:right w:val="none" w:sz="0" w:space="0" w:color="auto"/>
      </w:divBdr>
    </w:div>
    <w:div w:id="1048996308">
      <w:bodyDiv w:val="1"/>
      <w:marLeft w:val="0"/>
      <w:marRight w:val="0"/>
      <w:marTop w:val="0"/>
      <w:marBottom w:val="0"/>
      <w:divBdr>
        <w:top w:val="none" w:sz="0" w:space="0" w:color="auto"/>
        <w:left w:val="none" w:sz="0" w:space="0" w:color="auto"/>
        <w:bottom w:val="none" w:sz="0" w:space="0" w:color="auto"/>
        <w:right w:val="none" w:sz="0" w:space="0" w:color="auto"/>
      </w:divBdr>
    </w:div>
    <w:div w:id="1430346122">
      <w:bodyDiv w:val="1"/>
      <w:marLeft w:val="0"/>
      <w:marRight w:val="0"/>
      <w:marTop w:val="0"/>
      <w:marBottom w:val="0"/>
      <w:divBdr>
        <w:top w:val="none" w:sz="0" w:space="0" w:color="auto"/>
        <w:left w:val="none" w:sz="0" w:space="0" w:color="auto"/>
        <w:bottom w:val="none" w:sz="0" w:space="0" w:color="auto"/>
        <w:right w:val="none" w:sz="0" w:space="0" w:color="auto"/>
      </w:divBdr>
    </w:div>
    <w:div w:id="1871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THAISON</dc:creator>
  <cp:keywords/>
  <dc:description/>
  <cp:lastModifiedBy>THAISON</cp:lastModifiedBy>
  <cp:revision>21</cp:revision>
  <dcterms:created xsi:type="dcterms:W3CDTF">2021-12-24T07:03:00Z</dcterms:created>
  <dcterms:modified xsi:type="dcterms:W3CDTF">2022-02-21T02:10:00Z</dcterms:modified>
</cp:coreProperties>
</file>