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ook w:val="04A0"/>
      </w:tblPr>
      <w:tblGrid>
        <w:gridCol w:w="4821"/>
        <w:gridCol w:w="5386"/>
      </w:tblGrid>
      <w:tr>
        <w:tc>
          <w:tcPr>
            <w:tcW w:w="4821" w:type="dxa"/>
          </w:tcPr>
          <w:p>
            <w:pPr>
              <w:spacing w:after="120" w:line="240" w:lineRule="auto"/>
              <w:rPr>
                <w:rFonts w:ascii="Times New Roman" w:hAnsi="Times New Roman"/>
                <w:b/>
                <w:bCs/>
                <w:lang w:val="fr-FR"/>
              </w:rPr>
            </w:pPr>
            <w:r>
              <w:rPr>
                <w:rFonts w:ascii="Times New Roman" w:hAnsi="Times New Roman"/>
                <w:b/>
                <w:bCs/>
                <w:lang w:val="fr-FR"/>
              </w:rPr>
              <w:t>CÔNG TY CP BỆNH VIỆN TÂM PHÚC</w:t>
            </w:r>
          </w:p>
          <w:p>
            <w:pPr>
              <w:spacing w:after="120" w:line="240" w:lineRule="auto"/>
              <w:rPr>
                <w:rFonts w:ascii="Times New Roman" w:hAnsi="Times New Roman"/>
                <w:b/>
                <w:bCs/>
                <w:lang w:val="fr-FR"/>
              </w:rPr>
            </w:pPr>
            <w:r>
              <w:rPr>
                <w:rFonts w:ascii="Times New Roman" w:hAnsi="Times New Roman"/>
                <w:b/>
                <w:bCs/>
                <w:noProof/>
                <w:lang w:val="vi-VN" w:eastAsia="vi-V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31.5pt;margin-top:13.85pt;width:129.75pt;height:0;z-index:251661312" o:connectortype="straight"/>
              </w:pict>
            </w:r>
            <w:r>
              <w:rPr>
                <w:rFonts w:ascii="Times New Roman" w:hAnsi="Times New Roman"/>
                <w:b/>
                <w:bCs/>
                <w:lang w:val="fr-FR"/>
              </w:rPr>
              <w:t xml:space="preserve">    BỆNH VIỆN PHỤ SẢN TÂM PHÚC</w:t>
            </w:r>
          </w:p>
        </w:tc>
        <w:tc>
          <w:tcPr>
            <w:tcW w:w="5386" w:type="dxa"/>
          </w:tcPr>
          <w:p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r>
              <w:rPr>
                <w:rFonts w:ascii="Times New Roman" w:hAnsi="Times New Roman"/>
                <w:b/>
                <w:bCs/>
                <w:lang w:val="fr-FR"/>
              </w:rPr>
              <w:t xml:space="preserve">       CỘNG HÒA XÃ HỘI CHỦ NGHĨA VIỆT NAM</w:t>
            </w:r>
          </w:p>
          <w:p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  <w:lang w:val="vi-VN" w:eastAsia="vi-VN"/>
              </w:rPr>
              <w:pict>
                <v:shape id="_x0000_s1026" type="#_x0000_t32" style="position:absolute;left:0;text-align:left;margin-left:82.35pt;margin-top:13.85pt;width:117pt;height:.75pt;flip:y;z-index:251660288" o:connectortype="straight"/>
              </w:pict>
            </w:r>
            <w:r>
              <w:rPr>
                <w:rFonts w:ascii="Times New Roman" w:hAnsi="Times New Roman"/>
                <w:b/>
                <w:bCs/>
              </w:rPr>
              <w:t xml:space="preserve">      Độc lập – Tự do – Hạnh phúc</w:t>
            </w:r>
          </w:p>
          <w:p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b/>
          <w:bCs/>
        </w:rPr>
      </w:pPr>
    </w:p>
    <w:p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DANH SÁCH  NGƯỜI THÔI HÀNH NGHỀ 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TẠI CƠ SỞ KHÁM BỆNH, CHỮA BỆNH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leader="dot" w:pos="9214"/>
        </w:tabs>
        <w:spacing w:before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Tên cơ sở khám bệnh, chữa bệnh:  Bệnh viện phụ sản Tâm Phúc</w:t>
      </w:r>
    </w:p>
    <w:p>
      <w:pPr>
        <w:tabs>
          <w:tab w:val="left" w:leader="dot" w:pos="9214"/>
        </w:tabs>
        <w:spacing w:before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Địa chỉ: Số 10 Hồ Sen, Trại Cau, Lê Chân, Hải Phòng</w:t>
      </w:r>
    </w:p>
    <w:p>
      <w:pPr>
        <w:spacing w:before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Thời gian làm việc: 24h/24h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"/>
        <w:gridCol w:w="534"/>
        <w:gridCol w:w="2268"/>
        <w:gridCol w:w="1275"/>
        <w:gridCol w:w="243"/>
        <w:gridCol w:w="1033"/>
        <w:gridCol w:w="1559"/>
        <w:gridCol w:w="1560"/>
        <w:gridCol w:w="1275"/>
        <w:gridCol w:w="426"/>
      </w:tblGrid>
      <w:tr>
        <w:trPr>
          <w:trHeight w:val="181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Họ và tên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Số chứng chỉ hành nghề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Văn bằng chuyên môn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Phạm vi </w:t>
            </w:r>
          </w:p>
          <w:p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hoạt động chuyên môn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ind w:left="-150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Thời gian thôi hành nghề tại cơ sở khám bệnh, chữa bệnh </w:t>
            </w:r>
            <w:r>
              <w:rPr>
                <w:rFonts w:ascii="Times New Roman" w:hAnsi="Times New Roman"/>
                <w:b/>
                <w:bCs/>
              </w:rPr>
              <w:t>(ghi cụ thể thời gian làm việc)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Vị trí chuyên môn</w:t>
            </w:r>
          </w:p>
        </w:tc>
      </w:tr>
      <w:t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Phạm Kim Yến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006913/HP-CCHN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Điều dưỡng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Theo QĐ 41/2005/QĐ-BNV ngạch điều dưỡng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ind w:left="-150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Từ 13/8/2020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Điều dưỡng viên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176" w:type="dxa"/>
          <w:wAfter w:w="426" w:type="dxa"/>
        </w:trPr>
        <w:tc>
          <w:tcPr>
            <w:tcW w:w="4320" w:type="dxa"/>
            <w:gridSpan w:val="4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/>
                <w:b/>
              </w:rPr>
            </w:pPr>
          </w:p>
          <w:p>
            <w:pPr>
              <w:spacing w:line="3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Xác nhận của Sở y tế HP</w:t>
            </w:r>
          </w:p>
        </w:tc>
        <w:tc>
          <w:tcPr>
            <w:tcW w:w="5427" w:type="dxa"/>
            <w:gridSpan w:val="4"/>
          </w:tcPr>
          <w:p>
            <w:pPr>
              <w:spacing w:after="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Hải PHòng, ngày  13  tháng 8  năm 2020.</w:t>
            </w:r>
          </w:p>
          <w:p>
            <w:pPr>
              <w:spacing w:after="0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Người chịu trách nhiệm chuyên môn </w:t>
            </w:r>
          </w:p>
          <w:p>
            <w:pPr>
              <w:spacing w:after="0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kỹ thuật của cơ sở khám bệnh, chữa bệnh</w:t>
            </w:r>
          </w:p>
          <w:p>
            <w:pPr>
              <w:pStyle w:val="Heading1"/>
              <w:spacing w:line="34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(Ký, đóng dấu và ghi rõ họ tên)</w:t>
            </w:r>
          </w:p>
        </w:tc>
      </w:tr>
    </w:tbl>
    <w:p>
      <w:pPr>
        <w:rPr>
          <w:rFonts w:ascii="Times New Roman" w:hAnsi="Times New Roman"/>
        </w:rPr>
      </w:pPr>
    </w:p>
    <w:p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pPr>
        <w:spacing w:after="0" w:line="240" w:lineRule="auto"/>
      </w:pPr>
      <w:r>
        <w:separator/>
      </w:r>
    </w:p>
  </w:endnote>
  <w:endnote w:type="continuationSeparator" w:id="1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right"/>
      <w:outlineLvl w:val="0"/>
    </w:pPr>
    <w:rPr>
      <w:rFonts w:ascii=".VnTime" w:eastAsia="Times New Roman" w:hAnsi=".VnTime" w:cs="Times New Roman"/>
      <w:i/>
      <w:i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.VnTime" w:eastAsia="Times New Roman" w:hAnsi=".VnTime" w:cs="Times New Roman"/>
      <w:i/>
      <w:iCs/>
      <w:color w:val="000000"/>
      <w:sz w:val="28"/>
      <w:szCs w:val="28"/>
    </w:rPr>
  </w:style>
  <w:style w:type="paragraph" w:styleId="FootnoteText">
    <w:name w:val="footnote text"/>
    <w:basedOn w:val="Normal"/>
    <w:link w:val="FootnoteTextChar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2020-08-13T03:46:00Z</cp:lastPrinted>
  <dcterms:created xsi:type="dcterms:W3CDTF">2020-02-10T08:41:00Z</dcterms:created>
  <dcterms:modified xsi:type="dcterms:W3CDTF">2020-08-13T04:19:00Z</dcterms:modified>
</cp:coreProperties>
</file>