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9094CE" w14:textId="77777777" w:rsidR="0010709E" w:rsidRPr="00594D56" w:rsidRDefault="0010709E" w:rsidP="0010709E">
      <w:pPr>
        <w:jc w:val="center"/>
        <w:rPr>
          <w:b/>
          <w:bCs/>
          <w:sz w:val="28"/>
          <w:szCs w:val="28"/>
          <w:lang w:val="vi-VN"/>
        </w:rPr>
      </w:pPr>
      <w:bookmarkStart w:id="0" w:name="_GoBack"/>
      <w:bookmarkEnd w:id="0"/>
      <w:r w:rsidRPr="00594D56">
        <w:rPr>
          <w:b/>
          <w:bCs/>
          <w:sz w:val="28"/>
          <w:szCs w:val="28"/>
        </w:rPr>
        <w:t>G</w:t>
      </w:r>
      <w:r w:rsidR="000B331B" w:rsidRPr="00594D56">
        <w:rPr>
          <w:b/>
          <w:bCs/>
          <w:sz w:val="28"/>
          <w:szCs w:val="28"/>
        </w:rPr>
        <w:t>IÁ TRỊ CỦA</w:t>
      </w:r>
      <w:r w:rsidRPr="00594D56">
        <w:rPr>
          <w:b/>
          <w:bCs/>
          <w:sz w:val="28"/>
          <w:szCs w:val="28"/>
        </w:rPr>
        <w:t xml:space="preserve"> “130 CÂU NÓI CỦA CHỦ TỊCH HỒ CHÍ MINH VỀ XÂY DỰNG ĐẢNG</w:t>
      </w:r>
      <w:r w:rsidRPr="00594D56">
        <w:rPr>
          <w:b/>
          <w:bCs/>
          <w:sz w:val="28"/>
          <w:szCs w:val="28"/>
          <w:lang w:val="vi-VN"/>
        </w:rPr>
        <w:t xml:space="preserve"> </w:t>
      </w:r>
      <w:r w:rsidRPr="00594D56">
        <w:rPr>
          <w:b/>
          <w:bCs/>
          <w:caps/>
          <w:sz w:val="28"/>
          <w:szCs w:val="28"/>
          <w:shd w:val="clear" w:color="auto" w:fill="FFFFFF"/>
        </w:rPr>
        <w:t>Cộng sản Việt Nam</w:t>
      </w:r>
      <w:r w:rsidRPr="00594D56">
        <w:rPr>
          <w:b/>
          <w:bCs/>
          <w:sz w:val="28"/>
          <w:szCs w:val="28"/>
        </w:rPr>
        <w:t xml:space="preserve">” VÀ BÀI HỌC </w:t>
      </w:r>
      <w:r w:rsidR="000B331B" w:rsidRPr="00594D56">
        <w:rPr>
          <w:b/>
          <w:bCs/>
          <w:sz w:val="28"/>
          <w:szCs w:val="28"/>
        </w:rPr>
        <w:t xml:space="preserve">VỀ </w:t>
      </w:r>
      <w:r w:rsidRPr="00594D56">
        <w:rPr>
          <w:b/>
          <w:bCs/>
          <w:sz w:val="28"/>
          <w:szCs w:val="28"/>
        </w:rPr>
        <w:t>TRÁCH NHIỆM CỦA ĐẢNG VIÊN TRONG BẢO VỆ NỀN TẢNG TƯ TƯỞNG CỦA ĐẢNG</w:t>
      </w:r>
    </w:p>
    <w:p w14:paraId="74A98F2E" w14:textId="77777777" w:rsidR="0010709E" w:rsidRPr="00594D56" w:rsidRDefault="0010709E" w:rsidP="0010709E">
      <w:pPr>
        <w:jc w:val="center"/>
        <w:rPr>
          <w:b/>
          <w:bCs/>
          <w:sz w:val="28"/>
          <w:szCs w:val="28"/>
          <w:lang w:val="vi-VN"/>
        </w:rPr>
      </w:pPr>
    </w:p>
    <w:p w14:paraId="27E6CABA" w14:textId="77777777" w:rsidR="0010709E" w:rsidRPr="00594D56" w:rsidRDefault="0010709E" w:rsidP="0010709E">
      <w:pPr>
        <w:ind w:left="4320" w:firstLine="720"/>
        <w:jc w:val="both"/>
        <w:rPr>
          <w:sz w:val="28"/>
          <w:szCs w:val="28"/>
        </w:rPr>
      </w:pPr>
      <w:r w:rsidRPr="00594D56">
        <w:rPr>
          <w:sz w:val="28"/>
          <w:szCs w:val="28"/>
        </w:rPr>
        <w:t>NGUYỄN ĐỨC HƯƠNG</w:t>
      </w:r>
      <w:r w:rsidRPr="00594D56">
        <w:rPr>
          <w:sz w:val="28"/>
          <w:szCs w:val="28"/>
        </w:rPr>
        <w:footnoteReference w:customMarkFollows="1" w:id="1"/>
        <w:sym w:font="Symbol" w:char="F02A"/>
      </w:r>
    </w:p>
    <w:p w14:paraId="5BFC1484" w14:textId="2BFDB8EC" w:rsidR="0010709E" w:rsidRDefault="0010709E" w:rsidP="0010709E">
      <w:pPr>
        <w:jc w:val="both"/>
        <w:rPr>
          <w:sz w:val="28"/>
          <w:szCs w:val="28"/>
        </w:rPr>
      </w:pPr>
      <w:r w:rsidRPr="00594D56">
        <w:rPr>
          <w:sz w:val="28"/>
          <w:szCs w:val="28"/>
        </w:rPr>
        <w:tab/>
      </w:r>
      <w:r w:rsidRPr="00594D56">
        <w:rPr>
          <w:sz w:val="28"/>
          <w:szCs w:val="28"/>
        </w:rPr>
        <w:tab/>
      </w:r>
      <w:r w:rsidRPr="00594D56">
        <w:rPr>
          <w:sz w:val="28"/>
          <w:szCs w:val="28"/>
        </w:rPr>
        <w:tab/>
      </w:r>
      <w:r w:rsidRPr="00594D56">
        <w:rPr>
          <w:sz w:val="28"/>
          <w:szCs w:val="28"/>
        </w:rPr>
        <w:tab/>
      </w:r>
      <w:r w:rsidRPr="00594D56">
        <w:rPr>
          <w:sz w:val="28"/>
          <w:szCs w:val="28"/>
        </w:rPr>
        <w:tab/>
      </w:r>
      <w:r w:rsidRPr="00594D56">
        <w:rPr>
          <w:sz w:val="28"/>
          <w:szCs w:val="28"/>
        </w:rPr>
        <w:tab/>
      </w:r>
      <w:r w:rsidRPr="00594D56">
        <w:rPr>
          <w:sz w:val="28"/>
          <w:szCs w:val="28"/>
        </w:rPr>
        <w:tab/>
        <w:t>NGUYỄN THỊ MỸ HẠNH</w:t>
      </w:r>
      <w:r w:rsidRPr="00594D56">
        <w:rPr>
          <w:sz w:val="28"/>
          <w:szCs w:val="28"/>
        </w:rPr>
        <w:footnoteReference w:customMarkFollows="1" w:id="2"/>
        <w:sym w:font="Symbol" w:char="F02A"/>
      </w:r>
      <w:r w:rsidRPr="00594D56">
        <w:rPr>
          <w:sz w:val="28"/>
          <w:szCs w:val="28"/>
        </w:rPr>
        <w:sym w:font="Symbol" w:char="F02A"/>
      </w:r>
    </w:p>
    <w:p w14:paraId="3FAC1186" w14:textId="77777777" w:rsidR="001D6F82" w:rsidRPr="00594D56" w:rsidRDefault="001D6F82" w:rsidP="0010709E">
      <w:pPr>
        <w:jc w:val="both"/>
        <w:rPr>
          <w:sz w:val="28"/>
          <w:szCs w:val="28"/>
        </w:rPr>
      </w:pPr>
    </w:p>
    <w:p w14:paraId="0E0B8961" w14:textId="5A807C92" w:rsidR="00632AC8" w:rsidRPr="00594D56" w:rsidRDefault="00632AC8" w:rsidP="00594D56">
      <w:pPr>
        <w:ind w:firstLine="567"/>
        <w:jc w:val="both"/>
        <w:rPr>
          <w:b/>
          <w:bCs/>
          <w:i/>
          <w:iCs/>
          <w:sz w:val="28"/>
          <w:szCs w:val="28"/>
        </w:rPr>
      </w:pPr>
      <w:r w:rsidRPr="00594D56">
        <w:rPr>
          <w:b/>
          <w:bCs/>
          <w:i/>
          <w:iCs/>
          <w:sz w:val="28"/>
          <w:szCs w:val="28"/>
        </w:rPr>
        <w:t>Tóm tắt</w:t>
      </w:r>
      <w:r w:rsidR="00594D56">
        <w:rPr>
          <w:b/>
          <w:bCs/>
          <w:i/>
          <w:iCs/>
          <w:sz w:val="28"/>
          <w:szCs w:val="28"/>
        </w:rPr>
        <w:t xml:space="preserve">: </w:t>
      </w:r>
      <w:r w:rsidRPr="00594D56">
        <w:rPr>
          <w:i/>
          <w:sz w:val="28"/>
          <w:szCs w:val="28"/>
        </w:rPr>
        <w:t xml:space="preserve">Bài viết </w:t>
      </w:r>
      <w:r w:rsidR="000B331B" w:rsidRPr="00594D56">
        <w:rPr>
          <w:i/>
          <w:sz w:val="28"/>
          <w:szCs w:val="28"/>
        </w:rPr>
        <w:t>phân tích</w:t>
      </w:r>
      <w:r w:rsidRPr="00594D56">
        <w:rPr>
          <w:i/>
          <w:sz w:val="28"/>
          <w:szCs w:val="28"/>
        </w:rPr>
        <w:t xml:space="preserve"> </w:t>
      </w:r>
      <w:bookmarkStart w:id="1" w:name="_Hlk237375233"/>
      <w:r w:rsidRPr="00594D56">
        <w:rPr>
          <w:i/>
          <w:sz w:val="28"/>
          <w:szCs w:val="28"/>
        </w:rPr>
        <w:t>cuốn sách “130 câu nói của Chủ tịch Hồ Chí Minh về xây dựng Đảng Cộng sản Việt Nam”</w:t>
      </w:r>
      <w:bookmarkEnd w:id="1"/>
      <w:r w:rsidRPr="00594D56">
        <w:rPr>
          <w:i/>
          <w:sz w:val="28"/>
          <w:szCs w:val="28"/>
        </w:rPr>
        <w:t xml:space="preserve"> </w:t>
      </w:r>
      <w:r w:rsidR="000B331B" w:rsidRPr="00594D56">
        <w:rPr>
          <w:i/>
          <w:sz w:val="28"/>
          <w:szCs w:val="28"/>
        </w:rPr>
        <w:t>nhằm làm rõ</w:t>
      </w:r>
      <w:r w:rsidRPr="00594D56">
        <w:rPr>
          <w:i/>
          <w:sz w:val="28"/>
          <w:szCs w:val="28"/>
        </w:rPr>
        <w:t xml:space="preserve"> giá trị trong việc hệ thống hóa </w:t>
      </w:r>
      <w:r w:rsidR="000B331B" w:rsidRPr="00594D56">
        <w:rPr>
          <w:i/>
          <w:sz w:val="28"/>
          <w:szCs w:val="28"/>
        </w:rPr>
        <w:t>các</w:t>
      </w:r>
      <w:r w:rsidRPr="00594D56">
        <w:rPr>
          <w:i/>
          <w:sz w:val="28"/>
          <w:szCs w:val="28"/>
        </w:rPr>
        <w:t xml:space="preserve"> chỉ dẫn quan trọng của Chủ tịch Hồ Chí Minh về xây dựng Đảng</w:t>
      </w:r>
      <w:r w:rsidR="000B331B" w:rsidRPr="00594D56">
        <w:rPr>
          <w:i/>
          <w:sz w:val="28"/>
          <w:szCs w:val="28"/>
        </w:rPr>
        <w:t xml:space="preserve"> và ý nghĩa của các chỉ dẫn đó đối với trách nhiệm của đảng viên hiện nay</w:t>
      </w:r>
      <w:r w:rsidRPr="00594D56">
        <w:rPr>
          <w:i/>
          <w:sz w:val="28"/>
          <w:szCs w:val="28"/>
        </w:rPr>
        <w:t>. Qua nghiên cứu tác phẩm, nhóm tác giả nhận thấy nhiều nội dung đến nay vẫn còn nguyên ý nghĩa đối với công tác xây dựng, chỉnh đốn Đảng, nhất là trong bối cảnh yêu cầu bảo vệ nền tảng tư tưởng của Đảng ngày càng gắn chặt với trách nhiệm của mỗi cán bộ, đảng viên.</w:t>
      </w:r>
    </w:p>
    <w:p w14:paraId="6BA1FA12" w14:textId="0CB95F9A" w:rsidR="00632AC8" w:rsidRPr="00594D56" w:rsidRDefault="00632AC8" w:rsidP="000B331B">
      <w:pPr>
        <w:spacing w:before="120" w:line="360" w:lineRule="exact"/>
        <w:ind w:firstLine="567"/>
        <w:jc w:val="both"/>
        <w:rPr>
          <w:i/>
          <w:sz w:val="28"/>
          <w:szCs w:val="28"/>
        </w:rPr>
      </w:pPr>
      <w:r w:rsidRPr="00594D56">
        <w:rPr>
          <w:i/>
          <w:sz w:val="28"/>
          <w:szCs w:val="28"/>
        </w:rPr>
        <w:t>Bài viết sử dụng phương pháp nghiên cứu định tính,</w:t>
      </w:r>
      <w:r w:rsidRPr="00594D56">
        <w:rPr>
          <w:i/>
          <w:sz w:val="28"/>
          <w:szCs w:val="28"/>
          <w:lang w:val="vi-VN"/>
        </w:rPr>
        <w:t xml:space="preserve"> </w:t>
      </w:r>
      <w:r w:rsidRPr="00594D56">
        <w:rPr>
          <w:i/>
          <w:sz w:val="28"/>
          <w:szCs w:val="28"/>
        </w:rPr>
        <w:t>dựa trên phân tích tài liệu</w:t>
      </w:r>
      <w:r w:rsidR="000B331B" w:rsidRPr="00594D56">
        <w:rPr>
          <w:i/>
          <w:sz w:val="28"/>
          <w:szCs w:val="28"/>
        </w:rPr>
        <w:t xml:space="preserve"> gốc và</w:t>
      </w:r>
      <w:r w:rsidRPr="00594D56">
        <w:rPr>
          <w:i/>
          <w:sz w:val="28"/>
          <w:szCs w:val="28"/>
        </w:rPr>
        <w:t xml:space="preserve"> thứ cấp</w:t>
      </w:r>
      <w:r w:rsidR="000B331B" w:rsidRPr="00594D56">
        <w:rPr>
          <w:i/>
          <w:sz w:val="28"/>
          <w:szCs w:val="28"/>
        </w:rPr>
        <w:t>, từ</w:t>
      </w:r>
      <w:r w:rsidRPr="00594D56">
        <w:rPr>
          <w:i/>
          <w:sz w:val="28"/>
          <w:szCs w:val="28"/>
        </w:rPr>
        <w:t xml:space="preserve"> đó, bài viết tập trung làm rõ hai vấn đề: giá trị của công trình trong việc hệ thống hóa, phục vụ học tập và tra cứu; đồng thời phân tích giá trị thực tiễn của những tư tưởng Hồ Chí Minh được thể hiện qua các câu nói về xây dựng Đảng. Qua nghiên cứu, bài viết đi đến nhận định bảo vệ nền tảng tư tưởng của Đảng không phải là nhiệm vụ riêng của các cơ quan hoặc lực lượng chuyên trách. Đây là trách nhiệm thường xuyên của mỗi tổ chức đảng và từng đảng viên. Giá trị của tư tưởng Hồ Chí Minh về xây dựng Đảng vì vậy không chỉ nằm ở ý nghĩa lý luận, mà quan trọng hơn là ở khả năng soi chiếu vào công việc, cách ứng xử và trách nhiệm của người đảng viên trong thực tiễn hiện nay.</w:t>
      </w:r>
    </w:p>
    <w:p w14:paraId="40036858" w14:textId="620883F3" w:rsidR="00DA4BD1" w:rsidRPr="00594D56" w:rsidRDefault="00DA4BD1" w:rsidP="0010709E">
      <w:pPr>
        <w:spacing w:before="120" w:line="360" w:lineRule="exact"/>
        <w:ind w:firstLine="720"/>
        <w:jc w:val="both"/>
        <w:rPr>
          <w:i/>
          <w:iCs/>
          <w:sz w:val="28"/>
          <w:szCs w:val="28"/>
        </w:rPr>
      </w:pPr>
      <w:r w:rsidRPr="00594D56">
        <w:rPr>
          <w:b/>
          <w:bCs/>
          <w:i/>
          <w:iCs/>
          <w:sz w:val="28"/>
          <w:szCs w:val="28"/>
        </w:rPr>
        <w:t>Từ khóa:</w:t>
      </w:r>
      <w:r w:rsidRPr="00594D56">
        <w:rPr>
          <w:i/>
          <w:iCs/>
          <w:sz w:val="28"/>
          <w:szCs w:val="28"/>
        </w:rPr>
        <w:t xml:space="preserve"> Tư tưởng Hồ Chí Minh; Xây dựng Đảng; Bảo vệ nền tảng tư tưởng; Trách nhiệm</w:t>
      </w:r>
      <w:r w:rsidR="004F7844" w:rsidRPr="00594D56">
        <w:rPr>
          <w:i/>
          <w:iCs/>
          <w:sz w:val="28"/>
          <w:szCs w:val="28"/>
        </w:rPr>
        <w:t xml:space="preserve"> của</w:t>
      </w:r>
      <w:r w:rsidRPr="00594D56">
        <w:rPr>
          <w:i/>
          <w:iCs/>
          <w:sz w:val="28"/>
          <w:szCs w:val="28"/>
        </w:rPr>
        <w:t xml:space="preserve"> đảng viên.</w:t>
      </w:r>
    </w:p>
    <w:p w14:paraId="7BBADA97" w14:textId="231EC352" w:rsidR="0085647E" w:rsidRPr="00594D56" w:rsidRDefault="0085647E" w:rsidP="0010709E">
      <w:pPr>
        <w:spacing w:before="120" w:line="360" w:lineRule="exact"/>
        <w:ind w:firstLine="720"/>
        <w:jc w:val="both"/>
        <w:rPr>
          <w:i/>
          <w:iCs/>
          <w:sz w:val="28"/>
          <w:szCs w:val="28"/>
        </w:rPr>
      </w:pPr>
      <w:r w:rsidRPr="00594D56">
        <w:rPr>
          <w:i/>
          <w:iCs/>
          <w:sz w:val="28"/>
          <w:szCs w:val="28"/>
        </w:rPr>
        <w:t>Ngày nhận bài: 10/5/2026; Ngày sửa bài: 25/7</w:t>
      </w:r>
      <w:r w:rsidR="007215CF" w:rsidRPr="00594D56">
        <w:rPr>
          <w:i/>
          <w:iCs/>
          <w:sz w:val="28"/>
          <w:szCs w:val="28"/>
        </w:rPr>
        <w:t>/2025; Ngày duyệt đăng bài: 28/8/2026.</w:t>
      </w:r>
    </w:p>
    <w:p w14:paraId="5DC6CFB5" w14:textId="40A6F8E5" w:rsidR="004B65E0" w:rsidRPr="00594D56" w:rsidRDefault="004B65E0" w:rsidP="00595D6E">
      <w:pPr>
        <w:spacing w:before="120" w:line="360" w:lineRule="exact"/>
        <w:ind w:firstLine="567"/>
        <w:jc w:val="both"/>
        <w:outlineLvl w:val="1"/>
        <w:rPr>
          <w:b/>
          <w:bCs/>
          <w:sz w:val="28"/>
          <w:szCs w:val="28"/>
        </w:rPr>
      </w:pPr>
      <w:r w:rsidRPr="00594D56">
        <w:rPr>
          <w:b/>
          <w:bCs/>
          <w:sz w:val="28"/>
          <w:szCs w:val="28"/>
        </w:rPr>
        <w:t xml:space="preserve">1. </w:t>
      </w:r>
      <w:r w:rsidR="00594D56">
        <w:rPr>
          <w:b/>
          <w:bCs/>
          <w:sz w:val="28"/>
          <w:szCs w:val="28"/>
        </w:rPr>
        <w:t>Mở đầu</w:t>
      </w:r>
    </w:p>
    <w:p w14:paraId="2F1B477E" w14:textId="77777777" w:rsidR="004B65E0" w:rsidRPr="00594D56" w:rsidRDefault="004B65E0" w:rsidP="00595D6E">
      <w:pPr>
        <w:spacing w:before="120" w:line="360" w:lineRule="exact"/>
        <w:ind w:firstLine="567"/>
        <w:jc w:val="both"/>
        <w:rPr>
          <w:sz w:val="28"/>
          <w:szCs w:val="28"/>
        </w:rPr>
      </w:pPr>
      <w:r w:rsidRPr="00594D56">
        <w:rPr>
          <w:sz w:val="28"/>
          <w:szCs w:val="28"/>
        </w:rPr>
        <w:t>Xây dựng Đảng trong sạch, vững mạnh và bảo vệ nền tảng tư tưởng của Đảng là hai nhiệm vụ có quan hệ chặt chẽ, tác động trực tiếp đến năng lực lãnh đạo, sức chiến đấu và uy tín của Đảng. Yêu cầu đó càng được đặt ra rõ hơn kể từ khi Bộ Chính trị ban hành Nghị quyết số 35-NQ/TW ngày 22/10/2018 về tăng cường bảo vệ nền tảng tư tưởng của Đảng, đấu tranh phản bác các quan điểm sai trái, thù địch trong tình hình mới</w:t>
      </w:r>
      <w:r w:rsidR="00DA4BD1" w:rsidRPr="00594D56">
        <w:rPr>
          <w:sz w:val="28"/>
          <w:szCs w:val="28"/>
          <w:lang w:val="vi-VN"/>
        </w:rPr>
        <w:t xml:space="preserve"> </w:t>
      </w:r>
      <w:r w:rsidR="0027645F" w:rsidRPr="00594D56">
        <w:rPr>
          <w:rStyle w:val="FootnoteReference"/>
          <w:sz w:val="28"/>
          <w:szCs w:val="28"/>
          <w:lang w:val="vi-VN"/>
        </w:rPr>
        <w:footnoteReference w:id="3"/>
      </w:r>
      <w:r w:rsidRPr="00594D56">
        <w:rPr>
          <w:sz w:val="28"/>
          <w:szCs w:val="28"/>
        </w:rPr>
        <w:t xml:space="preserve">. Trong mối quan hệ ấy, tư tưởng Hồ Chí Minh về xây dựng </w:t>
      </w:r>
      <w:r w:rsidRPr="00594D56">
        <w:rPr>
          <w:sz w:val="28"/>
          <w:szCs w:val="28"/>
        </w:rPr>
        <w:lastRenderedPageBreak/>
        <w:t>Đảng vừa là một bộ phận cấu thành nền tảng tư tưởng của Đảng, vừa là nguồn tư liệu gốc để mỗi tổ chức đảng, mỗi cán bộ, đảng viên thường xuyên đối chiếu, tự soi, tự sửa và điều chỉnh hành động trong quá trình thực hiện nhiệm vụ.</w:t>
      </w:r>
    </w:p>
    <w:p w14:paraId="2CCC0B92" w14:textId="32D44714" w:rsidR="004B65E0" w:rsidRPr="00594D56" w:rsidRDefault="00594D56" w:rsidP="00595D6E">
      <w:pPr>
        <w:spacing w:before="120" w:line="360" w:lineRule="exact"/>
        <w:ind w:firstLine="567"/>
        <w:jc w:val="both"/>
        <w:rPr>
          <w:sz w:val="28"/>
          <w:szCs w:val="28"/>
        </w:rPr>
      </w:pPr>
      <w:r>
        <w:rPr>
          <w:sz w:val="28"/>
          <w:szCs w:val="28"/>
        </w:rPr>
        <w:t>Mục tiêu nghiên cứu của bài viết:</w:t>
      </w:r>
      <w:r w:rsidR="004B65E0" w:rsidRPr="00594D56">
        <w:rPr>
          <w:sz w:val="28"/>
          <w:szCs w:val="28"/>
        </w:rPr>
        <w:t xml:space="preserve"> </w:t>
      </w:r>
      <w:r w:rsidR="004B65E0" w:rsidRPr="00594D56">
        <w:rPr>
          <w:i/>
          <w:sz w:val="28"/>
          <w:szCs w:val="28"/>
        </w:rPr>
        <w:t>Một là</w:t>
      </w:r>
      <w:r w:rsidR="004B65E0" w:rsidRPr="00594D56">
        <w:rPr>
          <w:sz w:val="28"/>
          <w:szCs w:val="28"/>
        </w:rPr>
        <w:t xml:space="preserve">, làm rõ giá trị của cuốn </w:t>
      </w:r>
      <w:r w:rsidR="004B65E0" w:rsidRPr="00594D56">
        <w:rPr>
          <w:i/>
          <w:iCs/>
          <w:sz w:val="28"/>
          <w:szCs w:val="28"/>
        </w:rPr>
        <w:t>“130 câu nói của Chủ tịch Hồ Chí Minh về xây dựng Đảng Cộng sản Việt Nam”</w:t>
      </w:r>
      <w:r w:rsidR="0027645F" w:rsidRPr="00594D56">
        <w:rPr>
          <w:rStyle w:val="FootnoteReference"/>
          <w:i/>
          <w:iCs/>
          <w:sz w:val="28"/>
          <w:szCs w:val="28"/>
        </w:rPr>
        <w:footnoteReference w:id="4"/>
      </w:r>
      <w:r w:rsidR="001D2FCE" w:rsidRPr="00594D56">
        <w:rPr>
          <w:i/>
          <w:iCs/>
          <w:sz w:val="28"/>
          <w:szCs w:val="28"/>
        </w:rPr>
        <w:t xml:space="preserve"> </w:t>
      </w:r>
      <w:r w:rsidR="004B65E0" w:rsidRPr="00594D56">
        <w:rPr>
          <w:sz w:val="28"/>
          <w:szCs w:val="28"/>
        </w:rPr>
        <w:t xml:space="preserve">đối với nghiên cứu, giáo dục và vận dụng tư tưởng Hồ Chí Minh về xây dựng Đảng trong tình hình mới. </w:t>
      </w:r>
      <w:r w:rsidR="004B65E0" w:rsidRPr="00594D56">
        <w:rPr>
          <w:i/>
          <w:sz w:val="28"/>
          <w:szCs w:val="28"/>
        </w:rPr>
        <w:t>Hai là</w:t>
      </w:r>
      <w:r w:rsidR="004B65E0" w:rsidRPr="00594D56">
        <w:rPr>
          <w:sz w:val="28"/>
          <w:szCs w:val="28"/>
        </w:rPr>
        <w:t>, từ những nội dung được tuyển chọn, xác định các nhóm trách nhiệm cụ thể của đảng viên trong bả</w:t>
      </w:r>
      <w:r>
        <w:rPr>
          <w:sz w:val="28"/>
          <w:szCs w:val="28"/>
        </w:rPr>
        <w:t>o vệ nền tảng tư tưởng của Đảng.</w:t>
      </w:r>
    </w:p>
    <w:p w14:paraId="2AE49970" w14:textId="77777777" w:rsidR="004B65E0" w:rsidRPr="00594D56" w:rsidRDefault="004B65E0" w:rsidP="00595D6E">
      <w:pPr>
        <w:spacing w:before="120" w:line="360" w:lineRule="exact"/>
        <w:ind w:firstLine="567"/>
        <w:jc w:val="both"/>
        <w:outlineLvl w:val="1"/>
        <w:rPr>
          <w:b/>
          <w:bCs/>
          <w:sz w:val="28"/>
          <w:szCs w:val="28"/>
        </w:rPr>
      </w:pPr>
      <w:r w:rsidRPr="00594D56">
        <w:rPr>
          <w:b/>
          <w:bCs/>
          <w:sz w:val="28"/>
          <w:szCs w:val="28"/>
        </w:rPr>
        <w:t>2. Phương pháp nghiên cứu</w:t>
      </w:r>
    </w:p>
    <w:p w14:paraId="1EDF1669" w14:textId="6606F2CF" w:rsidR="004B65E0" w:rsidRPr="00594D56" w:rsidRDefault="004B65E0" w:rsidP="00595D6E">
      <w:pPr>
        <w:spacing w:before="120" w:line="360" w:lineRule="exact"/>
        <w:ind w:firstLine="567"/>
        <w:jc w:val="both"/>
        <w:rPr>
          <w:sz w:val="28"/>
          <w:szCs w:val="28"/>
        </w:rPr>
      </w:pPr>
      <w:r w:rsidRPr="00594D56">
        <w:rPr>
          <w:sz w:val="28"/>
          <w:szCs w:val="28"/>
        </w:rPr>
        <w:t xml:space="preserve">Bài viết sử dụng phương pháp nghiên cứu định tính, chủ yếu dựa trên phân tích tài liệu </w:t>
      </w:r>
      <w:r w:rsidR="00996703" w:rsidRPr="00594D56">
        <w:rPr>
          <w:sz w:val="28"/>
          <w:szCs w:val="28"/>
        </w:rPr>
        <w:t xml:space="preserve">gốc và </w:t>
      </w:r>
      <w:r w:rsidR="00594D56">
        <w:rPr>
          <w:sz w:val="28"/>
          <w:szCs w:val="28"/>
        </w:rPr>
        <w:t xml:space="preserve">tài liệu </w:t>
      </w:r>
      <w:r w:rsidRPr="00594D56">
        <w:rPr>
          <w:sz w:val="28"/>
          <w:szCs w:val="28"/>
        </w:rPr>
        <w:t xml:space="preserve">thứ cấp. Nguồn tư liệu chính gồm cuốn </w:t>
      </w:r>
      <w:r w:rsidRPr="00594D56">
        <w:rPr>
          <w:i/>
          <w:iCs/>
          <w:sz w:val="28"/>
          <w:szCs w:val="28"/>
        </w:rPr>
        <w:t>“130 câu nói của Chủ tịch Hồ Chí Minh về xây dựng Đảng Cộng sản Việt Nam”</w:t>
      </w:r>
      <w:r w:rsidR="00211A23" w:rsidRPr="00594D56">
        <w:rPr>
          <w:rStyle w:val="FootnoteReference"/>
          <w:i/>
          <w:iCs/>
          <w:sz w:val="28"/>
          <w:szCs w:val="28"/>
        </w:rPr>
        <w:footnoteReference w:id="5"/>
      </w:r>
      <w:r w:rsidRPr="00594D56">
        <w:rPr>
          <w:sz w:val="28"/>
          <w:szCs w:val="28"/>
        </w:rPr>
        <w:t xml:space="preserve">; </w:t>
      </w:r>
      <w:r w:rsidRPr="00594D56">
        <w:rPr>
          <w:i/>
          <w:iCs/>
          <w:sz w:val="28"/>
          <w:szCs w:val="28"/>
        </w:rPr>
        <w:t xml:space="preserve">Hồ Chí Minh: </w:t>
      </w:r>
      <w:r w:rsidR="00145D85" w:rsidRPr="00594D56">
        <w:rPr>
          <w:i/>
          <w:iCs/>
          <w:sz w:val="28"/>
          <w:szCs w:val="28"/>
        </w:rPr>
        <w:t>Toàn tập</w:t>
      </w:r>
      <w:r w:rsidRPr="00594D56">
        <w:rPr>
          <w:sz w:val="28"/>
          <w:szCs w:val="28"/>
        </w:rPr>
        <w:t xml:space="preserve">, xuất bản lần thứ ba năm 2011; Điều lệ Đảng Cộng sản Việt Nam; Nghị quyết số 35-NQ/TW; các văn kiện, phát biểu chỉ đạo có liên quan đến yêu cầu “bốn kiên định”; đồng thời tham khảo, đối chiếu một số công trình khoa học đã công bố về tư tưởng Hồ Chí Minh trong xây dựng Đảng, xây dựng Đảng về đạo đức, trách nhiệm nêu gương và bảo </w:t>
      </w:r>
      <w:r w:rsidR="00211A23" w:rsidRPr="00594D56">
        <w:rPr>
          <w:sz w:val="28"/>
          <w:szCs w:val="28"/>
        </w:rPr>
        <w:t>vệ nền tảng tư tưởng của Đảng</w:t>
      </w:r>
      <w:r w:rsidRPr="00594D56">
        <w:rPr>
          <w:sz w:val="28"/>
          <w:szCs w:val="28"/>
        </w:rPr>
        <w:t>.</w:t>
      </w:r>
    </w:p>
    <w:p w14:paraId="6F6B80E0" w14:textId="77777777" w:rsidR="004B65E0" w:rsidRPr="00594D56" w:rsidRDefault="004B65E0" w:rsidP="00595D6E">
      <w:pPr>
        <w:spacing w:before="120" w:line="360" w:lineRule="exact"/>
        <w:ind w:firstLine="567"/>
        <w:jc w:val="both"/>
        <w:outlineLvl w:val="1"/>
        <w:rPr>
          <w:b/>
          <w:bCs/>
          <w:sz w:val="28"/>
          <w:szCs w:val="28"/>
        </w:rPr>
      </w:pPr>
      <w:r w:rsidRPr="00594D56">
        <w:rPr>
          <w:b/>
          <w:bCs/>
          <w:sz w:val="28"/>
          <w:szCs w:val="28"/>
        </w:rPr>
        <w:t>3. Khái quát nội dung và cách hệ thống hóa của cuốn sách</w:t>
      </w:r>
    </w:p>
    <w:p w14:paraId="0A3BFD33" w14:textId="77777777" w:rsidR="004B65E0" w:rsidRPr="00594D56" w:rsidRDefault="004B65E0" w:rsidP="00996703">
      <w:pPr>
        <w:spacing w:before="120" w:line="360" w:lineRule="exact"/>
        <w:ind w:firstLine="567"/>
        <w:jc w:val="both"/>
        <w:rPr>
          <w:sz w:val="28"/>
          <w:szCs w:val="28"/>
        </w:rPr>
      </w:pPr>
      <w:r w:rsidRPr="00594D56">
        <w:rPr>
          <w:sz w:val="28"/>
          <w:szCs w:val="28"/>
        </w:rPr>
        <w:t xml:space="preserve">Cuốn </w:t>
      </w:r>
      <w:r w:rsidRPr="00594D56">
        <w:rPr>
          <w:i/>
          <w:iCs/>
          <w:sz w:val="28"/>
          <w:szCs w:val="28"/>
        </w:rPr>
        <w:t>“130 câu nói của Chủ tịch Hồ Chí Minh về xây dựng Đảng Cộng sản Việt Nam”</w:t>
      </w:r>
      <w:r w:rsidRPr="00594D56">
        <w:rPr>
          <w:sz w:val="28"/>
          <w:szCs w:val="28"/>
        </w:rPr>
        <w:t xml:space="preserve"> do Đại tướng, GS.TS. Tô Lâm biên soạn, được Nhà xuất bản Chính trị quốc gia Sự thật xuất bản</w:t>
      </w:r>
      <w:r w:rsidR="00211A23" w:rsidRPr="00594D56">
        <w:rPr>
          <w:sz w:val="28"/>
          <w:szCs w:val="28"/>
        </w:rPr>
        <w:t xml:space="preserve"> </w:t>
      </w:r>
      <w:r w:rsidR="00996703" w:rsidRPr="00594D56">
        <w:rPr>
          <w:sz w:val="28"/>
          <w:szCs w:val="28"/>
        </w:rPr>
        <w:t xml:space="preserve">năm </w:t>
      </w:r>
      <w:r w:rsidR="00211A23" w:rsidRPr="00594D56">
        <w:rPr>
          <w:sz w:val="28"/>
          <w:szCs w:val="28"/>
        </w:rPr>
        <w:t>2020, gồm 76 trang</w:t>
      </w:r>
      <w:r w:rsidRPr="00594D56">
        <w:rPr>
          <w:sz w:val="28"/>
          <w:szCs w:val="28"/>
        </w:rPr>
        <w:t xml:space="preserve">. Đây là công trình tuyển chọn và hệ thống hóa 130 câu nói tiêu biểu của Chủ tịch Hồ Chí Minh về công tác xây dựng Đảng, được trích từ </w:t>
      </w:r>
      <w:r w:rsidRPr="00594D56">
        <w:rPr>
          <w:i/>
          <w:iCs/>
          <w:sz w:val="28"/>
          <w:szCs w:val="28"/>
        </w:rPr>
        <w:t xml:space="preserve">Hồ Chí Minh: </w:t>
      </w:r>
      <w:r w:rsidR="00145D85" w:rsidRPr="00594D56">
        <w:rPr>
          <w:i/>
          <w:iCs/>
          <w:sz w:val="28"/>
          <w:szCs w:val="28"/>
        </w:rPr>
        <w:t>Toàn tập</w:t>
      </w:r>
      <w:r w:rsidRPr="00594D56">
        <w:rPr>
          <w:sz w:val="28"/>
          <w:szCs w:val="28"/>
        </w:rPr>
        <w:t>.</w:t>
      </w:r>
      <w:r w:rsidR="00996703" w:rsidRPr="00594D56">
        <w:rPr>
          <w:sz w:val="28"/>
          <w:szCs w:val="28"/>
        </w:rPr>
        <w:t xml:space="preserve"> </w:t>
      </w:r>
      <w:r w:rsidRPr="00594D56">
        <w:rPr>
          <w:sz w:val="28"/>
          <w:szCs w:val="28"/>
        </w:rPr>
        <w:t>Vì vậy, khi đánh giá cuốn sách cần xác định rõ: đây là một công trình biên soạn, tuyển chọn, không phải một chuyên luận lý luận mới do người biên soạn xây dựng. Từ đặc điểm đó, có hai lớp giá trị cần được phân biệt. Một mặt là giá trị của công trình biên soạn, thể hiện ở việc lựa chọn, sắp xếp và hệ thống hóa nguồn tư liệu; mặt khác là giá trị tư tưởng, lý luận và thực tiễn vốn thuộc về tư tưởng Hồ Chí Minh được trích dẫn. Việc phân biệt hai lớp giá trị này được bài viết quán triệt xuyên suốt</w:t>
      </w:r>
      <w:r w:rsidR="00996703" w:rsidRPr="00594D56">
        <w:rPr>
          <w:sz w:val="28"/>
          <w:szCs w:val="28"/>
        </w:rPr>
        <w:t xml:space="preserve"> trong nội dung</w:t>
      </w:r>
      <w:r w:rsidRPr="00594D56">
        <w:rPr>
          <w:sz w:val="28"/>
          <w:szCs w:val="28"/>
        </w:rPr>
        <w:t xml:space="preserve"> nhằm tránh việc quy toàn bộ giá trị tư tưởng của những câu nói thành giá trị riêng của cuốn sách.</w:t>
      </w:r>
    </w:p>
    <w:p w14:paraId="3A6D4FB1" w14:textId="77777777" w:rsidR="004B65E0" w:rsidRPr="00594D56" w:rsidRDefault="004B65E0" w:rsidP="00595D6E">
      <w:pPr>
        <w:spacing w:before="120" w:line="360" w:lineRule="exact"/>
        <w:ind w:firstLine="567"/>
        <w:jc w:val="both"/>
        <w:rPr>
          <w:sz w:val="28"/>
          <w:szCs w:val="28"/>
        </w:rPr>
      </w:pPr>
      <w:r w:rsidRPr="00594D56">
        <w:rPr>
          <w:sz w:val="28"/>
          <w:szCs w:val="28"/>
        </w:rPr>
        <w:t xml:space="preserve">Theo giới thiệu chính thức của Nhà xuất bản Chính trị quốc gia Sự thật, cuốn sách gồm hai phần. Phần một tập trung vào vị trí, vai trò, mục đích, phương châm của công tác xây dựng Đảng và lực lượng tham gia xây dựng Đảng. Phần hai hệ thống những nội dung về xây dựng Đảng trên các mặt chính trị, </w:t>
      </w:r>
      <w:r w:rsidR="00211A23" w:rsidRPr="00594D56">
        <w:rPr>
          <w:sz w:val="28"/>
          <w:szCs w:val="28"/>
        </w:rPr>
        <w:t>tư tưởng, tổ chức và đạo đức</w:t>
      </w:r>
      <w:r w:rsidR="00211A23" w:rsidRPr="00594D56">
        <w:rPr>
          <w:rStyle w:val="FootnoteReference"/>
          <w:sz w:val="28"/>
          <w:szCs w:val="28"/>
        </w:rPr>
        <w:footnoteReference w:id="6"/>
      </w:r>
      <w:r w:rsidRPr="00594D56">
        <w:rPr>
          <w:sz w:val="28"/>
          <w:szCs w:val="28"/>
        </w:rPr>
        <w:t>. Cách sắp xếp theo từng nhóm chủ đề giúp người đọc, nhất là cán bộ, đảng viên không chuyên sâu về công tác lý luận, dễ tiếp cận và tra cứu những lời dạy của Chủ tịch Hồ Chí Minh gắn với từng nội dung cụ thể của công tác xây dựng Đảng.</w:t>
      </w:r>
    </w:p>
    <w:p w14:paraId="0E96FBB1" w14:textId="77777777" w:rsidR="004B65E0" w:rsidRPr="00594D56" w:rsidRDefault="004B65E0" w:rsidP="00996703">
      <w:pPr>
        <w:spacing w:before="120" w:line="360" w:lineRule="exact"/>
        <w:ind w:firstLine="567"/>
        <w:jc w:val="both"/>
        <w:rPr>
          <w:sz w:val="28"/>
          <w:szCs w:val="28"/>
        </w:rPr>
      </w:pPr>
      <w:r w:rsidRPr="00594D56">
        <w:rPr>
          <w:sz w:val="28"/>
          <w:szCs w:val="28"/>
        </w:rPr>
        <w:t>Ở Phần một, những câu nói được tuyển chọn làm nổi bật vị trí đặc biệt của công tác xây dựng, chỉnh đốn Đảng. Chủ tịch Hồ Chí Minh từng chỉ rõ: “Đảng là đội tiên phong của giai cấp và dân tộc. Để làm tròn nhiệm vụ kháng chiến và kiến quốc, Đảng phải mạnh, toàn Đảng tư tưởng phải nhất trí, hành động phải nhất trí. Cho nên chỉnh Đảng là việc chín</w:t>
      </w:r>
      <w:r w:rsidR="00211A23" w:rsidRPr="00594D56">
        <w:rPr>
          <w:sz w:val="28"/>
          <w:szCs w:val="28"/>
        </w:rPr>
        <w:t>h, phải đặc biệt chú trọng”</w:t>
      </w:r>
      <w:r w:rsidR="00211A23" w:rsidRPr="00594D56">
        <w:rPr>
          <w:rStyle w:val="FootnoteReference"/>
          <w:sz w:val="28"/>
          <w:szCs w:val="28"/>
        </w:rPr>
        <w:footnoteReference w:id="7"/>
      </w:r>
      <w:r w:rsidR="00211A23" w:rsidRPr="00594D56">
        <w:rPr>
          <w:sz w:val="28"/>
          <w:szCs w:val="28"/>
        </w:rPr>
        <w:t>.</w:t>
      </w:r>
      <w:r w:rsidR="00996703" w:rsidRPr="00594D56">
        <w:rPr>
          <w:sz w:val="28"/>
          <w:szCs w:val="28"/>
        </w:rPr>
        <w:t xml:space="preserve"> </w:t>
      </w:r>
      <w:r w:rsidRPr="00594D56">
        <w:rPr>
          <w:sz w:val="28"/>
          <w:szCs w:val="28"/>
        </w:rPr>
        <w:t xml:space="preserve">Người nhấn mạnh: “Đảng phải thật mạnh, thật trong sạch để thiết thực lãnh đạo những nhiệm vụ công tác nói trên. Muốn lãnh đạo vững thì trước hết cán bộ và đảng viên phải có tư tưởng và lập trường vững chắc để lãnh đạo, </w:t>
      </w:r>
      <w:r w:rsidR="00211A23" w:rsidRPr="00594D56">
        <w:rPr>
          <w:sz w:val="28"/>
          <w:szCs w:val="28"/>
        </w:rPr>
        <w:t>để xung phong làm gương mẫu”</w:t>
      </w:r>
      <w:r w:rsidR="00211A23" w:rsidRPr="00594D56">
        <w:rPr>
          <w:rStyle w:val="FootnoteReference"/>
          <w:sz w:val="28"/>
          <w:szCs w:val="28"/>
        </w:rPr>
        <w:footnoteReference w:id="8"/>
      </w:r>
      <w:r w:rsidRPr="00594D56">
        <w:rPr>
          <w:sz w:val="28"/>
          <w:szCs w:val="28"/>
        </w:rPr>
        <w:t>. Người cũng yêu cầu: “Chỉnh đốn Đảng là việc chín</w:t>
      </w:r>
      <w:r w:rsidR="00211A23" w:rsidRPr="00594D56">
        <w:rPr>
          <w:sz w:val="28"/>
          <w:szCs w:val="28"/>
        </w:rPr>
        <w:t>h mà chúng ta phải làm ngay”</w:t>
      </w:r>
      <w:r w:rsidR="00211A23" w:rsidRPr="00594D56">
        <w:rPr>
          <w:rStyle w:val="FootnoteReference"/>
          <w:sz w:val="28"/>
          <w:szCs w:val="28"/>
        </w:rPr>
        <w:footnoteReference w:id="9"/>
      </w:r>
      <w:r w:rsidRPr="00594D56">
        <w:rPr>
          <w:sz w:val="28"/>
          <w:szCs w:val="28"/>
        </w:rPr>
        <w:t xml:space="preserve"> và khẳng định: “Là một Đảng lãnh đạo, Đảng ta cần phải mạ</w:t>
      </w:r>
      <w:r w:rsidR="00211A23" w:rsidRPr="00594D56">
        <w:rPr>
          <w:sz w:val="28"/>
          <w:szCs w:val="28"/>
        </w:rPr>
        <w:t>nh mẽ, trong sạch, kiểu mẫu”</w:t>
      </w:r>
      <w:r w:rsidR="00211A23" w:rsidRPr="00594D56">
        <w:rPr>
          <w:rStyle w:val="FootnoteReference"/>
          <w:sz w:val="28"/>
          <w:szCs w:val="28"/>
        </w:rPr>
        <w:footnoteReference w:id="10"/>
      </w:r>
      <w:r w:rsidRPr="00594D56">
        <w:rPr>
          <w:sz w:val="28"/>
          <w:szCs w:val="28"/>
        </w:rPr>
        <w:t>.</w:t>
      </w:r>
    </w:p>
    <w:p w14:paraId="5142663A" w14:textId="77777777" w:rsidR="004B65E0" w:rsidRPr="00594D56" w:rsidRDefault="004B65E0" w:rsidP="00595D6E">
      <w:pPr>
        <w:spacing w:before="120" w:line="360" w:lineRule="exact"/>
        <w:ind w:firstLine="567"/>
        <w:jc w:val="both"/>
        <w:rPr>
          <w:sz w:val="28"/>
          <w:szCs w:val="28"/>
        </w:rPr>
      </w:pPr>
      <w:r w:rsidRPr="00594D56">
        <w:rPr>
          <w:sz w:val="28"/>
          <w:szCs w:val="28"/>
        </w:rPr>
        <w:t>Điểm nổi bật trong những chỉ dẫn trên là Chủ tịch Hồ Chí Minh không xem xây dựng Đảng như một nhiệm vụ mang tính thời điểm. Đảng muốn hoàn thành trọng trách lãnh đạo thì trước hết phải tự xây dựng mình; muốn tổ chức đảng mạnh thì cán bộ, đảng viên phải có bản lĩnh, có lập trường và thực sự gương mẫu. Nói cách khác, sức mạnh của Đảng không phải là một khái niệm trừu tượng mà được hình thành từ chính chất lượng tổ chức và phẩm chất của từng con người trong tổ chức đó.</w:t>
      </w:r>
    </w:p>
    <w:p w14:paraId="7B58B05C" w14:textId="77777777" w:rsidR="004B65E0" w:rsidRPr="00594D56" w:rsidRDefault="004B65E0" w:rsidP="00595D6E">
      <w:pPr>
        <w:spacing w:before="120" w:line="360" w:lineRule="exact"/>
        <w:ind w:firstLine="567"/>
        <w:jc w:val="both"/>
        <w:rPr>
          <w:sz w:val="28"/>
          <w:szCs w:val="28"/>
        </w:rPr>
      </w:pPr>
      <w:r w:rsidRPr="00594D56">
        <w:rPr>
          <w:sz w:val="28"/>
          <w:szCs w:val="28"/>
        </w:rPr>
        <w:t>Về phương châm và lực lượng tham gia công tác xây dựng Đảng, cuốn sách dẫn lời Chủ tịch Hồ Chí Minh: “Trong công việc chỉnh đốn Đảng, cũng như trong mọi công việc khác, quyết phải thực hành cách liên hợp sự lãnh đạo với quần chúng và liên hợp chính sách chung với chỉ đạo riêng; phải dùng cách ‘từ trong quần chúng ra,</w:t>
      </w:r>
      <w:r w:rsidR="00211A23" w:rsidRPr="00594D56">
        <w:rPr>
          <w:sz w:val="28"/>
          <w:szCs w:val="28"/>
        </w:rPr>
        <w:t xml:space="preserve"> trở lại nơi quần chúng’”</w:t>
      </w:r>
      <w:r w:rsidR="00211A23" w:rsidRPr="00594D56">
        <w:rPr>
          <w:rStyle w:val="FootnoteReference"/>
          <w:sz w:val="28"/>
          <w:szCs w:val="28"/>
        </w:rPr>
        <w:footnoteReference w:id="11"/>
      </w:r>
      <w:r w:rsidRPr="00594D56">
        <w:rPr>
          <w:sz w:val="28"/>
          <w:szCs w:val="28"/>
        </w:rPr>
        <w:t>.</w:t>
      </w:r>
    </w:p>
    <w:p w14:paraId="1472ABD7" w14:textId="77777777" w:rsidR="004B65E0" w:rsidRPr="00594D56" w:rsidRDefault="004B65E0" w:rsidP="00595D6E">
      <w:pPr>
        <w:spacing w:before="120" w:line="360" w:lineRule="exact"/>
        <w:ind w:firstLine="567"/>
        <w:jc w:val="both"/>
        <w:rPr>
          <w:sz w:val="28"/>
          <w:szCs w:val="28"/>
        </w:rPr>
      </w:pPr>
      <w:r w:rsidRPr="00594D56">
        <w:rPr>
          <w:sz w:val="28"/>
          <w:szCs w:val="28"/>
        </w:rPr>
        <w:t>Đáng chú ý, Người không giới hạn xây dựng Đảng trong phạm vi nội bộ tổ chức đảng mà còn nhấn mạnh vai trò của Nhân dân: “Xây dựng về tư tưởng, về chính trị, về tổ chức, đó là đường lối xây dựng Đảng. Đó không những là công việc của Đảng và của đảng viên mà cũng là của toàn dân ta. Nhân dân giúp xây dựng Đảng bằng cách: hiểu rõ Đảng, ủng hộ Đảng, hưởng ứng những lời kêu gọi của Đảng, ra sức cho Đảng rõ tình hình trong nhân dân, đối với công tác của Đảng thì thật thà phê bình và</w:t>
      </w:r>
      <w:r w:rsidR="00211A23" w:rsidRPr="00594D56">
        <w:rPr>
          <w:sz w:val="28"/>
          <w:szCs w:val="28"/>
        </w:rPr>
        <w:t xml:space="preserve"> nêu ý kiến của mình”</w:t>
      </w:r>
      <w:r w:rsidR="00211A23" w:rsidRPr="00594D56">
        <w:rPr>
          <w:rStyle w:val="FootnoteReference"/>
          <w:sz w:val="28"/>
          <w:szCs w:val="28"/>
        </w:rPr>
        <w:footnoteReference w:id="12"/>
      </w:r>
      <w:r w:rsidRPr="00594D56">
        <w:rPr>
          <w:sz w:val="28"/>
          <w:szCs w:val="28"/>
        </w:rPr>
        <w:t>.</w:t>
      </w:r>
    </w:p>
    <w:p w14:paraId="0E3718AC" w14:textId="77777777" w:rsidR="004B65E0" w:rsidRPr="00594D56" w:rsidRDefault="004B65E0" w:rsidP="00595D6E">
      <w:pPr>
        <w:spacing w:before="120" w:line="360" w:lineRule="exact"/>
        <w:ind w:firstLine="567"/>
        <w:jc w:val="both"/>
        <w:rPr>
          <w:sz w:val="28"/>
          <w:szCs w:val="28"/>
        </w:rPr>
      </w:pPr>
      <w:r w:rsidRPr="00594D56">
        <w:rPr>
          <w:sz w:val="28"/>
          <w:szCs w:val="28"/>
        </w:rPr>
        <w:t>Những chỉ dẫn này cho thấy một quan điểm nhất quán: xây dựng Đảng phải gắn với quần chúng, dựa vào Nhân dân và chịu sự kiểm nghiệm từ thực tiễn. Đảng lãnh đạo Nhân dân nhưng đồng thời phải biết lắng nghe Nhân dân; cán bộ, đảng viên muốn có uy tín không chỉ bằng lời nói mà bằng chính cách làm việc, thái độ và kết quả phục vụ Nhân dân.</w:t>
      </w:r>
    </w:p>
    <w:p w14:paraId="72BA2F7C" w14:textId="77777777" w:rsidR="004B65E0" w:rsidRPr="00594D56" w:rsidRDefault="004B65E0" w:rsidP="00595D6E">
      <w:pPr>
        <w:spacing w:before="120" w:line="360" w:lineRule="exact"/>
        <w:ind w:firstLine="567"/>
        <w:jc w:val="both"/>
        <w:rPr>
          <w:sz w:val="28"/>
          <w:szCs w:val="28"/>
        </w:rPr>
      </w:pPr>
      <w:r w:rsidRPr="00594D56">
        <w:rPr>
          <w:sz w:val="28"/>
          <w:szCs w:val="28"/>
        </w:rPr>
        <w:t>Ở Phần hai, cuốn sách tiếp tục hệ thống những câu nói liên quan đến xây dựng Đảng về tư tưởng, lý luận; về chính trị; về tổ chức, bộ máy, đội ngũ cán bộ, đảng viên và về đạo đức. Một nội dung được nhấn mạnh nhiều lần là mối quan hệ trực tiếp giữa chất lượng đảng viên, sức mạnh của chi bộ và sức mạnh của toàn Đảng.</w:t>
      </w:r>
    </w:p>
    <w:p w14:paraId="6BBCA04E" w14:textId="77777777" w:rsidR="004B65E0" w:rsidRPr="00594D56" w:rsidRDefault="004B65E0" w:rsidP="00595D6E">
      <w:pPr>
        <w:spacing w:before="120" w:line="360" w:lineRule="exact"/>
        <w:ind w:firstLine="567"/>
        <w:jc w:val="both"/>
        <w:rPr>
          <w:sz w:val="28"/>
          <w:szCs w:val="28"/>
        </w:rPr>
      </w:pPr>
      <w:r w:rsidRPr="00594D56">
        <w:rPr>
          <w:sz w:val="28"/>
          <w:szCs w:val="28"/>
        </w:rPr>
        <w:t>Chủ tịch Hồ Chí Minh chỉ rõ: “Chi bộ mạnh thì mọi chính sách của Đảng và Chính phủ nhất đ</w:t>
      </w:r>
      <w:r w:rsidR="00211A23" w:rsidRPr="00594D56">
        <w:rPr>
          <w:sz w:val="28"/>
          <w:szCs w:val="28"/>
        </w:rPr>
        <w:t>ịnh phải thi hành tốt”</w:t>
      </w:r>
      <w:r w:rsidR="00211A23" w:rsidRPr="00594D56">
        <w:rPr>
          <w:rStyle w:val="FootnoteReference"/>
          <w:sz w:val="28"/>
          <w:szCs w:val="28"/>
        </w:rPr>
        <w:footnoteReference w:id="13"/>
      </w:r>
      <w:r w:rsidRPr="00594D56">
        <w:rPr>
          <w:sz w:val="28"/>
          <w:szCs w:val="28"/>
        </w:rPr>
        <w:t xml:space="preserve">; “Đảng mạnh là do các Chi bộ mạnh; Chi bộ mạnh là do các </w:t>
      </w:r>
      <w:r w:rsidR="00211A23" w:rsidRPr="00594D56">
        <w:rPr>
          <w:sz w:val="28"/>
          <w:szCs w:val="28"/>
        </w:rPr>
        <w:t>Đảng viên hăng hái gương mẫu”</w:t>
      </w:r>
      <w:r w:rsidR="00211A23" w:rsidRPr="00594D56">
        <w:rPr>
          <w:rStyle w:val="FootnoteReference"/>
          <w:sz w:val="28"/>
          <w:szCs w:val="28"/>
        </w:rPr>
        <w:footnoteReference w:id="14"/>
      </w:r>
      <w:r w:rsidRPr="00594D56">
        <w:rPr>
          <w:sz w:val="28"/>
          <w:szCs w:val="28"/>
        </w:rPr>
        <w:t>.</w:t>
      </w:r>
    </w:p>
    <w:p w14:paraId="3E5EBEB5" w14:textId="77777777" w:rsidR="004B65E0" w:rsidRPr="00594D56" w:rsidRDefault="004B65E0" w:rsidP="00595D6E">
      <w:pPr>
        <w:spacing w:before="120" w:line="360" w:lineRule="exact"/>
        <w:ind w:firstLine="567"/>
        <w:jc w:val="both"/>
        <w:rPr>
          <w:sz w:val="28"/>
          <w:szCs w:val="28"/>
        </w:rPr>
      </w:pPr>
      <w:r w:rsidRPr="00594D56">
        <w:rPr>
          <w:sz w:val="28"/>
          <w:szCs w:val="28"/>
        </w:rPr>
        <w:t>Đối với việc rèn luyện người đảng viên, Người căn dặn: “Để nâng cao trình độ lý luận và chính trị thì mỗi đảng viên cần phải luôn luôn thực hành thật thà tự phê bình và phê bình. Đảng thì dùng cách chỉnh Đảng, chỉnh</w:t>
      </w:r>
      <w:r w:rsidR="00211A23" w:rsidRPr="00594D56">
        <w:rPr>
          <w:sz w:val="28"/>
          <w:szCs w:val="28"/>
        </w:rPr>
        <w:t xml:space="preserve"> huấn để giáo dục đảng viên”</w:t>
      </w:r>
      <w:r w:rsidR="00211A23" w:rsidRPr="00594D56">
        <w:rPr>
          <w:rStyle w:val="FootnoteReference"/>
          <w:sz w:val="28"/>
          <w:szCs w:val="28"/>
        </w:rPr>
        <w:footnoteReference w:id="15"/>
      </w:r>
      <w:r w:rsidRPr="00594D56">
        <w:rPr>
          <w:sz w:val="28"/>
          <w:szCs w:val="28"/>
        </w:rPr>
        <w:t>. Ở một cách diễn đạt ngắn gọn nhưng rất rõ, Người khẳng định: “Đảng mạnh do chi bộ tốt. Chi bộ t</w:t>
      </w:r>
      <w:r w:rsidR="00211A23" w:rsidRPr="00594D56">
        <w:rPr>
          <w:sz w:val="28"/>
          <w:szCs w:val="28"/>
        </w:rPr>
        <w:t>ốt do các đảng viên đều tốt”</w:t>
      </w:r>
      <w:r w:rsidR="00211A23" w:rsidRPr="00594D56">
        <w:rPr>
          <w:rStyle w:val="FootnoteReference"/>
          <w:sz w:val="28"/>
          <w:szCs w:val="28"/>
        </w:rPr>
        <w:footnoteReference w:id="16"/>
      </w:r>
      <w:r w:rsidRPr="00594D56">
        <w:rPr>
          <w:sz w:val="28"/>
          <w:szCs w:val="28"/>
        </w:rPr>
        <w:t>.</w:t>
      </w:r>
    </w:p>
    <w:p w14:paraId="53C6EEA9" w14:textId="77777777" w:rsidR="004B65E0" w:rsidRPr="00594D56" w:rsidRDefault="004B65E0" w:rsidP="00595D6E">
      <w:pPr>
        <w:spacing w:before="120" w:line="360" w:lineRule="exact"/>
        <w:ind w:firstLine="567"/>
        <w:jc w:val="both"/>
        <w:rPr>
          <w:sz w:val="28"/>
          <w:szCs w:val="28"/>
        </w:rPr>
      </w:pPr>
      <w:r w:rsidRPr="00594D56">
        <w:rPr>
          <w:sz w:val="28"/>
          <w:szCs w:val="28"/>
        </w:rPr>
        <w:t>Nhìn tổng thể, mặc dù mỗi câu nói được trình bày ngắn gọn, 130 câu nói được tuyể</w:t>
      </w:r>
      <w:r w:rsidR="00996703" w:rsidRPr="00594D56">
        <w:rPr>
          <w:sz w:val="28"/>
          <w:szCs w:val="28"/>
        </w:rPr>
        <w:t xml:space="preserve">n chọn đã phản ánh tương đối rõ </w:t>
      </w:r>
      <w:r w:rsidRPr="00594D56">
        <w:rPr>
          <w:sz w:val="28"/>
          <w:szCs w:val="28"/>
        </w:rPr>
        <w:t>mạch tư tưởng Hồ Chí Minh về xây dựng Đảng: từ vị trí, vai trò, mục đích của công tác xây dựng Đảng đến phương châm, lực lượng thực hiện; từ yêu cầu về chính trị, tư tưởng, tổ chức, đạo đức đến trách nhiệm cụ thể của tổ chức đảng và mỗi cán bộ, đảng viên.</w:t>
      </w:r>
    </w:p>
    <w:p w14:paraId="11BE991F" w14:textId="77777777" w:rsidR="004B65E0" w:rsidRPr="00594D56" w:rsidRDefault="004B65E0" w:rsidP="00595D6E">
      <w:pPr>
        <w:spacing w:before="120" w:line="360" w:lineRule="exact"/>
        <w:ind w:firstLine="567"/>
        <w:jc w:val="both"/>
        <w:rPr>
          <w:sz w:val="28"/>
          <w:szCs w:val="28"/>
        </w:rPr>
      </w:pPr>
      <w:r w:rsidRPr="00594D56">
        <w:rPr>
          <w:sz w:val="28"/>
          <w:szCs w:val="28"/>
        </w:rPr>
        <w:t xml:space="preserve">Điểm đáng chú ý không chỉ nằm ở từng câu nói riêng lẻ, mà còn ở mối liên hệ giữa các câu nói khi được đặt trong cùng một hệ thống. Qua đó, một vấn đề hiện lên khá rõ: </w:t>
      </w:r>
      <w:r w:rsidRPr="00594D56">
        <w:rPr>
          <w:bCs/>
          <w:sz w:val="28"/>
          <w:szCs w:val="28"/>
        </w:rPr>
        <w:t>muốn Đảng mạnh, trước hết tổ chức cơ sở phải mạnh; muốn tổ chức cơ sở mạnh, đảng viên phải tốt; và “đảng viên tốt” cuối cùng phải được chứng</w:t>
      </w:r>
      <w:r w:rsidRPr="00594D56">
        <w:rPr>
          <w:b/>
          <w:bCs/>
          <w:sz w:val="28"/>
          <w:szCs w:val="28"/>
        </w:rPr>
        <w:t xml:space="preserve"> </w:t>
      </w:r>
      <w:r w:rsidRPr="00594D56">
        <w:rPr>
          <w:bCs/>
          <w:sz w:val="28"/>
          <w:szCs w:val="28"/>
        </w:rPr>
        <w:t>minh bằng bản lĩnh, đạo đức, tinh thần trách nhiệm và kết quả công việc thực tế.</w:t>
      </w:r>
    </w:p>
    <w:p w14:paraId="5804F7ED" w14:textId="77777777" w:rsidR="00595D6E" w:rsidRPr="00594D56" w:rsidRDefault="00595D6E" w:rsidP="00595D6E">
      <w:pPr>
        <w:spacing w:before="120" w:line="360" w:lineRule="exact"/>
        <w:ind w:firstLine="567"/>
        <w:jc w:val="both"/>
        <w:rPr>
          <w:sz w:val="28"/>
          <w:szCs w:val="28"/>
        </w:rPr>
      </w:pPr>
      <w:r w:rsidRPr="00594D56">
        <w:rPr>
          <w:b/>
          <w:bCs/>
          <w:sz w:val="28"/>
          <w:szCs w:val="28"/>
        </w:rPr>
        <w:t>4. Giá trị của cuốn sách trong nghiên cứu, giáo dục và vận dụng tư tưởng Hồ Chí Minh về xây dựng Đảng</w:t>
      </w:r>
    </w:p>
    <w:p w14:paraId="51A82BBE"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4.1. Giá trị hệ thống hóa và tra cứu</w:t>
      </w:r>
    </w:p>
    <w:p w14:paraId="3BA30066" w14:textId="77777777" w:rsidR="00595D6E" w:rsidRPr="00594D56" w:rsidRDefault="00595D6E" w:rsidP="00595D6E">
      <w:pPr>
        <w:spacing w:before="120" w:line="360" w:lineRule="exact"/>
        <w:ind w:firstLine="567"/>
        <w:jc w:val="both"/>
        <w:rPr>
          <w:sz w:val="28"/>
          <w:szCs w:val="28"/>
        </w:rPr>
      </w:pPr>
      <w:r w:rsidRPr="00594D56">
        <w:rPr>
          <w:sz w:val="28"/>
          <w:szCs w:val="28"/>
        </w:rPr>
        <w:t xml:space="preserve">Trước hết, cuốn sách có giá trị thiết thực trong việc hệ thống hóa và tra cứu tư tưởng Hồ Chí Minh về xây dựng Đảng. Việc tuyển chọn 130 câu nói tiêu biểu, sắp xếp theo từng chủ đề giúp người đọc, nhất là cán bộ, đảng viên không chuyên sâu về lý luận, dễ dàng tiếp cận những luận điểm cốt lõi mà không phải tra cứu toàn bộ 15 tập </w:t>
      </w:r>
      <w:r w:rsidRPr="00594D56">
        <w:rPr>
          <w:i/>
          <w:iCs/>
          <w:sz w:val="28"/>
          <w:szCs w:val="28"/>
        </w:rPr>
        <w:t xml:space="preserve">Hồ Chí Minh </w:t>
      </w:r>
      <w:r w:rsidR="00145D85" w:rsidRPr="00594D56">
        <w:rPr>
          <w:i/>
          <w:iCs/>
          <w:sz w:val="28"/>
          <w:szCs w:val="28"/>
        </w:rPr>
        <w:t>Toàn tập</w:t>
      </w:r>
      <w:r w:rsidRPr="00594D56">
        <w:rPr>
          <w:sz w:val="28"/>
          <w:szCs w:val="28"/>
        </w:rPr>
        <w:t>. Cách biên soạn này góp phần đưa những tư tưởng của Người đến gần hơn với cán bộ, đảng viên, phục vụ hiệu quả công tác tuyên truyền, giáo dục chính trị và nghiên cứu, vận dụng trong thực tiễn xây dựng Đảng</w:t>
      </w:r>
      <w:r w:rsidRPr="00594D56">
        <w:rPr>
          <w:rStyle w:val="FootnoteReference"/>
          <w:sz w:val="28"/>
          <w:szCs w:val="28"/>
        </w:rPr>
        <w:footnoteReference w:id="17"/>
      </w:r>
    </w:p>
    <w:p w14:paraId="775323DD"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4.2. Giá trị định hướng thực tiễn</w:t>
      </w:r>
    </w:p>
    <w:p w14:paraId="4B93DB2E" w14:textId="77777777" w:rsidR="00595D6E" w:rsidRPr="00594D56" w:rsidRDefault="00595D6E" w:rsidP="00595D6E">
      <w:pPr>
        <w:spacing w:before="120" w:line="360" w:lineRule="exact"/>
        <w:ind w:firstLine="567"/>
        <w:jc w:val="both"/>
        <w:rPr>
          <w:sz w:val="28"/>
          <w:szCs w:val="28"/>
        </w:rPr>
      </w:pPr>
      <w:r w:rsidRPr="00594D56">
        <w:rPr>
          <w:sz w:val="28"/>
          <w:szCs w:val="28"/>
        </w:rPr>
        <w:t>Giá trị của cuốn sách còn thể hiện ở khả năng gợi mở, định hướng cho hoạt động thực tiễn. Những lời dạy như: “Đảng mạnh là do các Chi bộ mạnh; Chi bộ mạnh là do các Đảng viên hăng hái gương mẫu”</w:t>
      </w:r>
      <w:r w:rsidRPr="00594D56">
        <w:rPr>
          <w:rStyle w:val="FootnoteReference"/>
          <w:sz w:val="28"/>
          <w:szCs w:val="28"/>
        </w:rPr>
        <w:footnoteReference w:id="18"/>
      </w:r>
      <w:r w:rsidRPr="00594D56">
        <w:rPr>
          <w:sz w:val="28"/>
          <w:szCs w:val="28"/>
        </w:rPr>
        <w:t xml:space="preserve"> không chỉ có ý nghĩa về lý luận mà còn có thể vận dụng trực tiếp vào sinh hoạt chi bộ, công tác tham mưu, giải quyết công việc và ứng xử với Nhân dân. Qua đó, mỗi cán bộ, đảng viên có điều kiện tự nhìn lại trách nhiệm của mình, từ tinh thần nêu gương, dám nhận việc khó đến việc đặt lợi ích chung lên trên lợi ích cá nhân. Học tập tư tưởng Hồ Chí Minh vì vậy phải gắn với hành động và được thể hiện bằng kết quả công việc cụ thể.</w:t>
      </w:r>
    </w:p>
    <w:p w14:paraId="024C6455"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4.3. Giá trị giáo dục chính trị, tư tưởng, góp phần phòng, chống suy thoái</w:t>
      </w:r>
    </w:p>
    <w:p w14:paraId="47B1C494" w14:textId="77777777" w:rsidR="00595D6E" w:rsidRPr="00594D56" w:rsidRDefault="00595D6E" w:rsidP="00595D6E">
      <w:pPr>
        <w:spacing w:before="120" w:line="360" w:lineRule="exact"/>
        <w:ind w:firstLine="567"/>
        <w:jc w:val="both"/>
        <w:rPr>
          <w:sz w:val="28"/>
          <w:szCs w:val="28"/>
        </w:rPr>
      </w:pPr>
      <w:r w:rsidRPr="00594D56">
        <w:rPr>
          <w:sz w:val="28"/>
          <w:szCs w:val="28"/>
        </w:rPr>
        <w:t>Cuốn sách còn có ý nghĩa trong giáo dục chính trị, tư tưởng và rèn luyện đạo đức của cán bộ, đảng viên. Nghị quyết Trung ương 4 khóa XII đã chỉ rõ những biểu hiện suy thoái về tư tưởng chính trị, đạo đức, lối sống trong một bộ phận cán bộ, đảng viên</w:t>
      </w:r>
      <w:r w:rsidRPr="00594D56">
        <w:rPr>
          <w:rStyle w:val="FootnoteReference"/>
          <w:sz w:val="28"/>
          <w:szCs w:val="28"/>
        </w:rPr>
        <w:footnoteReference w:id="19"/>
      </w:r>
      <w:r w:rsidRPr="00594D56">
        <w:rPr>
          <w:sz w:val="28"/>
          <w:szCs w:val="28"/>
        </w:rPr>
        <w:t>. Trong khi đó, xây dựng Đảng về đạo đức luôn gắn chặt với xây dựng Đảng về chính trị, tư tưởng và tổ chức, góp phần ngăn chặn, đẩy lùi suy thoái</w:t>
      </w:r>
      <w:r w:rsidRPr="00594D56">
        <w:rPr>
          <w:rStyle w:val="FootnoteReference"/>
          <w:sz w:val="28"/>
          <w:szCs w:val="28"/>
        </w:rPr>
        <w:footnoteReference w:id="20"/>
      </w:r>
      <w:r w:rsidRPr="00594D56">
        <w:rPr>
          <w:sz w:val="28"/>
          <w:szCs w:val="28"/>
        </w:rPr>
        <w:t>. Những lời dạy của Chủ tịch Hồ Chí Minh về trách nhiệm nêu gương, về vai trò của chi bộ và từng đảng viên là cơ sở để mỗi người thường xuyên tự soi, tự sửa, nâng cao ý thức tu dưỡng và trách nhiệm trong công tác xây dựng Đảng.</w:t>
      </w:r>
    </w:p>
    <w:p w14:paraId="09CF4859" w14:textId="77777777" w:rsidR="00595D6E" w:rsidRPr="00594D56" w:rsidRDefault="00145D85" w:rsidP="00595D6E">
      <w:pPr>
        <w:spacing w:before="120" w:line="360" w:lineRule="exact"/>
        <w:ind w:firstLine="567"/>
        <w:jc w:val="both"/>
        <w:outlineLvl w:val="1"/>
        <w:rPr>
          <w:b/>
          <w:bCs/>
          <w:sz w:val="28"/>
          <w:szCs w:val="28"/>
        </w:rPr>
      </w:pPr>
      <w:r w:rsidRPr="00594D56">
        <w:rPr>
          <w:b/>
          <w:bCs/>
          <w:sz w:val="28"/>
          <w:szCs w:val="28"/>
        </w:rPr>
        <w:t>5. Bài học về</w:t>
      </w:r>
      <w:r w:rsidR="00595D6E" w:rsidRPr="00594D56">
        <w:rPr>
          <w:b/>
          <w:bCs/>
          <w:sz w:val="28"/>
          <w:szCs w:val="28"/>
        </w:rPr>
        <w:t xml:space="preserve"> trách nhiệm của đảng viên trong bảo vệ nền tảng tư tưởng của Đảng rút ra từ cuốn sách</w:t>
      </w:r>
    </w:p>
    <w:p w14:paraId="70173BFF"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5.1. Mối quan hệ giữa xây dựng Đảng và bảo vệ nền tảng tư tưởng của Đảng</w:t>
      </w:r>
    </w:p>
    <w:p w14:paraId="46659248" w14:textId="77777777" w:rsidR="00595D6E" w:rsidRPr="00594D56" w:rsidRDefault="00595D6E" w:rsidP="00595D6E">
      <w:pPr>
        <w:spacing w:before="120" w:line="360" w:lineRule="exact"/>
        <w:ind w:firstLine="567"/>
        <w:jc w:val="both"/>
        <w:rPr>
          <w:sz w:val="28"/>
          <w:szCs w:val="28"/>
        </w:rPr>
      </w:pPr>
      <w:r w:rsidRPr="00594D56">
        <w:rPr>
          <w:sz w:val="28"/>
          <w:szCs w:val="28"/>
        </w:rPr>
        <w:t xml:space="preserve">Nghị quyết số 35-NQ/TW xác định bảo vệ nền tảng tư tưởng của Đảng là bảo vệ chủ nghĩa Mác - Lênin, tư tưởng Hồ Chí Minh, bảo vệ Đảng, Nhà nước, Nhân dân và công cuộc đổi mới; đồng thời đấu tranh phản bác các </w:t>
      </w:r>
      <w:r w:rsidR="00BE4457" w:rsidRPr="00594D56">
        <w:rPr>
          <w:sz w:val="28"/>
          <w:szCs w:val="28"/>
        </w:rPr>
        <w:t>quan điểm sai trái, thù địch</w:t>
      </w:r>
      <w:r w:rsidR="00BE4457" w:rsidRPr="00594D56">
        <w:rPr>
          <w:rStyle w:val="FootnoteReference"/>
          <w:sz w:val="28"/>
          <w:szCs w:val="28"/>
        </w:rPr>
        <w:footnoteReference w:id="21"/>
      </w:r>
      <w:r w:rsidR="00BE4457" w:rsidRPr="00594D56">
        <w:rPr>
          <w:sz w:val="28"/>
          <w:szCs w:val="28"/>
          <w:lang w:val="vi-VN"/>
        </w:rPr>
        <w:t>.</w:t>
      </w:r>
      <w:r w:rsidRPr="00594D56">
        <w:rPr>
          <w:sz w:val="28"/>
          <w:szCs w:val="28"/>
        </w:rPr>
        <w:t xml:space="preserve"> Đây là nhiệm vụ xuyên suốt trong quá trình xây dựng và chỉnh đốn Đảng, trong đó lực lượng tuyên giáo và Ban Chỉ đạo 35 các cấp giữ vai trò nòng cốt</w:t>
      </w:r>
      <w:r w:rsidR="00BE4457" w:rsidRPr="00594D56">
        <w:rPr>
          <w:rStyle w:val="FootnoteReference"/>
          <w:sz w:val="28"/>
          <w:szCs w:val="28"/>
        </w:rPr>
        <w:footnoteReference w:id="22"/>
      </w:r>
    </w:p>
    <w:p w14:paraId="41A9BCAE" w14:textId="77777777" w:rsidR="00595D6E" w:rsidRPr="00594D56" w:rsidRDefault="00595D6E" w:rsidP="00595D6E">
      <w:pPr>
        <w:spacing w:before="120" w:line="360" w:lineRule="exact"/>
        <w:ind w:firstLine="567"/>
        <w:jc w:val="both"/>
        <w:rPr>
          <w:sz w:val="28"/>
          <w:szCs w:val="28"/>
        </w:rPr>
      </w:pPr>
      <w:r w:rsidRPr="00594D56">
        <w:rPr>
          <w:sz w:val="28"/>
          <w:szCs w:val="28"/>
        </w:rPr>
        <w:t>Tuy nhiên, bảo vệ nền tảng tư tưởng của Đảng không chỉ giới hạn ở hoạt động đấu tranh trực tiếp trên báo chí, internet và mạng xã hội, cũng không phải là nhiệm vụ riêng của lực lượng chuyên trách. Mỗi cán bộ, đảng viên đều có trách nhiệm tham gia bằng chính chất lượng công việc, tinh thần trách nhiệm, sự gương mẫu và việc giữ gìn uy tín của tổ chức đảng. Nền tảng tư tưởng của Đảng vì vậy không chỉ được bảo vệ bằng lý luận, mà còn bằng hiệu quả thực tiễn của đường lối, sự trong sạch của tổ chức và niềm tin của Nhân dân.</w:t>
      </w:r>
    </w:p>
    <w:p w14:paraId="27B847F6" w14:textId="77777777" w:rsidR="00595D6E" w:rsidRPr="00594D56" w:rsidRDefault="00595D6E" w:rsidP="00595D6E">
      <w:pPr>
        <w:spacing w:before="120" w:line="360" w:lineRule="exact"/>
        <w:ind w:firstLine="567"/>
        <w:jc w:val="both"/>
        <w:rPr>
          <w:sz w:val="28"/>
          <w:szCs w:val="28"/>
        </w:rPr>
      </w:pPr>
      <w:r w:rsidRPr="00594D56">
        <w:rPr>
          <w:sz w:val="28"/>
          <w:szCs w:val="28"/>
        </w:rPr>
        <w:t>Ở cơ sở, vai trò của người có uy tín, người có ảnh hưởng tích cực trong cộng đồng cũng ngày càng quan trọng. Nghị quyết số 25-NQ/TW ngày 22/8/2026 về Chiến lược công tác tư tưởng trong bối cảnh mới đã xác định mục tiêu hình thành mạng lưới những người có uy tín, có ảnh hưởng tích cực tham gia công tác tư</w:t>
      </w:r>
      <w:r w:rsidR="00BE4457" w:rsidRPr="00594D56">
        <w:rPr>
          <w:sz w:val="28"/>
          <w:szCs w:val="28"/>
        </w:rPr>
        <w:t xml:space="preserve"> tưởng đến năm </w:t>
      </w:r>
      <w:r w:rsidR="00BE4457" w:rsidRPr="00594D56">
        <w:rPr>
          <w:sz w:val="28"/>
          <w:szCs w:val="28"/>
          <w:lang w:val="vi-VN"/>
        </w:rPr>
        <w:t>2030</w:t>
      </w:r>
      <w:r w:rsidR="00BE4457" w:rsidRPr="00594D56">
        <w:rPr>
          <w:rStyle w:val="FootnoteReference"/>
          <w:sz w:val="28"/>
          <w:szCs w:val="28"/>
          <w:lang w:val="vi-VN"/>
        </w:rPr>
        <w:footnoteReference w:id="23"/>
      </w:r>
      <w:r w:rsidR="00BE4457" w:rsidRPr="00594D56">
        <w:rPr>
          <w:sz w:val="28"/>
          <w:szCs w:val="28"/>
          <w:lang w:val="vi-VN"/>
        </w:rPr>
        <w:t xml:space="preserve">. </w:t>
      </w:r>
      <w:r w:rsidRPr="00594D56">
        <w:rPr>
          <w:sz w:val="28"/>
          <w:szCs w:val="28"/>
        </w:rPr>
        <w:t>Điều đó cho thấy bảo vệ nền tảng tư tưởng của Đảng cần được thực hiện bằng nhiều lực lượng, nhiều hình thức, gắn chặt với đời sống và thực tiễn ở cơ sở.</w:t>
      </w:r>
    </w:p>
    <w:p w14:paraId="63AD7FA8"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5.2. Yêu cầu “bốn kiên định”</w:t>
      </w:r>
    </w:p>
    <w:p w14:paraId="12074153" w14:textId="77777777" w:rsidR="00595D6E" w:rsidRPr="00594D56" w:rsidRDefault="00595D6E" w:rsidP="00595D6E">
      <w:pPr>
        <w:spacing w:before="120" w:line="360" w:lineRule="exact"/>
        <w:ind w:firstLine="567"/>
        <w:jc w:val="both"/>
        <w:rPr>
          <w:sz w:val="28"/>
          <w:szCs w:val="28"/>
        </w:rPr>
      </w:pPr>
      <w:r w:rsidRPr="00594D56">
        <w:rPr>
          <w:sz w:val="28"/>
          <w:szCs w:val="28"/>
        </w:rPr>
        <w:t>Gắn với nhiệm vụ bảo vệ nền tảng tư tưởng của Đảng, tại Hội nghị lần thứ hai Ban Chấp hành Trung ương Đảng khóa XIV, Tổng Bí thư Tô Lâm nhấn mạnh yêu cầu thực hiện “bốn kiên định”: kiên định, vận dụng và phát triển sáng tạo chủ nghĩa Mác - Lênin, tư tưởng Hồ Chí Minh; kiên định mục tiêu độc lập dân tộc và chủ nghĩa xã hội; kiên định đường lối đổi mới của Đảng; kiên định các nguyên tắc tổ chức và hoạt động của Đảng</w:t>
      </w:r>
      <w:r w:rsidR="00BE4457" w:rsidRPr="00594D56">
        <w:rPr>
          <w:rStyle w:val="FootnoteReference"/>
          <w:sz w:val="28"/>
          <w:szCs w:val="28"/>
        </w:rPr>
        <w:footnoteReference w:id="24"/>
      </w:r>
    </w:p>
    <w:p w14:paraId="3B61D935" w14:textId="77777777" w:rsidR="00595D6E" w:rsidRPr="00594D56" w:rsidRDefault="00595D6E" w:rsidP="00595D6E">
      <w:pPr>
        <w:spacing w:before="120" w:line="360" w:lineRule="exact"/>
        <w:ind w:firstLine="567"/>
        <w:jc w:val="both"/>
        <w:rPr>
          <w:sz w:val="28"/>
          <w:szCs w:val="28"/>
        </w:rPr>
      </w:pPr>
      <w:r w:rsidRPr="00594D56">
        <w:rPr>
          <w:sz w:val="28"/>
          <w:szCs w:val="28"/>
        </w:rPr>
        <w:t xml:space="preserve">Đối chiếu với nội dung cuốn sách </w:t>
      </w:r>
      <w:r w:rsidRPr="00594D56">
        <w:rPr>
          <w:i/>
          <w:iCs/>
          <w:sz w:val="28"/>
          <w:szCs w:val="28"/>
        </w:rPr>
        <w:t>130 câu nói của Chủ tịch Hồ Chí Minh về xây dựng Đảng Cộng sản Việt Nam</w:t>
      </w:r>
      <w:r w:rsidRPr="00594D56">
        <w:rPr>
          <w:sz w:val="28"/>
          <w:szCs w:val="28"/>
        </w:rPr>
        <w:t>, có thể thấy những lời dạy của Người về thống nhất tư tưởng, giữ vững nguyên tắc và kỷ luật của Đảng vẫn còn nguyên giá trị. Đây là cơ sở quan trọng để mỗi cán bộ, đảng viên nhận thức đầy đủ hơn yêu cầu “bốn kiên định”, nhất là việc giữ vững các nguyên tắc tổ chức và hoạt động của Đảng trong tình hình mới.</w:t>
      </w:r>
    </w:p>
    <w:p w14:paraId="33D687BE"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5.3. Các nhóm trách nhiệm cụ thể của đảng viên</w:t>
      </w:r>
    </w:p>
    <w:p w14:paraId="4822546C" w14:textId="77777777" w:rsidR="00595D6E" w:rsidRPr="00594D56" w:rsidRDefault="00595D6E" w:rsidP="00595D6E">
      <w:pPr>
        <w:spacing w:before="120" w:line="360" w:lineRule="exact"/>
        <w:ind w:firstLine="567"/>
        <w:jc w:val="both"/>
        <w:rPr>
          <w:sz w:val="28"/>
          <w:szCs w:val="28"/>
        </w:rPr>
      </w:pPr>
      <w:r w:rsidRPr="00594D56">
        <w:rPr>
          <w:sz w:val="28"/>
          <w:szCs w:val="28"/>
        </w:rPr>
        <w:t>Từ những nội dung được hệ thống trong cuốn sách, có thể khái quát trách nhiệm của đảng viên trong xây dựng, chỉnh đốn Đảng và bảo vệ nền tảng tư tưởng của Đảng thành năm nhóm chủ yếu.</w:t>
      </w:r>
    </w:p>
    <w:p w14:paraId="680D8940" w14:textId="77777777" w:rsidR="00595D6E" w:rsidRPr="00594D56" w:rsidRDefault="00595D6E" w:rsidP="00595D6E">
      <w:pPr>
        <w:spacing w:before="120" w:line="360" w:lineRule="exact"/>
        <w:ind w:firstLine="567"/>
        <w:jc w:val="both"/>
        <w:rPr>
          <w:sz w:val="28"/>
          <w:szCs w:val="28"/>
        </w:rPr>
      </w:pPr>
      <w:r w:rsidRPr="00594D56">
        <w:rPr>
          <w:bCs/>
          <w:i/>
          <w:sz w:val="28"/>
          <w:szCs w:val="28"/>
        </w:rPr>
        <w:t>Thứ nhất, thường xuyên học tập, củng cố bản lĩnh chính trị và vận dụng đúng đắn lý luận vào thực tiễn.</w:t>
      </w:r>
      <w:r w:rsidRPr="00594D56">
        <w:rPr>
          <w:sz w:val="28"/>
          <w:szCs w:val="28"/>
        </w:rPr>
        <w:t xml:space="preserve"> Mỗi đảng viên cần chủ động nghiên cứu chủ nghĩa Mác - Lênin, tư tưởng Hồ Chí Minh, nắm vững chủ trương, đường lối của Đảng và yêu cầu “bốn kiên định”; đồng thời biết vận dụng phù hợp với chức trách, nhiệm vụ được giao.</w:t>
      </w:r>
    </w:p>
    <w:p w14:paraId="6A574A2B" w14:textId="77777777" w:rsidR="00595D6E" w:rsidRPr="00594D56" w:rsidRDefault="00595D6E" w:rsidP="00595D6E">
      <w:pPr>
        <w:spacing w:before="120" w:line="360" w:lineRule="exact"/>
        <w:ind w:firstLine="567"/>
        <w:jc w:val="both"/>
        <w:rPr>
          <w:sz w:val="28"/>
          <w:szCs w:val="28"/>
        </w:rPr>
      </w:pPr>
      <w:r w:rsidRPr="00594D56">
        <w:rPr>
          <w:bCs/>
          <w:i/>
          <w:sz w:val="28"/>
          <w:szCs w:val="28"/>
        </w:rPr>
        <w:t>Thứ hai, thường xuyên tự soi, tự sửa và rèn luyện đạo đức cách mạng.</w:t>
      </w:r>
      <w:r w:rsidRPr="00594D56">
        <w:rPr>
          <w:sz w:val="28"/>
          <w:szCs w:val="28"/>
        </w:rPr>
        <w:t xml:space="preserve"> Đây là yêu cầu trực tiếp đối với mỗi đảng viên, gắn với lời dạy của Chủ tịch Hồ Chí Minh: “mỗi đảng viên cần phải luôn luôn thực hành thậ</w:t>
      </w:r>
      <w:r w:rsidR="00BE4457" w:rsidRPr="00594D56">
        <w:rPr>
          <w:sz w:val="28"/>
          <w:szCs w:val="28"/>
        </w:rPr>
        <w:t>t thà tự phê bình và phê bình”</w:t>
      </w:r>
      <w:r w:rsidR="00BE4457" w:rsidRPr="00594D56">
        <w:rPr>
          <w:rStyle w:val="FootnoteReference"/>
          <w:sz w:val="28"/>
          <w:szCs w:val="28"/>
        </w:rPr>
        <w:footnoteReference w:id="25"/>
      </w:r>
      <w:r w:rsidR="00BE4457" w:rsidRPr="00594D56">
        <w:rPr>
          <w:sz w:val="28"/>
          <w:szCs w:val="28"/>
        </w:rPr>
        <w:t>.</w:t>
      </w:r>
      <w:r w:rsidR="00BE4457" w:rsidRPr="00594D56">
        <w:rPr>
          <w:sz w:val="28"/>
          <w:szCs w:val="28"/>
          <w:lang w:val="vi-VN"/>
        </w:rPr>
        <w:t xml:space="preserve"> </w:t>
      </w:r>
      <w:r w:rsidRPr="00594D56">
        <w:rPr>
          <w:sz w:val="28"/>
          <w:szCs w:val="28"/>
        </w:rPr>
        <w:t>Tự phê bình và phê bình phải trở thành việc làm thường xuyên, giúp mỗi người nhận rõ hạn chế để kịp thời sửa chữa, hoàn thiện mình.</w:t>
      </w:r>
    </w:p>
    <w:p w14:paraId="31C53F5F" w14:textId="77777777" w:rsidR="00595D6E" w:rsidRPr="00594D56" w:rsidRDefault="00595D6E" w:rsidP="00595D6E">
      <w:pPr>
        <w:spacing w:before="120" w:line="360" w:lineRule="exact"/>
        <w:ind w:firstLine="567"/>
        <w:jc w:val="both"/>
        <w:rPr>
          <w:sz w:val="28"/>
          <w:szCs w:val="28"/>
        </w:rPr>
      </w:pPr>
      <w:r w:rsidRPr="00594D56">
        <w:rPr>
          <w:bCs/>
          <w:i/>
          <w:sz w:val="28"/>
          <w:szCs w:val="28"/>
        </w:rPr>
        <w:t>Thứ ba, thực hiện tốt chức trách, nhiệm vụ, phục vụ Nhân dân và nêu gương.</w:t>
      </w:r>
      <w:r w:rsidRPr="00594D56">
        <w:rPr>
          <w:sz w:val="28"/>
          <w:szCs w:val="28"/>
        </w:rPr>
        <w:t xml:space="preserve"> Đối với đảng viên trong cơ quan hành chính, đơn vị sự nghiệp, lực lượng vũ trang, trách nhiệm này thể hiện ở việc tham mưu đúng quy định, giải quyết công việc đúng hạn, không né tránh việc khó, không đùn đẩy trách nhiệm. Đối với đảng viên ở khu dân cư, doanh nghiệp và các đơn vị khác, đó là sự gương mẫu trong công tác và thực hiện nghĩa vụ công dân. Việc nêu gương cần được thể hiện trong quan hệ với bản thân, với người khác và với công việc, theo phương châm “trên trước, dư</w:t>
      </w:r>
      <w:r w:rsidR="00BE4457" w:rsidRPr="00594D56">
        <w:rPr>
          <w:sz w:val="28"/>
          <w:szCs w:val="28"/>
        </w:rPr>
        <w:t>ới sau”, “nói đi đôi với làm”</w:t>
      </w:r>
      <w:r w:rsidR="00BE4457" w:rsidRPr="00594D56">
        <w:rPr>
          <w:rStyle w:val="FootnoteReference"/>
          <w:sz w:val="28"/>
          <w:szCs w:val="28"/>
        </w:rPr>
        <w:footnoteReference w:id="26"/>
      </w:r>
      <w:r w:rsidR="00BE4457" w:rsidRPr="00594D56">
        <w:rPr>
          <w:sz w:val="28"/>
          <w:szCs w:val="28"/>
        </w:rPr>
        <w:t>.</w:t>
      </w:r>
    </w:p>
    <w:p w14:paraId="771CDAA1" w14:textId="77777777" w:rsidR="00595D6E" w:rsidRPr="00594D56" w:rsidRDefault="00595D6E" w:rsidP="00595D6E">
      <w:pPr>
        <w:spacing w:before="120" w:line="360" w:lineRule="exact"/>
        <w:ind w:firstLine="567"/>
        <w:jc w:val="both"/>
        <w:rPr>
          <w:sz w:val="28"/>
          <w:szCs w:val="28"/>
        </w:rPr>
      </w:pPr>
      <w:r w:rsidRPr="00594D56">
        <w:rPr>
          <w:bCs/>
          <w:i/>
          <w:sz w:val="28"/>
          <w:szCs w:val="28"/>
        </w:rPr>
        <w:t>Thứ tư, tích cực tham gia xây dựng chi bộ trong sạch, vững mạnh.</w:t>
      </w:r>
      <w:r w:rsidRPr="00594D56">
        <w:rPr>
          <w:sz w:val="28"/>
          <w:szCs w:val="28"/>
        </w:rPr>
        <w:t xml:space="preserve"> Mỗi đảng viên phải có trách nhiệm giữ gìn đoàn kết, chấp hành nguyên tắc tổ chức, tham gia sinh hoạt nghiêm túc và </w:t>
      </w:r>
      <w:r w:rsidR="00145D85" w:rsidRPr="00594D56">
        <w:rPr>
          <w:sz w:val="28"/>
          <w:szCs w:val="28"/>
        </w:rPr>
        <w:t xml:space="preserve">thực hiện tốt tự phê bình và </w:t>
      </w:r>
      <w:r w:rsidRPr="00594D56">
        <w:rPr>
          <w:sz w:val="28"/>
          <w:szCs w:val="28"/>
        </w:rPr>
        <w:t>phê bình. Điều này phù hợp với lời dạy của Chủ tịch Hồ Chí Minh: “Đảng mạnh do chi bộ tốt. Chi bộ</w:t>
      </w:r>
      <w:r w:rsidR="007E279A" w:rsidRPr="00594D56">
        <w:rPr>
          <w:sz w:val="28"/>
          <w:szCs w:val="28"/>
        </w:rPr>
        <w:t xml:space="preserve"> tốt do các đảng viên đều tốt”</w:t>
      </w:r>
      <w:r w:rsidR="007E279A" w:rsidRPr="00594D56">
        <w:rPr>
          <w:rStyle w:val="FootnoteReference"/>
          <w:sz w:val="28"/>
          <w:szCs w:val="28"/>
        </w:rPr>
        <w:footnoteReference w:id="27"/>
      </w:r>
      <w:r w:rsidR="007E279A" w:rsidRPr="00594D56">
        <w:rPr>
          <w:sz w:val="28"/>
          <w:szCs w:val="28"/>
        </w:rPr>
        <w:t>.</w:t>
      </w:r>
    </w:p>
    <w:p w14:paraId="28FC3864" w14:textId="77777777" w:rsidR="00595D6E" w:rsidRPr="00594D56" w:rsidRDefault="00595D6E" w:rsidP="00595D6E">
      <w:pPr>
        <w:spacing w:before="120" w:line="360" w:lineRule="exact"/>
        <w:ind w:firstLine="567"/>
        <w:jc w:val="both"/>
        <w:rPr>
          <w:sz w:val="28"/>
          <w:szCs w:val="28"/>
        </w:rPr>
      </w:pPr>
      <w:r w:rsidRPr="00594D56">
        <w:rPr>
          <w:bCs/>
          <w:i/>
          <w:sz w:val="28"/>
          <w:szCs w:val="28"/>
        </w:rPr>
        <w:t>Thứ năm, chủ động nhận diện và đấu tranh với thông tin, quan điểm sai trái bằng hình thức phù hợp.</w:t>
      </w:r>
      <w:r w:rsidRPr="00594D56">
        <w:rPr>
          <w:sz w:val="28"/>
          <w:szCs w:val="28"/>
        </w:rPr>
        <w:t xml:space="preserve"> Đối với những người có chuyên môn lý luận, có thể tham gia nghiên cứu, viết bài chính luận, hội thảo, tọa đàm và đấu tranh trực tiếp trên </w:t>
      </w:r>
      <w:r w:rsidR="007E279A" w:rsidRPr="00594D56">
        <w:rPr>
          <w:sz w:val="28"/>
          <w:szCs w:val="28"/>
        </w:rPr>
        <w:t>các phương tiện truyền thông</w:t>
      </w:r>
      <w:r w:rsidR="007E279A" w:rsidRPr="00594D56">
        <w:rPr>
          <w:rStyle w:val="FootnoteReference"/>
          <w:sz w:val="28"/>
          <w:szCs w:val="28"/>
        </w:rPr>
        <w:footnoteReference w:id="28"/>
      </w:r>
      <w:r w:rsidR="007E279A" w:rsidRPr="00594D56">
        <w:rPr>
          <w:sz w:val="28"/>
          <w:szCs w:val="28"/>
        </w:rPr>
        <w:t>.</w:t>
      </w:r>
      <w:r w:rsidRPr="00594D56">
        <w:rPr>
          <w:sz w:val="28"/>
          <w:szCs w:val="28"/>
        </w:rPr>
        <w:t xml:space="preserve"> Với phần lớn đảng viên trong cơ quan hành chính, sự nghiệp, hình thức thiết thực hơn là làm tốt công việc hằng ngày, thực hiện đúng quy trình, bảo đảm công khai, minh bạch, hiệu quả, qua đó củng cố niềm tin của Nhân dân và hạn chế những sơ hở có thể bị lợi dụng để xuyên tạc.</w:t>
      </w:r>
    </w:p>
    <w:p w14:paraId="6F0C2F5D" w14:textId="77777777" w:rsidR="00411526" w:rsidRPr="00594D56" w:rsidRDefault="00595D6E" w:rsidP="00411526">
      <w:pPr>
        <w:spacing w:before="120" w:line="360" w:lineRule="exact"/>
        <w:ind w:firstLine="567"/>
        <w:jc w:val="both"/>
        <w:rPr>
          <w:sz w:val="28"/>
          <w:szCs w:val="28"/>
        </w:rPr>
      </w:pPr>
      <w:r w:rsidRPr="00594D56">
        <w:rPr>
          <w:sz w:val="28"/>
          <w:szCs w:val="28"/>
        </w:rPr>
        <w:t>Thực tiễn cho thấy, khi những hạn chế, khuyết điểm của cán bộ, tổ chức bị lợi dụng để quy kết, phủ nhận vai trò lãnh đạo của Đảng như Nghị</w:t>
      </w:r>
      <w:r w:rsidR="007E279A" w:rsidRPr="00594D56">
        <w:rPr>
          <w:sz w:val="28"/>
          <w:szCs w:val="28"/>
        </w:rPr>
        <w:t xml:space="preserve"> quyết số 35-NQ/TW đã cảnh báo</w:t>
      </w:r>
      <w:r w:rsidR="007E279A" w:rsidRPr="00594D56">
        <w:rPr>
          <w:rStyle w:val="FootnoteReference"/>
          <w:sz w:val="28"/>
          <w:szCs w:val="28"/>
        </w:rPr>
        <w:footnoteReference w:id="29"/>
      </w:r>
      <w:r w:rsidR="007E279A" w:rsidRPr="00594D56">
        <w:rPr>
          <w:sz w:val="28"/>
          <w:szCs w:val="28"/>
          <w:lang w:val="vi-VN"/>
        </w:rPr>
        <w:t xml:space="preserve"> </w:t>
      </w:r>
      <w:r w:rsidRPr="00594D56">
        <w:rPr>
          <w:sz w:val="28"/>
          <w:szCs w:val="28"/>
        </w:rPr>
        <w:t>thì giải pháp căn cơ vẫn là không ngừng xây dựng, chỉnh đốn Đảng, nâng cao chất lượng đội ngũ và hiệu quả thực hiện nhiệm vụ. Mỗi tổ chức đảng, mỗi đảng viên làm tốt trách nhiệm của mình chính là góp phần thiết thực bảo vệ nền tảng tư tưởng của Đảng.</w:t>
      </w:r>
    </w:p>
    <w:p w14:paraId="4181F739" w14:textId="77777777" w:rsidR="00411526" w:rsidRPr="00594D56" w:rsidRDefault="007E279A" w:rsidP="00411526">
      <w:pPr>
        <w:spacing w:before="120" w:line="360" w:lineRule="exact"/>
        <w:ind w:firstLine="567"/>
        <w:jc w:val="both"/>
        <w:rPr>
          <w:sz w:val="28"/>
          <w:szCs w:val="28"/>
        </w:rPr>
      </w:pPr>
      <w:r w:rsidRPr="00594D56">
        <w:rPr>
          <w:b/>
          <w:bCs/>
          <w:sz w:val="28"/>
          <w:szCs w:val="28"/>
        </w:rPr>
        <w:t>6. Kết luận</w:t>
      </w:r>
    </w:p>
    <w:p w14:paraId="4BB77D6D" w14:textId="09C65009" w:rsidR="00411526" w:rsidRPr="00594D56" w:rsidRDefault="003B5F48" w:rsidP="003B5F48">
      <w:pPr>
        <w:spacing w:before="120" w:line="360" w:lineRule="exact"/>
        <w:ind w:firstLine="567"/>
        <w:jc w:val="both"/>
        <w:rPr>
          <w:sz w:val="28"/>
          <w:szCs w:val="28"/>
        </w:rPr>
      </w:pPr>
      <w:r w:rsidRPr="00594D56">
        <w:rPr>
          <w:sz w:val="28"/>
          <w:szCs w:val="28"/>
        </w:rPr>
        <w:t xml:space="preserve">Qua nghiên cứu công trình </w:t>
      </w:r>
      <w:r w:rsidRPr="00594D56">
        <w:rPr>
          <w:i/>
          <w:sz w:val="28"/>
          <w:szCs w:val="28"/>
        </w:rPr>
        <w:t>130 câu nói của Chủ tịch Hồ Chí Minh về xây dựng Đảng Cộng sản Việt Nam</w:t>
      </w:r>
      <w:r w:rsidRPr="00594D56">
        <w:rPr>
          <w:sz w:val="28"/>
          <w:szCs w:val="28"/>
        </w:rPr>
        <w:t xml:space="preserve">, </w:t>
      </w:r>
      <w:r w:rsidR="007E279A" w:rsidRPr="00594D56">
        <w:rPr>
          <w:sz w:val="28"/>
          <w:szCs w:val="28"/>
        </w:rPr>
        <w:t xml:space="preserve">bài viết </w:t>
      </w:r>
      <w:r w:rsidRPr="00594D56">
        <w:rPr>
          <w:sz w:val="28"/>
          <w:szCs w:val="28"/>
        </w:rPr>
        <w:t xml:space="preserve">đã </w:t>
      </w:r>
      <w:r w:rsidR="007E279A" w:rsidRPr="00594D56">
        <w:rPr>
          <w:sz w:val="28"/>
          <w:szCs w:val="28"/>
        </w:rPr>
        <w:t>đề xuất khung phân biệt giữa giá trị của công trình biên soạn thể hiện ở cách tuyển chọn, hệ thống hóa 130 câu nói theo chủ đề với giá trị của tư tưởng Hồ Chí Minh được trích dẫn, thể hiện ở khả năng định hướng thực tiễn, giáo dục và cảnh báo;</w:t>
      </w:r>
      <w:r w:rsidRPr="00594D56">
        <w:rPr>
          <w:sz w:val="28"/>
          <w:szCs w:val="28"/>
        </w:rPr>
        <w:t xml:space="preserve"> </w:t>
      </w:r>
      <w:r w:rsidR="007E279A" w:rsidRPr="00594D56">
        <w:rPr>
          <w:sz w:val="28"/>
          <w:szCs w:val="28"/>
        </w:rPr>
        <w:t xml:space="preserve">đề xuất khung năm nhóm trách nhiệm đảng viên (học tập </w:t>
      </w:r>
      <w:r w:rsidR="007E279A" w:rsidRPr="00594D56">
        <w:rPr>
          <w:sz w:val="28"/>
          <w:szCs w:val="28"/>
          <w:lang w:val="vi-VN"/>
        </w:rPr>
        <w:t>-</w:t>
      </w:r>
      <w:r w:rsidR="007E279A" w:rsidRPr="00594D56">
        <w:rPr>
          <w:sz w:val="28"/>
          <w:szCs w:val="28"/>
        </w:rPr>
        <w:t xml:space="preserve"> kiên định lý luận; tự soi, tự sửa; thực hiện nhiệm vụ, phục vụ Nhân dân; xây dựng chi bộ; nhận diện và đấu tranh với thông tin sai trái phù hợp vị trí công tác), gắn trực tiếp với yêu cầu “bốn kiên định” hiện hành</w:t>
      </w:r>
      <w:r w:rsidRPr="00594D56">
        <w:rPr>
          <w:sz w:val="28"/>
          <w:szCs w:val="28"/>
        </w:rPr>
        <w:t xml:space="preserve">. </w:t>
      </w:r>
      <w:r w:rsidR="007E279A" w:rsidRPr="00594D56">
        <w:rPr>
          <w:sz w:val="28"/>
          <w:szCs w:val="28"/>
        </w:rPr>
        <w:t>Kết quả nghiên cứu củng cố luận điểm: bảo vệ nền tảng tư tưởng của Đảng không tách rời công tác xây dựng Đảng, mà bắt nguồn từ sự trong sạch, vững mạnh của từng chi bộ và sự gương mẫu của từng đảng viên trong thực hiện chức trách, nhiệm vụ hằng ngày; đồng thời không phải là công việc riêng của lực lượng chuyên trách, mà là trách nhiệm chung của toàn thể đảng viên,</w:t>
      </w:r>
      <w:r w:rsidR="007E279A" w:rsidRPr="00594D56">
        <w:rPr>
          <w:sz w:val="28"/>
          <w:szCs w:val="28"/>
          <w:lang w:val="vi-VN"/>
        </w:rPr>
        <w:t xml:space="preserve"> </w:t>
      </w:r>
      <w:r w:rsidRPr="00594D56">
        <w:rPr>
          <w:sz w:val="28"/>
          <w:szCs w:val="28"/>
        </w:rPr>
        <w:t>nhân dân được</w:t>
      </w:r>
      <w:r w:rsidR="007E279A" w:rsidRPr="00594D56">
        <w:rPr>
          <w:sz w:val="28"/>
          <w:szCs w:val="28"/>
        </w:rPr>
        <w:t xml:space="preserve"> thực hiện bằng nhiều hình thức phù hợp với vị trí công tác của từng người.</w:t>
      </w:r>
    </w:p>
    <w:p w14:paraId="5953967D" w14:textId="77777777" w:rsidR="00411526" w:rsidRPr="00594D56" w:rsidRDefault="00411526" w:rsidP="007E279A">
      <w:pPr>
        <w:ind w:left="2160" w:firstLine="720"/>
        <w:jc w:val="both"/>
        <w:rPr>
          <w:b/>
          <w:bCs/>
          <w:sz w:val="28"/>
          <w:szCs w:val="28"/>
        </w:rPr>
      </w:pPr>
    </w:p>
    <w:p w14:paraId="76C115B8" w14:textId="77777777" w:rsidR="007E279A" w:rsidRPr="00594D56" w:rsidRDefault="007E279A" w:rsidP="007E279A">
      <w:pPr>
        <w:ind w:left="2160" w:firstLine="720"/>
        <w:jc w:val="both"/>
        <w:rPr>
          <w:b/>
          <w:bCs/>
          <w:sz w:val="28"/>
          <w:szCs w:val="28"/>
        </w:rPr>
      </w:pPr>
      <w:r w:rsidRPr="00594D56">
        <w:rPr>
          <w:b/>
          <w:bCs/>
          <w:sz w:val="28"/>
          <w:szCs w:val="28"/>
        </w:rPr>
        <w:t>TÀI LIỆU THAM KHẢO</w:t>
      </w:r>
    </w:p>
    <w:p w14:paraId="686B2BA7" w14:textId="77777777" w:rsidR="007E279A" w:rsidRPr="00594D56" w:rsidRDefault="007E279A" w:rsidP="007E279A">
      <w:pPr>
        <w:jc w:val="both"/>
        <w:rPr>
          <w:sz w:val="28"/>
          <w:szCs w:val="28"/>
        </w:rPr>
      </w:pPr>
    </w:p>
    <w:p w14:paraId="72769096" w14:textId="77777777" w:rsidR="007E279A" w:rsidRPr="00594D56" w:rsidRDefault="007E279A" w:rsidP="007E279A">
      <w:pPr>
        <w:jc w:val="both"/>
        <w:rPr>
          <w:sz w:val="28"/>
          <w:szCs w:val="28"/>
        </w:rPr>
      </w:pPr>
      <w:r w:rsidRPr="00594D56">
        <w:rPr>
          <w:sz w:val="28"/>
          <w:szCs w:val="28"/>
        </w:rPr>
        <w:t>1. Ban Chấp hành Trung ương (2011), Điều lệ Đảng Cộng sản Việt Nam, Nxb Chính trị quốc gia, Hà Nội.</w:t>
      </w:r>
    </w:p>
    <w:p w14:paraId="4995D269" w14:textId="77777777" w:rsidR="007E279A" w:rsidRPr="00594D56" w:rsidRDefault="007E279A" w:rsidP="007E279A">
      <w:pPr>
        <w:jc w:val="both"/>
        <w:rPr>
          <w:sz w:val="28"/>
          <w:szCs w:val="28"/>
        </w:rPr>
      </w:pPr>
      <w:r w:rsidRPr="00594D56">
        <w:rPr>
          <w:sz w:val="28"/>
          <w:szCs w:val="28"/>
        </w:rPr>
        <w:t xml:space="preserve">2. Hồ Chí Minh (2011), </w:t>
      </w:r>
      <w:r w:rsidR="00145D85" w:rsidRPr="00594D56">
        <w:rPr>
          <w:i/>
          <w:sz w:val="28"/>
          <w:szCs w:val="28"/>
        </w:rPr>
        <w:t>Toàn tập</w:t>
      </w:r>
      <w:r w:rsidRPr="00594D56">
        <w:rPr>
          <w:sz w:val="28"/>
          <w:szCs w:val="28"/>
        </w:rPr>
        <w:t xml:space="preserve"> (Xuất bản lần thứ ba), Tập 5, Nxb Chính trị quốc gia Sự thật, Hà Nội.</w:t>
      </w:r>
    </w:p>
    <w:p w14:paraId="13B5F32B" w14:textId="77777777" w:rsidR="007E279A" w:rsidRPr="00594D56" w:rsidRDefault="007E279A" w:rsidP="007E279A">
      <w:pPr>
        <w:jc w:val="both"/>
        <w:rPr>
          <w:sz w:val="28"/>
          <w:szCs w:val="28"/>
        </w:rPr>
      </w:pPr>
      <w:r w:rsidRPr="00594D56">
        <w:rPr>
          <w:sz w:val="28"/>
          <w:szCs w:val="28"/>
        </w:rPr>
        <w:t xml:space="preserve">3. Hồ Chí Minh (2011), </w:t>
      </w:r>
      <w:r w:rsidR="00145D85" w:rsidRPr="00594D56">
        <w:rPr>
          <w:i/>
          <w:sz w:val="28"/>
          <w:szCs w:val="28"/>
        </w:rPr>
        <w:t>Toàn tập</w:t>
      </w:r>
      <w:r w:rsidRPr="00594D56">
        <w:rPr>
          <w:sz w:val="28"/>
          <w:szCs w:val="28"/>
        </w:rPr>
        <w:t xml:space="preserve"> (Xuất bản lần thứ ba), Tập 7, Nxb Chính trị quốc gia Sự thật, Hà Nội.</w:t>
      </w:r>
    </w:p>
    <w:p w14:paraId="463E771C" w14:textId="77777777" w:rsidR="007E279A" w:rsidRPr="00594D56" w:rsidRDefault="007E279A" w:rsidP="007E279A">
      <w:pPr>
        <w:jc w:val="both"/>
        <w:rPr>
          <w:sz w:val="28"/>
          <w:szCs w:val="28"/>
        </w:rPr>
      </w:pPr>
      <w:r w:rsidRPr="00594D56">
        <w:rPr>
          <w:sz w:val="28"/>
          <w:szCs w:val="28"/>
        </w:rPr>
        <w:t xml:space="preserve">4. Hồ Chí Minh (2011), </w:t>
      </w:r>
      <w:r w:rsidR="00145D85" w:rsidRPr="00594D56">
        <w:rPr>
          <w:i/>
          <w:sz w:val="28"/>
          <w:szCs w:val="28"/>
        </w:rPr>
        <w:t>Toàn tập</w:t>
      </w:r>
      <w:r w:rsidRPr="00594D56">
        <w:rPr>
          <w:sz w:val="28"/>
          <w:szCs w:val="28"/>
        </w:rPr>
        <w:t xml:space="preserve"> (Xuất bản lần thứ ba), Tập 8, Nxb Chính trị quốc gia Sự thật, Hà Nội.</w:t>
      </w:r>
    </w:p>
    <w:p w14:paraId="656C59BE" w14:textId="77777777" w:rsidR="007E279A" w:rsidRPr="00594D56" w:rsidRDefault="007E279A" w:rsidP="007E279A">
      <w:pPr>
        <w:jc w:val="both"/>
        <w:rPr>
          <w:sz w:val="28"/>
          <w:szCs w:val="28"/>
        </w:rPr>
      </w:pPr>
      <w:r w:rsidRPr="00594D56">
        <w:rPr>
          <w:sz w:val="28"/>
          <w:szCs w:val="28"/>
        </w:rPr>
        <w:t xml:space="preserve">5. Hồ Chí Minh (2011), </w:t>
      </w:r>
      <w:r w:rsidR="00145D85" w:rsidRPr="00594D56">
        <w:rPr>
          <w:i/>
          <w:sz w:val="28"/>
          <w:szCs w:val="28"/>
        </w:rPr>
        <w:t>Toàn tập</w:t>
      </w:r>
      <w:r w:rsidRPr="00594D56">
        <w:rPr>
          <w:sz w:val="28"/>
          <w:szCs w:val="28"/>
        </w:rPr>
        <w:t xml:space="preserve"> (Xuất bản lần thứ ba), Tập 13, Nxb Chính trị quốc gia Sự thật, Hà Nội.</w:t>
      </w:r>
    </w:p>
    <w:p w14:paraId="08BBAF6F" w14:textId="77777777" w:rsidR="007E279A" w:rsidRPr="00594D56" w:rsidRDefault="007E279A" w:rsidP="007E279A">
      <w:pPr>
        <w:jc w:val="both"/>
        <w:rPr>
          <w:sz w:val="28"/>
          <w:szCs w:val="28"/>
        </w:rPr>
      </w:pPr>
      <w:r w:rsidRPr="00594D56">
        <w:rPr>
          <w:sz w:val="28"/>
          <w:szCs w:val="28"/>
        </w:rPr>
        <w:t xml:space="preserve">6. Hồ Chí Minh (2011), </w:t>
      </w:r>
      <w:r w:rsidR="00145D85" w:rsidRPr="00594D56">
        <w:rPr>
          <w:i/>
          <w:sz w:val="28"/>
          <w:szCs w:val="28"/>
        </w:rPr>
        <w:t>Toàn tập</w:t>
      </w:r>
      <w:r w:rsidRPr="00594D56">
        <w:rPr>
          <w:sz w:val="28"/>
          <w:szCs w:val="28"/>
        </w:rPr>
        <w:t xml:space="preserve"> (Xuất bản lần thứ ba), Tập 15, Nxb Chính trị quốc gia Sự thật, Hà Nội.</w:t>
      </w:r>
    </w:p>
    <w:p w14:paraId="2345EDE6" w14:textId="77777777" w:rsidR="007E279A" w:rsidRPr="00594D56" w:rsidRDefault="007E279A" w:rsidP="007E279A">
      <w:pPr>
        <w:jc w:val="both"/>
        <w:rPr>
          <w:sz w:val="28"/>
          <w:szCs w:val="28"/>
        </w:rPr>
      </w:pPr>
      <w:r w:rsidRPr="00594D56">
        <w:rPr>
          <w:sz w:val="28"/>
          <w:szCs w:val="28"/>
        </w:rPr>
        <w:t>7. Ban Chấp hành Trung ương Đảng khóa XII (2016), Nghị quyết số 04-NQ/TW ngày 30/10/2016 về tăng cường xây dựng, chỉnh đốn Đảng; ngăn chặn, đẩy lùi sự suy thoái về tư tưởng chính trị, đạo đức, lối sống, những biểu hiện “tự diễn biến”, “tự chuyển hóa” trong nội bộ.</w:t>
      </w:r>
    </w:p>
    <w:p w14:paraId="4CC4495A" w14:textId="77777777" w:rsidR="007E279A" w:rsidRPr="00594D56" w:rsidRDefault="007E279A" w:rsidP="007E279A">
      <w:pPr>
        <w:jc w:val="both"/>
        <w:rPr>
          <w:sz w:val="28"/>
          <w:szCs w:val="28"/>
        </w:rPr>
      </w:pPr>
      <w:r w:rsidRPr="00594D56">
        <w:rPr>
          <w:sz w:val="28"/>
          <w:szCs w:val="28"/>
        </w:rPr>
        <w:t>8. Bộ Chính trị (2018), Nghị quyết số 35-NQ/TW ngày 22/10/2018 về tăng cường bảo vệ nền tảng tư tưởng của Đảng, đấu tranh phản bác các quan điểm sai trái, thù địch trong tình hình mới.</w:t>
      </w:r>
    </w:p>
    <w:p w14:paraId="213ECF66" w14:textId="77777777" w:rsidR="007E279A" w:rsidRPr="00594D56" w:rsidRDefault="007E279A" w:rsidP="007E279A">
      <w:pPr>
        <w:jc w:val="both"/>
        <w:rPr>
          <w:sz w:val="28"/>
          <w:szCs w:val="28"/>
        </w:rPr>
      </w:pPr>
      <w:r w:rsidRPr="00594D56">
        <w:rPr>
          <w:sz w:val="28"/>
          <w:szCs w:val="28"/>
        </w:rPr>
        <w:t>9. Nguyễn Quang Bình (2019), Trách nhiệm nêu gương trong tác phẩm “Đạo đức cách mạng” của Chủ tịch Hồ Chí Minh, Tạp chí Lý luận chính trị, ngày 25/4/2019.</w:t>
      </w:r>
    </w:p>
    <w:p w14:paraId="01A73D65" w14:textId="77777777" w:rsidR="007E279A" w:rsidRPr="00594D56" w:rsidRDefault="007E279A" w:rsidP="007E279A">
      <w:pPr>
        <w:jc w:val="both"/>
        <w:rPr>
          <w:sz w:val="28"/>
          <w:szCs w:val="28"/>
        </w:rPr>
      </w:pPr>
      <w:r w:rsidRPr="00594D56">
        <w:rPr>
          <w:sz w:val="28"/>
          <w:szCs w:val="28"/>
        </w:rPr>
        <w:t>10. Tô Lâm (2020), 130 câu nói của Chủ tịch Hồ Chí Minh về xây dựng Đảng Cộng sản Việt Nam, Nxb Chính trị quốc gia Sự thật, Hà Nội.</w:t>
      </w:r>
    </w:p>
    <w:p w14:paraId="07EB0E28" w14:textId="77777777" w:rsidR="007E279A" w:rsidRPr="00594D56" w:rsidRDefault="007E279A" w:rsidP="007E279A">
      <w:pPr>
        <w:jc w:val="both"/>
        <w:rPr>
          <w:sz w:val="28"/>
          <w:szCs w:val="28"/>
        </w:rPr>
      </w:pPr>
      <w:r w:rsidRPr="00594D56">
        <w:rPr>
          <w:sz w:val="28"/>
          <w:szCs w:val="28"/>
        </w:rPr>
        <w:t>11. Bùi Thị Bích Thuận (2020), Tư tưởng Hồ Chí Minh về xây dựng đảng trong sạch, vững mạnh, Tạp chí Nghiên cứu Khoa học Công đoàn, số 19, tr.53.</w:t>
      </w:r>
    </w:p>
    <w:p w14:paraId="5F8ACC6D" w14:textId="77777777" w:rsidR="007E279A" w:rsidRPr="00594D56" w:rsidRDefault="007E279A" w:rsidP="007E279A">
      <w:pPr>
        <w:jc w:val="both"/>
        <w:rPr>
          <w:sz w:val="28"/>
          <w:szCs w:val="28"/>
        </w:rPr>
      </w:pPr>
      <w:r w:rsidRPr="00594D56">
        <w:rPr>
          <w:sz w:val="28"/>
          <w:szCs w:val="28"/>
        </w:rPr>
        <w:t>12. Đoàn Trung Dũng (2024), Công tác bảo vệ nền tảng tư tưởng của Đảng, đấu tranh phản bác các quan điểm sai trái, thù địch, Tạp chí Quản lý nhà nước, ngày 03/10/2024.</w:t>
      </w:r>
    </w:p>
    <w:p w14:paraId="6AD16A44" w14:textId="77777777" w:rsidR="007E279A" w:rsidRPr="00594D56" w:rsidRDefault="007E279A" w:rsidP="007E279A">
      <w:pPr>
        <w:jc w:val="both"/>
        <w:rPr>
          <w:sz w:val="28"/>
          <w:szCs w:val="28"/>
        </w:rPr>
      </w:pPr>
      <w:r w:rsidRPr="00594D56">
        <w:rPr>
          <w:sz w:val="28"/>
          <w:szCs w:val="28"/>
        </w:rPr>
        <w:t>13. Nguyễn Văn Thủy, Nguyễn Viết Tiến (2024), Nâng cao ý thức bảo vệ nền tảng tư tưởng của Đảng cho đội ngũ giảng viên khoa học xã hội và nhân văn ở các học viện, trường sĩ quan quân đội, Tạp chí Quản lý nhà nước, ngày 14/11/2024.</w:t>
      </w:r>
    </w:p>
    <w:p w14:paraId="7EE6B42D" w14:textId="77777777" w:rsidR="007E279A" w:rsidRPr="00594D56" w:rsidRDefault="007E279A" w:rsidP="007E279A">
      <w:pPr>
        <w:jc w:val="both"/>
        <w:rPr>
          <w:sz w:val="28"/>
          <w:szCs w:val="28"/>
        </w:rPr>
      </w:pPr>
      <w:r w:rsidRPr="00594D56">
        <w:rPr>
          <w:sz w:val="28"/>
          <w:szCs w:val="28"/>
        </w:rPr>
        <w:t>14. Nguyễn Thị Thu Hường (2025), Nội dung xây dựng Đảng về đạo đức trong tư tưởng Hồ Chí Minh và sự vận dụng của Đảng, Tạp chí Lý luận chính trị, ngày 28/2/2025.</w:t>
      </w:r>
    </w:p>
    <w:p w14:paraId="739B1DC0" w14:textId="77777777" w:rsidR="007E279A" w:rsidRPr="00594D56" w:rsidRDefault="007E279A" w:rsidP="007E279A">
      <w:pPr>
        <w:jc w:val="both"/>
        <w:rPr>
          <w:sz w:val="28"/>
          <w:szCs w:val="28"/>
        </w:rPr>
      </w:pPr>
      <w:r w:rsidRPr="00594D56">
        <w:rPr>
          <w:sz w:val="28"/>
          <w:szCs w:val="28"/>
        </w:rPr>
        <w:t>15. Tô Lâm (2026), Phát biểu bế mạc Hội nghị lần thứ hai Ban Chấp hành Trung ương Đảng khóa XIV, ngày 25/3/2026.</w:t>
      </w:r>
    </w:p>
    <w:p w14:paraId="20D15540" w14:textId="77777777" w:rsidR="007E279A" w:rsidRPr="007E279A" w:rsidRDefault="007E279A" w:rsidP="007E279A">
      <w:pPr>
        <w:jc w:val="both"/>
        <w:rPr>
          <w:sz w:val="28"/>
          <w:szCs w:val="28"/>
        </w:rPr>
      </w:pPr>
      <w:r w:rsidRPr="00594D56">
        <w:rPr>
          <w:sz w:val="28"/>
          <w:szCs w:val="28"/>
          <w:lang w:val="vi-VN"/>
        </w:rPr>
        <w:t xml:space="preserve">16. Bộ </w:t>
      </w:r>
      <w:r w:rsidR="00145D85" w:rsidRPr="00594D56">
        <w:rPr>
          <w:sz w:val="28"/>
          <w:szCs w:val="28"/>
        </w:rPr>
        <w:t>C</w:t>
      </w:r>
      <w:r w:rsidRPr="00594D56">
        <w:rPr>
          <w:sz w:val="28"/>
          <w:szCs w:val="28"/>
          <w:lang w:val="vi-VN"/>
        </w:rPr>
        <w:t xml:space="preserve">hính trị (2026), </w:t>
      </w:r>
      <w:r w:rsidRPr="00594D56">
        <w:rPr>
          <w:sz w:val="28"/>
          <w:szCs w:val="28"/>
        </w:rPr>
        <w:t>Nghị quyết số 25-NQ/TW ngày 22/8/2026 về Chiến lược công tác tư tưởng trong bối cảnh mới</w:t>
      </w:r>
      <w:r w:rsidRPr="00594D56">
        <w:rPr>
          <w:sz w:val="28"/>
          <w:szCs w:val="28"/>
          <w:lang w:val="vi-VN"/>
        </w:rPr>
        <w:t>.</w:t>
      </w:r>
    </w:p>
    <w:p w14:paraId="19C02D87" w14:textId="77777777" w:rsidR="00994FD1" w:rsidRPr="007E279A" w:rsidRDefault="00994FD1" w:rsidP="00632AC8">
      <w:pPr>
        <w:spacing w:before="120" w:line="360" w:lineRule="exact"/>
        <w:jc w:val="both"/>
        <w:outlineLvl w:val="1"/>
        <w:rPr>
          <w:sz w:val="28"/>
          <w:szCs w:val="28"/>
        </w:rPr>
      </w:pPr>
    </w:p>
    <w:sectPr w:rsidR="00994FD1" w:rsidRPr="007E279A" w:rsidSect="0010709E">
      <w:headerReference w:type="default" r:id="rId8"/>
      <w:headerReference w:type="firs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4E6CC" w14:textId="77777777" w:rsidR="00FA2844" w:rsidRDefault="00FA2844" w:rsidP="00DA4BD1">
      <w:r>
        <w:separator/>
      </w:r>
    </w:p>
  </w:endnote>
  <w:endnote w:type="continuationSeparator" w:id="0">
    <w:p w14:paraId="65F4FEB6" w14:textId="77777777" w:rsidR="00FA2844" w:rsidRDefault="00FA2844" w:rsidP="00DA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D227A" w14:textId="77777777" w:rsidR="00FA2844" w:rsidRDefault="00FA2844" w:rsidP="00DA4BD1">
      <w:r>
        <w:separator/>
      </w:r>
    </w:p>
  </w:footnote>
  <w:footnote w:type="continuationSeparator" w:id="0">
    <w:p w14:paraId="53B3A142" w14:textId="77777777" w:rsidR="00FA2844" w:rsidRDefault="00FA2844" w:rsidP="00DA4BD1">
      <w:r>
        <w:continuationSeparator/>
      </w:r>
    </w:p>
  </w:footnote>
  <w:footnote w:id="1">
    <w:p w14:paraId="22D6720F" w14:textId="77777777" w:rsidR="0010709E" w:rsidRPr="00594D56" w:rsidRDefault="0010709E" w:rsidP="007E279A">
      <w:pPr>
        <w:pStyle w:val="FootnoteText"/>
        <w:jc w:val="both"/>
      </w:pPr>
      <w:r w:rsidRPr="00594D56">
        <w:rPr>
          <w:rStyle w:val="FootnoteReference"/>
        </w:rPr>
        <w:sym w:font="Symbol" w:char="F02A"/>
      </w:r>
      <w:r w:rsidRPr="00594D56">
        <w:t xml:space="preserve"> Sở Xây dựng Quảng Ngãi</w:t>
      </w:r>
    </w:p>
  </w:footnote>
  <w:footnote w:id="2">
    <w:p w14:paraId="17E276A1" w14:textId="31D72C76" w:rsidR="0010709E" w:rsidRPr="00594D56" w:rsidRDefault="0010709E" w:rsidP="007E279A">
      <w:pPr>
        <w:pStyle w:val="FootnoteText"/>
        <w:jc w:val="both"/>
      </w:pPr>
      <w:r w:rsidRPr="00594D56">
        <w:rPr>
          <w:rStyle w:val="FootnoteReference"/>
        </w:rPr>
        <w:sym w:font="Symbol" w:char="F02A"/>
      </w:r>
      <w:r w:rsidRPr="00594D56">
        <w:rPr>
          <w:rStyle w:val="FootnoteReference"/>
        </w:rPr>
        <w:sym w:font="Symbol" w:char="F02A"/>
      </w:r>
      <w:r w:rsidRPr="00594D56">
        <w:t xml:space="preserve"> TS</w:t>
      </w:r>
      <w:r w:rsidRPr="00594D56">
        <w:rPr>
          <w:lang w:val="vi-VN"/>
        </w:rPr>
        <w:t xml:space="preserve">. </w:t>
      </w:r>
      <w:r w:rsidRPr="00594D56">
        <w:t>Sở Xây dựng Quảng Ngãi</w:t>
      </w:r>
      <w:r w:rsidRPr="00594D56">
        <w:rPr>
          <w:lang w:val="vi-VN"/>
        </w:rPr>
        <w:t>. Email:</w:t>
      </w:r>
      <w:r w:rsidRPr="00594D56">
        <w:t xml:space="preserve"> </w:t>
      </w:r>
      <w:hyperlink r:id="rId1" w:history="1">
        <w:r w:rsidRPr="00594D56">
          <w:rPr>
            <w:rStyle w:val="Hyperlink"/>
            <w:color w:val="auto"/>
          </w:rPr>
          <w:t>hanhqlsh@gmail.com</w:t>
        </w:r>
      </w:hyperlink>
    </w:p>
  </w:footnote>
  <w:footnote w:id="3">
    <w:p w14:paraId="65EDB569" w14:textId="77777777" w:rsidR="0027645F" w:rsidRPr="00594D56" w:rsidRDefault="0027645F" w:rsidP="007E279A">
      <w:pPr>
        <w:pStyle w:val="FootnoteText"/>
        <w:jc w:val="both"/>
      </w:pPr>
      <w:r w:rsidRPr="00594D56">
        <w:rPr>
          <w:rStyle w:val="FootnoteReference"/>
        </w:rPr>
        <w:footnoteRef/>
      </w:r>
      <w:r w:rsidRPr="00594D56">
        <w:t xml:space="preserve"> Bộ Chính trị (2018), Nghị quyết số 35-NQ/TW ngày 22/10/2018 về tăng cường bảo vệ nền tảng tư tưởng của Đảng, đấu tranh phản bác các quan điểm sai trái, thù địch trong tình hình mới</w:t>
      </w:r>
      <w:r w:rsidRPr="00594D56">
        <w:rPr>
          <w:lang w:val="vi-VN"/>
        </w:rPr>
        <w:t>.</w:t>
      </w:r>
    </w:p>
  </w:footnote>
  <w:footnote w:id="4">
    <w:p w14:paraId="1F49604F" w14:textId="071B3981" w:rsidR="0027645F" w:rsidRPr="00594D56" w:rsidRDefault="0027645F" w:rsidP="00594D56">
      <w:pPr>
        <w:jc w:val="both"/>
        <w:rPr>
          <w:sz w:val="20"/>
          <w:szCs w:val="20"/>
        </w:rPr>
      </w:pPr>
      <w:r w:rsidRPr="00594D56">
        <w:rPr>
          <w:rStyle w:val="FootnoteReference"/>
          <w:sz w:val="20"/>
          <w:szCs w:val="20"/>
        </w:rPr>
        <w:footnoteRef/>
      </w:r>
      <w:r w:rsidRPr="00594D56">
        <w:rPr>
          <w:sz w:val="20"/>
          <w:szCs w:val="20"/>
        </w:rPr>
        <w:t xml:space="preserve"> Tô Lâm (2020), 130 câu nói của Chủ tịch Hồ Chí Minh về xây dựng Đảng Cộng sản Việt Nam, Nxb</w:t>
      </w:r>
      <w:r w:rsidR="00996703" w:rsidRPr="00594D56">
        <w:rPr>
          <w:sz w:val="20"/>
          <w:szCs w:val="20"/>
        </w:rPr>
        <w:t>.</w:t>
      </w:r>
      <w:r w:rsidRPr="00594D56">
        <w:rPr>
          <w:sz w:val="20"/>
          <w:szCs w:val="20"/>
        </w:rPr>
        <w:t xml:space="preserve"> Chính trị quốc gia Sự thật, Hà Nội.</w:t>
      </w:r>
    </w:p>
  </w:footnote>
  <w:footnote w:id="5">
    <w:p w14:paraId="5D006959" w14:textId="77777777" w:rsidR="00211A23" w:rsidRPr="00594D56" w:rsidRDefault="00211A23" w:rsidP="001D2FCE">
      <w:pPr>
        <w:jc w:val="both"/>
        <w:rPr>
          <w:sz w:val="20"/>
          <w:szCs w:val="20"/>
        </w:rPr>
      </w:pPr>
      <w:r w:rsidRPr="00594D56">
        <w:rPr>
          <w:rStyle w:val="FootnoteReference"/>
          <w:sz w:val="20"/>
          <w:szCs w:val="20"/>
        </w:rPr>
        <w:footnoteRef/>
      </w:r>
      <w:r w:rsidRPr="00594D56">
        <w:rPr>
          <w:sz w:val="20"/>
          <w:szCs w:val="20"/>
        </w:rPr>
        <w:t>Tô Lâm (2020), 130 câu nói của Chủ tịch Hồ Chí Minh về xây dựng Đảng Cộng sản Việt Nam, Sđd</w:t>
      </w:r>
      <w:r w:rsidR="00996703" w:rsidRPr="00594D56">
        <w:rPr>
          <w:sz w:val="20"/>
          <w:szCs w:val="20"/>
        </w:rPr>
        <w:t>.</w:t>
      </w:r>
    </w:p>
  </w:footnote>
  <w:footnote w:id="6">
    <w:p w14:paraId="0517966A" w14:textId="77777777" w:rsidR="00211A23" w:rsidRPr="00594D56" w:rsidRDefault="00211A23" w:rsidP="007E279A">
      <w:pPr>
        <w:pStyle w:val="FootnoteText"/>
        <w:jc w:val="both"/>
        <w:rPr>
          <w:lang w:val="vi-VN"/>
        </w:rPr>
      </w:pPr>
      <w:r w:rsidRPr="00594D56">
        <w:rPr>
          <w:rStyle w:val="FootnoteReference"/>
        </w:rPr>
        <w:footnoteRef/>
      </w:r>
      <w:r w:rsidRPr="00594D56">
        <w:t xml:space="preserve"> Nhà xuất bản Chính trị quốc gia Sự thật, giới thiệu sách “130 câu nói của Chủ tịch Hồ Chí Minh về xây dựng Đảng Cộng sản Việt Nam”, https://www.nxbctqg.org.vn/130-cau-noi-cua-chu-tich-ho-chi-minh-ve-xay-dung-dang-cong-san-viet-nam.html</w:t>
      </w:r>
    </w:p>
    <w:p w14:paraId="74F20465" w14:textId="77777777" w:rsidR="00211A23" w:rsidRPr="00594D56" w:rsidRDefault="00211A23" w:rsidP="007E279A">
      <w:pPr>
        <w:pStyle w:val="FootnoteText"/>
        <w:jc w:val="both"/>
      </w:pPr>
    </w:p>
  </w:footnote>
  <w:footnote w:id="7">
    <w:p w14:paraId="039F971F" w14:textId="438FA63E"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tập 7, Nxb Chính trị quốc gia, (xuất bản lần thứ 3, 2011).</w:t>
      </w:r>
      <w:r w:rsidRPr="00594D56">
        <w:t xml:space="preserve"> tr.396.</w:t>
      </w:r>
    </w:p>
  </w:footnote>
  <w:footnote w:id="8">
    <w:p w14:paraId="1C7540A1" w14:textId="2FD6E10E"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tập 7, Sđd.</w:t>
      </w:r>
      <w:r w:rsidRPr="00594D56">
        <w:t xml:space="preserve"> tr.415</w:t>
      </w:r>
      <w:r w:rsidRPr="00594D56">
        <w:rPr>
          <w:lang w:val="vi-VN"/>
        </w:rPr>
        <w:t>.</w:t>
      </w:r>
    </w:p>
  </w:footnote>
  <w:footnote w:id="9">
    <w:p w14:paraId="593D1516" w14:textId="10B21463"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tập 7, Sđd.</w:t>
      </w:r>
      <w:r w:rsidRPr="00594D56">
        <w:t xml:space="preserve"> tr.398</w:t>
      </w:r>
      <w:r w:rsidRPr="00594D56">
        <w:rPr>
          <w:lang w:val="vi-VN"/>
        </w:rPr>
        <w:t>.</w:t>
      </w:r>
    </w:p>
  </w:footnote>
  <w:footnote w:id="10">
    <w:p w14:paraId="175EDA77" w14:textId="042865FF" w:rsidR="00211A23" w:rsidRPr="00594D56" w:rsidRDefault="00211A23" w:rsidP="007E279A">
      <w:pPr>
        <w:pStyle w:val="FootnoteText"/>
        <w:jc w:val="both"/>
      </w:pPr>
      <w:r w:rsidRPr="00594D56">
        <w:rPr>
          <w:rStyle w:val="FootnoteReference"/>
        </w:rPr>
        <w:footnoteRef/>
      </w:r>
      <w:r w:rsidRPr="00594D56">
        <w:t xml:space="preserve"> Hồ</w:t>
      </w:r>
      <w:r w:rsidRPr="00594D56">
        <w:rPr>
          <w:lang w:val="vi-VN"/>
        </w:rPr>
        <w:t xml:space="preserve"> </w:t>
      </w:r>
      <w:r w:rsidRPr="00594D56">
        <w:t xml:space="preserve">Chí Minh: </w:t>
      </w:r>
      <w:r w:rsidR="004F7844" w:rsidRPr="00594D56">
        <w:rPr>
          <w:i/>
        </w:rPr>
        <w:t>Toàn tập</w:t>
      </w:r>
      <w:r w:rsidRPr="00594D56">
        <w:t xml:space="preserve">, </w:t>
      </w:r>
      <w:r w:rsidR="004F7844" w:rsidRPr="00594D56">
        <w:t>tập 7, Sđd.</w:t>
      </w:r>
      <w:r w:rsidRPr="00594D56">
        <w:t xml:space="preserve"> tr.415.</w:t>
      </w:r>
    </w:p>
  </w:footnote>
  <w:footnote w:id="11">
    <w:p w14:paraId="2CEFC92B" w14:textId="5F96AA3B"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ập 5,</w:t>
      </w:r>
      <w:r w:rsidR="004F7844" w:rsidRPr="00594D56">
        <w:t xml:space="preserve"> Sđd.</w:t>
      </w:r>
      <w:r w:rsidRPr="00594D56">
        <w:t xml:space="preserve"> tr.331</w:t>
      </w:r>
      <w:r w:rsidRPr="00594D56">
        <w:rPr>
          <w:lang w:val="vi-VN"/>
        </w:rPr>
        <w:t>.</w:t>
      </w:r>
    </w:p>
  </w:footnote>
  <w:footnote w:id="12">
    <w:p w14:paraId="06054A78" w14:textId="3E6F76AA"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004F7844" w:rsidRPr="00594D56">
        <w:t>, t</w:t>
      </w:r>
      <w:r w:rsidRPr="00594D56">
        <w:t xml:space="preserve">ập 8, </w:t>
      </w:r>
      <w:r w:rsidR="004F7844" w:rsidRPr="00594D56">
        <w:t xml:space="preserve">Sđd. </w:t>
      </w:r>
      <w:r w:rsidRPr="00594D56">
        <w:t>tr.280-281</w:t>
      </w:r>
      <w:r w:rsidRPr="00594D56">
        <w:rPr>
          <w:lang w:val="vi-VN"/>
        </w:rPr>
        <w:t>.</w:t>
      </w:r>
    </w:p>
  </w:footnote>
  <w:footnote w:id="13">
    <w:p w14:paraId="14069AE3" w14:textId="76ECB2FB"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004F7844" w:rsidRPr="00594D56">
        <w:t>, t</w:t>
      </w:r>
      <w:r w:rsidRPr="00594D56">
        <w:t xml:space="preserve">ập 8, </w:t>
      </w:r>
      <w:r w:rsidR="004F7844" w:rsidRPr="00594D56">
        <w:t xml:space="preserve">Sđd, </w:t>
      </w:r>
      <w:r w:rsidRPr="00594D56">
        <w:t>tr.286.</w:t>
      </w:r>
    </w:p>
  </w:footnote>
  <w:footnote w:id="14">
    <w:p w14:paraId="5C70C045" w14:textId="5AC8C9FD"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 xml:space="preserve">ập 13, </w:t>
      </w:r>
      <w:r w:rsidR="004F7844" w:rsidRPr="00594D56">
        <w:t xml:space="preserve">Sđd, </w:t>
      </w:r>
      <w:r w:rsidRPr="00594D56">
        <w:t>tr.29.</w:t>
      </w:r>
    </w:p>
  </w:footnote>
  <w:footnote w:id="15">
    <w:p w14:paraId="6C8CEDAE" w14:textId="19A265B4"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 xml:space="preserve">ập 8, </w:t>
      </w:r>
      <w:r w:rsidR="004F7844" w:rsidRPr="00594D56">
        <w:t xml:space="preserve">Sđd, </w:t>
      </w:r>
      <w:r w:rsidRPr="00594D56">
        <w:t>tr.277.</w:t>
      </w:r>
    </w:p>
  </w:footnote>
  <w:footnote w:id="16">
    <w:p w14:paraId="75872B83" w14:textId="1E5C6584"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ập 15,</w:t>
      </w:r>
      <w:r w:rsidR="004F7844" w:rsidRPr="00594D56">
        <w:t xml:space="preserve"> Sđd,</w:t>
      </w:r>
      <w:r w:rsidRPr="00594D56">
        <w:t xml:space="preserve"> tr.113.</w:t>
      </w:r>
    </w:p>
  </w:footnote>
  <w:footnote w:id="17">
    <w:p w14:paraId="5D9D31CE" w14:textId="77777777" w:rsidR="00595D6E" w:rsidRPr="00594D56" w:rsidRDefault="00595D6E" w:rsidP="007E279A">
      <w:pPr>
        <w:pStyle w:val="FootnoteText"/>
        <w:jc w:val="both"/>
      </w:pPr>
      <w:r w:rsidRPr="00594D56">
        <w:rPr>
          <w:rStyle w:val="FootnoteReference"/>
        </w:rPr>
        <w:footnoteRef/>
      </w:r>
      <w:r w:rsidRPr="00594D56">
        <w:t xml:space="preserve"> Bùi Thị Bích Thuận (2020), Tư tưởng Hồ Chí Minh về xây dựng đảng trong sạch, vững mạnh, tlđd.</w:t>
      </w:r>
    </w:p>
  </w:footnote>
  <w:footnote w:id="18">
    <w:p w14:paraId="728C975B" w14:textId="6F49022E" w:rsidR="00595D6E" w:rsidRPr="00594D56" w:rsidRDefault="00595D6E" w:rsidP="007E279A">
      <w:pPr>
        <w:pStyle w:val="FootnoteText"/>
        <w:jc w:val="both"/>
      </w:pPr>
      <w:r w:rsidRPr="00594D56">
        <w:rPr>
          <w:rStyle w:val="FootnoteReference"/>
        </w:rPr>
        <w:footnoteRef/>
      </w:r>
      <w:r w:rsidRPr="00594D56">
        <w:t xml:space="preserve"> Hồ Chí Minh: </w:t>
      </w:r>
      <w:r w:rsidR="004F7844" w:rsidRPr="00594D56">
        <w:rPr>
          <w:i/>
        </w:rPr>
        <w:t>Toàn tập</w:t>
      </w:r>
      <w:r w:rsidR="004F7844" w:rsidRPr="00594D56">
        <w:t>, t</w:t>
      </w:r>
      <w:r w:rsidRPr="00594D56">
        <w:t>ập 13,</w:t>
      </w:r>
      <w:r w:rsidR="004F7844" w:rsidRPr="00594D56">
        <w:t xml:space="preserve"> Sđd,</w:t>
      </w:r>
      <w:r w:rsidRPr="00594D56">
        <w:t xml:space="preserve"> tr.29.</w:t>
      </w:r>
    </w:p>
  </w:footnote>
  <w:footnote w:id="19">
    <w:p w14:paraId="16977100" w14:textId="77777777" w:rsidR="00595D6E" w:rsidRPr="00594D56" w:rsidRDefault="00595D6E" w:rsidP="00F635D7">
      <w:pPr>
        <w:jc w:val="both"/>
        <w:rPr>
          <w:sz w:val="20"/>
          <w:szCs w:val="20"/>
        </w:rPr>
      </w:pPr>
      <w:r w:rsidRPr="00594D56">
        <w:rPr>
          <w:rStyle w:val="FootnoteReference"/>
          <w:sz w:val="20"/>
          <w:szCs w:val="20"/>
        </w:rPr>
        <w:footnoteRef/>
      </w:r>
      <w:r w:rsidRPr="00594D56">
        <w:rPr>
          <w:sz w:val="20"/>
          <w:szCs w:val="20"/>
        </w:rPr>
        <w:t xml:space="preserve"> Ban Chấp hành Trung ương Đảng khóa XII (2016), Nghị quyết số 04-NQ/TW ngày 30/10/2016 về tăng cường xây dựng, chỉnh đốn Đảng; ngăn chặn, đẩy lùi sự suy thoái về tư tưởng chính trị, đạo đức, lối sống, những biểu hiện “tự diễn biến”, “tự chuyển hóa” trong nội bộ.</w:t>
      </w:r>
    </w:p>
  </w:footnote>
  <w:footnote w:id="20">
    <w:p w14:paraId="4AD6D90D" w14:textId="77777777" w:rsidR="00595D6E" w:rsidRPr="00594D56" w:rsidRDefault="00595D6E" w:rsidP="007E279A">
      <w:pPr>
        <w:pStyle w:val="FootnoteText"/>
        <w:jc w:val="both"/>
      </w:pPr>
      <w:r w:rsidRPr="00594D56">
        <w:rPr>
          <w:rStyle w:val="FootnoteReference"/>
        </w:rPr>
        <w:footnoteRef/>
      </w:r>
      <w:r w:rsidRPr="00594D56">
        <w:t xml:space="preserve"> Nguyễn Thị Thu Hường (2025), Nội dung xây dựng Đảng về đạo đức trong tư tưởng Hồ Chí Minh và sự vận dụng của Đảng, tlđd</w:t>
      </w:r>
      <w:r w:rsidRPr="00594D56">
        <w:rPr>
          <w:lang w:val="vi-VN"/>
        </w:rPr>
        <w:t>.</w:t>
      </w:r>
    </w:p>
  </w:footnote>
  <w:footnote w:id="21">
    <w:p w14:paraId="2F51AF93" w14:textId="77777777" w:rsidR="00BE4457" w:rsidRPr="00594D56" w:rsidRDefault="00BE4457" w:rsidP="007E279A">
      <w:pPr>
        <w:pStyle w:val="FootnoteText"/>
        <w:jc w:val="both"/>
      </w:pPr>
      <w:r w:rsidRPr="00594D56">
        <w:rPr>
          <w:rStyle w:val="FootnoteReference"/>
        </w:rPr>
        <w:footnoteRef/>
      </w:r>
      <w:r w:rsidRPr="00594D56">
        <w:t xml:space="preserve"> Bộ Chính trị (2018), Nghị quyết số 35-NQ/TW</w:t>
      </w:r>
      <w:r w:rsidRPr="00594D56">
        <w:rPr>
          <w:lang w:val="vi-VN"/>
        </w:rPr>
        <w:t xml:space="preserve"> ngày 22/10/2018 </w:t>
      </w:r>
      <w:r w:rsidRPr="00594D56">
        <w:rPr>
          <w:spacing w:val="-2"/>
          <w:shd w:val="clear" w:color="auto" w:fill="FFFFFF"/>
        </w:rPr>
        <w:t>về tăng cường bảo vệ nền tảng tư tưởng của Đảng, đấu tranh phản bác các quan điểm sai trái, thù địch trong tình hình mới</w:t>
      </w:r>
      <w:r w:rsidRPr="00594D56">
        <w:rPr>
          <w:spacing w:val="-2"/>
          <w:shd w:val="clear" w:color="auto" w:fill="FFFFFF"/>
          <w:lang w:val="vi-VN"/>
        </w:rPr>
        <w:t>.</w:t>
      </w:r>
    </w:p>
  </w:footnote>
  <w:footnote w:id="22">
    <w:p w14:paraId="6BC96ACC" w14:textId="77777777" w:rsidR="00BE4457" w:rsidRPr="00594D56" w:rsidRDefault="00BE4457" w:rsidP="007E279A">
      <w:pPr>
        <w:pStyle w:val="FootnoteText"/>
        <w:jc w:val="both"/>
        <w:rPr>
          <w:lang w:val="vi-VN"/>
        </w:rPr>
      </w:pPr>
      <w:r w:rsidRPr="00594D56">
        <w:rPr>
          <w:rStyle w:val="FootnoteReference"/>
        </w:rPr>
        <w:footnoteRef/>
      </w:r>
      <w:r w:rsidRPr="00594D56">
        <w:t xml:space="preserve"> Đoàn Trung Dũng (2024), Công tác bảo vệ nền tảng tư tưởng của Đảng, đấu tranh phản bác các quan điểm sai trái, thù địch, tlđd</w:t>
      </w:r>
    </w:p>
  </w:footnote>
  <w:footnote w:id="23">
    <w:p w14:paraId="2913107E" w14:textId="77777777" w:rsidR="00BE4457" w:rsidRPr="00594D56" w:rsidRDefault="00BE4457" w:rsidP="007E279A">
      <w:pPr>
        <w:pStyle w:val="FootnoteText"/>
        <w:jc w:val="both"/>
      </w:pPr>
      <w:r w:rsidRPr="00594D56">
        <w:rPr>
          <w:rStyle w:val="FootnoteReference"/>
        </w:rPr>
        <w:footnoteRef/>
      </w:r>
      <w:r w:rsidRPr="00594D56">
        <w:t xml:space="preserve"> </w:t>
      </w:r>
      <w:r w:rsidR="00145D85" w:rsidRPr="00594D56">
        <w:rPr>
          <w:lang w:val="vi-VN"/>
        </w:rPr>
        <w:t>Bộ C</w:t>
      </w:r>
      <w:r w:rsidRPr="00594D56">
        <w:rPr>
          <w:lang w:val="vi-VN"/>
        </w:rPr>
        <w:t xml:space="preserve">hính trị (2026), </w:t>
      </w:r>
      <w:r w:rsidRPr="00594D56">
        <w:t>Nghị quyết số 25-NQ/TW ngày 22/8/2026 về Chiến lược công tác tư tưởng trong bối cảnh mới</w:t>
      </w:r>
      <w:r w:rsidRPr="00594D56">
        <w:rPr>
          <w:lang w:val="vi-VN"/>
        </w:rPr>
        <w:t>.</w:t>
      </w:r>
    </w:p>
  </w:footnote>
  <w:footnote w:id="24">
    <w:p w14:paraId="5B6C7954" w14:textId="77777777" w:rsidR="00BE4457" w:rsidRPr="00594D56" w:rsidRDefault="00BE4457" w:rsidP="007E279A">
      <w:pPr>
        <w:pStyle w:val="FootnoteText"/>
        <w:jc w:val="both"/>
        <w:rPr>
          <w:lang w:val="vi-VN"/>
        </w:rPr>
      </w:pPr>
      <w:r w:rsidRPr="00594D56">
        <w:rPr>
          <w:rStyle w:val="FootnoteReference"/>
        </w:rPr>
        <w:footnoteRef/>
      </w:r>
      <w:r w:rsidRPr="00594D56">
        <w:t xml:space="preserve"> Tô Lâm (2026), Phát biểu bế mạc Hội nghị lần thứ hai Ban Chấp hành Trung ương Đảng khóa XIV, ngày 25/3/2026</w:t>
      </w:r>
    </w:p>
  </w:footnote>
  <w:footnote w:id="25">
    <w:p w14:paraId="6B777743" w14:textId="76EFCD3C" w:rsidR="00BE4457" w:rsidRPr="00594D56" w:rsidRDefault="00BE4457" w:rsidP="007E279A">
      <w:pPr>
        <w:pStyle w:val="FootnoteText"/>
        <w:jc w:val="both"/>
        <w:rPr>
          <w:lang w:val="vi-VN"/>
        </w:rPr>
      </w:pPr>
      <w:r w:rsidRPr="00594D56">
        <w:rPr>
          <w:rStyle w:val="FootnoteReference"/>
        </w:rPr>
        <w:footnoteRef/>
      </w:r>
      <w:r w:rsidRPr="00594D56">
        <w:t xml:space="preserve"> Hồ Chí Minh: </w:t>
      </w:r>
      <w:r w:rsidR="004F7844" w:rsidRPr="00594D56">
        <w:rPr>
          <w:i/>
        </w:rPr>
        <w:t>Toàn tập</w:t>
      </w:r>
      <w:r w:rsidR="004F7844" w:rsidRPr="00594D56">
        <w:t>, t</w:t>
      </w:r>
      <w:r w:rsidRPr="00594D56">
        <w:t xml:space="preserve">ập 8, </w:t>
      </w:r>
      <w:r w:rsidR="004F7844" w:rsidRPr="00594D56">
        <w:t xml:space="preserve">Sđd, </w:t>
      </w:r>
      <w:r w:rsidRPr="00594D56">
        <w:t>tr.277.</w:t>
      </w:r>
    </w:p>
  </w:footnote>
  <w:footnote w:id="26">
    <w:p w14:paraId="612726D2" w14:textId="77777777" w:rsidR="00BE4457" w:rsidRPr="00594D56" w:rsidRDefault="00BE4457" w:rsidP="007E279A">
      <w:pPr>
        <w:pStyle w:val="FootnoteText"/>
        <w:jc w:val="both"/>
        <w:rPr>
          <w:lang w:val="vi-VN"/>
        </w:rPr>
      </w:pPr>
      <w:r w:rsidRPr="00594D56">
        <w:rPr>
          <w:rStyle w:val="FootnoteReference"/>
        </w:rPr>
        <w:footnoteRef/>
      </w:r>
      <w:r w:rsidRPr="00594D56">
        <w:t xml:space="preserve"> </w:t>
      </w:r>
      <w:r w:rsidR="007E279A" w:rsidRPr="00594D56">
        <w:t>Nguyễn Quang Bình (2019), Trách nhiệm nêu gương trong tác phẩm “Đạo đức cách mạng” của Chủ tịch Hồ Chí Minh, tlđd.</w:t>
      </w:r>
    </w:p>
  </w:footnote>
  <w:footnote w:id="27">
    <w:p w14:paraId="36092C44" w14:textId="07AB2388" w:rsidR="007E279A" w:rsidRPr="00594D56" w:rsidRDefault="007E279A" w:rsidP="007E279A">
      <w:pPr>
        <w:pStyle w:val="FootnoteText"/>
        <w:jc w:val="both"/>
        <w:rPr>
          <w:lang w:val="vi-VN"/>
        </w:rPr>
      </w:pPr>
      <w:r w:rsidRPr="00594D56">
        <w:rPr>
          <w:rStyle w:val="FootnoteReference"/>
        </w:rPr>
        <w:footnoteRef/>
      </w:r>
      <w:r w:rsidR="00145D85" w:rsidRPr="00594D56">
        <w:t xml:space="preserve"> Hồ Chí Minh, </w:t>
      </w:r>
      <w:r w:rsidR="004F7844" w:rsidRPr="00594D56">
        <w:rPr>
          <w:i/>
        </w:rPr>
        <w:t>Toàn tập</w:t>
      </w:r>
      <w:r w:rsidRPr="00594D56">
        <w:t>,</w:t>
      </w:r>
      <w:r w:rsidR="00145D85" w:rsidRPr="00594D56">
        <w:t xml:space="preserve"> sđd, t</w:t>
      </w:r>
      <w:r w:rsidRPr="00594D56">
        <w:t>ập 15, tr.113</w:t>
      </w:r>
      <w:r w:rsidR="00145D85" w:rsidRPr="00594D56">
        <w:t>.</w:t>
      </w:r>
    </w:p>
  </w:footnote>
  <w:footnote w:id="28">
    <w:p w14:paraId="18F40EB6" w14:textId="77777777" w:rsidR="007E279A" w:rsidRPr="00594D56" w:rsidRDefault="007E279A" w:rsidP="007E279A">
      <w:pPr>
        <w:pStyle w:val="FootnoteText"/>
        <w:jc w:val="both"/>
        <w:rPr>
          <w:lang w:val="vi-VN"/>
        </w:rPr>
      </w:pPr>
      <w:r w:rsidRPr="00594D56">
        <w:rPr>
          <w:rStyle w:val="FootnoteReference"/>
        </w:rPr>
        <w:footnoteRef/>
      </w:r>
      <w:r w:rsidRPr="00594D56">
        <w:t xml:space="preserve"> Nguyễn Văn Thủy, Nguyễn Viết Tiến (2024), Nâng cao ý thức bảo vệ nền tảng tư tưởng của Đảng cho đội ngũ giảng viên khoa học xã hội và nhân văn ở các học viện, trường sĩ quan quân đội, tlđd</w:t>
      </w:r>
      <w:r w:rsidRPr="00594D56">
        <w:rPr>
          <w:lang w:val="vi-VN"/>
        </w:rPr>
        <w:t>.</w:t>
      </w:r>
    </w:p>
  </w:footnote>
  <w:footnote w:id="29">
    <w:p w14:paraId="65E52612" w14:textId="77777777" w:rsidR="007E279A" w:rsidRPr="007E279A" w:rsidRDefault="007E279A" w:rsidP="007E279A">
      <w:pPr>
        <w:pStyle w:val="FootnoteText"/>
        <w:jc w:val="both"/>
        <w:rPr>
          <w:lang w:val="vi-VN"/>
        </w:rPr>
      </w:pPr>
      <w:r w:rsidRPr="00594D56">
        <w:rPr>
          <w:rStyle w:val="FootnoteReference"/>
        </w:rPr>
        <w:footnoteRef/>
      </w:r>
      <w:r w:rsidRPr="00594D56">
        <w:t xml:space="preserve"> Bộ Chính trị (2018), Nghị quyết số 35-NQ/TW</w:t>
      </w:r>
      <w:r w:rsidRPr="00594D56">
        <w:rPr>
          <w:lang w:val="vi-VN"/>
        </w:rPr>
        <w:t xml:space="preserve"> </w:t>
      </w:r>
      <w:r w:rsidRPr="00594D56">
        <w:t>ngày 22/10/2018 về tăng cường bảo vệ nền tảng tư tưởng của Đảng, đấu tranh phản bác các quan điểm sai trái, thù địch trong tình hình mới</w:t>
      </w:r>
      <w:r w:rsidRPr="00594D56">
        <w:rPr>
          <w:lang w:val="vi-VN"/>
        </w:rPr>
        <w:t xml:space="preserve"> tại điểm 1,</w:t>
      </w:r>
      <w:r w:rsidR="00145D85" w:rsidRPr="00594D56">
        <w:t xml:space="preserve"> </w:t>
      </w:r>
      <w:r w:rsidRPr="00594D56">
        <w:rPr>
          <w:lang w:val="vi-VN"/>
        </w:rPr>
        <w:t>2,</w:t>
      </w:r>
      <w:r w:rsidR="00145D85" w:rsidRPr="00594D56">
        <w:t xml:space="preserve"> </w:t>
      </w:r>
      <w:r w:rsidRPr="00594D56">
        <w:rPr>
          <w:lang w:val="vi-VN"/>
        </w:rPr>
        <w:t>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513893"/>
      <w:docPartObj>
        <w:docPartGallery w:val="Page Numbers (Top of Page)"/>
        <w:docPartUnique/>
      </w:docPartObj>
    </w:sdtPr>
    <w:sdtEndPr>
      <w:rPr>
        <w:noProof/>
      </w:rPr>
    </w:sdtEndPr>
    <w:sdtContent>
      <w:p w14:paraId="04C71192" w14:textId="0445003D" w:rsidR="0098435B" w:rsidRDefault="0098435B">
        <w:pPr>
          <w:pStyle w:val="Header"/>
          <w:jc w:val="center"/>
        </w:pPr>
        <w:r>
          <w:fldChar w:fldCharType="begin"/>
        </w:r>
        <w:r>
          <w:instrText xml:space="preserve"> PAGE   \* MERGEFORMAT </w:instrText>
        </w:r>
        <w:r>
          <w:fldChar w:fldCharType="separate"/>
        </w:r>
        <w:r w:rsidR="00D734DE">
          <w:rPr>
            <w:noProof/>
          </w:rPr>
          <w:t>9</w:t>
        </w:r>
        <w:r>
          <w:rPr>
            <w:noProof/>
          </w:rPr>
          <w:fldChar w:fldCharType="end"/>
        </w:r>
      </w:p>
    </w:sdtContent>
  </w:sdt>
  <w:p w14:paraId="63F9BB85" w14:textId="77777777" w:rsidR="0098435B" w:rsidRDefault="009843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791923"/>
      <w:docPartObj>
        <w:docPartGallery w:val="Page Numbers (Top of Page)"/>
        <w:docPartUnique/>
      </w:docPartObj>
    </w:sdtPr>
    <w:sdtEndPr>
      <w:rPr>
        <w:noProof/>
      </w:rPr>
    </w:sdtEndPr>
    <w:sdtContent>
      <w:p w14:paraId="3846DA43" w14:textId="1CAB548D" w:rsidR="0010709E" w:rsidRDefault="0010709E">
        <w:pPr>
          <w:pStyle w:val="Header"/>
          <w:jc w:val="center"/>
        </w:pPr>
        <w:r>
          <w:fldChar w:fldCharType="begin"/>
        </w:r>
        <w:r>
          <w:instrText xml:space="preserve"> PAGE   \* MERGEFORMAT </w:instrText>
        </w:r>
        <w:r>
          <w:fldChar w:fldCharType="separate"/>
        </w:r>
        <w:r w:rsidR="00FA2844">
          <w:rPr>
            <w:noProof/>
          </w:rPr>
          <w:t>1</w:t>
        </w:r>
        <w:r>
          <w:rPr>
            <w:noProof/>
          </w:rPr>
          <w:fldChar w:fldCharType="end"/>
        </w:r>
      </w:p>
    </w:sdtContent>
  </w:sdt>
  <w:p w14:paraId="11301309" w14:textId="77777777" w:rsidR="0010709E" w:rsidRDefault="001070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E0"/>
    <w:rsid w:val="000B331B"/>
    <w:rsid w:val="0010709E"/>
    <w:rsid w:val="00145D85"/>
    <w:rsid w:val="00177AAA"/>
    <w:rsid w:val="001B0AE1"/>
    <w:rsid w:val="001D2FCE"/>
    <w:rsid w:val="001D6F82"/>
    <w:rsid w:val="00211A23"/>
    <w:rsid w:val="0027645F"/>
    <w:rsid w:val="003B5F48"/>
    <w:rsid w:val="00411526"/>
    <w:rsid w:val="004B65E0"/>
    <w:rsid w:val="004E3AAC"/>
    <w:rsid w:val="004F7844"/>
    <w:rsid w:val="00505492"/>
    <w:rsid w:val="00594D56"/>
    <w:rsid w:val="00595D6E"/>
    <w:rsid w:val="005E4C79"/>
    <w:rsid w:val="005F1C15"/>
    <w:rsid w:val="006307DC"/>
    <w:rsid w:val="00632AC8"/>
    <w:rsid w:val="007215CF"/>
    <w:rsid w:val="00765003"/>
    <w:rsid w:val="007E279A"/>
    <w:rsid w:val="0085647E"/>
    <w:rsid w:val="00907D1D"/>
    <w:rsid w:val="00920837"/>
    <w:rsid w:val="0098435B"/>
    <w:rsid w:val="00994FD1"/>
    <w:rsid w:val="00996703"/>
    <w:rsid w:val="009F26B5"/>
    <w:rsid w:val="00A65F5A"/>
    <w:rsid w:val="00B722D6"/>
    <w:rsid w:val="00BE4457"/>
    <w:rsid w:val="00CF7254"/>
    <w:rsid w:val="00D734DE"/>
    <w:rsid w:val="00DA4BD1"/>
    <w:rsid w:val="00E55F3A"/>
    <w:rsid w:val="00EF7ECA"/>
    <w:rsid w:val="00F635D7"/>
    <w:rsid w:val="00F65356"/>
    <w:rsid w:val="00F94BEB"/>
    <w:rsid w:val="00FA2844"/>
    <w:rsid w:val="00FC5E71"/>
    <w:rsid w:val="00FD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E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4B65E0"/>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595D6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65E0"/>
    <w:rPr>
      <w:b/>
      <w:bCs/>
    </w:rPr>
  </w:style>
  <w:style w:type="character" w:styleId="Emphasis">
    <w:name w:val="Emphasis"/>
    <w:basedOn w:val="DefaultParagraphFont"/>
    <w:uiPriority w:val="20"/>
    <w:qFormat/>
    <w:rsid w:val="004B65E0"/>
    <w:rPr>
      <w:i/>
      <w:iCs/>
    </w:rPr>
  </w:style>
  <w:style w:type="paragraph" w:styleId="NormalWeb">
    <w:name w:val="Normal (Web)"/>
    <w:basedOn w:val="Normal"/>
    <w:uiPriority w:val="99"/>
    <w:unhideWhenUsed/>
    <w:rsid w:val="004B65E0"/>
    <w:pPr>
      <w:spacing w:before="100" w:beforeAutospacing="1" w:after="100" w:afterAutospacing="1"/>
    </w:pPr>
  </w:style>
  <w:style w:type="paragraph" w:customStyle="1" w:styleId="isselectedend">
    <w:name w:val="isselectedend"/>
    <w:basedOn w:val="Normal"/>
    <w:rsid w:val="004B65E0"/>
    <w:pPr>
      <w:spacing w:before="100" w:beforeAutospacing="1" w:after="100" w:afterAutospacing="1"/>
    </w:pPr>
  </w:style>
  <w:style w:type="character" w:customStyle="1" w:styleId="Heading2Char">
    <w:name w:val="Heading 2 Char"/>
    <w:basedOn w:val="DefaultParagraphFont"/>
    <w:link w:val="Heading2"/>
    <w:uiPriority w:val="9"/>
    <w:rsid w:val="004B65E0"/>
    <w:rPr>
      <w:b/>
      <w:bCs/>
      <w:sz w:val="36"/>
      <w:szCs w:val="36"/>
    </w:rPr>
  </w:style>
  <w:style w:type="paragraph" w:styleId="FootnoteText">
    <w:name w:val="footnote text"/>
    <w:basedOn w:val="Normal"/>
    <w:link w:val="FootnoteTextChar"/>
    <w:uiPriority w:val="99"/>
    <w:rsid w:val="00DA4BD1"/>
    <w:rPr>
      <w:sz w:val="20"/>
      <w:szCs w:val="20"/>
    </w:rPr>
  </w:style>
  <w:style w:type="character" w:customStyle="1" w:styleId="FootnoteTextChar">
    <w:name w:val="Footnote Text Char"/>
    <w:basedOn w:val="DefaultParagraphFont"/>
    <w:link w:val="FootnoteText"/>
    <w:uiPriority w:val="99"/>
    <w:rsid w:val="00DA4BD1"/>
  </w:style>
  <w:style w:type="character" w:styleId="FootnoteReference">
    <w:name w:val="footnote reference"/>
    <w:basedOn w:val="DefaultParagraphFont"/>
    <w:uiPriority w:val="99"/>
    <w:rsid w:val="00DA4BD1"/>
    <w:rPr>
      <w:vertAlign w:val="superscript"/>
    </w:rPr>
  </w:style>
  <w:style w:type="character" w:styleId="Hyperlink">
    <w:name w:val="Hyperlink"/>
    <w:basedOn w:val="DefaultParagraphFont"/>
    <w:uiPriority w:val="99"/>
    <w:unhideWhenUsed/>
    <w:rsid w:val="0010709E"/>
    <w:rPr>
      <w:color w:val="0563C1" w:themeColor="hyperlink"/>
      <w:u w:val="single"/>
    </w:rPr>
  </w:style>
  <w:style w:type="paragraph" w:styleId="Header">
    <w:name w:val="header"/>
    <w:basedOn w:val="Normal"/>
    <w:link w:val="HeaderChar"/>
    <w:uiPriority w:val="99"/>
    <w:rsid w:val="0010709E"/>
    <w:pPr>
      <w:tabs>
        <w:tab w:val="center" w:pos="4680"/>
        <w:tab w:val="right" w:pos="9360"/>
      </w:tabs>
    </w:pPr>
  </w:style>
  <w:style w:type="character" w:customStyle="1" w:styleId="HeaderChar">
    <w:name w:val="Header Char"/>
    <w:basedOn w:val="DefaultParagraphFont"/>
    <w:link w:val="Header"/>
    <w:uiPriority w:val="99"/>
    <w:rsid w:val="0010709E"/>
    <w:rPr>
      <w:sz w:val="24"/>
      <w:szCs w:val="24"/>
    </w:rPr>
  </w:style>
  <w:style w:type="paragraph" w:styleId="Footer">
    <w:name w:val="footer"/>
    <w:basedOn w:val="Normal"/>
    <w:link w:val="FooterChar"/>
    <w:rsid w:val="0010709E"/>
    <w:pPr>
      <w:tabs>
        <w:tab w:val="center" w:pos="4680"/>
        <w:tab w:val="right" w:pos="9360"/>
      </w:tabs>
    </w:pPr>
  </w:style>
  <w:style w:type="character" w:customStyle="1" w:styleId="FooterChar">
    <w:name w:val="Footer Char"/>
    <w:basedOn w:val="DefaultParagraphFont"/>
    <w:link w:val="Footer"/>
    <w:rsid w:val="0010709E"/>
    <w:rPr>
      <w:sz w:val="24"/>
      <w:szCs w:val="24"/>
    </w:rPr>
  </w:style>
  <w:style w:type="character" w:customStyle="1" w:styleId="Heading3Char">
    <w:name w:val="Heading 3 Char"/>
    <w:basedOn w:val="DefaultParagraphFont"/>
    <w:link w:val="Heading3"/>
    <w:semiHidden/>
    <w:rsid w:val="00595D6E"/>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0B331B"/>
    <w:rPr>
      <w:rFonts w:ascii="Segoe UI" w:hAnsi="Segoe UI" w:cs="Segoe UI"/>
      <w:sz w:val="18"/>
      <w:szCs w:val="18"/>
    </w:rPr>
  </w:style>
  <w:style w:type="character" w:customStyle="1" w:styleId="BalloonTextChar">
    <w:name w:val="Balloon Text Char"/>
    <w:basedOn w:val="DefaultParagraphFont"/>
    <w:link w:val="BalloonText"/>
    <w:rsid w:val="000B331B"/>
    <w:rPr>
      <w:rFonts w:ascii="Segoe UI" w:hAnsi="Segoe UI" w:cs="Segoe UI"/>
      <w:sz w:val="18"/>
      <w:szCs w:val="18"/>
    </w:rPr>
  </w:style>
  <w:style w:type="paragraph" w:styleId="CommentSubject">
    <w:name w:val="annotation subject"/>
    <w:basedOn w:val="CommentText"/>
    <w:next w:val="CommentText"/>
    <w:link w:val="CommentSubjectChar"/>
    <w:rsid w:val="00594D56"/>
    <w:rPr>
      <w:b/>
      <w:bCs/>
    </w:rPr>
  </w:style>
  <w:style w:type="character" w:customStyle="1" w:styleId="CommentSubjectChar">
    <w:name w:val="Comment Subject Char"/>
    <w:basedOn w:val="CommentTextChar"/>
    <w:link w:val="CommentSubject"/>
    <w:rsid w:val="00594D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4B65E0"/>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595D6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65E0"/>
    <w:rPr>
      <w:b/>
      <w:bCs/>
    </w:rPr>
  </w:style>
  <w:style w:type="character" w:styleId="Emphasis">
    <w:name w:val="Emphasis"/>
    <w:basedOn w:val="DefaultParagraphFont"/>
    <w:uiPriority w:val="20"/>
    <w:qFormat/>
    <w:rsid w:val="004B65E0"/>
    <w:rPr>
      <w:i/>
      <w:iCs/>
    </w:rPr>
  </w:style>
  <w:style w:type="paragraph" w:styleId="NormalWeb">
    <w:name w:val="Normal (Web)"/>
    <w:basedOn w:val="Normal"/>
    <w:uiPriority w:val="99"/>
    <w:unhideWhenUsed/>
    <w:rsid w:val="004B65E0"/>
    <w:pPr>
      <w:spacing w:before="100" w:beforeAutospacing="1" w:after="100" w:afterAutospacing="1"/>
    </w:pPr>
  </w:style>
  <w:style w:type="paragraph" w:customStyle="1" w:styleId="isselectedend">
    <w:name w:val="isselectedend"/>
    <w:basedOn w:val="Normal"/>
    <w:rsid w:val="004B65E0"/>
    <w:pPr>
      <w:spacing w:before="100" w:beforeAutospacing="1" w:after="100" w:afterAutospacing="1"/>
    </w:pPr>
  </w:style>
  <w:style w:type="character" w:customStyle="1" w:styleId="Heading2Char">
    <w:name w:val="Heading 2 Char"/>
    <w:basedOn w:val="DefaultParagraphFont"/>
    <w:link w:val="Heading2"/>
    <w:uiPriority w:val="9"/>
    <w:rsid w:val="004B65E0"/>
    <w:rPr>
      <w:b/>
      <w:bCs/>
      <w:sz w:val="36"/>
      <w:szCs w:val="36"/>
    </w:rPr>
  </w:style>
  <w:style w:type="paragraph" w:styleId="FootnoteText">
    <w:name w:val="footnote text"/>
    <w:basedOn w:val="Normal"/>
    <w:link w:val="FootnoteTextChar"/>
    <w:uiPriority w:val="99"/>
    <w:rsid w:val="00DA4BD1"/>
    <w:rPr>
      <w:sz w:val="20"/>
      <w:szCs w:val="20"/>
    </w:rPr>
  </w:style>
  <w:style w:type="character" w:customStyle="1" w:styleId="FootnoteTextChar">
    <w:name w:val="Footnote Text Char"/>
    <w:basedOn w:val="DefaultParagraphFont"/>
    <w:link w:val="FootnoteText"/>
    <w:uiPriority w:val="99"/>
    <w:rsid w:val="00DA4BD1"/>
  </w:style>
  <w:style w:type="character" w:styleId="FootnoteReference">
    <w:name w:val="footnote reference"/>
    <w:basedOn w:val="DefaultParagraphFont"/>
    <w:uiPriority w:val="99"/>
    <w:rsid w:val="00DA4BD1"/>
    <w:rPr>
      <w:vertAlign w:val="superscript"/>
    </w:rPr>
  </w:style>
  <w:style w:type="character" w:styleId="Hyperlink">
    <w:name w:val="Hyperlink"/>
    <w:basedOn w:val="DefaultParagraphFont"/>
    <w:uiPriority w:val="99"/>
    <w:unhideWhenUsed/>
    <w:rsid w:val="0010709E"/>
    <w:rPr>
      <w:color w:val="0563C1" w:themeColor="hyperlink"/>
      <w:u w:val="single"/>
    </w:rPr>
  </w:style>
  <w:style w:type="paragraph" w:styleId="Header">
    <w:name w:val="header"/>
    <w:basedOn w:val="Normal"/>
    <w:link w:val="HeaderChar"/>
    <w:uiPriority w:val="99"/>
    <w:rsid w:val="0010709E"/>
    <w:pPr>
      <w:tabs>
        <w:tab w:val="center" w:pos="4680"/>
        <w:tab w:val="right" w:pos="9360"/>
      </w:tabs>
    </w:pPr>
  </w:style>
  <w:style w:type="character" w:customStyle="1" w:styleId="HeaderChar">
    <w:name w:val="Header Char"/>
    <w:basedOn w:val="DefaultParagraphFont"/>
    <w:link w:val="Header"/>
    <w:uiPriority w:val="99"/>
    <w:rsid w:val="0010709E"/>
    <w:rPr>
      <w:sz w:val="24"/>
      <w:szCs w:val="24"/>
    </w:rPr>
  </w:style>
  <w:style w:type="paragraph" w:styleId="Footer">
    <w:name w:val="footer"/>
    <w:basedOn w:val="Normal"/>
    <w:link w:val="FooterChar"/>
    <w:rsid w:val="0010709E"/>
    <w:pPr>
      <w:tabs>
        <w:tab w:val="center" w:pos="4680"/>
        <w:tab w:val="right" w:pos="9360"/>
      </w:tabs>
    </w:pPr>
  </w:style>
  <w:style w:type="character" w:customStyle="1" w:styleId="FooterChar">
    <w:name w:val="Footer Char"/>
    <w:basedOn w:val="DefaultParagraphFont"/>
    <w:link w:val="Footer"/>
    <w:rsid w:val="0010709E"/>
    <w:rPr>
      <w:sz w:val="24"/>
      <w:szCs w:val="24"/>
    </w:rPr>
  </w:style>
  <w:style w:type="character" w:customStyle="1" w:styleId="Heading3Char">
    <w:name w:val="Heading 3 Char"/>
    <w:basedOn w:val="DefaultParagraphFont"/>
    <w:link w:val="Heading3"/>
    <w:semiHidden/>
    <w:rsid w:val="00595D6E"/>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0B331B"/>
    <w:rPr>
      <w:rFonts w:ascii="Segoe UI" w:hAnsi="Segoe UI" w:cs="Segoe UI"/>
      <w:sz w:val="18"/>
      <w:szCs w:val="18"/>
    </w:rPr>
  </w:style>
  <w:style w:type="character" w:customStyle="1" w:styleId="BalloonTextChar">
    <w:name w:val="Balloon Text Char"/>
    <w:basedOn w:val="DefaultParagraphFont"/>
    <w:link w:val="BalloonText"/>
    <w:rsid w:val="000B331B"/>
    <w:rPr>
      <w:rFonts w:ascii="Segoe UI" w:hAnsi="Segoe UI" w:cs="Segoe UI"/>
      <w:sz w:val="18"/>
      <w:szCs w:val="18"/>
    </w:rPr>
  </w:style>
  <w:style w:type="paragraph" w:styleId="CommentSubject">
    <w:name w:val="annotation subject"/>
    <w:basedOn w:val="CommentText"/>
    <w:next w:val="CommentText"/>
    <w:link w:val="CommentSubjectChar"/>
    <w:rsid w:val="00594D56"/>
    <w:rPr>
      <w:b/>
      <w:bCs/>
    </w:rPr>
  </w:style>
  <w:style w:type="character" w:customStyle="1" w:styleId="CommentSubjectChar">
    <w:name w:val="Comment Subject Char"/>
    <w:basedOn w:val="CommentTextChar"/>
    <w:link w:val="CommentSubject"/>
    <w:rsid w:val="00594D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73872">
      <w:bodyDiv w:val="1"/>
      <w:marLeft w:val="0"/>
      <w:marRight w:val="0"/>
      <w:marTop w:val="0"/>
      <w:marBottom w:val="0"/>
      <w:divBdr>
        <w:top w:val="none" w:sz="0" w:space="0" w:color="auto"/>
        <w:left w:val="none" w:sz="0" w:space="0" w:color="auto"/>
        <w:bottom w:val="none" w:sz="0" w:space="0" w:color="auto"/>
        <w:right w:val="none" w:sz="0" w:space="0" w:color="auto"/>
      </w:divBdr>
    </w:div>
    <w:div w:id="1366518723">
      <w:bodyDiv w:val="1"/>
      <w:marLeft w:val="0"/>
      <w:marRight w:val="0"/>
      <w:marTop w:val="0"/>
      <w:marBottom w:val="0"/>
      <w:divBdr>
        <w:top w:val="none" w:sz="0" w:space="0" w:color="auto"/>
        <w:left w:val="none" w:sz="0" w:space="0" w:color="auto"/>
        <w:bottom w:val="none" w:sz="0" w:space="0" w:color="auto"/>
        <w:right w:val="none" w:sz="0" w:space="0" w:color="auto"/>
      </w:divBdr>
    </w:div>
    <w:div w:id="1380743015">
      <w:bodyDiv w:val="1"/>
      <w:marLeft w:val="0"/>
      <w:marRight w:val="0"/>
      <w:marTop w:val="0"/>
      <w:marBottom w:val="0"/>
      <w:divBdr>
        <w:top w:val="none" w:sz="0" w:space="0" w:color="auto"/>
        <w:left w:val="none" w:sz="0" w:space="0" w:color="auto"/>
        <w:bottom w:val="none" w:sz="0" w:space="0" w:color="auto"/>
        <w:right w:val="none" w:sz="0" w:space="0" w:color="auto"/>
      </w:divBdr>
    </w:div>
    <w:div w:id="157898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hanhql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BCD3-9357-4827-ADC9-B490E472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Hong</cp:lastModifiedBy>
  <cp:revision>2</cp:revision>
  <cp:lastPrinted>2026-09-08T04:09:00Z</cp:lastPrinted>
  <dcterms:created xsi:type="dcterms:W3CDTF">2026-09-09T09:45:00Z</dcterms:created>
  <dcterms:modified xsi:type="dcterms:W3CDTF">2026-09-09T09:45:00Z</dcterms:modified>
</cp:coreProperties>
</file>