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7F" w:rsidRPr="009A47D9" w:rsidRDefault="00D37B7F" w:rsidP="009A47D9">
      <w:pPr>
        <w:pStyle w:val="t"/>
        <w:pageBreakBefore w:val="0"/>
      </w:pPr>
      <w:r w:rsidRPr="009A47D9">
        <w:t>211. THIẾT BỊ ĐO ĐẠC VÀ KIỂM SOÁT (</w:t>
      </w:r>
      <w:r w:rsidR="00664DA9" w:rsidRPr="009A47D9">
        <w:t xml:space="preserve">Instrumentation </w:t>
      </w:r>
      <w:r w:rsidR="00664DA9">
        <w:t>a</w:t>
      </w:r>
      <w:r w:rsidR="00664DA9" w:rsidRPr="00664DA9">
        <w:t>nd Control</w:t>
      </w:r>
      <w:r w:rsidRPr="009A47D9">
        <w:t>),</w:t>
      </w:r>
    </w:p>
    <w:p w:rsidR="00D37B7F" w:rsidRPr="00D37B7F" w:rsidRDefault="00D37B7F" w:rsidP="00C43086">
      <w:pPr>
        <w:pStyle w:val="ke"/>
        <w:spacing w:after="120"/>
        <w:rPr>
          <w:rFonts w:eastAsia="Times New Roman"/>
        </w:rPr>
      </w:pPr>
      <w:r w:rsidRPr="009A47D9">
        <w:t>công</w:t>
      </w:r>
      <w:r w:rsidRPr="00D37B7F">
        <w:rPr>
          <w:rFonts w:eastAsia="Times New Roman"/>
          <w:color w:val="000000"/>
        </w:rPr>
        <w:t xml:space="preserve"> cụ được lắp đặt cùng thiết bị lên men để đo (kiểm soát) và điều chỉnh các thông số của quá trình lên men vi sinh vật. </w:t>
      </w:r>
      <w:r w:rsidRPr="00D37B7F">
        <w:rPr>
          <w:rFonts w:eastAsia="Times New Roman"/>
          <w:color w:val="202122"/>
          <w:shd w:val="clear" w:color="auto" w:fill="FFFFFF"/>
        </w:rPr>
        <w:t>Cơ sở toán học của </w:t>
      </w:r>
      <w:r w:rsidRPr="00D37B7F">
        <w:rPr>
          <w:rFonts w:eastAsia="Times New Roman"/>
          <w:shd w:val="clear" w:color="auto" w:fill="FFFFFF"/>
        </w:rPr>
        <w:t>điều khiển học</w:t>
      </w:r>
      <w:r w:rsidRPr="00D37B7F">
        <w:rPr>
          <w:rFonts w:eastAsia="Times New Roman"/>
          <w:color w:val="202122"/>
          <w:shd w:val="clear" w:color="auto" w:fill="FFFFFF"/>
        </w:rPr>
        <w:t xml:space="preserve"> bắt đầu vào thế kỷ </w:t>
      </w:r>
      <w:r w:rsidR="00707588">
        <w:rPr>
          <w:rFonts w:eastAsia="Times New Roman"/>
          <w:color w:val="202122"/>
          <w:shd w:val="clear" w:color="auto" w:fill="FFFFFF"/>
        </w:rPr>
        <w:t>XVIII</w:t>
      </w:r>
      <w:r w:rsidR="00707588" w:rsidRPr="00D37B7F">
        <w:rPr>
          <w:rFonts w:eastAsia="Times New Roman"/>
          <w:color w:val="202122"/>
          <w:shd w:val="clear" w:color="auto" w:fill="FFFFFF"/>
        </w:rPr>
        <w:t xml:space="preserve"> </w:t>
      </w:r>
      <w:r w:rsidRPr="00D37B7F">
        <w:rPr>
          <w:rFonts w:eastAsia="Times New Roman"/>
          <w:color w:val="202122"/>
          <w:shd w:val="clear" w:color="auto" w:fill="FFFFFF"/>
        </w:rPr>
        <w:t xml:space="preserve">và phát triển nhanh chóng vào thế kỷ </w:t>
      </w:r>
      <w:r w:rsidR="00707588">
        <w:rPr>
          <w:rFonts w:eastAsia="Times New Roman"/>
          <w:color w:val="202122"/>
          <w:shd w:val="clear" w:color="auto" w:fill="FFFFFF"/>
        </w:rPr>
        <w:t>XX</w:t>
      </w:r>
      <w:r w:rsidR="00707588" w:rsidRPr="00D37B7F">
        <w:rPr>
          <w:rFonts w:eastAsia="Times New Roman"/>
          <w:color w:val="202122"/>
          <w:shd w:val="clear" w:color="auto" w:fill="FFFFFF"/>
        </w:rPr>
        <w:t xml:space="preserve"> </w:t>
      </w:r>
      <w:r w:rsidRPr="00D37B7F">
        <w:rPr>
          <w:rFonts w:eastAsia="Times New Roman"/>
          <w:color w:val="202122"/>
          <w:shd w:val="clear" w:color="auto" w:fill="FFFFFF"/>
        </w:rPr>
        <w:t>đã đặt nền móng cho quá trình tự động hóa trong sản xuất công nghiệp trong đó có hệ thống thiết bị lên men.</w:t>
      </w:r>
    </w:p>
    <w:p w:rsidR="00D37B7F" w:rsidRPr="009A47D9" w:rsidRDefault="00D37B7F" w:rsidP="00C43086">
      <w:pPr>
        <w:suppressAutoHyphens w:val="0"/>
        <w:spacing w:after="120" w:line="264" w:lineRule="auto"/>
        <w:ind w:firstLine="397"/>
        <w:jc w:val="both"/>
        <w:rPr>
          <w:rFonts w:eastAsia="Times New Roman" w:cs="Times New Roman"/>
          <w:color w:val="202124"/>
          <w:spacing w:val="-2"/>
          <w:sz w:val="28"/>
          <w:shd w:val="clear" w:color="auto" w:fill="F8F9FA"/>
          <w14:cntxtAlts w14:val="0"/>
        </w:rPr>
      </w:pPr>
      <w:r w:rsidRPr="009A47D9">
        <w:rPr>
          <w:rFonts w:eastAsia="Times New Roman" w:cs="Times New Roman"/>
          <w:color w:val="000000"/>
          <w:spacing w:val="-2"/>
          <w:sz w:val="28"/>
          <w14:cntxtAlts w14:val="0"/>
        </w:rPr>
        <w:t xml:space="preserve">Các </w:t>
      </w:r>
      <w:r w:rsidRPr="009A47D9">
        <w:rPr>
          <w:rFonts w:eastAsia="Times New Roman" w:cs="Times New Roman"/>
          <w:color w:val="202124"/>
          <w:spacing w:val="-2"/>
          <w:sz w:val="28"/>
          <w:lang w:val="vi-VN"/>
          <w14:cntxtAlts w14:val="0"/>
        </w:rPr>
        <w:t>th</w:t>
      </w:r>
      <w:r w:rsidRPr="009A47D9">
        <w:rPr>
          <w:rFonts w:eastAsia="Times New Roman" w:cs="Times New Roman"/>
          <w:color w:val="202124"/>
          <w:spacing w:val="-2"/>
          <w:sz w:val="28"/>
          <w14:cntxtAlts w14:val="0"/>
        </w:rPr>
        <w:t>ông</w:t>
      </w:r>
      <w:r w:rsidRPr="009A47D9">
        <w:rPr>
          <w:rFonts w:eastAsia="Times New Roman" w:cs="Times New Roman"/>
          <w:color w:val="202124"/>
          <w:spacing w:val="-2"/>
          <w:sz w:val="28"/>
          <w:lang w:val="vi-VN"/>
          <w14:cntxtAlts w14:val="0"/>
        </w:rPr>
        <w:t xml:space="preserve"> số được quan tâm khi</w:t>
      </w:r>
      <w:r w:rsidRPr="009A47D9">
        <w:rPr>
          <w:rFonts w:eastAsia="Times New Roman" w:cs="Times New Roman"/>
          <w:color w:val="202124"/>
          <w:spacing w:val="-2"/>
          <w:sz w:val="28"/>
          <w14:cntxtAlts w14:val="0"/>
        </w:rPr>
        <w:t xml:space="preserve"> kiểm soát </w:t>
      </w:r>
      <w:r w:rsidRPr="009A47D9">
        <w:rPr>
          <w:rFonts w:eastAsia="Times New Roman" w:cs="Times New Roman"/>
          <w:color w:val="202124"/>
          <w:spacing w:val="-2"/>
          <w:sz w:val="28"/>
          <w:lang w:val="vi-VN"/>
          <w14:cntxtAlts w14:val="0"/>
        </w:rPr>
        <w:t>quá trình lên men</w:t>
      </w:r>
      <w:r w:rsidRPr="009A47D9">
        <w:rPr>
          <w:rFonts w:eastAsia="Times New Roman" w:cs="Times New Roman"/>
          <w:color w:val="202124"/>
          <w:spacing w:val="-2"/>
          <w:sz w:val="28"/>
          <w14:cntxtAlts w14:val="0"/>
        </w:rPr>
        <w:t xml:space="preserve"> gồm: </w:t>
      </w:r>
      <w:r w:rsidR="00707588">
        <w:rPr>
          <w:rFonts w:eastAsia="Times New Roman" w:cs="Times New Roman"/>
          <w:color w:val="202124"/>
          <w:spacing w:val="-2"/>
          <w:sz w:val="28"/>
          <w14:cntxtAlts w14:val="0"/>
        </w:rPr>
        <w:t>t</w:t>
      </w:r>
      <w:r w:rsidR="00707588" w:rsidRPr="009A47D9">
        <w:rPr>
          <w:rFonts w:eastAsia="Times New Roman" w:cs="Times New Roman"/>
          <w:color w:val="202124"/>
          <w:spacing w:val="-2"/>
          <w:sz w:val="28"/>
          <w:lang w:val="vi-VN"/>
          <w14:cntxtAlts w14:val="0"/>
        </w:rPr>
        <w:t xml:space="preserve">hời </w:t>
      </w:r>
      <w:r w:rsidRPr="009A47D9">
        <w:rPr>
          <w:rFonts w:eastAsia="Times New Roman" w:cs="Times New Roman"/>
          <w:color w:val="202124"/>
          <w:spacing w:val="-2"/>
          <w:sz w:val="28"/>
          <w:lang w:val="vi-VN"/>
          <w14:cntxtAlts w14:val="0"/>
        </w:rPr>
        <w:t>gian, nhiệt độ, pH, nồng độ oxy</w:t>
      </w:r>
      <w:r w:rsidR="00707588">
        <w:rPr>
          <w:rFonts w:eastAsia="Times New Roman" w:cs="Times New Roman"/>
          <w:color w:val="202124"/>
          <w:spacing w:val="-2"/>
          <w:sz w:val="28"/>
          <w14:cntxtAlts w14:val="0"/>
        </w:rPr>
        <w:t>gen</w:t>
      </w:r>
      <w:r w:rsidRPr="009A47D9">
        <w:rPr>
          <w:rFonts w:eastAsia="Times New Roman" w:cs="Times New Roman"/>
          <w:color w:val="202124"/>
          <w:spacing w:val="-2"/>
          <w:sz w:val="28"/>
          <w:lang w:val="vi-VN"/>
          <w14:cntxtAlts w14:val="0"/>
        </w:rPr>
        <w:t xml:space="preserve"> hòa tan</w:t>
      </w:r>
      <w:r w:rsidRPr="009A47D9">
        <w:rPr>
          <w:rFonts w:eastAsia="Times New Roman" w:cs="Times New Roman"/>
          <w:color w:val="202124"/>
          <w:spacing w:val="-2"/>
          <w:sz w:val="28"/>
          <w14:cntxtAlts w14:val="0"/>
        </w:rPr>
        <w:t xml:space="preserve"> (DO)</w:t>
      </w:r>
      <w:r w:rsidRPr="009A47D9">
        <w:rPr>
          <w:rFonts w:eastAsia="Times New Roman" w:cs="Times New Roman"/>
          <w:color w:val="202124"/>
          <w:spacing w:val="-2"/>
          <w:sz w:val="28"/>
          <w:lang w:val="vi-VN"/>
          <w14:cntxtAlts w14:val="0"/>
        </w:rPr>
        <w:t>, áp suất, tốc độ khuấy, kiểm soát bọt</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lượng</w:t>
      </w:r>
      <w:r w:rsidRPr="009A47D9">
        <w:rPr>
          <w:rFonts w:eastAsia="Times New Roman" w:cs="Times New Roman"/>
          <w:color w:val="202124"/>
          <w:spacing w:val="-2"/>
          <w:sz w:val="28"/>
          <w14:cntxtAlts w14:val="0"/>
        </w:rPr>
        <w:t xml:space="preserve"> chất dinh dưỡng cung cấp bổ sung (fed-batch)</w:t>
      </w:r>
      <w:r w:rsidRPr="009A47D9">
        <w:rPr>
          <w:rFonts w:eastAsia="Times New Roman" w:cs="Times New Roman"/>
          <w:color w:val="202124"/>
          <w:spacing w:val="-2"/>
          <w:sz w:val="28"/>
          <w:lang w:val="vi-VN"/>
          <w14:cntxtAlts w14:val="0"/>
        </w:rPr>
        <w:t>, nồng độ cơ chất, nồng độ sản phẩm</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và</w:t>
      </w:r>
      <w:r w:rsidRPr="009A47D9">
        <w:rPr>
          <w:rFonts w:eastAsia="Times New Roman" w:cs="Times New Roman"/>
          <w:color w:val="202124"/>
          <w:spacing w:val="-2"/>
          <w:sz w:val="28"/>
          <w14:cntxtAlts w14:val="0"/>
        </w:rPr>
        <w:t xml:space="preserve"> mức chất lỏng trong nồi lên men (đối với lên men liên tục)</w:t>
      </w:r>
      <w:r w:rsidRPr="009A47D9">
        <w:rPr>
          <w:rFonts w:eastAsia="Times New Roman" w:cs="Times New Roman"/>
          <w:color w:val="202124"/>
          <w:spacing w:val="-2"/>
          <w:sz w:val="28"/>
          <w:lang w:val="vi-VN"/>
          <w14:cntxtAlts w14:val="0"/>
        </w:rPr>
        <w:t xml:space="preserve">. Trong </w:t>
      </w:r>
      <w:r w:rsidRPr="009A47D9">
        <w:rPr>
          <w:rFonts w:eastAsia="Times New Roman" w:cs="Times New Roman"/>
          <w:color w:val="202124"/>
          <w:spacing w:val="-2"/>
          <w:sz w:val="28"/>
          <w14:cntxtAlts w14:val="0"/>
        </w:rPr>
        <w:t xml:space="preserve">đó, </w:t>
      </w:r>
      <w:r w:rsidRPr="009A47D9">
        <w:rPr>
          <w:rFonts w:eastAsia="Times New Roman" w:cs="Times New Roman"/>
          <w:color w:val="202124"/>
          <w:spacing w:val="-2"/>
          <w:sz w:val="28"/>
          <w:lang w:val="vi-VN"/>
          <w14:cntxtAlts w14:val="0"/>
        </w:rPr>
        <w:t>các thông số quan trọng liên quan đến việc tối ưu hóa hiệu quả</w:t>
      </w:r>
      <w:r w:rsidRPr="009A47D9">
        <w:rPr>
          <w:rFonts w:eastAsia="Times New Roman" w:cs="Times New Roman"/>
          <w:color w:val="202124"/>
          <w:spacing w:val="-2"/>
          <w:sz w:val="28"/>
          <w14:cntxtAlts w14:val="0"/>
        </w:rPr>
        <w:t>,</w:t>
      </w:r>
      <w:r w:rsidRPr="009A47D9">
        <w:rPr>
          <w:rFonts w:eastAsia="Times New Roman" w:cs="Times New Roman"/>
          <w:color w:val="202124"/>
          <w:spacing w:val="-2"/>
          <w:sz w:val="28"/>
          <w:lang w:val="vi-VN"/>
          <w14:cntxtAlts w14:val="0"/>
        </w:rPr>
        <w:t xml:space="preserve"> năng suất </w:t>
      </w:r>
      <w:r w:rsidRPr="009A47D9">
        <w:rPr>
          <w:rFonts w:eastAsia="Times New Roman" w:cs="Times New Roman"/>
          <w:color w:val="202124"/>
          <w:spacing w:val="-2"/>
          <w:sz w:val="28"/>
          <w14:cntxtAlts w14:val="0"/>
        </w:rPr>
        <w:t xml:space="preserve">lên men </w:t>
      </w:r>
      <w:r w:rsidRPr="009A47D9">
        <w:rPr>
          <w:rFonts w:eastAsia="Times New Roman" w:cs="Times New Roman"/>
          <w:color w:val="202124"/>
          <w:spacing w:val="-2"/>
          <w:sz w:val="28"/>
          <w:lang w:val="vi-VN"/>
          <w14:cntxtAlts w14:val="0"/>
        </w:rPr>
        <w:t xml:space="preserve">là: nhiệt độ, pH, </w:t>
      </w:r>
      <w:r w:rsidRPr="009A47D9">
        <w:rPr>
          <w:rFonts w:eastAsia="Times New Roman" w:cs="Times New Roman"/>
          <w:color w:val="202124"/>
          <w:spacing w:val="-2"/>
          <w:sz w:val="28"/>
          <w14:cntxtAlts w14:val="0"/>
        </w:rPr>
        <w:t>DO</w:t>
      </w:r>
      <w:r w:rsidRPr="009A47D9">
        <w:rPr>
          <w:rFonts w:eastAsia="Times New Roman" w:cs="Times New Roman"/>
          <w:color w:val="202124"/>
          <w:spacing w:val="-2"/>
          <w:sz w:val="28"/>
          <w:lang w:val="vi-VN"/>
          <w14:cntxtAlts w14:val="0"/>
        </w:rPr>
        <w:t xml:space="preserve">, áp suất </w:t>
      </w:r>
      <w:r w:rsidRPr="009A47D9">
        <w:rPr>
          <w:rFonts w:eastAsia="Times New Roman" w:cs="Times New Roman"/>
          <w:color w:val="202124"/>
          <w:spacing w:val="-2"/>
          <w:sz w:val="28"/>
          <w14:cntxtAlts w14:val="0"/>
        </w:rPr>
        <w:t>dư</w:t>
      </w:r>
      <w:r w:rsidRPr="009A47D9">
        <w:rPr>
          <w:rFonts w:eastAsia="Times New Roman" w:cs="Times New Roman"/>
          <w:color w:val="202124"/>
          <w:spacing w:val="-2"/>
          <w:sz w:val="28"/>
          <w:lang w:val="vi-VN"/>
          <w14:cntxtAlts w14:val="0"/>
        </w:rPr>
        <w:t xml:space="preserve">, tốc độ </w:t>
      </w:r>
      <w:r w:rsidRPr="009A47D9">
        <w:rPr>
          <w:rFonts w:eastAsia="Times New Roman" w:cs="Times New Roman"/>
          <w:color w:val="202124"/>
          <w:spacing w:val="-2"/>
          <w:sz w:val="28"/>
          <w14:cntxtAlts w14:val="0"/>
        </w:rPr>
        <w:t>khuấy</w:t>
      </w:r>
      <w:r w:rsidRPr="009A47D9">
        <w:rPr>
          <w:rFonts w:eastAsia="Times New Roman" w:cs="Times New Roman"/>
          <w:color w:val="202124"/>
          <w:spacing w:val="-2"/>
          <w:sz w:val="28"/>
          <w:lang w:val="vi-VN"/>
          <w14:cntxtAlts w14:val="0"/>
        </w:rPr>
        <w:t xml:space="preserve"> và</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kiểm soát bọt</w:t>
      </w:r>
      <w:r w:rsidRPr="009A47D9">
        <w:rPr>
          <w:rFonts w:eastAsia="Times New Roman" w:cs="Times New Roman"/>
          <w:color w:val="202124"/>
          <w:spacing w:val="-2"/>
          <w:sz w:val="28"/>
          <w14:cntxtAlts w14:val="0"/>
        </w:rPr>
        <w:t xml:space="preserve"> (</w:t>
      </w:r>
      <w:r w:rsidR="00664DA9" w:rsidRPr="009A47D9">
        <w:rPr>
          <w:rFonts w:eastAsia="Times New Roman" w:cs="Times New Roman"/>
          <w:i/>
          <w:color w:val="202124"/>
          <w:spacing w:val="-2"/>
          <w:sz w:val="28"/>
          <w14:cntxtAlts w14:val="0"/>
        </w:rPr>
        <w:t>x.</w:t>
      </w:r>
      <w:r w:rsidR="00664DA9">
        <w:rPr>
          <w:rFonts w:eastAsia="Times New Roman" w:cs="Times New Roman"/>
          <w:color w:val="202124"/>
          <w:spacing w:val="-2"/>
          <w:sz w:val="28"/>
          <w14:cntxtAlts w14:val="0"/>
        </w:rPr>
        <w:t xml:space="preserve"> </w:t>
      </w:r>
      <w:r w:rsidRPr="009A47D9">
        <w:rPr>
          <w:rFonts w:eastAsia="Times New Roman" w:cs="Times New Roman"/>
          <w:i/>
          <w:color w:val="202124"/>
          <w:spacing w:val="-2"/>
          <w:sz w:val="28"/>
          <w14:cntxtAlts w14:val="0"/>
        </w:rPr>
        <w:t>Hình 1</w:t>
      </w:r>
      <w:r w:rsidRPr="009A47D9">
        <w:rPr>
          <w:rFonts w:eastAsia="Times New Roman" w:cs="Times New Roman"/>
          <w:color w:val="202124"/>
          <w:spacing w:val="-2"/>
          <w:sz w:val="28"/>
          <w14:cntxtAlts w14:val="0"/>
        </w:rPr>
        <w:t xml:space="preserve">). </w:t>
      </w:r>
    </w:p>
    <w:p w:rsidR="002B0693" w:rsidRPr="009A47D9" w:rsidRDefault="00D37B7F" w:rsidP="00C43086">
      <w:pPr>
        <w:suppressAutoHyphens w:val="0"/>
        <w:spacing w:after="120" w:line="264" w:lineRule="auto"/>
        <w:ind w:firstLine="397"/>
        <w:jc w:val="both"/>
        <w:rPr>
          <w:rFonts w:eastAsia="Times New Roman" w:cs="Times New Roman"/>
          <w:i/>
          <w:iCs/>
          <w:color w:val="202122"/>
          <w:spacing w:val="-2"/>
          <w:sz w:val="28"/>
          <w14:cntxtAlts w14:val="0"/>
        </w:rPr>
      </w:pPr>
      <w:r w:rsidRPr="009A47D9">
        <w:rPr>
          <w:rFonts w:eastAsia="Times New Roman" w:cs="Times New Roman"/>
          <w:color w:val="202124"/>
          <w:spacing w:val="-2"/>
          <w:sz w:val="28"/>
          <w:lang w:val="vi-VN"/>
          <w14:cntxtAlts w14:val="0"/>
        </w:rPr>
        <w:t>Hệ thống</w:t>
      </w:r>
      <w:r w:rsidRPr="009A47D9">
        <w:rPr>
          <w:rFonts w:eastAsia="Times New Roman" w:cs="Times New Roman"/>
          <w:color w:val="202124"/>
          <w:spacing w:val="-2"/>
          <w:sz w:val="28"/>
          <w14:cntxtAlts w14:val="0"/>
        </w:rPr>
        <w:t xml:space="preserve"> lên men </w:t>
      </w:r>
      <w:r w:rsidRPr="009A47D9">
        <w:rPr>
          <w:rFonts w:eastAsia="Times New Roman" w:cs="Times New Roman"/>
          <w:color w:val="202124"/>
          <w:spacing w:val="-2"/>
          <w:sz w:val="28"/>
          <w:lang w:val="vi-VN"/>
          <w14:cntxtAlts w14:val="0"/>
        </w:rPr>
        <w:t xml:space="preserve">bao gồm một </w:t>
      </w:r>
      <w:r w:rsidRPr="009A47D9">
        <w:rPr>
          <w:rFonts w:eastAsia="Times New Roman" w:cs="Times New Roman"/>
          <w:color w:val="202124"/>
          <w:spacing w:val="-2"/>
          <w:sz w:val="28"/>
          <w14:cntxtAlts w14:val="0"/>
        </w:rPr>
        <w:t>nồi lên men</w:t>
      </w:r>
      <w:r w:rsidRPr="009A47D9">
        <w:rPr>
          <w:rFonts w:eastAsia="Times New Roman" w:cs="Times New Roman"/>
          <w:color w:val="202124"/>
          <w:spacing w:val="-2"/>
          <w:sz w:val="28"/>
          <w:lang w:val="vi-VN"/>
          <w14:cntxtAlts w14:val="0"/>
        </w:rPr>
        <w:t xml:space="preserve">, </w:t>
      </w:r>
      <w:r w:rsidRPr="009A47D9">
        <w:rPr>
          <w:rFonts w:eastAsia="Times New Roman" w:cs="Times New Roman"/>
          <w:color w:val="202124"/>
          <w:spacing w:val="-2"/>
          <w:sz w:val="28"/>
          <w:lang w:val="en-GB"/>
          <w14:cntxtAlts w14:val="0"/>
        </w:rPr>
        <w:t xml:space="preserve">bộ hiển thị các thông số  và điều khiển tự động </w:t>
      </w:r>
      <w:r w:rsidRPr="009A47D9">
        <w:rPr>
          <w:rFonts w:eastAsia="Times New Roman" w:cs="Times New Roman"/>
          <w:color w:val="202124"/>
          <w:spacing w:val="-2"/>
          <w:sz w:val="28"/>
          <w14:cntxtAlts w14:val="0"/>
        </w:rPr>
        <w:t>(</w:t>
      </w:r>
      <w:r w:rsidR="00664DA9" w:rsidRPr="009A47D9">
        <w:rPr>
          <w:rFonts w:eastAsia="Times New Roman" w:cs="Times New Roman"/>
          <w:i/>
          <w:color w:val="202124"/>
          <w:spacing w:val="-2"/>
          <w:sz w:val="28"/>
          <w14:cntxtAlts w14:val="0"/>
        </w:rPr>
        <w:t xml:space="preserve">x. </w:t>
      </w:r>
      <w:r w:rsidRPr="009A47D9">
        <w:rPr>
          <w:rFonts w:eastAsia="Times New Roman" w:cs="Times New Roman"/>
          <w:i/>
          <w:color w:val="202124"/>
          <w:spacing w:val="-2"/>
          <w:sz w:val="28"/>
          <w14:cntxtAlts w14:val="0"/>
        </w:rPr>
        <w:t>Hình 2</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các cảm biến</w:t>
      </w:r>
      <w:r w:rsidRPr="009A47D9">
        <w:rPr>
          <w:rFonts w:eastAsia="Times New Roman" w:cs="Times New Roman"/>
          <w:color w:val="202124"/>
          <w:spacing w:val="-2"/>
          <w:sz w:val="28"/>
          <w:lang w:val="en-GB"/>
          <w14:cntxtAlts w14:val="0"/>
        </w:rPr>
        <w:t xml:space="preserve"> đo (sensor)</w:t>
      </w:r>
      <w:r w:rsidRPr="009A47D9">
        <w:rPr>
          <w:rFonts w:eastAsia="Times New Roman" w:cs="Times New Roman"/>
          <w:color w:val="202124"/>
          <w:spacing w:val="-2"/>
          <w:sz w:val="28"/>
          <w:lang w:val="vi-VN"/>
          <w14:cntxtAlts w14:val="0"/>
        </w:rPr>
        <w:t xml:space="preserve"> </w:t>
      </w:r>
      <w:r w:rsidRPr="009A47D9">
        <w:rPr>
          <w:rFonts w:eastAsia="Times New Roman" w:cs="Times New Roman"/>
          <w:color w:val="202124"/>
          <w:spacing w:val="-2"/>
          <w:sz w:val="28"/>
          <w:lang w:val="en-GB"/>
          <w14:cntxtAlts w14:val="0"/>
        </w:rPr>
        <w:t>các thông số như:</w:t>
      </w:r>
      <w:r w:rsidRPr="009A47D9">
        <w:rPr>
          <w:rFonts w:eastAsia="Times New Roman" w:cs="Times New Roman"/>
          <w:color w:val="202124"/>
          <w:spacing w:val="-2"/>
          <w:sz w:val="28"/>
          <w:lang w:val="vi-VN"/>
          <w14:cntxtAlts w14:val="0"/>
        </w:rPr>
        <w:t xml:space="preserve"> điện cực pH</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 xml:space="preserve">cảm biến </w:t>
      </w:r>
      <w:r w:rsidRPr="009A47D9">
        <w:rPr>
          <w:rFonts w:eastAsia="Times New Roman" w:cs="Times New Roman"/>
          <w:color w:val="202124"/>
          <w:spacing w:val="-2"/>
          <w:sz w:val="28"/>
          <w14:cntxtAlts w14:val="0"/>
        </w:rPr>
        <w:t xml:space="preserve">đo DO, </w:t>
      </w:r>
      <w:r w:rsidRPr="009A47D9">
        <w:rPr>
          <w:rFonts w:eastAsia="Times New Roman" w:cs="Times New Roman"/>
          <w:color w:val="202124"/>
          <w:spacing w:val="-2"/>
          <w:sz w:val="28"/>
          <w:lang w:val="vi-VN"/>
          <w14:cntxtAlts w14:val="0"/>
        </w:rPr>
        <w:t>nhiệt độ</w:t>
      </w:r>
      <w:r w:rsidRPr="009A47D9">
        <w:rPr>
          <w:rFonts w:eastAsia="Times New Roman" w:cs="Times New Roman"/>
          <w:color w:val="202124"/>
          <w:spacing w:val="-2"/>
          <w:sz w:val="28"/>
          <w:lang w:val="en-GB"/>
          <w14:cntxtAlts w14:val="0"/>
        </w:rPr>
        <w:t xml:space="preserve"> </w:t>
      </w:r>
      <w:r w:rsidRPr="009A47D9">
        <w:rPr>
          <w:rFonts w:eastAsia="Times New Roman" w:cs="Times New Roman"/>
          <w:color w:val="202124"/>
          <w:spacing w:val="-2"/>
          <w:sz w:val="28"/>
          <w14:cntxtAlts w14:val="0"/>
        </w:rPr>
        <w:t>(</w:t>
      </w:r>
      <w:r w:rsidR="00664DA9" w:rsidRPr="009A47D9">
        <w:rPr>
          <w:rFonts w:eastAsia="Times New Roman" w:cs="Times New Roman"/>
          <w:i/>
          <w:color w:val="202124"/>
          <w:spacing w:val="-2"/>
          <w:sz w:val="28"/>
          <w14:cntxtAlts w14:val="0"/>
        </w:rPr>
        <w:t xml:space="preserve">x. </w:t>
      </w:r>
      <w:r w:rsidRPr="009A47D9">
        <w:rPr>
          <w:rFonts w:eastAsia="Times New Roman" w:cs="Times New Roman"/>
          <w:i/>
          <w:color w:val="202124"/>
          <w:spacing w:val="-2"/>
          <w:sz w:val="28"/>
          <w14:cntxtAlts w14:val="0"/>
        </w:rPr>
        <w:t>Hình 3</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được sử dụng cho quá trình</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đo và phản hồi trạng thái.</w:t>
      </w:r>
      <w:r w:rsidRPr="009A47D9">
        <w:rPr>
          <w:rFonts w:eastAsia="Times New Roman" w:cs="Times New Roman"/>
          <w:color w:val="202124"/>
          <w:spacing w:val="-2"/>
          <w:sz w:val="28"/>
          <w:lang w:val="en-GB"/>
          <w14:cntxtAlts w14:val="0"/>
        </w:rPr>
        <w:t xml:space="preserve"> </w:t>
      </w:r>
      <w:r w:rsidRPr="009A47D9">
        <w:rPr>
          <w:rFonts w:eastAsia="Times New Roman" w:cs="Times New Roman"/>
          <w:color w:val="202124"/>
          <w:spacing w:val="-2"/>
          <w:sz w:val="28"/>
          <w14:cntxtAlts w14:val="0"/>
        </w:rPr>
        <w:t xml:space="preserve">Toàn bộ các cảm biến và điện cực đo pH phải chịu được nhiệt độ khử trùng và được bọc bằng vỏ chống ăn mòn. </w:t>
      </w:r>
      <w:r w:rsidRPr="009A47D9">
        <w:rPr>
          <w:rFonts w:eastAsia="Times New Roman" w:cs="Times New Roman"/>
          <w:color w:val="202124"/>
          <w:spacing w:val="-2"/>
          <w:sz w:val="28"/>
          <w:lang w:val="vi-VN"/>
          <w14:cntxtAlts w14:val="0"/>
        </w:rPr>
        <w:t>Một bộ truyền động</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 xml:space="preserve">bao gồm máy bơm nhu động, </w:t>
      </w:r>
      <w:r w:rsidR="00707588" w:rsidRPr="009A47D9">
        <w:rPr>
          <w:rFonts w:eastAsia="Times New Roman" w:cs="Times New Roman"/>
          <w:color w:val="202124"/>
          <w:spacing w:val="-2"/>
          <w:sz w:val="28"/>
          <w:lang w:val="vi-VN"/>
          <w14:cntxtAlts w14:val="0"/>
        </w:rPr>
        <w:t>rơ</w:t>
      </w:r>
      <w:r w:rsidR="00707588">
        <w:rPr>
          <w:rFonts w:eastAsia="Times New Roman" w:cs="Times New Roman"/>
          <w:color w:val="202124"/>
          <w:spacing w:val="-2"/>
          <w:sz w:val="28"/>
          <w14:cntxtAlts w14:val="0"/>
        </w:rPr>
        <w:t>-</w:t>
      </w:r>
      <w:r w:rsidRPr="009A47D9">
        <w:rPr>
          <w:rFonts w:eastAsia="Times New Roman" w:cs="Times New Roman"/>
          <w:color w:val="202124"/>
          <w:spacing w:val="-2"/>
          <w:sz w:val="28"/>
          <w:lang w:val="vi-VN"/>
          <w14:cntxtAlts w14:val="0"/>
        </w:rPr>
        <w:t>le, động cơ điện và</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van được sử dụng để kích hoạt và thay đổi trạng thái quá trình.</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Các</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lang w:val="vi-VN"/>
          <w14:cntxtAlts w14:val="0"/>
        </w:rPr>
        <w:t>bộ vi xử lý và hệ thống phản hồi</w:t>
      </w:r>
      <w:r w:rsidRPr="009A47D9">
        <w:rPr>
          <w:rFonts w:eastAsia="Times New Roman" w:cs="Times New Roman"/>
          <w:color w:val="202124"/>
          <w:spacing w:val="-2"/>
          <w:sz w:val="28"/>
          <w14:cntxtAlts w14:val="0"/>
        </w:rPr>
        <w:t xml:space="preserve"> </w:t>
      </w:r>
      <w:r w:rsidRPr="009A47D9">
        <w:rPr>
          <w:rFonts w:eastAsia="Times New Roman" w:cs="Times New Roman"/>
          <w:color w:val="202124"/>
          <w:spacing w:val="-2"/>
          <w:sz w:val="28"/>
          <w:shd w:val="clear" w:color="auto" w:fill="F8F9FA"/>
          <w14:cntxtAlts w14:val="0"/>
        </w:rPr>
        <w:t>được tích hợp thông qua</w:t>
      </w:r>
      <w:r w:rsidRPr="009A47D9">
        <w:rPr>
          <w:rFonts w:eastAsia="Times New Roman" w:cs="Times New Roman"/>
          <w:color w:val="202122"/>
          <w:spacing w:val="-2"/>
          <w:sz w:val="28"/>
          <w14:cntxtAlts w14:val="0"/>
        </w:rPr>
        <w:t> </w:t>
      </w:r>
      <w:r w:rsidRPr="009A47D9">
        <w:rPr>
          <w:rFonts w:eastAsia="Times New Roman" w:cs="Times New Roman"/>
          <w:bCs/>
          <w:color w:val="202122"/>
          <w:spacing w:val="-2"/>
          <w:sz w:val="28"/>
          <w14:cntxtAlts w14:val="0"/>
        </w:rPr>
        <w:t>bộ điều khiển vi tích phân tỉ lệ</w:t>
      </w:r>
      <w:r w:rsidRPr="009A47D9">
        <w:rPr>
          <w:rFonts w:eastAsia="Times New Roman" w:cs="Times New Roman"/>
          <w:color w:val="202122"/>
          <w:spacing w:val="-2"/>
          <w:sz w:val="28"/>
          <w14:cntxtAlts w14:val="0"/>
        </w:rPr>
        <w:t> (</w:t>
      </w:r>
      <w:r w:rsidRPr="009A47D9">
        <w:rPr>
          <w:rFonts w:eastAsia="Times New Roman" w:cs="Times New Roman"/>
          <w:bCs/>
          <w:color w:val="202122"/>
          <w:spacing w:val="-2"/>
          <w:sz w:val="28"/>
          <w14:cntxtAlts w14:val="0"/>
        </w:rPr>
        <w:t>PID</w:t>
      </w:r>
      <w:r w:rsidR="00080FE5">
        <w:rPr>
          <w:rFonts w:eastAsia="Times New Roman" w:cs="Times New Roman"/>
          <w:bCs/>
          <w:color w:val="202122"/>
          <w:spacing w:val="-2"/>
          <w:sz w:val="28"/>
          <w14:cntxtAlts w14:val="0"/>
        </w:rPr>
        <w:t xml:space="preserve"> </w:t>
      </w:r>
      <w:r w:rsidRPr="009A47D9">
        <w:rPr>
          <w:rFonts w:eastAsia="Times New Roman" w:cs="Times New Roman"/>
          <w:bCs/>
          <w:color w:val="202122"/>
          <w:spacing w:val="-2"/>
          <w:sz w:val="28"/>
          <w14:cntxtAlts w14:val="0"/>
        </w:rPr>
        <w:t>- Proportional Integral Derivative</w:t>
      </w:r>
      <w:r w:rsidRPr="009A47D9">
        <w:rPr>
          <w:rFonts w:eastAsia="Times New Roman" w:cs="Times New Roman"/>
          <w:color w:val="202122"/>
          <w:spacing w:val="-2"/>
          <w:sz w:val="28"/>
          <w14:cntxtAlts w14:val="0"/>
        </w:rPr>
        <w:t>)</w:t>
      </w:r>
      <w:r w:rsidRPr="009A47D9">
        <w:rPr>
          <w:rFonts w:eastAsia="Times New Roman" w:cs="Times New Roman"/>
          <w:i/>
          <w:iCs/>
          <w:color w:val="202122"/>
          <w:spacing w:val="-2"/>
          <w:sz w:val="28"/>
          <w14:cntxtAlts w14:val="0"/>
        </w:rPr>
        <w:t>.</w:t>
      </w:r>
    </w:p>
    <w:p w:rsidR="002B0693" w:rsidRPr="009A47D9" w:rsidRDefault="00D37B7F" w:rsidP="00C43086">
      <w:pPr>
        <w:suppressAutoHyphens w:val="0"/>
        <w:spacing w:after="120" w:line="264" w:lineRule="auto"/>
        <w:ind w:firstLine="397"/>
        <w:jc w:val="both"/>
        <w:rPr>
          <w:rFonts w:eastAsia="Times New Roman" w:cs="Times New Roman"/>
          <w:spacing w:val="-2"/>
          <w:sz w:val="28"/>
          <w14:cntxtAlts w14:val="0"/>
        </w:rPr>
      </w:pPr>
      <w:r w:rsidRPr="009A47D9">
        <w:rPr>
          <w:rFonts w:eastAsiaTheme="minorHAnsi" w:cstheme="minorBidi"/>
          <w:sz w:val="28"/>
          <w:szCs w:val="22"/>
          <w14:cntxtAlts w14:val="0"/>
        </w:rPr>
        <w:t>Cảm biến nhiệt độ (Temperature sensor) đặt ngập trong môi trường lên men. Cảm biến nhiêt độ có nhiều loại nhưng thường sử dụng nhiều nhất là dạng điện trở bạch kim (Pt/100 hoặc Pt/1000) có độ chính xác cao hoặc cặp nhiệt điện (hai lá kim loại có độ giãn nở nhiệt khác nhau).</w:t>
      </w:r>
      <w:r w:rsidR="002B0693">
        <w:rPr>
          <w:rFonts w:eastAsiaTheme="minorHAnsi" w:cstheme="minorBidi"/>
          <w:sz w:val="28"/>
          <w:szCs w:val="22"/>
          <w:lang w:val="vi-VN"/>
          <w14:cntxtAlts w14:val="0"/>
        </w:rPr>
        <w:t xml:space="preserve"> </w:t>
      </w:r>
      <w:r w:rsidRPr="009A47D9">
        <w:rPr>
          <w:rFonts w:eastAsiaTheme="minorHAnsi" w:cstheme="minorBidi"/>
          <w:sz w:val="28"/>
          <w:szCs w:val="22"/>
          <w14:cntxtAlts w14:val="0"/>
        </w:rPr>
        <w:t xml:space="preserve">Quá trình khử trùng môi trường lên men ở quy mô pilot và quy mô công nghiệp gồm 3 pha: pha 1 và 2 kiểm soát nhiệt độ khi khử trùng thiết bị và môi trường lên men, pha 3 là kiểm soát nhiệt độ trong quá trình làm nguội. Pha 1: đun nóng môi trường lên men bằng hơi gián tiếp đến &gt; </w:t>
      </w:r>
      <w:r w:rsidR="00664DA9" w:rsidRPr="009A47D9">
        <w:rPr>
          <w:rFonts w:eastAsiaTheme="minorHAnsi" w:cstheme="minorBidi"/>
          <w:sz w:val="28"/>
          <w:szCs w:val="22"/>
          <w14:cntxtAlts w14:val="0"/>
        </w:rPr>
        <w:t>95</w:t>
      </w:r>
      <w:r w:rsidR="00664DA9">
        <w:rPr>
          <w:rFonts w:eastAsiaTheme="minorHAnsi" w:cstheme="minorBidi"/>
          <w:sz w:val="28"/>
          <w:szCs w:val="22"/>
          <w:vertAlign w:val="superscript"/>
          <w14:cntxtAlts w14:val="0"/>
        </w:rPr>
        <w:t>0</w:t>
      </w:r>
      <w:r w:rsidR="00664DA9" w:rsidRPr="009A47D9">
        <w:rPr>
          <w:rFonts w:eastAsiaTheme="minorHAnsi" w:cstheme="minorBidi"/>
          <w:sz w:val="28"/>
          <w:szCs w:val="22"/>
          <w14:cntxtAlts w14:val="0"/>
        </w:rPr>
        <w:t xml:space="preserve">C </w:t>
      </w:r>
      <w:r w:rsidRPr="009A47D9">
        <w:rPr>
          <w:rFonts w:eastAsiaTheme="minorHAnsi" w:cstheme="minorBidi"/>
          <w:sz w:val="28"/>
          <w:szCs w:val="22"/>
          <w14:cntxtAlts w14:val="0"/>
        </w:rPr>
        <w:t xml:space="preserve">(gần đạt trạng thái sôi) để khi chuyển sang pha 2 sử dụng hơi trực tiếp nước ngưng không pha loãng môi trường. Pha 2: nồi lên men được cấp hơi trực tiếp qua đường khí nén vừa có tác dụng khử trùng lọc khí và cấp nhiệt để nâng nhiệt độ và áp suất hơi đến mức đặt khi khử trùng. Nhiệt độ và thời gian khử trùng (set point) được đặt trên bảng điều khiển nhiệt độ. Khi tín hiệu từ cảm biên nhiệt độ báo cao hoặc thấp hơn nhiệt độ đặt, hệ thống PID sẽ phân tích và đưa ra lệnh đóng hoặc mở van cấp hơi vào thiết bị. Khi kết thúc thời gian khử trùng, hệ thống sẽ tự động chuyển sang pha 3. Hệ thống PID sẽ điều khiển đóng toàn bộ van hơi, mở van để khí nén đi vào nồi lên men, đóng điện vào rơ le để bơm nước làm lạnh hoạt động cho đến khi đạt nhiệt độ đặt. Trong suốt thời gian khử trùng thiết bị và môi trường, hệ thống khuấy luôn làm </w:t>
      </w:r>
      <w:r w:rsidRPr="009A47D9">
        <w:rPr>
          <w:rFonts w:eastAsiaTheme="minorHAnsi" w:cstheme="minorBidi"/>
          <w:sz w:val="28"/>
          <w:szCs w:val="22"/>
          <w14:cntxtAlts w14:val="0"/>
        </w:rPr>
        <w:lastRenderedPageBreak/>
        <w:t>việc.</w:t>
      </w:r>
      <w:r w:rsidR="002B0693">
        <w:rPr>
          <w:rFonts w:eastAsiaTheme="minorHAnsi" w:cstheme="minorBidi"/>
          <w:spacing w:val="-2"/>
          <w:sz w:val="28"/>
          <w:szCs w:val="22"/>
          <w:lang w:val="vi-VN"/>
          <w14:cntxtAlts w14:val="0"/>
        </w:rPr>
        <w:t xml:space="preserve"> </w:t>
      </w:r>
      <w:r w:rsidRPr="009A47D9">
        <w:rPr>
          <w:rFonts w:eastAsiaTheme="minorHAnsi" w:cstheme="minorBidi"/>
          <w:spacing w:val="-2"/>
          <w:sz w:val="28"/>
          <w:szCs w:val="22"/>
          <w14:cntxtAlts w14:val="0"/>
        </w:rPr>
        <w:t xml:space="preserve">Bộ điều khiển nhiệt độ nhằm giúp ổn định nhiệt độ trong suốt quá trình lên men. Tín hiệu từ đầu đo đặt trong nồi lên men truyền tới bộ điều khiển được khuếch đại, phân tích nhờ hệ thống PID và phản hồi đến bộ tiếp nhận thông tin để mở van hơi nếu nhiệt độ thấp hơn hoặc đóng </w:t>
      </w:r>
      <w:r w:rsidR="00707588" w:rsidRPr="009A47D9">
        <w:rPr>
          <w:rFonts w:eastAsiaTheme="minorHAnsi" w:cstheme="minorBidi"/>
          <w:spacing w:val="-2"/>
          <w:sz w:val="28"/>
          <w:szCs w:val="22"/>
          <w14:cntxtAlts w14:val="0"/>
        </w:rPr>
        <w:t>rơ</w:t>
      </w:r>
      <w:r w:rsidR="00707588">
        <w:rPr>
          <w:rFonts w:eastAsiaTheme="minorHAnsi" w:cstheme="minorBidi"/>
          <w:spacing w:val="-2"/>
          <w:sz w:val="28"/>
          <w:szCs w:val="22"/>
          <w14:cntxtAlts w14:val="0"/>
        </w:rPr>
        <w:t>-</w:t>
      </w:r>
      <w:r w:rsidRPr="009A47D9">
        <w:rPr>
          <w:rFonts w:eastAsiaTheme="minorHAnsi" w:cstheme="minorBidi"/>
          <w:spacing w:val="-2"/>
          <w:sz w:val="28"/>
          <w:szCs w:val="22"/>
          <w14:cntxtAlts w14:val="0"/>
        </w:rPr>
        <w:t>le cho máy bơm nước lạnh nếu nhiệt độ cao hơn nhiệt độ nhiệt độ lên men. Để khắc phục hiện tượng van hơi và bơm nước thay nhau đóng mở liên tục, bộ điều khiển được thiết kế có độ trễ nhất định (dao động +/-) so với giá trị</w:t>
      </w:r>
      <w:r w:rsidRPr="009A47D9">
        <w:rPr>
          <w:rFonts w:eastAsia="Times New Roman" w:cs="Times New Roman"/>
          <w:spacing w:val="-2"/>
          <w:sz w:val="28"/>
          <w14:cntxtAlts w14:val="0"/>
        </w:rPr>
        <w:t xml:space="preserve"> nhiệt độ cần giữ, thông thường ± 0,5</w:t>
      </w:r>
      <w:r w:rsidRPr="009A47D9">
        <w:rPr>
          <w:rFonts w:eastAsia="Times New Roman" w:cs="Times New Roman"/>
          <w:spacing w:val="-2"/>
          <w:sz w:val="28"/>
          <w:vertAlign w:val="superscript"/>
          <w14:cntxtAlts w14:val="0"/>
        </w:rPr>
        <w:t>o</w:t>
      </w:r>
      <w:r w:rsidRPr="009A47D9">
        <w:rPr>
          <w:rFonts w:eastAsia="Times New Roman" w:cs="Times New Roman"/>
          <w:spacing w:val="-2"/>
          <w:sz w:val="28"/>
          <w14:cntxtAlts w14:val="0"/>
        </w:rPr>
        <w:t>C. Một số bộ điều khiển có thể đặt nhiệt độ trên và dưới nhiệt độ cần điều chỉnh.</w:t>
      </w:r>
    </w:p>
    <w:p w:rsidR="002B0693" w:rsidRPr="00D37B7F" w:rsidRDefault="00D37B7F" w:rsidP="00C43086">
      <w:pPr>
        <w:suppressAutoHyphens w:val="0"/>
        <w:spacing w:after="120" w:line="264" w:lineRule="auto"/>
        <w:ind w:firstLine="397"/>
        <w:jc w:val="both"/>
        <w:rPr>
          <w:rFonts w:eastAsia="Times New Roman" w:cs="Times New Roman"/>
          <w:sz w:val="28"/>
          <w14:cntxtAlts w14:val="0"/>
        </w:rPr>
      </w:pPr>
      <w:r w:rsidRPr="002B0693">
        <w:rPr>
          <w:rFonts w:eastAsia="Times New Roman" w:cs="Times New Roman"/>
          <w:color w:val="202124"/>
          <w:sz w:val="28"/>
          <w14:cntxtAlts w14:val="0"/>
        </w:rPr>
        <w:t>Đ</w:t>
      </w:r>
      <w:r w:rsidRPr="002B0693">
        <w:rPr>
          <w:rFonts w:eastAsia="Times New Roman" w:cs="Times New Roman"/>
          <w:color w:val="202124"/>
          <w:sz w:val="28"/>
          <w:lang w:val="vi-VN"/>
          <w14:cntxtAlts w14:val="0"/>
        </w:rPr>
        <w:t xml:space="preserve">iện cực </w:t>
      </w:r>
      <w:r w:rsidRPr="002B0693">
        <w:rPr>
          <w:rFonts w:eastAsia="Times New Roman" w:cs="Times New Roman"/>
          <w:color w:val="202124"/>
          <w:sz w:val="28"/>
          <w14:cntxtAlts w14:val="0"/>
        </w:rPr>
        <w:t xml:space="preserve">đo </w:t>
      </w:r>
      <w:r w:rsidRPr="002B0693">
        <w:rPr>
          <w:rFonts w:eastAsia="Times New Roman" w:cs="Times New Roman"/>
          <w:color w:val="202124"/>
          <w:sz w:val="28"/>
          <w:lang w:val="vi-VN"/>
          <w14:cntxtAlts w14:val="0"/>
        </w:rPr>
        <w:t>pH giống như điện cực thủy tinh thông thường</w:t>
      </w:r>
      <w:r w:rsidRPr="002B0693">
        <w:rPr>
          <w:rFonts w:eastAsia="Times New Roman" w:cs="Times New Roman"/>
          <w:color w:val="202124"/>
          <w:sz w:val="28"/>
          <w14:cntxtAlts w14:val="0"/>
        </w:rPr>
        <w:t xml:space="preserve"> nhưng phải chịu được nhiệt độ cao khi khử trùng. </w:t>
      </w:r>
      <w:r w:rsidRPr="002B0693">
        <w:rPr>
          <w:rFonts w:eastAsia="Times New Roman" w:cs="Times New Roman"/>
          <w:color w:val="202124"/>
          <w:sz w:val="28"/>
          <w:lang w:val="vi-VN"/>
          <w14:cntxtAlts w14:val="0"/>
        </w:rPr>
        <w:t>Phạm vi hoạt động của điện cực là pH 0</w:t>
      </w:r>
      <w:r w:rsidR="00664DA9" w:rsidRPr="002B0693">
        <w:rPr>
          <w:rFonts w:eastAsia="Times New Roman" w:cs="Times New Roman"/>
          <w:color w:val="202124"/>
          <w:sz w:val="28"/>
          <w14:cntxtAlts w14:val="0"/>
        </w:rPr>
        <w:t xml:space="preserve"> - </w:t>
      </w:r>
      <w:r w:rsidRPr="002B0693">
        <w:rPr>
          <w:rFonts w:eastAsia="Times New Roman" w:cs="Times New Roman"/>
          <w:color w:val="202124"/>
          <w:sz w:val="28"/>
          <w:lang w:val="vi-VN"/>
          <w14:cntxtAlts w14:val="0"/>
        </w:rPr>
        <w:t>14.</w:t>
      </w:r>
      <w:r w:rsidRPr="002B0693">
        <w:rPr>
          <w:rFonts w:eastAsia="Times New Roman" w:cs="Times New Roman"/>
          <w:color w:val="202124"/>
          <w:sz w:val="28"/>
          <w14:cntxtAlts w14:val="0"/>
        </w:rPr>
        <w:t xml:space="preserve"> Điện cực pH trước khi lắp vào nồi lên men phải được hiệu chỉnh bằng các dung dịch đệm (buffer) chuẩn đi kèm với điện cực. </w:t>
      </w:r>
      <w:r w:rsidRPr="00D37B7F">
        <w:rPr>
          <w:rFonts w:eastAsia="Times New Roman" w:cs="Times New Roman"/>
          <w:color w:val="202124"/>
          <w:sz w:val="28"/>
          <w14:cntxtAlts w14:val="0"/>
        </w:rPr>
        <w:t>Thông số p</w:t>
      </w:r>
      <w:r w:rsidRPr="00D37B7F">
        <w:rPr>
          <w:rFonts w:eastAsia="Times New Roman" w:cs="Times New Roman"/>
          <w:color w:val="202124"/>
          <w:sz w:val="28"/>
          <w:lang w:val="vi-VN"/>
          <w14:cntxtAlts w14:val="0"/>
        </w:rPr>
        <w:t xml:space="preserve">H </w:t>
      </w:r>
      <w:r w:rsidRPr="00D37B7F">
        <w:rPr>
          <w:rFonts w:eastAsia="Times New Roman" w:cs="Times New Roman"/>
          <w:color w:val="202124"/>
          <w:sz w:val="28"/>
          <w14:cntxtAlts w14:val="0"/>
        </w:rPr>
        <w:t xml:space="preserve">của </w:t>
      </w:r>
      <w:r w:rsidRPr="00D37B7F">
        <w:rPr>
          <w:rFonts w:eastAsia="Times New Roman" w:cs="Times New Roman"/>
          <w:color w:val="202124"/>
          <w:sz w:val="28"/>
          <w:lang w:val="vi-VN"/>
          <w14:cntxtAlts w14:val="0"/>
        </w:rPr>
        <w:t xml:space="preserve">dung dịch lên men </w:t>
      </w:r>
      <w:r w:rsidRPr="00D37B7F">
        <w:rPr>
          <w:rFonts w:eastAsia="Times New Roman" w:cs="Times New Roman"/>
          <w:color w:val="202124"/>
          <w:sz w:val="28"/>
          <w14:cntxtAlts w14:val="0"/>
        </w:rPr>
        <w:t xml:space="preserve">được </w:t>
      </w:r>
      <w:r w:rsidRPr="00D37B7F">
        <w:rPr>
          <w:rFonts w:eastAsia="Times New Roman" w:cs="Times New Roman"/>
          <w:color w:val="202124"/>
          <w:sz w:val="28"/>
          <w:lang w:val="vi-VN"/>
          <w14:cntxtAlts w14:val="0"/>
        </w:rPr>
        <w:t xml:space="preserve">hiển thị </w:t>
      </w:r>
      <w:r w:rsidRPr="00D37B7F">
        <w:rPr>
          <w:rFonts w:eastAsia="Times New Roman" w:cs="Times New Roman"/>
          <w:color w:val="202124"/>
          <w:sz w:val="28"/>
          <w14:cntxtAlts w14:val="0"/>
        </w:rPr>
        <w:t xml:space="preserve">bằng </w:t>
      </w:r>
      <w:r w:rsidRPr="00D37B7F">
        <w:rPr>
          <w:rFonts w:eastAsia="Times New Roman" w:cs="Times New Roman"/>
          <w:color w:val="202124"/>
          <w:sz w:val="28"/>
          <w:lang w:val="vi-VN"/>
          <w14:cntxtAlts w14:val="0"/>
        </w:rPr>
        <w:t xml:space="preserve">số </w:t>
      </w:r>
      <w:r w:rsidRPr="00D37B7F">
        <w:rPr>
          <w:rFonts w:eastAsia="Times New Roman" w:cs="Times New Roman"/>
          <w:color w:val="202124"/>
          <w:sz w:val="28"/>
          <w14:cntxtAlts w14:val="0"/>
        </w:rPr>
        <w:t>trên màn hình LCD của bảng điều khiển.</w:t>
      </w:r>
      <w:r w:rsidRPr="00D37B7F">
        <w:rPr>
          <w:rFonts w:eastAsia="Times New Roman" w:cs="Times New Roman"/>
          <w:color w:val="202124"/>
          <w:sz w:val="28"/>
          <w:lang w:val="vi-VN"/>
          <w14:cntxtAlts w14:val="0"/>
        </w:rPr>
        <w:t xml:space="preserve"> Điểm đặt giá trị pH </w:t>
      </w:r>
      <w:r w:rsidRPr="00D37B7F">
        <w:rPr>
          <w:rFonts w:eastAsia="Times New Roman" w:cs="Times New Roman"/>
          <w:color w:val="202124"/>
          <w:sz w:val="28"/>
          <w14:cntxtAlts w14:val="0"/>
        </w:rPr>
        <w:t>cần</w:t>
      </w:r>
      <w:r w:rsidRPr="00D37B7F">
        <w:rPr>
          <w:rFonts w:eastAsia="Times New Roman" w:cs="Times New Roman"/>
          <w:color w:val="202124"/>
          <w:sz w:val="28"/>
          <w:lang w:val="vi-VN"/>
          <w14:cntxtAlts w14:val="0"/>
        </w:rPr>
        <w:t xml:space="preserve"> kiểm soát </w:t>
      </w:r>
      <w:r w:rsidRPr="00D37B7F">
        <w:rPr>
          <w:rFonts w:eastAsia="Times New Roman" w:cs="Times New Roman"/>
          <w:color w:val="202124"/>
          <w:sz w:val="28"/>
          <w14:cntxtAlts w14:val="0"/>
        </w:rPr>
        <w:t>trên</w:t>
      </w:r>
      <w:r w:rsidRPr="00D37B7F">
        <w:rPr>
          <w:rFonts w:eastAsia="Times New Roman" w:cs="Times New Roman"/>
          <w:color w:val="202124"/>
          <w:sz w:val="28"/>
          <w:lang w:val="vi-VN"/>
          <w14:cntxtAlts w14:val="0"/>
        </w:rPr>
        <w:t xml:space="preserve"> bộ điều khiển bởi người vận hành</w:t>
      </w:r>
      <w:r w:rsidRPr="00D37B7F">
        <w:rPr>
          <w:rFonts w:eastAsia="Times New Roman" w:cs="Times New Roman"/>
          <w:color w:val="202124"/>
          <w:sz w:val="28"/>
          <w14:cntxtAlts w14:val="0"/>
        </w:rPr>
        <w:t xml:space="preserve">. </w:t>
      </w:r>
      <w:r w:rsidRPr="00D37B7F">
        <w:rPr>
          <w:rFonts w:eastAsia="Times New Roman" w:cs="Times New Roman"/>
          <w:color w:val="202124"/>
          <w:sz w:val="28"/>
          <w:lang w:val="vi-VN"/>
          <w14:cntxtAlts w14:val="0"/>
        </w:rPr>
        <w:t>Dựa trên độ l</w:t>
      </w:r>
      <w:r w:rsidRPr="00D37B7F">
        <w:rPr>
          <w:rFonts w:eastAsia="Times New Roman" w:cs="Times New Roman"/>
          <w:color w:val="202124"/>
          <w:sz w:val="28"/>
          <w14:cntxtAlts w14:val="0"/>
        </w:rPr>
        <w:t xml:space="preserve">ệch của </w:t>
      </w:r>
      <w:r w:rsidRPr="00D37B7F">
        <w:rPr>
          <w:rFonts w:eastAsia="Times New Roman" w:cs="Times New Roman"/>
          <w:color w:val="202124"/>
          <w:sz w:val="28"/>
          <w:lang w:val="vi-VN"/>
          <w14:cntxtAlts w14:val="0"/>
        </w:rPr>
        <w:t>pH</w:t>
      </w:r>
      <w:r w:rsidRPr="00D37B7F">
        <w:rPr>
          <w:rFonts w:eastAsia="Times New Roman" w:cs="Times New Roman"/>
          <w:color w:val="202124"/>
          <w:sz w:val="28"/>
          <w14:cntxtAlts w14:val="0"/>
        </w:rPr>
        <w:t xml:space="preserve"> khỏi giá trị đặt</w:t>
      </w:r>
      <w:r w:rsidRPr="00D37B7F">
        <w:rPr>
          <w:rFonts w:eastAsia="Times New Roman" w:cs="Times New Roman"/>
          <w:color w:val="202124"/>
          <w:sz w:val="28"/>
          <w:lang w:val="vi-VN"/>
          <w14:cntxtAlts w14:val="0"/>
        </w:rPr>
        <w:t>, bộ điều khiển tự</w:t>
      </w:r>
      <w:r w:rsidRPr="00D37B7F">
        <w:rPr>
          <w:rFonts w:eastAsia="Times New Roman" w:cs="Times New Roman"/>
          <w:color w:val="202124"/>
          <w:sz w:val="28"/>
          <w14:cntxtAlts w14:val="0"/>
        </w:rPr>
        <w:t xml:space="preserve"> động </w:t>
      </w:r>
      <w:r w:rsidRPr="00D37B7F">
        <w:rPr>
          <w:rFonts w:eastAsia="Times New Roman" w:cs="Times New Roman"/>
          <w:color w:val="202124"/>
          <w:sz w:val="28"/>
          <w:lang w:val="vi-VN"/>
          <w14:cntxtAlts w14:val="0"/>
        </w:rPr>
        <w:t>bật máy bơm để thêm axit hoặc kiềm</w:t>
      </w:r>
      <w:r w:rsidRPr="00D37B7F">
        <w:rPr>
          <w:rFonts w:eastAsia="Times New Roman" w:cs="Times New Roman"/>
          <w:color w:val="202124"/>
          <w:sz w:val="28"/>
          <w14:cntxtAlts w14:val="0"/>
        </w:rPr>
        <w:t xml:space="preserve"> vào nồi lên men</w:t>
      </w:r>
      <w:r w:rsidRPr="00D37B7F">
        <w:rPr>
          <w:rFonts w:ascii="inherit" w:eastAsia="Times New Roman" w:hAnsi="inherit" w:cs="Times New Roman"/>
          <w:color w:val="202124"/>
          <w:sz w:val="28"/>
          <w14:cntxtAlts w14:val="0"/>
        </w:rPr>
        <w:t xml:space="preserve">. </w:t>
      </w:r>
      <w:r w:rsidRPr="00D37B7F">
        <w:rPr>
          <w:rFonts w:eastAsia="Times New Roman" w:cs="Times New Roman"/>
          <w:color w:val="202124"/>
          <w:sz w:val="28"/>
          <w14:cntxtAlts w14:val="0"/>
        </w:rPr>
        <w:t>D</w:t>
      </w:r>
      <w:r w:rsidRPr="00D37B7F">
        <w:rPr>
          <w:rFonts w:eastAsia="Times New Roman" w:cs="Times New Roman"/>
          <w:color w:val="202124"/>
          <w:sz w:val="28"/>
          <w:lang w:val="vi-VN"/>
          <w14:cntxtAlts w14:val="0"/>
        </w:rPr>
        <w:t>o có</w:t>
      </w:r>
      <w:r w:rsidRPr="00D37B7F">
        <w:rPr>
          <w:rFonts w:eastAsia="Times New Roman" w:cs="Times New Roman"/>
          <w:color w:val="202124"/>
          <w:sz w:val="28"/>
          <w14:cntxtAlts w14:val="0"/>
        </w:rPr>
        <w:t xml:space="preserve"> </w:t>
      </w:r>
      <w:r w:rsidRPr="00D37B7F">
        <w:rPr>
          <w:rFonts w:eastAsia="Times New Roman" w:cs="Times New Roman"/>
          <w:color w:val="202124"/>
          <w:sz w:val="28"/>
          <w:lang w:val="vi-VN"/>
          <w14:cntxtAlts w14:val="0"/>
        </w:rPr>
        <w:t xml:space="preserve">độ trễ của bộ điều khiển </w:t>
      </w:r>
      <w:r w:rsidRPr="00D37B7F">
        <w:rPr>
          <w:rFonts w:eastAsia="Times New Roman" w:cs="Times New Roman"/>
          <w:color w:val="202124"/>
          <w:sz w:val="28"/>
          <w14:cntxtAlts w14:val="0"/>
        </w:rPr>
        <w:t>vì vậy trên bộ điều khiển cần đặt</w:t>
      </w:r>
      <w:r w:rsidRPr="00D37B7F">
        <w:rPr>
          <w:rFonts w:eastAsia="Times New Roman" w:cs="Times New Roman"/>
          <w:color w:val="202124"/>
          <w:sz w:val="28"/>
          <w:lang w:val="vi-VN"/>
          <w14:cntxtAlts w14:val="0"/>
        </w:rPr>
        <w:t xml:space="preserve"> thời gian</w:t>
      </w:r>
      <w:r w:rsidRPr="00D37B7F">
        <w:rPr>
          <w:rFonts w:eastAsia="Times New Roman" w:cs="Times New Roman"/>
          <w:color w:val="202124"/>
          <w:sz w:val="28"/>
          <w14:cntxtAlts w14:val="0"/>
        </w:rPr>
        <w:t xml:space="preserve"> </w:t>
      </w:r>
      <w:r w:rsidRPr="00D37B7F">
        <w:rPr>
          <w:rFonts w:eastAsia="Times New Roman" w:cs="Times New Roman"/>
          <w:color w:val="202124"/>
          <w:sz w:val="28"/>
          <w:lang w:val="vi-VN"/>
          <w14:cntxtAlts w14:val="0"/>
        </w:rPr>
        <w:t xml:space="preserve">để </w:t>
      </w:r>
      <w:r w:rsidRPr="00D37B7F">
        <w:rPr>
          <w:rFonts w:eastAsia="Times New Roman" w:cs="Times New Roman"/>
          <w:color w:val="202124"/>
          <w:sz w:val="28"/>
          <w14:cntxtAlts w14:val="0"/>
        </w:rPr>
        <w:t>tránh</w:t>
      </w:r>
      <w:r w:rsidRPr="00D37B7F">
        <w:rPr>
          <w:rFonts w:eastAsia="Times New Roman" w:cs="Times New Roman"/>
          <w:color w:val="202124"/>
          <w:sz w:val="28"/>
          <w:lang w:val="vi-VN"/>
          <w14:cntxtAlts w14:val="0"/>
        </w:rPr>
        <w:t xml:space="preserve"> bổ sung</w:t>
      </w:r>
      <w:r w:rsidRPr="00D37B7F">
        <w:rPr>
          <w:rFonts w:eastAsia="Times New Roman" w:cs="Times New Roman"/>
          <w:color w:val="202124"/>
          <w:sz w:val="28"/>
          <w14:cntxtAlts w14:val="0"/>
        </w:rPr>
        <w:t xml:space="preserve"> dư</w:t>
      </w:r>
      <w:r w:rsidRPr="00D37B7F">
        <w:rPr>
          <w:rFonts w:eastAsia="Times New Roman" w:cs="Times New Roman"/>
          <w:color w:val="202124"/>
          <w:sz w:val="28"/>
          <w:lang w:val="vi-VN"/>
          <w14:cntxtAlts w14:val="0"/>
        </w:rPr>
        <w:t xml:space="preserve"> kiềm </w:t>
      </w:r>
      <w:r w:rsidRPr="00D37B7F">
        <w:rPr>
          <w:rFonts w:eastAsia="Times New Roman" w:cs="Times New Roman"/>
          <w:color w:val="202124"/>
          <w:sz w:val="28"/>
          <w14:cntxtAlts w14:val="0"/>
        </w:rPr>
        <w:t xml:space="preserve">hoặc </w:t>
      </w:r>
      <w:r w:rsidR="00707588">
        <w:rPr>
          <w:rFonts w:eastAsia="Times New Roman" w:cs="Times New Roman"/>
          <w:color w:val="202124"/>
          <w:sz w:val="28"/>
          <w14:cntxtAlts w14:val="0"/>
        </w:rPr>
        <w:t>acid</w:t>
      </w:r>
      <w:r w:rsidRPr="00D37B7F">
        <w:rPr>
          <w:rFonts w:eastAsia="Times New Roman" w:cs="Times New Roman"/>
          <w:color w:val="202124"/>
          <w:sz w:val="28"/>
          <w:lang w:val="vi-VN"/>
          <w14:cntxtAlts w14:val="0"/>
        </w:rPr>
        <w:t>.</w:t>
      </w:r>
    </w:p>
    <w:p w:rsidR="00D37B7F" w:rsidRPr="00D37B7F" w:rsidRDefault="00D37B7F" w:rsidP="00C43086">
      <w:pPr>
        <w:suppressAutoHyphens w:val="0"/>
        <w:spacing w:after="120" w:line="264" w:lineRule="auto"/>
        <w:ind w:firstLine="397"/>
        <w:jc w:val="both"/>
        <w:rPr>
          <w:rFonts w:eastAsia="Times New Roman" w:cs="Times New Roman"/>
          <w:i/>
          <w:sz w:val="28"/>
          <w14:cntxtAlts w14:val="0"/>
        </w:rPr>
      </w:pPr>
      <w:r w:rsidRPr="002B0693">
        <w:rPr>
          <w:rFonts w:eastAsia="Times New Roman" w:cs="Times New Roman"/>
          <w:sz w:val="28"/>
          <w14:cntxtAlts w14:val="0"/>
        </w:rPr>
        <w:t>Nồng độ oxy hòa tan là thông số rất quan trọng đối với quá trình lên men và có ảnh hưởng lớn đến hệ số chuyển khối oxy</w:t>
      </w:r>
      <w:r w:rsidR="00664DA9" w:rsidRPr="002B0693">
        <w:rPr>
          <w:rFonts w:eastAsia="Times New Roman" w:cs="Times New Roman"/>
          <w:sz w:val="28"/>
          <w14:cntxtAlts w14:val="0"/>
        </w:rPr>
        <w:t>gen</w:t>
      </w:r>
      <w:r w:rsidRPr="002B0693">
        <w:rPr>
          <w:rFonts w:eastAsia="Times New Roman" w:cs="Times New Roman"/>
          <w:sz w:val="28"/>
          <w14:cntxtAlts w14:val="0"/>
        </w:rPr>
        <w:t xml:space="preserve"> (OTR </w:t>
      </w:r>
      <w:r w:rsidR="00664DA9" w:rsidRPr="002B0693">
        <w:rPr>
          <w:rFonts w:eastAsia="Times New Roman" w:cs="Times New Roman"/>
          <w:sz w:val="28"/>
          <w14:cntxtAlts w14:val="0"/>
        </w:rPr>
        <w:t>-</w:t>
      </w:r>
      <w:r w:rsidRPr="002B0693">
        <w:rPr>
          <w:rFonts w:eastAsia="Times New Roman" w:cs="Times New Roman"/>
          <w:sz w:val="28"/>
          <w14:cntxtAlts w14:val="0"/>
        </w:rPr>
        <w:t xml:space="preserve"> Oxygen transfer rate), thông số quan trọng để chuyển quy mô lên men (Scale up) từ phòng thí nghiệm hoặc pilot sang quy mô công nghiệp. DO trong lên men phụ thuộc vào rất nhiều yếu tố như: độ thông khí và áp suất riêng phần của oxy</w:t>
      </w:r>
      <w:r w:rsidR="00707588" w:rsidRPr="002B0693">
        <w:rPr>
          <w:rFonts w:eastAsia="Times New Roman" w:cs="Times New Roman"/>
          <w:sz w:val="28"/>
          <w14:cntxtAlts w14:val="0"/>
        </w:rPr>
        <w:t>gen</w:t>
      </w:r>
      <w:r w:rsidRPr="002B0693">
        <w:rPr>
          <w:rFonts w:eastAsia="Times New Roman" w:cs="Times New Roman"/>
          <w:sz w:val="28"/>
          <w14:cntxtAlts w14:val="0"/>
        </w:rPr>
        <w:t xml:space="preserve"> trong khí nén, bộ phân tán khí, tốc độ và kiểu cánh khuấy, nồng độ các chất và độ nhớt của môi trường lên men, nhu cầu tiêu thụ oxy</w:t>
      </w:r>
      <w:r w:rsidR="00664DA9" w:rsidRPr="002B0693">
        <w:rPr>
          <w:rFonts w:eastAsia="Times New Roman" w:cs="Times New Roman"/>
          <w:sz w:val="28"/>
          <w14:cntxtAlts w14:val="0"/>
        </w:rPr>
        <w:t>gen</w:t>
      </w:r>
      <w:r w:rsidRPr="002B0693">
        <w:rPr>
          <w:rFonts w:eastAsia="Times New Roman" w:cs="Times New Roman"/>
          <w:sz w:val="28"/>
          <w14:cntxtAlts w14:val="0"/>
        </w:rPr>
        <w:t xml:space="preserve"> của vi sinh vật, nhiệt độ, áp suất dư trong nồi lên men, kích thước và số cánh phá xoáy… </w:t>
      </w:r>
      <w:r w:rsidRPr="002B0693">
        <w:rPr>
          <w:rFonts w:eastAsia="Times New Roman" w:cs="Times New Roman"/>
          <w:color w:val="202124"/>
          <w:sz w:val="28"/>
          <w14:cntxtAlts w14:val="0"/>
        </w:rPr>
        <w:t>Đ</w:t>
      </w:r>
      <w:r w:rsidRPr="002B0693">
        <w:rPr>
          <w:rFonts w:eastAsia="Times New Roman" w:cs="Times New Roman"/>
          <w:color w:val="202124"/>
          <w:sz w:val="28"/>
          <w:lang w:val="vi-VN"/>
          <w14:cntxtAlts w14:val="0"/>
        </w:rPr>
        <w:t xml:space="preserve">ầu </w:t>
      </w:r>
      <w:r w:rsidRPr="002B0693">
        <w:rPr>
          <w:rFonts w:eastAsia="Times New Roman" w:cs="Times New Roman"/>
          <w:color w:val="202124"/>
          <w:sz w:val="28"/>
          <w14:cntxtAlts w14:val="0"/>
        </w:rPr>
        <w:t>đo DO</w:t>
      </w:r>
      <w:r w:rsidRPr="002B0693">
        <w:rPr>
          <w:rFonts w:eastAsia="Times New Roman" w:cs="Times New Roman"/>
          <w:color w:val="202124"/>
          <w:sz w:val="28"/>
          <w:lang w:val="vi-VN"/>
          <w14:cntxtAlts w14:val="0"/>
        </w:rPr>
        <w:t xml:space="preserve"> </w:t>
      </w:r>
      <w:r w:rsidRPr="002B0693">
        <w:rPr>
          <w:rFonts w:eastAsia="Times New Roman" w:cs="Times New Roman"/>
          <w:color w:val="202124"/>
          <w:sz w:val="28"/>
          <w14:cntxtAlts w14:val="0"/>
        </w:rPr>
        <w:t>được</w:t>
      </w:r>
      <w:r w:rsidRPr="002B0693">
        <w:rPr>
          <w:rFonts w:eastAsia="Times New Roman" w:cs="Times New Roman"/>
          <w:color w:val="202124"/>
          <w:sz w:val="28"/>
          <w:lang w:val="vi-VN"/>
          <w14:cntxtAlts w14:val="0"/>
        </w:rPr>
        <w:t xml:space="preserve"> thiết kế phổ biến sử dụng một màng mỏng bằngTeflon/silicone để</w:t>
      </w:r>
      <w:r w:rsidRPr="002B0693">
        <w:rPr>
          <w:rFonts w:eastAsia="Times New Roman" w:cs="Times New Roman"/>
          <w:color w:val="202124"/>
          <w:sz w:val="28"/>
          <w14:cntxtAlts w14:val="0"/>
        </w:rPr>
        <w:t xml:space="preserve"> </w:t>
      </w:r>
      <w:r w:rsidRPr="002B0693">
        <w:rPr>
          <w:rFonts w:eastAsia="Times New Roman" w:cs="Times New Roman"/>
          <w:color w:val="202124"/>
          <w:sz w:val="28"/>
          <w:lang w:val="vi-VN"/>
          <w14:cntxtAlts w14:val="0"/>
        </w:rPr>
        <w:t>chất điện phân phủ một lớp lên catốt là một</w:t>
      </w:r>
      <w:r w:rsidRPr="002B0693">
        <w:rPr>
          <w:rFonts w:eastAsia="Times New Roman" w:cs="Times New Roman"/>
          <w:color w:val="202124"/>
          <w:sz w:val="28"/>
          <w14:cntxtAlts w14:val="0"/>
        </w:rPr>
        <w:t xml:space="preserve"> </w:t>
      </w:r>
      <w:r w:rsidRPr="002B0693">
        <w:rPr>
          <w:rFonts w:eastAsia="Times New Roman" w:cs="Times New Roman"/>
          <w:color w:val="202124"/>
          <w:sz w:val="28"/>
          <w:lang w:val="vi-VN"/>
          <w14:cntxtAlts w14:val="0"/>
        </w:rPr>
        <w:t>dây tóc bạch kim (0,5 mm)</w:t>
      </w:r>
      <w:r w:rsidRPr="002B0693">
        <w:rPr>
          <w:rFonts w:eastAsia="Times New Roman" w:cs="Times New Roman"/>
          <w:color w:val="202124"/>
          <w:sz w:val="28"/>
          <w14:cntxtAlts w14:val="0"/>
        </w:rPr>
        <w:t xml:space="preserve">, </w:t>
      </w:r>
      <w:r w:rsidRPr="002B0693">
        <w:rPr>
          <w:rFonts w:eastAsia="Times New Roman" w:cs="Times New Roman"/>
          <w:color w:val="202124"/>
          <w:sz w:val="28"/>
          <w:lang w:val="vi-VN"/>
          <w14:cntxtAlts w14:val="0"/>
        </w:rPr>
        <w:t xml:space="preserve">cực </w:t>
      </w:r>
      <w:r w:rsidRPr="002B0693">
        <w:rPr>
          <w:rFonts w:eastAsia="Times New Roman" w:cs="Times New Roman"/>
          <w:color w:val="202124"/>
          <w:sz w:val="28"/>
          <w14:cntxtAlts w14:val="0"/>
        </w:rPr>
        <w:t>âm</w:t>
      </w:r>
      <w:r w:rsidRPr="002B0693">
        <w:rPr>
          <w:rFonts w:eastAsia="Times New Roman" w:cs="Times New Roman"/>
          <w:color w:val="202124"/>
          <w:sz w:val="28"/>
          <w:lang w:val="vi-VN"/>
          <w14:cntxtAlts w14:val="0"/>
        </w:rPr>
        <w:t xml:space="preserve"> là dây tóc bạc</w:t>
      </w:r>
      <w:r w:rsidRPr="002B0693">
        <w:rPr>
          <w:rFonts w:eastAsia="Times New Roman" w:cs="Times New Roman"/>
          <w:color w:val="202124"/>
          <w:sz w:val="28"/>
          <w14:cntxtAlts w14:val="0"/>
        </w:rPr>
        <w:t xml:space="preserve"> </w:t>
      </w:r>
      <w:r w:rsidRPr="002B0693">
        <w:rPr>
          <w:rFonts w:eastAsia="Times New Roman" w:cs="Times New Roman"/>
          <w:color w:val="202124"/>
          <w:sz w:val="28"/>
          <w:lang w:val="vi-VN"/>
          <w14:cntxtAlts w14:val="0"/>
        </w:rPr>
        <w:t>(0,3 mm</w:t>
      </w:r>
      <w:r w:rsidRPr="002B0693">
        <w:rPr>
          <w:rFonts w:eastAsia="Times New Roman" w:cs="Times New Roman"/>
          <w:color w:val="202124"/>
          <w:sz w:val="28"/>
          <w14:cntxtAlts w14:val="0"/>
        </w:rPr>
        <w:t>) và</w:t>
      </w:r>
      <w:r w:rsidRPr="002B0693">
        <w:rPr>
          <w:rFonts w:eastAsia="Times New Roman" w:cs="Times New Roman"/>
          <w:color w:val="202124"/>
          <w:sz w:val="28"/>
          <w:lang w:val="vi-VN"/>
          <w14:cntxtAlts w14:val="0"/>
        </w:rPr>
        <w:t xml:space="preserve"> một điện trở nhiệt 10 kΩ</w:t>
      </w:r>
      <w:r w:rsidRPr="002B0693">
        <w:rPr>
          <w:rFonts w:eastAsia="Times New Roman" w:cs="Times New Roman"/>
          <w:color w:val="202124"/>
          <w:sz w:val="28"/>
          <w14:cntxtAlts w14:val="0"/>
        </w:rPr>
        <w:t xml:space="preserve"> (</w:t>
      </w:r>
      <w:r w:rsidRPr="002B0693">
        <w:rPr>
          <w:rFonts w:eastAsia="Times New Roman" w:cs="Times New Roman"/>
          <w:color w:val="202124"/>
          <w:sz w:val="28"/>
          <w:lang w:val="vi-VN"/>
          <w14:cntxtAlts w14:val="0"/>
        </w:rPr>
        <w:t>Thermistor</w:t>
      </w:r>
      <w:r w:rsidRPr="002B0693">
        <w:rPr>
          <w:rFonts w:eastAsia="Times New Roman" w:cs="Times New Roman"/>
          <w:color w:val="202124"/>
          <w:sz w:val="28"/>
          <w14:cntxtAlts w14:val="0"/>
        </w:rPr>
        <w:t xml:space="preserve">) </w:t>
      </w:r>
      <w:r w:rsidRPr="002B0693">
        <w:rPr>
          <w:rFonts w:eastAsia="Times New Roman" w:cs="Times New Roman"/>
          <w:color w:val="202124"/>
          <w:sz w:val="28"/>
          <w:lang w:val="vi-VN"/>
          <w14:cntxtAlts w14:val="0"/>
        </w:rPr>
        <w:t>làm tham chiếu cho</w:t>
      </w:r>
      <w:r w:rsidRPr="002B0693">
        <w:rPr>
          <w:rFonts w:eastAsia="Times New Roman" w:cs="Times New Roman"/>
          <w:color w:val="202124"/>
          <w:sz w:val="28"/>
          <w14:cntxtAlts w14:val="0"/>
        </w:rPr>
        <w:t xml:space="preserve"> </w:t>
      </w:r>
      <w:r w:rsidRPr="002B0693">
        <w:rPr>
          <w:rFonts w:eastAsia="Times New Roman" w:cs="Times New Roman"/>
          <w:color w:val="202124"/>
          <w:sz w:val="28"/>
          <w:lang w:val="vi-VN"/>
          <w14:cntxtAlts w14:val="0"/>
        </w:rPr>
        <w:t xml:space="preserve">sự </w:t>
      </w:r>
      <w:r w:rsidRPr="002B0693">
        <w:rPr>
          <w:rFonts w:eastAsia="Times New Roman" w:cs="Times New Roman"/>
          <w:color w:val="202124"/>
          <w:sz w:val="28"/>
          <w14:cntxtAlts w14:val="0"/>
        </w:rPr>
        <w:t>hiệu chỉnh DO theo</w:t>
      </w:r>
      <w:r w:rsidRPr="002B0693">
        <w:rPr>
          <w:rFonts w:eastAsia="Times New Roman" w:cs="Times New Roman"/>
          <w:color w:val="202124"/>
          <w:sz w:val="28"/>
          <w:lang w:val="vi-VN"/>
          <w14:cntxtAlts w14:val="0"/>
        </w:rPr>
        <w:t xml:space="preserve"> nhiệt độ</w:t>
      </w:r>
      <w:r w:rsidRPr="002B0693">
        <w:rPr>
          <w:rFonts w:eastAsia="Times New Roman" w:cs="Times New Roman"/>
          <w:color w:val="202124"/>
          <w:sz w:val="28"/>
          <w14:cntxtAlts w14:val="0"/>
        </w:rPr>
        <w:t xml:space="preserve"> </w:t>
      </w:r>
      <w:r w:rsidRPr="002B0693">
        <w:rPr>
          <w:rFonts w:eastAsia="Times New Roman" w:cs="Times New Roman"/>
          <w:color w:val="202124"/>
          <w:sz w:val="28"/>
          <w:lang w:val="vi-VN"/>
          <w14:cntxtAlts w14:val="0"/>
        </w:rPr>
        <w:t>được đặt trong</w:t>
      </w:r>
      <w:r w:rsidRPr="002B0693">
        <w:rPr>
          <w:rFonts w:eastAsia="Times New Roman" w:cs="Times New Roman"/>
          <w:color w:val="202124"/>
          <w:sz w:val="28"/>
          <w14:cntxtAlts w14:val="0"/>
        </w:rPr>
        <w:t xml:space="preserve"> lớp vỏ bằng </w:t>
      </w:r>
      <w:r w:rsidRPr="002B0693">
        <w:rPr>
          <w:rFonts w:eastAsia="Times New Roman" w:cs="Times New Roman"/>
          <w:color w:val="202124"/>
          <w:sz w:val="28"/>
          <w:lang w:val="vi-VN"/>
          <w14:cntxtAlts w14:val="0"/>
        </w:rPr>
        <w:t xml:space="preserve">thép không gỉ </w:t>
      </w:r>
      <w:r w:rsidRPr="002B0693">
        <w:rPr>
          <w:rFonts w:eastAsia="Times New Roman" w:cs="Times New Roman"/>
          <w:color w:val="202124"/>
          <w:sz w:val="28"/>
          <w14:cntxtAlts w14:val="0"/>
        </w:rPr>
        <w:t>nhằm bảo vệ điện cực khi khử trùng ở</w:t>
      </w:r>
      <w:r w:rsidRPr="002B0693">
        <w:rPr>
          <w:rFonts w:eastAsia="Times New Roman" w:cs="Times New Roman"/>
          <w:color w:val="202124"/>
          <w:sz w:val="28"/>
          <w:lang w:val="vi-VN"/>
          <w14:cntxtAlts w14:val="0"/>
        </w:rPr>
        <w:t xml:space="preserve"> nhiệt độ </w:t>
      </w:r>
      <w:r w:rsidRPr="002B0693">
        <w:rPr>
          <w:rFonts w:eastAsia="Times New Roman" w:cs="Times New Roman"/>
          <w:color w:val="202124"/>
          <w:sz w:val="28"/>
          <w14:cntxtAlts w14:val="0"/>
        </w:rPr>
        <w:t>cao.</w:t>
      </w:r>
      <w:r w:rsidR="002B0693">
        <w:rPr>
          <w:rFonts w:eastAsia="Times New Roman" w:cs="Times New Roman"/>
          <w:sz w:val="28"/>
          <w:lang w:val="vi-VN"/>
          <w14:cntxtAlts w14:val="0"/>
        </w:rPr>
        <w:t xml:space="preserve"> </w:t>
      </w:r>
      <w:r w:rsidRPr="00D37B7F">
        <w:rPr>
          <w:rFonts w:eastAsia="Times New Roman" w:cs="Times New Roman"/>
          <w:sz w:val="28"/>
          <w14:cntxtAlts w14:val="0"/>
        </w:rPr>
        <w:t xml:space="preserve">DO được điều chỉnh dựa vào 2 thông số chính là tốc độ sục khí và tốc độ khuấy. Tốc độ sục khí được đo bằng dụng cụ đo được gọi là rotameter. Tốc độ sục khí được điều chỉnh bằng van khí nén của thiết bị lên men do người vận hành thực hiện. Phương pháp kiểm soát DO trong lên men được </w:t>
      </w:r>
      <w:r w:rsidRPr="00D37B7F">
        <w:rPr>
          <w:rFonts w:eastAsia="Times New Roman" w:cs="Times New Roman"/>
          <w:color w:val="202124"/>
          <w:sz w:val="28"/>
          <w14:cntxtAlts w14:val="0"/>
        </w:rPr>
        <w:t>được</w:t>
      </w:r>
      <w:r w:rsidRPr="00D37B7F">
        <w:rPr>
          <w:rFonts w:eastAsia="Times New Roman" w:cs="Times New Roman"/>
          <w:color w:val="202124"/>
          <w:sz w:val="28"/>
          <w:lang w:val="vi-VN"/>
          <w14:cntxtAlts w14:val="0"/>
        </w:rPr>
        <w:t xml:space="preserve"> điều </w:t>
      </w:r>
      <w:r w:rsidRPr="00D37B7F">
        <w:rPr>
          <w:rFonts w:eastAsia="Times New Roman" w:cs="Times New Roman"/>
          <w:color w:val="202124"/>
          <w:sz w:val="28"/>
          <w14:cntxtAlts w14:val="0"/>
        </w:rPr>
        <w:t>chỉnh bởi tốc độ khuấy.</w:t>
      </w:r>
      <w:r w:rsidRPr="00D37B7F">
        <w:rPr>
          <w:rFonts w:eastAsia="Times New Roman" w:cs="Times New Roman"/>
          <w:color w:val="202124"/>
          <w:sz w:val="28"/>
          <w:lang w:val="vi-VN"/>
          <w14:cntxtAlts w14:val="0"/>
        </w:rPr>
        <w:t xml:space="preserve"> Giá trị điểm đặt là nồng độ </w:t>
      </w:r>
      <w:r w:rsidRPr="00D37B7F">
        <w:rPr>
          <w:rFonts w:eastAsia="Times New Roman" w:cs="Times New Roman"/>
          <w:color w:val="202124"/>
          <w:sz w:val="28"/>
          <w14:cntxtAlts w14:val="0"/>
        </w:rPr>
        <w:t>DO</w:t>
      </w:r>
      <w:r w:rsidRPr="00D37B7F">
        <w:rPr>
          <w:rFonts w:eastAsia="Times New Roman" w:cs="Times New Roman"/>
          <w:color w:val="202124"/>
          <w:sz w:val="28"/>
          <w:lang w:val="vi-VN"/>
          <w14:cntxtAlts w14:val="0"/>
        </w:rPr>
        <w:t xml:space="preserve"> cần giữ và tốc độ khuấy ban </w:t>
      </w:r>
      <w:r w:rsidRPr="00D37B7F">
        <w:rPr>
          <w:rFonts w:eastAsia="Times New Roman" w:cs="Times New Roman"/>
          <w:color w:val="202124"/>
          <w:sz w:val="28"/>
          <w14:cntxtAlts w14:val="0"/>
        </w:rPr>
        <w:t xml:space="preserve">đầu. Dựa trên độ lệch của DO, </w:t>
      </w:r>
      <w:r w:rsidRPr="00D37B7F">
        <w:rPr>
          <w:rFonts w:eastAsia="Times New Roman" w:cs="Times New Roman"/>
          <w:color w:val="202124"/>
          <w:sz w:val="28"/>
          <w:lang w:val="vi-VN"/>
          <w14:cntxtAlts w14:val="0"/>
        </w:rPr>
        <w:t xml:space="preserve">bộ điều khiển </w:t>
      </w:r>
      <w:r w:rsidRPr="00D37B7F">
        <w:rPr>
          <w:rFonts w:eastAsia="Times New Roman" w:cs="Times New Roman"/>
          <w:color w:val="202124"/>
          <w:sz w:val="28"/>
          <w14:cntxtAlts w14:val="0"/>
        </w:rPr>
        <w:t xml:space="preserve">phản hồi lên </w:t>
      </w:r>
      <w:r w:rsidRPr="00D37B7F">
        <w:rPr>
          <w:rFonts w:eastAsia="Times New Roman" w:cs="Times New Roman"/>
          <w:color w:val="202124"/>
          <w:sz w:val="28"/>
          <w:lang w:val="vi-VN"/>
          <w14:cntxtAlts w14:val="0"/>
        </w:rPr>
        <w:t xml:space="preserve">biến </w:t>
      </w:r>
      <w:r w:rsidRPr="00D37B7F">
        <w:rPr>
          <w:rFonts w:eastAsia="Times New Roman" w:cs="Times New Roman"/>
          <w:color w:val="202124"/>
          <w:sz w:val="28"/>
          <w14:cntxtAlts w14:val="0"/>
        </w:rPr>
        <w:t xml:space="preserve">áp làm thay đổi </w:t>
      </w:r>
      <w:r w:rsidRPr="00D37B7F">
        <w:rPr>
          <w:rFonts w:eastAsia="Times New Roman" w:cs="Times New Roman"/>
          <w:color w:val="202124"/>
          <w:sz w:val="28"/>
          <w:lang w:val="vi-VN"/>
          <w14:cntxtAlts w14:val="0"/>
        </w:rPr>
        <w:t>tần</w:t>
      </w:r>
      <w:r w:rsidRPr="00D37B7F">
        <w:rPr>
          <w:rFonts w:eastAsia="Times New Roman" w:cs="Times New Roman"/>
          <w:color w:val="202124"/>
          <w:sz w:val="28"/>
          <w14:cntxtAlts w14:val="0"/>
        </w:rPr>
        <w:t xml:space="preserve"> số và dẫn đến thay đổi tốc độ khuấy</w:t>
      </w:r>
      <w:r w:rsidRPr="00D37B7F">
        <w:rPr>
          <w:rFonts w:eastAsia="Times New Roman" w:cs="Times New Roman"/>
          <w:color w:val="202124"/>
          <w:sz w:val="28"/>
          <w:lang w:val="vi-VN"/>
          <w14:cntxtAlts w14:val="0"/>
        </w:rPr>
        <w:t xml:space="preserve">. </w:t>
      </w:r>
    </w:p>
    <w:p w:rsidR="002B0693" w:rsidRPr="00D37B7F" w:rsidRDefault="00D37B7F" w:rsidP="00C43086">
      <w:pPr>
        <w:tabs>
          <w:tab w:val="left" w:pos="0"/>
          <w:tab w:val="left" w:pos="851"/>
          <w:tab w:val="left" w:pos="1080"/>
        </w:tabs>
        <w:suppressAutoHyphens w:val="0"/>
        <w:spacing w:after="120" w:line="264" w:lineRule="auto"/>
        <w:ind w:firstLine="450"/>
        <w:jc w:val="both"/>
        <w:rPr>
          <w:rFonts w:eastAsia="Times New Roman" w:cs="Times New Roman"/>
          <w:sz w:val="28"/>
          <w14:cntxtAlts w14:val="0"/>
        </w:rPr>
      </w:pPr>
      <w:r w:rsidRPr="00D37B7F">
        <w:rPr>
          <w:rFonts w:eastAsia="Times New Roman" w:cs="Times New Roman"/>
          <w:sz w:val="28"/>
          <w14:cntxtAlts w14:val="0"/>
        </w:rPr>
        <w:t xml:space="preserve">Hầu hết các thiết bị lên men đều kết hợp cả hai phương pháp phá bọt bằng cơ học và bằng chất phá bọt. </w:t>
      </w:r>
      <w:r w:rsidRPr="00D37B7F">
        <w:rPr>
          <w:rFonts w:eastAsia="Times New Roman" w:cs="Times New Roman"/>
          <w:color w:val="202124"/>
          <w:sz w:val="28"/>
          <w14:cntxtAlts w14:val="0"/>
        </w:rPr>
        <w:t>Chất phá</w:t>
      </w:r>
      <w:r w:rsidRPr="00D37B7F">
        <w:rPr>
          <w:rFonts w:eastAsia="Times New Roman" w:cs="Times New Roman"/>
          <w:color w:val="202124"/>
          <w:sz w:val="28"/>
          <w:lang w:val="vi-VN"/>
          <w14:cntxtAlts w14:val="0"/>
        </w:rPr>
        <w:t xml:space="preserve"> tạo bọt có thể là tổng hợp</w:t>
      </w:r>
      <w:r w:rsidRPr="00D37B7F">
        <w:rPr>
          <w:rFonts w:eastAsia="Times New Roman" w:cs="Times New Roman"/>
          <w:color w:val="202124"/>
          <w:sz w:val="28"/>
          <w14:cntxtAlts w14:val="0"/>
        </w:rPr>
        <w:t xml:space="preserve"> (</w:t>
      </w:r>
      <w:r w:rsidRPr="00D37B7F">
        <w:rPr>
          <w:rFonts w:eastAsia="Times New Roman" w:cs="Times New Roman"/>
          <w:color w:val="202124"/>
          <w:sz w:val="28"/>
          <w:lang w:val="vi-VN"/>
          <w14:cntxtAlts w14:val="0"/>
        </w:rPr>
        <w:t xml:space="preserve">silicon hoặc </w:t>
      </w:r>
      <w:r w:rsidRPr="00D37B7F">
        <w:rPr>
          <w:rFonts w:eastAsia="Times New Roman" w:cs="Times New Roman"/>
          <w:color w:val="202124"/>
          <w:sz w:val="28"/>
          <w:lang w:val="vi-VN"/>
          <w14:cntxtAlts w14:val="0"/>
        </w:rPr>
        <w:lastRenderedPageBreak/>
        <w:t>polyglycols</w:t>
      </w:r>
      <w:r w:rsidRPr="00D37B7F">
        <w:rPr>
          <w:rFonts w:eastAsia="Times New Roman" w:cs="Times New Roman"/>
          <w:color w:val="202124"/>
          <w:sz w:val="28"/>
          <w14:cntxtAlts w14:val="0"/>
        </w:rPr>
        <w:t>)</w:t>
      </w:r>
      <w:r w:rsidRPr="00D37B7F">
        <w:rPr>
          <w:rFonts w:eastAsia="Times New Roman" w:cs="Times New Roman"/>
          <w:color w:val="202124"/>
          <w:sz w:val="28"/>
          <w:lang w:val="vi-VN"/>
          <w14:cntxtAlts w14:val="0"/>
        </w:rPr>
        <w:t>,</w:t>
      </w:r>
      <w:r w:rsidRPr="00D37B7F">
        <w:rPr>
          <w:rFonts w:eastAsia="Times New Roman" w:cs="Times New Roman"/>
          <w:color w:val="202124"/>
          <w:sz w:val="28"/>
          <w14:cntxtAlts w14:val="0"/>
        </w:rPr>
        <w:t xml:space="preserve"> </w:t>
      </w:r>
      <w:r w:rsidRPr="00D37B7F">
        <w:rPr>
          <w:rFonts w:eastAsia="Times New Roman" w:cs="Times New Roman"/>
          <w:color w:val="202124"/>
          <w:sz w:val="28"/>
          <w:lang w:val="vi-VN"/>
          <w14:cntxtAlts w14:val="0"/>
        </w:rPr>
        <w:t xml:space="preserve">hoặc tự nhiên </w:t>
      </w:r>
      <w:r w:rsidRPr="00D37B7F">
        <w:rPr>
          <w:rFonts w:eastAsia="Times New Roman" w:cs="Times New Roman"/>
          <w:color w:val="202124"/>
          <w:sz w:val="28"/>
          <w14:cntxtAlts w14:val="0"/>
        </w:rPr>
        <w:t>(</w:t>
      </w:r>
      <w:r w:rsidRPr="00D37B7F">
        <w:rPr>
          <w:rFonts w:eastAsia="Times New Roman" w:cs="Times New Roman"/>
          <w:color w:val="202124"/>
          <w:sz w:val="28"/>
          <w:lang w:val="vi-VN"/>
          <w14:cntxtAlts w14:val="0"/>
        </w:rPr>
        <w:t xml:space="preserve">dầu </w:t>
      </w:r>
      <w:r w:rsidRPr="00D37B7F">
        <w:rPr>
          <w:rFonts w:eastAsia="Times New Roman" w:cs="Times New Roman"/>
          <w:color w:val="202124"/>
          <w:sz w:val="28"/>
          <w14:cntxtAlts w14:val="0"/>
        </w:rPr>
        <w:t>thực vật hoặc mỡ động vật)</w:t>
      </w:r>
      <w:r w:rsidRPr="00D37B7F">
        <w:rPr>
          <w:rFonts w:eastAsia="Times New Roman" w:cs="Times New Roman"/>
          <w:color w:val="202124"/>
          <w:sz w:val="28"/>
          <w:lang w:val="vi-VN"/>
          <w14:cntxtAlts w14:val="0"/>
        </w:rPr>
        <w:t xml:space="preserve">. </w:t>
      </w:r>
      <w:r w:rsidRPr="00D37B7F">
        <w:rPr>
          <w:rFonts w:eastAsia="Times New Roman" w:cs="Times New Roman"/>
          <w:sz w:val="28"/>
          <w14:cntxtAlts w14:val="0"/>
        </w:rPr>
        <w:t>Phá bọt bằng cơ học phổ biến nhất là lắp cánh phá bọt trên cùng trục khuấy phía trên lớp dịch lên men. Có thể dùng bộ phá bọt cơ học lắp ngoài thiết bị lên men nhưng chỉ sử dụng khi không thể sử dụng chất phá bọt do yêu cầu về mức độ tinh khiết đối với sản phẩm lên men.</w:t>
      </w:r>
      <w:r w:rsidR="002B0693">
        <w:rPr>
          <w:rFonts w:eastAsia="Times New Roman" w:cs="Times New Roman"/>
          <w:sz w:val="28"/>
          <w:lang w:val="vi-VN"/>
          <w14:cntxtAlts w14:val="0"/>
        </w:rPr>
        <w:t xml:space="preserve"> </w:t>
      </w:r>
      <w:r w:rsidRPr="00D37B7F">
        <w:rPr>
          <w:rFonts w:eastAsia="Times New Roman" w:cs="Times New Roman"/>
          <w:sz w:val="28"/>
          <w14:cntxtAlts w14:val="0"/>
        </w:rPr>
        <w:t xml:space="preserve">Cảm biến báo bọt được đặt phía trên dịch lên men được nối với </w:t>
      </w:r>
      <w:r w:rsidRPr="009A47D9">
        <w:rPr>
          <w:rFonts w:eastAsiaTheme="minorHAnsi" w:cstheme="minorBidi"/>
          <w:sz w:val="28"/>
          <w:szCs w:val="22"/>
          <w14:cntxtAlts w14:val="0"/>
        </w:rPr>
        <w:t>bộ</w:t>
      </w:r>
      <w:r w:rsidRPr="00D37B7F">
        <w:rPr>
          <w:rFonts w:eastAsia="Times New Roman" w:cs="Times New Roman"/>
          <w:sz w:val="28"/>
          <w14:cntxtAlts w14:val="0"/>
        </w:rPr>
        <w:t xml:space="preserve"> điều khiển. Cực còn lại của bộ nguồn cấp vào bộ điều khiển được nối với thân nồi lên men. Khi bọt chạm vào cảm biến báo bọt, dòng điện được nối mạch, rơ le của nguồn điện được đóng, bộ điều khiển được cấp nguồn để hoạt động và phản hồi đến bộ tiếp nhận tín hiệu để đóng bơm chất phá bọt vào nồi lên men. Khi bọt bị phá, dòng điện nối từ cảm biến bọt với rơle của bộ điều khiển bị ngắt, rơle đóng nguồn cho bơm chất chống bọt vào nồi cũng bị ngắt. </w:t>
      </w:r>
      <w:r w:rsidRPr="00D37B7F">
        <w:rPr>
          <w:rFonts w:eastAsia="Times New Roman" w:cs="Times New Roman"/>
          <w:color w:val="202124"/>
          <w:sz w:val="28"/>
          <w:lang w:val="vi-VN"/>
          <w14:cntxtAlts w14:val="0"/>
        </w:rPr>
        <w:t xml:space="preserve">Vì phản ứng </w:t>
      </w:r>
      <w:r w:rsidRPr="00D37B7F">
        <w:rPr>
          <w:rFonts w:eastAsia="Times New Roman" w:cs="Times New Roman"/>
          <w:color w:val="202124"/>
          <w:sz w:val="28"/>
          <w14:cntxtAlts w14:val="0"/>
        </w:rPr>
        <w:t xml:space="preserve">khử bọt </w:t>
      </w:r>
      <w:r w:rsidRPr="00D37B7F">
        <w:rPr>
          <w:rFonts w:eastAsia="Times New Roman" w:cs="Times New Roman"/>
          <w:color w:val="202124"/>
          <w:sz w:val="28"/>
          <w:lang w:val="vi-VN"/>
          <w14:cntxtAlts w14:val="0"/>
        </w:rPr>
        <w:t xml:space="preserve">chậm </w:t>
      </w:r>
      <w:r w:rsidRPr="00D37B7F">
        <w:rPr>
          <w:rFonts w:eastAsia="Times New Roman" w:cs="Times New Roman"/>
          <w:color w:val="202124"/>
          <w:sz w:val="28"/>
          <w14:cntxtAlts w14:val="0"/>
        </w:rPr>
        <w:t>hơn so</w:t>
      </w:r>
      <w:r w:rsidRPr="00D37B7F">
        <w:rPr>
          <w:rFonts w:eastAsia="Times New Roman" w:cs="Times New Roman"/>
          <w:color w:val="202124"/>
          <w:sz w:val="28"/>
          <w:lang w:val="vi-VN"/>
          <w14:cntxtAlts w14:val="0"/>
        </w:rPr>
        <w:t xml:space="preserve"> với việc bổ sung </w:t>
      </w:r>
      <w:r w:rsidRPr="00D37B7F">
        <w:rPr>
          <w:rFonts w:eastAsia="Times New Roman" w:cs="Times New Roman"/>
          <w:color w:val="202124"/>
          <w:sz w:val="28"/>
          <w14:cntxtAlts w14:val="0"/>
        </w:rPr>
        <w:t xml:space="preserve">chất phá </w:t>
      </w:r>
      <w:r w:rsidRPr="00D37B7F">
        <w:rPr>
          <w:rFonts w:eastAsia="Times New Roman" w:cs="Times New Roman"/>
          <w:color w:val="202124"/>
          <w:sz w:val="28"/>
          <w:lang w:val="vi-VN"/>
          <w14:cntxtAlts w14:val="0"/>
        </w:rPr>
        <w:t>bọt, thời gian trễ được thêm vào vòng điều khiển để</w:t>
      </w:r>
      <w:r w:rsidRPr="00D37B7F">
        <w:rPr>
          <w:rFonts w:eastAsia="Times New Roman" w:cs="Times New Roman"/>
          <w:color w:val="202124"/>
          <w:sz w:val="28"/>
          <w14:cntxtAlts w14:val="0"/>
        </w:rPr>
        <w:t xml:space="preserve"> </w:t>
      </w:r>
      <w:r w:rsidRPr="00D37B7F">
        <w:rPr>
          <w:rFonts w:eastAsia="Times New Roman" w:cs="Times New Roman"/>
          <w:color w:val="202124"/>
          <w:sz w:val="28"/>
          <w:lang w:val="vi-VN"/>
          <w14:cntxtAlts w14:val="0"/>
        </w:rPr>
        <w:t>ngăn chặn quá trình bổ sung thừa</w:t>
      </w:r>
      <w:r w:rsidRPr="00D37B7F">
        <w:rPr>
          <w:rFonts w:eastAsia="Times New Roman" w:cs="Times New Roman"/>
          <w:color w:val="202124"/>
          <w:sz w:val="28"/>
          <w14:cntxtAlts w14:val="0"/>
        </w:rPr>
        <w:t xml:space="preserve"> chất phá</w:t>
      </w:r>
      <w:r w:rsidRPr="00D37B7F">
        <w:rPr>
          <w:rFonts w:eastAsia="Times New Roman" w:cs="Times New Roman"/>
          <w:color w:val="202124"/>
          <w:sz w:val="28"/>
          <w:lang w:val="vi-VN"/>
          <w14:cntxtAlts w14:val="0"/>
        </w:rPr>
        <w:t xml:space="preserve"> tạo bọt</w:t>
      </w:r>
      <w:r w:rsidRPr="00D37B7F">
        <w:rPr>
          <w:rFonts w:eastAsia="Times New Roman" w:cs="Times New Roman"/>
          <w:color w:val="202124"/>
          <w:sz w:val="28"/>
          <w14:cntxtAlts w14:val="0"/>
        </w:rPr>
        <w:t>.</w:t>
      </w:r>
    </w:p>
    <w:p w:rsidR="002B0693" w:rsidRPr="009A47D9" w:rsidRDefault="00D37B7F" w:rsidP="00C43086">
      <w:pPr>
        <w:tabs>
          <w:tab w:val="left" w:pos="0"/>
          <w:tab w:val="left" w:pos="851"/>
          <w:tab w:val="left" w:pos="1080"/>
        </w:tabs>
        <w:suppressAutoHyphens w:val="0"/>
        <w:spacing w:after="120" w:line="264" w:lineRule="auto"/>
        <w:ind w:firstLine="450"/>
        <w:jc w:val="both"/>
        <w:rPr>
          <w:rFonts w:eastAsia="Times New Roman" w:cs="Times New Roman"/>
          <w:spacing w:val="-2"/>
          <w:sz w:val="28"/>
          <w14:cntxtAlts w14:val="0"/>
        </w:rPr>
      </w:pPr>
      <w:r w:rsidRPr="002E7C84">
        <w:rPr>
          <w:rFonts w:eastAsia="Times New Roman" w:cs="Times New Roman"/>
          <w:iCs/>
          <w:spacing w:val="-2"/>
          <w:sz w:val="28"/>
          <w14:cntxtAlts w14:val="0"/>
        </w:rPr>
        <w:t>Kiểm soát áp suất dư trong nồi lên men:</w:t>
      </w:r>
      <w:r w:rsidRPr="009A47D9">
        <w:rPr>
          <w:rFonts w:eastAsia="Times New Roman" w:cs="Times New Roman"/>
          <w:spacing w:val="-2"/>
          <w:sz w:val="28"/>
          <w14:cntxtAlts w14:val="0"/>
        </w:rPr>
        <w:t xml:space="preserve"> chủ yếu do người vận hành thiết bị trực tiếp thực hiện. Một số hệ thống thiết bị lên men hiện đại có lắp đặt một bộ cảm biến áp suất trên đường khí ra đóng vai trò là một công tắc đóng nguồn cho bộ điều khiển phản hồi đến bộ phận tiếp nhận tín hiệu để điều chỉnh van xả khí.</w:t>
      </w:r>
    </w:p>
    <w:p w:rsidR="002B0693" w:rsidRPr="00D37B7F" w:rsidRDefault="00D37B7F" w:rsidP="00C43086">
      <w:pPr>
        <w:tabs>
          <w:tab w:val="left" w:pos="0"/>
          <w:tab w:val="left" w:pos="851"/>
          <w:tab w:val="left" w:pos="1080"/>
        </w:tabs>
        <w:suppressAutoHyphens w:val="0"/>
        <w:spacing w:after="120" w:line="264" w:lineRule="auto"/>
        <w:ind w:firstLine="450"/>
        <w:jc w:val="both"/>
        <w:rPr>
          <w:rFonts w:eastAsia="Times New Roman" w:cs="Times New Roman"/>
          <w:sz w:val="28"/>
          <w14:cntxtAlts w14:val="0"/>
        </w:rPr>
      </w:pPr>
      <w:r w:rsidRPr="002E7C84">
        <w:rPr>
          <w:rFonts w:eastAsia="Times New Roman" w:cs="Times New Roman"/>
          <w:iCs/>
          <w:color w:val="202124"/>
          <w:sz w:val="28"/>
          <w14:cntxtAlts w14:val="0"/>
        </w:rPr>
        <w:t>Đo lưu lượng và phân tích khí xả</w:t>
      </w:r>
      <w:r w:rsidRPr="00D37B7F">
        <w:rPr>
          <w:rFonts w:eastAsia="Times New Roman" w:cs="Times New Roman"/>
          <w:color w:val="202124"/>
          <w:sz w:val="28"/>
          <w14:cntxtAlts w14:val="0"/>
        </w:rPr>
        <w:t xml:space="preserve">: </w:t>
      </w:r>
      <w:r w:rsidR="00664DA9">
        <w:rPr>
          <w:rFonts w:eastAsia="Times New Roman" w:cs="Times New Roman"/>
          <w:color w:val="202124"/>
          <w:sz w:val="28"/>
          <w14:cntxtAlts w14:val="0"/>
        </w:rPr>
        <w:t>l</w:t>
      </w:r>
      <w:r w:rsidR="00664DA9" w:rsidRPr="00D37B7F">
        <w:rPr>
          <w:rFonts w:eastAsia="Times New Roman" w:cs="Times New Roman"/>
          <w:color w:val="202124"/>
          <w:sz w:val="28"/>
          <w14:cntxtAlts w14:val="0"/>
        </w:rPr>
        <w:t xml:space="preserve">ưu </w:t>
      </w:r>
      <w:r w:rsidRPr="00D37B7F">
        <w:rPr>
          <w:rFonts w:eastAsia="Times New Roman" w:cs="Times New Roman"/>
          <w:color w:val="202124"/>
          <w:sz w:val="28"/>
          <w14:cntxtAlts w14:val="0"/>
        </w:rPr>
        <w:t>lượng khí xả chủ yếu đo được thông qua rotameter lắp trên đường ống dẫn khí xả từ thiết bị lên men. Dòng khí xả được trích một phần qua detector nối với máy quang phổ. Hệ thống phân tích khí xả chủ yếu lắp đặt cho một số thiết bị lên men phòng thí nghiệm do trong công nghiệp hệ thống này làm tăng đáng kể mức đầu tư.</w:t>
      </w:r>
    </w:p>
    <w:p w:rsidR="002B0693" w:rsidRPr="00D37B7F" w:rsidRDefault="00D37B7F" w:rsidP="00C43086">
      <w:pPr>
        <w:tabs>
          <w:tab w:val="left" w:pos="0"/>
          <w:tab w:val="left" w:pos="851"/>
          <w:tab w:val="left" w:pos="1080"/>
        </w:tabs>
        <w:suppressAutoHyphens w:val="0"/>
        <w:spacing w:after="120" w:line="264" w:lineRule="auto"/>
        <w:ind w:firstLine="450"/>
        <w:jc w:val="both"/>
        <w:rPr>
          <w:rFonts w:eastAsia="Times New Roman" w:cs="Times New Roman"/>
          <w:sz w:val="28"/>
          <w14:cntxtAlts w14:val="0"/>
        </w:rPr>
      </w:pPr>
      <w:r w:rsidRPr="002E7C84">
        <w:rPr>
          <w:rFonts w:eastAsia="Times New Roman" w:cs="Times New Roman"/>
          <w:iCs/>
          <w:color w:val="202124"/>
          <w:sz w:val="28"/>
          <w14:cntxtAlts w14:val="0"/>
        </w:rPr>
        <w:t>Đo mật độ tế bào trong lên men</w:t>
      </w:r>
      <w:r w:rsidRPr="00D37B7F">
        <w:rPr>
          <w:rFonts w:eastAsia="Times New Roman" w:cs="Times New Roman"/>
          <w:i/>
          <w:color w:val="202124"/>
          <w:sz w:val="28"/>
          <w14:cntxtAlts w14:val="0"/>
        </w:rPr>
        <w:t>:</w:t>
      </w:r>
      <w:r w:rsidRPr="00D37B7F">
        <w:rPr>
          <w:rFonts w:eastAsia="Times New Roman" w:cs="Times New Roman"/>
          <w:color w:val="202124"/>
          <w:sz w:val="28"/>
          <w14:cntxtAlts w14:val="0"/>
        </w:rPr>
        <w:t xml:space="preserve"> </w:t>
      </w:r>
      <w:r w:rsidR="00664DA9">
        <w:rPr>
          <w:rFonts w:eastAsia="Times New Roman" w:cs="Times New Roman"/>
          <w:color w:val="202124"/>
          <w:sz w:val="28"/>
          <w14:cntxtAlts w14:val="0"/>
        </w:rPr>
        <w:t>p</w:t>
      </w:r>
      <w:r w:rsidR="00664DA9" w:rsidRPr="00D37B7F">
        <w:rPr>
          <w:rFonts w:eastAsia="Times New Roman" w:cs="Times New Roman"/>
          <w:color w:val="202124"/>
          <w:sz w:val="28"/>
          <w:lang w:val="vi-VN"/>
          <w14:cntxtAlts w14:val="0"/>
        </w:rPr>
        <w:t xml:space="preserve">hép </w:t>
      </w:r>
      <w:r w:rsidRPr="00D37B7F">
        <w:rPr>
          <w:rFonts w:eastAsia="Times New Roman" w:cs="Times New Roman"/>
          <w:color w:val="202124"/>
          <w:sz w:val="28"/>
          <w:lang w:val="vi-VN"/>
          <w14:cntxtAlts w14:val="0"/>
        </w:rPr>
        <w:t xml:space="preserve">đo trực tiếp trực tiếp </w:t>
      </w:r>
      <w:r w:rsidRPr="00D37B7F">
        <w:rPr>
          <w:rFonts w:eastAsia="Times New Roman" w:cs="Times New Roman"/>
          <w:color w:val="202124"/>
          <w:sz w:val="28"/>
          <w:lang w:val="en-GB"/>
          <w14:cntxtAlts w14:val="0"/>
        </w:rPr>
        <w:t>mật độ</w:t>
      </w:r>
      <w:r w:rsidRPr="00D37B7F">
        <w:rPr>
          <w:rFonts w:eastAsia="Times New Roman" w:cs="Times New Roman"/>
          <w:color w:val="202124"/>
          <w:sz w:val="28"/>
          <w:lang w:val="vi-VN"/>
          <w14:cntxtAlts w14:val="0"/>
        </w:rPr>
        <w:t xml:space="preserve"> tế bào </w:t>
      </w:r>
      <w:r w:rsidRPr="00D37B7F">
        <w:rPr>
          <w:rFonts w:eastAsia="Times New Roman" w:cs="Times New Roman"/>
          <w:color w:val="202124"/>
          <w:sz w:val="28"/>
          <w:lang w:val="en-GB"/>
          <w14:cntxtAlts w14:val="0"/>
        </w:rPr>
        <w:t xml:space="preserve">bằng </w:t>
      </w:r>
      <w:r w:rsidRPr="00D37B7F">
        <w:rPr>
          <w:rFonts w:eastAsia="Times New Roman" w:cs="Times New Roman"/>
          <w:color w:val="202124"/>
          <w:sz w:val="28"/>
          <w14:cntxtAlts w14:val="0"/>
        </w:rPr>
        <w:t>đầu đo</w:t>
      </w:r>
      <w:r w:rsidRPr="00D37B7F">
        <w:rPr>
          <w:rFonts w:eastAsia="Times New Roman" w:cs="Times New Roman"/>
          <w:color w:val="202124"/>
          <w:sz w:val="28"/>
          <w:lang w:val="vi-VN"/>
          <w14:cntxtAlts w14:val="0"/>
        </w:rPr>
        <w:t xml:space="preserve"> mật độ quang </w:t>
      </w:r>
      <w:r w:rsidRPr="00D37B7F">
        <w:rPr>
          <w:rFonts w:eastAsia="Times New Roman" w:cs="Times New Roman"/>
          <w:color w:val="202124"/>
          <w:sz w:val="28"/>
          <w14:cntxtAlts w14:val="0"/>
        </w:rPr>
        <w:t>(</w:t>
      </w:r>
      <w:r w:rsidRPr="00D37B7F">
        <w:rPr>
          <w:rFonts w:eastAsia="Times New Roman" w:cs="Times New Roman"/>
          <w:color w:val="202124"/>
          <w:sz w:val="28"/>
          <w:lang w:val="vi-VN"/>
          <w14:cntxtAlts w14:val="0"/>
        </w:rPr>
        <w:t>Cerex Wedgewood và Monitec</w:t>
      </w:r>
      <w:r w:rsidRPr="00D37B7F">
        <w:rPr>
          <w:rFonts w:eastAsia="Times New Roman" w:cs="Times New Roman"/>
          <w:color w:val="202124"/>
          <w:sz w:val="28"/>
          <w14:cntxtAlts w14:val="0"/>
        </w:rPr>
        <w:t xml:space="preserve">…) </w:t>
      </w:r>
      <w:r w:rsidRPr="00D37B7F">
        <w:rPr>
          <w:rFonts w:eastAsia="Times New Roman" w:cs="Times New Roman"/>
          <w:color w:val="202124"/>
          <w:sz w:val="28"/>
          <w:lang w:val="vi-VN"/>
          <w14:cntxtAlts w14:val="0"/>
        </w:rPr>
        <w:t xml:space="preserve">được gắn trực tiếp vào </w:t>
      </w:r>
      <w:r w:rsidRPr="00D37B7F">
        <w:rPr>
          <w:rFonts w:eastAsia="Times New Roman" w:cs="Times New Roman"/>
          <w:color w:val="202124"/>
          <w:sz w:val="28"/>
          <w14:cntxtAlts w14:val="0"/>
        </w:rPr>
        <w:t>thiết bị lên men.</w:t>
      </w:r>
    </w:p>
    <w:p w:rsidR="002B0693" w:rsidRPr="00D37B7F" w:rsidRDefault="00D37B7F" w:rsidP="00C43086">
      <w:pPr>
        <w:tabs>
          <w:tab w:val="left" w:pos="0"/>
          <w:tab w:val="left" w:pos="851"/>
          <w:tab w:val="left" w:pos="1080"/>
        </w:tabs>
        <w:suppressAutoHyphens w:val="0"/>
        <w:spacing w:after="120" w:line="264" w:lineRule="auto"/>
        <w:ind w:firstLine="450"/>
        <w:jc w:val="both"/>
        <w:rPr>
          <w:rFonts w:eastAsia="Times New Roman" w:cs="Times New Roman"/>
          <w:sz w:val="28"/>
          <w14:cntxtAlts w14:val="0"/>
        </w:rPr>
      </w:pPr>
      <w:r w:rsidRPr="002E7C84">
        <w:rPr>
          <w:rFonts w:eastAsia="Times New Roman" w:cs="Times New Roman"/>
          <w:iCs/>
          <w:color w:val="202124"/>
          <w:sz w:val="28"/>
          <w14:cntxtAlts w14:val="0"/>
        </w:rPr>
        <w:t>Kiểm soát mức chất lỏng</w:t>
      </w:r>
      <w:r w:rsidRPr="00D37B7F">
        <w:rPr>
          <w:rFonts w:eastAsia="Times New Roman" w:cs="Times New Roman"/>
          <w:i/>
          <w:color w:val="202124"/>
          <w:sz w:val="28"/>
          <w14:cntxtAlts w14:val="0"/>
        </w:rPr>
        <w:t xml:space="preserve"> </w:t>
      </w:r>
      <w:r w:rsidRPr="00D37B7F">
        <w:rPr>
          <w:rFonts w:eastAsia="Times New Roman" w:cs="Times New Roman"/>
          <w:color w:val="202124"/>
          <w:sz w:val="28"/>
          <w14:cntxtAlts w14:val="0"/>
        </w:rPr>
        <w:t xml:space="preserve">(trong lên men liên tục): </w:t>
      </w:r>
      <w:r w:rsidR="00664DA9">
        <w:rPr>
          <w:rFonts w:eastAsia="Times New Roman" w:cs="Times New Roman"/>
          <w:sz w:val="28"/>
          <w14:cntxtAlts w14:val="0"/>
        </w:rPr>
        <w:t>c</w:t>
      </w:r>
      <w:r w:rsidR="00664DA9" w:rsidRPr="00D37B7F">
        <w:rPr>
          <w:rFonts w:eastAsia="Times New Roman" w:cs="Times New Roman"/>
          <w:sz w:val="28"/>
          <w14:cntxtAlts w14:val="0"/>
        </w:rPr>
        <w:t xml:space="preserve">ảm </w:t>
      </w:r>
      <w:r w:rsidRPr="00D37B7F">
        <w:rPr>
          <w:rFonts w:eastAsia="Times New Roman" w:cs="Times New Roman"/>
          <w:sz w:val="28"/>
          <w14:cntxtAlts w14:val="0"/>
        </w:rPr>
        <w:t xml:space="preserve">biến đo mức dịch trong </w:t>
      </w:r>
      <w:r w:rsidRPr="00D37B7F">
        <w:rPr>
          <w:rFonts w:eastAsia="Times New Roman" w:cs="Times New Roman"/>
          <w:color w:val="202124"/>
          <w:sz w:val="28"/>
          <w14:cntxtAlts w14:val="0"/>
        </w:rPr>
        <w:t xml:space="preserve">thiết bị lên men </w:t>
      </w:r>
      <w:r w:rsidRPr="00D37B7F">
        <w:rPr>
          <w:rFonts w:eastAsia="Times New Roman" w:cs="Times New Roman"/>
          <w:sz w:val="28"/>
          <w14:cntxtAlts w14:val="0"/>
        </w:rPr>
        <w:t>cũng tương tự như cảm biến báo bọt. Bộ điều khiển vận hành cũng tương tự như bộ điều khiển phá bọt tự động. Thay vì bơm chất phá bọt, bơm được vận hành bơm dung dịch dinh dưỡng hoặc môi trường nuôi vi sinh vật vào nồi lên men.</w:t>
      </w:r>
    </w:p>
    <w:p w:rsidR="00D37B7F" w:rsidRPr="00D37B7F" w:rsidRDefault="00D37B7F" w:rsidP="00C43086">
      <w:pPr>
        <w:tabs>
          <w:tab w:val="left" w:pos="0"/>
          <w:tab w:val="left" w:pos="851"/>
          <w:tab w:val="left" w:pos="1080"/>
        </w:tabs>
        <w:suppressAutoHyphens w:val="0"/>
        <w:spacing w:after="120" w:line="264" w:lineRule="auto"/>
        <w:ind w:firstLine="450"/>
        <w:jc w:val="both"/>
        <w:rPr>
          <w:rFonts w:eastAsia="Times New Roman" w:cs="Times New Roman"/>
          <w:color w:val="202124"/>
          <w:sz w:val="28"/>
          <w14:cntxtAlts w14:val="0"/>
        </w:rPr>
      </w:pPr>
      <w:r w:rsidRPr="002E7C84">
        <w:rPr>
          <w:rFonts w:eastAsia="Times New Roman" w:cs="Times New Roman"/>
          <w:iCs/>
          <w:color w:val="202124"/>
          <w:sz w:val="28"/>
          <w:lang w:val="vi-VN"/>
          <w14:cntxtAlts w14:val="0"/>
        </w:rPr>
        <w:t>Sử dụng Máy tính trong Fermentor</w:t>
      </w:r>
      <w:r w:rsidRPr="002B0693">
        <w:rPr>
          <w:rFonts w:eastAsia="Times New Roman" w:cs="Times New Roman"/>
          <w:iCs/>
          <w:color w:val="202124"/>
          <w:sz w:val="28"/>
          <w:lang w:val="vi-VN"/>
          <w14:cntxtAlts w14:val="0"/>
        </w:rPr>
        <w:t>:</w:t>
      </w:r>
      <w:r w:rsidRPr="00D37B7F">
        <w:rPr>
          <w:rFonts w:eastAsia="Times New Roman" w:cs="Times New Roman"/>
          <w:color w:val="202124"/>
          <w:sz w:val="28"/>
          <w14:cntxtAlts w14:val="0"/>
        </w:rPr>
        <w:t xml:space="preserve"> </w:t>
      </w:r>
      <w:r w:rsidR="00664DA9">
        <w:rPr>
          <w:rFonts w:eastAsia="Times New Roman" w:cs="Times New Roman"/>
          <w:color w:val="202124"/>
          <w:sz w:val="28"/>
          <w14:cntxtAlts w14:val="0"/>
        </w:rPr>
        <w:t>c</w:t>
      </w:r>
      <w:r w:rsidRPr="00D37B7F">
        <w:rPr>
          <w:rFonts w:eastAsia="Times New Roman" w:cs="Times New Roman"/>
          <w:color w:val="202124"/>
          <w:sz w:val="28"/>
          <w:lang w:val="vi-VN"/>
          <w14:cntxtAlts w14:val="0"/>
        </w:rPr>
        <w:t xml:space="preserve">ông nghệ máy tính đã tạo ra một tác động đáng kể trong những năm gần đây và </w:t>
      </w:r>
      <w:r w:rsidRPr="00D37B7F">
        <w:rPr>
          <w:rFonts w:eastAsia="Times New Roman" w:cs="Times New Roman"/>
          <w:color w:val="202124"/>
          <w:sz w:val="28"/>
          <w14:cntxtAlts w14:val="0"/>
        </w:rPr>
        <w:t>thường</w:t>
      </w:r>
      <w:r w:rsidRPr="00D37B7F">
        <w:rPr>
          <w:rFonts w:eastAsia="Times New Roman" w:cs="Times New Roman"/>
          <w:color w:val="202124"/>
          <w:sz w:val="28"/>
          <w:lang w:val="vi-VN"/>
          <w14:cntxtAlts w14:val="0"/>
        </w:rPr>
        <w:t xml:space="preserve"> được sử dụng để lập mô hình quá trình </w:t>
      </w:r>
      <w:r w:rsidRPr="00D37B7F">
        <w:rPr>
          <w:rFonts w:eastAsia="Times New Roman" w:cs="Times New Roman"/>
          <w:color w:val="202124"/>
          <w:sz w:val="28"/>
          <w:lang w:val="en-GB"/>
          <w14:cntxtAlts w14:val="0"/>
        </w:rPr>
        <w:t xml:space="preserve">lên men </w:t>
      </w:r>
      <w:r w:rsidRPr="00D37B7F">
        <w:rPr>
          <w:rFonts w:eastAsia="Times New Roman" w:cs="Times New Roman"/>
          <w:color w:val="202124"/>
          <w:sz w:val="28"/>
          <w14:cntxtAlts w14:val="0"/>
        </w:rPr>
        <w:t xml:space="preserve">cả ở quy mô phòng thí nghiệm và trong </w:t>
      </w:r>
      <w:r w:rsidRPr="00D37B7F">
        <w:rPr>
          <w:rFonts w:eastAsia="Times New Roman" w:cs="Times New Roman"/>
          <w:color w:val="202124"/>
          <w:sz w:val="28"/>
          <w:lang w:val="vi-VN"/>
          <w14:cntxtAlts w14:val="0"/>
        </w:rPr>
        <w:t>công nghiệ</w:t>
      </w:r>
      <w:r w:rsidRPr="00D37B7F">
        <w:rPr>
          <w:rFonts w:eastAsia="Times New Roman" w:cs="Times New Roman"/>
          <w:color w:val="202124"/>
          <w:sz w:val="28"/>
          <w14:cntxtAlts w14:val="0"/>
        </w:rPr>
        <w:t xml:space="preserve">p. Các phần mềm ứng dụng trong lên men hiện tại đều sử dụng </w:t>
      </w:r>
      <w:r w:rsidRPr="00D37B7F">
        <w:rPr>
          <w:rFonts w:eastAsia="Times New Roman" w:cs="Times New Roman"/>
          <w:color w:val="202124"/>
          <w:sz w:val="28"/>
          <w:lang w:val="vi-VN"/>
          <w14:cntxtAlts w14:val="0"/>
        </w:rPr>
        <w:t xml:space="preserve">bộ vi xử lý nhúng có ưu điểm là hiệu suất kiểm soát, độ tin cậy cao, </w:t>
      </w:r>
      <w:r w:rsidRPr="00D37B7F">
        <w:rPr>
          <w:rFonts w:eastAsia="Times New Roman" w:cs="Times New Roman"/>
          <w:color w:val="202124"/>
          <w:sz w:val="28"/>
          <w14:cntxtAlts w14:val="0"/>
        </w:rPr>
        <w:t>cùng lúc có thể kết nối với nhiều dữ liệu</w:t>
      </w:r>
      <w:r w:rsidRPr="00D37B7F">
        <w:rPr>
          <w:rFonts w:eastAsia="Times New Roman" w:cs="Times New Roman"/>
          <w:color w:val="202124"/>
          <w:sz w:val="28"/>
          <w:lang w:val="vi-VN"/>
          <w14:cntxtAlts w14:val="0"/>
        </w:rPr>
        <w:t xml:space="preserve"> đầu vào/đầu ra và hỗ trợ rộng rãi</w:t>
      </w:r>
      <w:r w:rsidRPr="00D37B7F">
        <w:rPr>
          <w:rFonts w:eastAsia="Times New Roman" w:cs="Times New Roman"/>
          <w:color w:val="202124"/>
          <w:sz w:val="28"/>
          <w14:cntxtAlts w14:val="0"/>
        </w:rPr>
        <w:t xml:space="preserve"> </w:t>
      </w:r>
      <w:r w:rsidRPr="00D37B7F">
        <w:rPr>
          <w:rFonts w:eastAsia="Times New Roman" w:cs="Times New Roman"/>
          <w:color w:val="202124"/>
          <w:sz w:val="28"/>
          <w:lang w:val="vi-VN"/>
          <w14:cntxtAlts w14:val="0"/>
        </w:rPr>
        <w:t xml:space="preserve">chức năng </w:t>
      </w:r>
      <w:r w:rsidRPr="00D37B7F">
        <w:rPr>
          <w:rFonts w:eastAsia="Times New Roman" w:cs="Times New Roman"/>
          <w:color w:val="202124"/>
          <w:sz w:val="28"/>
          <w14:cntxtAlts w14:val="0"/>
        </w:rPr>
        <w:t>lưu trữ dữ liệu</w:t>
      </w:r>
      <w:r w:rsidRPr="00D37B7F">
        <w:rPr>
          <w:rFonts w:eastAsia="Times New Roman" w:cs="Times New Roman"/>
          <w:color w:val="202124"/>
          <w:sz w:val="28"/>
          <w:lang w:val="vi-VN"/>
          <w14:cntxtAlts w14:val="0"/>
        </w:rPr>
        <w:t xml:space="preserve"> và </w:t>
      </w:r>
      <w:r w:rsidRPr="00D37B7F">
        <w:rPr>
          <w:rFonts w:eastAsia="Times New Roman" w:cs="Times New Roman"/>
          <w:color w:val="202124"/>
          <w:sz w:val="28"/>
          <w14:cntxtAlts w14:val="0"/>
        </w:rPr>
        <w:t>lập tr</w:t>
      </w:r>
      <w:r w:rsidRPr="00D37B7F">
        <w:rPr>
          <w:rFonts w:eastAsia="Times New Roman" w:cs="Times New Roman"/>
          <w:color w:val="202124"/>
          <w:sz w:val="28"/>
          <w:lang w:val="vi-VN"/>
          <w14:cntxtAlts w14:val="0"/>
        </w:rPr>
        <w:t xml:space="preserve">ình </w:t>
      </w:r>
      <w:r w:rsidRPr="00D37B7F">
        <w:rPr>
          <w:rFonts w:eastAsia="Times New Roman" w:cs="Times New Roman"/>
          <w:color w:val="202124"/>
          <w:sz w:val="28"/>
          <w14:cntxtAlts w14:val="0"/>
        </w:rPr>
        <w:t xml:space="preserve">cho quá trình </w:t>
      </w:r>
      <w:r w:rsidRPr="00D37B7F">
        <w:rPr>
          <w:rFonts w:eastAsia="Times New Roman" w:cs="Times New Roman"/>
          <w:color w:val="202124"/>
          <w:sz w:val="28"/>
          <w:lang w:val="vi-VN"/>
          <w14:cntxtAlts w14:val="0"/>
        </w:rPr>
        <w:t xml:space="preserve">điều khiển </w:t>
      </w:r>
      <w:r w:rsidRPr="00D37B7F">
        <w:rPr>
          <w:rFonts w:eastAsia="Times New Roman" w:cs="Times New Roman"/>
          <w:color w:val="202124"/>
          <w:sz w:val="28"/>
          <w14:cntxtAlts w14:val="0"/>
        </w:rPr>
        <w:t>thiết bị lên men</w:t>
      </w:r>
      <w:r w:rsidRPr="00D37B7F">
        <w:rPr>
          <w:rFonts w:eastAsia="Times New Roman" w:cs="Times New Roman"/>
          <w:color w:val="202124"/>
          <w:sz w:val="28"/>
          <w:lang w:val="vi-VN"/>
          <w14:cntxtAlts w14:val="0"/>
        </w:rPr>
        <w:t>.</w:t>
      </w:r>
    </w:p>
    <w:p w:rsidR="00D37B7F" w:rsidRPr="00D37B7F" w:rsidRDefault="00D37B7F" w:rsidP="009A47D9">
      <w:pPr>
        <w:pStyle w:val="h1"/>
        <w:rPr>
          <w:rFonts w:eastAsia="Times New Roman"/>
          <w:color w:val="202124"/>
          <w:sz w:val="28"/>
        </w:rPr>
      </w:pPr>
      <w:r w:rsidRPr="00D37B7F">
        <w:rPr>
          <w:rFonts w:eastAsia="Times New Roman"/>
          <w:noProof/>
          <w:color w:val="202124"/>
          <w:szCs w:val="24"/>
          <w:lang w:val="en-GB" w:eastAsia="en-GB"/>
        </w:rPr>
        <w:lastRenderedPageBreak/>
        <w:drawing>
          <wp:inline distT="0" distB="0" distL="0" distR="0" wp14:anchorId="6F4C0202" wp14:editId="51F5ED01">
            <wp:extent cx="4807843" cy="2871788"/>
            <wp:effectExtent l="0" t="0" r="0" b="5080"/>
            <wp:docPr id="688283171" name="Picture 68828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5989" cy="2888600"/>
                    </a:xfrm>
                    <a:prstGeom prst="rect">
                      <a:avLst/>
                    </a:prstGeom>
                    <a:noFill/>
                    <a:ln>
                      <a:noFill/>
                    </a:ln>
                  </pic:spPr>
                </pic:pic>
              </a:graphicData>
            </a:graphic>
          </wp:inline>
        </w:drawing>
      </w:r>
    </w:p>
    <w:p w:rsidR="00D37B7F" w:rsidRPr="00C43086" w:rsidRDefault="00D37B7F" w:rsidP="009A47D9">
      <w:pPr>
        <w:pStyle w:val="h"/>
        <w:spacing w:before="0"/>
        <w:rPr>
          <w:rFonts w:eastAsia="Times New Roman"/>
          <w:color w:val="202124"/>
          <w:szCs w:val="24"/>
          <w:shd w:val="clear" w:color="auto" w:fill="F8F9FA"/>
        </w:rPr>
      </w:pPr>
      <w:r w:rsidRPr="00C43086">
        <w:rPr>
          <w:rFonts w:eastAsia="Times New Roman"/>
          <w:color w:val="202124"/>
          <w:szCs w:val="24"/>
        </w:rPr>
        <w:t>Hình 1. Sơ đồ hệ thống điều khiển một số thông số của thiết bị lên men</w:t>
      </w:r>
      <w:r w:rsidR="00C43086" w:rsidRPr="00C43086">
        <w:rPr>
          <w:rFonts w:eastAsia="Times New Roman"/>
          <w:color w:val="202124"/>
          <w:szCs w:val="24"/>
        </w:rPr>
        <w:br/>
      </w:r>
      <w:r w:rsidR="003C0A76" w:rsidRPr="00C43086">
        <w:rPr>
          <w:rFonts w:eastAsia="Times New Roman"/>
          <w:i w:val="0"/>
          <w:color w:val="202124"/>
          <w:szCs w:val="24"/>
          <w:shd w:val="clear" w:color="auto" w:fill="F8F9FA"/>
        </w:rPr>
        <w:t>(nguồn</w:t>
      </w:r>
      <w:r w:rsidR="00C43086">
        <w:rPr>
          <w:rFonts w:eastAsia="Times New Roman"/>
          <w:i w:val="0"/>
          <w:color w:val="202124"/>
          <w:szCs w:val="24"/>
          <w:shd w:val="clear" w:color="auto" w:fill="F8F9FA"/>
        </w:rPr>
        <w:t xml:space="preserve">: </w:t>
      </w:r>
      <w:r w:rsidR="00C43086" w:rsidRPr="00C43086">
        <w:rPr>
          <w:rFonts w:eastAsia="Times New Roman"/>
          <w:i w:val="0"/>
          <w:color w:val="202124"/>
          <w:szCs w:val="24"/>
          <w:shd w:val="clear" w:color="auto" w:fill="F8F9FA"/>
        </w:rPr>
        <w:t>Trần Đình Mấn</w:t>
      </w:r>
      <w:r w:rsidR="003C0A76" w:rsidRPr="00C43086">
        <w:rPr>
          <w:rFonts w:eastAsia="Times New Roman"/>
          <w:i w:val="0"/>
          <w:color w:val="202124"/>
          <w:szCs w:val="24"/>
          <w:shd w:val="clear" w:color="auto" w:fill="F8F9FA"/>
        </w:rPr>
        <w:t>)</w:t>
      </w:r>
    </w:p>
    <w:tbl>
      <w:tblPr>
        <w:tblStyle w:val="TableGrid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1"/>
        <w:gridCol w:w="3722"/>
      </w:tblGrid>
      <w:tr w:rsidR="00D37B7F" w:rsidRPr="00D37B7F" w:rsidTr="009A47D9">
        <w:tc>
          <w:tcPr>
            <w:tcW w:w="5529" w:type="dxa"/>
            <w:vAlign w:val="bottom"/>
          </w:tcPr>
          <w:p w:rsidR="00D37B7F" w:rsidRPr="00D37B7F" w:rsidRDefault="00D37B7F" w:rsidP="009A47D9">
            <w:pPr>
              <w:pStyle w:val="h1"/>
              <w:rPr>
                <w:szCs w:val="24"/>
              </w:rPr>
            </w:pPr>
            <w:r w:rsidRPr="00D37B7F">
              <w:rPr>
                <w:noProof/>
                <w:szCs w:val="24"/>
                <w:lang w:val="en-GB" w:eastAsia="en-GB"/>
              </w:rPr>
              <w:drawing>
                <wp:inline distT="0" distB="0" distL="0" distR="0" wp14:anchorId="0868C349" wp14:editId="36186C3C">
                  <wp:extent cx="2189285" cy="2224304"/>
                  <wp:effectExtent l="0" t="0" r="1905" b="5080"/>
                  <wp:docPr id="688283172" name="Picture 68828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9285" cy="2224304"/>
                          </a:xfrm>
                          <a:prstGeom prst="rect">
                            <a:avLst/>
                          </a:prstGeom>
                          <a:noFill/>
                          <a:ln>
                            <a:noFill/>
                          </a:ln>
                        </pic:spPr>
                      </pic:pic>
                    </a:graphicData>
                  </a:graphic>
                </wp:inline>
              </w:drawing>
            </w:r>
          </w:p>
        </w:tc>
        <w:tc>
          <w:tcPr>
            <w:tcW w:w="3730" w:type="dxa"/>
            <w:vAlign w:val="bottom"/>
          </w:tcPr>
          <w:p w:rsidR="00D37B7F" w:rsidRPr="00D37B7F" w:rsidRDefault="00D37B7F" w:rsidP="009A47D9">
            <w:pPr>
              <w:pStyle w:val="h1"/>
              <w:rPr>
                <w:szCs w:val="24"/>
              </w:rPr>
            </w:pPr>
            <w:r w:rsidRPr="00D37B7F">
              <w:rPr>
                <w:noProof/>
                <w:lang w:val="en-GB" w:eastAsia="en-GB"/>
              </w:rPr>
              <w:drawing>
                <wp:inline distT="0" distB="0" distL="0" distR="0" wp14:anchorId="5B5BB660" wp14:editId="687061C1">
                  <wp:extent cx="2223563" cy="1059602"/>
                  <wp:effectExtent l="0" t="8572" r="0" b="0"/>
                  <wp:docPr id="688283173" name="Picture 68828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244255" cy="1069462"/>
                          </a:xfrm>
                          <a:prstGeom prst="rect">
                            <a:avLst/>
                          </a:prstGeom>
                          <a:noFill/>
                          <a:ln>
                            <a:noFill/>
                          </a:ln>
                        </pic:spPr>
                      </pic:pic>
                    </a:graphicData>
                  </a:graphic>
                </wp:inline>
              </w:drawing>
            </w:r>
          </w:p>
        </w:tc>
      </w:tr>
      <w:tr w:rsidR="00D37B7F" w:rsidRPr="00D37B7F" w:rsidTr="000F3160">
        <w:tc>
          <w:tcPr>
            <w:tcW w:w="5529" w:type="dxa"/>
          </w:tcPr>
          <w:p w:rsidR="00D37B7F" w:rsidRPr="00C43086" w:rsidRDefault="00D37B7F" w:rsidP="009A47D9">
            <w:pPr>
              <w:pStyle w:val="h"/>
              <w:spacing w:before="120" w:line="240" w:lineRule="auto"/>
              <w:rPr>
                <w:rFonts w:ascii="Times New Roman" w:eastAsia="Calibri" w:hAnsi="Times New Roman"/>
                <w:i w:val="0"/>
                <w:sz w:val="24"/>
                <w:szCs w:val="28"/>
              </w:rPr>
            </w:pPr>
            <w:r w:rsidRPr="00C43086">
              <w:rPr>
                <w:rFonts w:ascii="Times New Roman" w:hAnsi="Times New Roman"/>
                <w:sz w:val="24"/>
                <w:szCs w:val="28"/>
              </w:rPr>
              <w:t>Hình 2. Thiết bị lên men của hãng New Brunswick trong phòng thí nghiệm</w:t>
            </w:r>
            <w:r w:rsidR="008F1C90" w:rsidRPr="00C43086">
              <w:rPr>
                <w:rFonts w:ascii="Times New Roman" w:eastAsia="Calibri" w:hAnsi="Times New Roman"/>
                <w:sz w:val="24"/>
                <w:szCs w:val="28"/>
              </w:rPr>
              <w:br/>
            </w:r>
            <w:r w:rsidRPr="00C43086">
              <w:rPr>
                <w:rFonts w:ascii="Times New Roman" w:hAnsi="Times New Roman"/>
                <w:sz w:val="24"/>
                <w:szCs w:val="28"/>
              </w:rPr>
              <w:t xml:space="preserve"> </w:t>
            </w:r>
            <w:r w:rsidRPr="00C43086">
              <w:rPr>
                <w:rFonts w:ascii="Times New Roman" w:hAnsi="Times New Roman"/>
                <w:i w:val="0"/>
                <w:sz w:val="24"/>
                <w:szCs w:val="28"/>
              </w:rPr>
              <w:t xml:space="preserve">(Ảnh </w:t>
            </w:r>
            <w:r w:rsidR="003C0A76" w:rsidRPr="00C43086">
              <w:rPr>
                <w:rFonts w:ascii="Times New Roman" w:hAnsi="Times New Roman"/>
                <w:i w:val="0"/>
                <w:sz w:val="24"/>
                <w:szCs w:val="28"/>
              </w:rPr>
              <w:t xml:space="preserve">của </w:t>
            </w:r>
            <w:r w:rsidR="00C43086" w:rsidRPr="00C43086">
              <w:rPr>
                <w:rFonts w:ascii="Times New Roman" w:hAnsi="Times New Roman"/>
                <w:i w:val="0"/>
                <w:sz w:val="24"/>
                <w:szCs w:val="28"/>
              </w:rPr>
              <w:t>t</w:t>
            </w:r>
            <w:r w:rsidR="003C0A76" w:rsidRPr="00C43086">
              <w:rPr>
                <w:rFonts w:ascii="Times New Roman" w:hAnsi="Times New Roman"/>
                <w:i w:val="0"/>
                <w:sz w:val="24"/>
                <w:szCs w:val="28"/>
              </w:rPr>
              <w:t xml:space="preserve">ác giả </w:t>
            </w:r>
            <w:r w:rsidRPr="00C43086">
              <w:rPr>
                <w:rFonts w:ascii="Times New Roman" w:hAnsi="Times New Roman"/>
                <w:i w:val="0"/>
                <w:sz w:val="24"/>
                <w:szCs w:val="28"/>
              </w:rPr>
              <w:t xml:space="preserve">chụp tại Viện Công nghệ </w:t>
            </w:r>
            <w:r w:rsidR="00664DA9" w:rsidRPr="00C43086">
              <w:rPr>
                <w:rFonts w:ascii="Times New Roman" w:hAnsi="Times New Roman"/>
                <w:i w:val="0"/>
                <w:sz w:val="24"/>
                <w:szCs w:val="28"/>
              </w:rPr>
              <w:t xml:space="preserve">sinh </w:t>
            </w:r>
            <w:r w:rsidRPr="00C43086">
              <w:rPr>
                <w:rFonts w:ascii="Times New Roman" w:hAnsi="Times New Roman"/>
                <w:i w:val="0"/>
                <w:sz w:val="24"/>
                <w:szCs w:val="28"/>
              </w:rPr>
              <w:t>học</w:t>
            </w:r>
            <w:r w:rsidR="00C43086" w:rsidRPr="00C43086">
              <w:rPr>
                <w:rFonts w:ascii="Times New Roman" w:hAnsi="Times New Roman"/>
                <w:i w:val="0"/>
                <w:sz w:val="24"/>
                <w:szCs w:val="28"/>
              </w:rPr>
              <w:t xml:space="preserve"> -</w:t>
            </w:r>
            <w:r w:rsidRPr="00C43086">
              <w:rPr>
                <w:rFonts w:ascii="Times New Roman" w:hAnsi="Times New Roman"/>
                <w:i w:val="0"/>
                <w:sz w:val="24"/>
                <w:szCs w:val="28"/>
              </w:rPr>
              <w:t xml:space="preserve"> </w:t>
            </w:r>
            <w:r w:rsidR="008F1C90" w:rsidRPr="00C43086">
              <w:rPr>
                <w:rFonts w:ascii="Times New Roman" w:eastAsia="Calibri" w:hAnsi="Times New Roman"/>
                <w:i w:val="0"/>
                <w:sz w:val="24"/>
                <w:szCs w:val="28"/>
              </w:rPr>
              <w:br/>
            </w:r>
            <w:r w:rsidRPr="00C43086">
              <w:rPr>
                <w:rFonts w:ascii="Times New Roman" w:hAnsi="Times New Roman"/>
                <w:i w:val="0"/>
                <w:sz w:val="24"/>
                <w:szCs w:val="28"/>
              </w:rPr>
              <w:t xml:space="preserve">Viện </w:t>
            </w:r>
            <w:r w:rsidR="00664DA9" w:rsidRPr="00C43086">
              <w:rPr>
                <w:rFonts w:ascii="Times New Roman" w:hAnsi="Times New Roman"/>
                <w:i w:val="0"/>
                <w:sz w:val="24"/>
                <w:szCs w:val="28"/>
              </w:rPr>
              <w:t>Hàn lâm Khoa học và Công nghệ Việt Nam</w:t>
            </w:r>
            <w:r w:rsidRPr="00C43086">
              <w:rPr>
                <w:rFonts w:ascii="Times New Roman" w:hAnsi="Times New Roman"/>
                <w:i w:val="0"/>
                <w:sz w:val="24"/>
                <w:szCs w:val="28"/>
              </w:rPr>
              <w:t>)</w:t>
            </w:r>
          </w:p>
        </w:tc>
        <w:tc>
          <w:tcPr>
            <w:tcW w:w="3730" w:type="dxa"/>
          </w:tcPr>
          <w:p w:rsidR="00D37B7F" w:rsidRPr="00C43086" w:rsidRDefault="00D37B7F" w:rsidP="009A47D9">
            <w:pPr>
              <w:pStyle w:val="h"/>
              <w:spacing w:before="120" w:line="240" w:lineRule="auto"/>
              <w:rPr>
                <w:rFonts w:ascii="Times New Roman" w:eastAsia="Calibri" w:hAnsi="Times New Roman"/>
                <w:i w:val="0"/>
                <w:sz w:val="24"/>
                <w:szCs w:val="28"/>
              </w:rPr>
            </w:pPr>
            <w:r w:rsidRPr="00C43086">
              <w:rPr>
                <w:rFonts w:ascii="Times New Roman" w:hAnsi="Times New Roman"/>
                <w:sz w:val="24"/>
                <w:szCs w:val="28"/>
              </w:rPr>
              <w:t xml:space="preserve">Hình 3. Đầu đo DO (phải); </w:t>
            </w:r>
            <w:r w:rsidR="008F1C90" w:rsidRPr="00C43086">
              <w:rPr>
                <w:rFonts w:ascii="Times New Roman" w:eastAsia="Calibri" w:hAnsi="Times New Roman"/>
                <w:sz w:val="24"/>
                <w:szCs w:val="28"/>
              </w:rPr>
              <w:br/>
            </w:r>
            <w:r w:rsidRPr="00C43086">
              <w:rPr>
                <w:rFonts w:ascii="Times New Roman" w:hAnsi="Times New Roman"/>
                <w:sz w:val="24"/>
                <w:szCs w:val="28"/>
              </w:rPr>
              <w:t xml:space="preserve">Điện cực pH (giữa) và đầu đo </w:t>
            </w:r>
            <w:r w:rsidR="008F1C90" w:rsidRPr="00C43086">
              <w:rPr>
                <w:rFonts w:ascii="Times New Roman" w:eastAsia="Calibri" w:hAnsi="Times New Roman"/>
                <w:sz w:val="24"/>
                <w:szCs w:val="28"/>
              </w:rPr>
              <w:br/>
            </w:r>
            <w:r w:rsidRPr="00C43086">
              <w:rPr>
                <w:rFonts w:ascii="Times New Roman" w:hAnsi="Times New Roman"/>
                <w:sz w:val="24"/>
                <w:szCs w:val="28"/>
              </w:rPr>
              <w:t xml:space="preserve">nhiệt độ (trái) </w:t>
            </w:r>
          </w:p>
        </w:tc>
      </w:tr>
    </w:tbl>
    <w:p w:rsidR="00D37B7F" w:rsidRPr="00D37B7F" w:rsidRDefault="00D37B7F" w:rsidP="00D37B7F">
      <w:pPr>
        <w:suppressAutoHyphens w:val="0"/>
        <w:spacing w:before="0" w:line="240" w:lineRule="auto"/>
        <w:jc w:val="right"/>
        <w:rPr>
          <w:rFonts w:eastAsia="Times New Roman" w:cs="Times New Roman"/>
          <w:b/>
          <w:color w:val="000000"/>
          <w:szCs w:val="24"/>
          <w14:cntxtAlts w14:val="0"/>
        </w:rPr>
      </w:pPr>
      <w:bookmarkStart w:id="0" w:name="_Hlk166992132"/>
      <w:r w:rsidRPr="00D37B7F">
        <w:rPr>
          <w:rFonts w:eastAsia="Times New Roman" w:cs="Times New Roman"/>
          <w:b/>
          <w:color w:val="000000"/>
          <w:szCs w:val="24"/>
          <w14:cntxtAlts w14:val="0"/>
        </w:rPr>
        <w:t>TRẦN ĐÌNH MẤN</w:t>
      </w:r>
    </w:p>
    <w:bookmarkEnd w:id="0"/>
    <w:p w:rsidR="00D37B7F" w:rsidRPr="009A47D9" w:rsidRDefault="00D37B7F" w:rsidP="009A47D9">
      <w:pPr>
        <w:pStyle w:val="Tl"/>
        <w:spacing w:line="240" w:lineRule="auto"/>
        <w:rPr>
          <w:b w:val="0"/>
        </w:rPr>
      </w:pPr>
      <w:r w:rsidRPr="009A47D9">
        <w:t>Tài liệu tham khảo</w:t>
      </w:r>
    </w:p>
    <w:p w:rsidR="00664DA9" w:rsidRDefault="00664DA9" w:rsidP="00C43086">
      <w:pPr>
        <w:pStyle w:val="Tk"/>
        <w:numPr>
          <w:ilvl w:val="0"/>
          <w:numId w:val="9"/>
        </w:numPr>
        <w:spacing w:before="40" w:after="40" w:line="252" w:lineRule="auto"/>
        <w:ind w:left="357" w:hanging="357"/>
        <w:rPr>
          <w:rFonts w:eastAsia="Times New Roman"/>
          <w:szCs w:val="24"/>
        </w:rPr>
      </w:pPr>
      <w:r w:rsidRPr="00664DA9">
        <w:rPr>
          <w:rFonts w:eastAsia="Times New Roman"/>
          <w:szCs w:val="24"/>
        </w:rPr>
        <w:t xml:space="preserve">Xiafu Lu and Yingqiong Luo, Hailin Yang and Wu Wang, </w:t>
      </w:r>
      <w:r w:rsidRPr="00664DA9">
        <w:rPr>
          <w:rFonts w:eastAsia="Times New Roman"/>
          <w:i/>
          <w:szCs w:val="24"/>
        </w:rPr>
        <w:t>Design of Bio-fermentation Control System Based on the Embedded Microprocessor</w:t>
      </w:r>
      <w:r w:rsidRPr="00664DA9">
        <w:rPr>
          <w:rFonts w:eastAsia="Times New Roman"/>
          <w:szCs w:val="24"/>
        </w:rPr>
        <w:t xml:space="preserve">, </w:t>
      </w:r>
      <w:r w:rsidRPr="00664DA9">
        <w:rPr>
          <w:rFonts w:eastAsia="Times New Roman"/>
          <w:i/>
          <w:szCs w:val="24"/>
        </w:rPr>
        <w:t>Proceeding of the 2006 IEEE International Conference on Automation Science and Engineering,</w:t>
      </w:r>
      <w:r w:rsidRPr="00664DA9">
        <w:rPr>
          <w:rFonts w:eastAsia="Times New Roman"/>
          <w:szCs w:val="24"/>
        </w:rPr>
        <w:t xml:space="preserve"> Shanghai, China, October 7 - 10, 2006, tr. 540 - 545. </w:t>
      </w:r>
    </w:p>
    <w:p w:rsidR="00D37B7F" w:rsidRPr="00D37B7F" w:rsidRDefault="00D37B7F" w:rsidP="00C43086">
      <w:pPr>
        <w:pStyle w:val="Tk"/>
        <w:numPr>
          <w:ilvl w:val="0"/>
          <w:numId w:val="9"/>
        </w:numPr>
        <w:spacing w:before="40" w:after="40" w:line="252" w:lineRule="auto"/>
        <w:ind w:left="357" w:hanging="357"/>
        <w:rPr>
          <w:rFonts w:eastAsia="Times New Roman"/>
          <w:szCs w:val="24"/>
        </w:rPr>
      </w:pPr>
      <w:r w:rsidRPr="00D37B7F">
        <w:rPr>
          <w:rFonts w:eastAsia="Times New Roman"/>
          <w:szCs w:val="24"/>
        </w:rPr>
        <w:t>John R King</w:t>
      </w:r>
      <w:r w:rsidR="00664DA9">
        <w:rPr>
          <w:rFonts w:eastAsia="Times New Roman"/>
          <w:szCs w:val="24"/>
        </w:rPr>
        <w:t xml:space="preserve">, </w:t>
      </w:r>
      <w:r w:rsidRPr="009A47D9">
        <w:rPr>
          <w:rFonts w:eastAsia="Times New Roman"/>
          <w:i/>
          <w:szCs w:val="24"/>
        </w:rPr>
        <w:t>Instrumentation and Control Systems</w:t>
      </w:r>
      <w:r w:rsidRPr="009A47D9">
        <w:rPr>
          <w:rFonts w:eastAsia="Times New Roman"/>
          <w:i/>
          <w:szCs w:val="24"/>
          <w:shd w:val="clear" w:color="auto" w:fill="FFFFFF"/>
        </w:rPr>
        <w:t>,</w:t>
      </w:r>
      <w:r w:rsidRPr="00D37B7F">
        <w:rPr>
          <w:rFonts w:eastAsia="Times New Roman"/>
          <w:szCs w:val="24"/>
        </w:rPr>
        <w:t xml:space="preserve"> </w:t>
      </w:r>
      <w:r w:rsidRPr="00D37B7F">
        <w:rPr>
          <w:rFonts w:eastAsia="Times New Roman"/>
          <w:i/>
          <w:szCs w:val="24"/>
        </w:rPr>
        <w:t xml:space="preserve">Fermentation and Biochemical Engineering Handbook, </w:t>
      </w:r>
      <w:r w:rsidRPr="00D37B7F">
        <w:rPr>
          <w:rFonts w:eastAsia="Times New Roman"/>
          <w:spacing w:val="4"/>
          <w:szCs w:val="24"/>
        </w:rPr>
        <w:t xml:space="preserve">EduRev., </w:t>
      </w:r>
      <w:r w:rsidR="00664DA9">
        <w:rPr>
          <w:rFonts w:eastAsia="Times New Roman"/>
          <w:spacing w:val="4"/>
          <w:szCs w:val="24"/>
        </w:rPr>
        <w:t xml:space="preserve">2020, </w:t>
      </w:r>
      <w:r w:rsidRPr="00D37B7F">
        <w:rPr>
          <w:rFonts w:eastAsia="Times New Roman"/>
          <w:spacing w:val="4"/>
          <w:szCs w:val="24"/>
        </w:rPr>
        <w:t>tr. 675</w:t>
      </w:r>
      <w:r w:rsidR="00664DA9">
        <w:rPr>
          <w:rFonts w:eastAsia="Times New Roman"/>
          <w:spacing w:val="4"/>
          <w:szCs w:val="24"/>
        </w:rPr>
        <w:t xml:space="preserve"> </w:t>
      </w:r>
      <w:r w:rsidRPr="00D37B7F">
        <w:rPr>
          <w:rFonts w:eastAsia="Times New Roman"/>
          <w:spacing w:val="4"/>
          <w:szCs w:val="24"/>
        </w:rPr>
        <w:t>-</w:t>
      </w:r>
      <w:r w:rsidR="00664DA9">
        <w:rPr>
          <w:rFonts w:eastAsia="Times New Roman"/>
          <w:spacing w:val="4"/>
          <w:szCs w:val="24"/>
        </w:rPr>
        <w:t xml:space="preserve"> </w:t>
      </w:r>
      <w:r w:rsidRPr="00D37B7F">
        <w:rPr>
          <w:rFonts w:eastAsia="Times New Roman"/>
          <w:spacing w:val="4"/>
          <w:szCs w:val="24"/>
        </w:rPr>
        <w:t>705.</w:t>
      </w:r>
    </w:p>
    <w:p w:rsidR="00A8504B" w:rsidRDefault="00D37B7F" w:rsidP="00C43086">
      <w:pPr>
        <w:pStyle w:val="Tk"/>
        <w:numPr>
          <w:ilvl w:val="0"/>
          <w:numId w:val="9"/>
        </w:numPr>
        <w:spacing w:before="40" w:after="40" w:line="252" w:lineRule="auto"/>
        <w:ind w:left="357" w:hanging="357"/>
      </w:pPr>
      <w:r w:rsidRPr="00C43086">
        <w:rPr>
          <w:rFonts w:eastAsia="Times New Roman"/>
          <w:szCs w:val="24"/>
        </w:rPr>
        <w:t>Ricardo Pérez-Correa and Eduardo Agosin</w:t>
      </w:r>
      <w:r w:rsidR="00664DA9" w:rsidRPr="00C43086">
        <w:rPr>
          <w:rFonts w:eastAsia="Times New Roman"/>
          <w:szCs w:val="24"/>
        </w:rPr>
        <w:t xml:space="preserve">, </w:t>
      </w:r>
      <w:r w:rsidRPr="00C43086">
        <w:rPr>
          <w:rFonts w:eastAsia="Times New Roman"/>
          <w:szCs w:val="24"/>
        </w:rPr>
        <w:t>I</w:t>
      </w:r>
      <w:bookmarkStart w:id="1" w:name="_GoBack"/>
      <w:bookmarkEnd w:id="1"/>
      <w:r w:rsidRPr="00C43086">
        <w:rPr>
          <w:rFonts w:eastAsia="Times New Roman"/>
          <w:szCs w:val="24"/>
        </w:rPr>
        <w:t>nstrumentation and Control of Bioprocesses</w:t>
      </w:r>
      <w:r w:rsidRPr="00C43086">
        <w:rPr>
          <w:rFonts w:eastAsia="Times New Roman"/>
          <w:i/>
          <w:szCs w:val="24"/>
        </w:rPr>
        <w:t>, BIOTECHNOLOGY Vol. II, Encyclopedia of Life Support Systems (EOLSS)</w:t>
      </w:r>
      <w:r w:rsidRPr="00C43086">
        <w:rPr>
          <w:rFonts w:eastAsia="Times New Roman"/>
          <w:szCs w:val="24"/>
        </w:rPr>
        <w:t>, Corpus ID:</w:t>
      </w:r>
      <w:r w:rsidR="00664DA9" w:rsidRPr="00C43086">
        <w:rPr>
          <w:rFonts w:eastAsia="Times New Roman"/>
          <w:szCs w:val="24"/>
        </w:rPr>
        <w:t xml:space="preserve"> </w:t>
      </w:r>
      <w:r w:rsidRPr="00C43086">
        <w:rPr>
          <w:rFonts w:eastAsia="Times New Roman"/>
          <w:szCs w:val="24"/>
        </w:rPr>
        <w:t>15764271</w:t>
      </w:r>
      <w:r w:rsidR="00664DA9" w:rsidRPr="00C43086">
        <w:rPr>
          <w:rFonts w:eastAsia="Times New Roman"/>
          <w:szCs w:val="24"/>
        </w:rPr>
        <w:t>, 2011.</w:t>
      </w:r>
    </w:p>
    <w:sectPr w:rsidR="00A8504B" w:rsidSect="00B31FE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0C65D6"/>
    <w:multiLevelType w:val="hybridMultilevel"/>
    <w:tmpl w:val="7D26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E4D30"/>
    <w:multiLevelType w:val="hybridMultilevel"/>
    <w:tmpl w:val="FD88F50C"/>
    <w:lvl w:ilvl="0" w:tplc="DF8C9F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A762EB"/>
    <w:multiLevelType w:val="hybridMultilevel"/>
    <w:tmpl w:val="4B964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94CB2"/>
    <w:multiLevelType w:val="hybridMultilevel"/>
    <w:tmpl w:val="42180BC4"/>
    <w:lvl w:ilvl="0" w:tplc="067ACB70">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614A1C"/>
    <w:multiLevelType w:val="hybridMultilevel"/>
    <w:tmpl w:val="44B8C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0"/>
  </w:num>
  <w:num w:numId="2">
    <w:abstractNumId w:val="0"/>
  </w:num>
  <w:num w:numId="3">
    <w:abstractNumId w:val="0"/>
  </w:num>
  <w:num w:numId="4">
    <w:abstractNumId w:val="0"/>
  </w:num>
  <w:num w:numId="5">
    <w:abstractNumId w:val="1"/>
  </w:num>
  <w:num w:numId="6">
    <w:abstractNumId w:val="4"/>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B7F"/>
    <w:rsid w:val="00080FE5"/>
    <w:rsid w:val="00141472"/>
    <w:rsid w:val="002B0693"/>
    <w:rsid w:val="002E7C84"/>
    <w:rsid w:val="003C0A76"/>
    <w:rsid w:val="004912A3"/>
    <w:rsid w:val="004E3D34"/>
    <w:rsid w:val="00551C59"/>
    <w:rsid w:val="00664DA9"/>
    <w:rsid w:val="00707588"/>
    <w:rsid w:val="007861CC"/>
    <w:rsid w:val="008F1C90"/>
    <w:rsid w:val="009A47D9"/>
    <w:rsid w:val="00A8504B"/>
    <w:rsid w:val="00B31FEB"/>
    <w:rsid w:val="00C43086"/>
    <w:rsid w:val="00CE7C5B"/>
    <w:rsid w:val="00D37B7F"/>
    <w:rsid w:val="00E950BB"/>
    <w:rsid w:val="00EC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7FC9"/>
  <w15:docId w15:val="{05F71F8A-4C4F-4C03-AB2E-CD03D40B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table" w:customStyle="1" w:styleId="TableGrid74">
    <w:name w:val="Table Grid74"/>
    <w:basedOn w:val="TableNormal"/>
    <w:next w:val="TableGrid"/>
    <w:uiPriority w:val="59"/>
    <w:rsid w:val="00D37B7F"/>
    <w:rPr>
      <w:rFonts w:ascii="Calibri" w:eastAsia="Times New Roman" w:hAnsi="Calibri" w:cs="Times New Roman"/>
      <w:sz w:val="22"/>
      <w:szCs w:val="22"/>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7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0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0BB"/>
    <w:rPr>
      <w:rFonts w:ascii="Tahoma" w:hAnsi="Tahoma" w:cs="Tahoma"/>
      <w:sz w:val="16"/>
      <w:szCs w:val="16"/>
    </w:rPr>
  </w:style>
  <w:style w:type="paragraph" w:customStyle="1" w:styleId="t">
    <w:name w:val="t"/>
    <w:basedOn w:val="Normal"/>
    <w:qFormat/>
    <w:rsid w:val="00E950BB"/>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E950BB"/>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h1">
    <w:name w:val="h1"/>
    <w:basedOn w:val="Normal"/>
    <w:qFormat/>
    <w:rsid w:val="00E950BB"/>
    <w:pPr>
      <w:suppressAutoHyphens w:val="0"/>
      <w:spacing w:before="240" w:after="80" w:line="264" w:lineRule="auto"/>
      <w:jc w:val="center"/>
    </w:pPr>
    <w:rPr>
      <w:rFonts w:cs="Times New Roman"/>
      <w:i/>
      <w14:cntxtAlts w14:val="0"/>
    </w:rPr>
  </w:style>
  <w:style w:type="paragraph" w:customStyle="1" w:styleId="h">
    <w:name w:val="h"/>
    <w:basedOn w:val="h1"/>
    <w:qFormat/>
    <w:rsid w:val="00E950BB"/>
    <w:rPr>
      <w:u w:color="000000"/>
    </w:rPr>
  </w:style>
  <w:style w:type="paragraph" w:customStyle="1" w:styleId="tac">
    <w:name w:val="tac"/>
    <w:basedOn w:val="Normal"/>
    <w:rsid w:val="008F1C90"/>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8F1C90"/>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8F1C90"/>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9A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Thanh Lương</dc:creator>
  <cp:lastModifiedBy>Administrator</cp:lastModifiedBy>
  <cp:revision>4</cp:revision>
  <dcterms:created xsi:type="dcterms:W3CDTF">2024-01-11T03:14:00Z</dcterms:created>
  <dcterms:modified xsi:type="dcterms:W3CDTF">2024-05-18T23:24:00Z</dcterms:modified>
</cp:coreProperties>
</file>