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9" w:type="dxa"/>
        <w:jc w:val="center"/>
        <w:tblInd w:w="-594" w:type="dxa"/>
        <w:tblLayout w:type="fixed"/>
        <w:tblLook w:val="0000"/>
      </w:tblPr>
      <w:tblGrid>
        <w:gridCol w:w="4429"/>
        <w:gridCol w:w="5070"/>
      </w:tblGrid>
      <w:tr w:rsidR="0085793F" w:rsidRPr="001D78F5" w:rsidTr="002A2F04">
        <w:tblPrEx>
          <w:tblCellMar>
            <w:top w:w="0" w:type="dxa"/>
            <w:bottom w:w="0" w:type="dxa"/>
          </w:tblCellMar>
        </w:tblPrEx>
        <w:trPr>
          <w:trHeight w:val="744"/>
          <w:jc w:val="center"/>
        </w:trPr>
        <w:tc>
          <w:tcPr>
            <w:tcW w:w="4429" w:type="dxa"/>
            <w:tcBorders>
              <w:top w:val="nil"/>
              <w:left w:val="nil"/>
              <w:bottom w:val="nil"/>
              <w:right w:val="nil"/>
            </w:tcBorders>
          </w:tcPr>
          <w:p w:rsidR="0085793F" w:rsidRPr="00A74200" w:rsidRDefault="0085793F" w:rsidP="002A2F04">
            <w:pPr>
              <w:spacing w:after="0"/>
              <w:ind w:firstLine="0"/>
              <w:jc w:val="center"/>
              <w:rPr>
                <w:rFonts w:ascii="Times New Roman Bold" w:hAnsi="Times New Roman Bold"/>
                <w:b/>
                <w:color w:val="auto"/>
                <w:spacing w:val="-20"/>
                <w:sz w:val="24"/>
                <w:szCs w:val="24"/>
              </w:rPr>
            </w:pPr>
            <w:r w:rsidRPr="00A74200">
              <w:rPr>
                <w:rFonts w:ascii="Times New Roman Bold" w:hAnsi="Times New Roman Bold"/>
                <w:b/>
                <w:color w:val="auto"/>
                <w:spacing w:val="-20"/>
                <w:sz w:val="24"/>
                <w:szCs w:val="24"/>
              </w:rPr>
              <w:t>BỘ THÔNG TIN VÀ TRUYỀN THÔNG</w:t>
            </w:r>
          </w:p>
          <w:p w:rsidR="0085793F" w:rsidRPr="001D78F5" w:rsidRDefault="0085793F" w:rsidP="002A2F04">
            <w:pPr>
              <w:spacing w:after="0"/>
              <w:ind w:right="-102" w:firstLine="0"/>
              <w:jc w:val="center"/>
              <w:rPr>
                <w:b/>
                <w:color w:val="auto"/>
                <w:sz w:val="26"/>
                <w:szCs w:val="26"/>
                <w:vertAlign w:val="superscript"/>
              </w:rPr>
            </w:pPr>
            <w:r w:rsidRPr="001D78F5">
              <w:rPr>
                <w:b/>
                <w:noProof/>
                <w:color w:val="auto"/>
                <w:sz w:val="26"/>
                <w:szCs w:val="26"/>
              </w:rPr>
              <w:pict>
                <v:line id="_x0000_s1028" style="position:absolute;left:0;text-align:left;z-index:251662336" from="60.15pt,5.55pt" to="144.4pt,5.55pt"/>
              </w:pict>
            </w:r>
          </w:p>
        </w:tc>
        <w:tc>
          <w:tcPr>
            <w:tcW w:w="5070" w:type="dxa"/>
            <w:tcBorders>
              <w:top w:val="nil"/>
              <w:left w:val="nil"/>
              <w:bottom w:val="nil"/>
              <w:right w:val="nil"/>
            </w:tcBorders>
          </w:tcPr>
          <w:p w:rsidR="0085793F" w:rsidRPr="00A74200" w:rsidRDefault="0085793F" w:rsidP="002A2F04">
            <w:pPr>
              <w:spacing w:after="0"/>
              <w:ind w:firstLine="0"/>
              <w:jc w:val="center"/>
              <w:rPr>
                <w:rFonts w:ascii="Times New Roman Bold" w:hAnsi="Times New Roman Bold"/>
                <w:b/>
                <w:color w:val="auto"/>
                <w:spacing w:val="-20"/>
                <w:sz w:val="24"/>
                <w:szCs w:val="24"/>
              </w:rPr>
            </w:pPr>
            <w:r w:rsidRPr="00A74200">
              <w:rPr>
                <w:rFonts w:ascii="Times New Roman Bold" w:hAnsi="Times New Roman Bold"/>
                <w:b/>
                <w:color w:val="auto"/>
                <w:spacing w:val="-20"/>
                <w:sz w:val="24"/>
                <w:szCs w:val="24"/>
              </w:rPr>
              <w:t xml:space="preserve">CỘNG HOÀ XÃ HỘI CHỦ NGHĨA VIỆT </w:t>
            </w:r>
            <w:smartTag w:uri="urn:schemas-microsoft-com:office:smarttags" w:element="country-region">
              <w:smartTag w:uri="urn:schemas-microsoft-com:office:smarttags" w:element="place">
                <w:r w:rsidRPr="00A74200">
                  <w:rPr>
                    <w:rFonts w:ascii="Times New Roman Bold" w:hAnsi="Times New Roman Bold"/>
                    <w:b/>
                    <w:color w:val="auto"/>
                    <w:spacing w:val="-20"/>
                    <w:sz w:val="24"/>
                    <w:szCs w:val="24"/>
                  </w:rPr>
                  <w:t>NAM</w:t>
                </w:r>
              </w:smartTag>
            </w:smartTag>
          </w:p>
          <w:p w:rsidR="0085793F" w:rsidRPr="001D78F5" w:rsidRDefault="0085793F" w:rsidP="002A2F04">
            <w:pPr>
              <w:spacing w:after="0"/>
              <w:ind w:firstLine="0"/>
              <w:jc w:val="center"/>
              <w:rPr>
                <w:b/>
                <w:color w:val="auto"/>
                <w:sz w:val="26"/>
                <w:szCs w:val="26"/>
              </w:rPr>
            </w:pPr>
            <w:r w:rsidRPr="001D78F5">
              <w:rPr>
                <w:b/>
                <w:color w:val="auto"/>
                <w:sz w:val="26"/>
                <w:szCs w:val="26"/>
              </w:rPr>
              <w:t>Độc lập - Tự do - Hạnh phúc</w:t>
            </w:r>
          </w:p>
          <w:p w:rsidR="0085793F" w:rsidRPr="001D78F5" w:rsidRDefault="0085793F" w:rsidP="002A2F04">
            <w:pPr>
              <w:spacing w:after="0"/>
              <w:ind w:firstLine="0"/>
              <w:rPr>
                <w:color w:val="auto"/>
                <w:sz w:val="26"/>
                <w:szCs w:val="26"/>
              </w:rPr>
            </w:pPr>
            <w:r w:rsidRPr="001D78F5">
              <w:rPr>
                <w:noProof/>
                <w:color w:val="auto"/>
                <w:sz w:val="26"/>
                <w:szCs w:val="26"/>
              </w:rPr>
              <w:pict>
                <v:line id="_x0000_s1027" style="position:absolute;left:0;text-align:left;z-index:251661312" from="39.7pt,3.35pt" to="200.65pt,3.35pt"/>
              </w:pict>
            </w:r>
          </w:p>
        </w:tc>
      </w:tr>
      <w:tr w:rsidR="0085793F" w:rsidRPr="001D78F5" w:rsidTr="002A2F04">
        <w:tblPrEx>
          <w:tblCellMar>
            <w:top w:w="0" w:type="dxa"/>
            <w:bottom w:w="0" w:type="dxa"/>
          </w:tblCellMar>
        </w:tblPrEx>
        <w:trPr>
          <w:trHeight w:val="494"/>
          <w:jc w:val="center"/>
        </w:trPr>
        <w:tc>
          <w:tcPr>
            <w:tcW w:w="4429" w:type="dxa"/>
            <w:tcBorders>
              <w:top w:val="nil"/>
              <w:left w:val="nil"/>
              <w:bottom w:val="nil"/>
              <w:right w:val="nil"/>
            </w:tcBorders>
          </w:tcPr>
          <w:p w:rsidR="0085793F" w:rsidRPr="00A74200" w:rsidRDefault="0085793F" w:rsidP="002A2F04">
            <w:pPr>
              <w:ind w:firstLine="0"/>
              <w:jc w:val="center"/>
              <w:rPr>
                <w:color w:val="auto"/>
                <w:sz w:val="26"/>
                <w:szCs w:val="26"/>
              </w:rPr>
            </w:pPr>
            <w:r w:rsidRPr="00A74200">
              <w:rPr>
                <w:color w:val="auto"/>
                <w:sz w:val="26"/>
                <w:szCs w:val="26"/>
              </w:rPr>
              <w:t>Số:</w:t>
            </w:r>
            <w:r w:rsidRPr="00A74200">
              <w:rPr>
                <w:b/>
                <w:color w:val="auto"/>
                <w:sz w:val="26"/>
                <w:szCs w:val="26"/>
              </w:rPr>
              <w:t xml:space="preserve"> </w:t>
            </w:r>
            <w:r>
              <w:rPr>
                <w:b/>
                <w:color w:val="auto"/>
                <w:sz w:val="26"/>
                <w:szCs w:val="26"/>
              </w:rPr>
              <w:t>25</w:t>
            </w:r>
            <w:r w:rsidRPr="00A74200">
              <w:rPr>
                <w:color w:val="auto"/>
                <w:sz w:val="26"/>
                <w:szCs w:val="26"/>
              </w:rPr>
              <w:t>/2010/TT-BTTTT</w:t>
            </w:r>
          </w:p>
        </w:tc>
        <w:tc>
          <w:tcPr>
            <w:tcW w:w="5070" w:type="dxa"/>
            <w:tcBorders>
              <w:top w:val="nil"/>
              <w:left w:val="nil"/>
              <w:bottom w:val="nil"/>
              <w:right w:val="nil"/>
            </w:tcBorders>
          </w:tcPr>
          <w:p w:rsidR="0085793F" w:rsidRPr="001D78F5" w:rsidRDefault="0085793F" w:rsidP="002A2F04">
            <w:pPr>
              <w:ind w:firstLine="0"/>
              <w:jc w:val="center"/>
              <w:rPr>
                <w:i/>
                <w:color w:val="auto"/>
                <w:szCs w:val="28"/>
              </w:rPr>
            </w:pPr>
            <w:r w:rsidRPr="001D78F5">
              <w:rPr>
                <w:i/>
                <w:color w:val="auto"/>
                <w:szCs w:val="28"/>
              </w:rPr>
              <w:t xml:space="preserve">Hà Nội, ngày </w:t>
            </w:r>
            <w:r>
              <w:rPr>
                <w:i/>
                <w:color w:val="auto"/>
                <w:szCs w:val="28"/>
              </w:rPr>
              <w:t>15</w:t>
            </w:r>
            <w:r w:rsidRPr="001D78F5">
              <w:rPr>
                <w:i/>
                <w:color w:val="auto"/>
                <w:szCs w:val="28"/>
              </w:rPr>
              <w:t xml:space="preserve"> tháng </w:t>
            </w:r>
            <w:r>
              <w:rPr>
                <w:i/>
                <w:color w:val="auto"/>
                <w:szCs w:val="28"/>
              </w:rPr>
              <w:t>11</w:t>
            </w:r>
            <w:r w:rsidRPr="001D78F5">
              <w:rPr>
                <w:i/>
                <w:color w:val="auto"/>
                <w:szCs w:val="28"/>
              </w:rPr>
              <w:t xml:space="preserve"> năm 2010</w:t>
            </w:r>
          </w:p>
        </w:tc>
      </w:tr>
    </w:tbl>
    <w:p w:rsidR="0085793F" w:rsidRPr="001D78F5" w:rsidRDefault="0085793F" w:rsidP="0085793F">
      <w:pPr>
        <w:pStyle w:val="Center"/>
      </w:pPr>
    </w:p>
    <w:p w:rsidR="0085793F" w:rsidRPr="001D78F5" w:rsidRDefault="0085793F" w:rsidP="0085793F">
      <w:pPr>
        <w:pStyle w:val="Center"/>
        <w:spacing w:after="120"/>
      </w:pPr>
      <w:r w:rsidRPr="001D78F5">
        <w:t>THÔNG TƯ</w:t>
      </w:r>
    </w:p>
    <w:p w:rsidR="0085793F" w:rsidRPr="001D78F5" w:rsidRDefault="0085793F" w:rsidP="0085793F">
      <w:pPr>
        <w:pStyle w:val="Tenvb"/>
        <w:spacing w:line="360" w:lineRule="atLeast"/>
        <w:rPr>
          <w:lang w:val="en-GB"/>
        </w:rPr>
      </w:pPr>
      <w:r w:rsidRPr="001D78F5">
        <w:rPr>
          <w:lang w:val="en-GB"/>
        </w:rPr>
        <w:t xml:space="preserve">Quy định việc </w:t>
      </w:r>
      <w:r>
        <w:rPr>
          <w:lang w:val="en-GB"/>
        </w:rPr>
        <w:t xml:space="preserve">thu thập, sử dụng, chia sẻ, </w:t>
      </w:r>
      <w:r w:rsidRPr="001D78F5">
        <w:rPr>
          <w:lang w:val="en-GB"/>
        </w:rPr>
        <w:t xml:space="preserve">đảm bảo an toàn và bảo vệ </w:t>
      </w:r>
      <w:r>
        <w:rPr>
          <w:lang w:val="en-GB"/>
        </w:rPr>
        <w:br/>
      </w:r>
      <w:r w:rsidRPr="001D78F5">
        <w:rPr>
          <w:lang w:val="en-GB"/>
        </w:rPr>
        <w:t xml:space="preserve">thông tin cá nhân trên trang thông tin điện tử hoặc cổng thông tin </w:t>
      </w:r>
      <w:r>
        <w:rPr>
          <w:lang w:val="en-GB"/>
        </w:rPr>
        <w:br/>
      </w:r>
      <w:r w:rsidRPr="001D78F5">
        <w:rPr>
          <w:lang w:val="en-GB"/>
        </w:rPr>
        <w:t>điện tử của cơ quan nhà nước</w:t>
      </w:r>
    </w:p>
    <w:p w:rsidR="0085793F" w:rsidRPr="001D78F5" w:rsidRDefault="0085793F" w:rsidP="0085793F">
      <w:pPr>
        <w:pStyle w:val="giua"/>
      </w:pPr>
      <w:r w:rsidRPr="00A86F0E">
        <w:rPr>
          <w:noProof/>
        </w:rPr>
        <w:pict>
          <v:line id="_x0000_s1026" style="position:absolute;left:0;text-align:left;z-index:251660288" from="151.9pt,1.05pt" to="302.1pt,1.05pt"/>
        </w:pict>
      </w:r>
      <w:r w:rsidRPr="00A86F0E">
        <w:t>BỘ TRƯỞNG BỘ THÔNG TIN VÀ TRUYỀN THÔNG</w:t>
      </w:r>
    </w:p>
    <w:p w:rsidR="0085793F" w:rsidRDefault="0085793F" w:rsidP="0085793F">
      <w:pPr>
        <w:tabs>
          <w:tab w:val="left" w:pos="567"/>
        </w:tabs>
        <w:spacing w:line="400" w:lineRule="atLeast"/>
        <w:ind w:firstLine="720"/>
        <w:rPr>
          <w:color w:val="auto"/>
          <w:szCs w:val="28"/>
          <w:lang w:val="en-GB"/>
        </w:rPr>
      </w:pPr>
      <w:r w:rsidRPr="001D78F5">
        <w:rPr>
          <w:color w:val="auto"/>
          <w:szCs w:val="28"/>
          <w:lang w:val="en-GB"/>
        </w:rPr>
        <w:t>Căn cứ Luật Công nghệ thông tin ngày 29 tháng 6 năm 2006;</w:t>
      </w:r>
    </w:p>
    <w:p w:rsidR="0085793F" w:rsidRPr="008053C5" w:rsidRDefault="0085793F" w:rsidP="0085793F">
      <w:pPr>
        <w:tabs>
          <w:tab w:val="left" w:pos="567"/>
        </w:tabs>
        <w:spacing w:line="400" w:lineRule="atLeast"/>
        <w:ind w:firstLine="720"/>
        <w:rPr>
          <w:color w:val="auto"/>
          <w:spacing w:val="-2"/>
          <w:szCs w:val="28"/>
          <w:lang w:val="en-GB"/>
        </w:rPr>
      </w:pPr>
      <w:r w:rsidRPr="008053C5">
        <w:rPr>
          <w:color w:val="auto"/>
          <w:spacing w:val="-2"/>
          <w:szCs w:val="28"/>
          <w:lang w:val="en-GB"/>
        </w:rPr>
        <w:t xml:space="preserve">Căn cứ Nghị định số 64/2007/NĐ-CP ngày 10 tháng 4 năm 2007 của </w:t>
      </w:r>
      <w:r>
        <w:rPr>
          <w:color w:val="auto"/>
          <w:spacing w:val="-2"/>
          <w:szCs w:val="28"/>
          <w:lang w:val="en-GB"/>
        </w:rPr>
        <w:br/>
      </w:r>
      <w:r w:rsidRPr="008053C5">
        <w:rPr>
          <w:color w:val="auto"/>
          <w:spacing w:val="-2"/>
          <w:szCs w:val="28"/>
          <w:lang w:val="en-GB"/>
        </w:rPr>
        <w:t>Chính phủ v</w:t>
      </w:r>
      <w:r w:rsidRPr="008053C5">
        <w:rPr>
          <w:rFonts w:hint="eastAsia"/>
          <w:color w:val="auto"/>
          <w:spacing w:val="-2"/>
          <w:szCs w:val="28"/>
          <w:lang w:val="en-GB"/>
        </w:rPr>
        <w:t>ề</w:t>
      </w:r>
      <w:r w:rsidRPr="008053C5">
        <w:rPr>
          <w:color w:val="auto"/>
          <w:spacing w:val="-2"/>
          <w:szCs w:val="28"/>
          <w:lang w:val="en-GB"/>
        </w:rPr>
        <w:t xml:space="preserve"> Ứng dụng công nghệ thông tin trong hoạt động của cơ quan </w:t>
      </w:r>
      <w:r>
        <w:rPr>
          <w:color w:val="auto"/>
          <w:spacing w:val="-2"/>
          <w:szCs w:val="28"/>
          <w:lang w:val="en-GB"/>
        </w:rPr>
        <w:br/>
      </w:r>
      <w:r w:rsidRPr="008053C5">
        <w:rPr>
          <w:color w:val="auto"/>
          <w:spacing w:val="-2"/>
          <w:szCs w:val="28"/>
          <w:lang w:val="en-GB"/>
        </w:rPr>
        <w:t>nhà nước;</w:t>
      </w:r>
    </w:p>
    <w:p w:rsidR="0085793F" w:rsidRDefault="0085793F" w:rsidP="0085793F">
      <w:pPr>
        <w:tabs>
          <w:tab w:val="left" w:pos="567"/>
        </w:tabs>
        <w:spacing w:line="400" w:lineRule="atLeast"/>
        <w:ind w:firstLine="720"/>
        <w:rPr>
          <w:color w:val="auto"/>
          <w:szCs w:val="28"/>
          <w:lang w:val="en-GB"/>
        </w:rPr>
      </w:pPr>
      <w:r w:rsidRPr="001D78F5">
        <w:rPr>
          <w:color w:val="auto"/>
          <w:szCs w:val="28"/>
          <w:lang w:val="en-GB"/>
        </w:rPr>
        <w:t>Căn cứ Nghị định số 187/2007/NĐ-CP ngày 25 tháng 12 năm 2007 của Chính phủ quy định chức năng, nhiệm vụ, quy</w:t>
      </w:r>
      <w:r w:rsidRPr="001D78F5">
        <w:rPr>
          <w:rFonts w:hint="eastAsia"/>
          <w:color w:val="auto"/>
          <w:szCs w:val="28"/>
          <w:lang w:val="en-GB"/>
        </w:rPr>
        <w:t>ề</w:t>
      </w:r>
      <w:r w:rsidRPr="001D78F5">
        <w:rPr>
          <w:color w:val="auto"/>
          <w:szCs w:val="28"/>
          <w:lang w:val="en-GB"/>
        </w:rPr>
        <w:t>n hạn và cơ cấu tổ chức của Bộ Thông tin và Truy</w:t>
      </w:r>
      <w:r w:rsidRPr="001D78F5">
        <w:rPr>
          <w:rFonts w:hint="eastAsia"/>
          <w:color w:val="auto"/>
          <w:szCs w:val="28"/>
          <w:lang w:val="en-GB"/>
        </w:rPr>
        <w:t>ề</w:t>
      </w:r>
      <w:r w:rsidRPr="001D78F5">
        <w:rPr>
          <w:color w:val="auto"/>
          <w:szCs w:val="28"/>
          <w:lang w:val="en-GB"/>
        </w:rPr>
        <w:t>n thông;</w:t>
      </w:r>
    </w:p>
    <w:p w:rsidR="0085793F" w:rsidRDefault="0085793F" w:rsidP="0085793F">
      <w:pPr>
        <w:tabs>
          <w:tab w:val="left" w:pos="567"/>
        </w:tabs>
        <w:spacing w:line="400" w:lineRule="atLeast"/>
        <w:ind w:firstLine="720"/>
        <w:rPr>
          <w:color w:val="auto"/>
          <w:szCs w:val="28"/>
          <w:lang w:val="en-GB"/>
        </w:rPr>
      </w:pPr>
      <w:r w:rsidRPr="001D78F5">
        <w:rPr>
          <w:color w:val="auto"/>
          <w:szCs w:val="28"/>
          <w:lang w:val="en-GB"/>
        </w:rPr>
        <w:t>Theo đ</w:t>
      </w:r>
      <w:r w:rsidRPr="001D78F5">
        <w:rPr>
          <w:rFonts w:hint="eastAsia"/>
          <w:color w:val="auto"/>
          <w:szCs w:val="28"/>
          <w:lang w:val="en-GB"/>
        </w:rPr>
        <w:t>ề</w:t>
      </w:r>
      <w:r w:rsidRPr="001D78F5">
        <w:rPr>
          <w:color w:val="auto"/>
          <w:szCs w:val="28"/>
          <w:lang w:val="en-GB"/>
        </w:rPr>
        <w:t xml:space="preserve"> nghị của Cục trưởng Cục Ứng dụng công nghệ thông tin</w:t>
      </w:r>
      <w:r>
        <w:rPr>
          <w:color w:val="auto"/>
          <w:szCs w:val="28"/>
          <w:lang w:val="en-GB"/>
        </w:rPr>
        <w:t>,</w:t>
      </w:r>
    </w:p>
    <w:p w:rsidR="0085793F" w:rsidRPr="00A86F0E" w:rsidRDefault="0085793F" w:rsidP="0085793F">
      <w:pPr>
        <w:spacing w:before="120" w:after="0" w:line="400" w:lineRule="atLeast"/>
        <w:ind w:firstLine="0"/>
        <w:jc w:val="center"/>
        <w:rPr>
          <w:b/>
          <w:color w:val="auto"/>
          <w:szCs w:val="28"/>
          <w:lang w:val="en-GB"/>
        </w:rPr>
      </w:pPr>
      <w:r w:rsidRPr="00A86F0E">
        <w:rPr>
          <w:b/>
          <w:color w:val="auto"/>
          <w:szCs w:val="28"/>
          <w:lang w:val="en-GB"/>
        </w:rPr>
        <w:t>QUY ĐỊNH:</w:t>
      </w:r>
    </w:p>
    <w:p w:rsidR="0085793F" w:rsidRPr="001D78F5" w:rsidRDefault="0085793F" w:rsidP="0085793F">
      <w:pPr>
        <w:pStyle w:val="Heading1"/>
      </w:pPr>
      <w:r>
        <w:t xml:space="preserve">CHƯƠNG I </w:t>
      </w:r>
      <w:r>
        <w:br/>
      </w:r>
      <w:r w:rsidRPr="001D78F5">
        <w:t>QUY ĐỊNH CHUNG</w:t>
      </w:r>
    </w:p>
    <w:p w:rsidR="0085793F" w:rsidRPr="001D78F5" w:rsidRDefault="0085793F" w:rsidP="0085793F">
      <w:pPr>
        <w:pStyle w:val="Heading2"/>
        <w:tabs>
          <w:tab w:val="left" w:pos="3402"/>
        </w:tabs>
        <w:spacing w:line="380" w:lineRule="atLeast"/>
      </w:pPr>
      <w:r w:rsidRPr="001D78F5">
        <w:t>Ph</w:t>
      </w:r>
      <w:r w:rsidRPr="001D78F5">
        <w:rPr>
          <w:rFonts w:cs="Times New Roman"/>
        </w:rPr>
        <w:t>ạ</w:t>
      </w:r>
      <w:r w:rsidRPr="001D78F5">
        <w:t>m vi đi</w:t>
      </w:r>
      <w:r w:rsidRPr="001D78F5">
        <w:rPr>
          <w:rFonts w:cs="Times New Roman"/>
        </w:rPr>
        <w:t>ề</w:t>
      </w:r>
      <w:r w:rsidRPr="001D78F5">
        <w:t>u ch</w:t>
      </w:r>
      <w:r w:rsidRPr="001D78F5">
        <w:rPr>
          <w:rFonts w:cs="Times New Roman"/>
        </w:rPr>
        <w:t>ỉ</w:t>
      </w:r>
      <w:r w:rsidRPr="001D78F5">
        <w:t>nh</w:t>
      </w:r>
    </w:p>
    <w:p w:rsidR="0085793F" w:rsidRPr="001D78F5" w:rsidRDefault="0085793F" w:rsidP="0085793F">
      <w:pPr>
        <w:tabs>
          <w:tab w:val="left" w:pos="3402"/>
        </w:tabs>
        <w:spacing w:line="380" w:lineRule="atLeast"/>
        <w:ind w:firstLine="720"/>
        <w:rPr>
          <w:color w:val="auto"/>
        </w:rPr>
      </w:pPr>
      <w:r w:rsidRPr="001D78F5">
        <w:rPr>
          <w:color w:val="auto"/>
        </w:rPr>
        <w:t xml:space="preserve">Thông tư này quy định việc </w:t>
      </w:r>
      <w:bookmarkStart w:id="0" w:name="OLE_LINK1"/>
      <w:bookmarkStart w:id="1" w:name="OLE_LINK2"/>
      <w:r>
        <w:rPr>
          <w:color w:val="auto"/>
        </w:rPr>
        <w:t xml:space="preserve">thu thập, sử dụng, chia sẻ thông tin cá nhân và các biện pháp </w:t>
      </w:r>
      <w:bookmarkEnd w:id="0"/>
      <w:bookmarkEnd w:id="1"/>
      <w:r w:rsidRPr="001D78F5">
        <w:rPr>
          <w:color w:val="auto"/>
        </w:rPr>
        <w:t xml:space="preserve">đảm bảo an toàn và bảo vệ thông tin cá nhân trên trang </w:t>
      </w:r>
      <w:r>
        <w:rPr>
          <w:color w:val="auto"/>
        </w:rPr>
        <w:br/>
      </w:r>
      <w:r w:rsidRPr="001D78F5">
        <w:rPr>
          <w:color w:val="auto"/>
        </w:rPr>
        <w:t>thông tin điện tử hoặc cổng thông tin điện tử của cơ quan nhà nước</w:t>
      </w:r>
      <w:r>
        <w:rPr>
          <w:color w:val="auto"/>
        </w:rPr>
        <w:t xml:space="preserve"> (sau đây gọi là cổng thông tin điện tử).</w:t>
      </w:r>
    </w:p>
    <w:p w:rsidR="0085793F" w:rsidRPr="001D78F5" w:rsidRDefault="0085793F" w:rsidP="0085793F">
      <w:pPr>
        <w:pStyle w:val="Heading2"/>
        <w:tabs>
          <w:tab w:val="left" w:pos="3402"/>
        </w:tabs>
        <w:spacing w:line="380" w:lineRule="atLeast"/>
      </w:pPr>
      <w:bookmarkStart w:id="2" w:name="_Ref262303267"/>
      <w:r w:rsidRPr="001D78F5">
        <w:t>Đối tượng áp dụng</w:t>
      </w:r>
      <w:bookmarkEnd w:id="2"/>
    </w:p>
    <w:p w:rsidR="0085793F" w:rsidRPr="00610850" w:rsidRDefault="0085793F" w:rsidP="0085793F">
      <w:pPr>
        <w:tabs>
          <w:tab w:val="left" w:pos="3402"/>
        </w:tabs>
        <w:spacing w:line="380" w:lineRule="atLeast"/>
        <w:ind w:firstLine="720"/>
        <w:rPr>
          <w:color w:val="auto"/>
        </w:rPr>
      </w:pPr>
      <w:r>
        <w:rPr>
          <w:color w:val="auto"/>
        </w:rPr>
        <w:t>1. Cơ quan nhà nước theo quy định tại Nghị định 64/2007/NĐ-CP đang quản lý, vận hành cổng thông tin điện tử (sau đây gọi là cơ quan chủ quản).</w:t>
      </w:r>
    </w:p>
    <w:p w:rsidR="0085793F" w:rsidRPr="00CC7CAB" w:rsidRDefault="0085793F" w:rsidP="0085793F">
      <w:pPr>
        <w:tabs>
          <w:tab w:val="left" w:pos="3402"/>
        </w:tabs>
        <w:spacing w:line="380" w:lineRule="atLeast"/>
        <w:ind w:firstLine="720"/>
        <w:rPr>
          <w:color w:val="auto"/>
          <w:spacing w:val="-4"/>
        </w:rPr>
      </w:pPr>
      <w:r w:rsidRPr="00CC7CAB">
        <w:rPr>
          <w:color w:val="auto"/>
          <w:spacing w:val="-4"/>
        </w:rPr>
        <w:t>2. Cá nhân khai thác, sử dụng cổng thông tin điện tử của cơ quan nhà nước.</w:t>
      </w:r>
    </w:p>
    <w:p w:rsidR="0085793F" w:rsidRPr="001D78F5" w:rsidRDefault="0085793F" w:rsidP="0085793F">
      <w:pPr>
        <w:pStyle w:val="Heading2"/>
        <w:tabs>
          <w:tab w:val="left" w:pos="3402"/>
        </w:tabs>
        <w:spacing w:line="380" w:lineRule="atLeast"/>
      </w:pPr>
      <w:r w:rsidRPr="001D78F5">
        <w:lastRenderedPageBreak/>
        <w:t>Giải thích từ ngữ</w:t>
      </w:r>
    </w:p>
    <w:p w:rsidR="0085793F" w:rsidRPr="001D78F5" w:rsidRDefault="0085793F" w:rsidP="0085793F">
      <w:pPr>
        <w:tabs>
          <w:tab w:val="left" w:pos="3402"/>
        </w:tabs>
        <w:spacing w:line="380" w:lineRule="atLeast"/>
        <w:ind w:firstLine="720"/>
        <w:rPr>
          <w:color w:val="auto"/>
        </w:rPr>
      </w:pPr>
      <w:r w:rsidRPr="001D78F5">
        <w:rPr>
          <w:color w:val="auto"/>
        </w:rPr>
        <w:t>Trong Thông tư này, các từ ngữ dưới đây được hiểu như sau:</w:t>
      </w:r>
    </w:p>
    <w:p w:rsidR="0085793F" w:rsidRPr="001D78F5" w:rsidRDefault="0085793F" w:rsidP="0085793F">
      <w:pPr>
        <w:tabs>
          <w:tab w:val="left" w:pos="3402"/>
        </w:tabs>
        <w:spacing w:line="380" w:lineRule="atLeast"/>
        <w:ind w:firstLine="709"/>
        <w:rPr>
          <w:color w:val="auto"/>
        </w:rPr>
      </w:pPr>
      <w:r>
        <w:rPr>
          <w:i/>
          <w:color w:val="auto"/>
        </w:rPr>
        <w:t xml:space="preserve">1. </w:t>
      </w:r>
      <w:r w:rsidRPr="001D78F5">
        <w:rPr>
          <w:i/>
          <w:color w:val="auto"/>
        </w:rPr>
        <w:t>Trang thông tin điện tử</w:t>
      </w:r>
      <w:r w:rsidRPr="001D78F5">
        <w:rPr>
          <w:color w:val="auto"/>
        </w:rPr>
        <w:t xml:space="preserve"> là trang thông tin hoặc một tập hợp trang </w:t>
      </w:r>
      <w:r>
        <w:rPr>
          <w:color w:val="auto"/>
        </w:rPr>
        <w:br/>
      </w:r>
      <w:r w:rsidRPr="001D78F5">
        <w:rPr>
          <w:color w:val="auto"/>
        </w:rPr>
        <w:t>thông tin trên môi trường mạng phục vụ cho việc cung cấp, trao đổi thông tin.</w:t>
      </w:r>
    </w:p>
    <w:p w:rsidR="0085793F" w:rsidRDefault="0085793F" w:rsidP="0085793F">
      <w:pPr>
        <w:tabs>
          <w:tab w:val="left" w:pos="3402"/>
        </w:tabs>
        <w:spacing w:line="380" w:lineRule="atLeast"/>
        <w:ind w:firstLine="709"/>
        <w:rPr>
          <w:color w:val="auto"/>
        </w:rPr>
      </w:pPr>
      <w:r>
        <w:rPr>
          <w:i/>
          <w:color w:val="auto"/>
        </w:rPr>
        <w:t xml:space="preserve">2. </w:t>
      </w:r>
      <w:r w:rsidRPr="001D78F5">
        <w:rPr>
          <w:i/>
          <w:color w:val="auto"/>
        </w:rPr>
        <w:t>Cổng thông tin điện tử</w:t>
      </w:r>
      <w:r w:rsidRPr="00617373">
        <w:rPr>
          <w:i/>
          <w:color w:val="auto"/>
        </w:rPr>
        <w:t xml:space="preserve"> </w:t>
      </w:r>
      <w:r w:rsidRPr="006E3075">
        <w:rPr>
          <w:color w:val="auto"/>
        </w:rPr>
        <w:t>là điểm truy cập duy nhất trên môi trường mạng, liên kết, tích hợp các kênh thông tin, các dịch vụ và các ứng dụng mà qua đó người dùng có thể khai thác,</w:t>
      </w:r>
      <w:r w:rsidRPr="00F82575">
        <w:rPr>
          <w:color w:val="auto"/>
        </w:rPr>
        <w:t xml:space="preserve"> sử dụng và cá nhân hóa việc hiển thị thông tin.</w:t>
      </w:r>
    </w:p>
    <w:p w:rsidR="0085793F" w:rsidRDefault="0085793F" w:rsidP="0085793F">
      <w:pPr>
        <w:tabs>
          <w:tab w:val="left" w:pos="3402"/>
        </w:tabs>
        <w:spacing w:line="380" w:lineRule="atLeast"/>
        <w:ind w:firstLine="709"/>
        <w:rPr>
          <w:color w:val="auto"/>
        </w:rPr>
      </w:pPr>
      <w:r>
        <w:rPr>
          <w:color w:val="auto"/>
        </w:rPr>
        <w:t xml:space="preserve">3. </w:t>
      </w:r>
      <w:r w:rsidRPr="00617373">
        <w:rPr>
          <w:i/>
          <w:color w:val="auto"/>
        </w:rPr>
        <w:t xml:space="preserve">Thông tin </w:t>
      </w:r>
      <w:r w:rsidRPr="006E3075">
        <w:rPr>
          <w:i/>
          <w:color w:val="auto"/>
        </w:rPr>
        <w:t>cá nhân</w:t>
      </w:r>
      <w:r>
        <w:rPr>
          <w:color w:val="auto"/>
          <w:szCs w:val="28"/>
          <w:lang w:val="en-GB"/>
        </w:rPr>
        <w:t xml:space="preserve"> </w:t>
      </w:r>
      <w:r w:rsidRPr="003D5FEA">
        <w:rPr>
          <w:color w:val="auto"/>
        </w:rPr>
        <w:t xml:space="preserve">là thông tin đủ để xác định chính xác danh tính một </w:t>
      </w:r>
      <w:r>
        <w:rPr>
          <w:color w:val="auto"/>
        </w:rPr>
        <w:br/>
      </w:r>
      <w:r w:rsidRPr="003D5FEA">
        <w:rPr>
          <w:color w:val="auto"/>
        </w:rPr>
        <w:t>cá nhân, bao gồm ít nhất một trong những thông tin sau đây: họ tên, ngày sinh, nghề nghiệp, chức danh, địa chỉ liên hệ, địa chỉ thư điện tử, số điện thoại, số chứng minh nhân dân, số hộ chiếu. Những thông tin thuộc bí mật cá nhân gồm có hồ sơ y tế, hồ sơ nộp thuế, số thẻ bảo hiểm xã hội, số thẻ tín dụng và những bí mật cá nhân khác.</w:t>
      </w:r>
    </w:p>
    <w:p w:rsidR="0085793F" w:rsidRDefault="0085793F" w:rsidP="0085793F">
      <w:pPr>
        <w:tabs>
          <w:tab w:val="left" w:pos="3402"/>
        </w:tabs>
        <w:spacing w:line="380" w:lineRule="atLeast"/>
        <w:ind w:firstLine="709"/>
        <w:rPr>
          <w:color w:val="auto"/>
        </w:rPr>
      </w:pPr>
      <w:r w:rsidRPr="00A27AB9">
        <w:rPr>
          <w:color w:val="auto"/>
        </w:rPr>
        <w:t xml:space="preserve">4. </w:t>
      </w:r>
      <w:r w:rsidRPr="00A27AB9">
        <w:rPr>
          <w:i/>
          <w:color w:val="auto"/>
        </w:rPr>
        <w:t>Trang chủ</w:t>
      </w:r>
      <w:r>
        <w:rPr>
          <w:color w:val="auto"/>
        </w:rPr>
        <w:t xml:space="preserve"> </w:t>
      </w:r>
      <w:r w:rsidRPr="00A27AB9">
        <w:rPr>
          <w:color w:val="auto"/>
        </w:rPr>
        <w:t xml:space="preserve">là trang thông tin đầu tiên mà người sử dụng nhìn thấy khi mở </w:t>
      </w:r>
      <w:r>
        <w:rPr>
          <w:color w:val="auto"/>
        </w:rPr>
        <w:t>cổng</w:t>
      </w:r>
      <w:r w:rsidRPr="00A27AB9">
        <w:rPr>
          <w:color w:val="auto"/>
        </w:rPr>
        <w:t xml:space="preserve"> thông tin điện tử theo </w:t>
      </w:r>
      <w:r>
        <w:rPr>
          <w:color w:val="auto"/>
        </w:rPr>
        <w:t>địa chỉ</w:t>
      </w:r>
      <w:r w:rsidRPr="00A27AB9">
        <w:rPr>
          <w:color w:val="auto"/>
        </w:rPr>
        <w:t xml:space="preserve"> </w:t>
      </w:r>
      <w:r>
        <w:rPr>
          <w:color w:val="auto"/>
        </w:rPr>
        <w:t>cổng</w:t>
      </w:r>
      <w:r w:rsidRPr="00A27AB9">
        <w:rPr>
          <w:color w:val="auto"/>
        </w:rPr>
        <w:t xml:space="preserve"> thông tin điện tử mà cơ quan, tổ chức đã đăng ký và được cấp.</w:t>
      </w:r>
    </w:p>
    <w:p w:rsidR="0085793F" w:rsidRPr="00A27AB9" w:rsidRDefault="0085793F" w:rsidP="0085793F">
      <w:pPr>
        <w:tabs>
          <w:tab w:val="left" w:pos="3402"/>
        </w:tabs>
        <w:spacing w:line="380" w:lineRule="atLeast"/>
        <w:ind w:firstLine="709"/>
        <w:rPr>
          <w:color w:val="auto"/>
        </w:rPr>
      </w:pPr>
      <w:r>
        <w:rPr>
          <w:color w:val="auto"/>
        </w:rPr>
        <w:t xml:space="preserve">5. </w:t>
      </w:r>
      <w:r w:rsidRPr="004D7835">
        <w:rPr>
          <w:i/>
          <w:color w:val="auto"/>
        </w:rPr>
        <w:t>Người sử dụng</w:t>
      </w:r>
      <w:r>
        <w:rPr>
          <w:color w:val="auto"/>
        </w:rPr>
        <w:t xml:space="preserve"> là cá nhân khai thác, sử dụng cổng thông tin điện tử của cơ quan nhà nước hoặc người đại diện theo pháp luật của cá nhân đó.</w:t>
      </w:r>
    </w:p>
    <w:p w:rsidR="0085793F" w:rsidRPr="001D78F5" w:rsidRDefault="0085793F" w:rsidP="0085793F">
      <w:pPr>
        <w:pStyle w:val="Heading2"/>
        <w:tabs>
          <w:tab w:val="left" w:pos="3402"/>
        </w:tabs>
        <w:spacing w:line="380" w:lineRule="atLeast"/>
      </w:pPr>
      <w:r w:rsidRPr="001D78F5">
        <w:t xml:space="preserve">Nguyên tắc </w:t>
      </w:r>
      <w:r>
        <w:t xml:space="preserve">thu thập, sử dụng, chia sẻ, </w:t>
      </w:r>
      <w:r w:rsidRPr="001D78F5">
        <w:t>đảm bảo an toàn và</w:t>
      </w:r>
      <w:r>
        <w:t xml:space="preserve"> </w:t>
      </w:r>
      <w:r w:rsidRPr="001D78F5">
        <w:t>bảo vệ thông tin cá nhân</w:t>
      </w:r>
    </w:p>
    <w:p w:rsidR="0085793F" w:rsidRDefault="0085793F" w:rsidP="0085793F">
      <w:pPr>
        <w:tabs>
          <w:tab w:val="left" w:pos="3402"/>
        </w:tabs>
        <w:spacing w:line="380" w:lineRule="atLeast"/>
        <w:ind w:firstLine="720"/>
        <w:rPr>
          <w:color w:val="auto"/>
        </w:rPr>
      </w:pPr>
      <w:r>
        <w:rPr>
          <w:color w:val="auto"/>
        </w:rPr>
        <w:t>1. Việc thu thập, sử dụng và chia sẻ thông tin cá nhân qua cổng thông tin điện tử của cơ quan nhà nước được bảo vệ và đảm bảo an toàn.</w:t>
      </w:r>
    </w:p>
    <w:p w:rsidR="0085793F" w:rsidRPr="001D78F5" w:rsidRDefault="0085793F" w:rsidP="0085793F">
      <w:pPr>
        <w:tabs>
          <w:tab w:val="left" w:pos="3402"/>
        </w:tabs>
        <w:spacing w:line="380" w:lineRule="atLeast"/>
        <w:ind w:firstLine="720"/>
        <w:rPr>
          <w:color w:val="auto"/>
        </w:rPr>
      </w:pPr>
      <w:r>
        <w:rPr>
          <w:color w:val="auto"/>
        </w:rPr>
        <w:t xml:space="preserve">2. Việc </w:t>
      </w:r>
      <w:r w:rsidRPr="001D78F5">
        <w:rPr>
          <w:color w:val="auto"/>
        </w:rPr>
        <w:t xml:space="preserve">trao đổi, truyền đưa, lưu trữ </w:t>
      </w:r>
      <w:r>
        <w:rPr>
          <w:color w:val="auto"/>
        </w:rPr>
        <w:t>t</w:t>
      </w:r>
      <w:r w:rsidRPr="001D78F5">
        <w:rPr>
          <w:color w:val="auto"/>
        </w:rPr>
        <w:t xml:space="preserve">hông tin cá nhân trên cổng thông tin </w:t>
      </w:r>
      <w:r>
        <w:rPr>
          <w:color w:val="auto"/>
        </w:rPr>
        <w:br/>
      </w:r>
      <w:r w:rsidRPr="001D78F5">
        <w:rPr>
          <w:color w:val="auto"/>
        </w:rPr>
        <w:t xml:space="preserve">điện tử được </w:t>
      </w:r>
      <w:r>
        <w:rPr>
          <w:color w:val="auto"/>
        </w:rPr>
        <w:t xml:space="preserve">bảo vệ và </w:t>
      </w:r>
      <w:r w:rsidRPr="001D78F5">
        <w:rPr>
          <w:color w:val="auto"/>
        </w:rPr>
        <w:t xml:space="preserve">đảm bảo </w:t>
      </w:r>
      <w:r>
        <w:rPr>
          <w:color w:val="auto"/>
        </w:rPr>
        <w:t>an toàn</w:t>
      </w:r>
      <w:r w:rsidRPr="001D78F5">
        <w:rPr>
          <w:color w:val="auto"/>
        </w:rPr>
        <w:t xml:space="preserve"> theo quy định pháp luật.</w:t>
      </w:r>
    </w:p>
    <w:p w:rsidR="0085793F" w:rsidRDefault="0085793F" w:rsidP="0085793F">
      <w:pPr>
        <w:tabs>
          <w:tab w:val="left" w:pos="3402"/>
        </w:tabs>
        <w:spacing w:line="380" w:lineRule="atLeast"/>
        <w:ind w:firstLine="720"/>
        <w:rPr>
          <w:color w:val="auto"/>
        </w:rPr>
      </w:pPr>
      <w:r>
        <w:rPr>
          <w:color w:val="auto"/>
        </w:rPr>
        <w:t xml:space="preserve">3. </w:t>
      </w:r>
      <w:r w:rsidRPr="00C07ED7">
        <w:rPr>
          <w:color w:val="auto"/>
        </w:rPr>
        <w:t xml:space="preserve">Việc thu thập và sử dụng thông tin cá nhân phải được sự đồng ý của </w:t>
      </w:r>
      <w:r>
        <w:rPr>
          <w:color w:val="auto"/>
        </w:rPr>
        <w:br/>
      </w:r>
      <w:r w:rsidRPr="00D32461">
        <w:rPr>
          <w:color w:val="auto"/>
        </w:rPr>
        <w:t xml:space="preserve">cá nhân </w:t>
      </w:r>
      <w:r>
        <w:rPr>
          <w:color w:val="auto"/>
        </w:rPr>
        <w:t xml:space="preserve">đó </w:t>
      </w:r>
      <w:r w:rsidRPr="00D32461">
        <w:rPr>
          <w:color w:val="auto"/>
        </w:rPr>
        <w:t>trừ những trường hợp pháp luật có quy định khác.</w:t>
      </w:r>
    </w:p>
    <w:p w:rsidR="0085793F" w:rsidRPr="00D32461" w:rsidRDefault="0085793F" w:rsidP="0085793F">
      <w:pPr>
        <w:tabs>
          <w:tab w:val="left" w:pos="3402"/>
        </w:tabs>
        <w:spacing w:line="380" w:lineRule="atLeast"/>
        <w:ind w:firstLine="720"/>
        <w:rPr>
          <w:color w:val="auto"/>
        </w:rPr>
      </w:pPr>
      <w:r>
        <w:rPr>
          <w:color w:val="auto"/>
        </w:rPr>
        <w:t>4. Đảm bảo an toàn và bảo vệ thông tin cá nhân là yêu cầu bắt buộc trong quá trình thiết kế, xây dựng, vận hành, bảo trì và nâng cấp cổng thông tin điện tử của cơ quan nhà nước.</w:t>
      </w:r>
    </w:p>
    <w:p w:rsidR="0085793F" w:rsidRPr="001D78F5" w:rsidRDefault="0085793F" w:rsidP="0085793F">
      <w:pPr>
        <w:pStyle w:val="Heading1"/>
        <w:tabs>
          <w:tab w:val="left" w:pos="3402"/>
        </w:tabs>
        <w:spacing w:before="0" w:line="380" w:lineRule="atLeast"/>
      </w:pPr>
      <w:r>
        <w:rPr>
          <w:rStyle w:val="apple-converted-space"/>
        </w:rPr>
        <w:br w:type="column"/>
      </w:r>
      <w:r w:rsidRPr="00C07ED7">
        <w:rPr>
          <w:rStyle w:val="apple-converted-space"/>
        </w:rPr>
        <w:lastRenderedPageBreak/>
        <w:t>CHƯƠNG </w:t>
      </w:r>
      <w:r>
        <w:rPr>
          <w:rStyle w:val="apple-converted-space"/>
        </w:rPr>
        <w:t xml:space="preserve">II </w:t>
      </w:r>
      <w:r>
        <w:rPr>
          <w:rStyle w:val="apple-converted-space"/>
        </w:rPr>
        <w:br/>
      </w:r>
      <w:r w:rsidRPr="001D78F5">
        <w:t>THU THẬP, SỬ DỤNG VÀ CHIA SẺ</w:t>
      </w:r>
      <w:r>
        <w:br/>
      </w:r>
      <w:r w:rsidRPr="001D78F5">
        <w:t>THÔNG TIN CÁ NHÂN</w:t>
      </w:r>
    </w:p>
    <w:p w:rsidR="0085793F" w:rsidRPr="001D78F5" w:rsidRDefault="0085793F" w:rsidP="0085793F">
      <w:pPr>
        <w:pStyle w:val="Heading2"/>
        <w:tabs>
          <w:tab w:val="left" w:pos="3402"/>
        </w:tabs>
        <w:spacing w:line="380" w:lineRule="atLeast"/>
      </w:pPr>
      <w:r w:rsidRPr="001D78F5">
        <w:t>Thu th</w:t>
      </w:r>
      <w:r w:rsidRPr="001D78F5">
        <w:rPr>
          <w:rFonts w:cs="Times New Roman"/>
        </w:rPr>
        <w:t>ậ</w:t>
      </w:r>
      <w:r w:rsidRPr="001D78F5">
        <w:t>p thông tin cá nhân</w:t>
      </w:r>
    </w:p>
    <w:p w:rsidR="0085793F" w:rsidRPr="00E60C48" w:rsidRDefault="0085793F" w:rsidP="0085793F">
      <w:pPr>
        <w:tabs>
          <w:tab w:val="left" w:pos="3402"/>
        </w:tabs>
        <w:spacing w:line="380" w:lineRule="atLeast"/>
        <w:ind w:firstLine="720"/>
        <w:rPr>
          <w:color w:val="auto"/>
        </w:rPr>
      </w:pPr>
      <w:r>
        <w:rPr>
          <w:color w:val="auto"/>
        </w:rPr>
        <w:t xml:space="preserve">1. </w:t>
      </w:r>
      <w:r w:rsidRPr="00E60C48">
        <w:rPr>
          <w:color w:val="auto"/>
        </w:rPr>
        <w:t xml:space="preserve">Cơ quan </w:t>
      </w:r>
      <w:r>
        <w:rPr>
          <w:color w:val="auto"/>
        </w:rPr>
        <w:t>chủ quản</w:t>
      </w:r>
      <w:r w:rsidRPr="00E60C48">
        <w:rPr>
          <w:color w:val="auto"/>
        </w:rPr>
        <w:t xml:space="preserve"> </w:t>
      </w:r>
      <w:r>
        <w:rPr>
          <w:color w:val="auto"/>
        </w:rPr>
        <w:t xml:space="preserve">thông báo và </w:t>
      </w:r>
      <w:r w:rsidRPr="00E60C48">
        <w:rPr>
          <w:color w:val="auto"/>
        </w:rPr>
        <w:t xml:space="preserve">hướng dẫn </w:t>
      </w:r>
      <w:r>
        <w:rPr>
          <w:color w:val="auto"/>
        </w:rPr>
        <w:t xml:space="preserve">trên cổng thông tin điện tử </w:t>
      </w:r>
      <w:r w:rsidRPr="00E60C48">
        <w:rPr>
          <w:color w:val="auto"/>
        </w:rPr>
        <w:t xml:space="preserve">cho </w:t>
      </w:r>
      <w:r>
        <w:rPr>
          <w:color w:val="auto"/>
        </w:rPr>
        <w:t>cá nhân</w:t>
      </w:r>
      <w:r w:rsidRPr="00E60C48">
        <w:rPr>
          <w:color w:val="auto"/>
        </w:rPr>
        <w:t xml:space="preserve"> </w:t>
      </w:r>
      <w:r w:rsidRPr="00E60C48">
        <w:rPr>
          <w:color w:val="auto"/>
          <w:szCs w:val="28"/>
        </w:rPr>
        <w:t>biết về hình thức, phạm vi và mục đích của việc thu thập và sử dụng thông tin cá nhân.</w:t>
      </w:r>
    </w:p>
    <w:p w:rsidR="0085793F" w:rsidRPr="00E60C48" w:rsidRDefault="0085793F" w:rsidP="0085793F">
      <w:pPr>
        <w:tabs>
          <w:tab w:val="left" w:pos="3402"/>
        </w:tabs>
        <w:spacing w:line="380" w:lineRule="atLeast"/>
        <w:ind w:firstLine="720"/>
        <w:rPr>
          <w:color w:val="auto"/>
        </w:rPr>
      </w:pPr>
      <w:r>
        <w:rPr>
          <w:color w:val="auto"/>
          <w:szCs w:val="28"/>
        </w:rPr>
        <w:t>2. Hình thức thu thập t</w:t>
      </w:r>
      <w:r w:rsidRPr="00E60C48">
        <w:rPr>
          <w:color w:val="auto"/>
          <w:szCs w:val="28"/>
        </w:rPr>
        <w:t xml:space="preserve">hông tin cá nhân </w:t>
      </w:r>
      <w:r>
        <w:rPr>
          <w:color w:val="auto"/>
          <w:szCs w:val="28"/>
        </w:rPr>
        <w:t xml:space="preserve">bao gồm: do người sử dụng cung cấp khi </w:t>
      </w:r>
      <w:r w:rsidRPr="00E60C48">
        <w:rPr>
          <w:color w:val="auto"/>
          <w:szCs w:val="28"/>
        </w:rPr>
        <w:t xml:space="preserve">sử dụng dịch vụ công trực tuyến </w:t>
      </w:r>
      <w:r>
        <w:rPr>
          <w:color w:val="auto"/>
          <w:szCs w:val="28"/>
        </w:rPr>
        <w:t>hoặc</w:t>
      </w:r>
      <w:r w:rsidRPr="00E60C48">
        <w:rPr>
          <w:color w:val="auto"/>
          <w:szCs w:val="28"/>
        </w:rPr>
        <w:t xml:space="preserve"> </w:t>
      </w:r>
      <w:r>
        <w:rPr>
          <w:color w:val="auto"/>
          <w:szCs w:val="28"/>
        </w:rPr>
        <w:t>được</w:t>
      </w:r>
      <w:r w:rsidRPr="00E60C48">
        <w:rPr>
          <w:color w:val="auto"/>
          <w:szCs w:val="28"/>
        </w:rPr>
        <w:t xml:space="preserve"> </w:t>
      </w:r>
      <w:r>
        <w:rPr>
          <w:color w:val="auto"/>
          <w:szCs w:val="28"/>
        </w:rPr>
        <w:t>thu thập tự động trong quá trình</w:t>
      </w:r>
      <w:r w:rsidRPr="00E60C48">
        <w:rPr>
          <w:color w:val="auto"/>
          <w:szCs w:val="28"/>
        </w:rPr>
        <w:t xml:space="preserve"> người sử dụng truy cập cổng thông tin điện tử.</w:t>
      </w:r>
    </w:p>
    <w:p w:rsidR="0085793F" w:rsidRPr="00E60C48" w:rsidRDefault="0085793F" w:rsidP="0085793F">
      <w:pPr>
        <w:tabs>
          <w:tab w:val="left" w:pos="3402"/>
        </w:tabs>
        <w:spacing w:line="380" w:lineRule="atLeast"/>
        <w:ind w:firstLine="720"/>
        <w:rPr>
          <w:color w:val="auto"/>
        </w:rPr>
      </w:pPr>
      <w:r>
        <w:rPr>
          <w:color w:val="auto"/>
          <w:szCs w:val="28"/>
        </w:rPr>
        <w:t xml:space="preserve">3. </w:t>
      </w:r>
      <w:r w:rsidRPr="00E60C48">
        <w:rPr>
          <w:color w:val="auto"/>
          <w:szCs w:val="28"/>
        </w:rPr>
        <w:t xml:space="preserve">Cơ quan </w:t>
      </w:r>
      <w:r>
        <w:rPr>
          <w:color w:val="auto"/>
          <w:szCs w:val="28"/>
        </w:rPr>
        <w:t>chủ quản</w:t>
      </w:r>
      <w:r w:rsidRPr="00E60C48">
        <w:rPr>
          <w:color w:val="auto"/>
          <w:szCs w:val="28"/>
        </w:rPr>
        <w:t xml:space="preserve"> có trách nhiệm tạo các biểu mẫu điện tử tích hợp trong hệ thống cổng thông tin điện tử để thu thập thông tin cá nhân.</w:t>
      </w:r>
    </w:p>
    <w:p w:rsidR="0085793F" w:rsidRPr="001D78F5" w:rsidRDefault="0085793F" w:rsidP="0085793F">
      <w:pPr>
        <w:pStyle w:val="Heading2"/>
        <w:tabs>
          <w:tab w:val="left" w:pos="3402"/>
        </w:tabs>
        <w:spacing w:line="380" w:lineRule="atLeast"/>
      </w:pPr>
      <w:r w:rsidRPr="001D78F5">
        <w:t>Sử dụng thông tin cá nhân</w:t>
      </w:r>
    </w:p>
    <w:p w:rsidR="0085793F" w:rsidRPr="001D78F5" w:rsidRDefault="0085793F" w:rsidP="0085793F">
      <w:pPr>
        <w:numPr>
          <w:ilvl w:val="3"/>
          <w:numId w:val="5"/>
        </w:numPr>
        <w:tabs>
          <w:tab w:val="left" w:pos="990"/>
          <w:tab w:val="left" w:pos="3402"/>
        </w:tabs>
        <w:spacing w:line="380" w:lineRule="atLeast"/>
        <w:ind w:left="0" w:firstLine="720"/>
        <w:rPr>
          <w:color w:val="auto"/>
        </w:rPr>
      </w:pPr>
      <w:r w:rsidRPr="001D78F5">
        <w:rPr>
          <w:color w:val="auto"/>
        </w:rPr>
        <w:t xml:space="preserve">Cơ quan </w:t>
      </w:r>
      <w:r>
        <w:rPr>
          <w:color w:val="auto"/>
        </w:rPr>
        <w:t>chủ quản</w:t>
      </w:r>
      <w:r w:rsidRPr="001D78F5">
        <w:rPr>
          <w:color w:val="auto"/>
        </w:rPr>
        <w:t xml:space="preserve"> chỉ sử dụng thông tin cá nhân cho </w:t>
      </w:r>
      <w:r>
        <w:rPr>
          <w:color w:val="auto"/>
        </w:rPr>
        <w:t>những</w:t>
      </w:r>
      <w:r w:rsidRPr="001D78F5">
        <w:rPr>
          <w:color w:val="auto"/>
        </w:rPr>
        <w:t xml:space="preserve"> mục đích </w:t>
      </w:r>
      <w:r>
        <w:rPr>
          <w:color w:val="auto"/>
        </w:rPr>
        <w:t xml:space="preserve">đã </w:t>
      </w:r>
      <w:r w:rsidRPr="001D78F5">
        <w:rPr>
          <w:color w:val="auto"/>
        </w:rPr>
        <w:t xml:space="preserve">được nêu rõ </w:t>
      </w:r>
      <w:r>
        <w:rPr>
          <w:color w:val="auto"/>
        </w:rPr>
        <w:t xml:space="preserve">trước </w:t>
      </w:r>
      <w:r w:rsidRPr="001D78F5">
        <w:rPr>
          <w:color w:val="auto"/>
        </w:rPr>
        <w:t>khi tiến hành thu thập</w:t>
      </w:r>
      <w:r>
        <w:rPr>
          <w:color w:val="auto"/>
        </w:rPr>
        <w:t xml:space="preserve"> thông tin</w:t>
      </w:r>
      <w:r w:rsidRPr="001D78F5">
        <w:rPr>
          <w:color w:val="auto"/>
        </w:rPr>
        <w:t>.</w:t>
      </w:r>
    </w:p>
    <w:p w:rsidR="0085793F" w:rsidRPr="006E3075" w:rsidRDefault="0085793F" w:rsidP="0085793F">
      <w:pPr>
        <w:numPr>
          <w:ilvl w:val="3"/>
          <w:numId w:val="5"/>
        </w:numPr>
        <w:tabs>
          <w:tab w:val="left" w:pos="990"/>
          <w:tab w:val="left" w:pos="3402"/>
        </w:tabs>
        <w:spacing w:line="380" w:lineRule="atLeast"/>
        <w:ind w:left="0" w:firstLine="720"/>
        <w:rPr>
          <w:color w:val="auto"/>
        </w:rPr>
      </w:pPr>
      <w:r w:rsidRPr="007934C4">
        <w:rPr>
          <w:color w:val="auto"/>
        </w:rPr>
        <w:t xml:space="preserve">Cơ quan </w:t>
      </w:r>
      <w:r>
        <w:rPr>
          <w:color w:val="auto"/>
        </w:rPr>
        <w:t>chủ quản</w:t>
      </w:r>
      <w:r w:rsidRPr="008109B1">
        <w:rPr>
          <w:color w:val="auto"/>
        </w:rPr>
        <w:t xml:space="preserve"> phải cung cấp cơ chế lựa chọn </w:t>
      </w:r>
      <w:r w:rsidRPr="00EA7A7B">
        <w:rPr>
          <w:color w:val="auto"/>
        </w:rPr>
        <w:t xml:space="preserve">giới hạn </w:t>
      </w:r>
      <w:r w:rsidRPr="002B3303">
        <w:rPr>
          <w:color w:val="auto"/>
        </w:rPr>
        <w:t>nội dung và phạm vi sử dụng thông tin cá nhân.</w:t>
      </w:r>
    </w:p>
    <w:p w:rsidR="0085793F" w:rsidRPr="001D78F5" w:rsidRDefault="0085793F" w:rsidP="0085793F">
      <w:pPr>
        <w:pStyle w:val="Heading2"/>
        <w:tabs>
          <w:tab w:val="left" w:pos="3402"/>
        </w:tabs>
        <w:spacing w:line="380" w:lineRule="atLeast"/>
      </w:pPr>
      <w:r>
        <w:t>Truy cập và</w:t>
      </w:r>
      <w:r w:rsidRPr="001D78F5">
        <w:t xml:space="preserve"> cập nhật thông tin cá nhân</w:t>
      </w:r>
    </w:p>
    <w:p w:rsidR="0085793F" w:rsidRDefault="0085793F" w:rsidP="0085793F">
      <w:pPr>
        <w:numPr>
          <w:ilvl w:val="3"/>
          <w:numId w:val="6"/>
        </w:numPr>
        <w:tabs>
          <w:tab w:val="left" w:pos="990"/>
          <w:tab w:val="left" w:pos="3402"/>
        </w:tabs>
        <w:spacing w:line="380" w:lineRule="atLeast"/>
        <w:ind w:left="0" w:firstLine="720"/>
        <w:rPr>
          <w:color w:val="auto"/>
        </w:rPr>
      </w:pPr>
      <w:r w:rsidRPr="001D78F5">
        <w:rPr>
          <w:color w:val="auto"/>
        </w:rPr>
        <w:t xml:space="preserve">Cơ quan </w:t>
      </w:r>
      <w:r>
        <w:rPr>
          <w:color w:val="auto"/>
        </w:rPr>
        <w:t>chủ quản</w:t>
      </w:r>
      <w:r w:rsidRPr="001D78F5">
        <w:rPr>
          <w:color w:val="auto"/>
        </w:rPr>
        <w:t xml:space="preserve"> </w:t>
      </w:r>
      <w:r>
        <w:rPr>
          <w:color w:val="auto"/>
        </w:rPr>
        <w:t>phải</w:t>
      </w:r>
      <w:r w:rsidRPr="001D78F5">
        <w:rPr>
          <w:color w:val="auto"/>
        </w:rPr>
        <w:t xml:space="preserve"> cung cấp cho người sử dụng quyền truy cập vào thông tin cá nhân của mình.</w:t>
      </w:r>
    </w:p>
    <w:p w:rsidR="0085793F" w:rsidRPr="001D78F5" w:rsidRDefault="0085793F" w:rsidP="0085793F">
      <w:pPr>
        <w:numPr>
          <w:ilvl w:val="3"/>
          <w:numId w:val="6"/>
        </w:numPr>
        <w:tabs>
          <w:tab w:val="left" w:pos="990"/>
          <w:tab w:val="left" w:pos="3402"/>
        </w:tabs>
        <w:spacing w:line="380" w:lineRule="atLeast"/>
        <w:ind w:left="0" w:firstLine="720"/>
        <w:rPr>
          <w:color w:val="auto"/>
        </w:rPr>
      </w:pPr>
      <w:r>
        <w:rPr>
          <w:color w:val="auto"/>
        </w:rPr>
        <w:t>T</w:t>
      </w:r>
      <w:r w:rsidRPr="000F5956">
        <w:rPr>
          <w:color w:val="auto"/>
        </w:rPr>
        <w:t xml:space="preserve">rường hợp </w:t>
      </w:r>
      <w:r>
        <w:rPr>
          <w:color w:val="auto"/>
        </w:rPr>
        <w:t>cá nhân</w:t>
      </w:r>
      <w:r w:rsidRPr="000F5956">
        <w:rPr>
          <w:color w:val="auto"/>
        </w:rPr>
        <w:t xml:space="preserve"> không thể đăng nhập để xem thông tin của mình thì </w:t>
      </w:r>
      <w:r>
        <w:rPr>
          <w:color w:val="auto"/>
        </w:rPr>
        <w:t>có quyền</w:t>
      </w:r>
      <w:r w:rsidRPr="000F5956">
        <w:rPr>
          <w:color w:val="auto"/>
        </w:rPr>
        <w:t xml:space="preserve"> yêu cầu </w:t>
      </w:r>
      <w:r>
        <w:rPr>
          <w:color w:val="auto"/>
        </w:rPr>
        <w:t xml:space="preserve">cơ quan chủ quản </w:t>
      </w:r>
      <w:r w:rsidRPr="000F5956">
        <w:rPr>
          <w:color w:val="auto"/>
        </w:rPr>
        <w:t>cấp lại thông tin về tài khoản</w:t>
      </w:r>
      <w:r>
        <w:rPr>
          <w:color w:val="auto"/>
        </w:rPr>
        <w:t xml:space="preserve"> đăng nhập</w:t>
      </w:r>
      <w:r w:rsidRPr="0020208D">
        <w:rPr>
          <w:color w:val="auto"/>
        </w:rPr>
        <w:t>.</w:t>
      </w:r>
    </w:p>
    <w:p w:rsidR="0085793F" w:rsidRDefault="0085793F" w:rsidP="0085793F">
      <w:pPr>
        <w:numPr>
          <w:ilvl w:val="3"/>
          <w:numId w:val="6"/>
        </w:numPr>
        <w:tabs>
          <w:tab w:val="left" w:pos="990"/>
          <w:tab w:val="left" w:pos="3402"/>
        </w:tabs>
        <w:spacing w:line="380" w:lineRule="atLeast"/>
        <w:ind w:left="0" w:firstLine="720"/>
        <w:rPr>
          <w:color w:val="auto"/>
        </w:rPr>
      </w:pPr>
      <w:r>
        <w:rPr>
          <w:color w:val="auto"/>
        </w:rPr>
        <w:t>Cá nhân có quyền yêu cầu cơ quan chủ quản kiểm tra, đính chính, bổ sung, sửa đổi thông tin cá nhân.</w:t>
      </w:r>
    </w:p>
    <w:p w:rsidR="0085793F" w:rsidRPr="00532303" w:rsidRDefault="0085793F" w:rsidP="0085793F">
      <w:pPr>
        <w:numPr>
          <w:ilvl w:val="3"/>
          <w:numId w:val="6"/>
        </w:numPr>
        <w:tabs>
          <w:tab w:val="left" w:pos="990"/>
          <w:tab w:val="left" w:pos="3402"/>
        </w:tabs>
        <w:spacing w:line="380" w:lineRule="atLeast"/>
        <w:ind w:left="0" w:firstLine="709"/>
        <w:rPr>
          <w:color w:val="auto"/>
        </w:rPr>
      </w:pPr>
      <w:r w:rsidRPr="005B56D3">
        <w:rPr>
          <w:color w:val="auto"/>
        </w:rPr>
        <w:t>Trường hợp thông tin cá nhân được sửa đổi mà đã cung cấp cho cơ quan nhà nước khác thì cơ quan cung cấp thông tin phải thông báo cho cơ quan tiếp nhận thông tin biết để cập nhật một cách nhanh nhất.</w:t>
      </w:r>
    </w:p>
    <w:p w:rsidR="0085793F" w:rsidRPr="001D78F5" w:rsidRDefault="0085793F" w:rsidP="0085793F">
      <w:pPr>
        <w:pStyle w:val="Heading2"/>
        <w:tabs>
          <w:tab w:val="left" w:pos="3402"/>
        </w:tabs>
        <w:spacing w:line="380" w:lineRule="atLeast"/>
      </w:pPr>
      <w:r>
        <w:t>Cung cấp</w:t>
      </w:r>
      <w:r w:rsidRPr="001D78F5">
        <w:t>, chia sẻ thông tin cá nhân</w:t>
      </w:r>
    </w:p>
    <w:p w:rsidR="0085793F" w:rsidRPr="001D78F5" w:rsidRDefault="0085793F" w:rsidP="0085793F">
      <w:pPr>
        <w:numPr>
          <w:ilvl w:val="3"/>
          <w:numId w:val="9"/>
        </w:numPr>
        <w:tabs>
          <w:tab w:val="left" w:pos="990"/>
          <w:tab w:val="left" w:pos="3402"/>
        </w:tabs>
        <w:spacing w:line="380" w:lineRule="atLeast"/>
        <w:ind w:left="0" w:firstLine="720"/>
        <w:rPr>
          <w:color w:val="auto"/>
        </w:rPr>
      </w:pPr>
      <w:r w:rsidRPr="001D78F5">
        <w:rPr>
          <w:color w:val="auto"/>
        </w:rPr>
        <w:t xml:space="preserve">Cơ quan </w:t>
      </w:r>
      <w:r>
        <w:rPr>
          <w:color w:val="auto"/>
        </w:rPr>
        <w:t>chủ quản</w:t>
      </w:r>
      <w:r w:rsidRPr="001D78F5">
        <w:rPr>
          <w:color w:val="auto"/>
        </w:rPr>
        <w:t xml:space="preserve"> không được </w:t>
      </w:r>
      <w:r>
        <w:rPr>
          <w:color w:val="auto"/>
        </w:rPr>
        <w:t>cung cấp</w:t>
      </w:r>
      <w:r w:rsidRPr="001D78F5">
        <w:rPr>
          <w:color w:val="auto"/>
        </w:rPr>
        <w:t xml:space="preserve">, chia sẻ thông tin cá nhân thu thập, tiếp cận hoặc kiểm soát được cho bên thứ ba trừ trường hợp </w:t>
      </w:r>
      <w:r>
        <w:rPr>
          <w:color w:val="auto"/>
        </w:rPr>
        <w:t>có sự đồng ý của cá nhân đó hoặc pháp luật có quy định khác.</w:t>
      </w:r>
      <w:r w:rsidRPr="001D78F5">
        <w:rPr>
          <w:color w:val="auto"/>
        </w:rPr>
        <w:t> </w:t>
      </w:r>
    </w:p>
    <w:p w:rsidR="0085793F" w:rsidRDefault="0085793F" w:rsidP="0085793F">
      <w:pPr>
        <w:numPr>
          <w:ilvl w:val="3"/>
          <w:numId w:val="9"/>
        </w:numPr>
        <w:tabs>
          <w:tab w:val="left" w:pos="990"/>
          <w:tab w:val="left" w:pos="3402"/>
        </w:tabs>
        <w:spacing w:line="380" w:lineRule="atLeast"/>
        <w:ind w:left="0" w:firstLine="720"/>
        <w:rPr>
          <w:color w:val="auto"/>
          <w:szCs w:val="28"/>
          <w:lang w:eastAsia="zh-CN"/>
        </w:rPr>
      </w:pPr>
      <w:r>
        <w:rPr>
          <w:color w:val="auto"/>
          <w:szCs w:val="28"/>
          <w:lang w:eastAsia="zh-CN"/>
        </w:rPr>
        <w:lastRenderedPageBreak/>
        <w:t>Việc xin ý kiến người sử dụng để cung cấp, chia sẻ thông tin cá nhân</w:t>
      </w:r>
      <w:r w:rsidRPr="005F22F7">
        <w:rPr>
          <w:color w:val="auto"/>
          <w:szCs w:val="28"/>
          <w:lang w:eastAsia="zh-CN"/>
        </w:rPr>
        <w:t xml:space="preserve"> phải được tiến hành thông qua một bước riêng để người </w:t>
      </w:r>
      <w:r>
        <w:rPr>
          <w:color w:val="auto"/>
          <w:szCs w:val="28"/>
          <w:lang w:eastAsia="zh-CN"/>
        </w:rPr>
        <w:t>đó</w:t>
      </w:r>
      <w:r w:rsidRPr="005F22F7">
        <w:rPr>
          <w:color w:val="auto"/>
          <w:szCs w:val="28"/>
          <w:lang w:eastAsia="zh-CN"/>
        </w:rPr>
        <w:t xml:space="preserve"> lựa chọn chấp nhận hoặc từ chối. Không được thiết lập cơ chế chọn đồng ý mặc định cho người </w:t>
      </w:r>
      <w:r>
        <w:rPr>
          <w:color w:val="auto"/>
          <w:szCs w:val="28"/>
          <w:lang w:eastAsia="zh-CN"/>
        </w:rPr>
        <w:br/>
      </w:r>
      <w:r w:rsidRPr="005F22F7">
        <w:rPr>
          <w:color w:val="auto"/>
          <w:szCs w:val="28"/>
          <w:lang w:eastAsia="zh-CN"/>
        </w:rPr>
        <w:t>sử dụng.</w:t>
      </w:r>
    </w:p>
    <w:p w:rsidR="0085793F" w:rsidRPr="00865423" w:rsidRDefault="0085793F" w:rsidP="0085793F">
      <w:pPr>
        <w:numPr>
          <w:ilvl w:val="3"/>
          <w:numId w:val="9"/>
        </w:numPr>
        <w:tabs>
          <w:tab w:val="left" w:pos="990"/>
          <w:tab w:val="left" w:pos="3402"/>
        </w:tabs>
        <w:spacing w:line="380" w:lineRule="atLeast"/>
        <w:ind w:left="0" w:firstLine="720"/>
        <w:rPr>
          <w:color w:val="auto"/>
          <w:szCs w:val="28"/>
          <w:lang w:eastAsia="zh-CN"/>
        </w:rPr>
      </w:pPr>
      <w:r w:rsidRPr="00865423">
        <w:rPr>
          <w:color w:val="auto"/>
          <w:szCs w:val="28"/>
          <w:lang w:eastAsia="zh-CN"/>
        </w:rPr>
        <w:t xml:space="preserve">Người sử dụng có </w:t>
      </w:r>
      <w:r>
        <w:rPr>
          <w:color w:val="auto"/>
          <w:szCs w:val="28"/>
          <w:lang w:eastAsia="zh-CN"/>
        </w:rPr>
        <w:t>quyền</w:t>
      </w:r>
      <w:r w:rsidRPr="00865423">
        <w:rPr>
          <w:color w:val="auto"/>
          <w:szCs w:val="28"/>
          <w:lang w:eastAsia="zh-CN"/>
        </w:rPr>
        <w:t xml:space="preserve"> </w:t>
      </w:r>
      <w:r>
        <w:rPr>
          <w:color w:val="auto"/>
          <w:szCs w:val="28"/>
          <w:lang w:eastAsia="zh-CN"/>
        </w:rPr>
        <w:t>yêu cầu</w:t>
      </w:r>
      <w:r w:rsidRPr="00865423">
        <w:rPr>
          <w:color w:val="auto"/>
          <w:szCs w:val="28"/>
          <w:lang w:eastAsia="zh-CN"/>
        </w:rPr>
        <w:t xml:space="preserve"> cấp xác nhận về </w:t>
      </w:r>
      <w:r>
        <w:rPr>
          <w:color w:val="auto"/>
          <w:szCs w:val="28"/>
          <w:lang w:eastAsia="zh-CN"/>
        </w:rPr>
        <w:t>nội dung</w:t>
      </w:r>
      <w:r w:rsidRPr="00865423">
        <w:rPr>
          <w:color w:val="auto"/>
          <w:szCs w:val="28"/>
          <w:lang w:eastAsia="zh-CN"/>
        </w:rPr>
        <w:t xml:space="preserve"> thông tin cá nhân do cơ quan </w:t>
      </w:r>
      <w:r>
        <w:rPr>
          <w:color w:val="auto"/>
          <w:szCs w:val="28"/>
          <w:lang w:eastAsia="zh-CN"/>
        </w:rPr>
        <w:t>chủ quản</w:t>
      </w:r>
      <w:r w:rsidRPr="00865423">
        <w:rPr>
          <w:color w:val="auto"/>
          <w:szCs w:val="28"/>
          <w:lang w:eastAsia="zh-CN"/>
        </w:rPr>
        <w:t xml:space="preserve"> lưu trữ</w:t>
      </w:r>
      <w:r w:rsidRPr="00EF6F93">
        <w:rPr>
          <w:color w:val="auto"/>
          <w:szCs w:val="28"/>
          <w:lang w:eastAsia="zh-CN"/>
        </w:rPr>
        <w:t>.</w:t>
      </w:r>
    </w:p>
    <w:p w:rsidR="0085793F" w:rsidRPr="00A458B3" w:rsidRDefault="0085793F" w:rsidP="0085793F">
      <w:pPr>
        <w:numPr>
          <w:ilvl w:val="3"/>
          <w:numId w:val="9"/>
        </w:numPr>
        <w:tabs>
          <w:tab w:val="left" w:pos="990"/>
          <w:tab w:val="left" w:pos="3402"/>
        </w:tabs>
        <w:spacing w:line="380" w:lineRule="atLeast"/>
        <w:ind w:left="0" w:firstLine="720"/>
        <w:rPr>
          <w:color w:val="auto"/>
          <w:szCs w:val="28"/>
          <w:lang w:eastAsia="zh-CN"/>
        </w:rPr>
      </w:pPr>
      <w:r w:rsidRPr="00C861ED">
        <w:rPr>
          <w:color w:val="auto"/>
          <w:szCs w:val="28"/>
          <w:lang w:eastAsia="zh-CN"/>
        </w:rPr>
        <w:t xml:space="preserve">Cơ quan </w:t>
      </w:r>
      <w:r>
        <w:rPr>
          <w:color w:val="auto"/>
          <w:szCs w:val="28"/>
          <w:lang w:eastAsia="zh-CN"/>
        </w:rPr>
        <w:t>chủ quản</w:t>
      </w:r>
      <w:r w:rsidRPr="00C861ED">
        <w:rPr>
          <w:color w:val="auto"/>
          <w:szCs w:val="28"/>
          <w:lang w:eastAsia="zh-CN"/>
        </w:rPr>
        <w:t xml:space="preserve"> khi tiếp nhận thông tin cá nhân từ một cơ quan nhà nước khác theo quy định pháp luật phải có trách nhiệm đảm bảo an toàn</w:t>
      </w:r>
      <w:r w:rsidRPr="002B04A3">
        <w:rPr>
          <w:color w:val="auto"/>
          <w:szCs w:val="28"/>
          <w:lang w:eastAsia="zh-CN"/>
        </w:rPr>
        <w:t xml:space="preserve"> và sử dụng thông tin cá nhân đúng mục đích.</w:t>
      </w:r>
    </w:p>
    <w:p w:rsidR="0085793F" w:rsidRPr="001D78F5" w:rsidRDefault="0085793F" w:rsidP="0085793F">
      <w:pPr>
        <w:pStyle w:val="Heading1"/>
        <w:tabs>
          <w:tab w:val="left" w:pos="3402"/>
        </w:tabs>
        <w:spacing w:line="380" w:lineRule="atLeast"/>
      </w:pPr>
      <w:r>
        <w:t>CHƯƠNG III</w:t>
      </w:r>
      <w:r>
        <w:br/>
        <w:t xml:space="preserve">CÁC BIỆN PHÁP </w:t>
      </w:r>
      <w:r w:rsidRPr="001D78F5">
        <w:t xml:space="preserve">ĐẢM BẢO </w:t>
      </w:r>
      <w:r>
        <w:t>A</w:t>
      </w:r>
      <w:r w:rsidRPr="001D78F5">
        <w:t xml:space="preserve">N TOÀN VÀ BẢO VỆ </w:t>
      </w:r>
      <w:r>
        <w:br/>
      </w:r>
      <w:r w:rsidRPr="001D78F5">
        <w:t>THÔNG TIN CÁ NHÂN</w:t>
      </w:r>
    </w:p>
    <w:p w:rsidR="0085793F" w:rsidRPr="001D78F5" w:rsidRDefault="0085793F" w:rsidP="0085793F">
      <w:pPr>
        <w:pStyle w:val="Heading2"/>
        <w:tabs>
          <w:tab w:val="left" w:pos="3402"/>
        </w:tabs>
        <w:spacing w:line="380" w:lineRule="atLeast"/>
      </w:pPr>
      <w:r w:rsidRPr="001D78F5">
        <w:t>Hoạt động đảm bảo an toàn và bảo vệ thông tin cá nhân</w:t>
      </w:r>
    </w:p>
    <w:p w:rsidR="0085793F" w:rsidRPr="0040575E" w:rsidRDefault="0085793F" w:rsidP="0085793F">
      <w:pPr>
        <w:tabs>
          <w:tab w:val="left" w:pos="3402"/>
        </w:tabs>
        <w:spacing w:line="380" w:lineRule="atLeast"/>
        <w:ind w:firstLine="709"/>
        <w:rPr>
          <w:color w:val="auto"/>
        </w:rPr>
      </w:pPr>
      <w:r>
        <w:rPr>
          <w:color w:val="auto"/>
        </w:rPr>
        <w:t xml:space="preserve">1. </w:t>
      </w:r>
      <w:r w:rsidRPr="001D78F5">
        <w:rPr>
          <w:color w:val="auto"/>
        </w:rPr>
        <w:t xml:space="preserve">Cơ quan </w:t>
      </w:r>
      <w:r>
        <w:rPr>
          <w:color w:val="auto"/>
        </w:rPr>
        <w:t>chủ quản</w:t>
      </w:r>
      <w:r w:rsidRPr="001D78F5">
        <w:rPr>
          <w:color w:val="auto"/>
        </w:rPr>
        <w:t xml:space="preserve"> có trách nhiệm xây dựng và ban hành </w:t>
      </w:r>
      <w:r>
        <w:rPr>
          <w:color w:val="auto"/>
        </w:rPr>
        <w:t>quy định</w:t>
      </w:r>
      <w:r w:rsidRPr="001D78F5">
        <w:rPr>
          <w:color w:val="auto"/>
        </w:rPr>
        <w:t xml:space="preserve"> </w:t>
      </w:r>
      <w:r>
        <w:rPr>
          <w:color w:val="auto"/>
        </w:rPr>
        <w:t xml:space="preserve">về </w:t>
      </w:r>
      <w:r w:rsidRPr="001D78F5">
        <w:rPr>
          <w:color w:val="auto"/>
        </w:rPr>
        <w:t xml:space="preserve">đảm bảo an toàn </w:t>
      </w:r>
      <w:r w:rsidRPr="0040575E">
        <w:rPr>
          <w:color w:val="auto"/>
        </w:rPr>
        <w:t xml:space="preserve">và bảo vệ thông tin cá nhân; hướng dẫn và kiểm tra thường xuyên </w:t>
      </w:r>
      <w:r>
        <w:rPr>
          <w:color w:val="auto"/>
        </w:rPr>
        <w:t xml:space="preserve">việc thực hiện quy định; </w:t>
      </w:r>
      <w:r w:rsidRPr="0040575E">
        <w:rPr>
          <w:color w:val="auto"/>
        </w:rPr>
        <w:t>bảo đảm cổng thông tin điện tử đáp ứng các tiêu chuẩn, quy chuẩn kỹ thuật về an toàn thông tin cá nhân.</w:t>
      </w:r>
    </w:p>
    <w:p w:rsidR="0085793F" w:rsidRDefault="0085793F" w:rsidP="0085793F">
      <w:pPr>
        <w:tabs>
          <w:tab w:val="left" w:pos="3402"/>
        </w:tabs>
        <w:spacing w:line="380" w:lineRule="atLeast"/>
        <w:ind w:firstLine="709"/>
        <w:rPr>
          <w:color w:val="auto"/>
        </w:rPr>
      </w:pPr>
      <w:r>
        <w:rPr>
          <w:color w:val="auto"/>
        </w:rPr>
        <w:t xml:space="preserve">2. </w:t>
      </w:r>
      <w:r w:rsidRPr="0040575E">
        <w:rPr>
          <w:color w:val="auto"/>
        </w:rPr>
        <w:t xml:space="preserve">Cơ quan </w:t>
      </w:r>
      <w:r>
        <w:rPr>
          <w:color w:val="auto"/>
        </w:rPr>
        <w:t>chủ quản</w:t>
      </w:r>
      <w:r w:rsidRPr="0040575E">
        <w:rPr>
          <w:color w:val="auto"/>
        </w:rPr>
        <w:t xml:space="preserve"> không chịu trách nhiệm về đảm bảo an toàn và bảo vệ thông tin cá nhân đối với các trường hợp sau:</w:t>
      </w:r>
    </w:p>
    <w:p w:rsidR="0085793F" w:rsidRPr="00CA3FFB" w:rsidRDefault="0085793F" w:rsidP="0085793F">
      <w:pPr>
        <w:tabs>
          <w:tab w:val="left" w:pos="3402"/>
        </w:tabs>
        <w:spacing w:line="380" w:lineRule="atLeast"/>
        <w:ind w:firstLine="709"/>
        <w:rPr>
          <w:b/>
          <w:i/>
          <w:color w:val="auto"/>
        </w:rPr>
      </w:pPr>
      <w:r>
        <w:rPr>
          <w:color w:val="auto"/>
        </w:rPr>
        <w:t xml:space="preserve">a) Thông tin cá nhân được tiết lộ, công khai bởi cơ quan tiếp nhận </w:t>
      </w:r>
      <w:r>
        <w:rPr>
          <w:color w:val="auto"/>
        </w:rPr>
        <w:br/>
        <w:t>thông tin;</w:t>
      </w:r>
    </w:p>
    <w:p w:rsidR="0085793F" w:rsidRPr="0040575E" w:rsidRDefault="0085793F" w:rsidP="0085793F">
      <w:pPr>
        <w:tabs>
          <w:tab w:val="left" w:pos="3402"/>
        </w:tabs>
        <w:spacing w:line="380" w:lineRule="atLeast"/>
        <w:ind w:firstLine="709"/>
        <w:rPr>
          <w:color w:val="auto"/>
        </w:rPr>
      </w:pPr>
      <w:r>
        <w:rPr>
          <w:color w:val="auto"/>
          <w:szCs w:val="28"/>
          <w:lang w:eastAsia="zh-CN"/>
        </w:rPr>
        <w:t xml:space="preserve">b) </w:t>
      </w:r>
      <w:r w:rsidRPr="0040575E">
        <w:rPr>
          <w:color w:val="auto"/>
          <w:szCs w:val="28"/>
          <w:lang w:eastAsia="zh-CN"/>
        </w:rPr>
        <w:t xml:space="preserve">Thông tin cá nhân do người </w:t>
      </w:r>
      <w:r>
        <w:rPr>
          <w:color w:val="auto"/>
          <w:szCs w:val="28"/>
          <w:lang w:eastAsia="zh-CN"/>
        </w:rPr>
        <w:t>sử dụng vô tình hoặc cố ý tiết lộ, chia sẻ.</w:t>
      </w:r>
    </w:p>
    <w:p w:rsidR="0085793F" w:rsidRPr="001D78F5" w:rsidRDefault="0085793F" w:rsidP="0085793F">
      <w:pPr>
        <w:pStyle w:val="Heading2"/>
        <w:tabs>
          <w:tab w:val="left" w:pos="3402"/>
        </w:tabs>
        <w:spacing w:line="380" w:lineRule="atLeast"/>
      </w:pPr>
      <w:r>
        <w:t>Giám sát quá trình sử dụng thông tin cá nhân</w:t>
      </w:r>
    </w:p>
    <w:p w:rsidR="0085793F" w:rsidRPr="001D78F5" w:rsidRDefault="0085793F" w:rsidP="0085793F">
      <w:pPr>
        <w:numPr>
          <w:ilvl w:val="0"/>
          <w:numId w:val="3"/>
        </w:numPr>
        <w:tabs>
          <w:tab w:val="left" w:pos="990"/>
          <w:tab w:val="left" w:pos="1080"/>
          <w:tab w:val="left" w:pos="3402"/>
        </w:tabs>
        <w:spacing w:line="380" w:lineRule="atLeast"/>
        <w:ind w:left="0" w:firstLine="720"/>
        <w:rPr>
          <w:b/>
          <w:color w:val="auto"/>
        </w:rPr>
      </w:pPr>
      <w:r w:rsidRPr="001D78F5">
        <w:rPr>
          <w:color w:val="auto"/>
        </w:rPr>
        <w:t xml:space="preserve">Cơ quan </w:t>
      </w:r>
      <w:r>
        <w:rPr>
          <w:color w:val="auto"/>
        </w:rPr>
        <w:t>chủ quản</w:t>
      </w:r>
      <w:r w:rsidRPr="001D78F5">
        <w:rPr>
          <w:color w:val="auto"/>
        </w:rPr>
        <w:t xml:space="preserve"> </w:t>
      </w:r>
      <w:r>
        <w:rPr>
          <w:color w:val="auto"/>
        </w:rPr>
        <w:t>có trách nhiệm</w:t>
      </w:r>
      <w:r w:rsidRPr="001D78F5">
        <w:rPr>
          <w:color w:val="auto"/>
        </w:rPr>
        <w:t xml:space="preserve"> xây dựng và ban hành nội quy đảm bảo an toàn và bảo vệ thông tin cá nhân</w:t>
      </w:r>
      <w:r>
        <w:rPr>
          <w:color w:val="auto"/>
        </w:rPr>
        <w:t xml:space="preserve"> khi khai thác, sử dụng dịch vụ công trực tuyến trên cổng thông tin điện tử</w:t>
      </w:r>
      <w:r w:rsidRPr="001D78F5">
        <w:rPr>
          <w:color w:val="auto"/>
        </w:rPr>
        <w:t>.</w:t>
      </w:r>
    </w:p>
    <w:p w:rsidR="0085793F" w:rsidRPr="001D78F5" w:rsidRDefault="0085793F" w:rsidP="0085793F">
      <w:pPr>
        <w:numPr>
          <w:ilvl w:val="0"/>
          <w:numId w:val="3"/>
        </w:numPr>
        <w:tabs>
          <w:tab w:val="left" w:pos="990"/>
          <w:tab w:val="left" w:pos="1080"/>
          <w:tab w:val="left" w:pos="3402"/>
        </w:tabs>
        <w:spacing w:line="380" w:lineRule="atLeast"/>
        <w:ind w:left="0" w:firstLine="720"/>
        <w:rPr>
          <w:b/>
          <w:color w:val="auto"/>
        </w:rPr>
      </w:pPr>
      <w:r w:rsidRPr="001D78F5">
        <w:rPr>
          <w:color w:val="auto"/>
        </w:rPr>
        <w:t>Nội quy bao gồm các quy tắc quản lý thông tin cá nhân đơn giản, dễ hiểu để áp dụng một cách thích hợp và hiệu quả</w:t>
      </w:r>
      <w:r>
        <w:rPr>
          <w:color w:val="auto"/>
        </w:rPr>
        <w:t>, phù hợp với quy mô cung cấp thông tin và dịch vụ công trực tuyến trên cổng thông tin điện tử</w:t>
      </w:r>
      <w:r w:rsidRPr="001D78F5">
        <w:rPr>
          <w:color w:val="auto"/>
        </w:rPr>
        <w:t>.</w:t>
      </w:r>
    </w:p>
    <w:p w:rsidR="0085793F" w:rsidRPr="00145136" w:rsidRDefault="0085793F" w:rsidP="0085793F">
      <w:pPr>
        <w:numPr>
          <w:ilvl w:val="0"/>
          <w:numId w:val="3"/>
        </w:numPr>
        <w:tabs>
          <w:tab w:val="left" w:pos="990"/>
          <w:tab w:val="left" w:pos="1080"/>
          <w:tab w:val="left" w:pos="3402"/>
        </w:tabs>
        <w:spacing w:line="380" w:lineRule="atLeast"/>
        <w:ind w:left="0" w:firstLine="720"/>
        <w:rPr>
          <w:b/>
          <w:i/>
          <w:color w:val="auto"/>
        </w:rPr>
      </w:pPr>
      <w:r w:rsidRPr="00FD08FF">
        <w:rPr>
          <w:color w:val="auto"/>
        </w:rPr>
        <w:t>Nội quy đảm bảo an toàn và bảo vệ thông tin cá nhân phải được duy trì và giám sát thực hiện thường xuyên.</w:t>
      </w:r>
      <w:r>
        <w:rPr>
          <w:color w:val="auto"/>
        </w:rPr>
        <w:t xml:space="preserve"> </w:t>
      </w:r>
    </w:p>
    <w:p w:rsidR="0085793F" w:rsidRPr="001D78F5" w:rsidRDefault="0085793F" w:rsidP="0085793F">
      <w:pPr>
        <w:pStyle w:val="Heading2"/>
        <w:tabs>
          <w:tab w:val="left" w:pos="3402"/>
        </w:tabs>
        <w:spacing w:line="380" w:lineRule="atLeast"/>
      </w:pPr>
      <w:r w:rsidRPr="001D78F5">
        <w:lastRenderedPageBreak/>
        <w:t xml:space="preserve"> </w:t>
      </w:r>
      <w:r>
        <w:t>Công khai</w:t>
      </w:r>
      <w:r w:rsidRPr="001D78F5">
        <w:t xml:space="preserve"> </w:t>
      </w:r>
      <w:r>
        <w:t>quy định</w:t>
      </w:r>
      <w:r w:rsidRPr="001D78F5">
        <w:t xml:space="preserve"> đảm bảo an toàn và bảo vệ thông tin </w:t>
      </w:r>
      <w:r>
        <w:br/>
      </w:r>
      <w:r w:rsidRPr="001D78F5">
        <w:t>cá nhân</w:t>
      </w:r>
    </w:p>
    <w:p w:rsidR="0085793F" w:rsidRPr="001D78F5" w:rsidRDefault="0085793F" w:rsidP="0085793F">
      <w:pPr>
        <w:numPr>
          <w:ilvl w:val="0"/>
          <w:numId w:val="2"/>
        </w:numPr>
        <w:tabs>
          <w:tab w:val="left" w:pos="0"/>
          <w:tab w:val="left" w:pos="990"/>
          <w:tab w:val="left" w:pos="1080"/>
          <w:tab w:val="left" w:pos="3402"/>
        </w:tabs>
        <w:spacing w:line="380" w:lineRule="atLeast"/>
        <w:ind w:left="0" w:firstLine="720"/>
        <w:rPr>
          <w:color w:val="auto"/>
        </w:rPr>
      </w:pPr>
      <w:r w:rsidRPr="001D78F5">
        <w:rPr>
          <w:color w:val="auto"/>
        </w:rPr>
        <w:t xml:space="preserve">Cơ quan </w:t>
      </w:r>
      <w:r>
        <w:rPr>
          <w:color w:val="auto"/>
        </w:rPr>
        <w:t>chủ quản</w:t>
      </w:r>
      <w:r w:rsidRPr="001D78F5">
        <w:rPr>
          <w:color w:val="auto"/>
        </w:rPr>
        <w:t xml:space="preserve"> có trách nhiệm thông báo rõ </w:t>
      </w:r>
      <w:r>
        <w:rPr>
          <w:color w:val="auto"/>
        </w:rPr>
        <w:t>các</w:t>
      </w:r>
      <w:r w:rsidRPr="001D78F5">
        <w:rPr>
          <w:color w:val="auto"/>
        </w:rPr>
        <w:t xml:space="preserve"> </w:t>
      </w:r>
      <w:r>
        <w:rPr>
          <w:color w:val="auto"/>
        </w:rPr>
        <w:t>quy định về đảm bảo an toàn và bảo vệ thông tin cá nhân trên trang chủ</w:t>
      </w:r>
      <w:r w:rsidRPr="001D78F5">
        <w:rPr>
          <w:color w:val="auto"/>
        </w:rPr>
        <w:t xml:space="preserve"> hoặc cung cấp một cơ chế để </w:t>
      </w:r>
      <w:r>
        <w:rPr>
          <w:color w:val="auto"/>
        </w:rPr>
        <w:t>người sử dụng dễ dàng</w:t>
      </w:r>
      <w:r w:rsidRPr="001D78F5">
        <w:rPr>
          <w:color w:val="auto"/>
        </w:rPr>
        <w:t xml:space="preserve"> tiếp cận và tìm hiểu trên cổng thông tin điện tử.</w:t>
      </w:r>
    </w:p>
    <w:p w:rsidR="0085793F" w:rsidRPr="001D78F5" w:rsidRDefault="0085793F" w:rsidP="0085793F">
      <w:pPr>
        <w:numPr>
          <w:ilvl w:val="0"/>
          <w:numId w:val="2"/>
        </w:numPr>
        <w:tabs>
          <w:tab w:val="left" w:pos="0"/>
          <w:tab w:val="left" w:pos="990"/>
          <w:tab w:val="left" w:pos="1080"/>
          <w:tab w:val="left" w:pos="3402"/>
        </w:tabs>
        <w:spacing w:line="380" w:lineRule="atLeast"/>
        <w:ind w:left="0" w:firstLine="720"/>
        <w:rPr>
          <w:color w:val="auto"/>
        </w:rPr>
      </w:pPr>
      <w:r>
        <w:rPr>
          <w:color w:val="auto"/>
        </w:rPr>
        <w:t>Các quy định về</w:t>
      </w:r>
      <w:r w:rsidRPr="001D78F5">
        <w:rPr>
          <w:color w:val="auto"/>
        </w:rPr>
        <w:t xml:space="preserve"> </w:t>
      </w:r>
      <w:r>
        <w:rPr>
          <w:color w:val="auto"/>
        </w:rPr>
        <w:t xml:space="preserve">đảm bảo an toàn và bảo vệ thông tin cá nhân </w:t>
      </w:r>
      <w:r w:rsidRPr="001D78F5">
        <w:rPr>
          <w:color w:val="auto"/>
        </w:rPr>
        <w:t>phải đáp ứng các yêu cầu sau đây:</w:t>
      </w:r>
    </w:p>
    <w:p w:rsidR="0085793F" w:rsidRPr="001D78F5" w:rsidRDefault="0085793F" w:rsidP="0085793F">
      <w:pPr>
        <w:numPr>
          <w:ilvl w:val="1"/>
          <w:numId w:val="7"/>
        </w:numPr>
        <w:tabs>
          <w:tab w:val="left" w:pos="990"/>
          <w:tab w:val="left" w:pos="1080"/>
          <w:tab w:val="left" w:pos="3402"/>
        </w:tabs>
        <w:spacing w:line="380" w:lineRule="atLeast"/>
        <w:ind w:left="0" w:firstLine="720"/>
        <w:rPr>
          <w:color w:val="auto"/>
        </w:rPr>
      </w:pPr>
      <w:r w:rsidRPr="001D78F5">
        <w:rPr>
          <w:color w:val="auto"/>
        </w:rPr>
        <w:t>Nội dung đơn giản, rõ ràng, dễ hiểu</w:t>
      </w:r>
      <w:r>
        <w:rPr>
          <w:color w:val="auto"/>
        </w:rPr>
        <w:t>,</w:t>
      </w:r>
      <w:r w:rsidRPr="001D78F5">
        <w:rPr>
          <w:color w:val="auto"/>
        </w:rPr>
        <w:t xml:space="preserve"> phù hợp với tính chất</w:t>
      </w:r>
      <w:r>
        <w:rPr>
          <w:color w:val="auto"/>
        </w:rPr>
        <w:t>,</w:t>
      </w:r>
      <w:r w:rsidRPr="001D78F5">
        <w:rPr>
          <w:color w:val="auto"/>
        </w:rPr>
        <w:t xml:space="preserve"> quy trình công việ</w:t>
      </w:r>
      <w:r>
        <w:rPr>
          <w:color w:val="auto"/>
        </w:rPr>
        <w:t xml:space="preserve">c liên quan và </w:t>
      </w:r>
      <w:r w:rsidRPr="001D78F5">
        <w:rPr>
          <w:color w:val="auto"/>
        </w:rPr>
        <w:t>không chồng chéo</w:t>
      </w:r>
      <w:r>
        <w:rPr>
          <w:color w:val="auto"/>
        </w:rPr>
        <w:t>;</w:t>
      </w:r>
      <w:r w:rsidRPr="009842EC">
        <w:rPr>
          <w:sz w:val="24"/>
          <w:szCs w:val="24"/>
          <w:lang w:val="en-GB"/>
        </w:rPr>
        <w:t xml:space="preserve"> </w:t>
      </w:r>
    </w:p>
    <w:p w:rsidR="0085793F" w:rsidRPr="00A754B7" w:rsidRDefault="0085793F" w:rsidP="0085793F">
      <w:pPr>
        <w:numPr>
          <w:ilvl w:val="1"/>
          <w:numId w:val="7"/>
        </w:numPr>
        <w:tabs>
          <w:tab w:val="left" w:pos="990"/>
          <w:tab w:val="left" w:pos="1080"/>
          <w:tab w:val="left" w:pos="3402"/>
        </w:tabs>
        <w:spacing w:line="380" w:lineRule="atLeast"/>
        <w:ind w:left="0" w:firstLine="720"/>
        <w:rPr>
          <w:b/>
          <w:i/>
          <w:color w:val="auto"/>
        </w:rPr>
      </w:pPr>
      <w:r w:rsidRPr="00A754B7">
        <w:rPr>
          <w:color w:val="auto"/>
        </w:rPr>
        <w:t>Được tổ chức khoa học</w:t>
      </w:r>
      <w:r w:rsidRPr="001D78F5">
        <w:rPr>
          <w:color w:val="auto"/>
        </w:rPr>
        <w:t xml:space="preserve">, </w:t>
      </w:r>
      <w:r w:rsidRPr="001D78F5">
        <w:rPr>
          <w:color w:val="auto"/>
          <w:szCs w:val="28"/>
        </w:rPr>
        <w:t xml:space="preserve">có khả năng in ấn, hiển thị được về sau và có thể truy </w:t>
      </w:r>
      <w:r>
        <w:rPr>
          <w:color w:val="auto"/>
          <w:szCs w:val="28"/>
        </w:rPr>
        <w:t>cập bằng phương pháp trực tuyến</w:t>
      </w:r>
      <w:r w:rsidRPr="00A754B7">
        <w:rPr>
          <w:color w:val="auto"/>
          <w:szCs w:val="28"/>
        </w:rPr>
        <w:t>;</w:t>
      </w:r>
    </w:p>
    <w:p w:rsidR="0085793F" w:rsidRPr="0040248C" w:rsidRDefault="0085793F" w:rsidP="0085793F">
      <w:pPr>
        <w:numPr>
          <w:ilvl w:val="1"/>
          <w:numId w:val="7"/>
        </w:numPr>
        <w:tabs>
          <w:tab w:val="left" w:pos="990"/>
          <w:tab w:val="left" w:pos="1080"/>
          <w:tab w:val="left" w:pos="3402"/>
        </w:tabs>
        <w:spacing w:line="380" w:lineRule="atLeast"/>
        <w:ind w:left="0" w:firstLine="720"/>
        <w:rPr>
          <w:color w:val="auto"/>
          <w:spacing w:val="-4"/>
        </w:rPr>
      </w:pPr>
      <w:r w:rsidRPr="0040248C">
        <w:rPr>
          <w:color w:val="auto"/>
          <w:spacing w:val="-4"/>
        </w:rPr>
        <w:t>Mô tả cách thức thông tin cá nhân sẽ được xử lý sau khi thu thập trên cổng thông tin điện tử, các nội dung thông tin có thể được chia sẻ với bên thứ ba;</w:t>
      </w:r>
    </w:p>
    <w:p w:rsidR="0085793F" w:rsidRPr="001D78F5" w:rsidRDefault="0085793F" w:rsidP="0085793F">
      <w:pPr>
        <w:numPr>
          <w:ilvl w:val="1"/>
          <w:numId w:val="7"/>
        </w:numPr>
        <w:tabs>
          <w:tab w:val="left" w:pos="990"/>
          <w:tab w:val="left" w:pos="1080"/>
          <w:tab w:val="left" w:pos="3402"/>
        </w:tabs>
        <w:spacing w:line="380" w:lineRule="atLeast"/>
        <w:ind w:left="0" w:firstLine="720"/>
        <w:rPr>
          <w:color w:val="auto"/>
        </w:rPr>
      </w:pPr>
      <w:r w:rsidRPr="001D78F5">
        <w:rPr>
          <w:color w:val="auto"/>
          <w:szCs w:val="28"/>
        </w:rPr>
        <w:t>Được hiển thị rõ đối với người sử dụng trước thời điểm người sử dụng gửi thông tin cá nhân.</w:t>
      </w:r>
    </w:p>
    <w:p w:rsidR="0085793F" w:rsidRPr="001D78F5" w:rsidRDefault="0085793F" w:rsidP="0085793F">
      <w:pPr>
        <w:numPr>
          <w:ilvl w:val="0"/>
          <w:numId w:val="2"/>
        </w:numPr>
        <w:tabs>
          <w:tab w:val="left" w:pos="0"/>
          <w:tab w:val="left" w:pos="990"/>
          <w:tab w:val="left" w:pos="1080"/>
          <w:tab w:val="left" w:pos="3402"/>
        </w:tabs>
        <w:spacing w:line="380" w:lineRule="atLeast"/>
        <w:ind w:left="0" w:firstLine="720"/>
        <w:rPr>
          <w:color w:val="auto"/>
        </w:rPr>
      </w:pPr>
      <w:r>
        <w:rPr>
          <w:color w:val="auto"/>
        </w:rPr>
        <w:t>Trường hợp</w:t>
      </w:r>
      <w:r w:rsidRPr="001D78F5">
        <w:rPr>
          <w:color w:val="auto"/>
        </w:rPr>
        <w:t xml:space="preserve"> </w:t>
      </w:r>
      <w:r>
        <w:rPr>
          <w:color w:val="auto"/>
        </w:rPr>
        <w:t>quy định</w:t>
      </w:r>
      <w:r w:rsidRPr="001D78F5">
        <w:rPr>
          <w:color w:val="auto"/>
        </w:rPr>
        <w:t xml:space="preserve"> đảm bảo an toàn và bảo vệ thông tin cá nhân có thay đổi dưới bất kỳ hình thức nào, </w:t>
      </w:r>
      <w:r>
        <w:rPr>
          <w:color w:val="auto"/>
        </w:rPr>
        <w:t>c</w:t>
      </w:r>
      <w:r w:rsidRPr="001D78F5">
        <w:rPr>
          <w:color w:val="auto"/>
        </w:rPr>
        <w:t xml:space="preserve">ơ quan </w:t>
      </w:r>
      <w:r>
        <w:rPr>
          <w:color w:val="auto"/>
        </w:rPr>
        <w:t>chủ quản</w:t>
      </w:r>
      <w:r w:rsidRPr="001D78F5">
        <w:rPr>
          <w:color w:val="auto"/>
        </w:rPr>
        <w:t xml:space="preserve"> </w:t>
      </w:r>
      <w:r>
        <w:rPr>
          <w:color w:val="auto"/>
        </w:rPr>
        <w:t>phải</w:t>
      </w:r>
      <w:r w:rsidRPr="001D78F5">
        <w:rPr>
          <w:color w:val="auto"/>
        </w:rPr>
        <w:t xml:space="preserve"> đăng </w:t>
      </w:r>
      <w:r>
        <w:rPr>
          <w:color w:val="auto"/>
        </w:rPr>
        <w:t xml:space="preserve">tải </w:t>
      </w:r>
      <w:r w:rsidRPr="001D78F5">
        <w:rPr>
          <w:color w:val="auto"/>
        </w:rPr>
        <w:t xml:space="preserve">thông tin cập </w:t>
      </w:r>
      <w:r>
        <w:rPr>
          <w:color w:val="auto"/>
        </w:rPr>
        <w:t>nhật trên cổng thông tin điện tử</w:t>
      </w:r>
      <w:r w:rsidRPr="001D78F5">
        <w:rPr>
          <w:color w:val="auto"/>
        </w:rPr>
        <w:t>.</w:t>
      </w:r>
    </w:p>
    <w:p w:rsidR="0085793F" w:rsidRPr="001D78F5" w:rsidRDefault="0085793F" w:rsidP="0085793F">
      <w:pPr>
        <w:pStyle w:val="Heading2"/>
        <w:tabs>
          <w:tab w:val="left" w:pos="3402"/>
        </w:tabs>
        <w:spacing w:line="380" w:lineRule="atLeast"/>
      </w:pPr>
      <w:r w:rsidRPr="001D78F5">
        <w:t xml:space="preserve">Các biện pháp kỹ thuật để đảm bảo an toàn và bảo vệ </w:t>
      </w:r>
      <w:r>
        <w:br/>
      </w:r>
      <w:r w:rsidRPr="001D78F5">
        <w:t>thông tin cá nhân</w:t>
      </w:r>
    </w:p>
    <w:p w:rsidR="0085793F" w:rsidRPr="006F1504" w:rsidRDefault="0085793F" w:rsidP="0085793F">
      <w:pPr>
        <w:numPr>
          <w:ilvl w:val="0"/>
          <w:numId w:val="1"/>
        </w:numPr>
        <w:tabs>
          <w:tab w:val="left" w:pos="990"/>
          <w:tab w:val="left" w:pos="3402"/>
        </w:tabs>
        <w:spacing w:line="380" w:lineRule="atLeast"/>
        <w:ind w:left="0" w:firstLine="720"/>
        <w:rPr>
          <w:color w:val="auto"/>
          <w:szCs w:val="28"/>
          <w:lang w:val="vi-VN"/>
        </w:rPr>
      </w:pPr>
      <w:r w:rsidRPr="0051405B">
        <w:rPr>
          <w:color w:val="auto"/>
          <w:szCs w:val="28"/>
          <w:lang w:val="vi-VN"/>
        </w:rPr>
        <w:t xml:space="preserve">Cơ quan </w:t>
      </w:r>
      <w:r>
        <w:rPr>
          <w:color w:val="auto"/>
          <w:szCs w:val="28"/>
        </w:rPr>
        <w:t>chủ quản</w:t>
      </w:r>
      <w:r w:rsidRPr="0051405B">
        <w:rPr>
          <w:color w:val="auto"/>
          <w:szCs w:val="28"/>
          <w:lang w:val="vi-VN"/>
        </w:rPr>
        <w:t xml:space="preserve"> </w:t>
      </w:r>
      <w:r w:rsidRPr="0051405B">
        <w:rPr>
          <w:color w:val="auto"/>
          <w:szCs w:val="28"/>
        </w:rPr>
        <w:t>có trách nhiệm</w:t>
      </w:r>
      <w:r w:rsidRPr="0051405B">
        <w:rPr>
          <w:color w:val="auto"/>
          <w:szCs w:val="28"/>
          <w:lang w:val="vi-VN"/>
        </w:rPr>
        <w:t xml:space="preserve"> </w:t>
      </w:r>
      <w:r w:rsidRPr="006F1504">
        <w:rPr>
          <w:color w:val="auto"/>
          <w:szCs w:val="28"/>
          <w:lang w:val="vi-VN"/>
        </w:rPr>
        <w:t xml:space="preserve">áp dụng </w:t>
      </w:r>
      <w:r w:rsidRPr="006F1504">
        <w:rPr>
          <w:color w:val="auto"/>
          <w:szCs w:val="28"/>
        </w:rPr>
        <w:t xml:space="preserve">các </w:t>
      </w:r>
      <w:r w:rsidRPr="006F1504">
        <w:rPr>
          <w:color w:val="auto"/>
          <w:szCs w:val="28"/>
          <w:lang w:val="vi-VN"/>
        </w:rPr>
        <w:t xml:space="preserve">biện pháp kỹ thuật </w:t>
      </w:r>
      <w:r w:rsidRPr="006F1504">
        <w:rPr>
          <w:color w:val="auto"/>
        </w:rPr>
        <w:t xml:space="preserve">để </w:t>
      </w:r>
      <w:r>
        <w:rPr>
          <w:color w:val="auto"/>
        </w:rPr>
        <w:t xml:space="preserve">đảm bảo an toàn dữ liệu, an toàn mạng máy tính, </w:t>
      </w:r>
      <w:r w:rsidRPr="006F1504">
        <w:rPr>
          <w:color w:val="auto"/>
        </w:rPr>
        <w:t>đảm bảo an toàn và bảo vệ thông tin cá nhân</w:t>
      </w:r>
      <w:r>
        <w:rPr>
          <w:color w:val="auto"/>
        </w:rPr>
        <w:t>;</w:t>
      </w:r>
      <w:r w:rsidRPr="006F1504">
        <w:rPr>
          <w:color w:val="auto"/>
        </w:rPr>
        <w:t xml:space="preserve"> </w:t>
      </w:r>
      <w:r w:rsidRPr="006F1504">
        <w:rPr>
          <w:color w:val="auto"/>
          <w:szCs w:val="28"/>
          <w:lang w:val="vi-VN"/>
        </w:rPr>
        <w:t>chống truy cập, sử dụng, thay đổi, phát tán trái phép</w:t>
      </w:r>
      <w:r w:rsidRPr="006F1504">
        <w:rPr>
          <w:color w:val="auto"/>
          <w:szCs w:val="28"/>
        </w:rPr>
        <w:t xml:space="preserve"> thông tin cá nhân</w:t>
      </w:r>
      <w:r w:rsidRPr="006F1504">
        <w:rPr>
          <w:color w:val="auto"/>
          <w:szCs w:val="28"/>
          <w:lang w:val="vi-VN"/>
        </w:rPr>
        <w:t xml:space="preserve"> và các hành vi không được phép khác.</w:t>
      </w:r>
    </w:p>
    <w:p w:rsidR="0085793F" w:rsidRPr="006566B7" w:rsidRDefault="0085793F" w:rsidP="0085793F">
      <w:pPr>
        <w:numPr>
          <w:ilvl w:val="0"/>
          <w:numId w:val="1"/>
        </w:numPr>
        <w:tabs>
          <w:tab w:val="left" w:pos="990"/>
          <w:tab w:val="left" w:pos="3402"/>
        </w:tabs>
        <w:spacing w:line="380" w:lineRule="atLeast"/>
        <w:ind w:left="0" w:firstLine="720"/>
        <w:rPr>
          <w:color w:val="auto"/>
          <w:szCs w:val="28"/>
          <w:lang w:val="vi-VN"/>
        </w:rPr>
      </w:pPr>
      <w:r w:rsidRPr="001D78F5">
        <w:rPr>
          <w:color w:val="auto"/>
        </w:rPr>
        <w:t xml:space="preserve">Áp dụng quy trình đảm bảo an toàn </w:t>
      </w:r>
      <w:r>
        <w:rPr>
          <w:color w:val="auto"/>
        </w:rPr>
        <w:t xml:space="preserve">và bảo vệ </w:t>
      </w:r>
      <w:r w:rsidRPr="001D78F5">
        <w:rPr>
          <w:color w:val="auto"/>
        </w:rPr>
        <w:t>thông tin cá nhân.</w:t>
      </w:r>
    </w:p>
    <w:p w:rsidR="0085793F" w:rsidRPr="0040575E" w:rsidRDefault="0085793F" w:rsidP="0085793F">
      <w:pPr>
        <w:numPr>
          <w:ilvl w:val="0"/>
          <w:numId w:val="1"/>
        </w:numPr>
        <w:tabs>
          <w:tab w:val="left" w:pos="990"/>
          <w:tab w:val="left" w:pos="3402"/>
        </w:tabs>
        <w:spacing w:line="380" w:lineRule="atLeast"/>
        <w:ind w:left="0" w:firstLine="720"/>
        <w:rPr>
          <w:color w:val="auto"/>
        </w:rPr>
      </w:pPr>
      <w:r>
        <w:rPr>
          <w:color w:val="auto"/>
          <w:szCs w:val="28"/>
        </w:rPr>
        <w:t xml:space="preserve">Sử </w:t>
      </w:r>
      <w:r w:rsidRPr="0040575E">
        <w:rPr>
          <w:color w:val="auto"/>
          <w:szCs w:val="28"/>
        </w:rPr>
        <w:t xml:space="preserve">dụng công nghệ mã hóa đối với </w:t>
      </w:r>
      <w:r w:rsidRPr="0040575E">
        <w:rPr>
          <w:color w:val="auto"/>
          <w:szCs w:val="28"/>
          <w:lang w:val="vi-VN"/>
        </w:rPr>
        <w:t>thông tin thuộc bí mật cá nhân</w:t>
      </w:r>
      <w:r w:rsidRPr="0040575E">
        <w:rPr>
          <w:color w:val="auto"/>
          <w:szCs w:val="28"/>
        </w:rPr>
        <w:t>.</w:t>
      </w:r>
    </w:p>
    <w:p w:rsidR="0085793F" w:rsidRPr="0040575E" w:rsidRDefault="0085793F" w:rsidP="0085793F">
      <w:pPr>
        <w:numPr>
          <w:ilvl w:val="0"/>
          <w:numId w:val="1"/>
        </w:numPr>
        <w:tabs>
          <w:tab w:val="left" w:pos="990"/>
          <w:tab w:val="left" w:pos="3402"/>
        </w:tabs>
        <w:spacing w:line="380" w:lineRule="atLeast"/>
        <w:ind w:left="0" w:firstLine="720"/>
        <w:rPr>
          <w:color w:val="auto"/>
        </w:rPr>
      </w:pPr>
      <w:r w:rsidRPr="0040575E">
        <w:rPr>
          <w:color w:val="auto"/>
        </w:rPr>
        <w:t>Áp dụng quy trình quản lý an toàn hạ tầng kỹ thuật bao gồm</w:t>
      </w:r>
      <w:r>
        <w:rPr>
          <w:color w:val="auto"/>
        </w:rPr>
        <w:t xml:space="preserve"> (nhưng không giới hạn)</w:t>
      </w:r>
      <w:r w:rsidRPr="0040575E">
        <w:rPr>
          <w:color w:val="auto"/>
        </w:rPr>
        <w:t>:</w:t>
      </w:r>
    </w:p>
    <w:p w:rsidR="0085793F" w:rsidRPr="0040575E" w:rsidRDefault="0085793F" w:rsidP="0085793F">
      <w:pPr>
        <w:tabs>
          <w:tab w:val="left" w:pos="990"/>
          <w:tab w:val="left" w:pos="3402"/>
        </w:tabs>
        <w:spacing w:line="380" w:lineRule="atLeast"/>
        <w:ind w:firstLine="709"/>
        <w:rPr>
          <w:color w:val="auto"/>
        </w:rPr>
      </w:pPr>
      <w:r>
        <w:rPr>
          <w:color w:val="auto"/>
        </w:rPr>
        <w:t xml:space="preserve">a) </w:t>
      </w:r>
      <w:r w:rsidRPr="0040575E">
        <w:rPr>
          <w:color w:val="auto"/>
        </w:rPr>
        <w:t xml:space="preserve">Thiết lập </w:t>
      </w:r>
      <w:r>
        <w:rPr>
          <w:color w:val="auto"/>
        </w:rPr>
        <w:t xml:space="preserve">hệ thống </w:t>
      </w:r>
      <w:r w:rsidRPr="0040575E">
        <w:rPr>
          <w:color w:val="auto"/>
        </w:rPr>
        <w:t>tường lửa;</w:t>
      </w:r>
    </w:p>
    <w:p w:rsidR="0085793F" w:rsidRPr="0040575E" w:rsidRDefault="0085793F" w:rsidP="0085793F">
      <w:pPr>
        <w:tabs>
          <w:tab w:val="left" w:pos="990"/>
          <w:tab w:val="left" w:pos="3402"/>
        </w:tabs>
        <w:spacing w:line="380" w:lineRule="atLeast"/>
        <w:ind w:firstLine="709"/>
        <w:rPr>
          <w:color w:val="auto"/>
        </w:rPr>
      </w:pPr>
      <w:r>
        <w:rPr>
          <w:color w:val="auto"/>
        </w:rPr>
        <w:t xml:space="preserve">b) </w:t>
      </w:r>
      <w:r w:rsidRPr="0040575E">
        <w:rPr>
          <w:color w:val="auto"/>
        </w:rPr>
        <w:t xml:space="preserve">Mã hóa </w:t>
      </w:r>
      <w:r>
        <w:rPr>
          <w:color w:val="auto"/>
        </w:rPr>
        <w:t xml:space="preserve">tín hiệu trên </w:t>
      </w:r>
      <w:r w:rsidRPr="0040575E">
        <w:rPr>
          <w:color w:val="auto"/>
        </w:rPr>
        <w:t>đường truyền;</w:t>
      </w:r>
    </w:p>
    <w:p w:rsidR="0085793F" w:rsidRPr="0040575E" w:rsidRDefault="0085793F" w:rsidP="0085793F">
      <w:pPr>
        <w:tabs>
          <w:tab w:val="left" w:pos="990"/>
          <w:tab w:val="left" w:pos="3402"/>
        </w:tabs>
        <w:spacing w:line="380" w:lineRule="atLeast"/>
        <w:ind w:firstLine="709"/>
        <w:rPr>
          <w:color w:val="auto"/>
        </w:rPr>
      </w:pPr>
      <w:r>
        <w:rPr>
          <w:color w:val="auto"/>
        </w:rPr>
        <w:t>c) Sử dụng t</w:t>
      </w:r>
      <w:r w:rsidRPr="0040575E">
        <w:rPr>
          <w:color w:val="auto"/>
        </w:rPr>
        <w:t>ài khoản, mật khẩu;</w:t>
      </w:r>
    </w:p>
    <w:p w:rsidR="0085793F" w:rsidRPr="00C07ED7" w:rsidRDefault="0085793F" w:rsidP="0085793F">
      <w:pPr>
        <w:tabs>
          <w:tab w:val="left" w:pos="990"/>
          <w:tab w:val="left" w:pos="3402"/>
        </w:tabs>
        <w:spacing w:line="380" w:lineRule="atLeast"/>
        <w:ind w:firstLine="709"/>
        <w:rPr>
          <w:color w:val="auto"/>
        </w:rPr>
      </w:pPr>
      <w:r>
        <w:rPr>
          <w:color w:val="auto"/>
        </w:rPr>
        <w:lastRenderedPageBreak/>
        <w:t xml:space="preserve">d) </w:t>
      </w:r>
      <w:r w:rsidRPr="00C07ED7">
        <w:rPr>
          <w:color w:val="auto"/>
        </w:rPr>
        <w:t xml:space="preserve">Thiết lập giải pháp và hệ thống thiết bị dự phòng, tự động khôi phục </w:t>
      </w:r>
      <w:r>
        <w:rPr>
          <w:color w:val="auto"/>
        </w:rPr>
        <w:br/>
      </w:r>
      <w:r w:rsidRPr="00C07ED7">
        <w:rPr>
          <w:color w:val="auto"/>
        </w:rPr>
        <w:t>dữ liệu;</w:t>
      </w:r>
    </w:p>
    <w:p w:rsidR="0085793F" w:rsidRPr="0040575E" w:rsidRDefault="0085793F" w:rsidP="0085793F">
      <w:pPr>
        <w:tabs>
          <w:tab w:val="left" w:pos="990"/>
          <w:tab w:val="left" w:pos="3402"/>
        </w:tabs>
        <w:spacing w:line="380" w:lineRule="atLeast"/>
        <w:ind w:firstLine="709"/>
        <w:rPr>
          <w:color w:val="auto"/>
        </w:rPr>
      </w:pPr>
      <w:r>
        <w:rPr>
          <w:color w:val="auto"/>
        </w:rPr>
        <w:t xml:space="preserve">đ) </w:t>
      </w:r>
      <w:r w:rsidRPr="0040575E">
        <w:rPr>
          <w:color w:val="auto"/>
        </w:rPr>
        <w:t>Sử dụng các thiết bị chuyên dụng có chức năng bảo vệ tự động</w:t>
      </w:r>
      <w:r>
        <w:rPr>
          <w:color w:val="auto"/>
        </w:rPr>
        <w:t xml:space="preserve"> tăng cường khả năng phòng, chống sự tấn công đột nhập từ bên ngoài.</w:t>
      </w:r>
    </w:p>
    <w:p w:rsidR="0085793F" w:rsidRPr="00CC1D53" w:rsidRDefault="0085793F" w:rsidP="0085793F">
      <w:pPr>
        <w:numPr>
          <w:ilvl w:val="0"/>
          <w:numId w:val="1"/>
        </w:numPr>
        <w:tabs>
          <w:tab w:val="left" w:pos="990"/>
          <w:tab w:val="left" w:pos="3402"/>
        </w:tabs>
        <w:spacing w:line="380" w:lineRule="atLeast"/>
        <w:ind w:left="0" w:firstLine="720"/>
        <w:rPr>
          <w:color w:val="auto"/>
        </w:rPr>
      </w:pPr>
      <w:r>
        <w:rPr>
          <w:color w:val="auto"/>
          <w:szCs w:val="28"/>
        </w:rPr>
        <w:t>Cơ quan chủ quản phải t</w:t>
      </w:r>
      <w:r w:rsidRPr="001D78F5">
        <w:rPr>
          <w:color w:val="auto"/>
          <w:szCs w:val="28"/>
          <w:lang w:val="vi-VN"/>
        </w:rPr>
        <w:t xml:space="preserve">uân thủ các tiêu chuẩn, quy chuẩn kỹ thuật </w:t>
      </w:r>
      <w:r>
        <w:rPr>
          <w:color w:val="auto"/>
          <w:szCs w:val="28"/>
        </w:rPr>
        <w:t>về</w:t>
      </w:r>
      <w:r w:rsidRPr="001D78F5">
        <w:rPr>
          <w:color w:val="auto"/>
          <w:szCs w:val="28"/>
          <w:lang w:val="vi-VN"/>
        </w:rPr>
        <w:t xml:space="preserve"> bảo đảm an toàn</w:t>
      </w:r>
      <w:r>
        <w:rPr>
          <w:color w:val="auto"/>
          <w:szCs w:val="28"/>
        </w:rPr>
        <w:t>, bảo vệ thông tin cá nhân t</w:t>
      </w:r>
      <w:r w:rsidRPr="001D78F5">
        <w:rPr>
          <w:color w:val="auto"/>
          <w:szCs w:val="28"/>
          <w:lang w:val="vi-VN"/>
        </w:rPr>
        <w:t>rong quá trình chia sẻ, trao đổi thông tin</w:t>
      </w:r>
      <w:r>
        <w:rPr>
          <w:color w:val="auto"/>
          <w:szCs w:val="28"/>
        </w:rPr>
        <w:t xml:space="preserve"> giữa các cơ quan nhà nước</w:t>
      </w:r>
      <w:r w:rsidRPr="001D78F5">
        <w:rPr>
          <w:color w:val="auto"/>
          <w:szCs w:val="28"/>
        </w:rPr>
        <w:t>.</w:t>
      </w:r>
    </w:p>
    <w:p w:rsidR="0085793F" w:rsidRDefault="0085793F" w:rsidP="0085793F">
      <w:pPr>
        <w:pStyle w:val="Heading2"/>
        <w:tabs>
          <w:tab w:val="left" w:pos="3402"/>
        </w:tabs>
        <w:spacing w:line="380" w:lineRule="atLeast"/>
      </w:pPr>
      <w:r w:rsidRPr="001D78F5">
        <w:t>Lưu trữ thông tin cá nhân</w:t>
      </w:r>
    </w:p>
    <w:p w:rsidR="0085793F" w:rsidRPr="00643343" w:rsidRDefault="0085793F" w:rsidP="0085793F">
      <w:pPr>
        <w:numPr>
          <w:ilvl w:val="3"/>
          <w:numId w:val="4"/>
        </w:numPr>
        <w:tabs>
          <w:tab w:val="left" w:pos="990"/>
          <w:tab w:val="left" w:pos="3402"/>
        </w:tabs>
        <w:spacing w:line="380" w:lineRule="atLeast"/>
        <w:ind w:left="0" w:firstLine="720"/>
        <w:rPr>
          <w:color w:val="auto"/>
        </w:rPr>
      </w:pPr>
      <w:r>
        <w:rPr>
          <w:color w:val="auto"/>
        </w:rPr>
        <w:t>Cơ quan chủ quản có trách nhiệm lưu trữ thông tin cá nhân trên cổng thông tin điện tử tới khi nào còn cần thiết</w:t>
      </w:r>
      <w:r w:rsidRPr="00643343">
        <w:rPr>
          <w:color w:val="auto"/>
        </w:rPr>
        <w:t xml:space="preserve"> </w:t>
      </w:r>
      <w:r>
        <w:rPr>
          <w:color w:val="auto"/>
        </w:rPr>
        <w:t xml:space="preserve">để thực hiện </w:t>
      </w:r>
      <w:r w:rsidRPr="00643343">
        <w:rPr>
          <w:color w:val="auto"/>
        </w:rPr>
        <w:t xml:space="preserve">dịch vụ công trực tuyến </w:t>
      </w:r>
      <w:r>
        <w:rPr>
          <w:color w:val="auto"/>
        </w:rPr>
        <w:t xml:space="preserve">được </w:t>
      </w:r>
      <w:r w:rsidRPr="00643343">
        <w:rPr>
          <w:color w:val="auto"/>
        </w:rPr>
        <w:t>đăng ký</w:t>
      </w:r>
      <w:r>
        <w:rPr>
          <w:color w:val="auto"/>
        </w:rPr>
        <w:t xml:space="preserve"> và tuân thủ quy định của Nhà nước về Lưu trữ.</w:t>
      </w:r>
    </w:p>
    <w:p w:rsidR="0085793F" w:rsidRPr="000C3853" w:rsidRDefault="0085793F" w:rsidP="0085793F">
      <w:pPr>
        <w:numPr>
          <w:ilvl w:val="3"/>
          <w:numId w:val="4"/>
        </w:numPr>
        <w:tabs>
          <w:tab w:val="left" w:pos="990"/>
          <w:tab w:val="left" w:pos="3402"/>
        </w:tabs>
        <w:spacing w:line="380" w:lineRule="atLeast"/>
        <w:ind w:left="0" w:firstLine="720"/>
        <w:rPr>
          <w:color w:val="auto"/>
        </w:rPr>
      </w:pPr>
      <w:r>
        <w:rPr>
          <w:color w:val="auto"/>
        </w:rPr>
        <w:t>Thông tin cá nhân được thu thập để phục vụ cho mục đích khảo sát, thống kê chỉ được lưu trữ đến khi công tác khảo sát, thống kê kết thúc.</w:t>
      </w:r>
    </w:p>
    <w:p w:rsidR="0085793F" w:rsidRDefault="0085793F" w:rsidP="0085793F">
      <w:pPr>
        <w:pStyle w:val="Heading2"/>
        <w:tabs>
          <w:tab w:val="left" w:pos="3402"/>
        </w:tabs>
        <w:spacing w:line="380" w:lineRule="atLeast"/>
      </w:pPr>
      <w:r w:rsidRPr="001D78F5">
        <w:t>Bảo đảm tính tương thích với cô</w:t>
      </w:r>
      <w:r>
        <w:t>ng nghệ</w:t>
      </w:r>
    </w:p>
    <w:p w:rsidR="0085793F" w:rsidRPr="008450E8" w:rsidRDefault="0085793F" w:rsidP="0085793F">
      <w:pPr>
        <w:tabs>
          <w:tab w:val="left" w:pos="990"/>
          <w:tab w:val="left" w:pos="3402"/>
        </w:tabs>
        <w:spacing w:line="380" w:lineRule="atLeast"/>
        <w:ind w:firstLine="709"/>
        <w:rPr>
          <w:color w:val="auto"/>
          <w:szCs w:val="28"/>
        </w:rPr>
      </w:pPr>
      <w:r>
        <w:rPr>
          <w:color w:val="auto"/>
          <w:szCs w:val="28"/>
        </w:rPr>
        <w:t>Cơ quan chủ quản hoặc t</w:t>
      </w:r>
      <w:r w:rsidRPr="008450E8">
        <w:rPr>
          <w:color w:val="auto"/>
          <w:szCs w:val="28"/>
        </w:rPr>
        <w:t>ổ chức</w:t>
      </w:r>
      <w:r>
        <w:rPr>
          <w:color w:val="auto"/>
          <w:szCs w:val="28"/>
        </w:rPr>
        <w:t>, doanh nghiệp</w:t>
      </w:r>
      <w:r w:rsidRPr="008450E8">
        <w:rPr>
          <w:color w:val="auto"/>
          <w:szCs w:val="28"/>
        </w:rPr>
        <w:t xml:space="preserve"> được </w:t>
      </w:r>
      <w:r>
        <w:rPr>
          <w:color w:val="auto"/>
        </w:rPr>
        <w:t>thuê</w:t>
      </w:r>
      <w:r w:rsidRPr="001D78F5">
        <w:rPr>
          <w:color w:val="auto"/>
        </w:rPr>
        <w:t xml:space="preserve"> xây dựng, duy trì hệ thống cổng thông tin điện tử cho cơ quan nhà nước</w:t>
      </w:r>
      <w:r w:rsidRPr="008450E8">
        <w:rPr>
          <w:color w:val="auto"/>
          <w:szCs w:val="28"/>
        </w:rPr>
        <w:t xml:space="preserve"> phải áp dụng các tiêu chuẩn, quy chuẩn kỹ thuật </w:t>
      </w:r>
      <w:r>
        <w:rPr>
          <w:color w:val="auto"/>
          <w:szCs w:val="28"/>
        </w:rPr>
        <w:t xml:space="preserve">liên quan đến bảo đảm an toàn và bảo vệ thông tin </w:t>
      </w:r>
      <w:r>
        <w:rPr>
          <w:color w:val="auto"/>
          <w:szCs w:val="28"/>
        </w:rPr>
        <w:br/>
        <w:t>cá nhân.</w:t>
      </w:r>
    </w:p>
    <w:p w:rsidR="0085793F" w:rsidRDefault="0085793F" w:rsidP="0085793F">
      <w:pPr>
        <w:pStyle w:val="Heading2"/>
        <w:tabs>
          <w:tab w:val="left" w:pos="3402"/>
        </w:tabs>
        <w:spacing w:line="380" w:lineRule="atLeast"/>
      </w:pPr>
      <w:r>
        <w:t xml:space="preserve">Kiểm tra, đánh giá mức độ </w:t>
      </w:r>
      <w:r w:rsidRPr="001D78F5">
        <w:t xml:space="preserve">đảm bảo an toàn và bảo vệ </w:t>
      </w:r>
      <w:r>
        <w:br/>
      </w:r>
      <w:r w:rsidRPr="001D78F5">
        <w:t>thông tin cá nhân</w:t>
      </w:r>
    </w:p>
    <w:p w:rsidR="0085793F" w:rsidRPr="003A5528" w:rsidRDefault="0085793F" w:rsidP="0085793F">
      <w:pPr>
        <w:numPr>
          <w:ilvl w:val="3"/>
          <w:numId w:val="4"/>
        </w:numPr>
        <w:tabs>
          <w:tab w:val="left" w:pos="990"/>
          <w:tab w:val="left" w:pos="3402"/>
        </w:tabs>
        <w:spacing w:line="380" w:lineRule="atLeast"/>
        <w:ind w:left="0" w:firstLine="720"/>
        <w:rPr>
          <w:color w:val="auto"/>
        </w:rPr>
      </w:pPr>
      <w:r w:rsidRPr="003A5528">
        <w:rPr>
          <w:color w:val="auto"/>
        </w:rPr>
        <w:t xml:space="preserve">Cơ quan </w:t>
      </w:r>
      <w:r>
        <w:rPr>
          <w:color w:val="auto"/>
        </w:rPr>
        <w:t>chủ quản</w:t>
      </w:r>
      <w:r w:rsidRPr="003A5528">
        <w:rPr>
          <w:color w:val="auto"/>
        </w:rPr>
        <w:t xml:space="preserve"> cần tiến hành kiểm tra, đánh giá thường xuyên về mức độ đảm bảo an toàn </w:t>
      </w:r>
      <w:r>
        <w:rPr>
          <w:color w:val="auto"/>
        </w:rPr>
        <w:t xml:space="preserve">và bảo vệ </w:t>
      </w:r>
      <w:r w:rsidRPr="003A5528">
        <w:rPr>
          <w:color w:val="auto"/>
        </w:rPr>
        <w:t>thông tin cá nhân.</w:t>
      </w:r>
    </w:p>
    <w:p w:rsidR="0085793F" w:rsidRPr="003A5528" w:rsidRDefault="0085793F" w:rsidP="0085793F">
      <w:pPr>
        <w:numPr>
          <w:ilvl w:val="3"/>
          <w:numId w:val="4"/>
        </w:numPr>
        <w:tabs>
          <w:tab w:val="left" w:pos="990"/>
          <w:tab w:val="left" w:pos="3402"/>
        </w:tabs>
        <w:spacing w:line="380" w:lineRule="atLeast"/>
        <w:ind w:left="0" w:firstLine="720"/>
        <w:rPr>
          <w:color w:val="auto"/>
        </w:rPr>
      </w:pPr>
      <w:r w:rsidRPr="003A5528">
        <w:rPr>
          <w:color w:val="auto"/>
        </w:rPr>
        <w:t>Quy trình kiểm tra, đánh giá phải đáp ứng các yêu cầu sau đây:</w:t>
      </w:r>
    </w:p>
    <w:p w:rsidR="0085793F" w:rsidRPr="003A5528" w:rsidRDefault="0085793F" w:rsidP="0085793F">
      <w:pPr>
        <w:tabs>
          <w:tab w:val="left" w:pos="990"/>
          <w:tab w:val="left" w:pos="3402"/>
        </w:tabs>
        <w:spacing w:line="380" w:lineRule="atLeast"/>
        <w:ind w:firstLine="709"/>
        <w:rPr>
          <w:color w:val="auto"/>
        </w:rPr>
      </w:pPr>
      <w:r>
        <w:rPr>
          <w:color w:val="auto"/>
        </w:rPr>
        <w:t xml:space="preserve">a) </w:t>
      </w:r>
      <w:r w:rsidRPr="003A5528">
        <w:rPr>
          <w:color w:val="auto"/>
        </w:rPr>
        <w:t xml:space="preserve">Tuân thủ </w:t>
      </w:r>
      <w:r>
        <w:rPr>
          <w:color w:val="auto"/>
        </w:rPr>
        <w:t xml:space="preserve">các </w:t>
      </w:r>
      <w:r w:rsidRPr="003A5528">
        <w:rPr>
          <w:color w:val="auto"/>
        </w:rPr>
        <w:t>quy định</w:t>
      </w:r>
      <w:r>
        <w:rPr>
          <w:color w:val="auto"/>
        </w:rPr>
        <w:t xml:space="preserve"> pháp luật</w:t>
      </w:r>
      <w:r w:rsidRPr="003A5528">
        <w:rPr>
          <w:color w:val="auto"/>
        </w:rPr>
        <w:t>;</w:t>
      </w:r>
    </w:p>
    <w:p w:rsidR="0085793F" w:rsidRDefault="0085793F" w:rsidP="0085793F">
      <w:pPr>
        <w:tabs>
          <w:tab w:val="left" w:pos="990"/>
          <w:tab w:val="left" w:pos="3402"/>
        </w:tabs>
        <w:spacing w:line="380" w:lineRule="atLeast"/>
        <w:ind w:firstLine="709"/>
        <w:rPr>
          <w:color w:val="auto"/>
        </w:rPr>
      </w:pPr>
      <w:r>
        <w:rPr>
          <w:color w:val="auto"/>
        </w:rPr>
        <w:t xml:space="preserve">b) </w:t>
      </w:r>
      <w:r w:rsidRPr="003A5528">
        <w:rPr>
          <w:color w:val="auto"/>
        </w:rPr>
        <w:t>Xác định</w:t>
      </w:r>
      <w:r>
        <w:rPr>
          <w:color w:val="auto"/>
        </w:rPr>
        <w:t xml:space="preserve"> nội dung thu thập, mục đích thu thập, mục đích sử dụng, các cơ quan được chia sẻ thông tin cá nhân;</w:t>
      </w:r>
    </w:p>
    <w:p w:rsidR="0085793F" w:rsidRPr="003A5528" w:rsidRDefault="0085793F" w:rsidP="0085793F">
      <w:pPr>
        <w:tabs>
          <w:tab w:val="left" w:pos="990"/>
          <w:tab w:val="left" w:pos="3402"/>
        </w:tabs>
        <w:spacing w:line="380" w:lineRule="atLeast"/>
        <w:ind w:firstLine="709"/>
        <w:rPr>
          <w:color w:val="auto"/>
        </w:rPr>
      </w:pPr>
      <w:r>
        <w:rPr>
          <w:color w:val="auto"/>
        </w:rPr>
        <w:t>c) Đánh giá hiệu quả và rủi ro</w:t>
      </w:r>
      <w:r w:rsidRPr="003A5528">
        <w:rPr>
          <w:color w:val="auto"/>
        </w:rPr>
        <w:t xml:space="preserve"> của việc thu thập, </w:t>
      </w:r>
      <w:r>
        <w:rPr>
          <w:color w:val="auto"/>
        </w:rPr>
        <w:t>sử dụng</w:t>
      </w:r>
      <w:r w:rsidRPr="003A5528">
        <w:rPr>
          <w:color w:val="auto"/>
        </w:rPr>
        <w:t xml:space="preserve"> và chia sẻ thông tin cá nhân;</w:t>
      </w:r>
    </w:p>
    <w:p w:rsidR="0085793F" w:rsidRDefault="0085793F" w:rsidP="0085793F">
      <w:pPr>
        <w:tabs>
          <w:tab w:val="left" w:pos="990"/>
          <w:tab w:val="left" w:pos="3402"/>
        </w:tabs>
        <w:spacing w:line="380" w:lineRule="atLeast"/>
        <w:ind w:firstLine="709"/>
        <w:rPr>
          <w:color w:val="auto"/>
        </w:rPr>
      </w:pPr>
      <w:r>
        <w:rPr>
          <w:color w:val="auto"/>
        </w:rPr>
        <w:t xml:space="preserve">d) </w:t>
      </w:r>
      <w:r w:rsidRPr="003A5528">
        <w:rPr>
          <w:color w:val="auto"/>
        </w:rPr>
        <w:t xml:space="preserve">Kiểm tra và đánh giá mức độ đảm bảo an toàn và bảo vệ thông tin </w:t>
      </w:r>
      <w:r>
        <w:rPr>
          <w:color w:val="auto"/>
        </w:rPr>
        <w:br/>
      </w:r>
      <w:r w:rsidRPr="003A5528">
        <w:rPr>
          <w:color w:val="auto"/>
        </w:rPr>
        <w:t>cá nhân;</w:t>
      </w:r>
    </w:p>
    <w:p w:rsidR="0085793F" w:rsidRPr="003C429A" w:rsidRDefault="0085793F" w:rsidP="0085793F">
      <w:pPr>
        <w:tabs>
          <w:tab w:val="left" w:pos="990"/>
          <w:tab w:val="left" w:pos="3402"/>
        </w:tabs>
        <w:spacing w:line="380" w:lineRule="atLeast"/>
        <w:ind w:firstLine="709"/>
        <w:rPr>
          <w:color w:val="auto"/>
        </w:rPr>
      </w:pPr>
      <w:r>
        <w:rPr>
          <w:color w:val="auto"/>
        </w:rPr>
        <w:t xml:space="preserve">đ) Kiểm định </w:t>
      </w:r>
      <w:r>
        <w:rPr>
          <w:color w:val="auto"/>
          <w:szCs w:val="28"/>
        </w:rPr>
        <w:t>h</w:t>
      </w:r>
      <w:r w:rsidRPr="003C429A">
        <w:rPr>
          <w:color w:val="auto"/>
          <w:szCs w:val="28"/>
        </w:rPr>
        <w:t xml:space="preserve">ạ tầng kỹ thuật về mặt an toàn thông tin phù hợp </w:t>
      </w:r>
      <w:r>
        <w:rPr>
          <w:color w:val="auto"/>
          <w:szCs w:val="28"/>
        </w:rPr>
        <w:t xml:space="preserve">với </w:t>
      </w:r>
      <w:r w:rsidRPr="003C429A">
        <w:rPr>
          <w:color w:val="auto"/>
          <w:szCs w:val="28"/>
        </w:rPr>
        <w:t xml:space="preserve">các </w:t>
      </w:r>
      <w:r>
        <w:rPr>
          <w:color w:val="auto"/>
          <w:szCs w:val="28"/>
        </w:rPr>
        <w:br/>
      </w:r>
      <w:r w:rsidRPr="003C429A">
        <w:rPr>
          <w:color w:val="auto"/>
          <w:szCs w:val="28"/>
        </w:rPr>
        <w:t xml:space="preserve">tiêu chuẩn, quy chuẩn kỹ thuật </w:t>
      </w:r>
      <w:r>
        <w:rPr>
          <w:color w:val="auto"/>
          <w:szCs w:val="28"/>
        </w:rPr>
        <w:t xml:space="preserve">được </w:t>
      </w:r>
      <w:r w:rsidRPr="003C429A">
        <w:rPr>
          <w:color w:val="auto"/>
          <w:szCs w:val="28"/>
        </w:rPr>
        <w:t>quy định</w:t>
      </w:r>
      <w:r>
        <w:rPr>
          <w:color w:val="auto"/>
          <w:szCs w:val="28"/>
        </w:rPr>
        <w:t>;</w:t>
      </w:r>
    </w:p>
    <w:p w:rsidR="0085793F" w:rsidRDefault="0085793F" w:rsidP="0085793F">
      <w:pPr>
        <w:tabs>
          <w:tab w:val="left" w:pos="990"/>
          <w:tab w:val="left" w:pos="3402"/>
        </w:tabs>
        <w:spacing w:line="380" w:lineRule="atLeast"/>
        <w:ind w:firstLine="709"/>
        <w:rPr>
          <w:color w:val="auto"/>
        </w:rPr>
      </w:pPr>
      <w:r>
        <w:rPr>
          <w:color w:val="auto"/>
        </w:rPr>
        <w:lastRenderedPageBreak/>
        <w:t>e) Xây dựng</w:t>
      </w:r>
      <w:r w:rsidRPr="003A5528">
        <w:rPr>
          <w:color w:val="auto"/>
        </w:rPr>
        <w:t xml:space="preserve"> biện pháp dự phòng để giảm thiểu tác động xấu khi xảy ra </w:t>
      </w:r>
      <w:r>
        <w:rPr>
          <w:color w:val="auto"/>
        </w:rPr>
        <w:t xml:space="preserve">mất an toàn đối với </w:t>
      </w:r>
      <w:r w:rsidRPr="003A5528">
        <w:rPr>
          <w:color w:val="auto"/>
        </w:rPr>
        <w:t>thông tin cá nhân</w:t>
      </w:r>
      <w:r>
        <w:rPr>
          <w:color w:val="auto"/>
        </w:rPr>
        <w:t>;</w:t>
      </w:r>
    </w:p>
    <w:p w:rsidR="0085793F" w:rsidRPr="003A5528" w:rsidRDefault="0085793F" w:rsidP="0085793F">
      <w:pPr>
        <w:tabs>
          <w:tab w:val="left" w:pos="990"/>
          <w:tab w:val="left" w:pos="3402"/>
        </w:tabs>
        <w:spacing w:line="380" w:lineRule="atLeast"/>
        <w:ind w:firstLine="709"/>
        <w:rPr>
          <w:color w:val="auto"/>
        </w:rPr>
      </w:pPr>
      <w:r>
        <w:rPr>
          <w:color w:val="auto"/>
        </w:rPr>
        <w:t>g) Nghiên cứu</w:t>
      </w:r>
      <w:r w:rsidRPr="00F127B4">
        <w:rPr>
          <w:color w:val="auto"/>
        </w:rPr>
        <w:t xml:space="preserve"> các hạn chế của cổng thông tin điện tử liên quan đến bảo đảm tính toàn vẹn của thông tin cá nhân để </w:t>
      </w:r>
      <w:r>
        <w:rPr>
          <w:color w:val="auto"/>
        </w:rPr>
        <w:t>tiến hành các</w:t>
      </w:r>
      <w:r w:rsidRPr="00F127B4">
        <w:rPr>
          <w:color w:val="auto"/>
        </w:rPr>
        <w:t xml:space="preserve"> biện pháp</w:t>
      </w:r>
      <w:r>
        <w:rPr>
          <w:color w:val="auto"/>
        </w:rPr>
        <w:t xml:space="preserve"> khắc phục</w:t>
      </w:r>
      <w:r w:rsidRPr="00F127B4">
        <w:rPr>
          <w:color w:val="auto"/>
        </w:rPr>
        <w:t xml:space="preserve"> kịp thời</w:t>
      </w:r>
      <w:r>
        <w:rPr>
          <w:sz w:val="24"/>
          <w:szCs w:val="24"/>
          <w:lang w:val="en-GB"/>
        </w:rPr>
        <w:t>.</w:t>
      </w:r>
    </w:p>
    <w:p w:rsidR="0085793F" w:rsidRPr="005935AB" w:rsidRDefault="0085793F" w:rsidP="0085793F">
      <w:pPr>
        <w:numPr>
          <w:ilvl w:val="3"/>
          <w:numId w:val="4"/>
        </w:numPr>
        <w:tabs>
          <w:tab w:val="left" w:pos="990"/>
          <w:tab w:val="left" w:pos="3402"/>
        </w:tabs>
        <w:spacing w:line="380" w:lineRule="atLeast"/>
        <w:ind w:left="0" w:firstLine="720"/>
        <w:rPr>
          <w:color w:val="auto"/>
        </w:rPr>
      </w:pPr>
      <w:r>
        <w:rPr>
          <w:color w:val="auto"/>
        </w:rPr>
        <w:t xml:space="preserve">Ngay khi có sự </w:t>
      </w:r>
      <w:r w:rsidRPr="00E60C48">
        <w:rPr>
          <w:color w:val="auto"/>
        </w:rPr>
        <w:t>thay đổi hoặc nâng cấp</w:t>
      </w:r>
      <w:r>
        <w:rPr>
          <w:color w:val="auto"/>
        </w:rPr>
        <w:t xml:space="preserve"> cổng thông tin điện tử, cơ quan chủ quản phải </w:t>
      </w:r>
      <w:r w:rsidRPr="00E60C48">
        <w:rPr>
          <w:color w:val="auto"/>
        </w:rPr>
        <w:t>kiểm tra đánh giá</w:t>
      </w:r>
      <w:r>
        <w:rPr>
          <w:color w:val="auto"/>
        </w:rPr>
        <w:t xml:space="preserve"> lại</w:t>
      </w:r>
      <w:r w:rsidRPr="00E60C48">
        <w:rPr>
          <w:color w:val="auto"/>
        </w:rPr>
        <w:t xml:space="preserve"> về mức độ đảm bảo an toàn và bảo vệ thông tin cá nhân.</w:t>
      </w:r>
    </w:p>
    <w:p w:rsidR="0085793F" w:rsidRPr="001D78F5" w:rsidRDefault="0085793F" w:rsidP="0085793F">
      <w:pPr>
        <w:pStyle w:val="Heading2"/>
        <w:tabs>
          <w:tab w:val="left" w:pos="3402"/>
        </w:tabs>
        <w:spacing w:line="380" w:lineRule="atLeast"/>
      </w:pPr>
      <w:r w:rsidRPr="001D78F5">
        <w:t>Điều kiện đảm bảo an toàn và bảo vệ thông tin cá nhân</w:t>
      </w:r>
    </w:p>
    <w:p w:rsidR="0085793F" w:rsidRPr="00023BAA" w:rsidRDefault="0085793F" w:rsidP="0085793F">
      <w:pPr>
        <w:numPr>
          <w:ilvl w:val="0"/>
          <w:numId w:val="8"/>
        </w:numPr>
        <w:tabs>
          <w:tab w:val="left" w:pos="990"/>
          <w:tab w:val="left" w:pos="3402"/>
        </w:tabs>
        <w:spacing w:line="380" w:lineRule="atLeast"/>
        <w:ind w:left="0" w:firstLine="720"/>
        <w:rPr>
          <w:color w:val="auto"/>
          <w:spacing w:val="-2"/>
          <w:szCs w:val="28"/>
        </w:rPr>
      </w:pPr>
      <w:r w:rsidRPr="00023BAA">
        <w:rPr>
          <w:color w:val="auto"/>
          <w:spacing w:val="-2"/>
          <w:szCs w:val="28"/>
        </w:rPr>
        <w:t xml:space="preserve">Cán bộ, công chức trong cơ quan </w:t>
      </w:r>
      <w:r>
        <w:rPr>
          <w:color w:val="auto"/>
          <w:spacing w:val="-2"/>
          <w:szCs w:val="28"/>
        </w:rPr>
        <w:t>chủ quản</w:t>
      </w:r>
      <w:r w:rsidRPr="00023BAA">
        <w:rPr>
          <w:color w:val="auto"/>
          <w:spacing w:val="-2"/>
          <w:szCs w:val="28"/>
        </w:rPr>
        <w:t xml:space="preserve"> phải nắm vững các quy định  pháp luật và nội quy của cơ quan về bảo đảm an toàn và bảo vệ thông tin cá nhân.</w:t>
      </w:r>
    </w:p>
    <w:p w:rsidR="0085793F" w:rsidRPr="00B40D39" w:rsidRDefault="0085793F" w:rsidP="0085793F">
      <w:pPr>
        <w:numPr>
          <w:ilvl w:val="0"/>
          <w:numId w:val="8"/>
        </w:numPr>
        <w:tabs>
          <w:tab w:val="left" w:pos="990"/>
          <w:tab w:val="left" w:pos="3402"/>
        </w:tabs>
        <w:spacing w:line="380" w:lineRule="atLeast"/>
        <w:ind w:left="0" w:firstLine="720"/>
        <w:rPr>
          <w:color w:val="auto"/>
          <w:szCs w:val="28"/>
        </w:rPr>
      </w:pPr>
      <w:r>
        <w:rPr>
          <w:color w:val="auto"/>
          <w:szCs w:val="28"/>
        </w:rPr>
        <w:t xml:space="preserve">Chuyên viên kỹ thuật </w:t>
      </w:r>
      <w:r w:rsidRPr="00B40D39">
        <w:rPr>
          <w:color w:val="auto"/>
          <w:szCs w:val="28"/>
        </w:rPr>
        <w:t>phải được tuyển chọn, đào tạo, thường xuyên bồi dưỡng nghiệp vụ phù hợp với nhiệm vụ được giao và được tạo điều kiện làm việc phù hợp</w:t>
      </w:r>
      <w:r>
        <w:rPr>
          <w:color w:val="auto"/>
          <w:szCs w:val="28"/>
        </w:rPr>
        <w:t>.</w:t>
      </w:r>
    </w:p>
    <w:p w:rsidR="0085793F" w:rsidRPr="00E60C48" w:rsidRDefault="0085793F" w:rsidP="0085793F">
      <w:pPr>
        <w:numPr>
          <w:ilvl w:val="0"/>
          <w:numId w:val="8"/>
        </w:numPr>
        <w:tabs>
          <w:tab w:val="left" w:pos="990"/>
          <w:tab w:val="left" w:pos="3402"/>
        </w:tabs>
        <w:spacing w:line="380" w:lineRule="atLeast"/>
        <w:ind w:left="0" w:firstLine="720"/>
        <w:rPr>
          <w:color w:val="auto"/>
          <w:szCs w:val="28"/>
        </w:rPr>
      </w:pPr>
      <w:r w:rsidRPr="00E60C48">
        <w:rPr>
          <w:color w:val="auto"/>
          <w:szCs w:val="28"/>
        </w:rPr>
        <w:t xml:space="preserve">Ưu tiên sử dụng chuyên viên kỹ thuật của cơ quan </w:t>
      </w:r>
      <w:r>
        <w:rPr>
          <w:color w:val="auto"/>
          <w:szCs w:val="28"/>
        </w:rPr>
        <w:t xml:space="preserve">chủ quản </w:t>
      </w:r>
      <w:r w:rsidRPr="00E60C48">
        <w:rPr>
          <w:color w:val="auto"/>
          <w:szCs w:val="28"/>
        </w:rPr>
        <w:t>để bảo đảm an toàn và bảo vệ thông tin cá nhân lưu trữ trên cổng thông tin điện tử. Trường hợp cần thiết có thể sử dụng dịch vụ đảm bảo an toàn thông tin của các tổ chức, doanh nghiệp</w:t>
      </w:r>
      <w:r>
        <w:rPr>
          <w:color w:val="auto"/>
          <w:szCs w:val="28"/>
        </w:rPr>
        <w:t xml:space="preserve"> bên ngoài nhưng phải có cam kết bằng văn bản với tổ chức, doanh nghiệp đó về đảm bảo an toàn và bảo vệ thông tin cá nhân.</w:t>
      </w:r>
    </w:p>
    <w:p w:rsidR="0085793F" w:rsidRPr="00452172" w:rsidRDefault="0085793F" w:rsidP="0085793F">
      <w:pPr>
        <w:numPr>
          <w:ilvl w:val="0"/>
          <w:numId w:val="8"/>
        </w:numPr>
        <w:tabs>
          <w:tab w:val="left" w:pos="990"/>
          <w:tab w:val="left" w:pos="3402"/>
        </w:tabs>
        <w:spacing w:line="380" w:lineRule="atLeast"/>
        <w:ind w:left="0" w:firstLine="720"/>
        <w:rPr>
          <w:color w:val="auto"/>
          <w:szCs w:val="28"/>
        </w:rPr>
      </w:pPr>
      <w:r w:rsidRPr="00E60C48">
        <w:rPr>
          <w:color w:val="auto"/>
          <w:szCs w:val="28"/>
        </w:rPr>
        <w:t xml:space="preserve">Cơ quan </w:t>
      </w:r>
      <w:r>
        <w:rPr>
          <w:color w:val="auto"/>
          <w:szCs w:val="28"/>
        </w:rPr>
        <w:t>chủ quản</w:t>
      </w:r>
      <w:r w:rsidRPr="00E60C48">
        <w:rPr>
          <w:color w:val="auto"/>
          <w:szCs w:val="28"/>
        </w:rPr>
        <w:t xml:space="preserve"> có trách nhiệm bố trí kinh phí để phục vụ cho công tác đảm bảo an toàn và bảo vệ thông tin cá nhân</w:t>
      </w:r>
      <w:r>
        <w:rPr>
          <w:color w:val="auto"/>
          <w:szCs w:val="28"/>
        </w:rPr>
        <w:t xml:space="preserve"> trên cổng thông tin điện tử</w:t>
      </w:r>
      <w:r w:rsidRPr="00E60C48">
        <w:rPr>
          <w:color w:val="auto"/>
          <w:szCs w:val="28"/>
        </w:rPr>
        <w:t>.</w:t>
      </w:r>
    </w:p>
    <w:p w:rsidR="0085793F" w:rsidRPr="001D78F5" w:rsidRDefault="0085793F" w:rsidP="0085793F">
      <w:pPr>
        <w:pStyle w:val="Heading1"/>
        <w:tabs>
          <w:tab w:val="left" w:pos="3402"/>
        </w:tabs>
        <w:spacing w:line="380" w:lineRule="atLeast"/>
      </w:pPr>
      <w:r>
        <w:t>CHƯƠNG IV</w:t>
      </w:r>
      <w:r>
        <w:br/>
      </w:r>
      <w:r w:rsidRPr="001D78F5">
        <w:t>TỔ CHỨC THỰC HIỆN</w:t>
      </w:r>
    </w:p>
    <w:p w:rsidR="0085793F" w:rsidRPr="001D78F5" w:rsidRDefault="0085793F" w:rsidP="0085793F">
      <w:pPr>
        <w:pStyle w:val="Heading2"/>
        <w:tabs>
          <w:tab w:val="left" w:pos="3402"/>
        </w:tabs>
        <w:spacing w:line="380" w:lineRule="atLeast"/>
      </w:pPr>
      <w:r w:rsidRPr="001D78F5">
        <w:t>Trách nhiệm của cơ quan chủ quản</w:t>
      </w:r>
    </w:p>
    <w:p w:rsidR="0085793F" w:rsidRPr="006A4919" w:rsidRDefault="0085793F" w:rsidP="0085793F">
      <w:pPr>
        <w:numPr>
          <w:ilvl w:val="0"/>
          <w:numId w:val="10"/>
        </w:numPr>
        <w:tabs>
          <w:tab w:val="left" w:pos="990"/>
          <w:tab w:val="left" w:pos="3402"/>
        </w:tabs>
        <w:spacing w:line="380" w:lineRule="atLeast"/>
        <w:ind w:left="0" w:firstLine="709"/>
        <w:rPr>
          <w:color w:val="auto"/>
          <w:szCs w:val="28"/>
        </w:rPr>
      </w:pPr>
      <w:r w:rsidRPr="006A4919">
        <w:rPr>
          <w:color w:val="auto"/>
          <w:szCs w:val="28"/>
        </w:rPr>
        <w:t>Thực hiện theo các quy định tại Thông tư này để đảm bảo thông tin cá nhân cung cấp trên cổng thông tin điện tử được sử dụng đúng mục đích, không bị mất, đánh cắp, tiết lộ hay thay đổi hoặc phá hủy.</w:t>
      </w:r>
    </w:p>
    <w:p w:rsidR="0085793F" w:rsidRDefault="0085793F" w:rsidP="0085793F">
      <w:pPr>
        <w:numPr>
          <w:ilvl w:val="0"/>
          <w:numId w:val="10"/>
        </w:numPr>
        <w:tabs>
          <w:tab w:val="left" w:pos="990"/>
          <w:tab w:val="left" w:pos="3402"/>
        </w:tabs>
        <w:spacing w:line="380" w:lineRule="atLeast"/>
        <w:ind w:left="0" w:firstLine="709"/>
        <w:rPr>
          <w:color w:val="auto"/>
          <w:szCs w:val="28"/>
        </w:rPr>
      </w:pPr>
      <w:r w:rsidRPr="006A4919">
        <w:rPr>
          <w:color w:val="auto"/>
          <w:szCs w:val="28"/>
        </w:rPr>
        <w:t xml:space="preserve">Phối hợp với các cơ quan có thẩm quyền trong quá trình điều tra, xử lý các hành vi vi phạm </w:t>
      </w:r>
      <w:r>
        <w:rPr>
          <w:color w:val="auto"/>
          <w:szCs w:val="28"/>
        </w:rPr>
        <w:t>các quy định pháp luật về đảm bảo an toàn và bảo vệ thông tin cá nhân.</w:t>
      </w:r>
    </w:p>
    <w:p w:rsidR="0085793F" w:rsidRDefault="0085793F" w:rsidP="0085793F">
      <w:pPr>
        <w:numPr>
          <w:ilvl w:val="0"/>
          <w:numId w:val="10"/>
        </w:numPr>
        <w:tabs>
          <w:tab w:val="left" w:pos="990"/>
          <w:tab w:val="left" w:pos="3402"/>
        </w:tabs>
        <w:spacing w:line="380" w:lineRule="atLeast"/>
        <w:ind w:left="0" w:firstLine="709"/>
        <w:rPr>
          <w:color w:val="auto"/>
          <w:szCs w:val="28"/>
        </w:rPr>
      </w:pPr>
      <w:r>
        <w:rPr>
          <w:color w:val="auto"/>
          <w:szCs w:val="28"/>
        </w:rPr>
        <w:t>Phổ biến và đảm bảo việc thực hiện các quy định về đảm bảo an toàn và bảo vệ thông tin cá nhân trong nội bộ cơ quan.</w:t>
      </w:r>
    </w:p>
    <w:p w:rsidR="0085793F" w:rsidRDefault="0085793F" w:rsidP="0085793F">
      <w:pPr>
        <w:numPr>
          <w:ilvl w:val="0"/>
          <w:numId w:val="10"/>
        </w:numPr>
        <w:tabs>
          <w:tab w:val="left" w:pos="990"/>
          <w:tab w:val="left" w:pos="3402"/>
        </w:tabs>
        <w:spacing w:line="380" w:lineRule="atLeast"/>
        <w:ind w:left="0" w:firstLine="709"/>
        <w:rPr>
          <w:color w:val="auto"/>
          <w:szCs w:val="28"/>
        </w:rPr>
      </w:pPr>
      <w:r>
        <w:rPr>
          <w:color w:val="auto"/>
          <w:szCs w:val="28"/>
        </w:rPr>
        <w:lastRenderedPageBreak/>
        <w:t xml:space="preserve">Tuyên truyền, nâng cao nhận thức cho các tổ chức, cá nhân </w:t>
      </w:r>
      <w:r w:rsidRPr="001D78F5">
        <w:rPr>
          <w:color w:val="auto"/>
        </w:rPr>
        <w:t>tham gia cung cấp</w:t>
      </w:r>
      <w:r>
        <w:rPr>
          <w:color w:val="auto"/>
        </w:rPr>
        <w:t>, khai thác</w:t>
      </w:r>
      <w:r w:rsidRPr="001D78F5">
        <w:rPr>
          <w:color w:val="auto"/>
        </w:rPr>
        <w:t xml:space="preserve"> thông tin và sử dụng dịch vụ công trực tuyến trên cổng thông tin điện tử</w:t>
      </w:r>
      <w:r>
        <w:rPr>
          <w:color w:val="auto"/>
        </w:rPr>
        <w:t xml:space="preserve"> </w:t>
      </w:r>
      <w:r>
        <w:rPr>
          <w:color w:val="auto"/>
          <w:szCs w:val="28"/>
        </w:rPr>
        <w:t>về mục đích, vai trò, ý nghĩa của việc đảm bảo an toàn và bảo vệ thông tin cá nhân.</w:t>
      </w:r>
    </w:p>
    <w:p w:rsidR="0085793F" w:rsidRPr="001D78F5" w:rsidRDefault="0085793F" w:rsidP="0085793F">
      <w:pPr>
        <w:pStyle w:val="Heading2"/>
        <w:tabs>
          <w:tab w:val="left" w:pos="3402"/>
        </w:tabs>
        <w:spacing w:line="380" w:lineRule="atLeast"/>
      </w:pPr>
      <w:r w:rsidRPr="007300EF">
        <w:t>Trác</w:t>
      </w:r>
      <w:r w:rsidRPr="001D78F5">
        <w:t xml:space="preserve">h nhiệm của </w:t>
      </w:r>
      <w:r>
        <w:t>người sử dụng</w:t>
      </w:r>
    </w:p>
    <w:p w:rsidR="0085793F" w:rsidRDefault="0085793F" w:rsidP="0085793F">
      <w:pPr>
        <w:tabs>
          <w:tab w:val="left" w:pos="3402"/>
        </w:tabs>
        <w:spacing w:line="380" w:lineRule="atLeast"/>
        <w:ind w:firstLine="709"/>
        <w:rPr>
          <w:rStyle w:val="apple-style-span"/>
          <w:color w:val="auto"/>
        </w:rPr>
      </w:pPr>
      <w:r>
        <w:rPr>
          <w:rStyle w:val="apple-style-span"/>
          <w:color w:val="auto"/>
        </w:rPr>
        <w:t xml:space="preserve">1. </w:t>
      </w:r>
      <w:r>
        <w:rPr>
          <w:color w:val="auto"/>
        </w:rPr>
        <w:t>C</w:t>
      </w:r>
      <w:r w:rsidRPr="00C07ED7">
        <w:rPr>
          <w:color w:val="auto"/>
        </w:rPr>
        <w:t xml:space="preserve">ung cấp thông tin cá nhân chính xác, </w:t>
      </w:r>
      <w:r>
        <w:rPr>
          <w:color w:val="auto"/>
        </w:rPr>
        <w:t xml:space="preserve">đầy đủ, </w:t>
      </w:r>
      <w:r w:rsidRPr="00C07ED7">
        <w:rPr>
          <w:color w:val="auto"/>
        </w:rPr>
        <w:t>trung thực</w:t>
      </w:r>
      <w:r>
        <w:rPr>
          <w:color w:val="auto"/>
        </w:rPr>
        <w:t xml:space="preserve"> để thực hiện dịch vụ công trực tuyến hoặc khi được cơ quan nhà nước yêu cầu và chịu trách nhiệm đối với những thông tin cá nhân do mình cung cấp.</w:t>
      </w:r>
    </w:p>
    <w:p w:rsidR="0085793F" w:rsidRDefault="0085793F" w:rsidP="0085793F">
      <w:pPr>
        <w:tabs>
          <w:tab w:val="left" w:pos="3402"/>
        </w:tabs>
        <w:spacing w:line="380" w:lineRule="atLeast"/>
        <w:ind w:firstLine="709"/>
        <w:rPr>
          <w:rStyle w:val="apple-style-span"/>
          <w:color w:val="auto"/>
        </w:rPr>
      </w:pPr>
      <w:r>
        <w:rPr>
          <w:rStyle w:val="apple-style-span"/>
          <w:color w:val="auto"/>
        </w:rPr>
        <w:t>2. G</w:t>
      </w:r>
      <w:r w:rsidRPr="006A4919">
        <w:rPr>
          <w:rStyle w:val="apple-style-span"/>
          <w:color w:val="auto"/>
        </w:rPr>
        <w:t>iữ kín tài khoản cá nhân khi tham gia khai thác, sử dụng cổng thông tin điện tử của cơ quan nhà nước và hoàn toàn chịu trách nhiệm đối với tất cả các hoạt động diễn ra thông qua việc sử dụng tài khoản của mình.</w:t>
      </w:r>
    </w:p>
    <w:p w:rsidR="0085793F" w:rsidRPr="00A962E1" w:rsidRDefault="0085793F" w:rsidP="0085793F">
      <w:pPr>
        <w:tabs>
          <w:tab w:val="left" w:pos="3402"/>
        </w:tabs>
        <w:spacing w:line="380" w:lineRule="atLeast"/>
        <w:ind w:firstLine="709"/>
        <w:rPr>
          <w:color w:val="auto"/>
        </w:rPr>
      </w:pPr>
      <w:r w:rsidRPr="00A962E1">
        <w:rPr>
          <w:rStyle w:val="apple-style-span"/>
          <w:color w:val="auto"/>
        </w:rPr>
        <w:t xml:space="preserve">3. </w:t>
      </w:r>
      <w:r>
        <w:rPr>
          <w:color w:val="auto"/>
        </w:rPr>
        <w:t>T</w:t>
      </w:r>
      <w:r w:rsidRPr="00A962E1">
        <w:rPr>
          <w:color w:val="auto"/>
        </w:rPr>
        <w:t>uân thủ các quy định và hướng dẫn của cơ quan nhà nước để đảm bảo an toàn và bảo vệ thông tin cá nhân trên cổng thông tin điện tử.</w:t>
      </w:r>
    </w:p>
    <w:p w:rsidR="0085793F" w:rsidRDefault="0085793F" w:rsidP="0085793F">
      <w:pPr>
        <w:pStyle w:val="Heading2"/>
        <w:tabs>
          <w:tab w:val="left" w:pos="3402"/>
        </w:tabs>
        <w:spacing w:line="380" w:lineRule="atLeast"/>
      </w:pPr>
      <w:r>
        <w:t>Trách nhiệm hướng dẫn thi hành</w:t>
      </w:r>
    </w:p>
    <w:p w:rsidR="0085793F" w:rsidRPr="00BF033D" w:rsidRDefault="0085793F" w:rsidP="0085793F">
      <w:pPr>
        <w:numPr>
          <w:ilvl w:val="3"/>
          <w:numId w:val="4"/>
        </w:numPr>
        <w:tabs>
          <w:tab w:val="left" w:pos="993"/>
          <w:tab w:val="left" w:pos="3402"/>
        </w:tabs>
        <w:spacing w:line="380" w:lineRule="atLeast"/>
        <w:ind w:left="0" w:firstLine="709"/>
        <w:rPr>
          <w:color w:val="auto"/>
        </w:rPr>
      </w:pPr>
      <w:r w:rsidRPr="00BF033D">
        <w:rPr>
          <w:color w:val="auto"/>
          <w:szCs w:val="28"/>
        </w:rPr>
        <w:t>Cục Ứng dụng công nghệ thông tin – Bộ Thông tin và Truyền thông có trách nhiệm tuyên truyền, hướng dẫn</w:t>
      </w:r>
      <w:r>
        <w:rPr>
          <w:color w:val="auto"/>
          <w:szCs w:val="28"/>
        </w:rPr>
        <w:t>, đôn đốc việc</w:t>
      </w:r>
      <w:r w:rsidRPr="00BF033D">
        <w:rPr>
          <w:color w:val="auto"/>
          <w:szCs w:val="28"/>
        </w:rPr>
        <w:t xml:space="preserve"> thực hiện các nội dung của Thô</w:t>
      </w:r>
      <w:r>
        <w:rPr>
          <w:color w:val="auto"/>
          <w:szCs w:val="28"/>
        </w:rPr>
        <w:t>ng tư này;</w:t>
      </w:r>
      <w:r w:rsidRPr="00BF033D">
        <w:rPr>
          <w:color w:val="auto"/>
          <w:szCs w:val="28"/>
        </w:rPr>
        <w:t xml:space="preserve"> </w:t>
      </w:r>
      <w:r>
        <w:rPr>
          <w:color w:val="auto"/>
          <w:szCs w:val="28"/>
        </w:rPr>
        <w:t>hằng</w:t>
      </w:r>
      <w:r w:rsidRPr="00BF033D">
        <w:rPr>
          <w:color w:val="auto"/>
          <w:szCs w:val="28"/>
        </w:rPr>
        <w:t xml:space="preserve"> năm đánh giá việc đảm bảo an toàn và bảo vệ thông tin cá nhân trên cổng thông tin điện tử của các Bộ, cơ quan ngang Bộ,</w:t>
      </w:r>
      <w:r>
        <w:rPr>
          <w:color w:val="auto"/>
          <w:szCs w:val="28"/>
        </w:rPr>
        <w:t xml:space="preserve"> cơ quan thuộc Chính phủ, </w:t>
      </w:r>
      <w:r w:rsidRPr="00BF033D">
        <w:rPr>
          <w:color w:val="auto"/>
          <w:szCs w:val="28"/>
        </w:rPr>
        <w:t>Ủy ban nhân dân các tỉnh, thành phố trực thuộc Trung ương.</w:t>
      </w:r>
    </w:p>
    <w:p w:rsidR="0085793F" w:rsidRPr="007300EF" w:rsidRDefault="0085793F" w:rsidP="0085793F">
      <w:pPr>
        <w:numPr>
          <w:ilvl w:val="3"/>
          <w:numId w:val="4"/>
        </w:numPr>
        <w:tabs>
          <w:tab w:val="left" w:pos="993"/>
          <w:tab w:val="left" w:pos="3402"/>
        </w:tabs>
        <w:spacing w:line="380" w:lineRule="atLeast"/>
        <w:ind w:left="0" w:firstLine="709"/>
        <w:rPr>
          <w:color w:val="auto"/>
          <w:szCs w:val="28"/>
        </w:rPr>
      </w:pPr>
      <w:r w:rsidRPr="00BF033D">
        <w:rPr>
          <w:color w:val="auto"/>
          <w:szCs w:val="28"/>
        </w:rPr>
        <w:t xml:space="preserve">Trung tâm Ứng cứu khẩn cấp máy tính Việt Nam (VNCERT) có trách nhiệm </w:t>
      </w:r>
      <w:r>
        <w:rPr>
          <w:color w:val="auto"/>
          <w:szCs w:val="28"/>
        </w:rPr>
        <w:t>phối hợp, hỗ trợ</w:t>
      </w:r>
      <w:r w:rsidRPr="00BF033D">
        <w:rPr>
          <w:color w:val="auto"/>
          <w:szCs w:val="28"/>
        </w:rPr>
        <w:t xml:space="preserve"> các vấn đề liên quan đến cổng thông tin điện tử có khả năng gây mất an toàn, an ninh thông tin cá nhân</w:t>
      </w:r>
      <w:r>
        <w:rPr>
          <w:color w:val="auto"/>
          <w:szCs w:val="28"/>
        </w:rPr>
        <w:t>;</w:t>
      </w:r>
      <w:r w:rsidRPr="00BF033D">
        <w:rPr>
          <w:color w:val="auto"/>
          <w:szCs w:val="28"/>
        </w:rPr>
        <w:t xml:space="preserve"> </w:t>
      </w:r>
      <w:r>
        <w:rPr>
          <w:color w:val="auto"/>
          <w:szCs w:val="28"/>
        </w:rPr>
        <w:t xml:space="preserve">phối hợp xây dựng </w:t>
      </w:r>
      <w:r w:rsidRPr="00BF033D">
        <w:rPr>
          <w:color w:val="auto"/>
          <w:szCs w:val="28"/>
        </w:rPr>
        <w:t>các tiêu chuẩn kỹ thuật áp dụng cho cổng thông tin</w:t>
      </w:r>
      <w:r w:rsidRPr="007300EF">
        <w:rPr>
          <w:color w:val="auto"/>
          <w:szCs w:val="28"/>
        </w:rPr>
        <w:t xml:space="preserve"> điện tử để đảm bảo an toàn và bảo vệ thông tin cá nhân</w:t>
      </w:r>
      <w:r>
        <w:rPr>
          <w:color w:val="auto"/>
          <w:szCs w:val="28"/>
        </w:rPr>
        <w:t>;</w:t>
      </w:r>
      <w:r w:rsidRPr="007300EF">
        <w:rPr>
          <w:color w:val="auto"/>
          <w:szCs w:val="28"/>
        </w:rPr>
        <w:t xml:space="preserve"> </w:t>
      </w:r>
      <w:r>
        <w:rPr>
          <w:color w:val="auto"/>
          <w:szCs w:val="28"/>
        </w:rPr>
        <w:t>h</w:t>
      </w:r>
      <w:r w:rsidRPr="007300EF">
        <w:rPr>
          <w:color w:val="auto"/>
          <w:szCs w:val="28"/>
        </w:rPr>
        <w:t>ỗ trợ các cơ quan nhà nước trong việc khắc phục sự cố mất đảm bảo an toàn thông tin cá nhân trên cổng thông tin điện tử.</w:t>
      </w:r>
    </w:p>
    <w:p w:rsidR="0085793F" w:rsidRPr="007300EF" w:rsidRDefault="0085793F" w:rsidP="0085793F">
      <w:pPr>
        <w:numPr>
          <w:ilvl w:val="3"/>
          <w:numId w:val="4"/>
        </w:numPr>
        <w:tabs>
          <w:tab w:val="left" w:pos="993"/>
        </w:tabs>
        <w:spacing w:line="360" w:lineRule="atLeast"/>
        <w:ind w:left="0" w:firstLine="709"/>
        <w:rPr>
          <w:color w:val="auto"/>
          <w:szCs w:val="28"/>
          <w:lang w:eastAsia="zh-CN"/>
        </w:rPr>
      </w:pPr>
      <w:r>
        <w:rPr>
          <w:color w:val="auto"/>
          <w:szCs w:val="28"/>
        </w:rPr>
        <w:br w:type="page"/>
      </w:r>
      <w:r w:rsidRPr="007300EF">
        <w:rPr>
          <w:color w:val="auto"/>
          <w:szCs w:val="28"/>
        </w:rPr>
        <w:lastRenderedPageBreak/>
        <w:t>Thanh tra Bộ Thông tin và Truyền thông có trách nhiệm thanh tra, kiểm tra, xử l</w:t>
      </w:r>
      <w:r w:rsidRPr="007300EF">
        <w:rPr>
          <w:color w:val="auto"/>
          <w:szCs w:val="28"/>
          <w:lang w:eastAsia="zh-CN"/>
        </w:rPr>
        <w:t>ý vi phạm theo quy định của pháp luật trong việc thực hiện các quy định của Thông tư này.</w:t>
      </w:r>
    </w:p>
    <w:p w:rsidR="0085793F" w:rsidRPr="007300EF" w:rsidRDefault="0085793F" w:rsidP="0085793F">
      <w:pPr>
        <w:numPr>
          <w:ilvl w:val="3"/>
          <w:numId w:val="4"/>
        </w:numPr>
        <w:tabs>
          <w:tab w:val="left" w:pos="993"/>
        </w:tabs>
        <w:spacing w:line="360" w:lineRule="atLeast"/>
        <w:ind w:left="0" w:firstLine="709"/>
        <w:rPr>
          <w:color w:val="auto"/>
          <w:szCs w:val="28"/>
        </w:rPr>
      </w:pPr>
      <w:r>
        <w:rPr>
          <w:color w:val="auto"/>
          <w:szCs w:val="28"/>
          <w:lang w:eastAsia="zh-CN"/>
        </w:rPr>
        <w:t xml:space="preserve">Đơn vị chuyên trách công nghệ thông tin các Bộ, cơ quan ngang Bộ, cơ quan thuộc Chính phủ, </w:t>
      </w:r>
      <w:r w:rsidRPr="007300EF">
        <w:rPr>
          <w:color w:val="auto"/>
          <w:szCs w:val="28"/>
          <w:lang w:eastAsia="zh-CN"/>
        </w:rPr>
        <w:t>Sở Thông tin và Truyền thông</w:t>
      </w:r>
      <w:r w:rsidRPr="007300EF">
        <w:rPr>
          <w:color w:val="4F81BD"/>
          <w:szCs w:val="28"/>
          <w:lang w:eastAsia="zh-CN"/>
        </w:rPr>
        <w:t xml:space="preserve"> </w:t>
      </w:r>
      <w:r w:rsidRPr="007300EF">
        <w:rPr>
          <w:color w:val="auto"/>
          <w:szCs w:val="28"/>
        </w:rPr>
        <w:t xml:space="preserve">các tỉnh, thành phố trực thuộc Trung ương có trách nhiệm tuyên truyền, phổ biến, hướng dẫn việc thực hiện các quy định của Thông tư này </w:t>
      </w:r>
      <w:r>
        <w:rPr>
          <w:color w:val="auto"/>
          <w:szCs w:val="28"/>
        </w:rPr>
        <w:t xml:space="preserve">trong </w:t>
      </w:r>
      <w:r w:rsidRPr="007300EF">
        <w:rPr>
          <w:color w:val="auto"/>
          <w:szCs w:val="28"/>
        </w:rPr>
        <w:t>cơ quan</w:t>
      </w:r>
      <w:r>
        <w:rPr>
          <w:color w:val="auto"/>
          <w:szCs w:val="28"/>
        </w:rPr>
        <w:t xml:space="preserve"> và các đơn vị trực thuộc</w:t>
      </w:r>
      <w:r w:rsidRPr="007300EF">
        <w:rPr>
          <w:color w:val="auto"/>
          <w:szCs w:val="28"/>
        </w:rPr>
        <w:t>.</w:t>
      </w:r>
    </w:p>
    <w:p w:rsidR="0085793F" w:rsidRPr="001D78F5" w:rsidRDefault="0085793F" w:rsidP="0085793F">
      <w:pPr>
        <w:pStyle w:val="Heading2"/>
      </w:pPr>
      <w:r w:rsidRPr="001D78F5">
        <w:t>Hiệu lực thi hành</w:t>
      </w:r>
    </w:p>
    <w:p w:rsidR="0085793F" w:rsidRPr="001D78F5" w:rsidRDefault="0085793F" w:rsidP="0085793F">
      <w:pPr>
        <w:numPr>
          <w:ilvl w:val="3"/>
          <w:numId w:val="4"/>
        </w:numPr>
        <w:tabs>
          <w:tab w:val="left" w:pos="990"/>
        </w:tabs>
        <w:spacing w:line="360" w:lineRule="atLeast"/>
        <w:ind w:left="0" w:firstLine="720"/>
        <w:jc w:val="left"/>
        <w:rPr>
          <w:color w:val="auto"/>
        </w:rPr>
      </w:pPr>
      <w:r w:rsidRPr="001D78F5">
        <w:rPr>
          <w:color w:val="auto"/>
        </w:rPr>
        <w:t xml:space="preserve">Thông tư này có hiệu lực thi hành kể từ ngày </w:t>
      </w:r>
      <w:r>
        <w:rPr>
          <w:color w:val="auto"/>
        </w:rPr>
        <w:t xml:space="preserve">01 tháng 01 năm </w:t>
      </w:r>
      <w:r w:rsidRPr="001D78F5">
        <w:rPr>
          <w:color w:val="auto"/>
        </w:rPr>
        <w:t>201</w:t>
      </w:r>
      <w:r>
        <w:rPr>
          <w:color w:val="auto"/>
        </w:rPr>
        <w:t>1</w:t>
      </w:r>
      <w:r w:rsidRPr="001D78F5">
        <w:rPr>
          <w:color w:val="auto"/>
        </w:rPr>
        <w:t xml:space="preserve">. </w:t>
      </w:r>
    </w:p>
    <w:p w:rsidR="0085793F" w:rsidRPr="001D78F5" w:rsidRDefault="0085793F" w:rsidP="0085793F">
      <w:pPr>
        <w:numPr>
          <w:ilvl w:val="3"/>
          <w:numId w:val="4"/>
        </w:numPr>
        <w:tabs>
          <w:tab w:val="left" w:pos="990"/>
        </w:tabs>
        <w:spacing w:line="360" w:lineRule="atLeast"/>
        <w:ind w:left="0" w:firstLine="720"/>
        <w:rPr>
          <w:color w:val="auto"/>
        </w:rPr>
      </w:pPr>
      <w:r w:rsidRPr="001D78F5">
        <w:rPr>
          <w:color w:val="auto"/>
        </w:rPr>
        <w:t>Trong quá trình thực hiện nếu có vấn đề phát sinh, vướng mắc, các cơ quan, tổ chức</w:t>
      </w:r>
      <w:r>
        <w:rPr>
          <w:color w:val="auto"/>
        </w:rPr>
        <w:t>, cá nhân</w:t>
      </w:r>
      <w:r w:rsidRPr="001D78F5">
        <w:rPr>
          <w:color w:val="auto"/>
        </w:rPr>
        <w:t xml:space="preserve"> cần phản ánh kịp thời về Bộ Thông tin và Truyền thông để xem xét, bổ sung, sửa đổi./.</w:t>
      </w:r>
    </w:p>
    <w:tbl>
      <w:tblPr>
        <w:tblW w:w="9434" w:type="dxa"/>
        <w:jc w:val="center"/>
        <w:tblInd w:w="-2517" w:type="dxa"/>
        <w:tblLook w:val="01E0"/>
      </w:tblPr>
      <w:tblGrid>
        <w:gridCol w:w="6196"/>
        <w:gridCol w:w="3238"/>
      </w:tblGrid>
      <w:tr w:rsidR="0085793F" w:rsidRPr="001D78F5" w:rsidTr="002A2F04">
        <w:trPr>
          <w:jc w:val="center"/>
        </w:trPr>
        <w:tc>
          <w:tcPr>
            <w:tcW w:w="6196" w:type="dxa"/>
          </w:tcPr>
          <w:p w:rsidR="0085793F" w:rsidRPr="001D78F5" w:rsidRDefault="0085793F" w:rsidP="002A2F04">
            <w:pPr>
              <w:spacing w:after="0"/>
              <w:ind w:firstLine="0"/>
              <w:rPr>
                <w:b/>
                <w:i/>
                <w:color w:val="auto"/>
                <w:szCs w:val="24"/>
                <w:lang w:val="en-AU"/>
              </w:rPr>
            </w:pPr>
          </w:p>
          <w:p w:rsidR="0085793F" w:rsidRPr="00945205" w:rsidRDefault="0085793F" w:rsidP="002A2F04">
            <w:pPr>
              <w:spacing w:after="0"/>
              <w:ind w:firstLine="0"/>
              <w:rPr>
                <w:b/>
                <w:i/>
                <w:color w:val="auto"/>
                <w:sz w:val="24"/>
                <w:szCs w:val="24"/>
                <w:lang w:val="en-AU"/>
              </w:rPr>
            </w:pPr>
            <w:r w:rsidRPr="00945205">
              <w:rPr>
                <w:b/>
                <w:i/>
                <w:color w:val="auto"/>
                <w:sz w:val="24"/>
                <w:szCs w:val="24"/>
                <w:lang w:val="en-AU"/>
              </w:rPr>
              <w:t>Nơi nhận:</w:t>
            </w:r>
          </w:p>
          <w:p w:rsidR="0085793F" w:rsidRPr="00945205" w:rsidRDefault="0085793F" w:rsidP="002A2F04">
            <w:pPr>
              <w:spacing w:after="0"/>
              <w:ind w:hanging="8"/>
              <w:rPr>
                <w:color w:val="auto"/>
                <w:sz w:val="22"/>
              </w:rPr>
            </w:pPr>
            <w:r w:rsidRPr="00945205">
              <w:rPr>
                <w:color w:val="auto"/>
                <w:sz w:val="22"/>
              </w:rPr>
              <w:t>- Thủ tướng Chính phủ, các PTTgCP (để b/c);</w:t>
            </w:r>
          </w:p>
          <w:p w:rsidR="0085793F" w:rsidRPr="00945205" w:rsidRDefault="0085793F" w:rsidP="002A2F04">
            <w:pPr>
              <w:spacing w:after="0"/>
              <w:ind w:hanging="8"/>
              <w:jc w:val="left"/>
              <w:rPr>
                <w:color w:val="auto"/>
                <w:sz w:val="22"/>
              </w:rPr>
            </w:pPr>
            <w:r w:rsidRPr="00945205">
              <w:rPr>
                <w:color w:val="auto"/>
                <w:sz w:val="22"/>
              </w:rPr>
              <w:t>- Văn phòng Quốc hội;</w:t>
            </w:r>
          </w:p>
          <w:p w:rsidR="0085793F" w:rsidRPr="00945205" w:rsidRDefault="0085793F" w:rsidP="002A2F04">
            <w:pPr>
              <w:spacing w:after="0"/>
              <w:ind w:hanging="8"/>
              <w:jc w:val="left"/>
              <w:rPr>
                <w:color w:val="auto"/>
                <w:sz w:val="22"/>
              </w:rPr>
            </w:pPr>
            <w:r w:rsidRPr="00945205">
              <w:rPr>
                <w:color w:val="auto"/>
                <w:sz w:val="22"/>
              </w:rPr>
              <w:t>- Văn phòng TW và các Ban của Đảng;</w:t>
            </w:r>
          </w:p>
          <w:p w:rsidR="0085793F" w:rsidRPr="00945205" w:rsidRDefault="0085793F" w:rsidP="002A2F04">
            <w:pPr>
              <w:spacing w:after="0"/>
              <w:ind w:hanging="8"/>
              <w:jc w:val="left"/>
              <w:rPr>
                <w:color w:val="auto"/>
                <w:sz w:val="22"/>
              </w:rPr>
            </w:pPr>
            <w:r w:rsidRPr="00945205">
              <w:rPr>
                <w:color w:val="auto"/>
                <w:sz w:val="22"/>
              </w:rPr>
              <w:t>- Các Bộ và cơ quan ngang Bộ, cơ quan thuộc Chính phủ;</w:t>
            </w:r>
          </w:p>
          <w:p w:rsidR="0085793F" w:rsidRPr="00945205" w:rsidRDefault="0085793F" w:rsidP="002A2F04">
            <w:pPr>
              <w:spacing w:after="0"/>
              <w:ind w:hanging="8"/>
              <w:jc w:val="left"/>
              <w:rPr>
                <w:color w:val="auto"/>
                <w:sz w:val="22"/>
              </w:rPr>
            </w:pPr>
            <w:r w:rsidRPr="00945205">
              <w:rPr>
                <w:color w:val="auto"/>
                <w:sz w:val="22"/>
              </w:rPr>
              <w:t>- Viện Kiểm sát nhân dân tối cao;</w:t>
            </w:r>
          </w:p>
          <w:p w:rsidR="0085793F" w:rsidRPr="00945205" w:rsidRDefault="0085793F" w:rsidP="002A2F04">
            <w:pPr>
              <w:spacing w:after="0"/>
              <w:ind w:hanging="8"/>
              <w:jc w:val="left"/>
              <w:rPr>
                <w:color w:val="auto"/>
                <w:sz w:val="22"/>
              </w:rPr>
            </w:pPr>
            <w:r w:rsidRPr="00945205">
              <w:rPr>
                <w:color w:val="auto"/>
                <w:sz w:val="22"/>
              </w:rPr>
              <w:t>- Toà án nhân dân tối cao;</w:t>
            </w:r>
          </w:p>
          <w:p w:rsidR="0085793F" w:rsidRPr="00945205" w:rsidRDefault="0085793F" w:rsidP="002A2F04">
            <w:pPr>
              <w:spacing w:after="0"/>
              <w:ind w:hanging="8"/>
              <w:jc w:val="left"/>
              <w:rPr>
                <w:color w:val="auto"/>
                <w:sz w:val="22"/>
              </w:rPr>
            </w:pPr>
            <w:r w:rsidRPr="00945205">
              <w:rPr>
                <w:color w:val="auto"/>
                <w:sz w:val="22"/>
              </w:rPr>
              <w:t>- Kiểm toán Nhà nước;</w:t>
            </w:r>
          </w:p>
          <w:p w:rsidR="0085793F" w:rsidRDefault="0085793F" w:rsidP="002A2F04">
            <w:pPr>
              <w:spacing w:after="0"/>
              <w:ind w:hanging="8"/>
              <w:rPr>
                <w:color w:val="auto"/>
                <w:sz w:val="22"/>
              </w:rPr>
            </w:pPr>
            <w:r w:rsidRPr="00945205">
              <w:rPr>
                <w:color w:val="auto"/>
                <w:sz w:val="22"/>
              </w:rPr>
              <w:t>- UBND các tỉnh, thành phố trực thuộc Trung ương;</w:t>
            </w:r>
          </w:p>
          <w:p w:rsidR="0085793F" w:rsidRPr="00945205" w:rsidRDefault="0085793F" w:rsidP="002A2F04">
            <w:pPr>
              <w:spacing w:after="0"/>
              <w:ind w:hanging="8"/>
              <w:rPr>
                <w:color w:val="auto"/>
                <w:sz w:val="22"/>
              </w:rPr>
            </w:pPr>
            <w:r>
              <w:rPr>
                <w:color w:val="auto"/>
                <w:sz w:val="22"/>
              </w:rPr>
              <w:t>- Đơn vị chuyên trách CNTT các Bộ, cơ quan ngang Bộ, cơ quan thuộc Chính phủ;</w:t>
            </w:r>
          </w:p>
          <w:p w:rsidR="0085793F" w:rsidRPr="00945205" w:rsidRDefault="0085793F" w:rsidP="002A2F04">
            <w:pPr>
              <w:spacing w:after="0"/>
              <w:ind w:hanging="8"/>
              <w:jc w:val="left"/>
              <w:rPr>
                <w:color w:val="auto"/>
                <w:sz w:val="22"/>
              </w:rPr>
            </w:pPr>
            <w:r w:rsidRPr="00945205">
              <w:rPr>
                <w:color w:val="auto"/>
                <w:sz w:val="22"/>
              </w:rPr>
              <w:t>- Sở Thông tin và Truyền thông các tỉnh, thành phố trực thuộc TW;</w:t>
            </w:r>
          </w:p>
          <w:p w:rsidR="0085793F" w:rsidRPr="00945205" w:rsidRDefault="0085793F" w:rsidP="002A2F04">
            <w:pPr>
              <w:spacing w:after="0"/>
              <w:ind w:hanging="8"/>
              <w:rPr>
                <w:color w:val="auto"/>
                <w:sz w:val="22"/>
              </w:rPr>
            </w:pPr>
            <w:r w:rsidRPr="00945205">
              <w:rPr>
                <w:color w:val="auto"/>
                <w:sz w:val="22"/>
              </w:rPr>
              <w:t>- Công báo, Cổng Thông tin điện tử Chính phủ;</w:t>
            </w:r>
          </w:p>
          <w:p w:rsidR="0085793F" w:rsidRPr="00945205" w:rsidRDefault="0085793F" w:rsidP="002A2F04">
            <w:pPr>
              <w:spacing w:after="0"/>
              <w:ind w:hanging="8"/>
              <w:rPr>
                <w:color w:val="auto"/>
                <w:sz w:val="22"/>
              </w:rPr>
            </w:pPr>
            <w:r w:rsidRPr="00945205">
              <w:rPr>
                <w:color w:val="auto"/>
                <w:sz w:val="22"/>
              </w:rPr>
              <w:t>- Ban Chỉ đạo quốc gia về CNTT;</w:t>
            </w:r>
          </w:p>
          <w:p w:rsidR="0085793F" w:rsidRPr="00945205" w:rsidRDefault="0085793F" w:rsidP="002A2F04">
            <w:pPr>
              <w:spacing w:after="0"/>
              <w:ind w:hanging="8"/>
              <w:rPr>
                <w:color w:val="auto"/>
                <w:sz w:val="22"/>
              </w:rPr>
            </w:pPr>
            <w:r w:rsidRPr="00945205">
              <w:rPr>
                <w:color w:val="auto"/>
                <w:sz w:val="22"/>
              </w:rPr>
              <w:t>- Ban Chỉ đạo CNTT cơ quan Đảng;</w:t>
            </w:r>
          </w:p>
          <w:p w:rsidR="0085793F" w:rsidRPr="00945205" w:rsidRDefault="0085793F" w:rsidP="002A2F04">
            <w:pPr>
              <w:spacing w:after="0"/>
              <w:ind w:hanging="8"/>
              <w:rPr>
                <w:color w:val="auto"/>
                <w:sz w:val="22"/>
              </w:rPr>
            </w:pPr>
            <w:r w:rsidRPr="00945205">
              <w:rPr>
                <w:color w:val="auto"/>
                <w:sz w:val="22"/>
              </w:rPr>
              <w:t xml:space="preserve">- Cục Kiểm tra VBQPPL (Bộ Tư pháp);                                               </w:t>
            </w:r>
          </w:p>
          <w:p w:rsidR="0085793F" w:rsidRPr="00945205" w:rsidRDefault="0085793F" w:rsidP="002A2F04">
            <w:pPr>
              <w:spacing w:after="0"/>
              <w:ind w:hanging="8"/>
              <w:rPr>
                <w:color w:val="auto"/>
                <w:sz w:val="22"/>
              </w:rPr>
            </w:pPr>
            <w:r w:rsidRPr="00945205">
              <w:rPr>
                <w:color w:val="auto"/>
                <w:sz w:val="22"/>
              </w:rPr>
              <w:t xml:space="preserve">- </w:t>
            </w:r>
            <w:r>
              <w:rPr>
                <w:color w:val="auto"/>
                <w:sz w:val="22"/>
              </w:rPr>
              <w:t xml:space="preserve">Bộ TT&amp;TT: Bộ trưởng và các Thứ trưởng; </w:t>
            </w:r>
            <w:r w:rsidRPr="00945205">
              <w:rPr>
                <w:color w:val="auto"/>
                <w:sz w:val="22"/>
              </w:rPr>
              <w:t>Các cơ quan, đơn vị thuộc Bộ;</w:t>
            </w:r>
            <w:r>
              <w:rPr>
                <w:color w:val="auto"/>
                <w:sz w:val="22"/>
              </w:rPr>
              <w:t xml:space="preserve"> Cổng thông tin điện tử của Bộ;</w:t>
            </w:r>
          </w:p>
          <w:p w:rsidR="0085793F" w:rsidRPr="001D78F5" w:rsidRDefault="0085793F" w:rsidP="002A2F04">
            <w:pPr>
              <w:spacing w:after="0"/>
              <w:ind w:hanging="8"/>
              <w:rPr>
                <w:color w:val="auto"/>
                <w:sz w:val="20"/>
              </w:rPr>
            </w:pPr>
            <w:r w:rsidRPr="00945205">
              <w:rPr>
                <w:color w:val="auto"/>
                <w:sz w:val="22"/>
              </w:rPr>
              <w:t xml:space="preserve">- Lưu: VT, </w:t>
            </w:r>
            <w:r>
              <w:rPr>
                <w:color w:val="auto"/>
                <w:sz w:val="22"/>
              </w:rPr>
              <w:t>Ư</w:t>
            </w:r>
            <w:r w:rsidRPr="00945205">
              <w:rPr>
                <w:color w:val="auto"/>
                <w:sz w:val="22"/>
              </w:rPr>
              <w:t>DCNTT (5b).</w:t>
            </w:r>
          </w:p>
        </w:tc>
        <w:tc>
          <w:tcPr>
            <w:tcW w:w="3238" w:type="dxa"/>
          </w:tcPr>
          <w:p w:rsidR="0085793F" w:rsidRPr="001D78F5" w:rsidRDefault="0085793F" w:rsidP="002A2F04">
            <w:pPr>
              <w:spacing w:after="0"/>
              <w:jc w:val="center"/>
              <w:rPr>
                <w:b/>
                <w:color w:val="auto"/>
                <w:spacing w:val="-6"/>
                <w:sz w:val="25"/>
                <w:szCs w:val="25"/>
                <w:lang w:val="en-AU"/>
              </w:rPr>
            </w:pPr>
          </w:p>
          <w:p w:rsidR="0085793F" w:rsidRDefault="0085793F" w:rsidP="002A2F04">
            <w:pPr>
              <w:spacing w:after="0"/>
              <w:ind w:firstLine="0"/>
              <w:jc w:val="center"/>
              <w:rPr>
                <w:b/>
                <w:color w:val="auto"/>
                <w:spacing w:val="-6"/>
                <w:sz w:val="25"/>
                <w:szCs w:val="25"/>
                <w:lang w:val="en-AU"/>
              </w:rPr>
            </w:pPr>
            <w:r>
              <w:rPr>
                <w:b/>
                <w:color w:val="auto"/>
                <w:spacing w:val="-6"/>
                <w:sz w:val="25"/>
                <w:szCs w:val="25"/>
                <w:lang w:val="en-AU"/>
              </w:rPr>
              <w:t xml:space="preserve">KT. </w:t>
            </w:r>
            <w:r w:rsidRPr="001D78F5">
              <w:rPr>
                <w:b/>
                <w:color w:val="auto"/>
                <w:spacing w:val="-6"/>
                <w:sz w:val="25"/>
                <w:szCs w:val="25"/>
                <w:lang w:val="en-AU"/>
              </w:rPr>
              <w:t>BỘ TRƯỞNG</w:t>
            </w:r>
          </w:p>
          <w:p w:rsidR="0085793F" w:rsidRPr="001D78F5" w:rsidRDefault="0085793F" w:rsidP="002A2F04">
            <w:pPr>
              <w:spacing w:after="0"/>
              <w:ind w:firstLine="0"/>
              <w:jc w:val="center"/>
              <w:rPr>
                <w:b/>
                <w:color w:val="auto"/>
                <w:spacing w:val="-6"/>
                <w:sz w:val="25"/>
                <w:szCs w:val="25"/>
                <w:lang w:val="en-AU"/>
              </w:rPr>
            </w:pPr>
            <w:r>
              <w:rPr>
                <w:b/>
                <w:color w:val="auto"/>
                <w:spacing w:val="-6"/>
                <w:sz w:val="25"/>
                <w:szCs w:val="25"/>
                <w:lang w:val="en-AU"/>
              </w:rPr>
              <w:t>THỨ TRƯỞNG</w:t>
            </w:r>
          </w:p>
          <w:p w:rsidR="0085793F" w:rsidRPr="001D78F5" w:rsidRDefault="0085793F" w:rsidP="002A2F04">
            <w:pPr>
              <w:keepNext/>
              <w:ind w:right="-1" w:firstLine="0"/>
              <w:jc w:val="center"/>
              <w:outlineLvl w:val="1"/>
              <w:rPr>
                <w:b/>
                <w:color w:val="auto"/>
                <w:sz w:val="26"/>
                <w:szCs w:val="26"/>
              </w:rPr>
            </w:pPr>
          </w:p>
          <w:p w:rsidR="0085793F" w:rsidRPr="001D78F5" w:rsidRDefault="0085793F" w:rsidP="002A2F04">
            <w:pPr>
              <w:keepNext/>
              <w:ind w:right="-1" w:firstLine="0"/>
              <w:jc w:val="center"/>
              <w:outlineLvl w:val="1"/>
              <w:rPr>
                <w:b/>
                <w:color w:val="auto"/>
                <w:sz w:val="26"/>
                <w:szCs w:val="26"/>
              </w:rPr>
            </w:pPr>
          </w:p>
          <w:p w:rsidR="0085793F" w:rsidRDefault="0085793F" w:rsidP="002A2F04">
            <w:pPr>
              <w:keepNext/>
              <w:ind w:right="-1" w:firstLine="0"/>
              <w:jc w:val="center"/>
              <w:outlineLvl w:val="1"/>
              <w:rPr>
                <w:b/>
                <w:color w:val="auto"/>
                <w:sz w:val="26"/>
                <w:szCs w:val="26"/>
              </w:rPr>
            </w:pPr>
          </w:p>
          <w:p w:rsidR="0085793F" w:rsidRPr="001D78F5" w:rsidRDefault="0085793F" w:rsidP="002A2F04">
            <w:pPr>
              <w:keepNext/>
              <w:ind w:right="-1" w:firstLine="0"/>
              <w:jc w:val="center"/>
              <w:outlineLvl w:val="1"/>
              <w:rPr>
                <w:b/>
                <w:color w:val="auto"/>
                <w:sz w:val="26"/>
                <w:szCs w:val="26"/>
              </w:rPr>
            </w:pPr>
          </w:p>
          <w:p w:rsidR="0085793F" w:rsidRPr="001D78F5" w:rsidRDefault="0085793F" w:rsidP="002A2F04">
            <w:pPr>
              <w:keepNext/>
              <w:ind w:right="-1" w:firstLine="0"/>
              <w:jc w:val="center"/>
              <w:outlineLvl w:val="1"/>
              <w:rPr>
                <w:b/>
                <w:color w:val="auto"/>
                <w:sz w:val="26"/>
                <w:szCs w:val="26"/>
              </w:rPr>
            </w:pPr>
          </w:p>
          <w:p w:rsidR="0085793F" w:rsidRPr="001D78F5" w:rsidRDefault="0085793F" w:rsidP="002A2F04">
            <w:pPr>
              <w:ind w:firstLine="0"/>
              <w:jc w:val="center"/>
              <w:rPr>
                <w:b/>
                <w:color w:val="auto"/>
                <w:sz w:val="27"/>
                <w:szCs w:val="27"/>
              </w:rPr>
            </w:pPr>
            <w:r>
              <w:rPr>
                <w:b/>
                <w:color w:val="auto"/>
                <w:sz w:val="27"/>
                <w:szCs w:val="27"/>
              </w:rPr>
              <w:t>Nguyễn Minh Hồng</w:t>
            </w:r>
          </w:p>
          <w:p w:rsidR="0085793F" w:rsidRPr="001D78F5" w:rsidRDefault="0085793F" w:rsidP="002A2F04">
            <w:pPr>
              <w:jc w:val="center"/>
              <w:rPr>
                <w:b/>
                <w:bCs/>
                <w:color w:val="auto"/>
                <w:szCs w:val="28"/>
              </w:rPr>
            </w:pPr>
          </w:p>
        </w:tc>
      </w:tr>
      <w:tr w:rsidR="0085793F" w:rsidRPr="001D78F5" w:rsidTr="002A2F04">
        <w:trPr>
          <w:jc w:val="center"/>
        </w:trPr>
        <w:tc>
          <w:tcPr>
            <w:tcW w:w="6196" w:type="dxa"/>
          </w:tcPr>
          <w:p w:rsidR="0085793F" w:rsidRPr="001D78F5" w:rsidRDefault="0085793F" w:rsidP="002A2F04">
            <w:pPr>
              <w:spacing w:after="0"/>
              <w:ind w:firstLine="0"/>
              <w:rPr>
                <w:b/>
                <w:i/>
                <w:color w:val="auto"/>
                <w:szCs w:val="24"/>
                <w:lang w:val="en-AU"/>
              </w:rPr>
            </w:pPr>
          </w:p>
        </w:tc>
        <w:tc>
          <w:tcPr>
            <w:tcW w:w="3238" w:type="dxa"/>
          </w:tcPr>
          <w:p w:rsidR="0085793F" w:rsidRPr="001D78F5" w:rsidRDefault="0085793F" w:rsidP="002A2F04">
            <w:pPr>
              <w:spacing w:after="0"/>
              <w:jc w:val="center"/>
              <w:rPr>
                <w:b/>
                <w:color w:val="auto"/>
                <w:spacing w:val="-6"/>
                <w:sz w:val="25"/>
                <w:szCs w:val="25"/>
                <w:lang w:val="en-AU"/>
              </w:rPr>
            </w:pPr>
          </w:p>
        </w:tc>
      </w:tr>
    </w:tbl>
    <w:p w:rsidR="0085793F" w:rsidRPr="001D78F5" w:rsidRDefault="0085793F" w:rsidP="0085793F">
      <w:pPr>
        <w:pStyle w:val="Tenvb"/>
      </w:pPr>
    </w:p>
    <w:p w:rsidR="004C57F4" w:rsidRDefault="0085793F"/>
    <w:sectPr w:rsidR="004C57F4" w:rsidSect="00D7618A">
      <w:headerReference w:type="default" r:id="rId5"/>
      <w:footerReference w:type="even" r:id="rId6"/>
      <w:footerReference w:type="default" r:id="rId7"/>
      <w:pgSz w:w="11907" w:h="16840" w:code="9"/>
      <w:pgMar w:top="1418" w:right="1134" w:bottom="1418" w:left="1701" w:header="567" w:footer="386"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59" w:rsidRDefault="0085793F" w:rsidP="00024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1B59" w:rsidRDefault="0085793F" w:rsidP="0002429D">
    <w:pPr>
      <w:pStyle w:val="Footer"/>
      <w:ind w:right="360"/>
    </w:pPr>
  </w:p>
  <w:p w:rsidR="002D1B59" w:rsidRDefault="008579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59" w:rsidRDefault="0085793F" w:rsidP="00991ED9">
    <w:pPr>
      <w:pStyle w:val="Footer"/>
      <w:framePr w:h="314" w:hRule="exact" w:wrap="around" w:vAnchor="text" w:hAnchor="margin" w:xAlign="center" w:y="6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D1B59" w:rsidRDefault="0085793F" w:rsidP="003F0836">
    <w:pPr>
      <w:pStyle w:val="Footer"/>
      <w:ind w:right="360"/>
    </w:pPr>
  </w:p>
  <w:p w:rsidR="002D1B59" w:rsidRDefault="0085793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59" w:rsidRDefault="0085793F">
    <w:pPr>
      <w:pStyle w:val="Header"/>
    </w:pPr>
  </w:p>
  <w:p w:rsidR="002D1B59" w:rsidRDefault="008579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5CE7"/>
    <w:multiLevelType w:val="multilevel"/>
    <w:tmpl w:val="4A1EE9CC"/>
    <w:lvl w:ilvl="0">
      <w:start w:val="1"/>
      <w:numFmt w:val="decimal"/>
      <w:pStyle w:val="Heading2"/>
      <w:suff w:val="space"/>
      <w:lvlText w:val="Điều %1."/>
      <w:lvlJc w:val="left"/>
      <w:pPr>
        <w:ind w:left="0" w:firstLine="21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1080" w:hanging="360"/>
      </w:pPr>
      <w:rPr>
        <w:rFonts w:hint="default"/>
        <w:color w:val="auto"/>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
    <w:nsid w:val="1BE430B3"/>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870844"/>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A1792"/>
    <w:multiLevelType w:val="hybridMultilevel"/>
    <w:tmpl w:val="42729E74"/>
    <w:lvl w:ilvl="0" w:tplc="7FA66562">
      <w:start w:val="1"/>
      <w:numFmt w:val="decimal"/>
      <w:lvlText w:val="%1."/>
      <w:lvlJc w:val="left"/>
      <w:pPr>
        <w:ind w:left="1080" w:hanging="360"/>
      </w:pPr>
      <w:rPr>
        <w:rFonts w:hint="default"/>
      </w:rPr>
    </w:lvl>
    <w:lvl w:ilvl="1" w:tplc="79F42CD6">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54545E"/>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A17F76"/>
    <w:multiLevelType w:val="multilevel"/>
    <w:tmpl w:val="6B366652"/>
    <w:lvl w:ilvl="0">
      <w:start w:val="1"/>
      <w:numFmt w:val="upperRoman"/>
      <w:suff w:val="space"/>
      <w:lvlText w:val="CHƯƠNG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17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53B238E"/>
    <w:multiLevelType w:val="hybridMultilevel"/>
    <w:tmpl w:val="60AABF14"/>
    <w:lvl w:ilvl="0" w:tplc="F2AEB31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257D08"/>
    <w:multiLevelType w:val="hybridMultilevel"/>
    <w:tmpl w:val="DE1C5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AF341A"/>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5793F"/>
    <w:rsid w:val="00474601"/>
    <w:rsid w:val="0085793F"/>
    <w:rsid w:val="00C6346D"/>
    <w:rsid w:val="00FA5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3F"/>
    <w:pPr>
      <w:spacing w:after="120" w:line="240" w:lineRule="auto"/>
      <w:ind w:firstLine="567"/>
      <w:jc w:val="both"/>
    </w:pPr>
    <w:rPr>
      <w:rFonts w:ascii="Times New Roman" w:eastAsia="Times New Roman" w:hAnsi="Times New Roman" w:cs="Times New Roman"/>
      <w:color w:val="0000FF"/>
      <w:sz w:val="28"/>
      <w:szCs w:val="20"/>
    </w:rPr>
  </w:style>
  <w:style w:type="paragraph" w:styleId="Heading1">
    <w:name w:val="heading 1"/>
    <w:basedOn w:val="Normal"/>
    <w:next w:val="Normal"/>
    <w:link w:val="Heading1Char"/>
    <w:autoRedefine/>
    <w:qFormat/>
    <w:rsid w:val="0085793F"/>
    <w:pPr>
      <w:spacing w:before="240" w:line="400" w:lineRule="atLeast"/>
      <w:ind w:firstLine="0"/>
      <w:mirrorIndents/>
      <w:jc w:val="center"/>
      <w:outlineLvl w:val="0"/>
    </w:pPr>
    <w:rPr>
      <w:b/>
      <w:bCs/>
      <w:color w:val="auto"/>
      <w:kern w:val="32"/>
      <w:szCs w:val="28"/>
    </w:rPr>
  </w:style>
  <w:style w:type="paragraph" w:styleId="Heading2">
    <w:name w:val="heading 2"/>
    <w:basedOn w:val="Normal"/>
    <w:next w:val="Normal"/>
    <w:link w:val="Heading2Char"/>
    <w:autoRedefine/>
    <w:qFormat/>
    <w:rsid w:val="0085793F"/>
    <w:pPr>
      <w:keepNext/>
      <w:numPr>
        <w:numId w:val="4"/>
      </w:numPr>
      <w:tabs>
        <w:tab w:val="left" w:pos="630"/>
      </w:tabs>
      <w:spacing w:before="120" w:line="400" w:lineRule="atLeast"/>
      <w:ind w:firstLine="709"/>
      <w:outlineLvl w:val="1"/>
    </w:pPr>
    <w:rPr>
      <w:rFonts w:cs="Arial"/>
      <w:b/>
      <w:bCs/>
      <w:i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93F"/>
    <w:rPr>
      <w:rFonts w:ascii="Times New Roman" w:eastAsia="Times New Roman" w:hAnsi="Times New Roman" w:cs="Times New Roman"/>
      <w:b/>
      <w:bCs/>
      <w:kern w:val="32"/>
      <w:sz w:val="28"/>
      <w:szCs w:val="28"/>
    </w:rPr>
  </w:style>
  <w:style w:type="character" w:customStyle="1" w:styleId="Heading2Char">
    <w:name w:val="Heading 2 Char"/>
    <w:basedOn w:val="DefaultParagraphFont"/>
    <w:link w:val="Heading2"/>
    <w:rsid w:val="0085793F"/>
    <w:rPr>
      <w:rFonts w:ascii="Times New Roman" w:eastAsia="Times New Roman" w:hAnsi="Times New Roman" w:cs="Arial"/>
      <w:b/>
      <w:bCs/>
      <w:iCs/>
      <w:sz w:val="28"/>
      <w:szCs w:val="28"/>
    </w:rPr>
  </w:style>
  <w:style w:type="paragraph" w:styleId="Footer">
    <w:name w:val="footer"/>
    <w:basedOn w:val="Normal"/>
    <w:link w:val="FooterChar"/>
    <w:rsid w:val="0085793F"/>
    <w:pPr>
      <w:tabs>
        <w:tab w:val="center" w:pos="4320"/>
        <w:tab w:val="right" w:pos="8640"/>
      </w:tabs>
    </w:pPr>
  </w:style>
  <w:style w:type="character" w:customStyle="1" w:styleId="FooterChar">
    <w:name w:val="Footer Char"/>
    <w:basedOn w:val="DefaultParagraphFont"/>
    <w:link w:val="Footer"/>
    <w:rsid w:val="0085793F"/>
    <w:rPr>
      <w:rFonts w:ascii="Times New Roman" w:eastAsia="Times New Roman" w:hAnsi="Times New Roman" w:cs="Times New Roman"/>
      <w:color w:val="0000FF"/>
      <w:sz w:val="28"/>
      <w:szCs w:val="20"/>
    </w:rPr>
  </w:style>
  <w:style w:type="paragraph" w:styleId="Header">
    <w:name w:val="header"/>
    <w:basedOn w:val="Normal"/>
    <w:link w:val="HeaderChar"/>
    <w:rsid w:val="0085793F"/>
    <w:pPr>
      <w:tabs>
        <w:tab w:val="center" w:pos="4320"/>
        <w:tab w:val="right" w:pos="8640"/>
      </w:tabs>
    </w:pPr>
  </w:style>
  <w:style w:type="character" w:customStyle="1" w:styleId="HeaderChar">
    <w:name w:val="Header Char"/>
    <w:basedOn w:val="DefaultParagraphFont"/>
    <w:link w:val="Header"/>
    <w:rsid w:val="0085793F"/>
    <w:rPr>
      <w:rFonts w:ascii="Times New Roman" w:eastAsia="Times New Roman" w:hAnsi="Times New Roman" w:cs="Times New Roman"/>
      <w:color w:val="0000FF"/>
      <w:sz w:val="28"/>
      <w:szCs w:val="20"/>
    </w:rPr>
  </w:style>
  <w:style w:type="paragraph" w:customStyle="1" w:styleId="giua">
    <w:name w:val="giua"/>
    <w:basedOn w:val="Normal"/>
    <w:autoRedefine/>
    <w:rsid w:val="0085793F"/>
    <w:pPr>
      <w:spacing w:before="240" w:after="240"/>
      <w:ind w:firstLine="0"/>
      <w:jc w:val="center"/>
    </w:pPr>
    <w:rPr>
      <w:b/>
      <w:color w:val="auto"/>
      <w:szCs w:val="26"/>
    </w:rPr>
  </w:style>
  <w:style w:type="paragraph" w:customStyle="1" w:styleId="Center">
    <w:name w:val="Center"/>
    <w:basedOn w:val="Normal"/>
    <w:autoRedefine/>
    <w:rsid w:val="0085793F"/>
    <w:pPr>
      <w:spacing w:after="0"/>
      <w:ind w:firstLine="0"/>
      <w:jc w:val="center"/>
    </w:pPr>
    <w:rPr>
      <w:b/>
      <w:caps/>
      <w:color w:val="auto"/>
      <w:szCs w:val="28"/>
    </w:rPr>
  </w:style>
  <w:style w:type="paragraph" w:customStyle="1" w:styleId="Tenvb">
    <w:name w:val="Tenvb"/>
    <w:basedOn w:val="Normal"/>
    <w:autoRedefine/>
    <w:rsid w:val="0085793F"/>
    <w:pPr>
      <w:spacing w:line="400" w:lineRule="atLeast"/>
      <w:ind w:firstLine="0"/>
      <w:jc w:val="center"/>
    </w:pPr>
    <w:rPr>
      <w:b/>
      <w:color w:val="auto"/>
      <w:szCs w:val="28"/>
    </w:rPr>
  </w:style>
  <w:style w:type="character" w:styleId="PageNumber">
    <w:name w:val="page number"/>
    <w:basedOn w:val="DefaultParagraphFont"/>
    <w:rsid w:val="0085793F"/>
  </w:style>
  <w:style w:type="character" w:customStyle="1" w:styleId="apple-style-span">
    <w:name w:val="apple-style-span"/>
    <w:basedOn w:val="DefaultParagraphFont"/>
    <w:rsid w:val="0085793F"/>
  </w:style>
  <w:style w:type="character" w:customStyle="1" w:styleId="apple-converted-space">
    <w:name w:val="apple-converted-space"/>
    <w:basedOn w:val="DefaultParagraphFont"/>
    <w:rsid w:val="008579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A0212-0A6F-4FFF-BE96-2E9A1352F4AF}"/>
</file>

<file path=customXml/itemProps2.xml><?xml version="1.0" encoding="utf-8"?>
<ds:datastoreItem xmlns:ds="http://schemas.openxmlformats.org/officeDocument/2006/customXml" ds:itemID="{D6902D43-1646-4BEA-8AC3-5230BFF41A14}"/>
</file>

<file path=customXml/itemProps3.xml><?xml version="1.0" encoding="utf-8"?>
<ds:datastoreItem xmlns:ds="http://schemas.openxmlformats.org/officeDocument/2006/customXml" ds:itemID="{52395853-B5F9-404E-8DF0-C18AC72A5D6A}"/>
</file>

<file path=docProps/app.xml><?xml version="1.0" encoding="utf-8"?>
<Properties xmlns="http://schemas.openxmlformats.org/officeDocument/2006/extended-properties" xmlns:vt="http://schemas.openxmlformats.org/officeDocument/2006/docPropsVTypes">
  <Template>Normal</Template>
  <TotalTime>1</TotalTime>
  <Pages>9</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2012-10-04T02:43:00Z</dcterms:created>
  <dcterms:modified xsi:type="dcterms:W3CDTF">2012-10-04T02:44:00Z</dcterms:modified>
</cp:coreProperties>
</file>